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10A62">
      <w:pPr>
        <w:jc w:val="center"/>
        <w:rPr>
          <w:rFonts w:ascii="Arial" w:hAnsi="Arial" w:cs="Arial"/>
          <w:b/>
          <w:sz w:val="24"/>
        </w:rPr>
      </w:pPr>
      <w:bookmarkStart w:id="0" w:name="_Hlk111645755"/>
      <w:bookmarkStart w:id="1" w:name="_Hlk156212070"/>
      <w:r>
        <w:rPr>
          <w:rFonts w:ascii="Arial" w:hAnsi="Arial" w:cs="Arial"/>
          <w:sz w:val="24"/>
        </w:rPr>
        <w:drawing>
          <wp:inline distT="0" distB="0" distL="0" distR="0">
            <wp:extent cx="524510" cy="675640"/>
            <wp:effectExtent l="0" t="0" r="8890" b="1016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4510" cy="675640"/>
                    </a:xfrm>
                    <a:prstGeom prst="rect">
                      <a:avLst/>
                    </a:prstGeom>
                    <a:noFill/>
                    <a:ln>
                      <a:noFill/>
                    </a:ln>
                  </pic:spPr>
                </pic:pic>
              </a:graphicData>
            </a:graphic>
          </wp:inline>
        </w:drawing>
      </w:r>
    </w:p>
    <w:p w14:paraId="762854A6">
      <w:pPr>
        <w:jc w:val="center"/>
        <w:rPr>
          <w:b/>
          <w:szCs w:val="28"/>
        </w:rPr>
      </w:pPr>
      <w:r>
        <w:rPr>
          <w:b/>
          <w:szCs w:val="28"/>
        </w:rPr>
        <w:t>КРАСНОЯРСКИЙ КРАЙ</w:t>
      </w:r>
    </w:p>
    <w:p w14:paraId="044458AC">
      <w:pPr>
        <w:jc w:val="center"/>
        <w:rPr>
          <w:b/>
          <w:szCs w:val="28"/>
        </w:rPr>
      </w:pPr>
      <w:r>
        <w:rPr>
          <w:b/>
          <w:szCs w:val="28"/>
        </w:rPr>
        <w:t xml:space="preserve">АДМИНИСТРАЦИЯ </w:t>
      </w:r>
    </w:p>
    <w:p w14:paraId="4D0A7568">
      <w:pPr>
        <w:jc w:val="center"/>
        <w:rPr>
          <w:b/>
          <w:szCs w:val="28"/>
        </w:rPr>
      </w:pPr>
      <w:r>
        <w:rPr>
          <w:b/>
          <w:szCs w:val="28"/>
        </w:rPr>
        <w:t>ПИРОВСКОГО МУНИЦИПАЛЬНОГО ОКРУГА</w:t>
      </w:r>
    </w:p>
    <w:p w14:paraId="2546F618">
      <w:pPr>
        <w:jc w:val="center"/>
        <w:rPr>
          <w:b/>
          <w:szCs w:val="28"/>
        </w:rPr>
      </w:pPr>
    </w:p>
    <w:p w14:paraId="2E5BABFF">
      <w:pPr>
        <w:jc w:val="center"/>
        <w:rPr>
          <w:b/>
          <w:szCs w:val="28"/>
        </w:rPr>
      </w:pPr>
      <w:r>
        <w:rPr>
          <w:b/>
          <w:szCs w:val="28"/>
        </w:rPr>
        <w:t>ПОСТАНОВЛЕНИЕ</w:t>
      </w:r>
    </w:p>
    <w:p w14:paraId="0DE20EBC">
      <w:pPr>
        <w:jc w:val="center"/>
        <w:rPr>
          <w:szCs w:val="28"/>
        </w:rPr>
      </w:pPr>
    </w:p>
    <w:tbl>
      <w:tblPr>
        <w:tblStyle w:val="3"/>
        <w:tblW w:w="0" w:type="auto"/>
        <w:tblInd w:w="0" w:type="dxa"/>
        <w:tblLayout w:type="autofit"/>
        <w:tblCellMar>
          <w:top w:w="0" w:type="dxa"/>
          <w:left w:w="108" w:type="dxa"/>
          <w:bottom w:w="0" w:type="dxa"/>
          <w:right w:w="108" w:type="dxa"/>
        </w:tblCellMar>
      </w:tblPr>
      <w:tblGrid>
        <w:gridCol w:w="3190"/>
        <w:gridCol w:w="3190"/>
        <w:gridCol w:w="3191"/>
      </w:tblGrid>
      <w:tr w14:paraId="42C7830C">
        <w:tblPrEx>
          <w:tblCellMar>
            <w:top w:w="0" w:type="dxa"/>
            <w:left w:w="108" w:type="dxa"/>
            <w:bottom w:w="0" w:type="dxa"/>
            <w:right w:w="108" w:type="dxa"/>
          </w:tblCellMar>
        </w:tblPrEx>
        <w:tc>
          <w:tcPr>
            <w:tcW w:w="3190" w:type="dxa"/>
          </w:tcPr>
          <w:p w14:paraId="345C0582">
            <w:pPr>
              <w:ind w:left="567" w:hanging="567"/>
              <w:rPr>
                <w:szCs w:val="28"/>
              </w:rPr>
            </w:pPr>
            <w:r>
              <w:rPr>
                <w:szCs w:val="28"/>
              </w:rPr>
              <w:t xml:space="preserve">«05» сентября 2022 г. </w:t>
            </w:r>
          </w:p>
        </w:tc>
        <w:tc>
          <w:tcPr>
            <w:tcW w:w="3190" w:type="dxa"/>
          </w:tcPr>
          <w:p w14:paraId="494C2371">
            <w:pPr>
              <w:ind w:left="567" w:hanging="567"/>
              <w:jc w:val="center"/>
              <w:rPr>
                <w:szCs w:val="28"/>
              </w:rPr>
            </w:pPr>
            <w:r>
              <w:rPr>
                <w:szCs w:val="28"/>
              </w:rPr>
              <w:t>с.Пировское</w:t>
            </w:r>
          </w:p>
        </w:tc>
        <w:tc>
          <w:tcPr>
            <w:tcW w:w="3191" w:type="dxa"/>
          </w:tcPr>
          <w:p w14:paraId="08F89061">
            <w:pPr>
              <w:ind w:left="567" w:hanging="567"/>
              <w:jc w:val="center"/>
              <w:rPr>
                <w:szCs w:val="28"/>
              </w:rPr>
            </w:pPr>
            <w:r>
              <w:rPr>
                <w:szCs w:val="28"/>
              </w:rPr>
              <w:t xml:space="preserve">                          № 446-п</w:t>
            </w:r>
          </w:p>
        </w:tc>
      </w:tr>
    </w:tbl>
    <w:p w14:paraId="616E891C">
      <w:pPr>
        <w:pStyle w:val="23"/>
        <w:shd w:val="clear" w:color="auto" w:fill="auto"/>
        <w:spacing w:before="0" w:after="48"/>
        <w:jc w:val="both"/>
        <w:rPr>
          <w:sz w:val="28"/>
          <w:szCs w:val="28"/>
          <w:lang w:bidi="ru-RU"/>
        </w:rPr>
      </w:pPr>
    </w:p>
    <w:p w14:paraId="6F628904">
      <w:pPr>
        <w:pStyle w:val="22"/>
        <w:jc w:val="center"/>
        <w:outlineLvl w:val="1"/>
        <w:rPr>
          <w:rFonts w:hint="default" w:ascii="Times New Roman" w:hAnsi="Times New Roman" w:cs="Times New Roman"/>
          <w:b w:val="0"/>
          <w:sz w:val="28"/>
          <w:szCs w:val="28"/>
          <w:lang w:val="ru-RU"/>
        </w:rPr>
      </w:pPr>
      <w:r>
        <w:rPr>
          <w:rFonts w:ascii="Times New Roman" w:hAnsi="Times New Roman" w:cs="Times New Roman"/>
          <w:b w:val="0"/>
          <w:sz w:val="28"/>
          <w:szCs w:val="28"/>
        </w:rPr>
        <w:t xml:space="preserve">Об утверждении </w:t>
      </w:r>
      <w:bookmarkStart w:id="2" w:name="_Hlk110947283"/>
      <w:bookmarkStart w:id="3" w:name="_Hlk111639687"/>
      <w:r>
        <w:rPr>
          <w:rFonts w:ascii="Times New Roman" w:hAnsi="Times New Roman" w:cs="Times New Roman"/>
          <w:b w:val="0"/>
          <w:sz w:val="28"/>
          <w:szCs w:val="28"/>
        </w:rPr>
        <w:t xml:space="preserve">Порядка предоставления субъектам малого и среднего предпринимательства грантов в форме субсидий на начало ведения предпринимательской </w:t>
      </w:r>
      <w:bookmarkEnd w:id="2"/>
      <w:r>
        <w:rPr>
          <w:rFonts w:ascii="Times New Roman" w:hAnsi="Times New Roman" w:cs="Times New Roman"/>
          <w:b w:val="0"/>
          <w:sz w:val="28"/>
          <w:szCs w:val="28"/>
        </w:rPr>
        <w:t>деятельности</w:t>
      </w:r>
      <w:bookmarkEnd w:id="3"/>
      <w:r>
        <w:rPr>
          <w:rFonts w:hint="default" w:ascii="Times New Roman" w:hAnsi="Times New Roman" w:cs="Times New Roman"/>
          <w:b w:val="0"/>
          <w:sz w:val="28"/>
          <w:szCs w:val="28"/>
          <w:lang w:val="ru-RU"/>
        </w:rPr>
        <w:t xml:space="preserve"> </w:t>
      </w:r>
      <w:bookmarkStart w:id="15" w:name="_GoBack"/>
      <w:bookmarkEnd w:id="15"/>
    </w:p>
    <w:p w14:paraId="4E677E8C">
      <w:pPr>
        <w:pStyle w:val="24"/>
        <w:shd w:val="clear" w:color="auto" w:fill="auto"/>
        <w:spacing w:after="0" w:line="240" w:lineRule="auto"/>
        <w:jc w:val="left"/>
        <w:rPr>
          <w:sz w:val="28"/>
          <w:szCs w:val="28"/>
        </w:rPr>
      </w:pPr>
    </w:p>
    <w:p w14:paraId="5C4B27CE">
      <w:pPr>
        <w:pStyle w:val="24"/>
        <w:shd w:val="clear" w:color="auto" w:fill="auto"/>
        <w:spacing w:after="0" w:line="240" w:lineRule="auto"/>
        <w:jc w:val="left"/>
        <w:rPr>
          <w:sz w:val="28"/>
          <w:szCs w:val="28"/>
        </w:rPr>
      </w:pPr>
    </w:p>
    <w:p w14:paraId="322F4A80">
      <w:pPr>
        <w:pStyle w:val="24"/>
        <w:shd w:val="clear" w:color="auto" w:fill="auto"/>
        <w:spacing w:after="0" w:line="240" w:lineRule="auto"/>
        <w:ind w:firstLine="709"/>
        <w:rPr>
          <w:sz w:val="28"/>
          <w:szCs w:val="28"/>
        </w:rPr>
      </w:pPr>
      <w:r>
        <w:rPr>
          <w:sz w:val="28"/>
          <w:szCs w:val="28"/>
        </w:rPr>
        <w:t>В соответствии с Федеральным законом от 24.07.2007 года № 209-ФЗ «О развитии малого и среднего предпринимательства в Российской Федерации»,    ст.78 Бюджетного кодекса Российской Федерации, постановлением Правительства Красноярского края от 30.09.2013 г. № 505-п «Об утверждении государственной программы Красноярского края «Развитие инвестиционной, инновационной деятельности, малого и среднего предпринимательства на территории края», постановлением администрации Пировского муниципального округа  от 13.11.2020  г. № 326-п «Об утверждении муниципальной программы «Развитие и поддержка субъектов малого и (или)  среднего предпринимательства на территории Пировского муниципального округа», руководствуясь  ст. 11, 36 Устава Пировского муниципального округа, ПОСТАНОВЛЯЮ:</w:t>
      </w:r>
    </w:p>
    <w:p w14:paraId="5B49E7A4">
      <w:pPr>
        <w:pStyle w:val="24"/>
        <w:numPr>
          <w:ilvl w:val="0"/>
          <w:numId w:val="1"/>
        </w:numPr>
        <w:shd w:val="clear" w:color="auto" w:fill="auto"/>
        <w:tabs>
          <w:tab w:val="left" w:pos="993"/>
        </w:tabs>
        <w:spacing w:after="0" w:line="240" w:lineRule="auto"/>
        <w:ind w:left="0" w:firstLine="709"/>
        <w:rPr>
          <w:sz w:val="28"/>
          <w:szCs w:val="28"/>
        </w:rPr>
      </w:pPr>
      <w:r>
        <w:rPr>
          <w:sz w:val="28"/>
          <w:szCs w:val="28"/>
        </w:rPr>
        <w:t xml:space="preserve">  Утвердить Порядок предоставления субъектам малого и среднего предпринимательства гратов в форме субсидий </w:t>
      </w:r>
      <w:r>
        <w:rPr>
          <w:bCs/>
          <w:sz w:val="28"/>
          <w:szCs w:val="28"/>
        </w:rPr>
        <w:t>на начало ведения предпринимательской деятельности</w:t>
      </w:r>
      <w:r>
        <w:rPr>
          <w:sz w:val="28"/>
          <w:szCs w:val="28"/>
        </w:rPr>
        <w:t>.</w:t>
      </w:r>
    </w:p>
    <w:p w14:paraId="3D4861EF">
      <w:pPr>
        <w:tabs>
          <w:tab w:val="left" w:pos="993"/>
        </w:tabs>
        <w:autoSpaceDE w:val="0"/>
        <w:autoSpaceDN w:val="0"/>
        <w:adjustRightInd w:val="0"/>
        <w:ind w:firstLine="709"/>
        <w:jc w:val="both"/>
        <w:rPr>
          <w:szCs w:val="28"/>
        </w:rPr>
      </w:pPr>
      <w:r>
        <w:rPr>
          <w:szCs w:val="28"/>
        </w:rPr>
        <w:t>2. Постановление вступает в силу в день, следующий за днём его официального опубликования в газете «Заря».</w:t>
      </w:r>
    </w:p>
    <w:p w14:paraId="1CE1E21F">
      <w:pPr>
        <w:tabs>
          <w:tab w:val="left" w:pos="993"/>
        </w:tabs>
        <w:ind w:firstLine="709"/>
        <w:jc w:val="both"/>
        <w:rPr>
          <w:szCs w:val="28"/>
        </w:rPr>
      </w:pPr>
      <w:r>
        <w:rPr>
          <w:szCs w:val="28"/>
        </w:rPr>
        <w:t>3. Контроль за выполнением настоящего постановления возложить на первого заместителя главы Пировского муниципального округа С.С.Ивченко.</w:t>
      </w:r>
    </w:p>
    <w:p w14:paraId="20AC8001">
      <w:pPr>
        <w:tabs>
          <w:tab w:val="left" w:pos="993"/>
        </w:tabs>
        <w:ind w:firstLine="709"/>
        <w:jc w:val="both"/>
        <w:rPr>
          <w:szCs w:val="28"/>
        </w:rPr>
      </w:pPr>
    </w:p>
    <w:p w14:paraId="58A262EA">
      <w:pPr>
        <w:tabs>
          <w:tab w:val="left" w:pos="993"/>
        </w:tabs>
        <w:jc w:val="both"/>
        <w:rPr>
          <w:szCs w:val="28"/>
        </w:rPr>
      </w:pPr>
    </w:p>
    <w:p w14:paraId="68B9952E">
      <w:pPr>
        <w:tabs>
          <w:tab w:val="left" w:pos="993"/>
        </w:tabs>
        <w:jc w:val="both"/>
        <w:rPr>
          <w:szCs w:val="28"/>
        </w:rPr>
      </w:pPr>
      <w:r>
        <w:rPr>
          <w:szCs w:val="28"/>
        </w:rPr>
        <w:t xml:space="preserve">Глава Пировского округа                                                                    А.И.Евсеев </w:t>
      </w:r>
    </w:p>
    <w:p w14:paraId="329CEE50">
      <w:pPr>
        <w:tabs>
          <w:tab w:val="left" w:pos="993"/>
        </w:tabs>
        <w:jc w:val="both"/>
        <w:rPr>
          <w:szCs w:val="28"/>
        </w:rPr>
      </w:pPr>
    </w:p>
    <w:p w14:paraId="306EF103">
      <w:pPr>
        <w:tabs>
          <w:tab w:val="left" w:pos="993"/>
        </w:tabs>
        <w:jc w:val="both"/>
        <w:rPr>
          <w:szCs w:val="28"/>
        </w:rPr>
      </w:pPr>
    </w:p>
    <w:p w14:paraId="5A906692">
      <w:pPr>
        <w:tabs>
          <w:tab w:val="left" w:pos="993"/>
        </w:tabs>
        <w:jc w:val="both"/>
        <w:rPr>
          <w:szCs w:val="28"/>
        </w:rPr>
      </w:pPr>
    </w:p>
    <w:p w14:paraId="269A0F60">
      <w:pPr>
        <w:tabs>
          <w:tab w:val="left" w:pos="993"/>
        </w:tabs>
        <w:jc w:val="both"/>
        <w:rPr>
          <w:szCs w:val="28"/>
        </w:rPr>
      </w:pPr>
    </w:p>
    <w:p w14:paraId="6754C984">
      <w:pPr>
        <w:jc w:val="center"/>
        <w:rPr>
          <w:sz w:val="2"/>
          <w:szCs w:val="2"/>
        </w:rPr>
      </w:pPr>
    </w:p>
    <w:p w14:paraId="5B35EEFC">
      <w:pPr>
        <w:jc w:val="center"/>
        <w:rPr>
          <w:sz w:val="2"/>
          <w:szCs w:val="2"/>
        </w:rPr>
      </w:pPr>
    </w:p>
    <w:p w14:paraId="57960335">
      <w:pPr>
        <w:jc w:val="center"/>
        <w:rPr>
          <w:sz w:val="2"/>
          <w:szCs w:val="2"/>
        </w:rPr>
      </w:pPr>
    </w:p>
    <w:p w14:paraId="062444FB">
      <w:pPr>
        <w:jc w:val="center"/>
        <w:rPr>
          <w:sz w:val="2"/>
          <w:szCs w:val="2"/>
        </w:rPr>
      </w:pPr>
    </w:p>
    <w:p w14:paraId="3219BEA5">
      <w:pPr>
        <w:jc w:val="center"/>
        <w:rPr>
          <w:sz w:val="2"/>
          <w:szCs w:val="2"/>
        </w:rPr>
      </w:pPr>
    </w:p>
    <w:p w14:paraId="172FDFB1">
      <w:pPr>
        <w:jc w:val="center"/>
        <w:rPr>
          <w:sz w:val="2"/>
          <w:szCs w:val="2"/>
        </w:rPr>
      </w:pPr>
    </w:p>
    <w:p w14:paraId="23835F2F">
      <w:pPr>
        <w:jc w:val="center"/>
        <w:rPr>
          <w:sz w:val="2"/>
          <w:szCs w:val="2"/>
        </w:rPr>
      </w:pPr>
    </w:p>
    <w:p w14:paraId="62363B97">
      <w:pPr>
        <w:jc w:val="center"/>
        <w:rPr>
          <w:sz w:val="2"/>
          <w:szCs w:val="2"/>
        </w:rPr>
      </w:pPr>
    </w:p>
    <w:p w14:paraId="6CB6D025">
      <w:pPr>
        <w:jc w:val="center"/>
        <w:rPr>
          <w:sz w:val="2"/>
          <w:szCs w:val="2"/>
        </w:rPr>
      </w:pPr>
    </w:p>
    <w:p w14:paraId="5B18D7FB">
      <w:pPr>
        <w:jc w:val="center"/>
        <w:rPr>
          <w:sz w:val="2"/>
          <w:szCs w:val="2"/>
        </w:rPr>
      </w:pPr>
    </w:p>
    <w:p w14:paraId="5A325249">
      <w:pPr>
        <w:jc w:val="center"/>
        <w:rPr>
          <w:sz w:val="2"/>
          <w:szCs w:val="2"/>
        </w:rPr>
      </w:pPr>
    </w:p>
    <w:p w14:paraId="7B0FB4B5">
      <w:pPr>
        <w:jc w:val="center"/>
        <w:rPr>
          <w:sz w:val="2"/>
          <w:szCs w:val="2"/>
        </w:rPr>
      </w:pPr>
    </w:p>
    <w:p w14:paraId="5916B531">
      <w:pPr>
        <w:jc w:val="center"/>
        <w:rPr>
          <w:sz w:val="2"/>
          <w:szCs w:val="2"/>
        </w:rPr>
      </w:pPr>
    </w:p>
    <w:p w14:paraId="342167D9">
      <w:pPr>
        <w:jc w:val="center"/>
        <w:rPr>
          <w:sz w:val="2"/>
          <w:szCs w:val="2"/>
        </w:rPr>
      </w:pPr>
    </w:p>
    <w:p w14:paraId="1E77FE93">
      <w:pPr>
        <w:pStyle w:val="14"/>
        <w:rPr>
          <w:rFonts w:ascii="Times New Roman" w:hAnsi="Times New Roman"/>
          <w:bCs/>
          <w:sz w:val="28"/>
          <w:szCs w:val="28"/>
        </w:rPr>
      </w:pPr>
      <w:bookmarkStart w:id="4" w:name="_Hlk164249132"/>
    </w:p>
    <w:p w14:paraId="255036DA">
      <w:pPr>
        <w:pStyle w:val="14"/>
        <w:rPr>
          <w:rFonts w:ascii="Times New Roman" w:hAnsi="Times New Roman"/>
          <w:bCs/>
          <w:sz w:val="28"/>
          <w:szCs w:val="28"/>
        </w:rPr>
      </w:pPr>
      <w:r>
        <w:rPr>
          <w:rFonts w:ascii="Times New Roman" w:hAnsi="Times New Roman"/>
          <w:bCs/>
          <w:sz w:val="28"/>
          <w:szCs w:val="28"/>
        </w:rPr>
        <w:t xml:space="preserve">                                                                Приложение к </w:t>
      </w:r>
    </w:p>
    <w:p w14:paraId="1155121B">
      <w:pPr>
        <w:pStyle w:val="14"/>
        <w:rPr>
          <w:rFonts w:ascii="Times New Roman" w:hAnsi="Times New Roman"/>
          <w:bCs/>
          <w:sz w:val="28"/>
          <w:szCs w:val="28"/>
        </w:rPr>
      </w:pPr>
      <w:r>
        <w:rPr>
          <w:rFonts w:ascii="Times New Roman" w:hAnsi="Times New Roman"/>
          <w:bCs/>
          <w:sz w:val="28"/>
          <w:szCs w:val="28"/>
        </w:rPr>
        <w:t xml:space="preserve">                                                                постановлению администрации </w:t>
      </w:r>
    </w:p>
    <w:p w14:paraId="07A43F2C">
      <w:pPr>
        <w:pStyle w:val="14"/>
        <w:rPr>
          <w:rFonts w:ascii="Times New Roman" w:hAnsi="Times New Roman"/>
          <w:bCs/>
          <w:sz w:val="28"/>
          <w:szCs w:val="28"/>
        </w:rPr>
      </w:pPr>
      <w:r>
        <w:rPr>
          <w:rFonts w:ascii="Times New Roman" w:hAnsi="Times New Roman"/>
          <w:bCs/>
          <w:sz w:val="28"/>
          <w:szCs w:val="28"/>
        </w:rPr>
        <w:t xml:space="preserve">                                                                Пировского муниципального округа </w:t>
      </w:r>
    </w:p>
    <w:p w14:paraId="431838A7">
      <w:pPr>
        <w:pStyle w:val="14"/>
        <w:rPr>
          <w:rFonts w:ascii="Times New Roman" w:hAnsi="Times New Roman"/>
          <w:bCs/>
          <w:sz w:val="28"/>
          <w:szCs w:val="28"/>
        </w:rPr>
      </w:pPr>
      <w:r>
        <w:rPr>
          <w:rFonts w:ascii="Times New Roman" w:hAnsi="Times New Roman"/>
          <w:bCs/>
          <w:sz w:val="28"/>
          <w:szCs w:val="28"/>
        </w:rPr>
        <w:t xml:space="preserve">                                                                от «05» сентября 2022 г. № 446-п</w:t>
      </w:r>
    </w:p>
    <w:p w14:paraId="150D0849">
      <w:pPr>
        <w:autoSpaceDE w:val="0"/>
        <w:autoSpaceDN w:val="0"/>
        <w:adjustRightInd w:val="0"/>
        <w:jc w:val="center"/>
        <w:rPr>
          <w:b/>
          <w:bCs/>
          <w:szCs w:val="28"/>
        </w:rPr>
      </w:pPr>
    </w:p>
    <w:p w14:paraId="64F344E6">
      <w:pPr>
        <w:autoSpaceDE w:val="0"/>
        <w:autoSpaceDN w:val="0"/>
        <w:adjustRightInd w:val="0"/>
        <w:jc w:val="center"/>
        <w:rPr>
          <w:b/>
          <w:bCs/>
          <w:szCs w:val="28"/>
        </w:rPr>
      </w:pPr>
    </w:p>
    <w:p w14:paraId="50ED2462">
      <w:pPr>
        <w:autoSpaceDE w:val="0"/>
        <w:autoSpaceDN w:val="0"/>
        <w:adjustRightInd w:val="0"/>
        <w:jc w:val="center"/>
        <w:rPr>
          <w:b/>
          <w:bCs/>
          <w:szCs w:val="28"/>
        </w:rPr>
      </w:pPr>
      <w:r>
        <w:rPr>
          <w:b/>
          <w:bCs/>
          <w:szCs w:val="28"/>
        </w:rPr>
        <w:t xml:space="preserve">Порядок предоставления субъектам малого и среднего предпринимательства </w:t>
      </w:r>
      <w:bookmarkStart w:id="5" w:name="_Hlk111639761"/>
      <w:r>
        <w:rPr>
          <w:b/>
          <w:bCs/>
          <w:szCs w:val="28"/>
        </w:rPr>
        <w:t xml:space="preserve">грантов в форме субсидий </w:t>
      </w:r>
      <w:bookmarkEnd w:id="5"/>
      <w:r>
        <w:rPr>
          <w:b/>
          <w:bCs/>
          <w:szCs w:val="28"/>
        </w:rPr>
        <w:t xml:space="preserve">на начало ведения предпринимательской деятельности </w:t>
      </w:r>
    </w:p>
    <w:p w14:paraId="1A41C7F8">
      <w:pPr>
        <w:autoSpaceDE w:val="0"/>
        <w:autoSpaceDN w:val="0"/>
        <w:adjustRightInd w:val="0"/>
        <w:jc w:val="center"/>
        <w:rPr>
          <w:b/>
          <w:bCs/>
          <w:szCs w:val="28"/>
        </w:rPr>
      </w:pPr>
    </w:p>
    <w:bookmarkEnd w:id="0"/>
    <w:p w14:paraId="62D2592B">
      <w:pPr>
        <w:jc w:val="center"/>
        <w:rPr>
          <w:b/>
          <w:bCs/>
          <w:szCs w:val="28"/>
        </w:rPr>
      </w:pPr>
      <w:r>
        <w:rPr>
          <w:b/>
          <w:bCs/>
          <w:szCs w:val="28"/>
        </w:rPr>
        <w:t>1. Общие положения</w:t>
      </w:r>
    </w:p>
    <w:p w14:paraId="537D78C0">
      <w:pPr>
        <w:keepNext w:val="0"/>
        <w:keepLines w:val="0"/>
        <w:pageBreakBefore w:val="0"/>
        <w:widowControl/>
        <w:kinsoku/>
        <w:wordWrap/>
        <w:overflowPunct/>
        <w:topLinePunct w:val="0"/>
        <w:bidi w:val="0"/>
        <w:snapToGrid/>
        <w:ind w:firstLine="420" w:firstLineChars="150"/>
        <w:jc w:val="center"/>
        <w:textAlignment w:val="auto"/>
        <w:rPr>
          <w:b/>
          <w:bCs/>
          <w:szCs w:val="28"/>
          <w:highlight w:val="yellow"/>
        </w:rPr>
      </w:pPr>
    </w:p>
    <w:p w14:paraId="0D3D4FE5">
      <w:pPr>
        <w:pStyle w:val="12"/>
        <w:keepNext w:val="0"/>
        <w:keepLines w:val="0"/>
        <w:pageBreakBefore w:val="0"/>
        <w:widowControl/>
        <w:numPr>
          <w:ilvl w:val="1"/>
          <w:numId w:val="2"/>
        </w:numPr>
        <w:suppressLineNumbers w:val="0"/>
        <w:kinsoku/>
        <w:wordWrap/>
        <w:overflowPunct/>
        <w:topLinePunct w:val="0"/>
        <w:autoSpaceDE/>
        <w:autoSpaceDN/>
        <w:bidi w:val="0"/>
        <w:adjustRightInd/>
        <w:snapToGrid/>
        <w:spacing w:beforeAutospacing="0"/>
        <w:ind w:left="0" w:firstLine="560" w:firstLineChars="200"/>
        <w:jc w:val="both"/>
        <w:textAlignment w:val="auto"/>
        <w:rPr>
          <w:sz w:val="28"/>
          <w:szCs w:val="28"/>
        </w:rPr>
      </w:pPr>
      <w:r>
        <w:rPr>
          <w:color w:val="000000"/>
          <w:sz w:val="28"/>
          <w:szCs w:val="28"/>
        </w:rPr>
        <w:t xml:space="preserve">Порядок предоставления субъектам малого и среднего предпринимательства </w:t>
      </w:r>
      <w:r>
        <w:rPr>
          <w:b w:val="0"/>
          <w:bCs w:val="0"/>
          <w:color w:val="000000"/>
          <w:sz w:val="28"/>
          <w:szCs w:val="28"/>
          <w:lang w:val="ru-RU"/>
        </w:rPr>
        <w:t>г</w:t>
      </w:r>
      <w:r>
        <w:rPr>
          <w:b w:val="0"/>
          <w:bCs w:val="0"/>
          <w:sz w:val="28"/>
          <w:szCs w:val="28"/>
        </w:rPr>
        <w:t>рантов в форме субсидий</w:t>
      </w:r>
      <w:r>
        <w:rPr>
          <w:rFonts w:hint="default"/>
          <w:b w:val="0"/>
          <w:bCs w:val="0"/>
          <w:sz w:val="28"/>
          <w:szCs w:val="28"/>
          <w:lang w:val="ru-RU"/>
        </w:rPr>
        <w:t xml:space="preserve"> </w:t>
      </w:r>
      <w:r>
        <w:rPr>
          <w:color w:val="000000"/>
          <w:sz w:val="28"/>
          <w:szCs w:val="28"/>
        </w:rPr>
        <w:t>на начало ведения предпринимательской деятельности</w:t>
      </w:r>
      <w:r>
        <w:rPr>
          <w:sz w:val="28"/>
          <w:szCs w:val="28"/>
        </w:rPr>
        <w:t xml:space="preserve"> (далее – </w:t>
      </w:r>
      <w:r>
        <w:rPr>
          <w:color w:val="000000"/>
          <w:sz w:val="28"/>
          <w:szCs w:val="28"/>
        </w:rPr>
        <w:t xml:space="preserve"> грантовая поддержка, Порядок) определяет целевое назначение, условия и порядок проведения отбора получателей грант</w:t>
      </w:r>
      <w:r>
        <w:rPr>
          <w:color w:val="000000"/>
          <w:sz w:val="28"/>
          <w:szCs w:val="28"/>
          <w:lang w:val="ru-RU"/>
        </w:rPr>
        <w:t>овой</w:t>
      </w:r>
      <w:r>
        <w:rPr>
          <w:rFonts w:hint="default"/>
          <w:color w:val="000000"/>
          <w:sz w:val="28"/>
          <w:szCs w:val="28"/>
          <w:lang w:val="ru-RU"/>
        </w:rPr>
        <w:t xml:space="preserve"> поддержки</w:t>
      </w:r>
      <w:r>
        <w:rPr>
          <w:color w:val="000000"/>
          <w:sz w:val="28"/>
          <w:szCs w:val="28"/>
        </w:rPr>
        <w:t xml:space="preserve"> для предоставления грант</w:t>
      </w:r>
      <w:r>
        <w:rPr>
          <w:color w:val="000000"/>
          <w:sz w:val="28"/>
          <w:szCs w:val="28"/>
          <w:lang w:val="ru-RU"/>
        </w:rPr>
        <w:t>овой</w:t>
      </w:r>
      <w:r>
        <w:rPr>
          <w:rFonts w:hint="default"/>
          <w:color w:val="000000"/>
          <w:sz w:val="28"/>
          <w:szCs w:val="28"/>
          <w:lang w:val="ru-RU"/>
        </w:rPr>
        <w:t xml:space="preserve"> поддержки</w:t>
      </w:r>
      <w:r>
        <w:rPr>
          <w:color w:val="000000"/>
          <w:sz w:val="28"/>
          <w:szCs w:val="28"/>
        </w:rPr>
        <w:t>, условия и порядок получения грант</w:t>
      </w:r>
      <w:r>
        <w:rPr>
          <w:color w:val="000000"/>
          <w:sz w:val="28"/>
          <w:szCs w:val="28"/>
          <w:lang w:val="ru-RU"/>
        </w:rPr>
        <w:t>овой</w:t>
      </w:r>
      <w:r>
        <w:rPr>
          <w:rFonts w:hint="default"/>
          <w:color w:val="000000"/>
          <w:sz w:val="28"/>
          <w:szCs w:val="28"/>
          <w:lang w:val="ru-RU"/>
        </w:rPr>
        <w:t xml:space="preserve"> поддержки</w:t>
      </w:r>
      <w:r>
        <w:rPr>
          <w:color w:val="000000"/>
          <w:sz w:val="28"/>
          <w:szCs w:val="28"/>
        </w:rPr>
        <w:t>, требования к отчетности, требования об осуществлении контроля за соблюдением условий и порядка предоставления грант</w:t>
      </w:r>
      <w:r>
        <w:rPr>
          <w:color w:val="000000"/>
          <w:sz w:val="28"/>
          <w:szCs w:val="28"/>
          <w:lang w:val="ru-RU"/>
        </w:rPr>
        <w:t>овой</w:t>
      </w:r>
      <w:r>
        <w:rPr>
          <w:rFonts w:hint="default"/>
          <w:color w:val="000000"/>
          <w:sz w:val="28"/>
          <w:szCs w:val="28"/>
          <w:lang w:val="ru-RU"/>
        </w:rPr>
        <w:t xml:space="preserve"> поддержки </w:t>
      </w:r>
      <w:r>
        <w:rPr>
          <w:color w:val="000000"/>
          <w:sz w:val="28"/>
          <w:szCs w:val="28"/>
        </w:rPr>
        <w:t>и ответственности за их нарушение.</w:t>
      </w:r>
    </w:p>
    <w:p w14:paraId="0B7A39A7">
      <w:pPr>
        <w:pStyle w:val="12"/>
        <w:keepNext w:val="0"/>
        <w:keepLines w:val="0"/>
        <w:pageBreakBefore w:val="0"/>
        <w:widowControl/>
        <w:suppressLineNumbers w:val="0"/>
        <w:kinsoku/>
        <w:wordWrap/>
        <w:overflowPunct/>
        <w:topLinePunct w:val="0"/>
        <w:autoSpaceDE/>
        <w:autoSpaceDN/>
        <w:bidi w:val="0"/>
        <w:adjustRightInd/>
        <w:snapToGrid/>
        <w:spacing w:beforeAutospacing="0"/>
        <w:ind w:left="0" w:firstLine="560" w:firstLineChars="200"/>
        <w:jc w:val="both"/>
        <w:textAlignment w:val="auto"/>
        <w:rPr>
          <w:sz w:val="28"/>
          <w:szCs w:val="28"/>
        </w:rPr>
      </w:pPr>
      <w:r>
        <w:rPr>
          <w:color w:val="000000"/>
          <w:sz w:val="28"/>
          <w:szCs w:val="28"/>
        </w:rPr>
        <w:t>1.2. Используемые в Порядке понятия:</w:t>
      </w:r>
    </w:p>
    <w:p w14:paraId="1EEBF0BF">
      <w:pPr>
        <w:pStyle w:val="12"/>
        <w:keepNext w:val="0"/>
        <w:keepLines w:val="0"/>
        <w:pageBreakBefore w:val="0"/>
        <w:widowControl/>
        <w:suppressLineNumbers w:val="0"/>
        <w:kinsoku/>
        <w:wordWrap/>
        <w:overflowPunct/>
        <w:topLinePunct w:val="0"/>
        <w:autoSpaceDE/>
        <w:autoSpaceDN/>
        <w:bidi w:val="0"/>
        <w:adjustRightInd/>
        <w:snapToGrid/>
        <w:spacing w:beforeAutospacing="0"/>
        <w:ind w:left="0" w:firstLine="560" w:firstLineChars="200"/>
        <w:jc w:val="both"/>
        <w:textAlignment w:val="auto"/>
        <w:rPr>
          <w:sz w:val="28"/>
          <w:szCs w:val="28"/>
        </w:rPr>
      </w:pPr>
      <w:r>
        <w:rPr>
          <w:rFonts w:hint="default"/>
          <w:color w:val="000000"/>
          <w:sz w:val="28"/>
          <w:szCs w:val="28"/>
          <w:lang w:val="ru-RU"/>
        </w:rPr>
        <w:t>«</w:t>
      </w:r>
      <w:r>
        <w:rPr>
          <w:color w:val="000000"/>
          <w:sz w:val="28"/>
          <w:szCs w:val="28"/>
        </w:rPr>
        <w:t>субъект малого предпринимательства</w:t>
      </w:r>
      <w:r>
        <w:rPr>
          <w:rFonts w:hint="default"/>
          <w:color w:val="000000"/>
          <w:sz w:val="28"/>
          <w:szCs w:val="28"/>
          <w:lang w:val="ru-RU"/>
        </w:rPr>
        <w:t>»</w:t>
      </w:r>
      <w:r>
        <w:rPr>
          <w:color w:val="000000"/>
          <w:sz w:val="28"/>
          <w:szCs w:val="28"/>
        </w:rPr>
        <w:t xml:space="preserve"> и </w:t>
      </w:r>
      <w:r>
        <w:rPr>
          <w:rFonts w:hint="default"/>
          <w:color w:val="000000"/>
          <w:sz w:val="28"/>
          <w:szCs w:val="28"/>
          <w:lang w:val="ru-RU"/>
        </w:rPr>
        <w:t>«</w:t>
      </w:r>
      <w:r>
        <w:rPr>
          <w:color w:val="000000"/>
          <w:sz w:val="28"/>
          <w:szCs w:val="28"/>
        </w:rPr>
        <w:t>субъект среднего предпринимательства</w:t>
      </w:r>
      <w:r>
        <w:rPr>
          <w:rFonts w:hint="default"/>
          <w:color w:val="000000"/>
          <w:sz w:val="28"/>
          <w:szCs w:val="28"/>
          <w:lang w:val="ru-RU"/>
        </w:rPr>
        <w:t>»</w:t>
      </w:r>
      <w:r>
        <w:rPr>
          <w:color w:val="000000"/>
          <w:sz w:val="28"/>
          <w:szCs w:val="28"/>
        </w:rPr>
        <w:t xml:space="preserve"> понимаются в том значении, в котором они используются в Федеральном законе</w:t>
      </w:r>
      <w:r>
        <w:rPr>
          <w:color w:val="000000" w:themeColor="text1"/>
          <w:sz w:val="28"/>
          <w:szCs w:val="28"/>
          <w:u w:val="none"/>
        </w:rPr>
        <w:t xml:space="preserve"> </w:t>
      </w:r>
      <w:r>
        <w:rPr>
          <w:color w:val="000000" w:themeColor="text1"/>
          <w:sz w:val="28"/>
          <w:szCs w:val="28"/>
          <w:u w:val="none"/>
        </w:rPr>
        <w:fldChar w:fldCharType="begin"/>
      </w:r>
      <w:r>
        <w:rPr>
          <w:color w:val="000000" w:themeColor="text1"/>
          <w:sz w:val="28"/>
          <w:szCs w:val="28"/>
          <w:u w:val="none"/>
        </w:rPr>
        <w:instrText xml:space="preserve"> HYPERLINK "https://pravo-search.minjust.ru/bigs/showDocument.html?id=45004C75-5243-401B-8C73-766DB0B42115" \t "https://pravo-search.minjust.ru/bigs/_blank" </w:instrText>
      </w:r>
      <w:r>
        <w:rPr>
          <w:color w:val="000000" w:themeColor="text1"/>
          <w:sz w:val="28"/>
          <w:szCs w:val="28"/>
          <w:u w:val="none"/>
        </w:rPr>
        <w:fldChar w:fldCharType="separate"/>
      </w:r>
      <w:r>
        <w:rPr>
          <w:rStyle w:val="6"/>
          <w:color w:val="000000" w:themeColor="text1"/>
          <w:sz w:val="28"/>
          <w:szCs w:val="28"/>
          <w:u w:val="none"/>
        </w:rPr>
        <w:t>от 24.07.2007 № 209-ФЗ</w:t>
      </w:r>
      <w:r>
        <w:rPr>
          <w:color w:val="000000" w:themeColor="text1"/>
          <w:sz w:val="28"/>
          <w:szCs w:val="28"/>
          <w:u w:val="none"/>
        </w:rPr>
        <w:fldChar w:fldCharType="end"/>
      </w:r>
      <w:r>
        <w:rPr>
          <w:color w:val="000000" w:themeColor="text1"/>
          <w:sz w:val="28"/>
          <w:szCs w:val="28"/>
          <w:u w:val="none"/>
        </w:rPr>
        <w:t xml:space="preserve"> </w:t>
      </w:r>
      <w:r>
        <w:rPr>
          <w:rFonts w:hint="default"/>
          <w:color w:val="000000"/>
          <w:sz w:val="28"/>
          <w:szCs w:val="28"/>
          <w:lang w:val="ru-RU"/>
        </w:rPr>
        <w:t>«</w:t>
      </w:r>
      <w:r>
        <w:rPr>
          <w:color w:val="000000"/>
          <w:sz w:val="28"/>
          <w:szCs w:val="28"/>
        </w:rPr>
        <w:t>О развитии малого и среднего предпринимательства в Российской Федерации</w:t>
      </w:r>
      <w:r>
        <w:rPr>
          <w:rFonts w:hint="default"/>
          <w:color w:val="000000"/>
          <w:sz w:val="28"/>
          <w:szCs w:val="28"/>
          <w:lang w:val="ru-RU"/>
        </w:rPr>
        <w:t>»</w:t>
      </w:r>
      <w:r>
        <w:rPr>
          <w:color w:val="000000"/>
          <w:sz w:val="28"/>
          <w:szCs w:val="28"/>
        </w:rPr>
        <w:t xml:space="preserve"> (далее - Федеральный закон № 209-ФЗ</w:t>
      </w:r>
      <w:r>
        <w:rPr>
          <w:rFonts w:hint="default"/>
          <w:color w:val="000000"/>
          <w:sz w:val="28"/>
          <w:szCs w:val="28"/>
          <w:lang w:val="ru-RU"/>
        </w:rPr>
        <w:t>, субъект МСП</w:t>
      </w:r>
      <w:r>
        <w:rPr>
          <w:color w:val="000000"/>
          <w:sz w:val="28"/>
          <w:szCs w:val="28"/>
        </w:rPr>
        <w:t>);</w:t>
      </w:r>
    </w:p>
    <w:p w14:paraId="345ACB37">
      <w:pPr>
        <w:pStyle w:val="12"/>
        <w:keepNext w:val="0"/>
        <w:keepLines w:val="0"/>
        <w:pageBreakBefore w:val="0"/>
        <w:widowControl/>
        <w:suppressLineNumbers w:val="0"/>
        <w:kinsoku/>
        <w:wordWrap/>
        <w:overflowPunct/>
        <w:topLinePunct w:val="0"/>
        <w:autoSpaceDE/>
        <w:autoSpaceDN/>
        <w:bidi w:val="0"/>
        <w:adjustRightInd/>
        <w:snapToGrid/>
        <w:spacing w:beforeAutospacing="0"/>
        <w:ind w:left="0" w:firstLine="560" w:firstLineChars="200"/>
        <w:jc w:val="both"/>
        <w:textAlignment w:val="auto"/>
        <w:rPr>
          <w:color w:val="000000"/>
          <w:sz w:val="28"/>
          <w:szCs w:val="28"/>
        </w:rPr>
      </w:pPr>
      <w:r>
        <w:rPr>
          <w:color w:val="000000"/>
          <w:sz w:val="28"/>
          <w:szCs w:val="28"/>
        </w:rPr>
        <w:t>участник отбора - субъект малого или среднего предпринимательства, обратившиеся с заявкой о предоставлении грант</w:t>
      </w:r>
      <w:r>
        <w:rPr>
          <w:color w:val="000000"/>
          <w:sz w:val="28"/>
          <w:szCs w:val="28"/>
          <w:lang w:val="ru-RU"/>
        </w:rPr>
        <w:t>овой</w:t>
      </w:r>
      <w:r>
        <w:rPr>
          <w:rFonts w:hint="default"/>
          <w:color w:val="000000"/>
          <w:sz w:val="28"/>
          <w:szCs w:val="28"/>
          <w:lang w:val="ru-RU"/>
        </w:rPr>
        <w:t xml:space="preserve"> поддержки</w:t>
      </w:r>
      <w:r>
        <w:rPr>
          <w:color w:val="000000"/>
          <w:sz w:val="28"/>
          <w:szCs w:val="28"/>
        </w:rPr>
        <w:t>;</w:t>
      </w:r>
    </w:p>
    <w:p w14:paraId="14F1324C">
      <w:pPr>
        <w:pStyle w:val="12"/>
        <w:keepNext w:val="0"/>
        <w:keepLines w:val="0"/>
        <w:pageBreakBefore w:val="0"/>
        <w:widowControl/>
        <w:suppressLineNumbers w:val="0"/>
        <w:kinsoku/>
        <w:wordWrap/>
        <w:overflowPunct/>
        <w:topLinePunct w:val="0"/>
        <w:autoSpaceDE/>
        <w:autoSpaceDN/>
        <w:bidi w:val="0"/>
        <w:adjustRightInd/>
        <w:snapToGrid/>
        <w:spacing w:beforeAutospacing="0"/>
        <w:ind w:left="0" w:firstLine="560" w:firstLineChars="200"/>
        <w:jc w:val="both"/>
        <w:textAlignment w:val="auto"/>
        <w:rPr>
          <w:rFonts w:hint="default"/>
          <w:color w:val="000000"/>
          <w:sz w:val="28"/>
          <w:szCs w:val="28"/>
          <w:lang w:val="ru-RU"/>
        </w:rPr>
      </w:pPr>
      <w:r>
        <w:rPr>
          <w:color w:val="000000"/>
          <w:sz w:val="28"/>
          <w:szCs w:val="28"/>
          <w:lang w:val="ru-RU"/>
        </w:rPr>
        <w:t>участник</w:t>
      </w:r>
      <w:r>
        <w:rPr>
          <w:rFonts w:hint="default"/>
          <w:color w:val="000000"/>
          <w:sz w:val="28"/>
          <w:szCs w:val="28"/>
          <w:lang w:val="ru-RU"/>
        </w:rPr>
        <w:t xml:space="preserve"> конкурса - </w:t>
      </w:r>
      <w:r>
        <w:rPr>
          <w:color w:val="000000"/>
          <w:sz w:val="28"/>
          <w:szCs w:val="28"/>
        </w:rPr>
        <w:t xml:space="preserve">субъект малого или среднего предпринимательства, </w:t>
      </w:r>
      <w:r>
        <w:rPr>
          <w:color w:val="000000"/>
          <w:sz w:val="28"/>
          <w:szCs w:val="28"/>
          <w:lang w:val="ru-RU"/>
        </w:rPr>
        <w:t>в</w:t>
      </w:r>
      <w:r>
        <w:rPr>
          <w:rFonts w:hint="default"/>
          <w:color w:val="000000"/>
          <w:sz w:val="28"/>
          <w:szCs w:val="28"/>
          <w:lang w:val="ru-RU"/>
        </w:rPr>
        <w:t xml:space="preserve"> отношении которого принято решение</w:t>
      </w:r>
      <w:r>
        <w:rPr>
          <w:rFonts w:hint="default" w:ascii="Times New Roman" w:hAnsi="Times New Roman" w:cs="Times New Roman"/>
          <w:color w:val="000000"/>
          <w:sz w:val="28"/>
          <w:szCs w:val="28"/>
        </w:rPr>
        <w:t xml:space="preserve"> </w:t>
      </w:r>
      <w:r>
        <w:rPr>
          <w:rFonts w:hint="default" w:cs="Times New Roman"/>
          <w:color w:val="000000"/>
          <w:sz w:val="28"/>
          <w:szCs w:val="28"/>
          <w:lang w:val="ru-RU"/>
        </w:rPr>
        <w:t xml:space="preserve">о </w:t>
      </w:r>
      <w:r>
        <w:rPr>
          <w:rFonts w:hint="default" w:ascii="Times New Roman" w:hAnsi="Times New Roman" w:cs="Times New Roman"/>
          <w:color w:val="000000"/>
          <w:sz w:val="28"/>
          <w:szCs w:val="28"/>
        </w:rPr>
        <w:t>допу</w:t>
      </w:r>
      <w:r>
        <w:rPr>
          <w:rFonts w:hint="default" w:cs="Times New Roman"/>
          <w:color w:val="000000"/>
          <w:sz w:val="28"/>
          <w:szCs w:val="28"/>
          <w:lang w:val="ru-RU"/>
        </w:rPr>
        <w:t>ске</w:t>
      </w:r>
      <w:r>
        <w:rPr>
          <w:rFonts w:hint="default" w:ascii="Times New Roman" w:hAnsi="Times New Roman" w:cs="Times New Roman"/>
          <w:color w:val="000000"/>
          <w:sz w:val="28"/>
          <w:szCs w:val="28"/>
        </w:rPr>
        <w:t xml:space="preserve"> к участию в конкурсе</w:t>
      </w:r>
      <w:r>
        <w:rPr>
          <w:rFonts w:hint="default" w:cs="Times New Roman"/>
          <w:color w:val="000000"/>
          <w:sz w:val="28"/>
          <w:szCs w:val="28"/>
          <w:lang w:val="ru-RU"/>
        </w:rPr>
        <w:t xml:space="preserve"> на предоставление грантовой поддержки;</w:t>
      </w:r>
      <w:r>
        <w:rPr>
          <w:rFonts w:hint="default" w:ascii="Times New Roman" w:hAnsi="Times New Roman" w:cs="Times New Roman"/>
          <w:color w:val="000000"/>
          <w:sz w:val="28"/>
          <w:szCs w:val="28"/>
        </w:rPr>
        <w:t xml:space="preserve"> </w:t>
      </w:r>
    </w:p>
    <w:p w14:paraId="13C0503E">
      <w:pPr>
        <w:pStyle w:val="12"/>
        <w:keepNext w:val="0"/>
        <w:keepLines w:val="0"/>
        <w:pageBreakBefore w:val="0"/>
        <w:widowControl/>
        <w:suppressLineNumbers w:val="0"/>
        <w:kinsoku/>
        <w:wordWrap/>
        <w:overflowPunct/>
        <w:topLinePunct w:val="0"/>
        <w:autoSpaceDE/>
        <w:autoSpaceDN/>
        <w:bidi w:val="0"/>
        <w:adjustRightInd/>
        <w:snapToGrid/>
        <w:spacing w:beforeAutospacing="0"/>
        <w:ind w:left="0" w:firstLine="560" w:firstLineChars="200"/>
        <w:jc w:val="both"/>
        <w:textAlignment w:val="auto"/>
        <w:rPr>
          <w:sz w:val="28"/>
          <w:szCs w:val="28"/>
        </w:rPr>
      </w:pPr>
      <w:r>
        <w:rPr>
          <w:color w:val="000000"/>
          <w:sz w:val="28"/>
          <w:szCs w:val="28"/>
        </w:rPr>
        <w:t xml:space="preserve">организатор отбора - администрация </w:t>
      </w:r>
      <w:r>
        <w:rPr>
          <w:color w:val="000000"/>
          <w:sz w:val="28"/>
          <w:szCs w:val="28"/>
          <w:lang w:val="ru-RU"/>
        </w:rPr>
        <w:t>Пировского</w:t>
      </w:r>
      <w:r>
        <w:rPr>
          <w:rFonts w:hint="default"/>
          <w:color w:val="000000"/>
          <w:sz w:val="28"/>
          <w:szCs w:val="28"/>
          <w:lang w:val="ru-RU"/>
        </w:rPr>
        <w:t xml:space="preserve"> муниципального округа </w:t>
      </w:r>
      <w:r>
        <w:rPr>
          <w:color w:val="000000"/>
          <w:sz w:val="28"/>
          <w:szCs w:val="28"/>
        </w:rPr>
        <w:t>Красноярского края, которая является органом местного самоуправления,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гранта на соответствующий финансовый год (соответствующий финансовый год и плановый период), уполномоченным на предоставление грант</w:t>
      </w:r>
      <w:r>
        <w:rPr>
          <w:color w:val="000000"/>
          <w:sz w:val="28"/>
          <w:szCs w:val="28"/>
          <w:lang w:val="ru-RU"/>
        </w:rPr>
        <w:t>овой</w:t>
      </w:r>
      <w:r>
        <w:rPr>
          <w:rFonts w:hint="default"/>
          <w:color w:val="000000"/>
          <w:sz w:val="28"/>
          <w:szCs w:val="28"/>
          <w:lang w:val="ru-RU"/>
        </w:rPr>
        <w:t xml:space="preserve"> поддержки</w:t>
      </w:r>
      <w:r>
        <w:rPr>
          <w:color w:val="000000"/>
          <w:sz w:val="28"/>
          <w:szCs w:val="28"/>
        </w:rPr>
        <w:t>;</w:t>
      </w:r>
    </w:p>
    <w:p w14:paraId="54BB6797">
      <w:pPr>
        <w:keepNext w:val="0"/>
        <w:keepLines w:val="0"/>
        <w:pageBreakBefore w:val="0"/>
        <w:widowControl/>
        <w:kinsoku/>
        <w:wordWrap/>
        <w:overflowPunct/>
        <w:topLinePunct w:val="0"/>
        <w:autoSpaceDE w:val="0"/>
        <w:autoSpaceDN w:val="0"/>
        <w:bidi w:val="0"/>
        <w:adjustRightInd/>
        <w:snapToGrid/>
        <w:ind w:firstLine="560" w:firstLineChars="200"/>
        <w:jc w:val="both"/>
        <w:textAlignment w:val="auto"/>
        <w:rPr>
          <w:color w:val="000000"/>
          <w:sz w:val="28"/>
          <w:szCs w:val="28"/>
        </w:rPr>
      </w:pPr>
      <w:r>
        <w:rPr>
          <w:rFonts w:eastAsia="Calibri"/>
          <w:color w:val="000000"/>
          <w:szCs w:val="28"/>
          <w:highlight w:val="none"/>
          <w:lang w:eastAsia="en-US"/>
        </w:rPr>
        <w:t xml:space="preserve">грантовая поддержка </w:t>
      </w:r>
      <w:r>
        <w:rPr>
          <w:rFonts w:hint="default" w:eastAsia="Calibri"/>
          <w:color w:val="000000"/>
          <w:szCs w:val="28"/>
          <w:highlight w:val="none"/>
          <w:lang w:val="ru-RU" w:eastAsia="en-US"/>
        </w:rPr>
        <w:t xml:space="preserve">- </w:t>
      </w:r>
      <w:r>
        <w:rPr>
          <w:rFonts w:eastAsia="Calibri"/>
          <w:color w:val="000000"/>
          <w:szCs w:val="28"/>
          <w:highlight w:val="none"/>
          <w:lang w:eastAsia="en-US"/>
        </w:rPr>
        <w:t>предоставление субъектам малого и среднего предпринимательства грантов в форме субсидий на начало ведения предпринимательской деятельности в рамках муниципальной программы «Развитие и поддержка субъектов малого и (или) среднего предпринимательства на территории Пировского муниципального округа»,</w:t>
      </w:r>
      <w:r>
        <w:rPr>
          <w:rFonts w:hint="default" w:eastAsia="Calibri"/>
          <w:color w:val="000000"/>
          <w:szCs w:val="28"/>
          <w:highlight w:val="none"/>
          <w:lang w:val="ru-RU" w:eastAsia="en-US"/>
        </w:rPr>
        <w:t xml:space="preserve"> </w:t>
      </w:r>
      <w:r>
        <w:rPr>
          <w:rFonts w:ascii="Times New Roman" w:hAnsi="Times New Roman" w:cs="Times New Roman"/>
          <w:color w:val="000000"/>
          <w:sz w:val="28"/>
          <w:szCs w:val="28"/>
        </w:rPr>
        <w:t>утвержденной постановлением от 0</w:t>
      </w:r>
      <w:r>
        <w:rPr>
          <w:rFonts w:hint="default" w:ascii="Times New Roman" w:hAnsi="Times New Roman" w:cs="Times New Roman"/>
          <w:color w:val="000000"/>
          <w:sz w:val="28"/>
          <w:szCs w:val="28"/>
          <w:lang w:val="ru-RU"/>
        </w:rPr>
        <w:t>5</w:t>
      </w:r>
      <w:r>
        <w:rPr>
          <w:rFonts w:ascii="Times New Roman" w:hAnsi="Times New Roman" w:cs="Times New Roman"/>
          <w:color w:val="000000"/>
          <w:sz w:val="28"/>
          <w:szCs w:val="28"/>
        </w:rPr>
        <w:t>.11.20</w:t>
      </w:r>
      <w:r>
        <w:rPr>
          <w:rFonts w:hint="default" w:ascii="Times New Roman" w:hAnsi="Times New Roman" w:cs="Times New Roman"/>
          <w:color w:val="000000"/>
          <w:sz w:val="28"/>
          <w:szCs w:val="28"/>
          <w:lang w:val="ru-RU"/>
        </w:rPr>
        <w:t>24</w:t>
      </w:r>
      <w:r>
        <w:rPr>
          <w:rFonts w:ascii="Times New Roman" w:hAnsi="Times New Roman" w:cs="Times New Roman"/>
          <w:color w:val="000000"/>
          <w:sz w:val="28"/>
          <w:szCs w:val="28"/>
        </w:rPr>
        <w:t xml:space="preserve"> №</w:t>
      </w:r>
      <w:r>
        <w:rPr>
          <w:rFonts w:hint="default" w:ascii="Times New Roman" w:hAnsi="Times New Roman" w:cs="Times New Roman"/>
          <w:color w:val="000000"/>
          <w:sz w:val="28"/>
          <w:szCs w:val="28"/>
          <w:lang w:val="ru-RU"/>
        </w:rPr>
        <w:t xml:space="preserve"> 411-п</w:t>
      </w:r>
      <w:r>
        <w:rPr>
          <w:rFonts w:ascii="Times New Roman" w:hAnsi="Times New Roman" w:cs="Times New Roman"/>
          <w:color w:val="000000"/>
          <w:sz w:val="28"/>
          <w:szCs w:val="28"/>
        </w:rPr>
        <w:t xml:space="preserve"> «Об утверждении муниципальной программы «</w:t>
      </w:r>
      <w:r>
        <w:rPr>
          <w:rFonts w:eastAsia="Calibri"/>
          <w:color w:val="000000"/>
          <w:szCs w:val="28"/>
          <w:highlight w:val="none"/>
          <w:lang w:eastAsia="en-US"/>
        </w:rPr>
        <w:t>Развитие и поддержка субъектов малого и (или) среднего предпринимательства на территории Пировского муниципального округа</w:t>
      </w:r>
      <w:r>
        <w:rPr>
          <w:rFonts w:ascii="Times New Roman" w:hAnsi="Times New Roman" w:cs="Times New Roman"/>
          <w:color w:val="000000"/>
          <w:sz w:val="28"/>
          <w:szCs w:val="28"/>
        </w:rPr>
        <w:t>»</w:t>
      </w:r>
      <w:r>
        <w:rPr>
          <w:rFonts w:eastAsia="Calibri"/>
          <w:color w:val="000000"/>
          <w:szCs w:val="28"/>
          <w:highlight w:val="none"/>
          <w:lang w:eastAsia="en-US"/>
        </w:rPr>
        <w:t xml:space="preserve"> (далее – </w:t>
      </w:r>
      <w:r>
        <w:rPr>
          <w:rFonts w:eastAsia="Calibri"/>
          <w:color w:val="000000"/>
          <w:szCs w:val="28"/>
          <w:highlight w:val="none"/>
          <w:lang w:val="ru-RU" w:eastAsia="en-US"/>
        </w:rPr>
        <w:t>п</w:t>
      </w:r>
      <w:r>
        <w:rPr>
          <w:rFonts w:eastAsia="Calibri"/>
          <w:color w:val="000000"/>
          <w:szCs w:val="28"/>
          <w:highlight w:val="none"/>
          <w:lang w:eastAsia="en-US"/>
        </w:rPr>
        <w:t>рограмма);</w:t>
      </w:r>
    </w:p>
    <w:p w14:paraId="07020851">
      <w:pPr>
        <w:pStyle w:val="12"/>
        <w:keepNext w:val="0"/>
        <w:keepLines w:val="0"/>
        <w:pageBreakBefore w:val="0"/>
        <w:widowControl/>
        <w:suppressLineNumbers w:val="0"/>
        <w:kinsoku/>
        <w:wordWrap/>
        <w:overflowPunct/>
        <w:topLinePunct w:val="0"/>
        <w:autoSpaceDE/>
        <w:autoSpaceDN/>
        <w:bidi w:val="0"/>
        <w:adjustRightInd/>
        <w:snapToGrid/>
        <w:spacing w:beforeAutospacing="0"/>
        <w:ind w:left="0" w:firstLine="560" w:firstLineChars="200"/>
        <w:jc w:val="both"/>
        <w:textAlignment w:val="auto"/>
        <w:rPr>
          <w:rFonts w:hint="default"/>
          <w:sz w:val="28"/>
          <w:szCs w:val="28"/>
          <w:lang w:val="ru-RU"/>
        </w:rPr>
      </w:pPr>
      <w:r>
        <w:rPr>
          <w:color w:val="000000"/>
          <w:sz w:val="28"/>
          <w:szCs w:val="28"/>
        </w:rPr>
        <w:t xml:space="preserve">оборудование - приобретенные в целях создания нового или развития (модернизации) действующего производства товаров (работ, услуг)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хозяйственный, спортивный инвентарь, относящиеся по срокам полезного использования к первой - десятой амортизационным группам, согласно требованиям </w:t>
      </w:r>
      <w:r>
        <w:rPr>
          <w:color w:val="auto"/>
          <w:sz w:val="28"/>
          <w:szCs w:val="28"/>
          <w:u w:val="none"/>
        </w:rPr>
        <w:fldChar w:fldCharType="begin"/>
      </w:r>
      <w:r>
        <w:rPr>
          <w:color w:val="auto"/>
          <w:sz w:val="28"/>
          <w:szCs w:val="28"/>
          <w:u w:val="none"/>
        </w:rPr>
        <w:instrText xml:space="preserve"> HYPERLINK "https://pravo-search.minjust.ru/bigs/showDocument.html?id=B5C1D49E-FAAD-4027-8721-C4ED5CA2F0A3" \t "https://pravo-search.minjust.ru/bigs/_blank" </w:instrText>
      </w:r>
      <w:r>
        <w:rPr>
          <w:color w:val="auto"/>
          <w:sz w:val="28"/>
          <w:szCs w:val="28"/>
          <w:u w:val="none"/>
        </w:rPr>
        <w:fldChar w:fldCharType="separate"/>
      </w:r>
      <w:r>
        <w:rPr>
          <w:rStyle w:val="6"/>
          <w:color w:val="auto"/>
          <w:sz w:val="28"/>
          <w:szCs w:val="28"/>
          <w:u w:val="none"/>
        </w:rPr>
        <w:t>Налогового кодекса Российской Федерации</w:t>
      </w:r>
      <w:r>
        <w:rPr>
          <w:color w:val="auto"/>
          <w:sz w:val="28"/>
          <w:szCs w:val="28"/>
          <w:u w:val="none"/>
        </w:rPr>
        <w:fldChar w:fldCharType="end"/>
      </w:r>
      <w:r>
        <w:rPr>
          <w:rFonts w:hint="default"/>
          <w:color w:val="auto"/>
          <w:sz w:val="28"/>
          <w:szCs w:val="28"/>
          <w:u w:val="none"/>
          <w:lang w:val="ru-RU"/>
        </w:rPr>
        <w:t>;</w:t>
      </w:r>
    </w:p>
    <w:p w14:paraId="2BE714EA">
      <w:pPr>
        <w:pStyle w:val="12"/>
        <w:keepNext w:val="0"/>
        <w:keepLines w:val="0"/>
        <w:pageBreakBefore w:val="0"/>
        <w:widowControl/>
        <w:suppressLineNumbers w:val="0"/>
        <w:kinsoku/>
        <w:wordWrap/>
        <w:overflowPunct/>
        <w:topLinePunct w:val="0"/>
        <w:autoSpaceDE/>
        <w:autoSpaceDN/>
        <w:bidi w:val="0"/>
        <w:adjustRightInd/>
        <w:snapToGrid/>
        <w:spacing w:beforeAutospacing="0"/>
        <w:ind w:left="0" w:firstLine="560" w:firstLineChars="200"/>
        <w:jc w:val="both"/>
        <w:textAlignment w:val="auto"/>
        <w:rPr>
          <w:sz w:val="28"/>
          <w:szCs w:val="28"/>
        </w:rPr>
      </w:pPr>
      <w:r>
        <w:rPr>
          <w:color w:val="000000"/>
          <w:sz w:val="28"/>
          <w:szCs w:val="28"/>
        </w:rPr>
        <w:t>заявка - комплект документов, предоставленный заявителем для участия в отборе, в соответствии с пункт</w:t>
      </w:r>
      <w:r>
        <w:rPr>
          <w:color w:val="000000"/>
          <w:sz w:val="28"/>
          <w:szCs w:val="28"/>
          <w:lang w:val="ru-RU"/>
        </w:rPr>
        <w:t>а</w:t>
      </w:r>
      <w:r>
        <w:rPr>
          <w:color w:val="000000"/>
          <w:sz w:val="28"/>
          <w:szCs w:val="28"/>
        </w:rPr>
        <w:t>м</w:t>
      </w:r>
      <w:r>
        <w:rPr>
          <w:color w:val="000000"/>
          <w:sz w:val="28"/>
          <w:szCs w:val="28"/>
          <w:lang w:val="ru-RU"/>
        </w:rPr>
        <w:t>и</w:t>
      </w:r>
      <w:r>
        <w:rPr>
          <w:color w:val="000000"/>
          <w:sz w:val="28"/>
          <w:szCs w:val="28"/>
        </w:rPr>
        <w:t xml:space="preserve"> 2.11.</w:t>
      </w:r>
      <w:r>
        <w:rPr>
          <w:rFonts w:hint="default"/>
          <w:color w:val="000000"/>
          <w:sz w:val="28"/>
          <w:szCs w:val="28"/>
          <w:lang w:val="ru-RU"/>
        </w:rPr>
        <w:t xml:space="preserve"> - 2.12.</w:t>
      </w:r>
      <w:r>
        <w:rPr>
          <w:color w:val="000000"/>
          <w:sz w:val="28"/>
          <w:szCs w:val="28"/>
        </w:rPr>
        <w:t xml:space="preserve"> настоящего Порядка;</w:t>
      </w:r>
    </w:p>
    <w:p w14:paraId="37ACAD47">
      <w:pPr>
        <w:pStyle w:val="12"/>
        <w:keepNext w:val="0"/>
        <w:keepLines w:val="0"/>
        <w:pageBreakBefore w:val="0"/>
        <w:widowControl/>
        <w:suppressLineNumbers w:val="0"/>
        <w:kinsoku/>
        <w:wordWrap/>
        <w:overflowPunct/>
        <w:topLinePunct w:val="0"/>
        <w:autoSpaceDE/>
        <w:autoSpaceDN/>
        <w:bidi w:val="0"/>
        <w:adjustRightInd/>
        <w:snapToGrid/>
        <w:spacing w:beforeAutospacing="0"/>
        <w:ind w:left="0" w:firstLine="560" w:firstLineChars="200"/>
        <w:jc w:val="both"/>
        <w:textAlignment w:val="auto"/>
        <w:rPr>
          <w:sz w:val="28"/>
          <w:szCs w:val="28"/>
        </w:rPr>
      </w:pPr>
      <w:r>
        <w:rPr>
          <w:color w:val="000000"/>
          <w:sz w:val="28"/>
          <w:szCs w:val="28"/>
        </w:rPr>
        <w:t xml:space="preserve">проект - </w:t>
      </w:r>
      <w:r>
        <w:rPr>
          <w:color w:val="000000"/>
          <w:sz w:val="28"/>
          <w:szCs w:val="28"/>
          <w:lang w:val="ru-RU"/>
        </w:rPr>
        <w:t>бизнес</w:t>
      </w:r>
      <w:r>
        <w:rPr>
          <w:rFonts w:hint="default"/>
          <w:color w:val="000000"/>
          <w:sz w:val="28"/>
          <w:szCs w:val="28"/>
          <w:lang w:val="ru-RU"/>
        </w:rPr>
        <w:t xml:space="preserve"> - </w:t>
      </w:r>
      <w:r>
        <w:rPr>
          <w:color w:val="000000"/>
          <w:sz w:val="28"/>
          <w:szCs w:val="28"/>
        </w:rPr>
        <w:t>проект, разработанный заявителем, направленный на начало ведения предпринимательской деятельности;</w:t>
      </w:r>
    </w:p>
    <w:p w14:paraId="68A1DAF2">
      <w:pPr>
        <w:pStyle w:val="12"/>
        <w:keepNext w:val="0"/>
        <w:keepLines w:val="0"/>
        <w:pageBreakBefore w:val="0"/>
        <w:widowControl/>
        <w:suppressLineNumbers w:val="0"/>
        <w:kinsoku/>
        <w:wordWrap/>
        <w:overflowPunct/>
        <w:topLinePunct w:val="0"/>
        <w:autoSpaceDE/>
        <w:autoSpaceDN/>
        <w:bidi w:val="0"/>
        <w:adjustRightInd/>
        <w:snapToGrid/>
        <w:spacing w:beforeAutospacing="0"/>
        <w:ind w:left="0" w:firstLine="560" w:firstLineChars="200"/>
        <w:jc w:val="both"/>
        <w:textAlignment w:val="auto"/>
        <w:rPr>
          <w:color w:val="000000"/>
          <w:sz w:val="28"/>
          <w:szCs w:val="28"/>
        </w:rPr>
      </w:pPr>
      <w:r>
        <w:rPr>
          <w:color w:val="000000"/>
          <w:sz w:val="28"/>
          <w:szCs w:val="28"/>
        </w:rPr>
        <w:t xml:space="preserve">отбор - отбор, проводимый организатором отбора способом, установленным пунктом </w:t>
      </w:r>
      <w:r>
        <w:rPr>
          <w:sz w:val="28"/>
          <w:szCs w:val="28"/>
        </w:rPr>
        <w:t xml:space="preserve">1.5. </w:t>
      </w:r>
      <w:r>
        <w:rPr>
          <w:color w:val="000000"/>
          <w:sz w:val="28"/>
          <w:szCs w:val="28"/>
        </w:rPr>
        <w:t>настоящего Порядка, для определения получателя грант</w:t>
      </w:r>
      <w:r>
        <w:rPr>
          <w:color w:val="000000"/>
          <w:sz w:val="28"/>
          <w:szCs w:val="28"/>
          <w:lang w:val="ru-RU"/>
        </w:rPr>
        <w:t>овой</w:t>
      </w:r>
      <w:r>
        <w:rPr>
          <w:rFonts w:hint="default"/>
          <w:color w:val="000000"/>
          <w:sz w:val="28"/>
          <w:szCs w:val="28"/>
          <w:lang w:val="ru-RU"/>
        </w:rPr>
        <w:t xml:space="preserve"> поддержки</w:t>
      </w:r>
      <w:r>
        <w:rPr>
          <w:color w:val="000000"/>
          <w:sz w:val="28"/>
          <w:szCs w:val="28"/>
        </w:rPr>
        <w:t>;</w:t>
      </w:r>
    </w:p>
    <w:p w14:paraId="2164066B">
      <w:pPr>
        <w:pStyle w:val="12"/>
        <w:keepNext w:val="0"/>
        <w:keepLines w:val="0"/>
        <w:pageBreakBefore w:val="0"/>
        <w:widowControl/>
        <w:suppressLineNumbers w:val="0"/>
        <w:kinsoku/>
        <w:wordWrap/>
        <w:overflowPunct/>
        <w:topLinePunct w:val="0"/>
        <w:autoSpaceDE/>
        <w:autoSpaceDN/>
        <w:bidi w:val="0"/>
        <w:adjustRightInd/>
        <w:snapToGrid/>
        <w:spacing w:beforeAutospacing="0"/>
        <w:ind w:left="0" w:firstLine="560" w:firstLineChars="200"/>
        <w:jc w:val="both"/>
        <w:textAlignment w:val="auto"/>
        <w:rPr>
          <w:rFonts w:eastAsiaTheme="minorHAnsi"/>
          <w:color w:val="auto"/>
          <w:sz w:val="28"/>
          <w:szCs w:val="28"/>
          <w:highlight w:val="none"/>
          <w:u w:val="none"/>
          <w:lang w:eastAsia="en-US"/>
        </w:rPr>
      </w:pPr>
      <w:r>
        <w:rPr>
          <w:rFonts w:eastAsiaTheme="minorHAnsi"/>
          <w:color w:val="000000" w:themeColor="text1"/>
          <w:sz w:val="28"/>
          <w:szCs w:val="28"/>
          <w:highlight w:val="none"/>
          <w:lang w:eastAsia="en-US"/>
        </w:rPr>
        <w:t xml:space="preserve">официальный сайт - официальный сайт </w:t>
      </w:r>
      <w:r>
        <w:rPr>
          <w:rFonts w:eastAsiaTheme="minorHAnsi"/>
          <w:color w:val="000000" w:themeColor="text1"/>
          <w:sz w:val="28"/>
          <w:szCs w:val="28"/>
          <w:highlight w:val="none"/>
          <w:lang w:val="ru-RU" w:eastAsia="en-US"/>
        </w:rPr>
        <w:t>администрации</w:t>
      </w:r>
      <w:r>
        <w:rPr>
          <w:rFonts w:hint="default" w:eastAsiaTheme="minorHAnsi"/>
          <w:color w:val="000000" w:themeColor="text1"/>
          <w:sz w:val="28"/>
          <w:szCs w:val="28"/>
          <w:highlight w:val="none"/>
          <w:lang w:val="ru-RU" w:eastAsia="en-US"/>
        </w:rPr>
        <w:t xml:space="preserve"> Пировского муниципального округа</w:t>
      </w:r>
      <w:r>
        <w:rPr>
          <w:rFonts w:eastAsiaTheme="minorHAnsi"/>
          <w:color w:val="000000" w:themeColor="text1"/>
          <w:sz w:val="28"/>
          <w:szCs w:val="28"/>
          <w:highlight w:val="none"/>
          <w:lang w:eastAsia="en-US"/>
        </w:rPr>
        <w:t xml:space="preserve"> в информационно-телекоммуникационной сети Интернет по адресу:</w:t>
      </w:r>
      <w:r>
        <w:rPr>
          <w:sz w:val="28"/>
          <w:szCs w:val="28"/>
          <w:highlight w:val="none"/>
        </w:rPr>
        <w:t xml:space="preserve"> </w:t>
      </w:r>
      <w:r>
        <w:rPr>
          <w:rFonts w:hint="default"/>
          <w:sz w:val="28"/>
          <w:szCs w:val="28"/>
          <w:highlight w:val="none"/>
        </w:rPr>
        <w:fldChar w:fldCharType="begin"/>
      </w:r>
      <w:r>
        <w:rPr>
          <w:rFonts w:hint="default"/>
          <w:sz w:val="28"/>
          <w:szCs w:val="28"/>
          <w:highlight w:val="none"/>
        </w:rPr>
        <w:instrText xml:space="preserve"> HYPERLINK "https://pirovskij-r04.gosweb.gosuslugi.ru/" </w:instrText>
      </w:r>
      <w:r>
        <w:rPr>
          <w:rFonts w:hint="default"/>
          <w:sz w:val="28"/>
          <w:szCs w:val="28"/>
          <w:highlight w:val="none"/>
        </w:rPr>
        <w:fldChar w:fldCharType="separate"/>
      </w:r>
      <w:r>
        <w:rPr>
          <w:rStyle w:val="6"/>
          <w:rFonts w:hint="default"/>
          <w:sz w:val="28"/>
          <w:szCs w:val="28"/>
          <w:highlight w:val="none"/>
        </w:rPr>
        <w:t>https://pirovskij-r04.gosweb.gosuslugi.ru/</w:t>
      </w:r>
      <w:r>
        <w:rPr>
          <w:rFonts w:hint="default"/>
          <w:sz w:val="28"/>
          <w:szCs w:val="28"/>
          <w:highlight w:val="none"/>
        </w:rPr>
        <w:fldChar w:fldCharType="end"/>
      </w:r>
      <w:r>
        <w:rPr>
          <w:rFonts w:eastAsiaTheme="minorHAnsi"/>
          <w:color w:val="auto"/>
          <w:sz w:val="28"/>
          <w:szCs w:val="28"/>
          <w:highlight w:val="none"/>
          <w:u w:val="none"/>
          <w:lang w:eastAsia="en-US"/>
        </w:rPr>
        <w:t>;</w:t>
      </w:r>
    </w:p>
    <w:p w14:paraId="30535819">
      <w:pPr>
        <w:pStyle w:val="12"/>
        <w:keepNext w:val="0"/>
        <w:keepLines w:val="0"/>
        <w:pageBreakBefore w:val="0"/>
        <w:widowControl/>
        <w:suppressLineNumbers w:val="0"/>
        <w:kinsoku/>
        <w:wordWrap/>
        <w:overflowPunct/>
        <w:topLinePunct w:val="0"/>
        <w:autoSpaceDE/>
        <w:autoSpaceDN/>
        <w:bidi w:val="0"/>
        <w:adjustRightInd/>
        <w:snapToGrid/>
        <w:spacing w:beforeAutospacing="0"/>
        <w:ind w:left="0" w:firstLine="560" w:firstLineChars="200"/>
        <w:jc w:val="both"/>
        <w:textAlignment w:val="auto"/>
        <w:rPr>
          <w:color w:val="000000"/>
          <w:sz w:val="28"/>
          <w:szCs w:val="28"/>
        </w:rPr>
      </w:pPr>
      <w:r>
        <w:rPr>
          <w:rFonts w:hint="default" w:ascii="Times New Roman" w:hAnsi="Times New Roman" w:cs="Times New Roman"/>
          <w:b w:val="0"/>
          <w:bCs w:val="0"/>
          <w:color w:val="000000"/>
          <w:sz w:val="28"/>
          <w:szCs w:val="28"/>
        </w:rPr>
        <w:t>конкурсная комиссия – комиссия</w:t>
      </w:r>
      <w:r>
        <w:rPr>
          <w:rFonts w:hint="default" w:ascii="Times New Roman" w:hAnsi="Times New Roman" w:cs="Times New Roman"/>
          <w:b w:val="0"/>
          <w:bCs w:val="0"/>
          <w:color w:val="000000"/>
          <w:sz w:val="28"/>
          <w:szCs w:val="28"/>
          <w:lang w:val="ru-RU"/>
        </w:rPr>
        <w:t xml:space="preserve"> </w:t>
      </w:r>
      <w:r>
        <w:rPr>
          <w:rFonts w:hint="default" w:ascii="Times New Roman" w:hAnsi="Times New Roman" w:cs="Times New Roman"/>
          <w:b w:val="0"/>
          <w:bCs w:val="0"/>
          <w:color w:val="000000"/>
          <w:sz w:val="28"/>
          <w:szCs w:val="28"/>
        </w:rPr>
        <w:t xml:space="preserve">по </w:t>
      </w:r>
      <w:r>
        <w:rPr>
          <w:rFonts w:hint="default" w:ascii="Times New Roman" w:hAnsi="Times New Roman" w:cs="Times New Roman"/>
          <w:b w:val="0"/>
          <w:bCs w:val="0"/>
          <w:sz w:val="28"/>
          <w:szCs w:val="28"/>
        </w:rPr>
        <w:t>предоставлению</w:t>
      </w:r>
      <w:r>
        <w:rPr>
          <w:rFonts w:hint="default" w:cs="Times New Roman"/>
          <w:b w:val="0"/>
          <w:bCs w:val="0"/>
          <w:sz w:val="28"/>
          <w:szCs w:val="28"/>
          <w:lang w:val="ru-RU"/>
        </w:rPr>
        <w:t xml:space="preserve"> </w:t>
      </w:r>
      <w:r>
        <w:rPr>
          <w:rFonts w:hint="default" w:ascii="Times New Roman" w:hAnsi="Times New Roman" w:cs="Times New Roman"/>
          <w:b w:val="0"/>
          <w:bCs w:val="0"/>
          <w:sz w:val="28"/>
          <w:szCs w:val="28"/>
        </w:rPr>
        <w:t>субсидий субъектам малого и среднего предпринимательства</w:t>
      </w:r>
      <w:r>
        <w:rPr>
          <w:color w:val="000000"/>
          <w:sz w:val="28"/>
          <w:szCs w:val="28"/>
        </w:rPr>
        <w:t xml:space="preserve">, осуществляющая отбор проектов получателей </w:t>
      </w:r>
      <w:r>
        <w:rPr>
          <w:color w:val="000000"/>
          <w:sz w:val="28"/>
          <w:szCs w:val="28"/>
          <w:lang w:val="ru-RU"/>
        </w:rPr>
        <w:t>грантовой</w:t>
      </w:r>
      <w:r>
        <w:rPr>
          <w:rFonts w:hint="default"/>
          <w:color w:val="000000"/>
          <w:sz w:val="28"/>
          <w:szCs w:val="28"/>
          <w:lang w:val="ru-RU"/>
        </w:rPr>
        <w:t xml:space="preserve"> поддержки</w:t>
      </w:r>
      <w:r>
        <w:rPr>
          <w:color w:val="000000"/>
          <w:sz w:val="28"/>
          <w:szCs w:val="28"/>
        </w:rPr>
        <w:t>, с учетом приоритетности рассмотрения проектов</w:t>
      </w:r>
      <w:r>
        <w:rPr>
          <w:rFonts w:hint="default"/>
          <w:color w:val="000000"/>
          <w:sz w:val="28"/>
          <w:szCs w:val="28"/>
          <w:lang w:val="ru-RU"/>
        </w:rPr>
        <w:t xml:space="preserve"> и </w:t>
      </w:r>
      <w:r>
        <w:rPr>
          <w:sz w:val="28"/>
          <w:szCs w:val="28"/>
        </w:rPr>
        <w:t>общ</w:t>
      </w:r>
      <w:r>
        <w:rPr>
          <w:sz w:val="28"/>
          <w:szCs w:val="28"/>
          <w:lang w:val="ru-RU"/>
        </w:rPr>
        <w:t>его</w:t>
      </w:r>
      <w:r>
        <w:rPr>
          <w:sz w:val="28"/>
          <w:szCs w:val="28"/>
        </w:rPr>
        <w:t xml:space="preserve"> оценочн</w:t>
      </w:r>
      <w:r>
        <w:rPr>
          <w:sz w:val="28"/>
          <w:szCs w:val="28"/>
          <w:lang w:val="ru-RU"/>
        </w:rPr>
        <w:t>ого</w:t>
      </w:r>
      <w:r>
        <w:rPr>
          <w:sz w:val="28"/>
          <w:szCs w:val="28"/>
        </w:rPr>
        <w:t xml:space="preserve"> балл</w:t>
      </w:r>
      <w:r>
        <w:rPr>
          <w:sz w:val="28"/>
          <w:szCs w:val="28"/>
          <w:lang w:val="ru-RU"/>
        </w:rPr>
        <w:t>а</w:t>
      </w:r>
      <w:r>
        <w:rPr>
          <w:color w:val="000000"/>
          <w:sz w:val="28"/>
          <w:szCs w:val="28"/>
        </w:rPr>
        <w:t xml:space="preserve">. Состав и порядок работы конкурсной комиссии утверждается постановлением администрации </w:t>
      </w:r>
      <w:r>
        <w:rPr>
          <w:color w:val="000000"/>
          <w:sz w:val="28"/>
          <w:szCs w:val="28"/>
          <w:lang w:val="ru-RU"/>
        </w:rPr>
        <w:t>Пировского</w:t>
      </w:r>
      <w:r>
        <w:rPr>
          <w:rFonts w:hint="default"/>
          <w:color w:val="000000"/>
          <w:sz w:val="28"/>
          <w:szCs w:val="28"/>
          <w:lang w:val="ru-RU"/>
        </w:rPr>
        <w:t xml:space="preserve"> муниципального округа</w:t>
      </w:r>
      <w:r>
        <w:rPr>
          <w:color w:val="000000"/>
          <w:sz w:val="28"/>
          <w:szCs w:val="28"/>
        </w:rPr>
        <w:t>;</w:t>
      </w:r>
    </w:p>
    <w:p w14:paraId="1AFB920F">
      <w:pPr>
        <w:pStyle w:val="12"/>
        <w:keepNext w:val="0"/>
        <w:keepLines w:val="0"/>
        <w:pageBreakBefore w:val="0"/>
        <w:widowControl/>
        <w:suppressLineNumbers w:val="0"/>
        <w:kinsoku/>
        <w:wordWrap/>
        <w:overflowPunct/>
        <w:topLinePunct w:val="0"/>
        <w:autoSpaceDE/>
        <w:autoSpaceDN/>
        <w:bidi w:val="0"/>
        <w:adjustRightInd/>
        <w:snapToGrid/>
        <w:spacing w:beforeAutospacing="0"/>
        <w:ind w:left="0" w:firstLine="560" w:firstLineChars="200"/>
        <w:jc w:val="both"/>
        <w:textAlignment w:val="auto"/>
        <w:rPr>
          <w:color w:val="000000"/>
          <w:sz w:val="28"/>
          <w:szCs w:val="28"/>
        </w:rPr>
      </w:pPr>
      <w:r>
        <w:rPr>
          <w:color w:val="000000"/>
          <w:sz w:val="28"/>
          <w:szCs w:val="28"/>
        </w:rPr>
        <w:t>объявление об отборе - объявление о проведении отбора заявок на предоставление грант</w:t>
      </w:r>
      <w:r>
        <w:rPr>
          <w:color w:val="000000"/>
          <w:sz w:val="28"/>
          <w:szCs w:val="28"/>
          <w:lang w:val="ru-RU"/>
        </w:rPr>
        <w:t>овой</w:t>
      </w:r>
      <w:r>
        <w:rPr>
          <w:rFonts w:hint="default"/>
          <w:color w:val="000000"/>
          <w:sz w:val="28"/>
          <w:szCs w:val="28"/>
          <w:lang w:val="ru-RU"/>
        </w:rPr>
        <w:t xml:space="preserve"> поддержки</w:t>
      </w:r>
      <w:r>
        <w:rPr>
          <w:color w:val="000000"/>
          <w:sz w:val="28"/>
          <w:szCs w:val="28"/>
        </w:rPr>
        <w:t>;</w:t>
      </w:r>
    </w:p>
    <w:p w14:paraId="19AB2337">
      <w:pPr>
        <w:pStyle w:val="12"/>
        <w:keepNext w:val="0"/>
        <w:keepLines w:val="0"/>
        <w:pageBreakBefore w:val="0"/>
        <w:widowControl/>
        <w:suppressLineNumbers w:val="0"/>
        <w:kinsoku/>
        <w:wordWrap/>
        <w:overflowPunct/>
        <w:topLinePunct w:val="0"/>
        <w:autoSpaceDE/>
        <w:autoSpaceDN/>
        <w:bidi w:val="0"/>
        <w:adjustRightInd/>
        <w:snapToGrid/>
        <w:spacing w:beforeAutospacing="0"/>
        <w:ind w:left="0" w:firstLine="560" w:firstLineChars="200"/>
        <w:jc w:val="both"/>
        <w:textAlignment w:val="auto"/>
        <w:rPr>
          <w:rFonts w:hint="default"/>
          <w:color w:val="000000"/>
          <w:sz w:val="28"/>
          <w:szCs w:val="28"/>
          <w:lang w:val="ru-RU"/>
        </w:rPr>
      </w:pPr>
      <w:r>
        <w:rPr>
          <w:color w:val="000000"/>
          <w:sz w:val="28"/>
          <w:szCs w:val="28"/>
        </w:rPr>
        <w:t>получатель грант</w:t>
      </w:r>
      <w:r>
        <w:rPr>
          <w:color w:val="000000"/>
          <w:sz w:val="28"/>
          <w:szCs w:val="28"/>
          <w:lang w:val="ru-RU"/>
        </w:rPr>
        <w:t>овой</w:t>
      </w:r>
      <w:r>
        <w:rPr>
          <w:rFonts w:hint="default"/>
          <w:color w:val="000000"/>
          <w:sz w:val="28"/>
          <w:szCs w:val="28"/>
          <w:lang w:val="ru-RU"/>
        </w:rPr>
        <w:t xml:space="preserve"> поддержки</w:t>
      </w:r>
      <w:r>
        <w:rPr>
          <w:color w:val="000000"/>
          <w:sz w:val="28"/>
          <w:szCs w:val="28"/>
        </w:rPr>
        <w:t xml:space="preserve"> - участник </w:t>
      </w:r>
      <w:r>
        <w:rPr>
          <w:color w:val="000000"/>
          <w:sz w:val="28"/>
          <w:szCs w:val="28"/>
          <w:lang w:val="ru-RU"/>
        </w:rPr>
        <w:t>конкурса</w:t>
      </w:r>
      <w:r>
        <w:rPr>
          <w:color w:val="000000"/>
          <w:sz w:val="28"/>
          <w:szCs w:val="28"/>
        </w:rPr>
        <w:t>, в отношении которого принято решение о предоставлении грант</w:t>
      </w:r>
      <w:r>
        <w:rPr>
          <w:color w:val="000000"/>
          <w:sz w:val="28"/>
          <w:szCs w:val="28"/>
          <w:lang w:val="ru-RU"/>
        </w:rPr>
        <w:t>овой</w:t>
      </w:r>
      <w:r>
        <w:rPr>
          <w:rFonts w:hint="default"/>
          <w:color w:val="000000"/>
          <w:sz w:val="28"/>
          <w:szCs w:val="28"/>
          <w:lang w:val="ru-RU"/>
        </w:rPr>
        <w:t xml:space="preserve"> поддержки</w:t>
      </w:r>
      <w:r>
        <w:rPr>
          <w:color w:val="000000"/>
          <w:sz w:val="28"/>
          <w:szCs w:val="28"/>
        </w:rPr>
        <w:t>, в соответствии с пунктом 2.30. настоящего Порядка</w:t>
      </w:r>
      <w:r>
        <w:rPr>
          <w:rFonts w:hint="default"/>
          <w:color w:val="000000"/>
          <w:sz w:val="28"/>
          <w:szCs w:val="28"/>
          <w:lang w:val="ru-RU"/>
        </w:rPr>
        <w:t>;</w:t>
      </w:r>
    </w:p>
    <w:p w14:paraId="097B602E">
      <w:pPr>
        <w:pStyle w:val="12"/>
        <w:keepNext w:val="0"/>
        <w:keepLines w:val="0"/>
        <w:pageBreakBefore w:val="0"/>
        <w:widowControl/>
        <w:suppressLineNumbers w:val="0"/>
        <w:kinsoku/>
        <w:wordWrap/>
        <w:overflowPunct/>
        <w:topLinePunct w:val="0"/>
        <w:autoSpaceDE/>
        <w:autoSpaceDN/>
        <w:bidi w:val="0"/>
        <w:adjustRightInd/>
        <w:snapToGrid/>
        <w:spacing w:beforeAutospacing="0"/>
        <w:ind w:left="0" w:firstLine="560" w:firstLineChars="200"/>
        <w:jc w:val="both"/>
        <w:textAlignment w:val="auto"/>
        <w:rPr>
          <w:color w:val="auto"/>
          <w:szCs w:val="28"/>
          <w:highlight w:val="none"/>
        </w:rPr>
      </w:pPr>
      <w:r>
        <w:rPr>
          <w:sz w:val="28"/>
          <w:szCs w:val="28"/>
          <w:highlight w:val="none"/>
        </w:rPr>
        <w:t>участник специальной военной операции - индивидуальный предприниматель, призванный на военную службу по мобилизации в Вооруженные Силы Российской Федерации (далее - ВСР)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или заключили контракт о добровольном содействии в выполнении задач, возложенных на ВСР (далее - участник в специальной военной операции).</w:t>
      </w:r>
    </w:p>
    <w:p w14:paraId="32AA2BA0">
      <w:pPr>
        <w:keepNext w:val="0"/>
        <w:keepLines w:val="0"/>
        <w:pageBreakBefore w:val="0"/>
        <w:widowControl/>
        <w:kinsoku/>
        <w:wordWrap/>
        <w:overflowPunct/>
        <w:topLinePunct w:val="0"/>
        <w:autoSpaceDE w:val="0"/>
        <w:autoSpaceDN w:val="0"/>
        <w:bidi w:val="0"/>
        <w:adjustRightInd/>
        <w:snapToGrid/>
        <w:ind w:firstLine="560" w:firstLineChars="200"/>
        <w:jc w:val="both"/>
        <w:textAlignment w:val="auto"/>
        <w:rPr>
          <w:rFonts w:hint="default" w:eastAsia="Calibri"/>
          <w:color w:val="000000"/>
          <w:szCs w:val="28"/>
          <w:highlight w:val="none"/>
          <w:lang w:val="ru-RU" w:eastAsia="en-US"/>
        </w:rPr>
      </w:pPr>
      <w:r>
        <w:rPr>
          <w:rFonts w:eastAsia="Calibri"/>
          <w:color w:val="000000"/>
          <w:szCs w:val="28"/>
          <w:highlight w:val="none"/>
          <w:lang w:eastAsia="en-US"/>
        </w:rPr>
        <w:t>1.3. Целью предоставления г</w:t>
      </w:r>
      <w:r>
        <w:rPr>
          <w:rFonts w:eastAsia="Calibri"/>
          <w:color w:val="000000"/>
          <w:szCs w:val="28"/>
          <w:highlight w:val="none"/>
          <w:lang w:val="ru-RU" w:eastAsia="en-US"/>
        </w:rPr>
        <w:t>рантовой</w:t>
      </w:r>
      <w:r>
        <w:rPr>
          <w:rFonts w:hint="default" w:eastAsia="Calibri"/>
          <w:color w:val="000000"/>
          <w:szCs w:val="28"/>
          <w:highlight w:val="none"/>
          <w:lang w:val="ru-RU" w:eastAsia="en-US"/>
        </w:rPr>
        <w:t xml:space="preserve"> поддержки</w:t>
      </w:r>
      <w:r>
        <w:rPr>
          <w:rFonts w:eastAsia="Calibri"/>
          <w:color w:val="000000"/>
          <w:szCs w:val="28"/>
          <w:highlight w:val="none"/>
          <w:lang w:eastAsia="en-US"/>
        </w:rPr>
        <w:t xml:space="preserve"> является финансовое обеспечение </w:t>
      </w:r>
      <w:r>
        <w:rPr>
          <w:rFonts w:eastAsia="Calibri"/>
          <w:color w:val="000000"/>
          <w:szCs w:val="28"/>
          <w:highlight w:val="none"/>
          <w:lang w:val="ru-RU" w:eastAsia="en-US"/>
        </w:rPr>
        <w:t>затрат</w:t>
      </w:r>
      <w:r>
        <w:rPr>
          <w:rFonts w:eastAsia="Calibri"/>
          <w:color w:val="000000"/>
          <w:szCs w:val="28"/>
          <w:highlight w:val="none"/>
          <w:lang w:eastAsia="en-US"/>
        </w:rPr>
        <w:t xml:space="preserve"> заявителей, связанных с реализацией ими проектов в сфере предпринимательской деятельности</w:t>
      </w:r>
      <w:r>
        <w:rPr>
          <w:rFonts w:hint="default" w:eastAsia="Calibri"/>
          <w:color w:val="000000"/>
          <w:szCs w:val="28"/>
          <w:highlight w:val="none"/>
          <w:lang w:val="ru-RU" w:eastAsia="en-US"/>
        </w:rPr>
        <w:t>.</w:t>
      </w:r>
    </w:p>
    <w:p w14:paraId="5CBCBDDF">
      <w:pPr>
        <w:keepNext w:val="0"/>
        <w:keepLines w:val="0"/>
        <w:pageBreakBefore w:val="0"/>
        <w:widowControl/>
        <w:kinsoku/>
        <w:wordWrap/>
        <w:overflowPunct/>
        <w:topLinePunct w:val="0"/>
        <w:autoSpaceDE w:val="0"/>
        <w:autoSpaceDN w:val="0"/>
        <w:bidi w:val="0"/>
        <w:adjustRightInd/>
        <w:snapToGrid/>
        <w:ind w:firstLine="560" w:firstLineChars="200"/>
        <w:jc w:val="both"/>
        <w:textAlignment w:val="auto"/>
        <w:rPr>
          <w:rFonts w:hint="default"/>
          <w:szCs w:val="28"/>
          <w:highlight w:val="none"/>
          <w:lang w:val="ru-RU"/>
        </w:rPr>
      </w:pPr>
      <w:r>
        <w:rPr>
          <w:rFonts w:eastAsia="Calibri"/>
          <w:color w:val="000000"/>
          <w:szCs w:val="28"/>
          <w:highlight w:val="none"/>
          <w:lang w:eastAsia="en-US"/>
        </w:rPr>
        <w:t>1.4.</w:t>
      </w:r>
      <w:r>
        <w:rPr>
          <w:szCs w:val="28"/>
          <w:highlight w:val="none"/>
        </w:rPr>
        <w:t xml:space="preserve"> </w:t>
      </w:r>
      <w:r>
        <w:rPr>
          <w:szCs w:val="28"/>
          <w:highlight w:val="none"/>
          <w:lang w:val="ru-RU"/>
        </w:rPr>
        <w:t>Предоставление</w:t>
      </w:r>
      <w:r>
        <w:rPr>
          <w:rFonts w:hint="default"/>
          <w:szCs w:val="28"/>
          <w:highlight w:val="none"/>
          <w:lang w:val="ru-RU"/>
        </w:rPr>
        <w:t xml:space="preserve"> г</w:t>
      </w:r>
      <w:r>
        <w:rPr>
          <w:szCs w:val="28"/>
          <w:highlight w:val="none"/>
        </w:rPr>
        <w:t>рант</w:t>
      </w:r>
      <w:r>
        <w:rPr>
          <w:szCs w:val="28"/>
          <w:highlight w:val="none"/>
          <w:lang w:val="ru-RU"/>
        </w:rPr>
        <w:t>овой</w:t>
      </w:r>
      <w:r>
        <w:rPr>
          <w:rFonts w:hint="default"/>
          <w:szCs w:val="28"/>
          <w:highlight w:val="none"/>
          <w:lang w:val="ru-RU"/>
        </w:rPr>
        <w:t xml:space="preserve"> поддержки</w:t>
      </w:r>
      <w:r>
        <w:rPr>
          <w:szCs w:val="28"/>
          <w:highlight w:val="none"/>
        </w:rPr>
        <w:t xml:space="preserve"> </w:t>
      </w:r>
      <w:r>
        <w:rPr>
          <w:szCs w:val="28"/>
          <w:highlight w:val="none"/>
          <w:lang w:val="ru-RU"/>
        </w:rPr>
        <w:t>осуществляется</w:t>
      </w:r>
      <w:r>
        <w:rPr>
          <w:szCs w:val="28"/>
          <w:highlight w:val="none"/>
        </w:rPr>
        <w:t xml:space="preserve"> в пределах бюджетных ассигнований, предусмотренных на указанные цели в</w:t>
      </w:r>
      <w:r>
        <w:rPr>
          <w:rFonts w:hint="default"/>
          <w:szCs w:val="28"/>
          <w:highlight w:val="none"/>
          <w:lang w:val="ru-RU"/>
        </w:rPr>
        <w:t xml:space="preserve"> местном</w:t>
      </w:r>
      <w:r>
        <w:rPr>
          <w:szCs w:val="28"/>
          <w:highlight w:val="none"/>
        </w:rPr>
        <w:t xml:space="preserve"> бюджете Пировского муниципального округа на соответствующий финансовый год и плановый период, и лимитов бюджетных обязательств, </w:t>
      </w:r>
      <w:r>
        <w:rPr>
          <w:szCs w:val="28"/>
          <w:highlight w:val="none"/>
          <w:lang w:val="ru-RU"/>
        </w:rPr>
        <w:t>доведенных</w:t>
      </w:r>
      <w:r>
        <w:rPr>
          <w:szCs w:val="28"/>
          <w:highlight w:val="none"/>
        </w:rPr>
        <w:t xml:space="preserve"> в установленном порядке </w:t>
      </w:r>
      <w:r>
        <w:rPr>
          <w:szCs w:val="28"/>
          <w:highlight w:val="none"/>
          <w:lang w:val="ru-RU"/>
        </w:rPr>
        <w:t>администрации</w:t>
      </w:r>
      <w:r>
        <w:rPr>
          <w:rFonts w:hint="default"/>
          <w:szCs w:val="28"/>
          <w:highlight w:val="none"/>
          <w:lang w:val="ru-RU"/>
        </w:rPr>
        <w:t xml:space="preserve"> Пировского муниципального округа.</w:t>
      </w:r>
    </w:p>
    <w:p w14:paraId="2C94CD21">
      <w:pPr>
        <w:keepNext w:val="0"/>
        <w:keepLines w:val="0"/>
        <w:pageBreakBefore w:val="0"/>
        <w:widowControl/>
        <w:kinsoku/>
        <w:wordWrap/>
        <w:overflowPunct/>
        <w:topLinePunct w:val="0"/>
        <w:autoSpaceDE w:val="0"/>
        <w:autoSpaceDN w:val="0"/>
        <w:bidi w:val="0"/>
        <w:adjustRightInd/>
        <w:snapToGrid/>
        <w:ind w:firstLine="560" w:firstLineChars="200"/>
        <w:jc w:val="both"/>
        <w:textAlignment w:val="auto"/>
        <w:rPr>
          <w:rFonts w:hint="default"/>
          <w:szCs w:val="28"/>
          <w:highlight w:val="none"/>
          <w:lang w:val="ru-RU"/>
        </w:rPr>
      </w:pPr>
      <w:r>
        <w:rPr>
          <w:rFonts w:hint="default"/>
          <w:szCs w:val="28"/>
          <w:highlight w:val="none"/>
          <w:lang w:val="ru-RU"/>
        </w:rPr>
        <w:t>Ответственный за проведение отбора и конкурса на получение грантовой поддержки, является отдел экономики администрации Пировского муниципального округа.</w:t>
      </w:r>
    </w:p>
    <w:p w14:paraId="216F342E">
      <w:pPr>
        <w:keepNext w:val="0"/>
        <w:keepLines w:val="0"/>
        <w:pageBreakBefore w:val="0"/>
        <w:widowControl/>
        <w:kinsoku/>
        <w:wordWrap/>
        <w:overflowPunct/>
        <w:topLinePunct w:val="0"/>
        <w:autoSpaceDE w:val="0"/>
        <w:autoSpaceDN w:val="0"/>
        <w:bidi w:val="0"/>
        <w:adjustRightInd/>
        <w:snapToGrid/>
        <w:ind w:firstLine="560" w:firstLineChars="200"/>
        <w:jc w:val="both"/>
        <w:textAlignment w:val="auto"/>
        <w:rPr>
          <w:color w:val="000000"/>
          <w:sz w:val="28"/>
          <w:szCs w:val="28"/>
        </w:rPr>
      </w:pPr>
      <w:r>
        <w:rPr>
          <w:color w:val="000000"/>
          <w:sz w:val="28"/>
          <w:szCs w:val="28"/>
        </w:rPr>
        <w:t>1.5. Способом проведения отбора является конкурс, который проводится при определении получателей грант</w:t>
      </w:r>
      <w:r>
        <w:rPr>
          <w:color w:val="000000"/>
          <w:sz w:val="28"/>
          <w:szCs w:val="28"/>
          <w:lang w:val="ru-RU"/>
        </w:rPr>
        <w:t>овой</w:t>
      </w:r>
      <w:r>
        <w:rPr>
          <w:rFonts w:hint="default"/>
          <w:color w:val="000000"/>
          <w:sz w:val="28"/>
          <w:szCs w:val="28"/>
          <w:lang w:val="ru-RU"/>
        </w:rPr>
        <w:t xml:space="preserve"> поддержки</w:t>
      </w:r>
      <w:r>
        <w:rPr>
          <w:color w:val="000000"/>
          <w:sz w:val="28"/>
          <w:szCs w:val="28"/>
        </w:rPr>
        <w:t xml:space="preserve"> исходя из наилучших условий достижения результатов, в целях достижения которых предоставляется гран</w:t>
      </w:r>
      <w:r>
        <w:rPr>
          <w:color w:val="000000"/>
          <w:sz w:val="28"/>
          <w:szCs w:val="28"/>
          <w:lang w:val="ru-RU"/>
        </w:rPr>
        <w:t>товая</w:t>
      </w:r>
      <w:r>
        <w:rPr>
          <w:rFonts w:hint="default"/>
          <w:color w:val="000000"/>
          <w:sz w:val="28"/>
          <w:szCs w:val="28"/>
          <w:lang w:val="ru-RU"/>
        </w:rPr>
        <w:t xml:space="preserve"> поддержки</w:t>
      </w:r>
      <w:r>
        <w:rPr>
          <w:color w:val="000000"/>
          <w:sz w:val="28"/>
          <w:szCs w:val="28"/>
        </w:rPr>
        <w:t>.</w:t>
      </w:r>
    </w:p>
    <w:p w14:paraId="703E3287">
      <w:pPr>
        <w:keepNext w:val="0"/>
        <w:keepLines w:val="0"/>
        <w:pageBreakBefore w:val="0"/>
        <w:widowControl/>
        <w:kinsoku/>
        <w:wordWrap/>
        <w:overflowPunct/>
        <w:topLinePunct w:val="0"/>
        <w:autoSpaceDE w:val="0"/>
        <w:autoSpaceDN w:val="0"/>
        <w:bidi w:val="0"/>
        <w:adjustRightInd/>
        <w:snapToGrid/>
        <w:ind w:firstLine="560" w:firstLineChars="200"/>
        <w:jc w:val="both"/>
        <w:textAlignment w:val="auto"/>
        <w:rPr>
          <w:color w:val="000000"/>
          <w:sz w:val="28"/>
          <w:szCs w:val="28"/>
        </w:rPr>
      </w:pPr>
      <w:r>
        <w:rPr>
          <w:color w:val="000000"/>
          <w:sz w:val="28"/>
          <w:szCs w:val="28"/>
        </w:rPr>
        <w:t>Конкурс получателей грант</w:t>
      </w:r>
      <w:r>
        <w:rPr>
          <w:color w:val="000000"/>
          <w:sz w:val="28"/>
          <w:szCs w:val="28"/>
          <w:lang w:val="ru-RU"/>
        </w:rPr>
        <w:t>овой</w:t>
      </w:r>
      <w:r>
        <w:rPr>
          <w:rFonts w:hint="default"/>
          <w:color w:val="000000"/>
          <w:sz w:val="28"/>
          <w:szCs w:val="28"/>
          <w:lang w:val="ru-RU"/>
        </w:rPr>
        <w:t xml:space="preserve"> поддержки</w:t>
      </w:r>
      <w:r>
        <w:rPr>
          <w:color w:val="000000"/>
          <w:sz w:val="28"/>
          <w:szCs w:val="28"/>
        </w:rPr>
        <w:t xml:space="preserve"> проводится один раз в текущем финансовом году в один этап, включающий стадию рассмотрения и оценки пакетов документов, стадию определения получателей грантов</w:t>
      </w:r>
      <w:r>
        <w:rPr>
          <w:color w:val="000000"/>
          <w:sz w:val="28"/>
          <w:szCs w:val="28"/>
          <w:lang w:val="ru-RU"/>
        </w:rPr>
        <w:t>ой</w:t>
      </w:r>
      <w:r>
        <w:rPr>
          <w:rFonts w:hint="default"/>
          <w:color w:val="000000"/>
          <w:sz w:val="28"/>
          <w:szCs w:val="28"/>
          <w:lang w:val="ru-RU"/>
        </w:rPr>
        <w:t xml:space="preserve"> поддержки</w:t>
      </w:r>
      <w:r>
        <w:rPr>
          <w:color w:val="000000"/>
          <w:sz w:val="28"/>
          <w:szCs w:val="28"/>
        </w:rPr>
        <w:t xml:space="preserve"> и размеров предоставляемых грантов</w:t>
      </w:r>
      <w:r>
        <w:rPr>
          <w:color w:val="000000"/>
          <w:sz w:val="28"/>
          <w:szCs w:val="28"/>
          <w:lang w:val="ru-RU"/>
        </w:rPr>
        <w:t>ой</w:t>
      </w:r>
      <w:r>
        <w:rPr>
          <w:rFonts w:hint="default"/>
          <w:color w:val="000000"/>
          <w:sz w:val="28"/>
          <w:szCs w:val="28"/>
          <w:lang w:val="ru-RU"/>
        </w:rPr>
        <w:t xml:space="preserve"> поддержки</w:t>
      </w:r>
      <w:r>
        <w:rPr>
          <w:color w:val="000000"/>
          <w:sz w:val="28"/>
          <w:szCs w:val="28"/>
        </w:rPr>
        <w:t>.</w:t>
      </w:r>
    </w:p>
    <w:p w14:paraId="25F1DCA2">
      <w:pPr>
        <w:keepNext w:val="0"/>
        <w:keepLines w:val="0"/>
        <w:pageBreakBefore w:val="0"/>
        <w:widowControl/>
        <w:kinsoku/>
        <w:wordWrap/>
        <w:overflowPunct/>
        <w:topLinePunct w:val="0"/>
        <w:autoSpaceDE w:val="0"/>
        <w:autoSpaceDN w:val="0"/>
        <w:bidi w:val="0"/>
        <w:adjustRightInd/>
        <w:snapToGrid/>
        <w:ind w:firstLine="560" w:firstLineChars="200"/>
        <w:jc w:val="both"/>
        <w:textAlignment w:val="auto"/>
        <w:rPr>
          <w:sz w:val="28"/>
          <w:szCs w:val="28"/>
        </w:rPr>
      </w:pPr>
      <w:r>
        <w:rPr>
          <w:color w:val="000000"/>
          <w:sz w:val="28"/>
          <w:szCs w:val="28"/>
        </w:rPr>
        <w:t xml:space="preserve">В случае если в сроки, установленные в объявлении о проведении конкурса в соответствии с </w:t>
      </w:r>
      <w:r>
        <w:rPr>
          <w:sz w:val="28"/>
          <w:szCs w:val="28"/>
        </w:rPr>
        <w:t>пунктом 2.5. настоящего Порядка</w:t>
      </w:r>
      <w:r>
        <w:rPr>
          <w:color w:val="000000"/>
          <w:sz w:val="28"/>
          <w:szCs w:val="28"/>
        </w:rPr>
        <w:t xml:space="preserve">, не поступило ни одного пакета документов и (или) заявителями пакеты документов отозваны, либо по итогам проведения конкурса в соответствии с </w:t>
      </w:r>
      <w:r>
        <w:rPr>
          <w:sz w:val="28"/>
          <w:szCs w:val="28"/>
        </w:rPr>
        <w:t xml:space="preserve">пунктом 3.1. настоящего Порядка </w:t>
      </w:r>
      <w:r>
        <w:rPr>
          <w:color w:val="000000"/>
          <w:sz w:val="28"/>
          <w:szCs w:val="28"/>
        </w:rPr>
        <w:t xml:space="preserve">образуется остаток нераспределенных бюджетных ассигнований, предусмотренных в </w:t>
      </w:r>
      <w:r>
        <w:rPr>
          <w:color w:val="000000"/>
          <w:sz w:val="28"/>
          <w:szCs w:val="28"/>
          <w:lang w:val="ru-RU"/>
        </w:rPr>
        <w:t>местном</w:t>
      </w:r>
      <w:r>
        <w:rPr>
          <w:color w:val="000000"/>
          <w:sz w:val="28"/>
          <w:szCs w:val="28"/>
        </w:rPr>
        <w:t xml:space="preserve"> бюджете для предоставления грантов</w:t>
      </w:r>
      <w:r>
        <w:rPr>
          <w:color w:val="000000"/>
          <w:sz w:val="28"/>
          <w:szCs w:val="28"/>
          <w:lang w:val="ru-RU"/>
        </w:rPr>
        <w:t>ой</w:t>
      </w:r>
      <w:r>
        <w:rPr>
          <w:rFonts w:hint="default"/>
          <w:color w:val="000000"/>
          <w:sz w:val="28"/>
          <w:szCs w:val="28"/>
          <w:lang w:val="ru-RU"/>
        </w:rPr>
        <w:t xml:space="preserve"> поддержки</w:t>
      </w:r>
      <w:r>
        <w:rPr>
          <w:color w:val="000000"/>
          <w:sz w:val="28"/>
          <w:szCs w:val="28"/>
        </w:rPr>
        <w:t xml:space="preserve"> в текущем финансовом году, </w:t>
      </w:r>
      <w:r>
        <w:rPr>
          <w:color w:val="000000"/>
          <w:sz w:val="28"/>
          <w:szCs w:val="28"/>
          <w:lang w:val="ru-RU"/>
        </w:rPr>
        <w:t>организатор</w:t>
      </w:r>
      <w:r>
        <w:rPr>
          <w:rFonts w:hint="default"/>
          <w:color w:val="000000"/>
          <w:sz w:val="28"/>
          <w:szCs w:val="28"/>
          <w:lang w:val="ru-RU"/>
        </w:rPr>
        <w:t xml:space="preserve"> отбора </w:t>
      </w:r>
      <w:r>
        <w:rPr>
          <w:color w:val="000000"/>
          <w:sz w:val="28"/>
          <w:szCs w:val="28"/>
        </w:rPr>
        <w:t xml:space="preserve"> в соответствии с пунктом </w:t>
      </w:r>
      <w:r>
        <w:rPr>
          <w:sz w:val="28"/>
          <w:szCs w:val="28"/>
        </w:rPr>
        <w:t>2.1. настоящего Порядка</w:t>
      </w:r>
      <w:r>
        <w:rPr>
          <w:color w:val="000000"/>
          <w:sz w:val="28"/>
          <w:szCs w:val="28"/>
        </w:rPr>
        <w:t xml:space="preserve"> организует проведение дополнительного конкурса.</w:t>
      </w:r>
    </w:p>
    <w:p w14:paraId="3661DA88">
      <w:pPr>
        <w:pStyle w:val="12"/>
        <w:keepNext w:val="0"/>
        <w:keepLines w:val="0"/>
        <w:pageBreakBefore w:val="0"/>
        <w:widowControl/>
        <w:suppressLineNumbers w:val="0"/>
        <w:kinsoku/>
        <w:wordWrap/>
        <w:overflowPunct/>
        <w:topLinePunct w:val="0"/>
        <w:autoSpaceDE/>
        <w:autoSpaceDN/>
        <w:bidi w:val="0"/>
        <w:adjustRightInd/>
        <w:snapToGrid/>
        <w:spacing w:beforeAutospacing="0"/>
        <w:ind w:left="0" w:firstLine="560" w:firstLineChars="200"/>
        <w:jc w:val="both"/>
        <w:textAlignment w:val="auto"/>
        <w:rPr>
          <w:color w:val="000000"/>
          <w:sz w:val="28"/>
          <w:szCs w:val="28"/>
        </w:rPr>
      </w:pPr>
      <w:r>
        <w:rPr>
          <w:color w:val="000000"/>
          <w:sz w:val="28"/>
          <w:szCs w:val="28"/>
        </w:rPr>
        <w:t>1.6. Категория получателей грант</w:t>
      </w:r>
      <w:r>
        <w:rPr>
          <w:color w:val="000000"/>
          <w:sz w:val="28"/>
          <w:szCs w:val="28"/>
          <w:lang w:val="ru-RU"/>
        </w:rPr>
        <w:t>овой</w:t>
      </w:r>
      <w:r>
        <w:rPr>
          <w:rFonts w:hint="default"/>
          <w:color w:val="000000"/>
          <w:sz w:val="28"/>
          <w:szCs w:val="28"/>
          <w:lang w:val="ru-RU"/>
        </w:rPr>
        <w:t xml:space="preserve"> поддержки</w:t>
      </w:r>
      <w:r>
        <w:rPr>
          <w:color w:val="000000"/>
          <w:sz w:val="28"/>
          <w:szCs w:val="28"/>
        </w:rPr>
        <w:t xml:space="preserve"> - субъекты малого и среднего предпринимательства, сведения о которых внесены в единый реестр субъектов малого и среднего предпринимательства, в соответствии с Федеральным законом </w:t>
      </w:r>
      <w:r>
        <w:rPr>
          <w:color w:val="000000"/>
          <w:sz w:val="28"/>
          <w:szCs w:val="28"/>
          <w:lang w:val="ru-RU"/>
        </w:rPr>
        <w:t>№</w:t>
      </w:r>
      <w:r>
        <w:rPr>
          <w:color w:val="000000"/>
          <w:sz w:val="28"/>
          <w:szCs w:val="28"/>
        </w:rPr>
        <w:t xml:space="preserve"> 209-ФЗ.</w:t>
      </w:r>
    </w:p>
    <w:p w14:paraId="7F8A92F5">
      <w:pPr>
        <w:pStyle w:val="12"/>
        <w:keepNext w:val="0"/>
        <w:keepLines w:val="0"/>
        <w:pageBreakBefore w:val="0"/>
        <w:widowControl/>
        <w:suppressLineNumbers w:val="0"/>
        <w:kinsoku/>
        <w:wordWrap/>
        <w:overflowPunct/>
        <w:topLinePunct w:val="0"/>
        <w:autoSpaceDE/>
        <w:autoSpaceDN/>
        <w:bidi w:val="0"/>
        <w:adjustRightInd/>
        <w:snapToGrid/>
        <w:spacing w:beforeAutospacing="0"/>
        <w:ind w:left="0" w:firstLine="560" w:firstLineChars="200"/>
        <w:jc w:val="both"/>
        <w:textAlignment w:val="auto"/>
        <w:rPr>
          <w:color w:val="000000"/>
          <w:sz w:val="28"/>
          <w:szCs w:val="28"/>
        </w:rPr>
      </w:pPr>
      <w:r>
        <w:rPr>
          <w:color w:val="000000"/>
          <w:sz w:val="28"/>
          <w:szCs w:val="28"/>
        </w:rPr>
        <w:t>1.7. Грантовая поддержка предоставляется субъектам малого и среднего предпринимательства, зарегистрированным не ранее двух лет, предшествующих году подачи заявки на получение грантовой поддержки.</w:t>
      </w:r>
    </w:p>
    <w:p w14:paraId="17CA156F">
      <w:pPr>
        <w:pStyle w:val="12"/>
        <w:keepNext w:val="0"/>
        <w:keepLines w:val="0"/>
        <w:pageBreakBefore w:val="0"/>
        <w:widowControl/>
        <w:suppressLineNumbers w:val="0"/>
        <w:kinsoku/>
        <w:wordWrap/>
        <w:overflowPunct/>
        <w:topLinePunct w:val="0"/>
        <w:autoSpaceDE/>
        <w:autoSpaceDN/>
        <w:bidi w:val="0"/>
        <w:adjustRightInd/>
        <w:snapToGrid/>
        <w:spacing w:beforeAutospacing="0"/>
        <w:ind w:left="0" w:firstLine="560" w:firstLineChars="200"/>
        <w:jc w:val="both"/>
        <w:textAlignment w:val="auto"/>
        <w:rPr>
          <w:rFonts w:hint="default"/>
          <w:color w:val="000000"/>
          <w:sz w:val="28"/>
          <w:szCs w:val="28"/>
          <w:lang w:val="ru-RU"/>
        </w:rPr>
      </w:pPr>
      <w:r>
        <w:rPr>
          <w:rFonts w:hint="default" w:ascii="Times New Roman"/>
          <w:color w:val="000000"/>
          <w:sz w:val="28"/>
          <w:szCs w:val="28"/>
          <w:lang w:val="ru-RU"/>
        </w:rPr>
        <w:t xml:space="preserve">1.8. </w:t>
      </w:r>
      <w:r>
        <w:rPr>
          <w:rFonts w:ascii="Times New Roman" w:hAnsi="Times New Roman" w:cs="Times New Roman"/>
          <w:color w:val="000000"/>
          <w:sz w:val="28"/>
          <w:szCs w:val="28"/>
        </w:rPr>
        <w:t>Сведения о г</w:t>
      </w:r>
      <w:r>
        <w:rPr>
          <w:rFonts w:cs="Times New Roman"/>
          <w:color w:val="000000"/>
          <w:sz w:val="28"/>
          <w:szCs w:val="28"/>
          <w:lang w:val="ru-RU"/>
        </w:rPr>
        <w:t>рантовой</w:t>
      </w:r>
      <w:r>
        <w:rPr>
          <w:rFonts w:hint="default" w:cs="Times New Roman"/>
          <w:color w:val="000000"/>
          <w:sz w:val="28"/>
          <w:szCs w:val="28"/>
          <w:lang w:val="ru-RU"/>
        </w:rPr>
        <w:t xml:space="preserve"> поддержке</w:t>
      </w:r>
      <w:r>
        <w:rPr>
          <w:rFonts w:ascii="Times New Roman" w:hAnsi="Times New Roman" w:cs="Times New Roman"/>
          <w:color w:val="000000"/>
          <w:sz w:val="28"/>
          <w:szCs w:val="28"/>
        </w:rPr>
        <w:t xml:space="preserve"> размещаются на Едином портале бюджетной системы Российской Федерации в информационно-телекоммуникационной сети Интернет (далее - </w:t>
      </w:r>
      <w:r>
        <w:rPr>
          <w:rFonts w:ascii="Times New Roman" w:hAnsi="Times New Roman" w:cs="Times New Roman"/>
          <w:sz w:val="28"/>
          <w:szCs w:val="28"/>
        </w:rPr>
        <w:t>Единый портал</w:t>
      </w:r>
      <w:r>
        <w:rPr>
          <w:rFonts w:ascii="Times New Roman" w:hAnsi="Times New Roman" w:cs="Times New Roman"/>
          <w:color w:val="000000"/>
          <w:sz w:val="28"/>
          <w:szCs w:val="28"/>
        </w:rPr>
        <w:t>) при формировании проекта решения о местном бюджете на очередной финансовый год и плановый период (проекта решения о внесении изменений в решение о местном бюджете на текущий финансовый год и плановый период).</w:t>
      </w:r>
    </w:p>
    <w:p w14:paraId="54DC8A86">
      <w:pPr>
        <w:keepNext w:val="0"/>
        <w:keepLines w:val="0"/>
        <w:pageBreakBefore w:val="0"/>
        <w:widowControl/>
        <w:kinsoku/>
        <w:wordWrap/>
        <w:overflowPunct/>
        <w:topLinePunct w:val="0"/>
        <w:autoSpaceDE w:val="0"/>
        <w:autoSpaceDN w:val="0"/>
        <w:bidi w:val="0"/>
        <w:adjustRightInd/>
        <w:snapToGrid/>
        <w:ind w:firstLine="560" w:firstLineChars="200"/>
        <w:jc w:val="both"/>
        <w:textAlignment w:val="auto"/>
        <w:rPr>
          <w:rFonts w:ascii="Times New Roman" w:hAnsi="Times New Roman" w:cs="Times New Roman"/>
          <w:color w:val="000000"/>
          <w:sz w:val="28"/>
          <w:szCs w:val="28"/>
        </w:rPr>
      </w:pPr>
      <w:r>
        <w:rPr>
          <w:rFonts w:hint="default" w:ascii="Times New Roman" w:hAnsi="Times New Roman" w:cs="Times New Roman"/>
          <w:color w:val="000000"/>
          <w:sz w:val="28"/>
          <w:szCs w:val="28"/>
          <w:lang w:val="ru-RU"/>
        </w:rPr>
        <w:t>1.</w:t>
      </w:r>
      <w:r>
        <w:rPr>
          <w:rFonts w:hint="default" w:cs="Times New Roman"/>
          <w:color w:val="000000"/>
          <w:sz w:val="28"/>
          <w:szCs w:val="28"/>
          <w:lang w:val="ru-RU"/>
        </w:rPr>
        <w:t>9</w:t>
      </w:r>
      <w:r>
        <w:rPr>
          <w:rFonts w:hint="default" w:ascii="Times New Roman" w:hAnsi="Times New Roman" w:cs="Times New Roman"/>
          <w:color w:val="000000"/>
          <w:sz w:val="28"/>
          <w:szCs w:val="28"/>
          <w:lang w:val="ru-RU"/>
        </w:rPr>
        <w:t>. Грантовая п</w:t>
      </w:r>
      <w:r>
        <w:rPr>
          <w:rFonts w:ascii="Times New Roman" w:hAnsi="Times New Roman" w:cs="Times New Roman"/>
          <w:color w:val="000000"/>
          <w:sz w:val="28"/>
          <w:szCs w:val="28"/>
        </w:rPr>
        <w:t xml:space="preserve">оддержка не предоставляется субъектам малого и среднего предпринимательства на осуществление видов деятельности, включенных в </w:t>
      </w:r>
      <w:r>
        <w:fldChar w:fldCharType="begin"/>
      </w:r>
      <w:r>
        <w:instrText xml:space="preserve"> HYPERLINK "https://login.consultant.ru/link/?req=doc&amp;base=LAW&amp;n=466849&amp;dst=101052" \h </w:instrText>
      </w:r>
      <w:r>
        <w:fldChar w:fldCharType="separate"/>
      </w:r>
      <w:r>
        <w:rPr>
          <w:rFonts w:ascii="Times New Roman" w:hAnsi="Times New Roman" w:cs="Times New Roman"/>
          <w:color w:val="000000"/>
          <w:sz w:val="28"/>
          <w:szCs w:val="28"/>
        </w:rPr>
        <w:t>класс 12 раздела C</w:t>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w:t>
      </w:r>
      <w:r>
        <w:fldChar w:fldCharType="begin"/>
      </w:r>
      <w:r>
        <w:instrText xml:space="preserve"> HYPERLINK "https://login.consultant.ru/link/?req=doc&amp;base=LAW&amp;n=466849&amp;dst=105488" \h </w:instrText>
      </w:r>
      <w:r>
        <w:fldChar w:fldCharType="separate"/>
      </w:r>
      <w:r>
        <w:rPr>
          <w:rFonts w:ascii="Times New Roman" w:hAnsi="Times New Roman" w:cs="Times New Roman"/>
          <w:color w:val="000000"/>
          <w:sz w:val="28"/>
          <w:szCs w:val="28"/>
        </w:rPr>
        <w:t>класс 92 раздела R</w:t>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w:t>
      </w:r>
      <w:r>
        <w:fldChar w:fldCharType="begin"/>
      </w:r>
      <w:r>
        <w:instrText xml:space="preserve"> HYPERLINK "https://login.consultant.ru/link/?req=doc&amp;base=LAW&amp;n=466849&amp;dst=100497" \h </w:instrText>
      </w:r>
      <w:r>
        <w:fldChar w:fldCharType="separate"/>
      </w:r>
      <w:r>
        <w:rPr>
          <w:rFonts w:ascii="Times New Roman" w:hAnsi="Times New Roman" w:cs="Times New Roman"/>
          <w:color w:val="000000"/>
          <w:sz w:val="28"/>
          <w:szCs w:val="28"/>
        </w:rPr>
        <w:t>разделы B</w:t>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w:t>
      </w:r>
      <w:r>
        <w:fldChar w:fldCharType="begin"/>
      </w:r>
      <w:r>
        <w:instrText xml:space="preserve"> HYPERLINK "https://login.consultant.ru/link/?req=doc&amp;base=LAW&amp;n=466849&amp;dst=102708" \h </w:instrText>
      </w:r>
      <w:r>
        <w:fldChar w:fldCharType="separate"/>
      </w:r>
      <w:r>
        <w:rPr>
          <w:rFonts w:ascii="Times New Roman" w:hAnsi="Times New Roman" w:cs="Times New Roman"/>
          <w:color w:val="000000"/>
          <w:sz w:val="28"/>
          <w:szCs w:val="28"/>
        </w:rPr>
        <w:t>D</w:t>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w:t>
      </w:r>
      <w:r>
        <w:fldChar w:fldCharType="begin"/>
      </w:r>
      <w:r>
        <w:instrText xml:space="preserve"> HYPERLINK "https://login.consultant.ru/link/?req=doc&amp;base=LAW&amp;n=466849&amp;dst=102809" \h </w:instrText>
      </w:r>
      <w:r>
        <w:fldChar w:fldCharType="separate"/>
      </w:r>
      <w:r>
        <w:rPr>
          <w:rFonts w:ascii="Times New Roman" w:hAnsi="Times New Roman" w:cs="Times New Roman"/>
          <w:color w:val="000000"/>
          <w:sz w:val="28"/>
          <w:szCs w:val="28"/>
        </w:rPr>
        <w:t>E</w:t>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(за исключением </w:t>
      </w:r>
      <w:r>
        <w:fldChar w:fldCharType="begin"/>
      </w:r>
      <w:r>
        <w:instrText xml:space="preserve"> HYPERLINK "https://login.consultant.ru/link/?req=doc&amp;base=LAW&amp;n=466849&amp;dst=102830" \h </w:instrText>
      </w:r>
      <w:r>
        <w:fldChar w:fldCharType="separate"/>
      </w:r>
      <w:r>
        <w:rPr>
          <w:rFonts w:ascii="Times New Roman" w:hAnsi="Times New Roman" w:cs="Times New Roman"/>
          <w:color w:val="000000"/>
          <w:sz w:val="28"/>
          <w:szCs w:val="28"/>
        </w:rPr>
        <w:t>классов 38</w:t>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w:t>
      </w:r>
      <w:r>
        <w:fldChar w:fldCharType="begin"/>
      </w:r>
      <w:r>
        <w:instrText xml:space="preserve"> HYPERLINK "https://login.consultant.ru/link/?req=doc&amp;base=LAW&amp;n=466849&amp;dst=102885" \h </w:instrText>
      </w:r>
      <w:r>
        <w:fldChar w:fldCharType="separate"/>
      </w:r>
      <w:r>
        <w:rPr>
          <w:rFonts w:ascii="Times New Roman" w:hAnsi="Times New Roman" w:cs="Times New Roman"/>
          <w:color w:val="000000"/>
          <w:sz w:val="28"/>
          <w:szCs w:val="28"/>
        </w:rPr>
        <w:t>39</w:t>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w:t>
      </w:r>
      <w:r>
        <w:fldChar w:fldCharType="begin"/>
      </w:r>
      <w:r>
        <w:instrText xml:space="preserve"> HYPERLINK "https://login.consultant.ru/link/?req=doc&amp;base=LAW&amp;n=466849&amp;dst=103016" \h </w:instrText>
      </w:r>
      <w:r>
        <w:fldChar w:fldCharType="separate"/>
      </w:r>
      <w:r>
        <w:rPr>
          <w:rFonts w:ascii="Times New Roman" w:hAnsi="Times New Roman" w:cs="Times New Roman"/>
          <w:color w:val="000000"/>
          <w:sz w:val="28"/>
          <w:szCs w:val="28"/>
        </w:rPr>
        <w:t>G</w:t>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(за исключением </w:t>
      </w:r>
      <w:r>
        <w:fldChar w:fldCharType="begin"/>
      </w:r>
      <w:r>
        <w:instrText xml:space="preserve"> HYPERLINK "https://login.consultant.ru/link/?req=doc&amp;base=LAW&amp;n=466849&amp;dst=105804" \h </w:instrText>
      </w:r>
      <w:r>
        <w:fldChar w:fldCharType="separate"/>
      </w:r>
      <w:r>
        <w:rPr>
          <w:rFonts w:ascii="Times New Roman" w:hAnsi="Times New Roman" w:cs="Times New Roman"/>
          <w:color w:val="000000"/>
          <w:sz w:val="28"/>
          <w:szCs w:val="28"/>
        </w:rPr>
        <w:t>группы 45.20</w:t>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w:t>
      </w:r>
      <w:r>
        <w:fldChar w:fldCharType="begin"/>
      </w:r>
      <w:r>
        <w:instrText xml:space="preserve"> HYPERLINK "https://login.consultant.ru/link/?req=doc&amp;base=LAW&amp;n=466849&amp;dst=103565" \h </w:instrText>
      </w:r>
      <w:r>
        <w:fldChar w:fldCharType="separate"/>
      </w:r>
      <w:r>
        <w:rPr>
          <w:rFonts w:ascii="Times New Roman" w:hAnsi="Times New Roman" w:cs="Times New Roman"/>
          <w:color w:val="000000"/>
          <w:sz w:val="28"/>
          <w:szCs w:val="28"/>
        </w:rPr>
        <w:t>класса 47</w:t>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(для субъектов МСП, осуществляющих деятельность в территориях Красноярского края, включенных в перечень труднодоступных и отдаленных местностей Красноярского края, утвержденный </w:t>
      </w:r>
      <w:r>
        <w:fldChar w:fldCharType="begin"/>
      </w:r>
      <w:r>
        <w:instrText xml:space="preserve"> HYPERLINK "https://login.consultant.ru/link/?req=doc&amp;base=RLAW123&amp;n=322152" \h </w:instrText>
      </w:r>
      <w:r>
        <w:fldChar w:fldCharType="separate"/>
      </w:r>
      <w:r>
        <w:rPr>
          <w:rFonts w:ascii="Times New Roman" w:hAnsi="Times New Roman" w:cs="Times New Roman"/>
          <w:color w:val="000000"/>
          <w:sz w:val="28"/>
          <w:szCs w:val="28"/>
        </w:rPr>
        <w:t>Законом</w:t>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Красноярского края </w:t>
      </w:r>
      <w:r>
        <w:rPr>
          <w:rFonts w:ascii="Times New Roman" w:hAnsi="Times New Roman" w:cs="Times New Roman"/>
          <w:color w:val="000000"/>
          <w:sz w:val="28"/>
          <w:szCs w:val="28"/>
        </w:rPr>
        <w:br w:type="textWrapping"/>
      </w:r>
      <w:r>
        <w:rPr>
          <w:rFonts w:ascii="Times New Roman" w:hAnsi="Times New Roman" w:cs="Times New Roman"/>
          <w:color w:val="000000"/>
          <w:sz w:val="28"/>
          <w:szCs w:val="28"/>
        </w:rPr>
        <w:t xml:space="preserve">от 29.09.2005 № 16-3747 «О труднодоступных и отдаленных местностях Красноярского края», и (или) </w:t>
      </w:r>
      <w:r>
        <w:fldChar w:fldCharType="begin"/>
      </w:r>
      <w:r>
        <w:instrText xml:space="preserve"> HYPERLINK "https://login.consultant.ru/link/?req=doc&amp;base=RLAW123&amp;n=245023&amp;dst=100010" \h </w:instrText>
      </w:r>
      <w:r>
        <w:fldChar w:fldCharType="separate"/>
      </w:r>
      <w:r>
        <w:rPr>
          <w:rFonts w:ascii="Times New Roman" w:hAnsi="Times New Roman" w:cs="Times New Roman"/>
          <w:color w:val="000000"/>
          <w:sz w:val="28"/>
          <w:szCs w:val="28"/>
        </w:rPr>
        <w:t>перечень</w:t>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удаленных и труднодоступных территорий Красноярского края, утвержденный Постановлением Правительства Красноярского края от 28.04.2020 № 286-п), </w:t>
      </w:r>
      <w:r>
        <w:fldChar w:fldCharType="begin"/>
      </w:r>
      <w:r>
        <w:instrText xml:space="preserve"> HYPERLINK "https://login.consultant.ru/link/?req=doc&amp;base=LAW&amp;n=466849&amp;dst=104555" \h </w:instrText>
      </w:r>
      <w:r>
        <w:fldChar w:fldCharType="separate"/>
      </w:r>
      <w:r>
        <w:rPr>
          <w:rFonts w:ascii="Times New Roman" w:hAnsi="Times New Roman" w:cs="Times New Roman"/>
          <w:color w:val="000000"/>
          <w:sz w:val="28"/>
          <w:szCs w:val="28"/>
        </w:rPr>
        <w:t>K</w:t>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w:t>
      </w:r>
      <w:r>
        <w:fldChar w:fldCharType="begin"/>
      </w:r>
      <w:r>
        <w:instrText xml:space="preserve"> HYPERLINK "https://login.consultant.ru/link/?req=doc&amp;base=LAW&amp;n=466849&amp;dst=104721" \h </w:instrText>
      </w:r>
      <w:r>
        <w:fldChar w:fldCharType="separate"/>
      </w:r>
      <w:r>
        <w:rPr>
          <w:rFonts w:ascii="Times New Roman" w:hAnsi="Times New Roman" w:cs="Times New Roman"/>
          <w:color w:val="000000"/>
          <w:sz w:val="28"/>
          <w:szCs w:val="28"/>
        </w:rPr>
        <w:t>L</w:t>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w:t>
      </w:r>
      <w:r>
        <w:fldChar w:fldCharType="begin"/>
      </w:r>
      <w:r>
        <w:instrText xml:space="preserve"> HYPERLINK "https://login.consultant.ru/link/?req=doc&amp;base=LAW&amp;n=466849&amp;dst=104792" \h </w:instrText>
      </w:r>
      <w:r>
        <w:fldChar w:fldCharType="separate"/>
      </w:r>
      <w:r>
        <w:rPr>
          <w:rFonts w:ascii="Times New Roman" w:hAnsi="Times New Roman" w:cs="Times New Roman"/>
          <w:color w:val="000000"/>
          <w:sz w:val="28"/>
          <w:szCs w:val="28"/>
        </w:rPr>
        <w:t>M</w:t>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(за исключением </w:t>
      </w:r>
      <w:r>
        <w:fldChar w:fldCharType="begin"/>
      </w:r>
      <w:r>
        <w:instrText xml:space="preserve"> HYPERLINK "https://login.consultant.ru/link/?req=doc&amp;base=LAW&amp;n=466849&amp;dst=104824" \h </w:instrText>
      </w:r>
      <w:r>
        <w:fldChar w:fldCharType="separate"/>
      </w:r>
      <w:r>
        <w:rPr>
          <w:rFonts w:ascii="Times New Roman" w:hAnsi="Times New Roman" w:cs="Times New Roman"/>
          <w:color w:val="000000"/>
          <w:sz w:val="28"/>
          <w:szCs w:val="28"/>
        </w:rPr>
        <w:t>групп 70.21</w:t>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w:t>
      </w:r>
      <w:r>
        <w:fldChar w:fldCharType="begin"/>
      </w:r>
      <w:r>
        <w:instrText xml:space="preserve"> HYPERLINK "https://login.consultant.ru/link/?req=doc&amp;base=LAW&amp;n=466849&amp;dst=105981" \h </w:instrText>
      </w:r>
      <w:r>
        <w:fldChar w:fldCharType="separate"/>
      </w:r>
      <w:r>
        <w:rPr>
          <w:rFonts w:ascii="Times New Roman" w:hAnsi="Times New Roman" w:cs="Times New Roman"/>
          <w:color w:val="000000"/>
          <w:sz w:val="28"/>
          <w:szCs w:val="28"/>
        </w:rPr>
        <w:t>71.11</w:t>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w:t>
      </w:r>
      <w:r>
        <w:fldChar w:fldCharType="begin"/>
      </w:r>
      <w:r>
        <w:instrText xml:space="preserve"> HYPERLINK "https://login.consultant.ru/link/?req=doc&amp;base=LAW&amp;n=466849&amp;dst=106004" \h </w:instrText>
      </w:r>
      <w:r>
        <w:fldChar w:fldCharType="separate"/>
      </w:r>
      <w:r>
        <w:rPr>
          <w:rFonts w:ascii="Times New Roman" w:hAnsi="Times New Roman" w:cs="Times New Roman"/>
          <w:color w:val="000000"/>
          <w:sz w:val="28"/>
          <w:szCs w:val="28"/>
        </w:rPr>
        <w:t>71.12</w:t>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w:t>
      </w:r>
      <w:r>
        <w:fldChar w:fldCharType="begin"/>
      </w:r>
      <w:r>
        <w:instrText xml:space="preserve"> HYPERLINK "https://login.consultant.ru/link/?req=doc&amp;base=LAW&amp;n=466849&amp;dst=104953" \h </w:instrText>
      </w:r>
      <w:r>
        <w:fldChar w:fldCharType="separate"/>
      </w:r>
      <w:r>
        <w:rPr>
          <w:rFonts w:ascii="Times New Roman" w:hAnsi="Times New Roman" w:cs="Times New Roman"/>
          <w:color w:val="000000"/>
          <w:sz w:val="28"/>
          <w:szCs w:val="28"/>
        </w:rPr>
        <w:t>73.11</w:t>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w:t>
      </w:r>
      <w:r>
        <w:fldChar w:fldCharType="begin"/>
      </w:r>
      <w:r>
        <w:instrText xml:space="preserve"> HYPERLINK "https://login.consultant.ru/link/?req=doc&amp;base=LAW&amp;n=466849&amp;dst=104970" \h </w:instrText>
      </w:r>
      <w:r>
        <w:fldChar w:fldCharType="separate"/>
      </w:r>
      <w:r>
        <w:rPr>
          <w:rFonts w:ascii="Times New Roman" w:hAnsi="Times New Roman" w:cs="Times New Roman"/>
          <w:color w:val="000000"/>
          <w:sz w:val="28"/>
          <w:szCs w:val="28"/>
        </w:rPr>
        <w:t>74.10</w:t>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w:t>
      </w:r>
      <w:r>
        <w:fldChar w:fldCharType="begin"/>
      </w:r>
      <w:r>
        <w:instrText xml:space="preserve"> HYPERLINK "https://login.consultant.ru/link/?req=doc&amp;base=LAW&amp;n=466849&amp;dst=104974" \h </w:instrText>
      </w:r>
      <w:r>
        <w:fldChar w:fldCharType="separate"/>
      </w:r>
      <w:r>
        <w:rPr>
          <w:rFonts w:ascii="Times New Roman" w:hAnsi="Times New Roman" w:cs="Times New Roman"/>
          <w:color w:val="000000"/>
          <w:sz w:val="28"/>
          <w:szCs w:val="28"/>
        </w:rPr>
        <w:t>74.20</w:t>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w:t>
      </w:r>
      <w:r>
        <w:fldChar w:fldCharType="begin"/>
      </w:r>
      <w:r>
        <w:instrText xml:space="preserve"> HYPERLINK "https://login.consultant.ru/link/?req=doc&amp;base=LAW&amp;n=466849&amp;dst=104978" \h </w:instrText>
      </w:r>
      <w:r>
        <w:fldChar w:fldCharType="separate"/>
      </w:r>
      <w:r>
        <w:rPr>
          <w:rFonts w:ascii="Times New Roman" w:hAnsi="Times New Roman" w:cs="Times New Roman"/>
          <w:color w:val="000000"/>
          <w:sz w:val="28"/>
          <w:szCs w:val="28"/>
        </w:rPr>
        <w:t>74.30</w:t>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w:t>
      </w:r>
      <w:r>
        <w:fldChar w:fldCharType="begin"/>
      </w:r>
      <w:r>
        <w:instrText xml:space="preserve"> HYPERLINK "https://login.consultant.ru/link/?req=doc&amp;base=LAW&amp;n=466849&amp;dst=105016" \h </w:instrText>
      </w:r>
      <w:r>
        <w:fldChar w:fldCharType="separate"/>
      </w:r>
      <w:r>
        <w:rPr>
          <w:rFonts w:ascii="Times New Roman" w:hAnsi="Times New Roman" w:cs="Times New Roman"/>
          <w:color w:val="000000"/>
          <w:sz w:val="28"/>
          <w:szCs w:val="28"/>
        </w:rPr>
        <w:t>класса 75</w:t>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w:t>
      </w:r>
      <w:r>
        <w:fldChar w:fldCharType="begin"/>
      </w:r>
      <w:r>
        <w:instrText xml:space="preserve"> HYPERLINK "https://login.consultant.ru/link/?req=doc&amp;base=LAW&amp;n=466849&amp;dst=105027" \h </w:instrText>
      </w:r>
      <w:r>
        <w:fldChar w:fldCharType="separate"/>
      </w:r>
      <w:r>
        <w:rPr>
          <w:rFonts w:ascii="Times New Roman" w:hAnsi="Times New Roman" w:cs="Times New Roman"/>
          <w:color w:val="000000"/>
          <w:sz w:val="28"/>
          <w:szCs w:val="28"/>
        </w:rPr>
        <w:t>N</w:t>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(за исключением </w:t>
      </w:r>
      <w:r>
        <w:fldChar w:fldCharType="begin"/>
      </w:r>
      <w:r>
        <w:instrText xml:space="preserve"> HYPERLINK "https://login.consultant.ru/link/?req=doc&amp;base=LAW&amp;n=466849&amp;dst=105118" \h </w:instrText>
      </w:r>
      <w:r>
        <w:fldChar w:fldCharType="separate"/>
      </w:r>
      <w:r>
        <w:rPr>
          <w:rFonts w:ascii="Times New Roman" w:hAnsi="Times New Roman" w:cs="Times New Roman"/>
          <w:color w:val="000000"/>
          <w:sz w:val="28"/>
          <w:szCs w:val="28"/>
        </w:rPr>
        <w:t>класса 79</w:t>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w:t>
      </w:r>
      <w:r>
        <w:fldChar w:fldCharType="begin"/>
      </w:r>
      <w:r>
        <w:instrText xml:space="preserve"> HYPERLINK "https://login.consultant.ru/link/?req=doc&amp;base=LAW&amp;n=466849&amp;dst=105043" \h </w:instrText>
      </w:r>
      <w:r>
        <w:fldChar w:fldCharType="separate"/>
      </w:r>
      <w:r>
        <w:rPr>
          <w:rFonts w:ascii="Times New Roman" w:hAnsi="Times New Roman" w:cs="Times New Roman"/>
          <w:color w:val="000000"/>
          <w:sz w:val="28"/>
          <w:szCs w:val="28"/>
        </w:rPr>
        <w:t>группы 77.22</w:t>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w:t>
      </w:r>
      <w:r>
        <w:fldChar w:fldCharType="begin"/>
      </w:r>
      <w:r>
        <w:instrText xml:space="preserve"> HYPERLINK "https://login.consultant.ru/link/?req=doc&amp;base=LAW&amp;n=466849&amp;dst=105210" \h </w:instrText>
      </w:r>
      <w:r>
        <w:fldChar w:fldCharType="separate"/>
      </w:r>
      <w:r>
        <w:rPr>
          <w:rFonts w:ascii="Times New Roman" w:hAnsi="Times New Roman" w:cs="Times New Roman"/>
          <w:color w:val="000000"/>
          <w:sz w:val="28"/>
          <w:szCs w:val="28"/>
        </w:rPr>
        <w:t>O</w:t>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w:t>
      </w:r>
      <w:r>
        <w:fldChar w:fldCharType="begin"/>
      </w:r>
      <w:r>
        <w:instrText xml:space="preserve"> HYPERLINK "https://login.consultant.ru/link/?req=doc&amp;base=LAW&amp;n=466849&amp;dst=105532" \h </w:instrText>
      </w:r>
      <w:r>
        <w:fldChar w:fldCharType="separate"/>
      </w:r>
      <w:r>
        <w:rPr>
          <w:rFonts w:ascii="Times New Roman" w:hAnsi="Times New Roman" w:cs="Times New Roman"/>
          <w:color w:val="000000"/>
          <w:sz w:val="28"/>
          <w:szCs w:val="28"/>
        </w:rPr>
        <w:t>S</w:t>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(за исключением </w:t>
      </w:r>
      <w:r>
        <w:fldChar w:fldCharType="begin"/>
      </w:r>
      <w:r>
        <w:instrText xml:space="preserve"> HYPERLINK "https://login.consultant.ru/link/?req=doc&amp;base=LAW&amp;n=466849&amp;dst=105555" \h </w:instrText>
      </w:r>
      <w:r>
        <w:fldChar w:fldCharType="separate"/>
      </w:r>
      <w:r>
        <w:rPr>
          <w:rFonts w:ascii="Times New Roman" w:hAnsi="Times New Roman" w:cs="Times New Roman"/>
          <w:color w:val="000000"/>
          <w:sz w:val="28"/>
          <w:szCs w:val="28"/>
        </w:rPr>
        <w:t>класса 95</w:t>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w:t>
      </w:r>
      <w:r>
        <w:fldChar w:fldCharType="begin"/>
      </w:r>
      <w:r>
        <w:instrText xml:space="preserve"> HYPERLINK "https://login.consultant.ru/link/?req=doc&amp;base=LAW&amp;n=466849&amp;dst=105863" \h </w:instrText>
      </w:r>
      <w:r>
        <w:fldChar w:fldCharType="separate"/>
      </w:r>
      <w:r>
        <w:rPr>
          <w:rFonts w:ascii="Times New Roman" w:hAnsi="Times New Roman" w:cs="Times New Roman"/>
          <w:color w:val="000000"/>
          <w:sz w:val="28"/>
          <w:szCs w:val="28"/>
        </w:rPr>
        <w:t>групп 96.01</w:t>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w:t>
      </w:r>
      <w:r>
        <w:fldChar w:fldCharType="begin"/>
      </w:r>
      <w:r>
        <w:instrText xml:space="preserve"> HYPERLINK "https://login.consultant.ru/link/?req=doc&amp;base=LAW&amp;n=466849&amp;dst=105599" \h </w:instrText>
      </w:r>
      <w:r>
        <w:fldChar w:fldCharType="separate"/>
      </w:r>
      <w:r>
        <w:rPr>
          <w:rFonts w:ascii="Times New Roman" w:hAnsi="Times New Roman" w:cs="Times New Roman"/>
          <w:color w:val="000000"/>
          <w:sz w:val="28"/>
          <w:szCs w:val="28"/>
        </w:rPr>
        <w:t>96.02</w:t>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w:t>
      </w:r>
      <w:r>
        <w:fldChar w:fldCharType="begin"/>
      </w:r>
      <w:r>
        <w:instrText xml:space="preserve"> HYPERLINK "https://login.consultant.ru/link/?req=doc&amp;base=LAW&amp;n=466849&amp;dst=105871" \h </w:instrText>
      </w:r>
      <w:r>
        <w:fldChar w:fldCharType="separate"/>
      </w:r>
      <w:r>
        <w:rPr>
          <w:rFonts w:ascii="Times New Roman" w:hAnsi="Times New Roman" w:cs="Times New Roman"/>
          <w:color w:val="000000"/>
          <w:sz w:val="28"/>
          <w:szCs w:val="28"/>
        </w:rPr>
        <w:t>96.04</w:t>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w:t>
      </w:r>
      <w:r>
        <w:fldChar w:fldCharType="begin"/>
      </w:r>
      <w:r>
        <w:instrText xml:space="preserve"> HYPERLINK "https://login.consultant.ru/link/?req=doc&amp;base=LAW&amp;n=466849&amp;dst=105873" \h </w:instrText>
      </w:r>
      <w:r>
        <w:fldChar w:fldCharType="separate"/>
      </w:r>
      <w:r>
        <w:rPr>
          <w:rFonts w:ascii="Times New Roman" w:hAnsi="Times New Roman" w:cs="Times New Roman"/>
          <w:color w:val="000000"/>
          <w:sz w:val="28"/>
          <w:szCs w:val="28"/>
        </w:rPr>
        <w:t>96.09</w:t>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w:t>
      </w:r>
      <w:r>
        <w:fldChar w:fldCharType="begin"/>
      </w:r>
      <w:r>
        <w:instrText xml:space="preserve"> HYPERLINK "https://login.consultant.ru/link/?req=doc&amp;base=LAW&amp;n=466849&amp;dst=105607" \h </w:instrText>
      </w:r>
      <w:r>
        <w:fldChar w:fldCharType="separate"/>
      </w:r>
      <w:r>
        <w:rPr>
          <w:rFonts w:ascii="Times New Roman" w:hAnsi="Times New Roman" w:cs="Times New Roman"/>
          <w:color w:val="000000"/>
          <w:sz w:val="28"/>
          <w:szCs w:val="28"/>
        </w:rPr>
        <w:t>T</w:t>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w:t>
      </w:r>
      <w:r>
        <w:fldChar w:fldCharType="begin"/>
      </w:r>
      <w:r>
        <w:instrText xml:space="preserve"> HYPERLINK "https://login.consultant.ru/link/?req=doc&amp;base=LAW&amp;n=466849&amp;dst=105626" \h </w:instrText>
      </w:r>
      <w:r>
        <w:fldChar w:fldCharType="separate"/>
      </w:r>
      <w:r>
        <w:rPr>
          <w:rFonts w:ascii="Times New Roman" w:hAnsi="Times New Roman" w:cs="Times New Roman"/>
          <w:color w:val="000000"/>
          <w:sz w:val="28"/>
          <w:szCs w:val="28"/>
        </w:rPr>
        <w:t>U</w:t>
      </w:r>
      <w:r>
        <w:rPr>
          <w:rFonts w:ascii="Times New Roman" w:hAnsi="Times New Roman" w:cs="Times New Roman"/>
          <w:color w:val="000000"/>
          <w:sz w:val="28"/>
          <w:szCs w:val="28"/>
        </w:rPr>
        <w:fldChar w:fldCharType="end"/>
      </w:r>
      <w:r>
        <w:rPr>
          <w:rFonts w:ascii="Times New Roman" w:hAnsi="Times New Roman" w:cs="Times New Roman"/>
          <w:color w:val="000000"/>
          <w:sz w:val="28"/>
          <w:szCs w:val="28"/>
        </w:rPr>
        <w:t xml:space="preserve"> Общероссийского классификатора видов экономической деятельности ОК 029-2014, утвержденного Приказом Росстандарта от 31.01.2014 № 14-ст.</w:t>
      </w:r>
    </w:p>
    <w:p w14:paraId="320E600E">
      <w:pPr>
        <w:pStyle w:val="12"/>
        <w:keepNext w:val="0"/>
        <w:keepLines w:val="0"/>
        <w:pageBreakBefore w:val="0"/>
        <w:widowControl/>
        <w:suppressLineNumbers w:val="0"/>
        <w:kinsoku/>
        <w:wordWrap/>
        <w:overflowPunct/>
        <w:topLinePunct w:val="0"/>
        <w:autoSpaceDE/>
        <w:autoSpaceDN/>
        <w:bidi w:val="0"/>
        <w:adjustRightInd/>
        <w:snapToGrid/>
        <w:spacing w:beforeAutospacing="0"/>
        <w:ind w:left="0" w:firstLine="560" w:firstLineChars="200"/>
        <w:jc w:val="both"/>
        <w:textAlignment w:val="auto"/>
        <w:rPr>
          <w:rFonts w:ascii="Times New Roman" w:hAnsi="Times New Roman" w:cs="Times New Roman"/>
          <w:color w:val="000000"/>
          <w:sz w:val="28"/>
          <w:szCs w:val="28"/>
        </w:rPr>
      </w:pPr>
      <w:r>
        <w:rPr>
          <w:rFonts w:hint="default" w:ascii="Times New Roman" w:hAnsi="Times New Roman" w:cs="Times New Roman"/>
          <w:color w:val="000000"/>
          <w:sz w:val="28"/>
          <w:szCs w:val="28"/>
          <w:lang w:val="ru-RU"/>
        </w:rPr>
        <w:t>1.</w:t>
      </w:r>
      <w:r>
        <w:rPr>
          <w:rFonts w:hint="default" w:cs="Times New Roman"/>
          <w:color w:val="000000"/>
          <w:sz w:val="28"/>
          <w:szCs w:val="28"/>
          <w:lang w:val="ru-RU"/>
        </w:rPr>
        <w:t>10</w:t>
      </w:r>
      <w:r>
        <w:rPr>
          <w:rFonts w:hint="default" w:ascii="Times New Roman" w:hAnsi="Times New Roman" w:cs="Times New Roman"/>
          <w:color w:val="000000"/>
          <w:sz w:val="28"/>
          <w:szCs w:val="28"/>
          <w:lang w:val="ru-RU"/>
        </w:rPr>
        <w:t xml:space="preserve">. </w:t>
      </w:r>
      <w:r>
        <w:rPr>
          <w:rFonts w:ascii="Times New Roman" w:hAnsi="Times New Roman" w:cs="Times New Roman"/>
          <w:color w:val="000000"/>
          <w:sz w:val="28"/>
          <w:szCs w:val="28"/>
          <w:lang w:val="ru-RU"/>
        </w:rPr>
        <w:t>Г</w:t>
      </w:r>
      <w:r>
        <w:rPr>
          <w:rFonts w:ascii="Times New Roman" w:hAnsi="Times New Roman" w:cs="Times New Roman"/>
          <w:color w:val="000000"/>
          <w:sz w:val="28"/>
          <w:szCs w:val="28"/>
        </w:rPr>
        <w:t>рантовая поддержка предоставляется в целях финансового обеспечения затрат на начало ведения предпринимательской деятельности, включая расходы:</w:t>
      </w:r>
    </w:p>
    <w:p w14:paraId="04548A73">
      <w:pPr>
        <w:keepNext w:val="0"/>
        <w:keepLines w:val="0"/>
        <w:pageBreakBefore w:val="0"/>
        <w:widowControl/>
        <w:kinsoku/>
        <w:wordWrap/>
        <w:overflowPunct/>
        <w:topLinePunct w:val="0"/>
        <w:autoSpaceDE w:val="0"/>
        <w:autoSpaceDN w:val="0"/>
        <w:bidi w:val="0"/>
        <w:adjustRightInd/>
        <w:snapToGrid/>
        <w:ind w:firstLine="560" w:firstLineChars="200"/>
        <w:jc w:val="both"/>
        <w:textAlignment w:val="auto"/>
        <w:rPr>
          <w:rFonts w:ascii="Times New Roman" w:hAnsi="Times New Roman" w:cs="Times New Roman"/>
          <w:color w:val="000000"/>
          <w:sz w:val="28"/>
          <w:szCs w:val="28"/>
        </w:rPr>
      </w:pPr>
      <w:r>
        <w:rPr>
          <w:rFonts w:ascii="Times New Roman" w:hAnsi="Times New Roman" w:cs="Times New Roman"/>
          <w:color w:val="000000"/>
          <w:sz w:val="28"/>
          <w:szCs w:val="28"/>
        </w:rPr>
        <w:t>на аренду и текущий ремонт зданий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14:paraId="02A6E81C">
      <w:pPr>
        <w:keepNext w:val="0"/>
        <w:keepLines w:val="0"/>
        <w:pageBreakBefore w:val="0"/>
        <w:widowControl/>
        <w:kinsoku/>
        <w:wordWrap/>
        <w:overflowPunct/>
        <w:topLinePunct w:val="0"/>
        <w:autoSpaceDE w:val="0"/>
        <w:autoSpaceDN w:val="0"/>
        <w:bidi w:val="0"/>
        <w:adjustRightInd/>
        <w:snapToGrid/>
        <w:ind w:firstLine="560" w:firstLineChars="200"/>
        <w:jc w:val="both"/>
        <w:textAlignment w:val="auto"/>
        <w:rPr>
          <w:rFonts w:ascii="Times New Roman" w:hAnsi="Times New Roman" w:cs="Times New Roman"/>
          <w:color w:val="000000"/>
          <w:sz w:val="28"/>
          <w:szCs w:val="28"/>
        </w:rPr>
      </w:pPr>
      <w:r>
        <w:rPr>
          <w:rFonts w:ascii="Times New Roman" w:hAnsi="Times New Roman" w:cs="Times New Roman"/>
          <w:color w:val="000000"/>
          <w:sz w:val="28"/>
          <w:szCs w:val="28"/>
        </w:rPr>
        <w:t>на приобретение модульных объектов, используемых для осуществления предпринимательской деятельности;</w:t>
      </w:r>
    </w:p>
    <w:p w14:paraId="58CD83CF">
      <w:pPr>
        <w:keepNext w:val="0"/>
        <w:keepLines w:val="0"/>
        <w:pageBreakBefore w:val="0"/>
        <w:widowControl/>
        <w:kinsoku/>
        <w:wordWrap/>
        <w:overflowPunct/>
        <w:topLinePunct w:val="0"/>
        <w:autoSpaceDE w:val="0"/>
        <w:autoSpaceDN w:val="0"/>
        <w:bidi w:val="0"/>
        <w:adjustRightInd/>
        <w:snapToGrid/>
        <w:ind w:firstLine="560" w:firstLineChars="200"/>
        <w:jc w:val="both"/>
        <w:textAlignment w:val="auto"/>
        <w:rPr>
          <w:rFonts w:ascii="Times New Roman" w:hAnsi="Times New Roman" w:cs="Times New Roman"/>
          <w:color w:val="000000"/>
          <w:sz w:val="28"/>
          <w:szCs w:val="28"/>
        </w:rPr>
      </w:pPr>
      <w:r>
        <w:rPr>
          <w:rFonts w:ascii="Times New Roman" w:hAnsi="Times New Roman" w:cs="Times New Roman"/>
          <w:color w:val="000000"/>
          <w:sz w:val="28"/>
          <w:szCs w:val="28"/>
        </w:rPr>
        <w:t>на приобретение оргтехники, оборудования, мебели, программного обеспечения, используемых для осуществления предпринимательской деятельности;</w:t>
      </w:r>
    </w:p>
    <w:p w14:paraId="3190E55A">
      <w:pPr>
        <w:keepNext w:val="0"/>
        <w:keepLines w:val="0"/>
        <w:pageBreakBefore w:val="0"/>
        <w:widowControl/>
        <w:kinsoku/>
        <w:wordWrap/>
        <w:overflowPunct/>
        <w:topLinePunct w:val="0"/>
        <w:autoSpaceDE w:val="0"/>
        <w:autoSpaceDN w:val="0"/>
        <w:bidi w:val="0"/>
        <w:adjustRightInd/>
        <w:snapToGrid/>
        <w:ind w:firstLine="560" w:firstLineChars="200"/>
        <w:jc w:val="both"/>
        <w:textAlignment w:val="auto"/>
        <w:rPr>
          <w:rFonts w:ascii="Times New Roman" w:hAnsi="Times New Roman" w:cs="Times New Roman"/>
          <w:color w:val="000000"/>
          <w:sz w:val="28"/>
          <w:szCs w:val="28"/>
        </w:rPr>
      </w:pPr>
      <w:r>
        <w:rPr>
          <w:rFonts w:ascii="Times New Roman" w:hAnsi="Times New Roman" w:cs="Times New Roman"/>
          <w:color w:val="000000"/>
          <w:sz w:val="28"/>
          <w:szCs w:val="28"/>
        </w:rPr>
        <w:t>на оформление результатов интеллектуальной деятельности, полученных при осуществлении предпринимательской деятельности;</w:t>
      </w:r>
    </w:p>
    <w:p w14:paraId="5F1363C0">
      <w:pPr>
        <w:keepNext w:val="0"/>
        <w:keepLines w:val="0"/>
        <w:pageBreakBefore w:val="0"/>
        <w:widowControl/>
        <w:kinsoku/>
        <w:wordWrap/>
        <w:overflowPunct/>
        <w:topLinePunct w:val="0"/>
        <w:autoSpaceDE w:val="0"/>
        <w:autoSpaceDN w:val="0"/>
        <w:bidi w:val="0"/>
        <w:adjustRightInd/>
        <w:snapToGrid/>
        <w:ind w:firstLine="560" w:firstLineChars="200"/>
        <w:jc w:val="both"/>
        <w:textAlignment w:val="auto"/>
        <w:rPr>
          <w:rFonts w:ascii="Times New Roman" w:hAnsi="Times New Roman" w:cs="Times New Roman"/>
          <w:color w:val="000000"/>
          <w:sz w:val="28"/>
          <w:szCs w:val="28"/>
        </w:rPr>
      </w:pPr>
      <w:r>
        <w:rPr>
          <w:rFonts w:ascii="Times New Roman" w:hAnsi="Times New Roman" w:cs="Times New Roman"/>
          <w:color w:val="000000"/>
          <w:sz w:val="28"/>
          <w:szCs w:val="28"/>
        </w:rPr>
        <w:t>на обеспечение затрат на выплату по передаче прав на франшизу (паушальный взнос);</w:t>
      </w:r>
    </w:p>
    <w:p w14:paraId="4D466EFC">
      <w:pPr>
        <w:keepNext w:val="0"/>
        <w:keepLines w:val="0"/>
        <w:pageBreakBefore w:val="0"/>
        <w:widowControl/>
        <w:kinsoku/>
        <w:wordWrap/>
        <w:overflowPunct/>
        <w:topLinePunct w:val="0"/>
        <w:autoSpaceDE w:val="0"/>
        <w:autoSpaceDN w:val="0"/>
        <w:bidi w:val="0"/>
        <w:adjustRightInd/>
        <w:snapToGrid/>
        <w:ind w:firstLine="560" w:firstLineChars="200"/>
        <w:jc w:val="both"/>
        <w:textAlignment w:val="auto"/>
        <w:rPr>
          <w:rFonts w:hint="default" w:ascii="Times New Roman" w:hAnsi="Times New Roman" w:cs="Times New Roman"/>
          <w:color w:val="000000"/>
          <w:sz w:val="28"/>
          <w:szCs w:val="28"/>
          <w:lang w:val="ru-RU"/>
        </w:rPr>
      </w:pPr>
      <w:r>
        <w:rPr>
          <w:rFonts w:ascii="Times New Roman" w:hAnsi="Times New Roman" w:cs="Times New Roman"/>
          <w:color w:val="000000"/>
          <w:sz w:val="28"/>
          <w:szCs w:val="28"/>
        </w:rPr>
        <w:t>на приобретение сырья, расходных материалов, необходимых для производства выпускаемой продукции или предоставления услуг, – в размере не более 10 процентов от общей суммы грантовой поддержки</w:t>
      </w:r>
      <w:r>
        <w:rPr>
          <w:rFonts w:hint="default" w:cs="Times New Roman"/>
          <w:color w:val="000000"/>
          <w:sz w:val="28"/>
          <w:szCs w:val="28"/>
          <w:lang w:val="ru-RU"/>
        </w:rPr>
        <w:t>.</w:t>
      </w:r>
    </w:p>
    <w:p w14:paraId="35949D76">
      <w:pPr>
        <w:keepNext w:val="0"/>
        <w:keepLines w:val="0"/>
        <w:pageBreakBefore w:val="0"/>
        <w:widowControl/>
        <w:kinsoku/>
        <w:wordWrap/>
        <w:overflowPunct/>
        <w:topLinePunct w:val="0"/>
        <w:autoSpaceDE w:val="0"/>
        <w:autoSpaceDN w:val="0"/>
        <w:bidi w:val="0"/>
        <w:adjustRightInd/>
        <w:snapToGrid/>
        <w:ind w:firstLine="560" w:firstLineChars="200"/>
        <w:jc w:val="both"/>
        <w:textAlignment w:val="auto"/>
        <w:rPr>
          <w:rFonts w:hint="default" w:ascii="Times New Roman" w:hAnsi="Times New Roman" w:cs="Times New Roman"/>
          <w:color w:val="000000"/>
          <w:sz w:val="28"/>
          <w:szCs w:val="28"/>
          <w:lang w:eastAsia="en-US"/>
        </w:rPr>
      </w:pPr>
      <w:r>
        <w:rPr>
          <w:rFonts w:hint="default" w:eastAsia="Calibri"/>
          <w:color w:val="000000"/>
          <w:szCs w:val="28"/>
          <w:highlight w:val="none"/>
          <w:lang w:val="ru-RU" w:eastAsia="en-US"/>
        </w:rPr>
        <w:t xml:space="preserve">1.11. </w:t>
      </w:r>
      <w:r>
        <w:rPr>
          <w:rFonts w:hint="default" w:ascii="Times New Roman" w:hAnsi="Times New Roman" w:cs="Times New Roman"/>
          <w:color w:val="000000"/>
          <w:sz w:val="28"/>
          <w:szCs w:val="28"/>
          <w:lang w:eastAsia="en-US"/>
        </w:rPr>
        <w:t xml:space="preserve">Информация о </w:t>
      </w:r>
      <w:r>
        <w:rPr>
          <w:rFonts w:hint="default" w:cs="Times New Roman"/>
          <w:color w:val="000000"/>
          <w:sz w:val="28"/>
          <w:szCs w:val="28"/>
          <w:lang w:val="ru-RU" w:eastAsia="en-US"/>
        </w:rPr>
        <w:t>грантовой поддержке</w:t>
      </w:r>
      <w:r>
        <w:rPr>
          <w:rFonts w:hint="default" w:ascii="Times New Roman" w:hAnsi="Times New Roman" w:cs="Times New Roman"/>
          <w:color w:val="000000"/>
          <w:sz w:val="28"/>
          <w:szCs w:val="28"/>
          <w:lang w:eastAsia="en-US"/>
        </w:rPr>
        <w:t xml:space="preserve"> размещается на едином портале бюджетной системы Российской Федерации в информационно-телекоммуникационной сети Интернет (далее - сеть Интернет, единый портал) (в разделе единого портала) в порядке, установленном Министерством финансов Российской Федерации.</w:t>
      </w:r>
    </w:p>
    <w:p w14:paraId="6D177E64">
      <w:pPr>
        <w:keepNext w:val="0"/>
        <w:keepLines w:val="0"/>
        <w:pageBreakBefore w:val="0"/>
        <w:widowControl/>
        <w:kinsoku/>
        <w:wordWrap/>
        <w:overflowPunct/>
        <w:topLinePunct w:val="0"/>
        <w:autoSpaceDE w:val="0"/>
        <w:autoSpaceDN w:val="0"/>
        <w:bidi w:val="0"/>
        <w:adjustRightInd/>
        <w:snapToGrid/>
        <w:ind w:firstLine="560" w:firstLineChars="200"/>
        <w:jc w:val="both"/>
        <w:textAlignment w:val="auto"/>
        <w:rPr>
          <w:rFonts w:hint="default" w:ascii="Times New Roman" w:hAnsi="Times New Roman" w:cs="Times New Roman"/>
          <w:color w:val="000000"/>
          <w:sz w:val="28"/>
          <w:szCs w:val="28"/>
          <w:lang w:eastAsia="en-US"/>
        </w:rPr>
      </w:pPr>
    </w:p>
    <w:p w14:paraId="3A7592D6">
      <w:pPr>
        <w:keepNext w:val="0"/>
        <w:keepLines w:val="0"/>
        <w:pageBreakBefore w:val="0"/>
        <w:widowControl/>
        <w:kinsoku/>
        <w:wordWrap/>
        <w:overflowPunct/>
        <w:topLinePunct w:val="0"/>
        <w:autoSpaceDE w:val="0"/>
        <w:autoSpaceDN w:val="0"/>
        <w:bidi w:val="0"/>
        <w:adjustRightInd/>
        <w:snapToGrid/>
        <w:ind w:firstLine="560" w:firstLineChars="200"/>
        <w:jc w:val="both"/>
        <w:textAlignment w:val="auto"/>
        <w:rPr>
          <w:rFonts w:hint="default" w:ascii="Times New Roman" w:hAnsi="Times New Roman" w:cs="Times New Roman"/>
          <w:color w:val="000000"/>
          <w:sz w:val="28"/>
          <w:szCs w:val="28"/>
          <w:lang w:eastAsia="en-US"/>
        </w:rPr>
      </w:pPr>
    </w:p>
    <w:p w14:paraId="279D9063">
      <w:pPr>
        <w:keepNext w:val="0"/>
        <w:keepLines w:val="0"/>
        <w:pageBreakBefore w:val="0"/>
        <w:widowControl/>
        <w:kinsoku/>
        <w:wordWrap/>
        <w:overflowPunct/>
        <w:topLinePunct w:val="0"/>
        <w:autoSpaceDE w:val="0"/>
        <w:autoSpaceDN w:val="0"/>
        <w:bidi w:val="0"/>
        <w:adjustRightInd/>
        <w:snapToGrid/>
        <w:ind w:firstLine="560" w:firstLineChars="200"/>
        <w:jc w:val="both"/>
        <w:textAlignment w:val="auto"/>
        <w:rPr>
          <w:rFonts w:hint="default" w:ascii="Times New Roman" w:hAnsi="Times New Roman" w:cs="Times New Roman"/>
          <w:color w:val="000000"/>
          <w:sz w:val="28"/>
          <w:szCs w:val="28"/>
          <w:lang w:eastAsia="en-US"/>
        </w:rPr>
      </w:pPr>
    </w:p>
    <w:p w14:paraId="75A7465C">
      <w:pPr>
        <w:keepNext w:val="0"/>
        <w:keepLines w:val="0"/>
        <w:pageBreakBefore w:val="0"/>
        <w:widowControl/>
        <w:kinsoku/>
        <w:wordWrap/>
        <w:overflowPunct/>
        <w:topLinePunct w:val="0"/>
        <w:autoSpaceDE w:val="0"/>
        <w:autoSpaceDN w:val="0"/>
        <w:bidi w:val="0"/>
        <w:adjustRightInd/>
        <w:snapToGrid/>
        <w:ind w:firstLine="560" w:firstLineChars="200"/>
        <w:jc w:val="both"/>
        <w:textAlignment w:val="auto"/>
        <w:rPr>
          <w:rFonts w:hint="default" w:ascii="Times New Roman" w:hAnsi="Times New Roman" w:cs="Times New Roman"/>
          <w:color w:val="000000"/>
          <w:sz w:val="28"/>
          <w:szCs w:val="28"/>
          <w:lang w:eastAsia="en-US"/>
        </w:rPr>
      </w:pPr>
    </w:p>
    <w:p w14:paraId="788B0283">
      <w:pPr>
        <w:numPr>
          <w:ilvl w:val="0"/>
          <w:numId w:val="2"/>
        </w:numPr>
        <w:autoSpaceDE w:val="0"/>
        <w:autoSpaceDN w:val="0"/>
        <w:adjustRightInd w:val="0"/>
        <w:ind w:left="0" w:leftChars="0" w:firstLine="0" w:firstLineChars="0"/>
        <w:jc w:val="center"/>
        <w:rPr>
          <w:rFonts w:eastAsia="Calibri"/>
          <w:b/>
          <w:color w:val="000000"/>
          <w:szCs w:val="28"/>
          <w:lang w:eastAsia="en-US"/>
        </w:rPr>
      </w:pPr>
      <w:r>
        <w:rPr>
          <w:rFonts w:eastAsia="Calibri"/>
          <w:b/>
          <w:color w:val="000000"/>
          <w:szCs w:val="28"/>
          <w:lang w:eastAsia="en-US"/>
        </w:rPr>
        <w:t xml:space="preserve">Порядок проведения отбора получателей </w:t>
      </w:r>
      <w:r>
        <w:rPr>
          <w:rFonts w:eastAsia="Calibri"/>
          <w:b/>
          <w:color w:val="000000"/>
          <w:szCs w:val="28"/>
          <w:lang w:val="ru-RU" w:eastAsia="en-US"/>
        </w:rPr>
        <w:t>грантовой</w:t>
      </w:r>
      <w:r>
        <w:rPr>
          <w:rFonts w:hint="default" w:eastAsia="Calibri"/>
          <w:b/>
          <w:color w:val="000000"/>
          <w:szCs w:val="28"/>
          <w:lang w:val="ru-RU" w:eastAsia="en-US"/>
        </w:rPr>
        <w:t xml:space="preserve"> поддержки</w:t>
      </w:r>
    </w:p>
    <w:p w14:paraId="5E25D006">
      <w:pPr>
        <w:numPr>
          <w:ilvl w:val="0"/>
          <w:numId w:val="0"/>
        </w:numPr>
        <w:autoSpaceDE w:val="0"/>
        <w:autoSpaceDN w:val="0"/>
        <w:adjustRightInd w:val="0"/>
        <w:ind w:leftChars="0"/>
        <w:jc w:val="both"/>
        <w:rPr>
          <w:rFonts w:eastAsia="Calibri"/>
          <w:b/>
          <w:color w:val="000000"/>
          <w:szCs w:val="28"/>
          <w:lang w:eastAsia="en-US"/>
        </w:rPr>
      </w:pPr>
    </w:p>
    <w:p w14:paraId="7C6E0D3A">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2.1. Конкурсный отбор проводится организатором отбора в течение текущего финансового года, но не позднее 20 декабря текущего финансового года. Конкурсный отбор проводится в текущем финансовом году в один этап, включающий стадию рассмотрения и оценки пакетов документов, стадию определения получателей грантов</w:t>
      </w:r>
      <w:r>
        <w:rPr>
          <w:rFonts w:hint="default" w:cs="Times New Roman"/>
          <w:sz w:val="28"/>
          <w:szCs w:val="28"/>
          <w:lang w:val="ru-RU"/>
        </w:rPr>
        <w:t>ой поддержки</w:t>
      </w:r>
      <w:r>
        <w:rPr>
          <w:rFonts w:hint="default" w:ascii="Times New Roman" w:hAnsi="Times New Roman" w:cs="Times New Roman"/>
          <w:sz w:val="28"/>
          <w:szCs w:val="28"/>
        </w:rPr>
        <w:t xml:space="preserve"> и размеров предоставляемых грантов</w:t>
      </w:r>
      <w:r>
        <w:rPr>
          <w:rFonts w:hint="default" w:cs="Times New Roman"/>
          <w:sz w:val="28"/>
          <w:szCs w:val="28"/>
          <w:lang w:val="ru-RU"/>
        </w:rPr>
        <w:t>ой поддержки</w:t>
      </w:r>
      <w:r>
        <w:rPr>
          <w:rFonts w:hint="default" w:ascii="Times New Roman" w:hAnsi="Times New Roman" w:cs="Times New Roman"/>
          <w:sz w:val="28"/>
          <w:szCs w:val="28"/>
        </w:rPr>
        <w:t>.</w:t>
      </w:r>
    </w:p>
    <w:p w14:paraId="6B1B8028">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2.2. Государственной информационной системой, обеспечивающей проведение конкурсного отбора получателей </w:t>
      </w:r>
      <w:r>
        <w:rPr>
          <w:rFonts w:hint="default" w:cs="Times New Roman"/>
          <w:sz w:val="28"/>
          <w:szCs w:val="28"/>
          <w:lang w:val="ru-RU"/>
        </w:rPr>
        <w:t>грантовой поддержки</w:t>
      </w:r>
      <w:r>
        <w:rPr>
          <w:rFonts w:hint="default" w:ascii="Times New Roman" w:hAnsi="Times New Roman" w:cs="Times New Roman"/>
          <w:sz w:val="28"/>
          <w:szCs w:val="28"/>
        </w:rPr>
        <w:t>, является государственная интегрированная информационная система управления общественными финансами «Электронный бюджет» (далее – ГИИС).</w:t>
      </w:r>
    </w:p>
    <w:p w14:paraId="7FA8E671">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Взаимодействие организатора</w:t>
      </w:r>
      <w:r>
        <w:rPr>
          <w:rFonts w:hint="default" w:cs="Times New Roman"/>
          <w:sz w:val="28"/>
          <w:szCs w:val="28"/>
          <w:lang w:val="ru-RU"/>
        </w:rPr>
        <w:t xml:space="preserve"> </w:t>
      </w:r>
      <w:r>
        <w:rPr>
          <w:rFonts w:hint="default" w:ascii="Times New Roman" w:hAnsi="Times New Roman" w:cs="Times New Roman"/>
          <w:sz w:val="28"/>
          <w:szCs w:val="28"/>
        </w:rPr>
        <w:t>отбора с участниками отбора осуществляется путем обмена документами в электронной форме в ГИИС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«Единая система идентификации и аутентификации»).</w:t>
      </w:r>
    </w:p>
    <w:p w14:paraId="3D0C1CDC">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2.3. Решение о проведении отбора принимается</w:t>
      </w:r>
      <w:r>
        <w:rPr>
          <w:rFonts w:hint="default" w:cs="Times New Roman"/>
          <w:sz w:val="28"/>
          <w:szCs w:val="28"/>
          <w:lang w:val="ru-RU"/>
        </w:rPr>
        <w:t xml:space="preserve"> организатором отбора</w:t>
      </w:r>
      <w:r>
        <w:rPr>
          <w:rFonts w:hint="default" w:ascii="Times New Roman" w:hAnsi="Times New Roman" w:cs="Times New Roman"/>
          <w:sz w:val="28"/>
          <w:szCs w:val="28"/>
        </w:rPr>
        <w:t xml:space="preserve"> в форме </w:t>
      </w:r>
      <w:r>
        <w:rPr>
          <w:rFonts w:hint="default" w:ascii="Times New Roman" w:hAnsi="Times New Roman" w:cs="Times New Roman"/>
          <w:sz w:val="28"/>
          <w:szCs w:val="28"/>
          <w:lang w:val="ru-RU"/>
        </w:rPr>
        <w:t>распоряжения</w:t>
      </w:r>
      <w:r>
        <w:rPr>
          <w:rFonts w:hint="default" w:cs="Times New Roman"/>
          <w:sz w:val="28"/>
          <w:szCs w:val="28"/>
          <w:lang w:val="ru-RU"/>
        </w:rPr>
        <w:t xml:space="preserve"> администрации Пировского муниципального округа</w:t>
      </w:r>
      <w:r>
        <w:rPr>
          <w:rFonts w:hint="default" w:ascii="Times New Roman" w:hAnsi="Times New Roman" w:cs="Times New Roman"/>
          <w:sz w:val="28"/>
          <w:szCs w:val="28"/>
        </w:rPr>
        <w:t>.</w:t>
      </w:r>
    </w:p>
    <w:p w14:paraId="4EBA8B30">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2.4. Объявление о проведении отбора (далее - объявление) формируется в электронной форме в соответствии с требованиями, установленными пунктом 2.5. </w:t>
      </w:r>
      <w:r>
        <w:rPr>
          <w:rFonts w:hint="default" w:cs="Times New Roman"/>
          <w:sz w:val="28"/>
          <w:szCs w:val="28"/>
          <w:lang w:val="ru-RU"/>
        </w:rPr>
        <w:t xml:space="preserve">настоящего </w:t>
      </w:r>
      <w:r>
        <w:rPr>
          <w:rFonts w:hint="default" w:ascii="Times New Roman" w:hAnsi="Times New Roman" w:cs="Times New Roman"/>
          <w:sz w:val="28"/>
          <w:szCs w:val="28"/>
        </w:rPr>
        <w:t xml:space="preserve">Порядка, </w:t>
      </w:r>
      <w:r>
        <w:rPr>
          <w:rFonts w:hint="default" w:ascii="Times New Roman" w:hAnsi="Times New Roman" w:cs="Times New Roman"/>
          <w:color w:val="000000"/>
          <w:sz w:val="28"/>
          <w:szCs w:val="28"/>
        </w:rPr>
        <w:t xml:space="preserve">подписывает усиленной квалифицированной подписью организатора отбора </w:t>
      </w:r>
      <w:r>
        <w:rPr>
          <w:rFonts w:hint="default" w:ascii="Times New Roman" w:hAnsi="Times New Roman" w:cs="Times New Roman"/>
          <w:sz w:val="28"/>
          <w:szCs w:val="28"/>
        </w:rPr>
        <w:t>и размещается на ГИИС в течение 1 рабочего дня со дня принятия решения о проведении отбора, а также на официальном сайте администрации в информационно-телекоммуникационной сети «Интернет» по адресу:</w:t>
      </w:r>
      <w:r>
        <w:rPr>
          <w:rFonts w:hint="default" w:ascii="Times New Roman" w:hAnsi="Times New Roman" w:cs="Times New Roman"/>
          <w:sz w:val="28"/>
          <w:szCs w:val="28"/>
          <w:lang w:val="ru-RU"/>
        </w:rPr>
        <w:t xml:space="preserve"> </w:t>
      </w:r>
      <w:r>
        <w:rPr>
          <w:rFonts w:hint="default" w:ascii="Times New Roman" w:hAnsi="Times New Roman"/>
          <w:sz w:val="28"/>
          <w:szCs w:val="28"/>
        </w:rPr>
        <w:fldChar w:fldCharType="begin"/>
      </w:r>
      <w:r>
        <w:rPr>
          <w:rFonts w:hint="default" w:ascii="Times New Roman" w:hAnsi="Times New Roman"/>
          <w:sz w:val="28"/>
          <w:szCs w:val="28"/>
        </w:rPr>
        <w:instrText xml:space="preserve"> HYPERLINK "https://pirovskij-r04.gosweb.gosuslugi.ru/" </w:instrText>
      </w:r>
      <w:r>
        <w:rPr>
          <w:rFonts w:hint="default" w:ascii="Times New Roman" w:hAnsi="Times New Roman"/>
          <w:sz w:val="28"/>
          <w:szCs w:val="28"/>
        </w:rPr>
        <w:fldChar w:fldCharType="separate"/>
      </w:r>
      <w:r>
        <w:rPr>
          <w:rStyle w:val="6"/>
          <w:rFonts w:hint="default" w:ascii="Times New Roman" w:hAnsi="Times New Roman"/>
          <w:sz w:val="28"/>
          <w:szCs w:val="28"/>
        </w:rPr>
        <w:t>https://pirovskij-r04.gosweb.gosuslugi.ru/</w:t>
      </w:r>
      <w:r>
        <w:rPr>
          <w:rFonts w:hint="default" w:ascii="Times New Roman" w:hAnsi="Times New Roman"/>
          <w:sz w:val="28"/>
          <w:szCs w:val="28"/>
        </w:rPr>
        <w:fldChar w:fldCharType="end"/>
      </w:r>
      <w:r>
        <w:rPr>
          <w:rFonts w:hint="default" w:ascii="Times New Roman" w:hAnsi="Times New Roman" w:cs="Times New Roman"/>
          <w:sz w:val="28"/>
          <w:szCs w:val="28"/>
        </w:rPr>
        <w:t xml:space="preserve"> (далее - официальный сайт администрации).</w:t>
      </w:r>
    </w:p>
    <w:p w14:paraId="1CBA76D9">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2.5. Объявление должно содержать следующую информацию:</w:t>
      </w:r>
    </w:p>
    <w:p w14:paraId="78BF4761">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 дату размещения объявления в ГИИС, а также на официальном сайте администрации;</w:t>
      </w:r>
    </w:p>
    <w:p w14:paraId="7C722898">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 сроки проведения отбора;</w:t>
      </w:r>
    </w:p>
    <w:p w14:paraId="695A87E8">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3) информацию о возможности проведения нескольких этапов отбора получателей грантов</w:t>
      </w:r>
      <w:r>
        <w:rPr>
          <w:rFonts w:hint="default" w:cs="Times New Roman"/>
          <w:sz w:val="28"/>
          <w:szCs w:val="28"/>
          <w:lang w:val="ru-RU"/>
        </w:rPr>
        <w:t>ой поддержки</w:t>
      </w:r>
      <w:r>
        <w:rPr>
          <w:rFonts w:hint="default" w:ascii="Times New Roman" w:hAnsi="Times New Roman" w:cs="Times New Roman"/>
          <w:sz w:val="28"/>
          <w:szCs w:val="28"/>
        </w:rPr>
        <w:t xml:space="preserve"> с указанием сроков их проведения;</w:t>
      </w:r>
    </w:p>
    <w:p w14:paraId="61C35F1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 дату и время начала подачи и окончания приема заявок, при этом дата окончания приема заявок не может быть ранее 30-го календарного дня, следующего за днем размещения объявления;</w:t>
      </w:r>
    </w:p>
    <w:p w14:paraId="72C03027">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5) наименование, место нахождения, почтовый адрес, адрес электронной почты, контактный телефон организатора отбора;</w:t>
      </w:r>
    </w:p>
    <w:p w14:paraId="751383CC">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6) результат предоставления грант</w:t>
      </w:r>
      <w:r>
        <w:rPr>
          <w:rFonts w:hint="default" w:cs="Times New Roman"/>
          <w:sz w:val="28"/>
          <w:szCs w:val="28"/>
          <w:lang w:val="ru-RU"/>
        </w:rPr>
        <w:t>овая поддержка</w:t>
      </w:r>
      <w:r>
        <w:rPr>
          <w:rFonts w:hint="default" w:ascii="Times New Roman" w:hAnsi="Times New Roman" w:cs="Times New Roman"/>
          <w:sz w:val="28"/>
          <w:szCs w:val="28"/>
        </w:rPr>
        <w:t>;</w:t>
      </w:r>
    </w:p>
    <w:p w14:paraId="0002D6E5">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7) доменное имя и (или) указатели страниц ГИИС;</w:t>
      </w:r>
    </w:p>
    <w:p w14:paraId="56D16F18">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8) требования к участникам</w:t>
      </w:r>
      <w:r>
        <w:rPr>
          <w:rFonts w:hint="default" w:cs="Times New Roman"/>
          <w:sz w:val="28"/>
          <w:szCs w:val="28"/>
          <w:lang w:val="ru-RU"/>
        </w:rPr>
        <w:t xml:space="preserve"> </w:t>
      </w:r>
      <w:r>
        <w:rPr>
          <w:rFonts w:hint="default" w:ascii="Times New Roman" w:hAnsi="Times New Roman" w:cs="Times New Roman"/>
          <w:sz w:val="28"/>
          <w:szCs w:val="28"/>
        </w:rPr>
        <w:t>отбора, требования к перечню документов, представляемых участниками</w:t>
      </w:r>
      <w:r>
        <w:rPr>
          <w:rFonts w:hint="default" w:cs="Times New Roman"/>
          <w:sz w:val="28"/>
          <w:szCs w:val="28"/>
          <w:lang w:val="ru-RU"/>
        </w:rPr>
        <w:t xml:space="preserve"> </w:t>
      </w:r>
      <w:r>
        <w:rPr>
          <w:rFonts w:hint="default" w:ascii="Times New Roman" w:hAnsi="Times New Roman" w:cs="Times New Roman"/>
          <w:sz w:val="28"/>
          <w:szCs w:val="28"/>
        </w:rPr>
        <w:t>отбора для подтверждения соответствия указанным требованиям;</w:t>
      </w:r>
    </w:p>
    <w:p w14:paraId="48CFEC3D">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9) критерии отбора и категории получателей грантов</w:t>
      </w:r>
      <w:r>
        <w:rPr>
          <w:rFonts w:hint="default" w:cs="Times New Roman"/>
          <w:sz w:val="28"/>
          <w:szCs w:val="28"/>
          <w:lang w:val="ru-RU"/>
        </w:rPr>
        <w:t>ой поддержки</w:t>
      </w:r>
      <w:r>
        <w:rPr>
          <w:rFonts w:hint="default" w:ascii="Times New Roman" w:hAnsi="Times New Roman" w:cs="Times New Roman"/>
          <w:sz w:val="28"/>
          <w:szCs w:val="28"/>
        </w:rPr>
        <w:t>;</w:t>
      </w:r>
    </w:p>
    <w:p w14:paraId="741E364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10) порядок подачи участниками отбора заявок и требования, предъявляемые к форме и содержанию заявок;</w:t>
      </w:r>
    </w:p>
    <w:p w14:paraId="2810C3DA">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11) порядок отзыва заявок, порядок возврата заявок, определяющий в том числе основания для возврата заявок, порядок внесения изменений в заявки;</w:t>
      </w:r>
    </w:p>
    <w:p w14:paraId="5F005616">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12) порядок рассмотрения заявок на предмет их соответствия установленным в объявлении о проведении отбора получателей грантов</w:t>
      </w:r>
      <w:r>
        <w:rPr>
          <w:rFonts w:hint="default" w:cs="Times New Roman"/>
          <w:sz w:val="28"/>
          <w:szCs w:val="28"/>
          <w:lang w:val="ru-RU"/>
        </w:rPr>
        <w:t>ой поддержки</w:t>
      </w:r>
      <w:r>
        <w:rPr>
          <w:rFonts w:hint="default" w:ascii="Times New Roman" w:hAnsi="Times New Roman" w:cs="Times New Roman"/>
          <w:sz w:val="28"/>
          <w:szCs w:val="28"/>
        </w:rPr>
        <w:t xml:space="preserve"> требованиям, категориям и (или) критериям, сроки рассмотрения заявок, а также информация об участии или неучастии комиссии и (или) экспертов (экспертных организаций) в рассмотрении заявок;</w:t>
      </w:r>
    </w:p>
    <w:p w14:paraId="4D959E15">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13) правила рассмотрения и оценки заявок;</w:t>
      </w:r>
    </w:p>
    <w:p w14:paraId="61CF8419">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14) порядок возврата заявок на доработку;</w:t>
      </w:r>
    </w:p>
    <w:p w14:paraId="134EC54F">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15) порядок отклонения заявок, а также информацию об основаниях для отклонения;</w:t>
      </w:r>
    </w:p>
    <w:p w14:paraId="57FA547E">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16) порядок оценки заявок, включающий критерии оценки, показатели критериев оценки, необходимую для представления участником отбора информацию по каждому критерию оценки, показателю критерия оценки, сведения, документы и материалы, подтверждающие такую информацию;</w:t>
      </w:r>
    </w:p>
    <w:p w14:paraId="43A7A974">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17) объем распределяемой суммы грантов</w:t>
      </w:r>
      <w:r>
        <w:rPr>
          <w:rFonts w:hint="default" w:cs="Times New Roman"/>
          <w:sz w:val="28"/>
          <w:szCs w:val="28"/>
          <w:lang w:val="ru-RU"/>
        </w:rPr>
        <w:t>ой поддержки</w:t>
      </w:r>
      <w:r>
        <w:rPr>
          <w:rFonts w:hint="default" w:ascii="Times New Roman" w:hAnsi="Times New Roman" w:cs="Times New Roman"/>
          <w:sz w:val="28"/>
          <w:szCs w:val="28"/>
        </w:rPr>
        <w:t xml:space="preserve"> в рамках отбора, порядок расчета размера грантов</w:t>
      </w:r>
      <w:r>
        <w:rPr>
          <w:rFonts w:hint="default" w:cs="Times New Roman"/>
          <w:sz w:val="28"/>
          <w:szCs w:val="28"/>
          <w:lang w:val="ru-RU"/>
        </w:rPr>
        <w:t>ой поддержки</w:t>
      </w:r>
      <w:r>
        <w:rPr>
          <w:rFonts w:hint="default" w:ascii="Times New Roman" w:hAnsi="Times New Roman" w:cs="Times New Roman"/>
          <w:sz w:val="28"/>
          <w:szCs w:val="28"/>
        </w:rPr>
        <w:t>, правила распределения гра</w:t>
      </w:r>
      <w:r>
        <w:rPr>
          <w:rFonts w:hint="default" w:cs="Times New Roman"/>
          <w:sz w:val="28"/>
          <w:szCs w:val="28"/>
          <w:lang w:val="ru-RU"/>
        </w:rPr>
        <w:t>н</w:t>
      </w:r>
      <w:r>
        <w:rPr>
          <w:rFonts w:hint="default" w:ascii="Times New Roman" w:hAnsi="Times New Roman" w:cs="Times New Roman"/>
          <w:sz w:val="28"/>
          <w:szCs w:val="28"/>
        </w:rPr>
        <w:t>тов</w:t>
      </w:r>
      <w:r>
        <w:rPr>
          <w:rFonts w:hint="default" w:cs="Times New Roman"/>
          <w:sz w:val="28"/>
          <w:szCs w:val="28"/>
          <w:lang w:val="ru-RU"/>
        </w:rPr>
        <w:t>ой поддержки</w:t>
      </w:r>
      <w:r>
        <w:rPr>
          <w:rFonts w:hint="default" w:ascii="Times New Roman" w:hAnsi="Times New Roman" w:cs="Times New Roman"/>
          <w:sz w:val="28"/>
          <w:szCs w:val="28"/>
        </w:rPr>
        <w:t xml:space="preserve"> по результатам отбора;</w:t>
      </w:r>
    </w:p>
    <w:p w14:paraId="3D1D5F50">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18) порядок предоставления участникам отбора разъяснений положений объявления, даты начала и окончания срока такого предоставления;</w:t>
      </w:r>
    </w:p>
    <w:p w14:paraId="6E425A0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19) срок, в течение которого участник отбора, прошедший отбор, должен подписать соглашение о предоставлении грант</w:t>
      </w:r>
      <w:r>
        <w:rPr>
          <w:rFonts w:hint="default" w:cs="Times New Roman"/>
          <w:sz w:val="28"/>
          <w:szCs w:val="28"/>
          <w:lang w:val="ru-RU"/>
        </w:rPr>
        <w:t>овой поддержки</w:t>
      </w:r>
      <w:r>
        <w:rPr>
          <w:rFonts w:hint="default" w:ascii="Times New Roman" w:hAnsi="Times New Roman" w:cs="Times New Roman"/>
          <w:sz w:val="28"/>
          <w:szCs w:val="28"/>
        </w:rPr>
        <w:t xml:space="preserve"> (далее - соглашение);</w:t>
      </w:r>
    </w:p>
    <w:p w14:paraId="08422FC2">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20) условия признания участника отбора, прошедшего отбор, уклонившимся от заключения соглашения;</w:t>
      </w:r>
    </w:p>
    <w:p w14:paraId="0991CCE6">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21) сроки размещения протокола подведения итогов отбора в ГИИС, а также на официальном сайте администрации;</w:t>
      </w:r>
    </w:p>
    <w:p w14:paraId="60031D2E">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22) контакты ответственного за организацию и проведение отбора сотрудника (фамилия, имя, отчество, телефон, электронный адрес).</w:t>
      </w:r>
    </w:p>
    <w:p w14:paraId="2126AC1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cs="Times New Roman"/>
          <w:sz w:val="28"/>
          <w:szCs w:val="28"/>
          <w:lang w:val="ru-RU"/>
        </w:rPr>
      </w:pPr>
      <w:r>
        <w:rPr>
          <w:rFonts w:hint="default" w:ascii="Times New Roman" w:hAnsi="Times New Roman" w:cs="Times New Roman"/>
          <w:sz w:val="28"/>
          <w:szCs w:val="28"/>
        </w:rPr>
        <w:t>2.6. Участник отбора вправе обратиться к организатору отбора за разъяснениями положений объявления посредством направления запроса на адрес электронной почты</w:t>
      </w:r>
      <w:r>
        <w:rPr>
          <w:rFonts w:hint="default" w:cs="Times New Roman"/>
          <w:sz w:val="28"/>
          <w:szCs w:val="28"/>
          <w:lang w:val="ru-RU"/>
        </w:rPr>
        <w:t>:</w:t>
      </w:r>
      <w:r>
        <w:rPr>
          <w:rFonts w:hint="default" w:cs="Times New Roman"/>
          <w:sz w:val="28"/>
          <w:szCs w:val="28"/>
          <w:lang w:val="en-US"/>
        </w:rPr>
        <w:t xml:space="preserve"> </w:t>
      </w:r>
      <w:r>
        <w:rPr>
          <w:rFonts w:hint="default" w:ascii="Times New Roman" w:hAnsi="Times New Roman" w:eastAsia="SimSun" w:cs="Times New Roman"/>
          <w:sz w:val="28"/>
          <w:szCs w:val="28"/>
        </w:rPr>
        <w:fldChar w:fldCharType="begin"/>
      </w:r>
      <w:r>
        <w:rPr>
          <w:rFonts w:hint="default" w:ascii="Times New Roman" w:hAnsi="Times New Roman" w:eastAsia="SimSun" w:cs="Times New Roman"/>
          <w:sz w:val="28"/>
          <w:szCs w:val="28"/>
        </w:rPr>
        <w:instrText xml:space="preserve"> HYPERLINK "mailto:piradm@krasmail.ru" </w:instrText>
      </w:r>
      <w:r>
        <w:rPr>
          <w:rFonts w:hint="default" w:ascii="Times New Roman" w:hAnsi="Times New Roman" w:eastAsia="SimSun" w:cs="Times New Roman"/>
          <w:sz w:val="28"/>
          <w:szCs w:val="28"/>
        </w:rPr>
        <w:fldChar w:fldCharType="separate"/>
      </w:r>
      <w:r>
        <w:rPr>
          <w:rStyle w:val="6"/>
          <w:rFonts w:hint="default" w:ascii="Times New Roman" w:hAnsi="Times New Roman" w:eastAsia="SimSun" w:cs="Times New Roman"/>
          <w:sz w:val="28"/>
          <w:szCs w:val="28"/>
        </w:rPr>
        <w:t>piradm@krasmail.ru</w:t>
      </w:r>
      <w:r>
        <w:rPr>
          <w:rFonts w:hint="default" w:ascii="Times New Roman" w:hAnsi="Times New Roman" w:eastAsia="SimSun" w:cs="Times New Roman"/>
          <w:sz w:val="28"/>
          <w:szCs w:val="28"/>
        </w:rPr>
        <w:fldChar w:fldCharType="end"/>
      </w:r>
      <w:r>
        <w:rPr>
          <w:rFonts w:hint="default" w:ascii="Times New Roman" w:hAnsi="Times New Roman" w:eastAsia="SimSun" w:cs="Times New Roman"/>
          <w:sz w:val="28"/>
          <w:szCs w:val="28"/>
          <w:lang w:val="ru-RU"/>
        </w:rPr>
        <w:t>.</w:t>
      </w:r>
    </w:p>
    <w:p w14:paraId="74CF60D3">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Участник отбора получает от организатора отбора разъяснения положений объявления начиная с даты размещения объявления на Едином портале, а также на официальном сайте администрации и не позднее чем за 5 рабочих дней до окончания срока приема заявок в электронной форме путем их направления организатором отбора на электронную почту участника отбора.</w:t>
      </w:r>
    </w:p>
    <w:p w14:paraId="743AC03C">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2.7. </w:t>
      </w:r>
      <w:r>
        <w:rPr>
          <w:rFonts w:hint="default" w:cs="Times New Roman"/>
          <w:color w:val="000000"/>
          <w:sz w:val="28"/>
          <w:szCs w:val="28"/>
          <w:lang w:val="ru-RU"/>
        </w:rPr>
        <w:t>Участник отбора</w:t>
      </w:r>
      <w:r>
        <w:rPr>
          <w:rFonts w:hint="default" w:ascii="Times New Roman" w:hAnsi="Times New Roman" w:cs="Times New Roman"/>
          <w:color w:val="000000"/>
          <w:sz w:val="28"/>
          <w:szCs w:val="28"/>
        </w:rPr>
        <w:t xml:space="preserve"> на первое число месяца подачи заявки на участие в отборе должен соответствовать следующим требованиям: </w:t>
      </w:r>
    </w:p>
    <w:p w14:paraId="45945C73">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1EAC0A4">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C2D11A7">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6CD9C8C">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не получает средства из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14:paraId="4A556154">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не является иностранным агентом в соответствии с Федеральным законом </w:t>
      </w:r>
      <w:r>
        <w:rPr>
          <w:rFonts w:hint="default" w:ascii="Times New Roman" w:hAnsi="Times New Roman" w:cs="Times New Roman"/>
          <w:color w:val="000000"/>
          <w:sz w:val="28"/>
          <w:szCs w:val="28"/>
          <w:lang w:val="ru-RU"/>
        </w:rPr>
        <w:t>«</w:t>
      </w:r>
      <w:r>
        <w:rPr>
          <w:rFonts w:hint="default" w:ascii="Times New Roman" w:hAnsi="Times New Roman" w:cs="Times New Roman"/>
          <w:color w:val="000000"/>
          <w:sz w:val="28"/>
          <w:szCs w:val="28"/>
        </w:rPr>
        <w:t>О контроле за деятельностью лиц, находящихся под иностранным влиянием</w:t>
      </w:r>
      <w:r>
        <w:rPr>
          <w:rFonts w:hint="default" w:ascii="Times New Roman" w:hAnsi="Times New Roman" w:cs="Times New Roman"/>
          <w:color w:val="000000"/>
          <w:sz w:val="28"/>
          <w:szCs w:val="28"/>
          <w:lang w:val="ru-RU"/>
        </w:rPr>
        <w:t>»</w:t>
      </w:r>
      <w:r>
        <w:rPr>
          <w:rFonts w:hint="default" w:ascii="Times New Roman" w:hAnsi="Times New Roman" w:cs="Times New Roman"/>
          <w:color w:val="000000"/>
          <w:sz w:val="28"/>
          <w:szCs w:val="28"/>
        </w:rPr>
        <w:t>;</w:t>
      </w:r>
    </w:p>
    <w:p w14:paraId="1006AE8C">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на едином налоговом счете отсутствует или не превышает размер, определенный пунктом 3 статьи 47 </w:t>
      </w:r>
      <w:r>
        <w:rPr>
          <w:rFonts w:hint="default" w:ascii="Times New Roman" w:hAnsi="Times New Roman" w:cs="Times New Roman"/>
          <w:color w:val="auto"/>
          <w:sz w:val="28"/>
          <w:szCs w:val="28"/>
          <w:u w:val="none"/>
        </w:rPr>
        <w:fldChar w:fldCharType="begin"/>
      </w:r>
      <w:r>
        <w:rPr>
          <w:rFonts w:hint="default" w:ascii="Times New Roman" w:hAnsi="Times New Roman" w:cs="Times New Roman"/>
          <w:color w:val="auto"/>
          <w:sz w:val="28"/>
          <w:szCs w:val="28"/>
          <w:u w:val="none"/>
        </w:rPr>
        <w:instrText xml:space="preserve"> HYPERLINK "https://pravo-search.minjust.ru/bigs/showDocument.html?id=B5C1D49E-FAAD-4027-8721-C4ED5CA2F0A3" \t "https://pravo-search.minjust.ru/bigs/_blank" </w:instrText>
      </w:r>
      <w:r>
        <w:rPr>
          <w:rFonts w:hint="default" w:ascii="Times New Roman" w:hAnsi="Times New Roman" w:cs="Times New Roman"/>
          <w:color w:val="auto"/>
          <w:sz w:val="28"/>
          <w:szCs w:val="28"/>
          <w:u w:val="none"/>
        </w:rPr>
        <w:fldChar w:fldCharType="separate"/>
      </w:r>
      <w:r>
        <w:rPr>
          <w:rStyle w:val="6"/>
          <w:rFonts w:hint="default" w:ascii="Times New Roman" w:hAnsi="Times New Roman" w:cs="Times New Roman"/>
          <w:color w:val="auto"/>
          <w:sz w:val="28"/>
          <w:szCs w:val="28"/>
          <w:u w:val="none"/>
        </w:rPr>
        <w:t>Налогового кодекса Российской Федерации</w:t>
      </w:r>
      <w:r>
        <w:rPr>
          <w:rFonts w:hint="default" w:ascii="Times New Roman" w:hAnsi="Times New Roman" w:cs="Times New Roman"/>
          <w:color w:val="auto"/>
          <w:sz w:val="28"/>
          <w:szCs w:val="28"/>
          <w:u w:val="none"/>
        </w:rPr>
        <w:fldChar w:fldCharType="end"/>
      </w:r>
      <w:r>
        <w:rPr>
          <w:rFonts w:hint="default" w:ascii="Times New Roman" w:hAnsi="Times New Roman" w:cs="Times New Roman"/>
          <w:color w:val="000000"/>
          <w:sz w:val="28"/>
          <w:szCs w:val="28"/>
        </w:rPr>
        <w:t>, задолженность по уплате налогов, сборов и страховых взносов в бюджеты бюджетной системы Российской Федерации;</w:t>
      </w:r>
    </w:p>
    <w:p w14:paraId="284785B0">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отсутствуют просроченная задолженность по возврату в </w:t>
      </w:r>
      <w:r>
        <w:rPr>
          <w:rFonts w:hint="default" w:ascii="Times New Roman" w:hAnsi="Times New Roman" w:cs="Times New Roman"/>
          <w:color w:val="000000"/>
          <w:sz w:val="28"/>
          <w:szCs w:val="28"/>
          <w:lang w:val="ru-RU"/>
        </w:rPr>
        <w:t>местный</w:t>
      </w:r>
      <w:r>
        <w:rPr>
          <w:rFonts w:hint="default" w:ascii="Times New Roman" w:hAnsi="Times New Roman" w:cs="Times New Roman"/>
          <w:color w:val="000000"/>
          <w:sz w:val="28"/>
          <w:szCs w:val="28"/>
        </w:rPr>
        <w:t xml:space="preserve"> бюджет,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w:t>
      </w:r>
      <w:r>
        <w:rPr>
          <w:rFonts w:hint="default" w:ascii="Times New Roman" w:hAnsi="Times New Roman" w:cs="Times New Roman"/>
          <w:color w:val="000000"/>
          <w:sz w:val="28"/>
          <w:szCs w:val="28"/>
          <w:lang w:val="ru-RU"/>
        </w:rPr>
        <w:t>Пировского муниципального округа</w:t>
      </w:r>
      <w:r>
        <w:rPr>
          <w:rFonts w:hint="default" w:ascii="Times New Roman" w:hAnsi="Times New Roman" w:cs="Times New Roman"/>
          <w:color w:val="000000"/>
          <w:sz w:val="28"/>
          <w:szCs w:val="28"/>
        </w:rPr>
        <w:t>;</w:t>
      </w:r>
    </w:p>
    <w:p w14:paraId="4D27BA7A">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участник </w:t>
      </w:r>
      <w:r>
        <w:rPr>
          <w:rFonts w:hint="default" w:cs="Times New Roman"/>
          <w:color w:val="000000"/>
          <w:sz w:val="28"/>
          <w:szCs w:val="28"/>
          <w:lang w:val="ru-RU"/>
        </w:rPr>
        <w:t>отбора</w:t>
      </w:r>
      <w:r>
        <w:rPr>
          <w:rFonts w:hint="default" w:ascii="Times New Roman" w:hAnsi="Times New Roman" w:cs="Times New Roman"/>
          <w:color w:val="000000"/>
          <w:sz w:val="28"/>
          <w:szCs w:val="28"/>
        </w:rPr>
        <w:t>,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грант</w:t>
      </w:r>
      <w:r>
        <w:rPr>
          <w:rFonts w:hint="default" w:cs="Times New Roman"/>
          <w:color w:val="000000"/>
          <w:sz w:val="28"/>
          <w:szCs w:val="28"/>
          <w:lang w:val="ru-RU"/>
        </w:rPr>
        <w:t>овой поддержки</w:t>
      </w:r>
      <w:r>
        <w:rPr>
          <w:rFonts w:hint="default" w:ascii="Times New Roman" w:hAnsi="Times New Roman" w:cs="Times New Roman"/>
          <w:color w:val="000000"/>
          <w:sz w:val="28"/>
          <w:szCs w:val="28"/>
        </w:rPr>
        <w:t xml:space="preserve"> (участником отбора), другого юридического лица), ликвидации, в отношении его не введена процедура банкротства, деятельность его не приостановлена в порядке, предусмотренном законодательством Российской Федерации, а участник </w:t>
      </w:r>
      <w:r>
        <w:rPr>
          <w:rFonts w:hint="default" w:cs="Times New Roman"/>
          <w:color w:val="000000"/>
          <w:sz w:val="28"/>
          <w:szCs w:val="28"/>
          <w:lang w:val="ru-RU"/>
        </w:rPr>
        <w:t>отбора</w:t>
      </w:r>
      <w:r>
        <w:rPr>
          <w:rFonts w:hint="default" w:ascii="Times New Roman" w:hAnsi="Times New Roman" w:cs="Times New Roman"/>
          <w:color w:val="000000"/>
          <w:sz w:val="28"/>
          <w:szCs w:val="28"/>
        </w:rPr>
        <w:t>, являющийся индивидуальным предпринимателем, не прекратил деятельность в качестве индивидуального предпринимателя;</w:t>
      </w:r>
    </w:p>
    <w:p w14:paraId="02447374">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гранта (участника конкурса), являющегося юридическим лицом, об индивидуальном предпринимателе и о физическом лице - производителе товаров, работ, услуг, являющихся получателями гранта (участниками конкурса).</w:t>
      </w:r>
    </w:p>
    <w:p w14:paraId="6D615BF6">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2.8. Грантовая поддержка не оказывается субъектам малого и среднего предпринимательства:</w:t>
      </w:r>
    </w:p>
    <w:p w14:paraId="6ED30073">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14:paraId="0FA18B45">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не включенным в Единый реестр субъектов малого и среднего предпринимательства;</w:t>
      </w:r>
    </w:p>
    <w:p w14:paraId="38B9D982">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14:paraId="12483E77">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firstLine="560" w:firstLineChars="200"/>
        <w:jc w:val="both"/>
        <w:textAlignment w:val="auto"/>
        <w:rPr>
          <w:color w:val="000000"/>
          <w:sz w:val="28"/>
          <w:szCs w:val="28"/>
        </w:rPr>
      </w:pPr>
      <w:r>
        <w:rPr>
          <w:color w:val="000000"/>
          <w:sz w:val="28"/>
          <w:szCs w:val="28"/>
        </w:rPr>
        <w:t xml:space="preserve">являющимся получателями мер финансовой поддержки на осуществление предпринимательской деятельности, предоставляемой в соответствии с </w:t>
      </w:r>
      <w:r>
        <w:fldChar w:fldCharType="begin"/>
      </w:r>
      <w:r>
        <w:instrText xml:space="preserve"> HYPERLINK "https://login.consultant.ru/link/?req=doc&amp;base=RLAW123&amp;n=306745" \h </w:instrText>
      </w:r>
      <w:r>
        <w:fldChar w:fldCharType="separate"/>
      </w:r>
      <w:r>
        <w:rPr>
          <w:color w:val="000000"/>
          <w:sz w:val="28"/>
          <w:szCs w:val="28"/>
        </w:rPr>
        <w:t>постановлением</w:t>
      </w:r>
      <w:r>
        <w:rPr>
          <w:color w:val="000000"/>
          <w:sz w:val="28"/>
          <w:szCs w:val="28"/>
        </w:rPr>
        <w:fldChar w:fldCharType="end"/>
      </w:r>
      <w:r>
        <w:rPr>
          <w:color w:val="000000"/>
          <w:sz w:val="28"/>
          <w:szCs w:val="28"/>
        </w:rPr>
        <w:t xml:space="preserve"> Правительства Красноярского края от 30.08.2012 № 429-п «Об утверждении Порядка, </w:t>
      </w:r>
      <w:r>
        <w:rPr>
          <w:rFonts w:eastAsia="Calibri"/>
          <w:sz w:val="28"/>
          <w:szCs w:val="28"/>
        </w:rPr>
        <w:t>условий предоставления и размер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перечня расходов, на финансирование которых предоставляется единовременная финансовая помощь, порядка подтверждения получателем единовременной финансовой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состав комиссии (рабочей группы) по рассмотрению и оценке бизнес-планов, порядка ее работы, включая порядок рассмотрения и оценки бизнес-планов</w:t>
      </w:r>
      <w:r>
        <w:rPr>
          <w:color w:val="000000"/>
          <w:sz w:val="28"/>
          <w:szCs w:val="28"/>
        </w:rPr>
        <w:t>» (далее – единовременная финансовая помощь), если с момента перечисления единовременной финансовой помощи на счет субъекта МСП прошло менее 90 календарных дней;</w:t>
      </w:r>
    </w:p>
    <w:p w14:paraId="4945E88F">
      <w:pPr>
        <w:pStyle w:val="21"/>
        <w:keepNext w:val="0"/>
        <w:keepLines w:val="0"/>
        <w:pageBreakBefore w:val="0"/>
        <w:kinsoku/>
        <w:wordWrap/>
        <w:overflowPunct/>
        <w:topLinePunct w:val="0"/>
        <w:bidi w:val="0"/>
        <w:adjustRightInd/>
        <w:snapToGrid/>
        <w:ind w:firstLine="560" w:firstLineChars="200"/>
        <w:jc w:val="both"/>
        <w:textAlignment w:val="auto"/>
        <w:rPr>
          <w:rFonts w:ascii="Times New Roman" w:hAnsi="Times New Roman" w:cs="Times New Roman"/>
          <w:color w:val="000000"/>
          <w:sz w:val="28"/>
          <w:szCs w:val="28"/>
        </w:rPr>
      </w:pPr>
      <w:r>
        <w:rPr>
          <w:rFonts w:ascii="Times New Roman" w:hAnsi="Times New Roman" w:cs="Times New Roman"/>
          <w:color w:val="000000"/>
          <w:sz w:val="28"/>
          <w:szCs w:val="28"/>
        </w:rPr>
        <w:t xml:space="preserve">являющимся получателями денежных выплат, предоставляемых в соответствии с порядком назначения государственной социальной помощи на основании социального контракта отдельным категориям граждан, утвержденным постановлением Правительства Красноярского края, </w:t>
      </w:r>
      <w:r>
        <w:rPr>
          <w:rFonts w:hint="default"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 xml:space="preserve">и участниками программ социальной адаптации, реализуемых в соответствии с указанным порядком, в случае если указанные программы социальной адаптации не завершены (указанное требование предъявляется только </w:t>
      </w:r>
      <w:r>
        <w:rPr>
          <w:rFonts w:hint="default"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в отношении субъектов МСП, являющихся индивидуальными предпринимателями);</w:t>
      </w:r>
    </w:p>
    <w:p w14:paraId="2E565D57">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color w:val="000000"/>
          <w:sz w:val="28"/>
          <w:szCs w:val="28"/>
          <w:lang w:val="ru-RU"/>
        </w:rPr>
      </w:pPr>
      <w:r>
        <w:rPr>
          <w:rFonts w:ascii="Times New Roman" w:hAnsi="Times New Roman" w:cs="Times New Roman"/>
          <w:color w:val="000000"/>
          <w:sz w:val="28"/>
          <w:szCs w:val="28"/>
        </w:rPr>
        <w:t>имеющим установленные факты произошедших тяжелых несчастных случаев или несчастных случаев со смертельным исходом на производстве по вине субъекта МСП в году, предшествующем году обращения за грантовой поддержкой, и в году подачи в период до даты подачи в соответствующий орган местного самоуправления муниципального образования заявления о предоставлении грантовой поддержки</w:t>
      </w:r>
      <w:r>
        <w:rPr>
          <w:rFonts w:hint="default" w:ascii="Times New Roman" w:hAnsi="Times New Roman" w:cs="Times New Roman"/>
          <w:color w:val="000000"/>
          <w:sz w:val="28"/>
          <w:szCs w:val="28"/>
          <w:lang w:val="ru-RU"/>
        </w:rPr>
        <w:t>.</w:t>
      </w:r>
    </w:p>
    <w:p w14:paraId="4D6E6644">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2.9. Грантовая поддержка предоставляется субъектам малого и среднего предпринимательства, соответствующим следующим иным требованиям:</w:t>
      </w:r>
    </w:p>
    <w:p w14:paraId="679CD8F1">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субъект малого и среднего предпринимательства</w:t>
      </w:r>
      <w:r>
        <w:rPr>
          <w:rFonts w:hint="default"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прошел обучение в сфере предпринимательства в течение двух лет до даты подачи заявления о получение грантовой поддержки</w:t>
      </w:r>
      <w:r>
        <w:rPr>
          <w:rFonts w:hint="default" w:ascii="Times New Roman" w:hAnsi="Times New Roman" w:cs="Times New Roman"/>
          <w:color w:val="000000"/>
          <w:sz w:val="28"/>
          <w:szCs w:val="28"/>
        </w:rPr>
        <w:t>;</w:t>
      </w:r>
    </w:p>
    <w:p w14:paraId="4BABE052">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обязуется не прекращать деятельность в течение 12 месяцев после получения грант</w:t>
      </w:r>
      <w:r>
        <w:rPr>
          <w:rFonts w:hint="default" w:ascii="Times New Roman" w:hAnsi="Times New Roman" w:cs="Times New Roman"/>
          <w:color w:val="000000"/>
          <w:sz w:val="28"/>
          <w:szCs w:val="28"/>
          <w:lang w:val="ru-RU"/>
        </w:rPr>
        <w:t>овой поддержки</w:t>
      </w:r>
      <w:r>
        <w:rPr>
          <w:rFonts w:hint="default" w:ascii="Times New Roman" w:hAnsi="Times New Roman" w:cs="Times New Roman"/>
          <w:color w:val="000000"/>
          <w:sz w:val="28"/>
          <w:szCs w:val="28"/>
        </w:rPr>
        <w:t>;</w:t>
      </w:r>
    </w:p>
    <w:p w14:paraId="0FF008D2">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субъект малого и среднего предпринимательства фактически осуществляет деятельность, соответствующую основному виду экономический деятельности в соответствии со сведениями, содержащимися в едином государственном реестре юридических лиц либо едином государственном реестре индивидуальных предпринимателей по состоянию на дату подачи заявки;</w:t>
      </w:r>
    </w:p>
    <w:p w14:paraId="18C3BEF3">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color w:val="000000"/>
          <w:sz w:val="28"/>
          <w:szCs w:val="28"/>
          <w:lang w:val="ru-RU"/>
        </w:rPr>
      </w:pPr>
      <w:r>
        <w:rPr>
          <w:rFonts w:hint="default" w:ascii="Times New Roman" w:hAnsi="Times New Roman" w:cs="Times New Roman"/>
          <w:color w:val="000000"/>
          <w:sz w:val="28"/>
          <w:szCs w:val="28"/>
        </w:rPr>
        <w:t xml:space="preserve">зарегистрирован </w:t>
      </w:r>
      <w:r>
        <w:rPr>
          <w:rFonts w:hint="default" w:ascii="Times New Roman" w:hAnsi="Times New Roman" w:cs="Times New Roman"/>
          <w:color w:val="000000"/>
          <w:sz w:val="28"/>
          <w:szCs w:val="28"/>
          <w:lang w:val="ru-RU"/>
        </w:rPr>
        <w:t xml:space="preserve">и </w:t>
      </w:r>
      <w:r>
        <w:rPr>
          <w:rFonts w:hint="default" w:ascii="Times New Roman" w:hAnsi="Times New Roman" w:cs="Times New Roman"/>
          <w:color w:val="000000"/>
          <w:sz w:val="28"/>
          <w:szCs w:val="28"/>
        </w:rPr>
        <w:t>осуществляет свою деятельность</w:t>
      </w:r>
      <w:r>
        <w:rPr>
          <w:rFonts w:hint="default" w:cs="Times New Roman"/>
          <w:color w:val="000000"/>
          <w:sz w:val="28"/>
          <w:szCs w:val="28"/>
          <w:lang w:val="ru-RU"/>
        </w:rPr>
        <w:t xml:space="preserve"> </w:t>
      </w:r>
      <w:r>
        <w:rPr>
          <w:rFonts w:hint="default" w:ascii="Times New Roman" w:hAnsi="Times New Roman" w:cs="Times New Roman"/>
          <w:color w:val="000000"/>
          <w:sz w:val="28"/>
          <w:szCs w:val="28"/>
        </w:rPr>
        <w:t xml:space="preserve">на территории </w:t>
      </w:r>
      <w:r>
        <w:rPr>
          <w:rFonts w:hint="default" w:ascii="Times New Roman" w:hAnsi="Times New Roman" w:cs="Times New Roman"/>
          <w:color w:val="000000"/>
          <w:sz w:val="28"/>
          <w:szCs w:val="28"/>
          <w:lang w:val="ru-RU"/>
        </w:rPr>
        <w:t>Пировского муниципального округа.</w:t>
      </w:r>
    </w:p>
    <w:p w14:paraId="7173B66C">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2.10. Проверка участника отбора на соответствие требованиям, определенным разделом 2.7. настоящего Порядка, осуществляется автоматически в ГИИС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14:paraId="77CFE3F8">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Подтверждение соответствия участника отбора требованиям, указанным в пункте 2.7. настоящего Порядка, в случае отсутствия технической возможности осуществления автоматической проверки в ГИИС производится путем проставления в электронном виде участником </w:t>
      </w:r>
      <w:r>
        <w:rPr>
          <w:rFonts w:hint="default" w:ascii="Times New Roman" w:hAnsi="Times New Roman" w:cs="Times New Roman"/>
          <w:sz w:val="28"/>
          <w:szCs w:val="28"/>
          <w:lang w:val="ru-RU"/>
        </w:rPr>
        <w:t>отбора</w:t>
      </w:r>
      <w:r>
        <w:rPr>
          <w:rFonts w:hint="default" w:ascii="Times New Roman" w:hAnsi="Times New Roman" w:cs="Times New Roman"/>
          <w:sz w:val="28"/>
          <w:szCs w:val="28"/>
        </w:rPr>
        <w:t xml:space="preserve"> отметок о соответствии указанным требованиям посредством заполнения соответствующих экранных форм веб-интерфейса системы </w:t>
      </w:r>
      <w:r>
        <w:rPr>
          <w:rFonts w:hint="default" w:ascii="Times New Roman" w:hAnsi="Times New Roman" w:cs="Times New Roman"/>
          <w:sz w:val="28"/>
          <w:szCs w:val="28"/>
          <w:lang w:val="ru-RU"/>
        </w:rPr>
        <w:t>«</w:t>
      </w:r>
      <w:r>
        <w:rPr>
          <w:rFonts w:hint="default" w:ascii="Times New Roman" w:hAnsi="Times New Roman" w:cs="Times New Roman"/>
          <w:sz w:val="28"/>
          <w:szCs w:val="28"/>
        </w:rPr>
        <w:t>Электронный бюджет</w:t>
      </w:r>
      <w:r>
        <w:rPr>
          <w:rFonts w:hint="default" w:ascii="Times New Roman" w:hAnsi="Times New Roman" w:cs="Times New Roman"/>
          <w:sz w:val="28"/>
          <w:szCs w:val="28"/>
          <w:lang w:val="ru-RU"/>
        </w:rPr>
        <w:t>»</w:t>
      </w:r>
      <w:r>
        <w:rPr>
          <w:rFonts w:hint="default" w:ascii="Times New Roman" w:hAnsi="Times New Roman" w:cs="Times New Roman"/>
          <w:sz w:val="28"/>
          <w:szCs w:val="28"/>
        </w:rPr>
        <w:t>.</w:t>
      </w:r>
    </w:p>
    <w:p w14:paraId="7BF6EA82">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2.11. Для участия в отборе участник</w:t>
      </w:r>
      <w:r>
        <w:rPr>
          <w:rFonts w:hint="default" w:ascii="Times New Roman" w:hAnsi="Times New Roman" w:cs="Times New Roman"/>
          <w:sz w:val="28"/>
          <w:szCs w:val="28"/>
          <w:lang w:val="ru-RU"/>
        </w:rPr>
        <w:t xml:space="preserve"> отбора</w:t>
      </w:r>
      <w:r>
        <w:rPr>
          <w:rFonts w:hint="default" w:ascii="Times New Roman" w:hAnsi="Times New Roman" w:cs="Times New Roman"/>
          <w:sz w:val="28"/>
          <w:szCs w:val="28"/>
        </w:rPr>
        <w:t xml:space="preserve"> подает заявку с использованием ФГИС «Единая система идентификации и аутентификации» в сроки, указанные в объявлении о приеме заявок. </w:t>
      </w:r>
    </w:p>
    <w:p w14:paraId="7A6BE802">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Заявка должна содержать следующие сведения:</w:t>
      </w:r>
    </w:p>
    <w:p w14:paraId="549FCAC1">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а) информацию и документы об участнике отбор</w:t>
      </w:r>
      <w:r>
        <w:rPr>
          <w:rFonts w:hint="default" w:ascii="Times New Roman" w:hAnsi="Times New Roman" w:cs="Times New Roman"/>
          <w:sz w:val="28"/>
          <w:szCs w:val="28"/>
          <w:lang w:val="ru-RU"/>
        </w:rPr>
        <w:t>а</w:t>
      </w:r>
      <w:r>
        <w:rPr>
          <w:rFonts w:hint="default" w:ascii="Times New Roman" w:hAnsi="Times New Roman" w:cs="Times New Roman"/>
          <w:sz w:val="28"/>
          <w:szCs w:val="28"/>
        </w:rPr>
        <w:t>:</w:t>
      </w:r>
    </w:p>
    <w:p w14:paraId="4B5ED40C">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полное и сокращенное наиме</w:t>
      </w:r>
      <w:r>
        <w:rPr>
          <w:rFonts w:hint="default" w:ascii="Times New Roman" w:hAnsi="Times New Roman" w:cs="Times New Roman"/>
          <w:sz w:val="28"/>
          <w:szCs w:val="28"/>
          <w:lang w:val="ru-RU"/>
        </w:rPr>
        <w:t>н</w:t>
      </w:r>
      <w:r>
        <w:rPr>
          <w:rFonts w:hint="default" w:ascii="Times New Roman" w:hAnsi="Times New Roman" w:cs="Times New Roman"/>
          <w:sz w:val="28"/>
          <w:szCs w:val="28"/>
        </w:rPr>
        <w:t>ование участника отбора;</w:t>
      </w:r>
    </w:p>
    <w:p w14:paraId="5388D3E3">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w:t>
      </w:r>
    </w:p>
    <w:p w14:paraId="23A3908C">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основной государственный регистрационный номер или основной государственный регистрационный номер индивидуального предпринимателя, являющегося участником отбора;</w:t>
      </w:r>
    </w:p>
    <w:p w14:paraId="6324FC27">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идентификационный номер налогоплательщика;</w:t>
      </w:r>
    </w:p>
    <w:p w14:paraId="34BDE8A3">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дата постановки на учет в налоговом органе (для индивидуальных предпринимателей);</w:t>
      </w:r>
    </w:p>
    <w:p w14:paraId="70BC9ED7">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дата и код причины постановки на учет в налоговом органе (для юридических лиц);</w:t>
      </w:r>
    </w:p>
    <w:p w14:paraId="398FDDD3">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дата государственной регистрации физического лица в качестве индивидуального предпринимателя;</w:t>
      </w:r>
    </w:p>
    <w:p w14:paraId="0421BD34">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дата и место рождения (для индивидуальных предпринимателей);</w:t>
      </w:r>
    </w:p>
    <w:p w14:paraId="6D57A518">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страховой номер индивидуального лицевого счета (для индивидуальных предпринимателей);</w:t>
      </w:r>
    </w:p>
    <w:p w14:paraId="0385EDF8">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адрес юридического лица, адрес регистрации (для индивидуальных предпринимателей);</w:t>
      </w:r>
    </w:p>
    <w:p w14:paraId="5BE2D5FF">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номер контактного телефона, почтовый адрес и адрес электронной почты для направления юридически значимых сообщений;</w:t>
      </w:r>
    </w:p>
    <w:p w14:paraId="4D95449B">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w:t>
      </w:r>
      <w:r>
        <w:rPr>
          <w:rFonts w:hint="default" w:ascii="Times New Roman" w:hAnsi="Times New Roman" w:cs="Times New Roman"/>
          <w:sz w:val="28"/>
          <w:szCs w:val="28"/>
          <w:lang w:val="ru-RU"/>
        </w:rPr>
        <w:t>«</w:t>
      </w:r>
      <w:r>
        <w:rPr>
          <w:rFonts w:hint="default" w:ascii="Times New Roman" w:hAnsi="Times New Roman" w:cs="Times New Roman"/>
          <w:sz w:val="28"/>
          <w:szCs w:val="28"/>
        </w:rPr>
        <w:t>О сельскохозяйственной кооперации</w:t>
      </w:r>
      <w:r>
        <w:rPr>
          <w:rFonts w:hint="default" w:ascii="Times New Roman" w:hAnsi="Times New Roman" w:cs="Times New Roman"/>
          <w:sz w:val="28"/>
          <w:szCs w:val="28"/>
          <w:lang w:val="ru-RU"/>
        </w:rPr>
        <w:t>»</w:t>
      </w:r>
      <w:r>
        <w:rPr>
          <w:rFonts w:hint="default" w:ascii="Times New Roman" w:hAnsi="Times New Roman" w:cs="Times New Roman"/>
          <w:sz w:val="28"/>
          <w:szCs w:val="28"/>
        </w:rPr>
        <w:t>), членов коллегиального исполнительного органа, лица, исполняющего функции единоличного исполнительного органа (для юридических лиц);</w:t>
      </w:r>
    </w:p>
    <w:p w14:paraId="110D97D0">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информация о руководителе юридического лица (фамилия, имя, отчество (при наличии), идентификационный номер налогоплательщика, должность);</w:t>
      </w:r>
    </w:p>
    <w:p w14:paraId="4A89253D">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перечень основных и дополнительных видов деятельности, которые участник отбора получателей грантов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14:paraId="20979B42">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информация о счетах в соответствии с законодательством Российской Федерации для перечисления гранта, а также о лице, уполномоченном на подписание соглашения;</w:t>
      </w:r>
    </w:p>
    <w:p w14:paraId="0643AE68">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б) информацию и документы, подтверждающие соответствие участника отбора установленным в объявлении о проведении  отбора получателей;</w:t>
      </w:r>
    </w:p>
    <w:p w14:paraId="505DAD3D">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в) информацию и документы, представляемые при проведении отбора в процессе документооборота:</w:t>
      </w:r>
    </w:p>
    <w:p w14:paraId="01C573EA">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подтверждение согласия на публикацию (размещение) в информационно-телекоммуникационной сети </w:t>
      </w:r>
      <w:r>
        <w:rPr>
          <w:rFonts w:hint="default" w:ascii="Times New Roman" w:hAnsi="Times New Roman" w:cs="Times New Roman"/>
          <w:sz w:val="28"/>
          <w:szCs w:val="28"/>
          <w:lang w:val="ru-RU"/>
        </w:rPr>
        <w:t>«</w:t>
      </w:r>
      <w:r>
        <w:rPr>
          <w:rFonts w:hint="default" w:ascii="Times New Roman" w:hAnsi="Times New Roman" w:cs="Times New Roman"/>
          <w:sz w:val="28"/>
          <w:szCs w:val="28"/>
        </w:rPr>
        <w:t>Интернет</w:t>
      </w:r>
      <w:r>
        <w:rPr>
          <w:rFonts w:hint="default" w:ascii="Times New Roman" w:hAnsi="Times New Roman" w:cs="Times New Roman"/>
          <w:sz w:val="28"/>
          <w:szCs w:val="28"/>
          <w:lang w:val="ru-RU"/>
        </w:rPr>
        <w:t>»</w:t>
      </w:r>
      <w:r>
        <w:rPr>
          <w:rFonts w:hint="default" w:ascii="Times New Roman" w:hAnsi="Times New Roman" w:cs="Times New Roman"/>
          <w:sz w:val="28"/>
          <w:szCs w:val="28"/>
        </w:rPr>
        <w:t xml:space="preserve"> информации об участнике отбор</w:t>
      </w:r>
      <w:r>
        <w:rPr>
          <w:rFonts w:hint="default" w:ascii="Times New Roman" w:hAnsi="Times New Roman" w:cs="Times New Roman"/>
          <w:sz w:val="28"/>
          <w:szCs w:val="28"/>
          <w:lang w:val="ru-RU"/>
        </w:rPr>
        <w:t>а</w:t>
      </w:r>
      <w:r>
        <w:rPr>
          <w:rFonts w:hint="default" w:ascii="Times New Roman" w:hAnsi="Times New Roman" w:cs="Times New Roman"/>
          <w:sz w:val="28"/>
          <w:szCs w:val="28"/>
        </w:rPr>
        <w:t>, о подаваемой участником отбора заявке, а также иной информации об участнике отбора, связанной с соответствующим отбором и результатом предоставления грантов</w:t>
      </w:r>
      <w:r>
        <w:rPr>
          <w:rFonts w:hint="default" w:ascii="Times New Roman" w:hAnsi="Times New Roman" w:cs="Times New Roman"/>
          <w:sz w:val="28"/>
          <w:szCs w:val="28"/>
          <w:lang w:val="ru-RU"/>
        </w:rPr>
        <w:t>ой поддержки</w:t>
      </w:r>
      <w:r>
        <w:rPr>
          <w:rFonts w:hint="default" w:ascii="Times New Roman" w:hAnsi="Times New Roman" w:cs="Times New Roman"/>
          <w:sz w:val="28"/>
          <w:szCs w:val="28"/>
        </w:rPr>
        <w:t xml:space="preserve">, подаваемое посредством заполнения соответствующих экранных форм веб-интерфейса системы </w:t>
      </w:r>
      <w:r>
        <w:rPr>
          <w:rFonts w:hint="default" w:ascii="Times New Roman" w:hAnsi="Times New Roman" w:cs="Times New Roman"/>
          <w:sz w:val="28"/>
          <w:szCs w:val="28"/>
          <w:lang w:val="ru-RU"/>
        </w:rPr>
        <w:t>«</w:t>
      </w:r>
      <w:r>
        <w:rPr>
          <w:rFonts w:hint="default" w:ascii="Times New Roman" w:hAnsi="Times New Roman" w:cs="Times New Roman"/>
          <w:sz w:val="28"/>
          <w:szCs w:val="28"/>
        </w:rPr>
        <w:t>Электронный бюджет</w:t>
      </w:r>
      <w:r>
        <w:rPr>
          <w:rFonts w:hint="default" w:ascii="Times New Roman" w:hAnsi="Times New Roman" w:cs="Times New Roman"/>
          <w:sz w:val="28"/>
          <w:szCs w:val="28"/>
          <w:lang w:val="ru-RU"/>
        </w:rPr>
        <w:t>»</w:t>
      </w:r>
      <w:r>
        <w:rPr>
          <w:rFonts w:hint="default" w:ascii="Times New Roman" w:hAnsi="Times New Roman" w:cs="Times New Roman"/>
          <w:sz w:val="28"/>
          <w:szCs w:val="28"/>
        </w:rPr>
        <w:t>;</w:t>
      </w:r>
    </w:p>
    <w:p w14:paraId="5CB1B759">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подтверждение согласия на обработку персональных данных, подаваемое посредством заполнения соответствующих экранных форм веб-интерфейса системы </w:t>
      </w:r>
      <w:r>
        <w:rPr>
          <w:rFonts w:hint="default" w:ascii="Times New Roman" w:hAnsi="Times New Roman" w:cs="Times New Roman"/>
          <w:sz w:val="28"/>
          <w:szCs w:val="28"/>
          <w:lang w:val="ru-RU"/>
        </w:rPr>
        <w:t>«</w:t>
      </w:r>
      <w:r>
        <w:rPr>
          <w:rFonts w:hint="default" w:ascii="Times New Roman" w:hAnsi="Times New Roman" w:cs="Times New Roman"/>
          <w:sz w:val="28"/>
          <w:szCs w:val="28"/>
        </w:rPr>
        <w:t>Электронный бюджет</w:t>
      </w:r>
      <w:r>
        <w:rPr>
          <w:rFonts w:hint="default" w:ascii="Times New Roman" w:hAnsi="Times New Roman" w:cs="Times New Roman"/>
          <w:sz w:val="28"/>
          <w:szCs w:val="28"/>
          <w:lang w:val="ru-RU"/>
        </w:rPr>
        <w:t>»</w:t>
      </w:r>
      <w:r>
        <w:rPr>
          <w:rFonts w:hint="default" w:ascii="Times New Roman" w:hAnsi="Times New Roman" w:cs="Times New Roman"/>
          <w:sz w:val="28"/>
          <w:szCs w:val="28"/>
        </w:rPr>
        <w:t>;</w:t>
      </w:r>
    </w:p>
    <w:p w14:paraId="5335BB61">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г) предлагаемые участником отбора значения результата предоставления грант</w:t>
      </w:r>
      <w:r>
        <w:rPr>
          <w:rFonts w:hint="default" w:ascii="Times New Roman" w:hAnsi="Times New Roman" w:cs="Times New Roman"/>
          <w:sz w:val="28"/>
          <w:szCs w:val="28"/>
          <w:lang w:val="ru-RU"/>
        </w:rPr>
        <w:t>овой поддержки</w:t>
      </w:r>
      <w:r>
        <w:rPr>
          <w:rFonts w:hint="default" w:ascii="Times New Roman" w:hAnsi="Times New Roman" w:cs="Times New Roman"/>
          <w:sz w:val="28"/>
          <w:szCs w:val="28"/>
        </w:rPr>
        <w:t xml:space="preserve">, указанного в пункте </w:t>
      </w:r>
      <w:r>
        <w:rPr>
          <w:rFonts w:hint="default" w:ascii="Times New Roman" w:hAnsi="Times New Roman" w:cs="Times New Roman"/>
          <w:sz w:val="28"/>
          <w:szCs w:val="28"/>
          <w:highlight w:val="none"/>
        </w:rPr>
        <w:t>3.</w:t>
      </w:r>
      <w:r>
        <w:rPr>
          <w:rFonts w:hint="default" w:ascii="Times New Roman" w:hAnsi="Times New Roman" w:cs="Times New Roman"/>
          <w:sz w:val="28"/>
          <w:szCs w:val="28"/>
          <w:highlight w:val="none"/>
          <w:lang w:val="ru-RU"/>
        </w:rPr>
        <w:t>11</w:t>
      </w:r>
      <w:r>
        <w:rPr>
          <w:rFonts w:hint="default" w:ascii="Times New Roman" w:hAnsi="Times New Roman" w:cs="Times New Roman"/>
          <w:sz w:val="28"/>
          <w:szCs w:val="28"/>
          <w:highlight w:val="none"/>
        </w:rPr>
        <w:t xml:space="preserve">. настоящего Порядка, </w:t>
      </w:r>
      <w:r>
        <w:rPr>
          <w:rFonts w:hint="default" w:ascii="Times New Roman" w:hAnsi="Times New Roman" w:cs="Times New Roman"/>
          <w:sz w:val="28"/>
          <w:szCs w:val="28"/>
        </w:rPr>
        <w:t>значения запрашиваемого участником отбора размера грант</w:t>
      </w:r>
      <w:r>
        <w:rPr>
          <w:rFonts w:hint="default" w:ascii="Times New Roman" w:hAnsi="Times New Roman" w:cs="Times New Roman"/>
          <w:sz w:val="28"/>
          <w:szCs w:val="28"/>
          <w:lang w:val="ru-RU"/>
        </w:rPr>
        <w:t>овой поддержки</w:t>
      </w:r>
      <w:r>
        <w:rPr>
          <w:rFonts w:hint="default" w:ascii="Times New Roman" w:hAnsi="Times New Roman" w:cs="Times New Roman"/>
          <w:sz w:val="28"/>
          <w:szCs w:val="28"/>
        </w:rPr>
        <w:t>, который не может быть выше (ниже) максимального (минимального) размера, установленного в объявлении о проведении отбора получателей грантов</w:t>
      </w:r>
      <w:r>
        <w:rPr>
          <w:rFonts w:hint="default" w:ascii="Times New Roman" w:hAnsi="Times New Roman" w:cs="Times New Roman"/>
          <w:sz w:val="28"/>
          <w:szCs w:val="28"/>
          <w:lang w:val="ru-RU"/>
        </w:rPr>
        <w:t>ой поддержки</w:t>
      </w:r>
      <w:r>
        <w:rPr>
          <w:rFonts w:hint="default" w:ascii="Times New Roman" w:hAnsi="Times New Roman" w:cs="Times New Roman"/>
          <w:sz w:val="28"/>
          <w:szCs w:val="28"/>
        </w:rPr>
        <w:t>;</w:t>
      </w:r>
    </w:p>
    <w:p w14:paraId="4E4F26BA">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д) информацию по каждому указанному в объявлении о проведении  отбора критерию оценки или показателю критерия оценки, сведения, документы и материалы, подтверждающие такую информацию, определенные в объявлении о проведении отбора получателей грантов</w:t>
      </w:r>
      <w:r>
        <w:rPr>
          <w:rFonts w:hint="default" w:ascii="Times New Roman" w:hAnsi="Times New Roman" w:cs="Times New Roman"/>
          <w:sz w:val="28"/>
          <w:szCs w:val="28"/>
          <w:lang w:val="ru-RU"/>
        </w:rPr>
        <w:t>ой поддержки</w:t>
      </w:r>
      <w:r>
        <w:rPr>
          <w:rFonts w:hint="default" w:ascii="Times New Roman" w:hAnsi="Times New Roman" w:cs="Times New Roman"/>
          <w:sz w:val="28"/>
          <w:szCs w:val="28"/>
        </w:rPr>
        <w:t>.</w:t>
      </w:r>
    </w:p>
    <w:p w14:paraId="1DE0D60D">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2.12. Заявка должна содержать следующие документы:</w:t>
      </w:r>
    </w:p>
    <w:p w14:paraId="7909A10C">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а) копию документа, подтверждающего прохождение субъектом малого и среднего предпринимательства обучения в сфере предпринимательства в течение </w:t>
      </w:r>
      <w:r>
        <w:rPr>
          <w:rFonts w:hint="default" w:ascii="Times New Roman" w:hAnsi="Times New Roman" w:cs="Times New Roman"/>
          <w:color w:val="000000"/>
          <w:sz w:val="28"/>
          <w:szCs w:val="28"/>
          <w:lang w:val="ru-RU"/>
        </w:rPr>
        <w:t xml:space="preserve">двух лет </w:t>
      </w:r>
      <w:r>
        <w:rPr>
          <w:rFonts w:hint="default" w:ascii="Times New Roman" w:hAnsi="Times New Roman" w:cs="Times New Roman"/>
          <w:color w:val="000000"/>
          <w:sz w:val="28"/>
          <w:szCs w:val="28"/>
        </w:rPr>
        <w:t>до даты подачи заявки на получение грант</w:t>
      </w:r>
      <w:r>
        <w:rPr>
          <w:rFonts w:hint="default" w:ascii="Times New Roman" w:hAnsi="Times New Roman" w:cs="Times New Roman"/>
          <w:color w:val="000000"/>
          <w:sz w:val="28"/>
          <w:szCs w:val="28"/>
          <w:lang w:val="ru-RU"/>
        </w:rPr>
        <w:t>овой поддержки</w:t>
      </w:r>
      <w:r>
        <w:rPr>
          <w:rFonts w:hint="default" w:ascii="Times New Roman" w:hAnsi="Times New Roman" w:cs="Times New Roman"/>
          <w:color w:val="000000"/>
          <w:sz w:val="28"/>
          <w:szCs w:val="28"/>
        </w:rPr>
        <w:t>;</w:t>
      </w:r>
    </w:p>
    <w:p w14:paraId="52036903">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б) гарантийное письмо, подтверждающее обязательство софинансирования расходов, связанных с реализацией проекта на начало ведения предпринимательской деятельности, в размере не менее 30 процентов от </w:t>
      </w:r>
      <w:r>
        <w:rPr>
          <w:rFonts w:hint="default" w:ascii="Times New Roman" w:hAnsi="Times New Roman" w:cs="Times New Roman"/>
          <w:color w:val="000000"/>
          <w:sz w:val="28"/>
          <w:szCs w:val="28"/>
          <w:lang w:val="ru-RU"/>
        </w:rPr>
        <w:t>общей суммы</w:t>
      </w:r>
      <w:r>
        <w:rPr>
          <w:rFonts w:hint="default" w:ascii="Times New Roman" w:hAnsi="Times New Roman" w:cs="Times New Roman"/>
          <w:color w:val="000000"/>
          <w:sz w:val="28"/>
          <w:szCs w:val="28"/>
        </w:rPr>
        <w:t xml:space="preserve"> расходов, предусмотренн</w:t>
      </w:r>
      <w:r>
        <w:rPr>
          <w:rFonts w:hint="default" w:ascii="Times New Roman" w:hAnsi="Times New Roman" w:cs="Times New Roman"/>
          <w:color w:val="000000"/>
          <w:sz w:val="28"/>
          <w:szCs w:val="28"/>
          <w:lang w:val="ru-RU"/>
        </w:rPr>
        <w:t>ой</w:t>
      </w:r>
      <w:r>
        <w:rPr>
          <w:rFonts w:hint="default" w:ascii="Times New Roman" w:hAnsi="Times New Roman" w:cs="Times New Roman"/>
          <w:color w:val="000000"/>
          <w:sz w:val="28"/>
          <w:szCs w:val="28"/>
        </w:rPr>
        <w:t xml:space="preserve"> на реализацию  </w:t>
      </w:r>
      <w:r>
        <w:rPr>
          <w:rFonts w:hint="default" w:ascii="Times New Roman" w:hAnsi="Times New Roman" w:cs="Times New Roman"/>
          <w:color w:val="000000"/>
          <w:sz w:val="28"/>
          <w:szCs w:val="28"/>
          <w:lang w:val="ru-RU"/>
        </w:rPr>
        <w:t xml:space="preserve">целий проекта </w:t>
      </w:r>
      <w:r>
        <w:rPr>
          <w:rFonts w:hint="default" w:ascii="Times New Roman" w:hAnsi="Times New Roman" w:cs="Times New Roman"/>
          <w:color w:val="000000"/>
          <w:sz w:val="28"/>
          <w:szCs w:val="28"/>
        </w:rPr>
        <w:t>указанных в пункте 1.10. настоящего Порядка, которое также предоставляется в целях финансового обеспечения данных расходов;</w:t>
      </w:r>
    </w:p>
    <w:p w14:paraId="750F67DE">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в) копию Устава заявителя и изменений в него </w:t>
      </w:r>
      <w:r>
        <w:rPr>
          <w:rFonts w:hint="default" w:ascii="Times New Roman" w:hAnsi="Times New Roman" w:cs="Times New Roman"/>
          <w:color w:val="000000"/>
          <w:sz w:val="28"/>
          <w:szCs w:val="28"/>
          <w:lang w:val="ru-RU"/>
        </w:rPr>
        <w:t>(</w:t>
      </w:r>
      <w:r>
        <w:rPr>
          <w:rFonts w:hint="default" w:ascii="Times New Roman" w:hAnsi="Times New Roman" w:cs="Times New Roman"/>
          <w:color w:val="000000"/>
          <w:sz w:val="28"/>
          <w:szCs w:val="28"/>
        </w:rPr>
        <w:t>при наличии</w:t>
      </w:r>
      <w:r>
        <w:rPr>
          <w:rFonts w:hint="default" w:ascii="Times New Roman" w:hAnsi="Times New Roman" w:cs="Times New Roman"/>
          <w:color w:val="000000"/>
          <w:sz w:val="28"/>
          <w:szCs w:val="28"/>
          <w:lang w:val="ru-RU"/>
        </w:rPr>
        <w:t>)</w:t>
      </w:r>
      <w:r>
        <w:rPr>
          <w:rFonts w:hint="default" w:ascii="Times New Roman" w:hAnsi="Times New Roman" w:cs="Times New Roman"/>
          <w:color w:val="000000"/>
          <w:sz w:val="28"/>
          <w:szCs w:val="28"/>
        </w:rPr>
        <w:t>;</w:t>
      </w:r>
    </w:p>
    <w:p w14:paraId="070C3370">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г)</w:t>
      </w:r>
      <w:r>
        <w:rPr>
          <w:rFonts w:hint="default" w:ascii="Times New Roman" w:hAnsi="Times New Roman" w:cs="Times New Roman"/>
          <w:color w:val="000000"/>
          <w:sz w:val="28"/>
          <w:szCs w:val="28"/>
          <w:lang w:val="ru-RU"/>
        </w:rPr>
        <w:t xml:space="preserve"> </w:t>
      </w:r>
      <w:r>
        <w:rPr>
          <w:rFonts w:hint="default" w:ascii="Times New Roman" w:hAnsi="Times New Roman" w:cs="Times New Roman"/>
          <w:sz w:val="28"/>
          <w:szCs w:val="28"/>
        </w:rPr>
        <w:t>выписка из Единого государственного реестра юридических лиц или выписка из Единого государственного реестра индивидуальных предпринимателей</w:t>
      </w:r>
      <w:r>
        <w:rPr>
          <w:rFonts w:hint="default" w:cs="Times New Roman"/>
          <w:sz w:val="28"/>
          <w:szCs w:val="28"/>
          <w:lang w:val="ru-RU"/>
        </w:rPr>
        <w:t>,</w:t>
      </w:r>
      <w:r>
        <w:rPr>
          <w:rFonts w:hint="default" w:ascii="Times New Roman" w:hAnsi="Times New Roman" w:cs="Times New Roman"/>
          <w:sz w:val="28"/>
          <w:szCs w:val="28"/>
        </w:rPr>
        <w:t xml:space="preserve"> </w:t>
      </w:r>
      <w:r>
        <w:rPr>
          <w:rFonts w:hint="default" w:ascii="Times New Roman" w:hAnsi="Times New Roman" w:cs="Times New Roman"/>
          <w:color w:val="000000"/>
          <w:sz w:val="28"/>
          <w:szCs w:val="28"/>
        </w:rPr>
        <w:t xml:space="preserve">полученную заявителем не ранее 20 рабочих дней до даты подачи заявки </w:t>
      </w:r>
      <w:r>
        <w:rPr>
          <w:rFonts w:hint="default" w:ascii="Times New Roman" w:hAnsi="Times New Roman" w:cs="Times New Roman"/>
          <w:sz w:val="28"/>
          <w:szCs w:val="28"/>
        </w:rPr>
        <w:t xml:space="preserve">(представляется по собственной инициативе). В случае, если в выписке из ЕГРЮЛ или ЕГРИП не указан фактический адрес осуществления деятельности </w:t>
      </w:r>
      <w:r>
        <w:rPr>
          <w:rFonts w:hint="default" w:ascii="Times New Roman" w:hAnsi="Times New Roman" w:cs="Times New Roman"/>
          <w:sz w:val="28"/>
          <w:szCs w:val="28"/>
          <w:lang w:val="ru-RU"/>
        </w:rPr>
        <w:t>участника отбора</w:t>
      </w:r>
      <w:r>
        <w:rPr>
          <w:rFonts w:hint="default" w:ascii="Times New Roman" w:hAnsi="Times New Roman" w:cs="Times New Roman"/>
          <w:sz w:val="28"/>
          <w:szCs w:val="28"/>
        </w:rPr>
        <w:t>, то им дополнительно предоставляются документы, подтверждающие этот факт (документ, подтверждающий право собственности на земельный участок, здания; договор аренды земельного участка, здания; прочее)</w:t>
      </w:r>
    </w:p>
    <w:p w14:paraId="6F63E18C">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д) </w:t>
      </w:r>
      <w:r>
        <w:rPr>
          <w:rFonts w:hint="default" w:ascii="Times New Roman" w:hAnsi="Times New Roman" w:cs="Times New Roman"/>
          <w:sz w:val="28"/>
          <w:szCs w:val="28"/>
        </w:rPr>
        <w:t>справка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Pr>
          <w:rFonts w:hint="default" w:ascii="Times New Roman" w:hAnsi="Times New Roman" w:cs="Times New Roman"/>
          <w:color w:val="000000"/>
          <w:sz w:val="28"/>
          <w:szCs w:val="28"/>
        </w:rPr>
        <w:t xml:space="preserve"> по состоянию на дату не ранее 20 рабочих дней до даты подачи заявки (представляется по собственной инициативе);</w:t>
      </w:r>
    </w:p>
    <w:p w14:paraId="1CEEFB18">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е) справки, подтверждающие неполучение средств из </w:t>
      </w:r>
      <w:r>
        <w:rPr>
          <w:rFonts w:hint="default" w:ascii="Times New Roman" w:hAnsi="Times New Roman" w:cs="Times New Roman"/>
          <w:color w:val="000000"/>
          <w:sz w:val="28"/>
          <w:szCs w:val="28"/>
          <w:lang w:val="ru-RU"/>
        </w:rPr>
        <w:t>местного</w:t>
      </w:r>
      <w:r>
        <w:rPr>
          <w:rFonts w:hint="default" w:ascii="Times New Roman" w:hAnsi="Times New Roman" w:cs="Times New Roman"/>
          <w:color w:val="000000"/>
          <w:sz w:val="28"/>
          <w:szCs w:val="28"/>
        </w:rPr>
        <w:t xml:space="preserve"> бюджета на основании иных нормативных правовых актов на цель, указанную в пункте </w:t>
      </w:r>
      <w:r>
        <w:rPr>
          <w:rFonts w:hint="default" w:ascii="Times New Roman" w:hAnsi="Times New Roman" w:cs="Times New Roman"/>
          <w:sz w:val="28"/>
          <w:szCs w:val="28"/>
        </w:rPr>
        <w:t>1.</w:t>
      </w:r>
      <w:r>
        <w:rPr>
          <w:rFonts w:hint="default" w:ascii="Times New Roman" w:hAnsi="Times New Roman" w:cs="Times New Roman"/>
          <w:sz w:val="28"/>
          <w:szCs w:val="28"/>
          <w:lang w:val="ru-RU"/>
        </w:rPr>
        <w:t>10</w:t>
      </w:r>
      <w:r>
        <w:rPr>
          <w:rFonts w:hint="default" w:ascii="Times New Roman" w:hAnsi="Times New Roman" w:cs="Times New Roman"/>
          <w:sz w:val="28"/>
          <w:szCs w:val="28"/>
        </w:rPr>
        <w:t>. настоящего Порядка</w:t>
      </w:r>
      <w:r>
        <w:rPr>
          <w:rFonts w:hint="default" w:ascii="Times New Roman" w:hAnsi="Times New Roman" w:cs="Times New Roman"/>
          <w:color w:val="000000"/>
          <w:sz w:val="28"/>
          <w:szCs w:val="28"/>
        </w:rPr>
        <w:t xml:space="preserve">, отсутствие у </w:t>
      </w:r>
      <w:r>
        <w:rPr>
          <w:rFonts w:hint="default" w:ascii="Times New Roman" w:hAnsi="Times New Roman" w:cs="Times New Roman"/>
          <w:color w:val="000000"/>
          <w:sz w:val="28"/>
          <w:szCs w:val="28"/>
          <w:lang w:val="ru-RU"/>
        </w:rPr>
        <w:t>участника отбора</w:t>
      </w:r>
      <w:r>
        <w:rPr>
          <w:rFonts w:hint="default" w:ascii="Times New Roman" w:hAnsi="Times New Roman" w:cs="Times New Roman"/>
          <w:color w:val="000000"/>
          <w:sz w:val="28"/>
          <w:szCs w:val="28"/>
        </w:rPr>
        <w:t xml:space="preserve"> просроченной задолженности по возврату в</w:t>
      </w:r>
      <w:r>
        <w:rPr>
          <w:rFonts w:hint="default" w:ascii="Times New Roman" w:hAnsi="Times New Roman" w:cs="Times New Roman"/>
          <w:color w:val="000000"/>
          <w:sz w:val="28"/>
          <w:szCs w:val="28"/>
          <w:lang w:val="ru-RU"/>
        </w:rPr>
        <w:t xml:space="preserve"> местный</w:t>
      </w:r>
      <w:r>
        <w:rPr>
          <w:rFonts w:hint="default" w:ascii="Times New Roman" w:hAnsi="Times New Roman" w:cs="Times New Roman"/>
          <w:color w:val="000000"/>
          <w:sz w:val="28"/>
          <w:szCs w:val="28"/>
        </w:rPr>
        <w:t xml:space="preserve"> бюджет субсидии, бюджетных инвестиций, предоставленных в соответствии с иными правовыми актами, и иной просроченной задолженности перед </w:t>
      </w:r>
      <w:r>
        <w:rPr>
          <w:rFonts w:hint="default" w:ascii="Times New Roman" w:hAnsi="Times New Roman" w:cs="Times New Roman"/>
          <w:color w:val="000000"/>
          <w:sz w:val="28"/>
          <w:szCs w:val="28"/>
          <w:lang w:val="ru-RU"/>
        </w:rPr>
        <w:t>местным</w:t>
      </w:r>
      <w:r>
        <w:rPr>
          <w:rFonts w:hint="default" w:ascii="Times New Roman" w:hAnsi="Times New Roman" w:cs="Times New Roman"/>
          <w:color w:val="000000"/>
          <w:sz w:val="28"/>
          <w:szCs w:val="28"/>
        </w:rPr>
        <w:t xml:space="preserve"> бюджетом на первое число месяца подачи заявки на участие в конкурсном отборе:</w:t>
      </w:r>
    </w:p>
    <w:p w14:paraId="6C189DC9">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по линии отдела сельского хозяйства администрации </w:t>
      </w:r>
      <w:r>
        <w:rPr>
          <w:rFonts w:hint="default" w:ascii="Times New Roman" w:hAnsi="Times New Roman" w:cs="Times New Roman"/>
          <w:sz w:val="28"/>
          <w:szCs w:val="28"/>
          <w:lang w:val="ru-RU"/>
        </w:rPr>
        <w:t>Пировского муниципального округа</w:t>
      </w:r>
      <w:r>
        <w:rPr>
          <w:rFonts w:hint="default" w:ascii="Times New Roman" w:hAnsi="Times New Roman" w:cs="Times New Roman"/>
          <w:sz w:val="28"/>
          <w:szCs w:val="28"/>
        </w:rPr>
        <w:t xml:space="preserve">, заверенную начальником отдела; </w:t>
      </w:r>
    </w:p>
    <w:p w14:paraId="2126B01E">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по линии Центра занятости населения, заверенную директором КГКУ «ЦЗН </w:t>
      </w:r>
      <w:r>
        <w:rPr>
          <w:rFonts w:hint="default" w:ascii="Times New Roman" w:hAnsi="Times New Roman" w:cs="Times New Roman"/>
          <w:sz w:val="28"/>
          <w:szCs w:val="28"/>
          <w:lang w:val="ru-RU"/>
        </w:rPr>
        <w:t>Пировского муниципального</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округа</w:t>
      </w:r>
      <w:r>
        <w:rPr>
          <w:rFonts w:hint="default" w:ascii="Times New Roman" w:hAnsi="Times New Roman" w:cs="Times New Roman"/>
          <w:sz w:val="28"/>
          <w:szCs w:val="28"/>
        </w:rPr>
        <w:t>»;</w:t>
      </w:r>
    </w:p>
    <w:p w14:paraId="12638679">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sz w:val="28"/>
          <w:szCs w:val="28"/>
        </w:rPr>
        <w:t xml:space="preserve">по линии социальной защиты населения, заверенную начальником Территориального отделения КГКУ </w:t>
      </w:r>
      <w:r>
        <w:rPr>
          <w:rFonts w:hint="default" w:ascii="Times New Roman" w:hAnsi="Times New Roman" w:cs="Times New Roman"/>
          <w:sz w:val="28"/>
          <w:szCs w:val="28"/>
          <w:lang w:val="ru-RU"/>
        </w:rPr>
        <w:t>«</w:t>
      </w:r>
      <w:r>
        <w:rPr>
          <w:rFonts w:hint="default" w:ascii="Times New Roman" w:hAnsi="Times New Roman" w:cs="Times New Roman"/>
          <w:sz w:val="28"/>
          <w:szCs w:val="28"/>
        </w:rPr>
        <w:t>Управление социальной защиты населения</w:t>
      </w:r>
      <w:r>
        <w:rPr>
          <w:rFonts w:hint="default" w:ascii="Times New Roman" w:hAnsi="Times New Roman" w:cs="Times New Roman"/>
          <w:sz w:val="28"/>
          <w:szCs w:val="28"/>
          <w:lang w:val="ru-RU"/>
        </w:rPr>
        <w:t>»</w:t>
      </w:r>
      <w:r>
        <w:rPr>
          <w:rFonts w:hint="default" w:ascii="Times New Roman" w:hAnsi="Times New Roman" w:cs="Times New Roman"/>
          <w:sz w:val="28"/>
          <w:szCs w:val="28"/>
        </w:rPr>
        <w:t xml:space="preserve"> по </w:t>
      </w:r>
      <w:r>
        <w:rPr>
          <w:rFonts w:hint="default" w:ascii="Times New Roman" w:hAnsi="Times New Roman" w:cs="Times New Roman"/>
          <w:sz w:val="28"/>
          <w:szCs w:val="28"/>
          <w:lang w:val="ru-RU"/>
        </w:rPr>
        <w:t>Пировскому муниципальному округу</w:t>
      </w:r>
      <w:r>
        <w:rPr>
          <w:rFonts w:hint="default" w:ascii="Times New Roman" w:hAnsi="Times New Roman" w:cs="Times New Roman"/>
          <w:color w:val="000000"/>
          <w:sz w:val="28"/>
          <w:szCs w:val="28"/>
        </w:rPr>
        <w:t>;</w:t>
      </w:r>
    </w:p>
    <w:p w14:paraId="3D1A8401">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ж) копию документа, подтверждающего полномочия представителя </w:t>
      </w:r>
      <w:r>
        <w:rPr>
          <w:rFonts w:hint="default" w:ascii="Times New Roman" w:hAnsi="Times New Roman" w:cs="Times New Roman"/>
          <w:color w:val="000000"/>
          <w:sz w:val="28"/>
          <w:szCs w:val="28"/>
          <w:lang w:val="ru-RU"/>
        </w:rPr>
        <w:t>участника отбора</w:t>
      </w:r>
      <w:r>
        <w:rPr>
          <w:rFonts w:hint="default" w:ascii="Times New Roman" w:hAnsi="Times New Roman" w:cs="Times New Roman"/>
          <w:color w:val="000000"/>
          <w:sz w:val="28"/>
          <w:szCs w:val="28"/>
        </w:rPr>
        <w:t xml:space="preserve">, копию паспорта или иного документа, удостоверяющего личность представителя </w:t>
      </w:r>
      <w:r>
        <w:rPr>
          <w:rFonts w:hint="default" w:ascii="Times New Roman" w:hAnsi="Times New Roman" w:cs="Times New Roman"/>
          <w:color w:val="000000"/>
          <w:sz w:val="28"/>
          <w:szCs w:val="28"/>
          <w:lang w:val="ru-RU"/>
        </w:rPr>
        <w:t>участника отбора</w:t>
      </w:r>
      <w:r>
        <w:rPr>
          <w:rFonts w:hint="default" w:ascii="Times New Roman" w:hAnsi="Times New Roman" w:cs="Times New Roman"/>
          <w:color w:val="000000"/>
          <w:sz w:val="28"/>
          <w:szCs w:val="28"/>
        </w:rPr>
        <w:t xml:space="preserve">, и письменное согласие представителя </w:t>
      </w:r>
      <w:r>
        <w:rPr>
          <w:rFonts w:hint="default" w:ascii="Times New Roman" w:hAnsi="Times New Roman" w:cs="Times New Roman"/>
          <w:color w:val="000000"/>
          <w:sz w:val="28"/>
          <w:szCs w:val="28"/>
          <w:lang w:val="ru-RU"/>
        </w:rPr>
        <w:t>участника отбора</w:t>
      </w:r>
      <w:r>
        <w:rPr>
          <w:rFonts w:hint="default" w:ascii="Times New Roman" w:hAnsi="Times New Roman" w:cs="Times New Roman"/>
          <w:color w:val="000000"/>
          <w:sz w:val="28"/>
          <w:szCs w:val="28"/>
        </w:rPr>
        <w:t xml:space="preserve"> на обработку персональных данных в соответствии с Федеральным законом от 27.07.2006 </w:t>
      </w:r>
      <w:r>
        <w:rPr>
          <w:rFonts w:hint="default" w:ascii="Times New Roman" w:hAnsi="Times New Roman" w:cs="Times New Roman"/>
          <w:color w:val="000000"/>
          <w:sz w:val="28"/>
          <w:szCs w:val="28"/>
          <w:lang w:val="ru-RU"/>
        </w:rPr>
        <w:t xml:space="preserve">№ </w:t>
      </w:r>
      <w:r>
        <w:rPr>
          <w:rFonts w:hint="default" w:ascii="Times New Roman" w:hAnsi="Times New Roman" w:cs="Times New Roman"/>
          <w:color w:val="000000"/>
          <w:sz w:val="28"/>
          <w:szCs w:val="28"/>
        </w:rPr>
        <w:t xml:space="preserve">152-ФЗ </w:t>
      </w:r>
      <w:r>
        <w:rPr>
          <w:rFonts w:hint="default" w:ascii="Times New Roman" w:hAnsi="Times New Roman" w:cs="Times New Roman"/>
          <w:color w:val="000000"/>
          <w:sz w:val="28"/>
          <w:szCs w:val="28"/>
          <w:lang w:val="ru-RU"/>
        </w:rPr>
        <w:t>«</w:t>
      </w:r>
      <w:r>
        <w:rPr>
          <w:rFonts w:hint="default" w:ascii="Times New Roman" w:hAnsi="Times New Roman" w:cs="Times New Roman"/>
          <w:color w:val="000000"/>
          <w:sz w:val="28"/>
          <w:szCs w:val="28"/>
        </w:rPr>
        <w:t>О персональных данных</w:t>
      </w:r>
      <w:r>
        <w:rPr>
          <w:rFonts w:hint="default" w:ascii="Times New Roman" w:hAnsi="Times New Roman" w:cs="Times New Roman"/>
          <w:color w:val="000000"/>
          <w:sz w:val="28"/>
          <w:szCs w:val="28"/>
          <w:lang w:val="ru-RU"/>
        </w:rPr>
        <w:t>»</w:t>
      </w:r>
      <w:r>
        <w:rPr>
          <w:rFonts w:hint="default" w:ascii="Times New Roman" w:hAnsi="Times New Roman" w:cs="Times New Roman"/>
          <w:color w:val="000000"/>
          <w:sz w:val="28"/>
          <w:szCs w:val="28"/>
        </w:rPr>
        <w:t>;</w:t>
      </w:r>
    </w:p>
    <w:p w14:paraId="4C58FEF7">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з) письменное согласие </w:t>
      </w:r>
      <w:r>
        <w:rPr>
          <w:rFonts w:hint="default" w:ascii="Times New Roman" w:hAnsi="Times New Roman" w:cs="Times New Roman"/>
          <w:color w:val="000000"/>
          <w:sz w:val="28"/>
          <w:szCs w:val="28"/>
          <w:lang w:val="ru-RU"/>
        </w:rPr>
        <w:t>участника отбора</w:t>
      </w:r>
      <w:r>
        <w:rPr>
          <w:rFonts w:hint="default" w:ascii="Times New Roman" w:hAnsi="Times New Roman" w:cs="Times New Roman"/>
          <w:color w:val="000000"/>
          <w:sz w:val="28"/>
          <w:szCs w:val="28"/>
        </w:rPr>
        <w:t xml:space="preserve">, членов коллегиального исполнительного органа, лица, исполняющего функции единоличного исполнительного органа, или главного бухгалтера </w:t>
      </w:r>
      <w:r>
        <w:rPr>
          <w:rFonts w:hint="default" w:ascii="Times New Roman" w:hAnsi="Times New Roman" w:cs="Times New Roman"/>
          <w:color w:val="000000"/>
          <w:sz w:val="28"/>
          <w:szCs w:val="28"/>
          <w:lang w:val="ru-RU"/>
        </w:rPr>
        <w:t>участника отбора</w:t>
      </w:r>
      <w:r>
        <w:rPr>
          <w:rFonts w:hint="default" w:ascii="Times New Roman" w:hAnsi="Times New Roman" w:cs="Times New Roman"/>
          <w:color w:val="000000"/>
          <w:sz w:val="28"/>
          <w:szCs w:val="28"/>
        </w:rPr>
        <w:t xml:space="preserve"> на обработку их персональных данных с учетом требований Федерального закона от 27.07.2006 </w:t>
      </w:r>
      <w:r>
        <w:rPr>
          <w:rFonts w:hint="default" w:ascii="Times New Roman" w:hAnsi="Times New Roman" w:cs="Times New Roman"/>
          <w:color w:val="000000"/>
          <w:sz w:val="28"/>
          <w:szCs w:val="28"/>
          <w:lang w:val="ru-RU"/>
        </w:rPr>
        <w:t>№</w:t>
      </w:r>
      <w:r>
        <w:rPr>
          <w:rFonts w:hint="default" w:ascii="Times New Roman" w:hAnsi="Times New Roman" w:cs="Times New Roman"/>
          <w:color w:val="000000"/>
          <w:sz w:val="28"/>
          <w:szCs w:val="28"/>
        </w:rPr>
        <w:t xml:space="preserve"> 152-ФЗ </w:t>
      </w:r>
      <w:r>
        <w:rPr>
          <w:rFonts w:hint="default" w:ascii="Times New Roman" w:hAnsi="Times New Roman" w:cs="Times New Roman"/>
          <w:color w:val="000000"/>
          <w:sz w:val="28"/>
          <w:szCs w:val="28"/>
          <w:lang w:val="ru-RU"/>
        </w:rPr>
        <w:t>«</w:t>
      </w:r>
      <w:r>
        <w:rPr>
          <w:rFonts w:hint="default" w:ascii="Times New Roman" w:hAnsi="Times New Roman" w:cs="Times New Roman"/>
          <w:color w:val="000000"/>
          <w:sz w:val="28"/>
          <w:szCs w:val="28"/>
        </w:rPr>
        <w:t>О персональных данных</w:t>
      </w:r>
      <w:r>
        <w:rPr>
          <w:rFonts w:hint="default" w:ascii="Times New Roman" w:hAnsi="Times New Roman" w:cs="Times New Roman"/>
          <w:color w:val="000000"/>
          <w:sz w:val="28"/>
          <w:szCs w:val="28"/>
          <w:lang w:val="ru-RU"/>
        </w:rPr>
        <w:t>»</w:t>
      </w:r>
      <w:r>
        <w:rPr>
          <w:rFonts w:hint="default" w:ascii="Times New Roman" w:hAnsi="Times New Roman" w:cs="Times New Roman"/>
          <w:color w:val="000000"/>
          <w:sz w:val="28"/>
          <w:szCs w:val="28"/>
        </w:rPr>
        <w:t xml:space="preserve"> в целях предоставления сведений, содержащихся в реестре дисквалифицированных </w:t>
      </w:r>
      <w:r>
        <w:rPr>
          <w:rFonts w:hint="default" w:ascii="Times New Roman" w:hAnsi="Times New Roman" w:cs="Times New Roman"/>
          <w:color w:val="000000"/>
          <w:sz w:val="28"/>
          <w:szCs w:val="28"/>
          <w:highlight w:val="none"/>
        </w:rPr>
        <w:t>лиц</w:t>
      </w:r>
      <w:r>
        <w:rPr>
          <w:rFonts w:hint="default" w:ascii="Times New Roman" w:hAnsi="Times New Roman" w:cs="Times New Roman"/>
          <w:color w:val="000000"/>
          <w:sz w:val="28"/>
          <w:szCs w:val="28"/>
          <w:highlight w:val="none"/>
          <w:lang w:val="ru-RU"/>
        </w:rPr>
        <w:t xml:space="preserve">, </w:t>
      </w:r>
      <w:r>
        <w:rPr>
          <w:rFonts w:hint="default" w:ascii="Times New Roman" w:hAnsi="Times New Roman" w:cs="Times New Roman"/>
          <w:sz w:val="28"/>
          <w:szCs w:val="28"/>
          <w:highlight w:val="none"/>
        </w:rPr>
        <w:t>по форме согласно приложению</w:t>
      </w:r>
      <w:r>
        <w:rPr>
          <w:rFonts w:hint="default" w:ascii="Times New Roman" w:hAnsi="Times New Roman" w:cs="Times New Roman"/>
          <w:sz w:val="28"/>
          <w:szCs w:val="28"/>
          <w:highlight w:val="none"/>
          <w:lang w:val="ru-RU"/>
        </w:rPr>
        <w:t xml:space="preserve"> №1</w:t>
      </w:r>
      <w:r>
        <w:rPr>
          <w:rFonts w:hint="default" w:ascii="Times New Roman" w:hAnsi="Times New Roman" w:cs="Times New Roman"/>
          <w:sz w:val="28"/>
          <w:szCs w:val="28"/>
          <w:highlight w:val="none"/>
        </w:rPr>
        <w:t xml:space="preserve"> к настоящему </w:t>
      </w:r>
      <w:r>
        <w:rPr>
          <w:rFonts w:hint="default" w:ascii="Times New Roman" w:hAnsi="Times New Roman" w:cs="Times New Roman"/>
          <w:sz w:val="28"/>
          <w:szCs w:val="28"/>
          <w:highlight w:val="none"/>
          <w:lang w:val="ru-RU"/>
        </w:rPr>
        <w:t>п</w:t>
      </w:r>
      <w:r>
        <w:rPr>
          <w:rFonts w:hint="default" w:ascii="Times New Roman" w:hAnsi="Times New Roman" w:cs="Times New Roman"/>
          <w:sz w:val="28"/>
          <w:szCs w:val="28"/>
          <w:highlight w:val="none"/>
        </w:rPr>
        <w:t>орядку</w:t>
      </w:r>
      <w:r>
        <w:rPr>
          <w:rFonts w:hint="default" w:ascii="Times New Roman" w:hAnsi="Times New Roman" w:cs="Times New Roman"/>
          <w:color w:val="000000"/>
          <w:sz w:val="28"/>
          <w:szCs w:val="28"/>
          <w:highlight w:val="none"/>
        </w:rPr>
        <w:t>;</w:t>
      </w:r>
    </w:p>
    <w:p w14:paraId="180306CB">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и) </w:t>
      </w:r>
      <w:r>
        <w:rPr>
          <w:rFonts w:hint="default" w:ascii="Times New Roman" w:hAnsi="Times New Roman" w:cs="Times New Roman"/>
          <w:sz w:val="28"/>
          <w:szCs w:val="28"/>
        </w:rPr>
        <w:t xml:space="preserve">справку об открытии расчетного счета в кредитной организации, полученную не ранее </w:t>
      </w:r>
      <w:r>
        <w:rPr>
          <w:rFonts w:hint="default" w:ascii="Times New Roman" w:hAnsi="Times New Roman" w:cs="Times New Roman"/>
          <w:sz w:val="28"/>
          <w:szCs w:val="28"/>
          <w:lang w:val="ru-RU"/>
        </w:rPr>
        <w:t>первого</w:t>
      </w:r>
      <w:r>
        <w:rPr>
          <w:rFonts w:hint="default" w:ascii="Times New Roman" w:hAnsi="Times New Roman" w:cs="Times New Roman"/>
          <w:sz w:val="28"/>
          <w:szCs w:val="28"/>
        </w:rPr>
        <w:t xml:space="preserve"> числа месяца подачи заяв</w:t>
      </w:r>
      <w:r>
        <w:rPr>
          <w:rFonts w:hint="default" w:ascii="Times New Roman" w:hAnsi="Times New Roman" w:cs="Times New Roman"/>
          <w:sz w:val="28"/>
          <w:szCs w:val="28"/>
          <w:lang w:val="ru-RU"/>
        </w:rPr>
        <w:t>ки</w:t>
      </w:r>
      <w:r>
        <w:rPr>
          <w:rFonts w:hint="default" w:ascii="Times New Roman" w:hAnsi="Times New Roman" w:cs="Times New Roman"/>
          <w:sz w:val="28"/>
          <w:szCs w:val="28"/>
        </w:rPr>
        <w:t>;</w:t>
      </w:r>
    </w:p>
    <w:p w14:paraId="693BAE93">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к) справка о среднесписочной численности работников за предыдущий год и истекший период текущего года</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(при наличии работников);</w:t>
      </w:r>
    </w:p>
    <w:p w14:paraId="3D4319C0">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л) справка о планируемом к созданию в текущем финансовом году рабочих мест при реализации проекта на начало ведения предпринимательской деятельности;</w:t>
      </w:r>
    </w:p>
    <w:p w14:paraId="61683BF8">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м) справка о среднемесячной заработной плате за отчетный финансовый год и истекший период текущего финансового года, заверенную печатью и подписью руководителя (при наличии работников);</w:t>
      </w:r>
    </w:p>
    <w:p w14:paraId="3BE86BB7">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lang w:val="ru-RU"/>
        </w:rPr>
        <w:t xml:space="preserve">н) </w:t>
      </w:r>
      <w:r>
        <w:rPr>
          <w:rFonts w:hint="default" w:ascii="Times New Roman" w:hAnsi="Times New Roman" w:cs="Times New Roman"/>
          <w:sz w:val="28"/>
          <w:szCs w:val="28"/>
          <w:highlight w:val="none"/>
        </w:rPr>
        <w:t>обязательство о не прекращении деятельности в течении 12 месяцев со дня получения грант</w:t>
      </w:r>
      <w:r>
        <w:rPr>
          <w:rFonts w:hint="default" w:ascii="Times New Roman" w:hAnsi="Times New Roman" w:cs="Times New Roman"/>
          <w:sz w:val="28"/>
          <w:szCs w:val="28"/>
          <w:highlight w:val="none"/>
          <w:lang w:val="ru-RU"/>
        </w:rPr>
        <w:t>овой поддержки</w:t>
      </w:r>
      <w:r>
        <w:rPr>
          <w:rFonts w:hint="default" w:ascii="Times New Roman" w:hAnsi="Times New Roman" w:cs="Times New Roman"/>
          <w:sz w:val="28"/>
          <w:szCs w:val="28"/>
          <w:highlight w:val="none"/>
        </w:rPr>
        <w:t xml:space="preserve"> по форме согласно </w:t>
      </w:r>
      <w:r>
        <w:rPr>
          <w:rFonts w:hint="default" w:ascii="Times New Roman" w:hAnsi="Times New Roman" w:cs="Times New Roman"/>
          <w:sz w:val="28"/>
          <w:szCs w:val="28"/>
          <w:highlight w:val="none"/>
          <w:lang w:val="ru-RU"/>
        </w:rPr>
        <w:t>п</w:t>
      </w:r>
      <w:r>
        <w:rPr>
          <w:rFonts w:hint="default" w:ascii="Times New Roman" w:hAnsi="Times New Roman" w:cs="Times New Roman"/>
          <w:sz w:val="28"/>
          <w:szCs w:val="28"/>
          <w:highlight w:val="none"/>
        </w:rPr>
        <w:t xml:space="preserve">риложению № </w:t>
      </w:r>
      <w:r>
        <w:rPr>
          <w:rFonts w:hint="default" w:ascii="Times New Roman" w:hAnsi="Times New Roman" w:cs="Times New Roman"/>
          <w:sz w:val="28"/>
          <w:szCs w:val="28"/>
          <w:highlight w:val="none"/>
          <w:lang w:val="ru-RU"/>
        </w:rPr>
        <w:t>2</w:t>
      </w:r>
      <w:r>
        <w:rPr>
          <w:rFonts w:hint="default" w:ascii="Times New Roman" w:hAnsi="Times New Roman" w:cs="Times New Roman"/>
          <w:sz w:val="28"/>
          <w:szCs w:val="28"/>
          <w:highlight w:val="none"/>
        </w:rPr>
        <w:t xml:space="preserve"> к</w:t>
      </w:r>
      <w:r>
        <w:rPr>
          <w:rFonts w:hint="default" w:ascii="Times New Roman" w:hAnsi="Times New Roman" w:cs="Times New Roman"/>
          <w:sz w:val="28"/>
          <w:szCs w:val="28"/>
          <w:highlight w:val="none"/>
          <w:lang w:val="ru-RU"/>
        </w:rPr>
        <w:t xml:space="preserve"> настоящему</w:t>
      </w:r>
      <w:r>
        <w:rPr>
          <w:rFonts w:hint="default" w:ascii="Times New Roman" w:hAnsi="Times New Roman" w:cs="Times New Roman"/>
          <w:sz w:val="28"/>
          <w:szCs w:val="28"/>
          <w:highlight w:val="none"/>
        </w:rPr>
        <w:t xml:space="preserve"> </w:t>
      </w:r>
      <w:r>
        <w:rPr>
          <w:rFonts w:hint="default" w:ascii="Times New Roman" w:hAnsi="Times New Roman" w:cs="Times New Roman"/>
          <w:sz w:val="28"/>
          <w:szCs w:val="28"/>
          <w:highlight w:val="none"/>
          <w:lang w:val="ru-RU"/>
        </w:rPr>
        <w:t>п</w:t>
      </w:r>
      <w:r>
        <w:rPr>
          <w:rFonts w:hint="default" w:ascii="Times New Roman" w:hAnsi="Times New Roman" w:cs="Times New Roman"/>
          <w:sz w:val="28"/>
          <w:szCs w:val="28"/>
          <w:highlight w:val="none"/>
        </w:rPr>
        <w:t>орядку;</w:t>
      </w:r>
    </w:p>
    <w:p w14:paraId="5CF5B61B">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о</w:t>
      </w:r>
      <w:r>
        <w:rPr>
          <w:rFonts w:hint="default" w:ascii="Times New Roman" w:hAnsi="Times New Roman" w:cs="Times New Roman"/>
          <w:sz w:val="28"/>
          <w:szCs w:val="28"/>
          <w:highlight w:val="none"/>
        </w:rPr>
        <w:t>) смета затрат при реализации проекта на начало ведения предпринимательской деятельности по форме согласно приложению</w:t>
      </w:r>
      <w:r>
        <w:rPr>
          <w:rFonts w:hint="default" w:ascii="Times New Roman" w:hAnsi="Times New Roman" w:cs="Times New Roman"/>
          <w:sz w:val="28"/>
          <w:szCs w:val="28"/>
          <w:highlight w:val="none"/>
          <w:lang w:val="ru-RU"/>
        </w:rPr>
        <w:t xml:space="preserve"> №3</w:t>
      </w:r>
      <w:r>
        <w:rPr>
          <w:rFonts w:hint="default" w:ascii="Times New Roman" w:hAnsi="Times New Roman" w:cs="Times New Roman"/>
          <w:sz w:val="28"/>
          <w:szCs w:val="28"/>
          <w:highlight w:val="none"/>
        </w:rPr>
        <w:t xml:space="preserve"> к настоящему </w:t>
      </w:r>
      <w:r>
        <w:rPr>
          <w:rFonts w:hint="default" w:ascii="Times New Roman" w:hAnsi="Times New Roman" w:cs="Times New Roman"/>
          <w:sz w:val="28"/>
          <w:szCs w:val="28"/>
          <w:highlight w:val="none"/>
          <w:lang w:val="ru-RU"/>
        </w:rPr>
        <w:t>П</w:t>
      </w:r>
      <w:r>
        <w:rPr>
          <w:rFonts w:hint="default" w:ascii="Times New Roman" w:hAnsi="Times New Roman" w:cs="Times New Roman"/>
          <w:sz w:val="28"/>
          <w:szCs w:val="28"/>
          <w:highlight w:val="none"/>
        </w:rPr>
        <w:t>орядку</w:t>
      </w:r>
      <w:r>
        <w:rPr>
          <w:rFonts w:hint="default" w:ascii="Times New Roman" w:hAnsi="Times New Roman" w:cs="Times New Roman"/>
          <w:sz w:val="28"/>
          <w:szCs w:val="28"/>
          <w:highlight w:val="none"/>
          <w:lang w:val="ru-RU"/>
        </w:rPr>
        <w:t>;</w:t>
      </w:r>
    </w:p>
    <w:p w14:paraId="50540A2A">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 xml:space="preserve">п) </w:t>
      </w:r>
      <w:r>
        <w:rPr>
          <w:rFonts w:hint="default" w:ascii="Times New Roman" w:hAnsi="Times New Roman" w:cs="Times New Roman"/>
          <w:sz w:val="28"/>
          <w:szCs w:val="28"/>
          <w:highlight w:val="none"/>
        </w:rPr>
        <w:t>выписку с расчетного или лицевого счета заявителя, подтверждающей наличие</w:t>
      </w:r>
      <w:r>
        <w:rPr>
          <w:rFonts w:hint="default" w:ascii="Times New Roman" w:hAnsi="Times New Roman" w:cs="Times New Roman"/>
          <w:sz w:val="28"/>
          <w:szCs w:val="28"/>
          <w:highlight w:val="none"/>
          <w:lang w:val="ru-RU"/>
        </w:rPr>
        <w:t xml:space="preserve"> </w:t>
      </w:r>
      <w:r>
        <w:rPr>
          <w:rFonts w:hint="default" w:ascii="Times New Roman" w:hAnsi="Times New Roman" w:cs="Times New Roman"/>
          <w:sz w:val="28"/>
          <w:szCs w:val="28"/>
          <w:highlight w:val="none"/>
        </w:rPr>
        <w:t>средств софинансирования для реализации проекта</w:t>
      </w:r>
      <w:r>
        <w:rPr>
          <w:rFonts w:hint="default" w:ascii="Times New Roman" w:hAnsi="Times New Roman" w:cs="Times New Roman"/>
          <w:sz w:val="28"/>
          <w:szCs w:val="28"/>
          <w:highlight w:val="none"/>
          <w:lang w:val="ru-RU"/>
        </w:rPr>
        <w:t xml:space="preserve"> </w:t>
      </w:r>
      <w:r>
        <w:rPr>
          <w:rFonts w:hint="default" w:ascii="Times New Roman" w:hAnsi="Times New Roman" w:cs="Times New Roman"/>
          <w:color w:val="000000"/>
          <w:sz w:val="28"/>
          <w:szCs w:val="28"/>
        </w:rPr>
        <w:t xml:space="preserve">в размере не менее 30 процентов от </w:t>
      </w:r>
      <w:r>
        <w:rPr>
          <w:rFonts w:hint="default" w:ascii="Times New Roman" w:hAnsi="Times New Roman" w:cs="Times New Roman"/>
          <w:color w:val="000000"/>
          <w:sz w:val="28"/>
          <w:szCs w:val="28"/>
          <w:lang w:val="ru-RU"/>
        </w:rPr>
        <w:t>общей суммы</w:t>
      </w:r>
      <w:r>
        <w:rPr>
          <w:rFonts w:hint="default" w:ascii="Times New Roman" w:hAnsi="Times New Roman" w:cs="Times New Roman"/>
          <w:color w:val="000000"/>
          <w:sz w:val="28"/>
          <w:szCs w:val="28"/>
        </w:rPr>
        <w:t xml:space="preserve"> расходов, предусмотренных на</w:t>
      </w:r>
      <w:r>
        <w:rPr>
          <w:rFonts w:hint="default" w:ascii="Times New Roman" w:hAnsi="Times New Roman" w:cs="Times New Roman"/>
          <w:color w:val="000000"/>
          <w:sz w:val="28"/>
          <w:szCs w:val="28"/>
          <w:lang w:val="ru-RU"/>
        </w:rPr>
        <w:t xml:space="preserve"> цели</w:t>
      </w:r>
      <w:r>
        <w:rPr>
          <w:rFonts w:hint="default" w:ascii="Times New Roman" w:hAnsi="Times New Roman" w:cs="Times New Roman"/>
          <w:color w:val="000000"/>
          <w:sz w:val="28"/>
          <w:szCs w:val="28"/>
        </w:rPr>
        <w:t xml:space="preserve"> проект</w:t>
      </w:r>
      <w:r>
        <w:rPr>
          <w:rFonts w:hint="default" w:ascii="Times New Roman" w:hAnsi="Times New Roman" w:cs="Times New Roman"/>
          <w:color w:val="000000"/>
          <w:sz w:val="28"/>
          <w:szCs w:val="28"/>
          <w:lang w:val="ru-RU"/>
        </w:rPr>
        <w:t>а</w:t>
      </w:r>
      <w:r>
        <w:rPr>
          <w:rFonts w:hint="default" w:ascii="Times New Roman" w:hAnsi="Times New Roman" w:cs="Times New Roman"/>
          <w:color w:val="000000"/>
          <w:sz w:val="28"/>
          <w:szCs w:val="28"/>
        </w:rPr>
        <w:t xml:space="preserve"> указанны</w:t>
      </w:r>
      <w:r>
        <w:rPr>
          <w:rFonts w:hint="default" w:ascii="Times New Roman" w:hAnsi="Times New Roman" w:cs="Times New Roman"/>
          <w:color w:val="000000"/>
          <w:sz w:val="28"/>
          <w:szCs w:val="28"/>
          <w:lang w:val="ru-RU"/>
        </w:rPr>
        <w:t>е</w:t>
      </w:r>
      <w:r>
        <w:rPr>
          <w:rFonts w:hint="default" w:ascii="Times New Roman" w:hAnsi="Times New Roman" w:cs="Times New Roman"/>
          <w:color w:val="000000"/>
          <w:sz w:val="28"/>
          <w:szCs w:val="28"/>
        </w:rPr>
        <w:t xml:space="preserve"> в пункте 1.10. настоящего Порядка</w:t>
      </w:r>
      <w:r>
        <w:rPr>
          <w:rFonts w:hint="default" w:ascii="Times New Roman" w:hAnsi="Times New Roman" w:cs="Times New Roman"/>
          <w:sz w:val="28"/>
          <w:szCs w:val="28"/>
          <w:highlight w:val="none"/>
        </w:rPr>
        <w:t>. В случае использования кредитных средств необходимо предоставить выписку решения кредитной организации о принятии положительного решения по предоставлению финансирования заявителя, полученную не ранее 10 рабочих дней до даты подачи заявки</w:t>
      </w:r>
      <w:r>
        <w:rPr>
          <w:rFonts w:hint="default" w:ascii="Times New Roman" w:hAnsi="Times New Roman" w:cs="Times New Roman"/>
          <w:sz w:val="28"/>
          <w:szCs w:val="28"/>
          <w:highlight w:val="none"/>
          <w:lang w:val="ru-RU"/>
        </w:rPr>
        <w:t>.</w:t>
      </w:r>
    </w:p>
    <w:p w14:paraId="554A9FCC">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sz w:val="28"/>
          <w:szCs w:val="28"/>
          <w:highlight w:val="none"/>
          <w:lang w:val="ru-RU"/>
        </w:rPr>
      </w:pPr>
      <w:r>
        <w:rPr>
          <w:rFonts w:hint="default" w:ascii="Times New Roman" w:hAnsi="Times New Roman" w:cs="Times New Roman"/>
          <w:sz w:val="28"/>
          <w:szCs w:val="28"/>
          <w:highlight w:val="none"/>
          <w:lang w:val="ru-RU"/>
        </w:rPr>
        <w:t xml:space="preserve">р) </w:t>
      </w:r>
      <w:r>
        <w:rPr>
          <w:rFonts w:hint="default" w:ascii="Times New Roman" w:hAnsi="Times New Roman" w:cs="Times New Roman"/>
          <w:sz w:val="28"/>
          <w:szCs w:val="28"/>
          <w:highlight w:val="none"/>
        </w:rPr>
        <w:t>бизнес – проект оформляется</w:t>
      </w:r>
      <w:r>
        <w:rPr>
          <w:rFonts w:hint="default" w:ascii="Times New Roman" w:hAnsi="Times New Roman" w:cs="Times New Roman"/>
          <w:sz w:val="28"/>
          <w:szCs w:val="28"/>
          <w:highlight w:val="none"/>
          <w:lang w:val="ru-RU"/>
        </w:rPr>
        <w:t xml:space="preserve"> по форме согласно приложению №4</w:t>
      </w:r>
      <w:r>
        <w:rPr>
          <w:rFonts w:hint="default" w:ascii="Times New Roman" w:hAnsi="Times New Roman" w:cs="Times New Roman"/>
          <w:sz w:val="28"/>
          <w:szCs w:val="28"/>
          <w:highlight w:val="none"/>
        </w:rPr>
        <w:t xml:space="preserve"> </w:t>
      </w:r>
      <w:r>
        <w:rPr>
          <w:rFonts w:hint="default" w:ascii="Times New Roman" w:hAnsi="Times New Roman" w:cs="Times New Roman"/>
          <w:sz w:val="28"/>
          <w:szCs w:val="28"/>
          <w:highlight w:val="none"/>
          <w:lang w:val="ru-RU"/>
        </w:rPr>
        <w:t>к настоящему Порядку.</w:t>
      </w:r>
    </w:p>
    <w:p w14:paraId="67715B1B">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2.13. Документы, перечисленные в пункте 2.12. настоящего Порядка, должны соответствовать следующим требованиям:</w:t>
      </w:r>
    </w:p>
    <w:p w14:paraId="5467BE89">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должны быть выполнены с использованием технических средств, без подчисток, исправлений, помарок, неустановленных сокращений;</w:t>
      </w:r>
    </w:p>
    <w:p w14:paraId="3D229D07">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копии документов должны быть заверены заявителем;</w:t>
      </w:r>
    </w:p>
    <w:p w14:paraId="1C6A78A7">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поддаваться прочтению.</w:t>
      </w:r>
    </w:p>
    <w:p w14:paraId="293EBC5D">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Заявитель несет ответственность в установленном законодательством порядке за достоверность сведений, содержащихся в представленных документах.</w:t>
      </w:r>
    </w:p>
    <w:p w14:paraId="2B01BAE7">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2.14. Внесение изменений в заявку или отзыв заявки осуществляется участником</w:t>
      </w:r>
      <w:r>
        <w:rPr>
          <w:rFonts w:hint="default" w:ascii="Times New Roman" w:hAnsi="Times New Roman" w:cs="Times New Roman"/>
          <w:color w:val="000000"/>
          <w:sz w:val="28"/>
          <w:szCs w:val="28"/>
          <w:lang w:val="ru-RU"/>
        </w:rPr>
        <w:t xml:space="preserve"> отбора</w:t>
      </w:r>
      <w:r>
        <w:rPr>
          <w:rFonts w:hint="default" w:ascii="Times New Roman" w:hAnsi="Times New Roman" w:cs="Times New Roman"/>
          <w:color w:val="000000"/>
          <w:sz w:val="28"/>
          <w:szCs w:val="28"/>
        </w:rPr>
        <w:t xml:space="preserve"> в порядке, аналогичном порядку формирования заявки участнико</w:t>
      </w:r>
      <w:r>
        <w:rPr>
          <w:rFonts w:hint="default" w:ascii="Times New Roman" w:hAnsi="Times New Roman" w:cs="Times New Roman"/>
          <w:color w:val="000000"/>
          <w:sz w:val="28"/>
          <w:szCs w:val="28"/>
          <w:lang w:val="ru-RU"/>
        </w:rPr>
        <w:t>м</w:t>
      </w:r>
      <w:r>
        <w:rPr>
          <w:rFonts w:hint="default" w:ascii="Times New Roman" w:hAnsi="Times New Roman" w:cs="Times New Roman"/>
          <w:color w:val="000000"/>
          <w:sz w:val="28"/>
          <w:szCs w:val="28"/>
        </w:rPr>
        <w:t xml:space="preserve"> </w:t>
      </w:r>
      <w:r>
        <w:rPr>
          <w:rFonts w:hint="default" w:ascii="Times New Roman" w:hAnsi="Times New Roman" w:cs="Times New Roman"/>
          <w:color w:val="000000"/>
          <w:sz w:val="28"/>
          <w:szCs w:val="28"/>
          <w:lang w:val="ru-RU"/>
        </w:rPr>
        <w:t>отбора</w:t>
      </w:r>
      <w:r>
        <w:rPr>
          <w:rFonts w:hint="default" w:ascii="Times New Roman" w:hAnsi="Times New Roman" w:cs="Times New Roman"/>
          <w:color w:val="000000"/>
          <w:sz w:val="28"/>
          <w:szCs w:val="28"/>
        </w:rPr>
        <w:t>, указанному в пункте 2.11. настоящего Порядка, до окончания срока подачи заявок.</w:t>
      </w:r>
    </w:p>
    <w:p w14:paraId="00F4A9CE">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2.15. Датой предоставления участником </w:t>
      </w:r>
      <w:r>
        <w:rPr>
          <w:rFonts w:hint="default" w:ascii="Times New Roman" w:hAnsi="Times New Roman" w:cs="Times New Roman"/>
          <w:color w:val="000000"/>
          <w:sz w:val="28"/>
          <w:szCs w:val="28"/>
          <w:lang w:val="ru-RU"/>
        </w:rPr>
        <w:t>отбора</w:t>
      </w:r>
      <w:r>
        <w:rPr>
          <w:rFonts w:hint="default" w:ascii="Times New Roman" w:hAnsi="Times New Roman" w:cs="Times New Roman"/>
          <w:color w:val="000000"/>
          <w:sz w:val="28"/>
          <w:szCs w:val="28"/>
        </w:rPr>
        <w:t xml:space="preserve"> заявки считается день подписания участником </w:t>
      </w:r>
      <w:r>
        <w:rPr>
          <w:rFonts w:hint="default" w:ascii="Times New Roman" w:hAnsi="Times New Roman" w:cs="Times New Roman"/>
          <w:color w:val="000000"/>
          <w:sz w:val="28"/>
          <w:szCs w:val="28"/>
          <w:lang w:val="ru-RU"/>
        </w:rPr>
        <w:t>отбора</w:t>
      </w:r>
      <w:r>
        <w:rPr>
          <w:rFonts w:hint="default" w:ascii="Times New Roman" w:hAnsi="Times New Roman" w:cs="Times New Roman"/>
          <w:color w:val="000000"/>
          <w:sz w:val="28"/>
          <w:szCs w:val="28"/>
        </w:rPr>
        <w:t xml:space="preserve"> указанной заявки с присвоением ей регистрационного номера в ГИИС.</w:t>
      </w:r>
    </w:p>
    <w:p w14:paraId="75678154">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2.16. Доступ организатора отбора и конкурсной комиссии к ГИИС к поданным участниками отбора заявкам для их рассмотрения и оценки открывается со дня окончания приема заявок, установленного в объявлении о проведении </w:t>
      </w:r>
      <w:r>
        <w:rPr>
          <w:rFonts w:hint="default" w:ascii="Times New Roman" w:hAnsi="Times New Roman" w:cs="Times New Roman"/>
          <w:color w:val="000000"/>
          <w:sz w:val="28"/>
          <w:szCs w:val="28"/>
          <w:lang w:val="ru-RU"/>
        </w:rPr>
        <w:t>отбора</w:t>
      </w:r>
      <w:r>
        <w:rPr>
          <w:rFonts w:hint="default" w:ascii="Times New Roman" w:hAnsi="Times New Roman" w:cs="Times New Roman"/>
          <w:color w:val="000000"/>
          <w:sz w:val="28"/>
          <w:szCs w:val="28"/>
        </w:rPr>
        <w:t>.</w:t>
      </w:r>
    </w:p>
    <w:p w14:paraId="1E145ABB">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2.17. Решение по отбору заявок, поступивших от участников </w:t>
      </w:r>
      <w:r>
        <w:rPr>
          <w:rFonts w:hint="default" w:ascii="Times New Roman" w:hAnsi="Times New Roman" w:cs="Times New Roman"/>
          <w:color w:val="000000"/>
          <w:sz w:val="28"/>
          <w:szCs w:val="28"/>
          <w:lang w:val="ru-RU"/>
        </w:rPr>
        <w:t>отбора</w:t>
      </w:r>
      <w:r>
        <w:rPr>
          <w:rFonts w:hint="default" w:ascii="Times New Roman" w:hAnsi="Times New Roman" w:cs="Times New Roman"/>
          <w:color w:val="000000"/>
          <w:sz w:val="28"/>
          <w:szCs w:val="28"/>
        </w:rPr>
        <w:t>, для предоставления грант</w:t>
      </w:r>
      <w:r>
        <w:rPr>
          <w:rFonts w:hint="default" w:ascii="Times New Roman" w:hAnsi="Times New Roman" w:cs="Times New Roman"/>
          <w:color w:val="000000"/>
          <w:sz w:val="28"/>
          <w:szCs w:val="28"/>
          <w:lang w:val="ru-RU"/>
        </w:rPr>
        <w:t>овой поддержки</w:t>
      </w:r>
      <w:r>
        <w:rPr>
          <w:rFonts w:hint="default" w:ascii="Times New Roman" w:hAnsi="Times New Roman" w:cs="Times New Roman"/>
          <w:color w:val="000000"/>
          <w:sz w:val="28"/>
          <w:szCs w:val="28"/>
        </w:rPr>
        <w:t xml:space="preserve"> принимается после рассмотрения конкурсной комиссией.</w:t>
      </w:r>
    </w:p>
    <w:p w14:paraId="398DF5AC">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2.18. Организатор отбора не позднее одного рабочего дня, следующего за днем вскрытия заявок, подписывает усиленной квалифицированной подписью протокол вскрытия заявок, содержащий следующую информацию о поступивших для участия в конкурсе заявках:</w:t>
      </w:r>
    </w:p>
    <w:p w14:paraId="14794F1F">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а) регистрационный номер заявки;</w:t>
      </w:r>
    </w:p>
    <w:p w14:paraId="323E242B">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б) дата и время поступления заявки;</w:t>
      </w:r>
    </w:p>
    <w:p w14:paraId="0E7FE61E">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в) полное наименование участника </w:t>
      </w:r>
      <w:r>
        <w:rPr>
          <w:rFonts w:hint="default" w:ascii="Times New Roman" w:hAnsi="Times New Roman" w:cs="Times New Roman"/>
          <w:color w:val="000000"/>
          <w:sz w:val="28"/>
          <w:szCs w:val="28"/>
          <w:lang w:val="ru-RU"/>
        </w:rPr>
        <w:t>отбора</w:t>
      </w:r>
      <w:r>
        <w:rPr>
          <w:rFonts w:hint="default" w:ascii="Times New Roman" w:hAnsi="Times New Roman" w:cs="Times New Roman"/>
          <w:color w:val="000000"/>
          <w:sz w:val="28"/>
          <w:szCs w:val="28"/>
        </w:rPr>
        <w:t xml:space="preserve"> (для юридических лиц) или фамилия, имя, отчество (при наличии) (для индивидуальных предпринимателей);</w:t>
      </w:r>
    </w:p>
    <w:p w14:paraId="57D4FA3D">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г) адрес юридического лица, адрес регистрации (для индивидуальных предпринимателей);</w:t>
      </w:r>
    </w:p>
    <w:p w14:paraId="78F06CCD">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д) запрашиваемый участником </w:t>
      </w:r>
      <w:r>
        <w:rPr>
          <w:rFonts w:hint="default" w:ascii="Times New Roman" w:hAnsi="Times New Roman" w:cs="Times New Roman"/>
          <w:color w:val="000000"/>
          <w:sz w:val="28"/>
          <w:szCs w:val="28"/>
          <w:lang w:val="ru-RU"/>
        </w:rPr>
        <w:t>отбора</w:t>
      </w:r>
      <w:r>
        <w:rPr>
          <w:rFonts w:hint="default" w:ascii="Times New Roman" w:hAnsi="Times New Roman" w:cs="Times New Roman"/>
          <w:color w:val="000000"/>
          <w:sz w:val="28"/>
          <w:szCs w:val="28"/>
        </w:rPr>
        <w:t xml:space="preserve"> размер грант</w:t>
      </w:r>
      <w:r>
        <w:rPr>
          <w:rFonts w:hint="default" w:ascii="Times New Roman" w:hAnsi="Times New Roman" w:cs="Times New Roman"/>
          <w:color w:val="000000"/>
          <w:sz w:val="28"/>
          <w:szCs w:val="28"/>
          <w:lang w:val="ru-RU"/>
        </w:rPr>
        <w:t>овой поддержки</w:t>
      </w:r>
      <w:r>
        <w:rPr>
          <w:rFonts w:hint="default" w:ascii="Times New Roman" w:hAnsi="Times New Roman" w:cs="Times New Roman"/>
          <w:color w:val="000000"/>
          <w:sz w:val="28"/>
          <w:szCs w:val="28"/>
        </w:rPr>
        <w:t>.</w:t>
      </w:r>
    </w:p>
    <w:p w14:paraId="408D2545">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2.19. Протокол вскрытия заявок формируется на Едином портале автоматически, а также размещается в ГИИС не позднее рабочего дня, следующего за днем его подписания.</w:t>
      </w:r>
    </w:p>
    <w:p w14:paraId="7F3C8D5C">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2.20. Список участников отбора формируется конкурсной комиссией на основании ранжирования количества баллов, выставленных заявителям (от наибольшего к наименьшему). При равенстве итоговых баллов, присвоенных двум и более участникам отбора, наименьший порядковый номер в списке участников отбора присваивается участнику отбора, подавшему заявку ранее по времени ее подачи.</w:t>
      </w:r>
    </w:p>
    <w:p w14:paraId="157400C4">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2.21.Организатор отбора в срок, не превышающий 20 рабочих дней с даты окончания срока приема заявок, рассматривает заявки на предмет их соответствия требованиям, определенным в пункте 2.7. настоящего Порядка, автоматически в ГИИС на основании данных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14:paraId="738648A3">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В случае отсутствия технической возможности осуществления автоматической проверки в ГИИС, соответствие участника </w:t>
      </w:r>
      <w:r>
        <w:rPr>
          <w:rFonts w:hint="default" w:ascii="Times New Roman" w:hAnsi="Times New Roman" w:cs="Times New Roman"/>
          <w:color w:val="000000"/>
          <w:sz w:val="28"/>
          <w:szCs w:val="28"/>
          <w:lang w:val="ru-RU"/>
        </w:rPr>
        <w:t>отбора</w:t>
      </w:r>
      <w:r>
        <w:rPr>
          <w:rFonts w:hint="default" w:ascii="Times New Roman" w:hAnsi="Times New Roman" w:cs="Times New Roman"/>
          <w:color w:val="000000"/>
          <w:sz w:val="28"/>
          <w:szCs w:val="28"/>
        </w:rPr>
        <w:t xml:space="preserve"> требованиям, установленным пунктом 2.7. настоящего Порядка, подтверждается путем проставления в электронном виде участником </w:t>
      </w:r>
      <w:r>
        <w:rPr>
          <w:rFonts w:hint="default" w:ascii="Times New Roman" w:hAnsi="Times New Roman" w:cs="Times New Roman"/>
          <w:color w:val="000000"/>
          <w:sz w:val="28"/>
          <w:szCs w:val="28"/>
          <w:lang w:val="ru-RU"/>
        </w:rPr>
        <w:t>отбора</w:t>
      </w:r>
      <w:r>
        <w:rPr>
          <w:rFonts w:hint="default" w:ascii="Times New Roman" w:hAnsi="Times New Roman" w:cs="Times New Roman"/>
          <w:color w:val="000000"/>
          <w:sz w:val="28"/>
          <w:szCs w:val="28"/>
        </w:rPr>
        <w:t xml:space="preserve"> отметок о соответствии указанным требованиям посредством заполнения соответствующих экранных форм веб-интерфейса «Электронный бюджет».</w:t>
      </w:r>
    </w:p>
    <w:p w14:paraId="030A9C84">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2.22. Заявка участника </w:t>
      </w:r>
      <w:r>
        <w:rPr>
          <w:rFonts w:hint="default" w:ascii="Times New Roman" w:hAnsi="Times New Roman" w:cs="Times New Roman"/>
          <w:color w:val="000000"/>
          <w:sz w:val="28"/>
          <w:szCs w:val="28"/>
          <w:lang w:val="ru-RU"/>
        </w:rPr>
        <w:t>отбора</w:t>
      </w:r>
      <w:r>
        <w:rPr>
          <w:rFonts w:hint="default" w:ascii="Times New Roman" w:hAnsi="Times New Roman" w:cs="Times New Roman"/>
          <w:color w:val="000000"/>
          <w:sz w:val="28"/>
          <w:szCs w:val="28"/>
        </w:rPr>
        <w:t xml:space="preserve"> отклоняется по следующим основаниям:</w:t>
      </w:r>
    </w:p>
    <w:p w14:paraId="77367DB7">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color w:val="000000"/>
          <w:sz w:val="28"/>
          <w:szCs w:val="28"/>
          <w:lang w:val="ru-RU"/>
        </w:rPr>
      </w:pPr>
      <w:r>
        <w:rPr>
          <w:rFonts w:hint="default" w:ascii="Times New Roman" w:hAnsi="Times New Roman" w:cs="Times New Roman"/>
          <w:color w:val="000000"/>
          <w:sz w:val="28"/>
          <w:szCs w:val="28"/>
          <w:lang w:val="ru-RU"/>
        </w:rPr>
        <w:t>несоответствие участником отбора требованиям, установленным в соответствии с пунктом 2.7. настоящего Порядка;</w:t>
      </w:r>
    </w:p>
    <w:p w14:paraId="1563CC4F">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color w:val="000000"/>
          <w:sz w:val="28"/>
          <w:szCs w:val="28"/>
          <w:lang w:val="ru-RU"/>
        </w:rPr>
      </w:pPr>
      <w:r>
        <w:rPr>
          <w:rFonts w:hint="default" w:ascii="Times New Roman" w:hAnsi="Times New Roman" w:cs="Times New Roman"/>
          <w:color w:val="000000"/>
          <w:sz w:val="28"/>
          <w:szCs w:val="28"/>
          <w:lang w:val="ru-RU"/>
        </w:rPr>
        <w:t>непредоставление ( предоставление не в полном объеме) документов, указанных в объявлении о проведении отбора, предусмотренных настоящим Порядком;</w:t>
      </w:r>
    </w:p>
    <w:p w14:paraId="2E50E4A7">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color w:val="000000"/>
          <w:sz w:val="28"/>
          <w:szCs w:val="28"/>
          <w:lang w:val="ru-RU"/>
        </w:rPr>
      </w:pPr>
      <w:r>
        <w:rPr>
          <w:rFonts w:hint="default" w:ascii="Times New Roman" w:hAnsi="Times New Roman" w:cs="Times New Roman"/>
          <w:color w:val="000000"/>
          <w:sz w:val="28"/>
          <w:szCs w:val="28"/>
          <w:lang w:val="ru-RU"/>
        </w:rPr>
        <w:t xml:space="preserve">несоответствие предоставленных участником отбора заявок и (или) документов требованиям, установленным в объявлении о проведении отбора, предусмотренным настоящим Порядком;  </w:t>
      </w:r>
    </w:p>
    <w:p w14:paraId="1B5ADABC">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ru-RU"/>
        </w:rPr>
        <w:t>недостоверность информации, содержащийся в документах, предоставленных участником отбора в целях подтверждения соответствия установленным настоящим Порядком</w:t>
      </w:r>
      <w:r>
        <w:rPr>
          <w:rFonts w:hint="default" w:ascii="Times New Roman" w:hAnsi="Times New Roman" w:cs="Times New Roman"/>
          <w:color w:val="000000"/>
          <w:sz w:val="28"/>
          <w:szCs w:val="28"/>
        </w:rPr>
        <w:t>;</w:t>
      </w:r>
    </w:p>
    <w:p w14:paraId="22AF6027">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подача </w:t>
      </w:r>
      <w:r>
        <w:rPr>
          <w:rFonts w:hint="default" w:ascii="Times New Roman" w:hAnsi="Times New Roman" w:cs="Times New Roman"/>
          <w:color w:val="000000"/>
          <w:sz w:val="28"/>
          <w:szCs w:val="28"/>
          <w:lang w:val="ru-RU"/>
        </w:rPr>
        <w:t>участником отбора</w:t>
      </w:r>
      <w:r>
        <w:rPr>
          <w:rFonts w:hint="default" w:ascii="Times New Roman" w:hAnsi="Times New Roman" w:cs="Times New Roman"/>
          <w:color w:val="000000"/>
          <w:sz w:val="28"/>
          <w:szCs w:val="28"/>
        </w:rPr>
        <w:t xml:space="preserve"> заявки после даты и (или) времени, определенных для подачи заявок;</w:t>
      </w:r>
    </w:p>
    <w:p w14:paraId="23E12C67">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несоответствие направлений затрат, планируемых за счет грант</w:t>
      </w:r>
      <w:r>
        <w:rPr>
          <w:rFonts w:hint="default" w:ascii="Times New Roman" w:hAnsi="Times New Roman" w:cs="Times New Roman"/>
          <w:color w:val="000000"/>
          <w:sz w:val="28"/>
          <w:szCs w:val="28"/>
          <w:lang w:val="ru-RU"/>
        </w:rPr>
        <w:t>овой поддержки</w:t>
      </w:r>
      <w:r>
        <w:rPr>
          <w:rFonts w:hint="default" w:ascii="Times New Roman" w:hAnsi="Times New Roman" w:cs="Times New Roman"/>
          <w:color w:val="000000"/>
          <w:sz w:val="28"/>
          <w:szCs w:val="28"/>
        </w:rPr>
        <w:t>, указанных в проекте, направлениям затрат, указанным в пункте 1.10. настоящего Порядка.</w:t>
      </w:r>
    </w:p>
    <w:p w14:paraId="4C27C67C">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2.23. По результатам рассмотрения заявок не позднее одного рабочего дня со дня окончания срока рассмотрения заявок формируется протокол рассмотрения заявок, включающий информацию о количестве поступивших и рассмотренных заявок, а также информацию по каждому участнику </w:t>
      </w:r>
      <w:r>
        <w:rPr>
          <w:rFonts w:hint="default" w:ascii="Times New Roman" w:hAnsi="Times New Roman" w:cs="Times New Roman"/>
          <w:color w:val="000000"/>
          <w:sz w:val="28"/>
          <w:szCs w:val="28"/>
          <w:lang w:val="ru-RU"/>
        </w:rPr>
        <w:t>отбора</w:t>
      </w:r>
      <w:r>
        <w:rPr>
          <w:rFonts w:hint="default" w:ascii="Times New Roman" w:hAnsi="Times New Roman" w:cs="Times New Roman"/>
          <w:color w:val="000000"/>
          <w:sz w:val="28"/>
          <w:szCs w:val="28"/>
        </w:rPr>
        <w:t xml:space="preserve"> о признании его заявки надлежащей и допущенной к участию в конкурсе или об отклонении его заявки с указанием оснований для отклонения.</w:t>
      </w:r>
    </w:p>
    <w:p w14:paraId="578FA501">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2.24.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w:t>
      </w:r>
      <w:r>
        <w:rPr>
          <w:rFonts w:hint="default" w:ascii="Times New Roman" w:hAnsi="Times New Roman" w:cs="Times New Roman"/>
          <w:color w:val="000000"/>
          <w:sz w:val="28"/>
          <w:szCs w:val="28"/>
          <w:lang w:val="ru-RU"/>
        </w:rPr>
        <w:t>председателя</w:t>
      </w:r>
      <w:r>
        <w:rPr>
          <w:rFonts w:hint="default" w:ascii="Times New Roman" w:hAnsi="Times New Roman" w:cs="Times New Roman"/>
          <w:color w:val="000000"/>
          <w:sz w:val="28"/>
          <w:szCs w:val="28"/>
        </w:rPr>
        <w:t xml:space="preserve"> конкурсной комиссии в ГИИС, а также размещается на Едином портале не позднее</w:t>
      </w:r>
      <w:r>
        <w:rPr>
          <w:rFonts w:hint="default" w:ascii="Times New Roman" w:hAnsi="Times New Roman" w:cs="Times New Roman"/>
          <w:color w:val="000000"/>
          <w:sz w:val="28"/>
          <w:szCs w:val="28"/>
          <w:lang w:val="ru-RU"/>
        </w:rPr>
        <w:t xml:space="preserve"> 1</w:t>
      </w:r>
      <w:r>
        <w:rPr>
          <w:rFonts w:hint="default" w:ascii="Times New Roman" w:hAnsi="Times New Roman" w:cs="Times New Roman"/>
          <w:color w:val="000000"/>
          <w:sz w:val="28"/>
          <w:szCs w:val="28"/>
        </w:rPr>
        <w:t xml:space="preserve"> рабочего дня, следующего за днем его подписания.</w:t>
      </w:r>
    </w:p>
    <w:p w14:paraId="6E666270">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2.25. В течение 10 рабочих дней со дня подписания протокола рассмотрения заявок конкурсная комиссия провод</w:t>
      </w:r>
      <w:r>
        <w:rPr>
          <w:rFonts w:hint="default" w:ascii="Times New Roman" w:hAnsi="Times New Roman" w:cs="Times New Roman"/>
          <w:color w:val="000000"/>
          <w:sz w:val="28"/>
          <w:szCs w:val="28"/>
          <w:lang w:val="ru-RU"/>
        </w:rPr>
        <w:t>и</w:t>
      </w:r>
      <w:r>
        <w:rPr>
          <w:rFonts w:hint="default" w:ascii="Times New Roman" w:hAnsi="Times New Roman" w:cs="Times New Roman"/>
          <w:color w:val="000000"/>
          <w:sz w:val="28"/>
          <w:szCs w:val="28"/>
        </w:rPr>
        <w:t>т очное собеседование с участниками конкурса, допущенными к конкурсу, которое включает доклад участника конкурса по проекту и плану расходов, вопросы, задаваемые членами комиссии заявителю по проекту, плану расходов и другим документам, представленным участником конкурса.</w:t>
      </w:r>
    </w:p>
    <w:p w14:paraId="01C6AB51">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2.26. Конкурсная комиссия проводит оценку заявок, которые по итогам рассмотрения были признаны соответствующими требованиям</w:t>
      </w:r>
      <w:r>
        <w:rPr>
          <w:rFonts w:hint="default" w:ascii="Times New Roman" w:hAnsi="Times New Roman" w:cs="Times New Roman"/>
          <w:color w:val="000000"/>
          <w:sz w:val="28"/>
          <w:szCs w:val="28"/>
          <w:lang w:val="ru-RU"/>
        </w:rPr>
        <w:t xml:space="preserve"> настоящего</w:t>
      </w:r>
      <w:r>
        <w:rPr>
          <w:rFonts w:hint="default" w:ascii="Times New Roman" w:hAnsi="Times New Roman" w:cs="Times New Roman"/>
          <w:color w:val="000000"/>
          <w:sz w:val="28"/>
          <w:szCs w:val="28"/>
        </w:rPr>
        <w:t xml:space="preserve"> Порядка.</w:t>
      </w:r>
    </w:p>
    <w:p w14:paraId="5C402A0E">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Оценка заявки проводится исходя из соответствия критериям оценки, определенным в пункте 2.27. настоящего Порядка.</w:t>
      </w:r>
    </w:p>
    <w:p w14:paraId="391D9863">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color w:val="000000"/>
          <w:sz w:val="28"/>
          <w:szCs w:val="28"/>
          <w:lang w:val="ru-RU"/>
        </w:rPr>
      </w:pPr>
      <w:r>
        <w:rPr>
          <w:rFonts w:hint="default" w:ascii="Times New Roman" w:hAnsi="Times New Roman" w:cs="Times New Roman"/>
          <w:color w:val="000000"/>
          <w:sz w:val="28"/>
          <w:szCs w:val="28"/>
        </w:rPr>
        <w:t xml:space="preserve">Конкурсной комиссией выставляются баллы по каждому критерию оценки заявок, данные баллы суммируются и подсчитывается итоговая сумма баллов каждого </w:t>
      </w:r>
      <w:r>
        <w:rPr>
          <w:rFonts w:hint="default" w:ascii="Times New Roman" w:hAnsi="Times New Roman" w:cs="Times New Roman"/>
          <w:color w:val="000000"/>
          <w:sz w:val="28"/>
          <w:szCs w:val="28"/>
          <w:lang w:val="ru-RU"/>
        </w:rPr>
        <w:t>участника конкурса, по форме согласно приложению №5 к настоящему Порядку.</w:t>
      </w:r>
    </w:p>
    <w:p w14:paraId="4D6E72B9">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Минимальный проходной </w:t>
      </w:r>
      <w:r>
        <w:rPr>
          <w:rFonts w:hint="default" w:ascii="Times New Roman" w:hAnsi="Times New Roman" w:cs="Times New Roman"/>
          <w:color w:val="000000"/>
          <w:sz w:val="28"/>
          <w:szCs w:val="28"/>
          <w:lang w:val="ru-RU"/>
        </w:rPr>
        <w:t xml:space="preserve">балл </w:t>
      </w:r>
      <w:r>
        <w:rPr>
          <w:rFonts w:hint="default" w:ascii="Times New Roman" w:hAnsi="Times New Roman" w:cs="Times New Roman"/>
          <w:color w:val="000000"/>
          <w:sz w:val="28"/>
          <w:szCs w:val="28"/>
        </w:rPr>
        <w:t>равен</w:t>
      </w:r>
      <w:r>
        <w:rPr>
          <w:rFonts w:hint="default" w:ascii="Times New Roman" w:hAnsi="Times New Roman" w:cs="Times New Roman"/>
          <w:color w:val="000000"/>
          <w:sz w:val="28"/>
          <w:szCs w:val="28"/>
          <w:lang w:val="ru-RU"/>
        </w:rPr>
        <w:t xml:space="preserve"> 30 баллов</w:t>
      </w:r>
      <w:r>
        <w:rPr>
          <w:rFonts w:hint="default" w:ascii="Times New Roman" w:hAnsi="Times New Roman" w:cs="Times New Roman"/>
          <w:color w:val="000000"/>
          <w:sz w:val="28"/>
          <w:szCs w:val="28"/>
        </w:rPr>
        <w:t>.</w:t>
      </w:r>
    </w:p>
    <w:p w14:paraId="37B4832D">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2.27. Критерии отбора участников </w:t>
      </w:r>
      <w:r>
        <w:rPr>
          <w:rFonts w:hint="default" w:ascii="Times New Roman" w:hAnsi="Times New Roman" w:cs="Times New Roman"/>
          <w:color w:val="000000"/>
          <w:sz w:val="28"/>
          <w:szCs w:val="28"/>
          <w:lang w:val="ru-RU"/>
        </w:rPr>
        <w:t>конкурса</w:t>
      </w:r>
      <w:r>
        <w:rPr>
          <w:rFonts w:hint="default" w:ascii="Times New Roman" w:hAnsi="Times New Roman" w:cs="Times New Roman"/>
          <w:color w:val="000000"/>
          <w:sz w:val="28"/>
          <w:szCs w:val="28"/>
        </w:rPr>
        <w:t>:</w:t>
      </w:r>
    </w:p>
    <w:p w14:paraId="04F5C64B">
      <w:pPr>
        <w:pStyle w:val="21"/>
        <w:keepNext w:val="0"/>
        <w:keepLines w:val="0"/>
        <w:pageBreakBefore w:val="0"/>
        <w:widowControl w:val="0"/>
        <w:kinsoku/>
        <w:wordWrap/>
        <w:overflowPunct/>
        <w:topLinePunct w:val="0"/>
        <w:autoSpaceDE w:val="0"/>
        <w:autoSpaceDN w:val="0"/>
        <w:bidi w:val="0"/>
        <w:adjustRightInd/>
        <w:snapToGrid/>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1) создание участником </w:t>
      </w:r>
      <w:r>
        <w:rPr>
          <w:rFonts w:hint="default" w:ascii="Times New Roman" w:hAnsi="Times New Roman" w:cs="Times New Roman"/>
          <w:color w:val="000000"/>
          <w:sz w:val="28"/>
          <w:szCs w:val="28"/>
          <w:lang w:val="ru-RU"/>
        </w:rPr>
        <w:t>конкурса</w:t>
      </w:r>
      <w:r>
        <w:rPr>
          <w:rFonts w:hint="default" w:ascii="Times New Roman" w:hAnsi="Times New Roman" w:cs="Times New Roman"/>
          <w:color w:val="000000"/>
          <w:sz w:val="28"/>
          <w:szCs w:val="28"/>
        </w:rPr>
        <w:t xml:space="preserve"> новых рабочих мест: </w:t>
      </w:r>
    </w:p>
    <w:p w14:paraId="3A425FDB">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предусмотрено создание от 3 </w:t>
      </w:r>
      <w:r>
        <w:rPr>
          <w:rFonts w:hint="default" w:cs="Times New Roman"/>
          <w:color w:val="000000"/>
          <w:sz w:val="28"/>
          <w:szCs w:val="28"/>
          <w:lang w:val="ru-RU"/>
        </w:rPr>
        <w:t xml:space="preserve">и </w:t>
      </w:r>
      <w:r>
        <w:rPr>
          <w:rFonts w:hint="default" w:ascii="Times New Roman" w:hAnsi="Times New Roman" w:cs="Times New Roman"/>
          <w:color w:val="000000"/>
          <w:sz w:val="28"/>
          <w:szCs w:val="28"/>
        </w:rPr>
        <w:t xml:space="preserve">более новых рабочих мест, - </w:t>
      </w:r>
      <w:r>
        <w:rPr>
          <w:rFonts w:hint="default" w:ascii="Times New Roman" w:hAnsi="Times New Roman" w:cs="Times New Roman"/>
          <w:color w:val="000000"/>
          <w:sz w:val="28"/>
          <w:szCs w:val="28"/>
          <w:lang w:val="ru-RU"/>
        </w:rPr>
        <w:t>100</w:t>
      </w:r>
      <w:r>
        <w:rPr>
          <w:rFonts w:hint="default" w:ascii="Times New Roman" w:hAnsi="Times New Roman" w:cs="Times New Roman"/>
          <w:color w:val="000000"/>
          <w:sz w:val="28"/>
          <w:szCs w:val="28"/>
        </w:rPr>
        <w:t xml:space="preserve"> баллов; </w:t>
      </w:r>
    </w:p>
    <w:p w14:paraId="680EEBFE">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предусмотрено создание от 1 до 2 новых рабочих мест, - </w:t>
      </w:r>
      <w:r>
        <w:rPr>
          <w:rFonts w:hint="default" w:ascii="Times New Roman" w:hAnsi="Times New Roman" w:cs="Times New Roman"/>
          <w:color w:val="000000"/>
          <w:sz w:val="28"/>
          <w:szCs w:val="28"/>
          <w:lang w:val="ru-RU"/>
        </w:rPr>
        <w:t>50</w:t>
      </w:r>
      <w:r>
        <w:rPr>
          <w:rFonts w:hint="default" w:ascii="Times New Roman" w:hAnsi="Times New Roman" w:cs="Times New Roman"/>
          <w:color w:val="000000"/>
          <w:sz w:val="28"/>
          <w:szCs w:val="28"/>
        </w:rPr>
        <w:t xml:space="preserve"> балл</w:t>
      </w:r>
      <w:r>
        <w:rPr>
          <w:rFonts w:hint="default" w:ascii="Times New Roman" w:hAnsi="Times New Roman" w:cs="Times New Roman"/>
          <w:color w:val="000000"/>
          <w:sz w:val="28"/>
          <w:szCs w:val="28"/>
          <w:lang w:val="ru-RU"/>
        </w:rPr>
        <w:t>ов;</w:t>
      </w:r>
      <w:r>
        <w:rPr>
          <w:rFonts w:hint="default" w:ascii="Times New Roman" w:hAnsi="Times New Roman" w:cs="Times New Roman"/>
          <w:color w:val="000000"/>
          <w:sz w:val="28"/>
          <w:szCs w:val="28"/>
        </w:rPr>
        <w:t xml:space="preserve"> </w:t>
      </w:r>
    </w:p>
    <w:p w14:paraId="2D3D98EA">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560" w:firstLineChars="200"/>
        <w:jc w:val="both"/>
        <w:textAlignment w:val="auto"/>
        <w:rPr>
          <w:rFonts w:hint="default" w:ascii="Times New Roman" w:hAnsi="Times New Roman" w:cs="Times New Roman"/>
          <w:sz w:val="28"/>
          <w:szCs w:val="28"/>
          <w:lang w:val="ru-RU"/>
        </w:rPr>
      </w:pPr>
      <w:r>
        <w:rPr>
          <w:rFonts w:hint="default" w:ascii="Times New Roman" w:hAnsi="Times New Roman" w:cs="Times New Roman"/>
          <w:color w:val="000000"/>
          <w:sz w:val="28"/>
          <w:szCs w:val="28"/>
        </w:rPr>
        <w:t>не планируется создание новых рабочих</w:t>
      </w:r>
      <w:r>
        <w:rPr>
          <w:rFonts w:hint="default" w:cs="Times New Roman"/>
          <w:color w:val="000000"/>
          <w:sz w:val="28"/>
          <w:szCs w:val="28"/>
          <w:lang w:val="ru-RU"/>
        </w:rPr>
        <w:t xml:space="preserve"> мест,</w:t>
      </w:r>
      <w:r>
        <w:rPr>
          <w:rFonts w:hint="default" w:ascii="Times New Roman" w:hAnsi="Times New Roman" w:cs="Times New Roman"/>
          <w:color w:val="000000"/>
          <w:sz w:val="28"/>
          <w:szCs w:val="28"/>
        </w:rPr>
        <w:t xml:space="preserve"> - </w:t>
      </w:r>
      <w:r>
        <w:rPr>
          <w:rFonts w:hint="default" w:ascii="Times New Roman" w:hAnsi="Times New Roman" w:cs="Times New Roman"/>
          <w:color w:val="000000"/>
          <w:sz w:val="28"/>
          <w:szCs w:val="28"/>
          <w:lang w:val="ru-RU"/>
        </w:rPr>
        <w:t>0</w:t>
      </w:r>
      <w:r>
        <w:rPr>
          <w:rFonts w:hint="default" w:ascii="Times New Roman" w:hAnsi="Times New Roman" w:cs="Times New Roman"/>
          <w:color w:val="000000"/>
          <w:sz w:val="28"/>
          <w:szCs w:val="28"/>
        </w:rPr>
        <w:t xml:space="preserve"> баллов</w:t>
      </w:r>
      <w:r>
        <w:rPr>
          <w:rFonts w:hint="default" w:ascii="Times New Roman" w:hAnsi="Times New Roman" w:cs="Times New Roman"/>
          <w:color w:val="000000"/>
          <w:sz w:val="28"/>
          <w:szCs w:val="28"/>
          <w:lang w:val="ru-RU"/>
        </w:rPr>
        <w:t>.</w:t>
      </w:r>
    </w:p>
    <w:p w14:paraId="7A266621">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2) отношение уровня средней заработной платы работников участника </w:t>
      </w:r>
      <w:r>
        <w:rPr>
          <w:rFonts w:hint="default" w:cs="Times New Roman"/>
          <w:color w:val="000000"/>
          <w:sz w:val="28"/>
          <w:szCs w:val="28"/>
          <w:lang w:val="ru-RU"/>
        </w:rPr>
        <w:t>конкурса</w:t>
      </w:r>
      <w:r>
        <w:rPr>
          <w:rFonts w:hint="default" w:ascii="Times New Roman" w:hAnsi="Times New Roman" w:cs="Times New Roman"/>
          <w:color w:val="000000"/>
          <w:sz w:val="28"/>
          <w:szCs w:val="28"/>
        </w:rPr>
        <w:t xml:space="preserve"> (без внешних совместителей) за год, предшествующий году подачи заявки и (или) в текущем году, к минимальному размеру оплаты труда (далее - МРОТ), установленному для </w:t>
      </w:r>
      <w:r>
        <w:rPr>
          <w:rFonts w:hint="default" w:cs="Times New Roman"/>
          <w:color w:val="000000"/>
          <w:sz w:val="28"/>
          <w:szCs w:val="28"/>
          <w:lang w:val="ru-RU"/>
        </w:rPr>
        <w:t xml:space="preserve">Пировского </w:t>
      </w:r>
      <w:r>
        <w:rPr>
          <w:rFonts w:hint="default" w:ascii="Times New Roman" w:hAnsi="Times New Roman" w:cs="Times New Roman"/>
          <w:color w:val="000000"/>
          <w:sz w:val="28"/>
          <w:szCs w:val="28"/>
        </w:rPr>
        <w:t>муниципального</w:t>
      </w:r>
      <w:r>
        <w:rPr>
          <w:rFonts w:hint="default" w:cs="Times New Roman"/>
          <w:color w:val="000000"/>
          <w:sz w:val="28"/>
          <w:szCs w:val="28"/>
          <w:lang w:val="ru-RU"/>
        </w:rPr>
        <w:t xml:space="preserve"> округа</w:t>
      </w:r>
      <w:r>
        <w:rPr>
          <w:rFonts w:hint="default" w:ascii="Times New Roman" w:hAnsi="Times New Roman" w:cs="Times New Roman"/>
          <w:color w:val="000000"/>
          <w:sz w:val="28"/>
          <w:szCs w:val="28"/>
        </w:rPr>
        <w:t>, на территории которого зарегистрирован участник</w:t>
      </w:r>
      <w:r>
        <w:rPr>
          <w:rFonts w:hint="default" w:cs="Times New Roman"/>
          <w:color w:val="000000"/>
          <w:sz w:val="28"/>
          <w:szCs w:val="28"/>
          <w:lang w:val="ru-RU"/>
        </w:rPr>
        <w:t xml:space="preserve"> конкурса</w:t>
      </w:r>
      <w:r>
        <w:rPr>
          <w:rFonts w:hint="default" w:ascii="Times New Roman" w:hAnsi="Times New Roman" w:cs="Times New Roman"/>
          <w:color w:val="000000"/>
          <w:sz w:val="28"/>
          <w:szCs w:val="28"/>
        </w:rPr>
        <w:t xml:space="preserve">: </w:t>
      </w:r>
    </w:p>
    <w:p w14:paraId="5C685F8E">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выше МРОТ - </w:t>
      </w:r>
      <w:r>
        <w:rPr>
          <w:rFonts w:hint="default" w:ascii="Times New Roman" w:hAnsi="Times New Roman" w:cs="Times New Roman"/>
          <w:color w:val="000000"/>
          <w:sz w:val="28"/>
          <w:szCs w:val="28"/>
          <w:lang w:val="ru-RU"/>
        </w:rPr>
        <w:t>100</w:t>
      </w:r>
      <w:r>
        <w:rPr>
          <w:rFonts w:hint="default" w:ascii="Times New Roman" w:hAnsi="Times New Roman" w:cs="Times New Roman"/>
          <w:color w:val="000000"/>
          <w:sz w:val="28"/>
          <w:szCs w:val="28"/>
        </w:rPr>
        <w:t xml:space="preserve"> баллов; </w:t>
      </w:r>
    </w:p>
    <w:p w14:paraId="05C55459">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соответствует МРОТ - </w:t>
      </w:r>
      <w:r>
        <w:rPr>
          <w:rFonts w:hint="default" w:ascii="Times New Roman" w:hAnsi="Times New Roman" w:cs="Times New Roman"/>
          <w:color w:val="000000"/>
          <w:sz w:val="28"/>
          <w:szCs w:val="28"/>
          <w:lang w:val="ru-RU"/>
        </w:rPr>
        <w:t>50</w:t>
      </w:r>
      <w:r>
        <w:rPr>
          <w:rFonts w:hint="default" w:ascii="Times New Roman" w:hAnsi="Times New Roman" w:cs="Times New Roman"/>
          <w:color w:val="000000"/>
          <w:sz w:val="28"/>
          <w:szCs w:val="28"/>
        </w:rPr>
        <w:t xml:space="preserve"> балл</w:t>
      </w:r>
      <w:r>
        <w:rPr>
          <w:rFonts w:hint="default" w:ascii="Times New Roman" w:hAnsi="Times New Roman" w:cs="Times New Roman"/>
          <w:color w:val="000000"/>
          <w:sz w:val="28"/>
          <w:szCs w:val="28"/>
          <w:lang w:val="ru-RU"/>
        </w:rPr>
        <w:t>ов</w:t>
      </w:r>
      <w:r>
        <w:rPr>
          <w:rFonts w:hint="default" w:ascii="Times New Roman" w:hAnsi="Times New Roman" w:cs="Times New Roman"/>
          <w:color w:val="000000"/>
          <w:sz w:val="28"/>
          <w:szCs w:val="28"/>
        </w:rPr>
        <w:t>;</w:t>
      </w:r>
    </w:p>
    <w:p w14:paraId="2DB0139C">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3) объем расходов, понесенных на приобретение основных средств: </w:t>
      </w:r>
    </w:p>
    <w:p w14:paraId="01C198B7">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от 50 до 100% от суммы гранта - </w:t>
      </w:r>
      <w:r>
        <w:rPr>
          <w:rFonts w:hint="default" w:ascii="Times New Roman" w:hAnsi="Times New Roman" w:cs="Times New Roman"/>
          <w:color w:val="000000"/>
          <w:sz w:val="28"/>
          <w:szCs w:val="28"/>
          <w:lang w:val="ru-RU"/>
        </w:rPr>
        <w:t>100</w:t>
      </w:r>
      <w:r>
        <w:rPr>
          <w:rFonts w:hint="default" w:ascii="Times New Roman" w:hAnsi="Times New Roman" w:cs="Times New Roman"/>
          <w:color w:val="000000"/>
          <w:sz w:val="28"/>
          <w:szCs w:val="28"/>
        </w:rPr>
        <w:t xml:space="preserve"> баллов; </w:t>
      </w:r>
    </w:p>
    <w:p w14:paraId="4E0BFCA7">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от 0 до 50% - </w:t>
      </w:r>
      <w:r>
        <w:rPr>
          <w:rFonts w:hint="default" w:ascii="Times New Roman" w:hAnsi="Times New Roman" w:cs="Times New Roman"/>
          <w:color w:val="000000"/>
          <w:sz w:val="28"/>
          <w:szCs w:val="28"/>
          <w:lang w:val="ru-RU"/>
        </w:rPr>
        <w:t>50</w:t>
      </w:r>
      <w:r>
        <w:rPr>
          <w:rFonts w:hint="default" w:ascii="Times New Roman" w:hAnsi="Times New Roman" w:cs="Times New Roman"/>
          <w:color w:val="000000"/>
          <w:sz w:val="28"/>
          <w:szCs w:val="28"/>
        </w:rPr>
        <w:t xml:space="preserve"> балл</w:t>
      </w:r>
      <w:r>
        <w:rPr>
          <w:rFonts w:hint="default" w:ascii="Times New Roman" w:hAnsi="Times New Roman" w:cs="Times New Roman"/>
          <w:color w:val="000000"/>
          <w:sz w:val="28"/>
          <w:szCs w:val="28"/>
          <w:lang w:val="ru-RU"/>
        </w:rPr>
        <w:t>ов</w:t>
      </w:r>
      <w:r>
        <w:rPr>
          <w:rFonts w:hint="default" w:ascii="Times New Roman" w:hAnsi="Times New Roman" w:cs="Times New Roman"/>
          <w:color w:val="000000"/>
          <w:sz w:val="28"/>
          <w:szCs w:val="28"/>
        </w:rPr>
        <w:t>;</w:t>
      </w:r>
    </w:p>
    <w:p w14:paraId="154BAEF3">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4) субъект малого и среднего предпринимательства является социальным предприятием: </w:t>
      </w:r>
    </w:p>
    <w:p w14:paraId="4D8BC674">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560" w:firstLineChars="200"/>
        <w:jc w:val="both"/>
        <w:textAlignment w:val="auto"/>
        <w:rPr>
          <w:rFonts w:hint="default" w:ascii="Times New Roman" w:hAnsi="Times New Roman" w:cs="Times New Roman"/>
          <w:color w:val="000000"/>
          <w:sz w:val="28"/>
          <w:szCs w:val="28"/>
        </w:rPr>
      </w:pPr>
      <w:r>
        <w:rPr>
          <w:rFonts w:hint="default" w:cs="Times New Roman"/>
          <w:color w:val="000000"/>
          <w:sz w:val="28"/>
          <w:szCs w:val="28"/>
          <w:lang w:val="ru-RU"/>
        </w:rPr>
        <w:t>является</w:t>
      </w:r>
      <w:r>
        <w:rPr>
          <w:rFonts w:hint="default" w:ascii="Times New Roman" w:hAnsi="Times New Roman" w:cs="Times New Roman"/>
          <w:color w:val="000000"/>
          <w:sz w:val="28"/>
          <w:szCs w:val="28"/>
        </w:rPr>
        <w:t xml:space="preserve"> – </w:t>
      </w:r>
      <w:r>
        <w:rPr>
          <w:rFonts w:hint="default" w:ascii="Times New Roman" w:hAnsi="Times New Roman" w:cs="Times New Roman"/>
          <w:color w:val="000000"/>
          <w:sz w:val="28"/>
          <w:szCs w:val="28"/>
          <w:lang w:val="ru-RU"/>
        </w:rPr>
        <w:t>100</w:t>
      </w:r>
      <w:r>
        <w:rPr>
          <w:rFonts w:hint="default" w:ascii="Times New Roman" w:hAnsi="Times New Roman" w:cs="Times New Roman"/>
          <w:color w:val="000000"/>
          <w:sz w:val="28"/>
          <w:szCs w:val="28"/>
        </w:rPr>
        <w:t xml:space="preserve"> баллов; </w:t>
      </w:r>
    </w:p>
    <w:p w14:paraId="012F3B19">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560" w:firstLineChars="200"/>
        <w:jc w:val="both"/>
        <w:textAlignment w:val="auto"/>
        <w:rPr>
          <w:rFonts w:hint="default" w:ascii="Times New Roman" w:hAnsi="Times New Roman" w:cs="Times New Roman"/>
          <w:sz w:val="28"/>
          <w:szCs w:val="28"/>
        </w:rPr>
      </w:pPr>
      <w:r>
        <w:rPr>
          <w:rFonts w:hint="default" w:cs="Times New Roman"/>
          <w:color w:val="000000"/>
          <w:sz w:val="28"/>
          <w:szCs w:val="28"/>
          <w:lang w:val="ru-RU"/>
        </w:rPr>
        <w:t>н</w:t>
      </w:r>
      <w:r>
        <w:rPr>
          <w:rFonts w:hint="default" w:ascii="Times New Roman" w:hAnsi="Times New Roman" w:cs="Times New Roman"/>
          <w:color w:val="000000"/>
          <w:sz w:val="28"/>
          <w:szCs w:val="28"/>
        </w:rPr>
        <w:t>е</w:t>
      </w:r>
      <w:r>
        <w:rPr>
          <w:rFonts w:hint="default" w:cs="Times New Roman"/>
          <w:color w:val="000000"/>
          <w:sz w:val="28"/>
          <w:szCs w:val="28"/>
          <w:lang w:val="ru-RU"/>
        </w:rPr>
        <w:t xml:space="preserve"> является</w:t>
      </w:r>
      <w:r>
        <w:rPr>
          <w:rFonts w:hint="default" w:ascii="Times New Roman" w:hAnsi="Times New Roman" w:cs="Times New Roman"/>
          <w:color w:val="000000"/>
          <w:sz w:val="28"/>
          <w:szCs w:val="28"/>
        </w:rPr>
        <w:t xml:space="preserve"> – </w:t>
      </w:r>
      <w:r>
        <w:rPr>
          <w:rFonts w:hint="default" w:ascii="Times New Roman" w:hAnsi="Times New Roman" w:cs="Times New Roman"/>
          <w:color w:val="000000"/>
          <w:sz w:val="28"/>
          <w:szCs w:val="28"/>
          <w:lang w:val="ru-RU"/>
        </w:rPr>
        <w:t>50</w:t>
      </w:r>
      <w:r>
        <w:rPr>
          <w:rFonts w:hint="default" w:ascii="Times New Roman" w:hAnsi="Times New Roman" w:cs="Times New Roman"/>
          <w:color w:val="000000"/>
          <w:sz w:val="28"/>
          <w:szCs w:val="28"/>
        </w:rPr>
        <w:t xml:space="preserve"> баллов;</w:t>
      </w:r>
    </w:p>
    <w:p w14:paraId="72AA6213">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5) </w:t>
      </w:r>
      <w:r>
        <w:rPr>
          <w:rFonts w:eastAsia="Calibri"/>
          <w:bCs/>
          <w:color w:val="000000"/>
          <w:sz w:val="28"/>
          <w:szCs w:val="28"/>
          <w:lang w:eastAsia="en-US"/>
        </w:rPr>
        <w:t xml:space="preserve">наличие у участника </w:t>
      </w:r>
      <w:r>
        <w:rPr>
          <w:rFonts w:eastAsia="Calibri"/>
          <w:bCs/>
          <w:color w:val="000000"/>
          <w:sz w:val="28"/>
          <w:szCs w:val="28"/>
          <w:lang w:val="ru-RU" w:eastAsia="en-US"/>
        </w:rPr>
        <w:t>конкурса</w:t>
      </w:r>
      <w:r>
        <w:rPr>
          <w:rFonts w:eastAsia="Calibri"/>
          <w:bCs/>
          <w:color w:val="000000"/>
          <w:sz w:val="28"/>
          <w:szCs w:val="28"/>
          <w:lang w:eastAsia="en-US"/>
        </w:rPr>
        <w:t xml:space="preserve"> собственных ресурсов (помещение для начала ведения предпринимательской деятельности, оборудование, техника)</w:t>
      </w:r>
    </w:p>
    <w:p w14:paraId="6777630B">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560" w:firstLineChars="200"/>
        <w:jc w:val="both"/>
        <w:textAlignment w:val="auto"/>
        <w:rPr>
          <w:rFonts w:hint="default" w:ascii="Times New Roman" w:hAnsi="Times New Roman" w:cs="Times New Roman"/>
          <w:color w:val="000000"/>
          <w:sz w:val="28"/>
          <w:szCs w:val="28"/>
        </w:rPr>
      </w:pPr>
      <w:r>
        <w:rPr>
          <w:rFonts w:hint="default" w:cs="Times New Roman"/>
          <w:color w:val="000000"/>
          <w:sz w:val="28"/>
          <w:szCs w:val="28"/>
          <w:lang w:val="ru-RU"/>
        </w:rPr>
        <w:t>имеется</w:t>
      </w:r>
      <w:r>
        <w:rPr>
          <w:rFonts w:hint="default" w:ascii="Times New Roman" w:hAnsi="Times New Roman" w:cs="Times New Roman"/>
          <w:color w:val="000000"/>
          <w:sz w:val="28"/>
          <w:szCs w:val="28"/>
        </w:rPr>
        <w:t xml:space="preserve"> – </w:t>
      </w:r>
      <w:r>
        <w:rPr>
          <w:rFonts w:hint="default" w:ascii="Times New Roman" w:hAnsi="Times New Roman" w:cs="Times New Roman"/>
          <w:color w:val="000000"/>
          <w:sz w:val="28"/>
          <w:szCs w:val="28"/>
          <w:lang w:val="ru-RU"/>
        </w:rPr>
        <w:t>100</w:t>
      </w:r>
      <w:r>
        <w:rPr>
          <w:rFonts w:hint="default" w:ascii="Times New Roman" w:hAnsi="Times New Roman" w:cs="Times New Roman"/>
          <w:color w:val="000000"/>
          <w:sz w:val="28"/>
          <w:szCs w:val="28"/>
        </w:rPr>
        <w:t xml:space="preserve"> баллов</w:t>
      </w:r>
      <w:r>
        <w:rPr>
          <w:rFonts w:hint="default" w:ascii="Times New Roman" w:hAnsi="Times New Roman" w:cs="Times New Roman"/>
          <w:color w:val="000000"/>
          <w:sz w:val="28"/>
          <w:szCs w:val="28"/>
          <w:lang w:val="ru-RU"/>
        </w:rPr>
        <w:t>;</w:t>
      </w:r>
      <w:r>
        <w:rPr>
          <w:rFonts w:hint="default" w:ascii="Times New Roman" w:hAnsi="Times New Roman" w:cs="Times New Roman"/>
          <w:color w:val="000000"/>
          <w:sz w:val="28"/>
          <w:szCs w:val="28"/>
        </w:rPr>
        <w:t xml:space="preserve"> </w:t>
      </w:r>
    </w:p>
    <w:p w14:paraId="662069D1">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560" w:firstLineChars="200"/>
        <w:jc w:val="both"/>
        <w:textAlignment w:val="auto"/>
        <w:rPr>
          <w:rFonts w:hint="default" w:ascii="Times New Roman" w:hAnsi="Times New Roman" w:cs="Times New Roman"/>
          <w:sz w:val="28"/>
          <w:szCs w:val="28"/>
          <w:lang w:val="ru-RU"/>
        </w:rPr>
      </w:pPr>
      <w:r>
        <w:rPr>
          <w:rFonts w:hint="default" w:cs="Times New Roman"/>
          <w:color w:val="000000"/>
          <w:sz w:val="28"/>
          <w:szCs w:val="28"/>
          <w:lang w:val="ru-RU"/>
        </w:rPr>
        <w:t>отсутствует</w:t>
      </w:r>
      <w:r>
        <w:rPr>
          <w:rFonts w:hint="default" w:ascii="Times New Roman" w:hAnsi="Times New Roman" w:cs="Times New Roman"/>
          <w:color w:val="000000"/>
          <w:sz w:val="28"/>
          <w:szCs w:val="28"/>
        </w:rPr>
        <w:t xml:space="preserve"> – </w:t>
      </w:r>
      <w:r>
        <w:rPr>
          <w:rFonts w:hint="default" w:ascii="Times New Roman" w:hAnsi="Times New Roman" w:cs="Times New Roman"/>
          <w:color w:val="000000"/>
          <w:sz w:val="28"/>
          <w:szCs w:val="28"/>
          <w:lang w:val="ru-RU"/>
        </w:rPr>
        <w:t>50</w:t>
      </w:r>
      <w:r>
        <w:rPr>
          <w:rFonts w:hint="default" w:ascii="Times New Roman" w:hAnsi="Times New Roman" w:cs="Times New Roman"/>
          <w:color w:val="000000"/>
          <w:sz w:val="28"/>
          <w:szCs w:val="28"/>
        </w:rPr>
        <w:t xml:space="preserve"> баллов</w:t>
      </w:r>
      <w:r>
        <w:rPr>
          <w:rFonts w:hint="default" w:ascii="Times New Roman" w:hAnsi="Times New Roman" w:cs="Times New Roman"/>
          <w:color w:val="000000"/>
          <w:sz w:val="28"/>
          <w:szCs w:val="28"/>
          <w:lang w:val="ru-RU"/>
        </w:rPr>
        <w:t>.</w:t>
      </w:r>
    </w:p>
    <w:p w14:paraId="2418FD6D">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6) срок осуществления предпринимательской деятельности субъекта малого и среднего предпринимательства с даты его регистрации:</w:t>
      </w:r>
    </w:p>
    <w:p w14:paraId="4FDF556B">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от 1 года и более – </w:t>
      </w:r>
      <w:r>
        <w:rPr>
          <w:rFonts w:hint="default" w:ascii="Times New Roman" w:hAnsi="Times New Roman" w:cs="Times New Roman"/>
          <w:color w:val="000000"/>
          <w:sz w:val="28"/>
          <w:szCs w:val="28"/>
          <w:lang w:val="ru-RU"/>
        </w:rPr>
        <w:t>100</w:t>
      </w:r>
      <w:r>
        <w:rPr>
          <w:rFonts w:hint="default" w:ascii="Times New Roman" w:hAnsi="Times New Roman" w:cs="Times New Roman"/>
          <w:color w:val="000000"/>
          <w:sz w:val="28"/>
          <w:szCs w:val="28"/>
        </w:rPr>
        <w:t xml:space="preserve"> баллов, </w:t>
      </w:r>
    </w:p>
    <w:p w14:paraId="186C733E">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до 1 года – </w:t>
      </w:r>
      <w:r>
        <w:rPr>
          <w:rFonts w:hint="default" w:ascii="Times New Roman" w:hAnsi="Times New Roman" w:cs="Times New Roman"/>
          <w:color w:val="000000"/>
          <w:sz w:val="28"/>
          <w:szCs w:val="28"/>
          <w:lang w:val="ru-RU"/>
        </w:rPr>
        <w:t>50</w:t>
      </w:r>
      <w:r>
        <w:rPr>
          <w:rFonts w:hint="default" w:ascii="Times New Roman" w:hAnsi="Times New Roman" w:cs="Times New Roman"/>
          <w:color w:val="000000"/>
          <w:sz w:val="28"/>
          <w:szCs w:val="28"/>
        </w:rPr>
        <w:t xml:space="preserve"> балл</w:t>
      </w:r>
      <w:r>
        <w:rPr>
          <w:rFonts w:hint="default" w:ascii="Times New Roman" w:hAnsi="Times New Roman" w:cs="Times New Roman"/>
          <w:color w:val="000000"/>
          <w:sz w:val="28"/>
          <w:szCs w:val="28"/>
          <w:lang w:val="ru-RU"/>
        </w:rPr>
        <w:t>ов</w:t>
      </w:r>
      <w:r>
        <w:rPr>
          <w:rFonts w:hint="default" w:ascii="Times New Roman" w:hAnsi="Times New Roman" w:cs="Times New Roman"/>
          <w:color w:val="000000"/>
          <w:sz w:val="28"/>
          <w:szCs w:val="28"/>
        </w:rPr>
        <w:t>.</w:t>
      </w:r>
    </w:p>
    <w:p w14:paraId="4C60B230">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auto"/>
        <w:rPr>
          <w:sz w:val="28"/>
          <w:szCs w:val="28"/>
        </w:rPr>
      </w:pPr>
      <w:r>
        <w:rPr>
          <w:rFonts w:hint="default"/>
          <w:sz w:val="28"/>
          <w:szCs w:val="28"/>
          <w:lang w:val="ru-RU"/>
        </w:rPr>
        <w:t>7)</w:t>
      </w:r>
      <w:r>
        <w:rPr>
          <w:sz w:val="28"/>
          <w:szCs w:val="28"/>
        </w:rPr>
        <w:t xml:space="preserve"> наличие у участника </w:t>
      </w:r>
      <w:r>
        <w:rPr>
          <w:sz w:val="28"/>
          <w:szCs w:val="28"/>
          <w:lang w:val="ru-RU"/>
        </w:rPr>
        <w:t>к</w:t>
      </w:r>
      <w:r>
        <w:rPr>
          <w:sz w:val="28"/>
          <w:szCs w:val="28"/>
        </w:rPr>
        <w:t xml:space="preserve">онкурса опыта или соответствующего (профильного) образования для реализации проекта: </w:t>
      </w:r>
    </w:p>
    <w:p w14:paraId="34A0C04B">
      <w:pPr>
        <w:keepNext w:val="0"/>
        <w:keepLines w:val="0"/>
        <w:pageBreakBefore w:val="0"/>
        <w:widowControl w:val="0"/>
        <w:kinsoku/>
        <w:wordWrap/>
        <w:overflowPunct/>
        <w:topLinePunct w:val="0"/>
        <w:autoSpaceDE w:val="0"/>
        <w:autoSpaceDN w:val="0"/>
        <w:bidi w:val="0"/>
        <w:adjustRightInd/>
        <w:snapToGrid/>
        <w:ind w:firstLine="560" w:firstLineChars="200"/>
        <w:jc w:val="both"/>
        <w:textAlignment w:val="auto"/>
        <w:rPr>
          <w:sz w:val="28"/>
          <w:szCs w:val="28"/>
        </w:rPr>
      </w:pPr>
      <w:r>
        <w:rPr>
          <w:sz w:val="28"/>
          <w:szCs w:val="28"/>
        </w:rPr>
        <w:t xml:space="preserve">а) опыт в сфере деятельности менее 1 года - 0 баллов; </w:t>
      </w:r>
    </w:p>
    <w:p w14:paraId="15FDC375">
      <w:pPr>
        <w:keepNext w:val="0"/>
        <w:keepLines w:val="0"/>
        <w:pageBreakBefore w:val="0"/>
        <w:widowControl w:val="0"/>
        <w:kinsoku/>
        <w:wordWrap/>
        <w:overflowPunct/>
        <w:topLinePunct w:val="0"/>
        <w:autoSpaceDE w:val="0"/>
        <w:autoSpaceDN w:val="0"/>
        <w:bidi w:val="0"/>
        <w:adjustRightInd/>
        <w:snapToGrid/>
        <w:ind w:firstLine="560" w:firstLineChars="200"/>
        <w:jc w:val="both"/>
        <w:textAlignment w:val="auto"/>
        <w:rPr>
          <w:sz w:val="28"/>
          <w:szCs w:val="28"/>
        </w:rPr>
      </w:pPr>
      <w:r>
        <w:rPr>
          <w:sz w:val="28"/>
          <w:szCs w:val="28"/>
        </w:rPr>
        <w:t xml:space="preserve">б) наличие опыта в сфере деятельности 1 - 2 года – </w:t>
      </w:r>
      <w:r>
        <w:rPr>
          <w:rFonts w:hint="default"/>
          <w:sz w:val="28"/>
          <w:szCs w:val="28"/>
          <w:lang w:val="ru-RU"/>
        </w:rPr>
        <w:t>30</w:t>
      </w:r>
      <w:r>
        <w:rPr>
          <w:sz w:val="28"/>
          <w:szCs w:val="28"/>
        </w:rPr>
        <w:t xml:space="preserve"> балл</w:t>
      </w:r>
      <w:r>
        <w:rPr>
          <w:sz w:val="28"/>
          <w:szCs w:val="28"/>
          <w:lang w:val="ru-RU"/>
        </w:rPr>
        <w:t>ов</w:t>
      </w:r>
      <w:r>
        <w:rPr>
          <w:sz w:val="28"/>
          <w:szCs w:val="28"/>
        </w:rPr>
        <w:t xml:space="preserve">, </w:t>
      </w:r>
    </w:p>
    <w:p w14:paraId="43401A8C">
      <w:pPr>
        <w:keepNext w:val="0"/>
        <w:keepLines w:val="0"/>
        <w:pageBreakBefore w:val="0"/>
        <w:widowControl w:val="0"/>
        <w:kinsoku/>
        <w:wordWrap/>
        <w:overflowPunct/>
        <w:topLinePunct w:val="0"/>
        <w:autoSpaceDE w:val="0"/>
        <w:autoSpaceDN w:val="0"/>
        <w:bidi w:val="0"/>
        <w:adjustRightInd/>
        <w:snapToGrid/>
        <w:ind w:firstLine="560" w:firstLineChars="200"/>
        <w:jc w:val="both"/>
        <w:textAlignment w:val="auto"/>
        <w:rPr>
          <w:sz w:val="28"/>
          <w:szCs w:val="28"/>
        </w:rPr>
      </w:pPr>
      <w:r>
        <w:rPr>
          <w:sz w:val="28"/>
          <w:szCs w:val="28"/>
        </w:rPr>
        <w:t xml:space="preserve">в) наличие опыта в сфере деятельности 3 - 5 лет - </w:t>
      </w:r>
      <w:r>
        <w:rPr>
          <w:rFonts w:hint="default"/>
          <w:sz w:val="28"/>
          <w:szCs w:val="28"/>
          <w:lang w:val="ru-RU"/>
        </w:rPr>
        <w:t>50</w:t>
      </w:r>
      <w:r>
        <w:rPr>
          <w:sz w:val="28"/>
          <w:szCs w:val="28"/>
        </w:rPr>
        <w:t xml:space="preserve"> балл</w:t>
      </w:r>
      <w:r>
        <w:rPr>
          <w:sz w:val="28"/>
          <w:szCs w:val="28"/>
          <w:lang w:val="ru-RU"/>
        </w:rPr>
        <w:t>ов</w:t>
      </w:r>
      <w:r>
        <w:rPr>
          <w:sz w:val="28"/>
          <w:szCs w:val="28"/>
        </w:rPr>
        <w:t xml:space="preserve">, </w:t>
      </w:r>
    </w:p>
    <w:p w14:paraId="0BB29A4E">
      <w:pPr>
        <w:keepNext w:val="0"/>
        <w:keepLines w:val="0"/>
        <w:pageBreakBefore w:val="0"/>
        <w:widowControl w:val="0"/>
        <w:kinsoku/>
        <w:wordWrap/>
        <w:overflowPunct/>
        <w:topLinePunct w:val="0"/>
        <w:autoSpaceDE w:val="0"/>
        <w:autoSpaceDN w:val="0"/>
        <w:bidi w:val="0"/>
        <w:adjustRightInd/>
        <w:snapToGrid/>
        <w:ind w:firstLine="560" w:firstLineChars="200"/>
        <w:jc w:val="both"/>
        <w:textAlignment w:val="auto"/>
        <w:rPr>
          <w:rFonts w:hint="default" w:ascii="Times New Roman" w:hAnsi="Times New Roman" w:cs="Times New Roman"/>
          <w:color w:val="000000"/>
          <w:sz w:val="28"/>
          <w:szCs w:val="28"/>
          <w:lang w:val="ru-RU"/>
        </w:rPr>
      </w:pPr>
      <w:r>
        <w:rPr>
          <w:sz w:val="28"/>
          <w:szCs w:val="28"/>
        </w:rPr>
        <w:t xml:space="preserve">г) наличие опыта в сфере деятельности более 5 лет – </w:t>
      </w:r>
      <w:r>
        <w:rPr>
          <w:rFonts w:hint="default"/>
          <w:sz w:val="28"/>
          <w:szCs w:val="28"/>
          <w:lang w:val="ru-RU"/>
        </w:rPr>
        <w:t>100</w:t>
      </w:r>
      <w:r>
        <w:rPr>
          <w:sz w:val="28"/>
          <w:szCs w:val="28"/>
        </w:rPr>
        <w:t xml:space="preserve"> балл</w:t>
      </w:r>
      <w:r>
        <w:rPr>
          <w:sz w:val="28"/>
          <w:szCs w:val="28"/>
          <w:lang w:val="ru-RU"/>
        </w:rPr>
        <w:t>ов</w:t>
      </w:r>
      <w:r>
        <w:rPr>
          <w:sz w:val="28"/>
          <w:szCs w:val="28"/>
        </w:rPr>
        <w:t>;</w:t>
      </w:r>
      <w:r>
        <w:rPr>
          <w:szCs w:val="28"/>
        </w:rPr>
        <w:t xml:space="preserve"> </w:t>
      </w:r>
    </w:p>
    <w:p w14:paraId="6366739E">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2.28. Победителями конкурса признаются участники конкурса, заявки которых расположены первой и последующими в рейтинговом списке, размер грант</w:t>
      </w:r>
      <w:r>
        <w:rPr>
          <w:rFonts w:hint="default" w:cs="Times New Roman"/>
          <w:color w:val="000000"/>
          <w:sz w:val="28"/>
          <w:szCs w:val="28"/>
          <w:lang w:val="ru-RU"/>
        </w:rPr>
        <w:t>овой поддержки</w:t>
      </w:r>
      <w:r>
        <w:rPr>
          <w:rFonts w:hint="default" w:ascii="Times New Roman" w:hAnsi="Times New Roman" w:cs="Times New Roman"/>
          <w:color w:val="000000"/>
          <w:sz w:val="28"/>
          <w:szCs w:val="28"/>
        </w:rPr>
        <w:t xml:space="preserve"> по которым не превышает предельного объема средств, предусмотренных </w:t>
      </w:r>
      <w:r>
        <w:rPr>
          <w:rFonts w:hint="default" w:ascii="Times New Roman" w:hAnsi="Times New Roman" w:cs="Times New Roman"/>
          <w:sz w:val="28"/>
          <w:szCs w:val="28"/>
        </w:rPr>
        <w:t>в пункте 3.</w:t>
      </w:r>
      <w:r>
        <w:rPr>
          <w:rFonts w:hint="default" w:cs="Times New Roman"/>
          <w:sz w:val="28"/>
          <w:szCs w:val="28"/>
          <w:lang w:val="ru-RU"/>
        </w:rPr>
        <w:t>3</w:t>
      </w:r>
      <w:r>
        <w:rPr>
          <w:rFonts w:hint="default" w:ascii="Times New Roman" w:hAnsi="Times New Roman" w:cs="Times New Roman"/>
          <w:sz w:val="28"/>
          <w:szCs w:val="28"/>
        </w:rPr>
        <w:t>. настоящего Порядка</w:t>
      </w:r>
      <w:r>
        <w:rPr>
          <w:rFonts w:hint="default" w:ascii="Times New Roman" w:hAnsi="Times New Roman" w:cs="Times New Roman"/>
          <w:color w:val="000000"/>
          <w:sz w:val="28"/>
          <w:szCs w:val="28"/>
        </w:rPr>
        <w:t>.</w:t>
      </w:r>
    </w:p>
    <w:p w14:paraId="3B025A86">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В случае превышения подтвержденных сумм грантов</w:t>
      </w:r>
      <w:r>
        <w:rPr>
          <w:rFonts w:hint="default" w:cs="Times New Roman"/>
          <w:color w:val="000000"/>
          <w:sz w:val="28"/>
          <w:szCs w:val="28"/>
          <w:lang w:val="ru-RU"/>
        </w:rPr>
        <w:t>ой поддержки</w:t>
      </w:r>
      <w:r>
        <w:rPr>
          <w:rFonts w:hint="default" w:ascii="Times New Roman" w:hAnsi="Times New Roman" w:cs="Times New Roman"/>
          <w:color w:val="000000"/>
          <w:sz w:val="28"/>
          <w:szCs w:val="28"/>
        </w:rPr>
        <w:t xml:space="preserve"> над бюджетными ассигнованиями заявка, зарегистрированная в ГИИС под очередным порядковым номером, которая не может быть принята к финансированию в полном объеме, при наличии письменного согласия победителя конкурса финансируется в пределах нераспределенного остатка бюджетных ассигнований.</w:t>
      </w:r>
    </w:p>
    <w:p w14:paraId="1027FC0B">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2.29. Организатор отбора в течение 1 рабочего дня, следующего за днем размещения протокола подведения итогов конкурса на Едином портале и в ГИИС, направляет письменное оповещение победителю конкурса о сумме оставшихся лимитов бюджетных обязательств и о необходимости представить организатору отбора согласие на реализацию заявленного проекта с использованием указанного размера грант</w:t>
      </w:r>
      <w:r>
        <w:rPr>
          <w:rFonts w:hint="default" w:cs="Times New Roman"/>
          <w:color w:val="000000"/>
          <w:sz w:val="28"/>
          <w:szCs w:val="28"/>
          <w:lang w:val="ru-RU"/>
        </w:rPr>
        <w:t>овой поддержки</w:t>
      </w:r>
      <w:r>
        <w:rPr>
          <w:rFonts w:hint="default" w:ascii="Times New Roman" w:hAnsi="Times New Roman" w:cs="Times New Roman"/>
          <w:color w:val="000000"/>
          <w:sz w:val="28"/>
          <w:szCs w:val="28"/>
        </w:rPr>
        <w:t>. Письменное оповещение направляется любым доступным способом, обеспечивающим установление (фиксацию) факта отправки оповещения (почтовое отправление с уведомлением, электронная почта, нарочно).</w:t>
      </w:r>
    </w:p>
    <w:p w14:paraId="34518D2F">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Победитель конкурса в срок не позднее 4 рабочих дней со дня, следующего за днем размещения протокола подведения итогов конкурса, на Едином портале и в ГИИС, направляет на почтовый адрес организатора отбора, указанный в объявлении о проведении конкурса, согласие на получение средств грант</w:t>
      </w:r>
      <w:r>
        <w:rPr>
          <w:rFonts w:hint="default" w:cs="Times New Roman"/>
          <w:color w:val="000000"/>
          <w:sz w:val="28"/>
          <w:szCs w:val="28"/>
          <w:lang w:val="ru-RU"/>
        </w:rPr>
        <w:t>овой поддержки</w:t>
      </w:r>
      <w:r>
        <w:rPr>
          <w:rFonts w:hint="default" w:ascii="Times New Roman" w:hAnsi="Times New Roman" w:cs="Times New Roman"/>
          <w:color w:val="000000"/>
          <w:sz w:val="28"/>
          <w:szCs w:val="28"/>
        </w:rPr>
        <w:t xml:space="preserve"> на реализацию проекта, отобранной конкурсной комиссией, за счет увеличения привлекаемых собственных средств либо отказ от получения средств грант</w:t>
      </w:r>
      <w:r>
        <w:rPr>
          <w:rFonts w:hint="default" w:cs="Times New Roman"/>
          <w:color w:val="000000"/>
          <w:sz w:val="28"/>
          <w:szCs w:val="28"/>
          <w:lang w:val="ru-RU"/>
        </w:rPr>
        <w:t>овой поддержки</w:t>
      </w:r>
      <w:r>
        <w:rPr>
          <w:rFonts w:hint="default" w:ascii="Times New Roman" w:hAnsi="Times New Roman" w:cs="Times New Roman"/>
          <w:color w:val="000000"/>
          <w:sz w:val="28"/>
          <w:szCs w:val="28"/>
        </w:rPr>
        <w:t>. Указанное согласие должно быть заверено руководителем победителя конкурса и печатью (при наличии).</w:t>
      </w:r>
    </w:p>
    <w:p w14:paraId="635E727E">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2.30. На основании результатов определения победителей конкурса на Едином портале автоматически формируется протокол подведения итогов конкурса и подписывается усиленной квалифицированной электронной подписью </w:t>
      </w:r>
      <w:r>
        <w:rPr>
          <w:rFonts w:hint="default" w:cs="Times New Roman"/>
          <w:color w:val="000000"/>
          <w:sz w:val="28"/>
          <w:szCs w:val="28"/>
          <w:lang w:val="ru-RU"/>
        </w:rPr>
        <w:t>председателя</w:t>
      </w:r>
      <w:r>
        <w:rPr>
          <w:rFonts w:hint="default" w:ascii="Times New Roman" w:hAnsi="Times New Roman" w:cs="Times New Roman"/>
          <w:color w:val="000000"/>
          <w:sz w:val="28"/>
          <w:szCs w:val="28"/>
        </w:rPr>
        <w:t xml:space="preserve"> конкурсной комиссии в ГИИС, а также размещается на Едином портале не позднее рабочего дня, следующего за днем его подписания.</w:t>
      </w:r>
      <w:r>
        <w:rPr>
          <w:rFonts w:hint="default" w:cs="Times New Roman"/>
          <w:color w:val="000000"/>
          <w:sz w:val="28"/>
          <w:szCs w:val="28"/>
          <w:lang w:val="ru-RU"/>
        </w:rPr>
        <w:t xml:space="preserve"> </w:t>
      </w:r>
      <w:r>
        <w:rPr>
          <w:rFonts w:hint="default" w:ascii="Times New Roman" w:hAnsi="Times New Roman" w:cs="Times New Roman"/>
          <w:color w:val="000000"/>
          <w:sz w:val="28"/>
          <w:szCs w:val="28"/>
        </w:rPr>
        <w:t>Протокол подведения итогов конкурса включает в себя следующие сведения:</w:t>
      </w:r>
    </w:p>
    <w:p w14:paraId="288A5B87">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дата, время и место проведения рассмотрения заявок;</w:t>
      </w:r>
    </w:p>
    <w:p w14:paraId="56EBBC6C">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дата, время и место оценки заявок;</w:t>
      </w:r>
    </w:p>
    <w:p w14:paraId="294D7A4D">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информация об участниках конкурса, заявки которых были рассмотрены;</w:t>
      </w:r>
    </w:p>
    <w:p w14:paraId="39FC73C2">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информация об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заявки;</w:t>
      </w:r>
    </w:p>
    <w:p w14:paraId="2591B65A">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последовательность оценки заявок, присвоенные заявкам значения по каждому из предусмотренных критериев оценки, показателей критериев оценки, принятое на основании результатов оценки заявок решение о присвоении заявкам порядковых номеров;</w:t>
      </w:r>
    </w:p>
    <w:p w14:paraId="570E6585">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наименование получателя (получателей) грант</w:t>
      </w:r>
      <w:r>
        <w:rPr>
          <w:rFonts w:hint="default" w:cs="Times New Roman"/>
          <w:color w:val="000000"/>
          <w:sz w:val="28"/>
          <w:szCs w:val="28"/>
          <w:lang w:val="ru-RU"/>
        </w:rPr>
        <w:t>овой поддержки</w:t>
      </w:r>
      <w:r>
        <w:rPr>
          <w:rFonts w:hint="default" w:ascii="Times New Roman" w:hAnsi="Times New Roman" w:cs="Times New Roman"/>
          <w:color w:val="000000"/>
          <w:sz w:val="28"/>
          <w:szCs w:val="28"/>
        </w:rPr>
        <w:t>, с которым заключается Соглашение (далее - получатели грант</w:t>
      </w:r>
      <w:r>
        <w:rPr>
          <w:rFonts w:hint="default" w:cs="Times New Roman"/>
          <w:color w:val="000000"/>
          <w:sz w:val="28"/>
          <w:szCs w:val="28"/>
          <w:lang w:val="ru-RU"/>
        </w:rPr>
        <w:t>овой поддержки</w:t>
      </w:r>
      <w:r>
        <w:rPr>
          <w:rFonts w:hint="default" w:ascii="Times New Roman" w:hAnsi="Times New Roman" w:cs="Times New Roman"/>
          <w:color w:val="000000"/>
          <w:sz w:val="28"/>
          <w:szCs w:val="28"/>
        </w:rPr>
        <w:t>), и размер предоставляемого ему (им) грант</w:t>
      </w:r>
      <w:r>
        <w:rPr>
          <w:rFonts w:hint="default" w:cs="Times New Roman"/>
          <w:color w:val="000000"/>
          <w:sz w:val="28"/>
          <w:szCs w:val="28"/>
          <w:lang w:val="ru-RU"/>
        </w:rPr>
        <w:t>овой поддеркжи</w:t>
      </w:r>
      <w:r>
        <w:rPr>
          <w:rFonts w:hint="default" w:ascii="Times New Roman" w:hAnsi="Times New Roman" w:cs="Times New Roman"/>
          <w:color w:val="000000"/>
          <w:sz w:val="28"/>
          <w:szCs w:val="28"/>
        </w:rPr>
        <w:t>.</w:t>
      </w:r>
    </w:p>
    <w:p w14:paraId="477C2A02">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2.31. Конкурс признается несостоявшимся в следующих случаях:</w:t>
      </w:r>
    </w:p>
    <w:p w14:paraId="1BD79E33">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а) по окончании срока подачи заявок не подано ни одной заявки;</w:t>
      </w:r>
    </w:p>
    <w:p w14:paraId="3AE994FD">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б) по результатам рассмотрения заявок отклонены все заявки.</w:t>
      </w:r>
    </w:p>
    <w:p w14:paraId="2A58B521">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560" w:firstLineChars="200"/>
        <w:jc w:val="both"/>
        <w:textAlignment w:val="auto"/>
        <w:rPr>
          <w:rFonts w:hint="default" w:ascii="Times New Roman" w:hAnsi="Times New Roman" w:cs="Times New Roman"/>
          <w:sz w:val="28"/>
          <w:szCs w:val="28"/>
          <w:lang w:val="ru-RU"/>
        </w:rPr>
      </w:pPr>
      <w:r>
        <w:rPr>
          <w:rFonts w:hint="default" w:ascii="Times New Roman" w:hAnsi="Times New Roman" w:cs="Times New Roman"/>
          <w:color w:val="000000"/>
          <w:sz w:val="28"/>
          <w:szCs w:val="28"/>
        </w:rPr>
        <w:t xml:space="preserve">2.32. В случае внесения изменений в законодательство, требующих внесения изменений в настоящий Порядок, организатор отбора принимает решение об отмене </w:t>
      </w:r>
      <w:r>
        <w:rPr>
          <w:rFonts w:hint="default" w:cs="Times New Roman"/>
          <w:color w:val="000000"/>
          <w:sz w:val="28"/>
          <w:szCs w:val="28"/>
          <w:lang w:val="ru-RU"/>
        </w:rPr>
        <w:t xml:space="preserve">отбора в срок не позднее трех рабочих дней </w:t>
      </w:r>
      <w:r>
        <w:rPr>
          <w:rFonts w:hint="default" w:ascii="Times New Roman" w:hAnsi="Times New Roman" w:cs="Times New Roman"/>
          <w:color w:val="000000"/>
          <w:sz w:val="28"/>
          <w:szCs w:val="28"/>
        </w:rPr>
        <w:t>до даты окончания срока подачи заявок участниками конкурса</w:t>
      </w:r>
      <w:r>
        <w:rPr>
          <w:rFonts w:hint="default" w:cs="Times New Roman"/>
          <w:color w:val="000000"/>
          <w:sz w:val="28"/>
          <w:szCs w:val="28"/>
          <w:lang w:val="ru-RU"/>
        </w:rPr>
        <w:t>.</w:t>
      </w:r>
      <w:r>
        <w:rPr>
          <w:rFonts w:hint="default" w:ascii="Times New Roman" w:hAnsi="Times New Roman" w:cs="Times New Roman"/>
          <w:color w:val="000000"/>
          <w:sz w:val="28"/>
          <w:szCs w:val="28"/>
        </w:rPr>
        <w:t xml:space="preserve"> </w:t>
      </w:r>
    </w:p>
    <w:p w14:paraId="3A819492">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Объявление об отмене </w:t>
      </w:r>
      <w:r>
        <w:rPr>
          <w:rFonts w:hint="default" w:cs="Times New Roman"/>
          <w:color w:val="000000"/>
          <w:sz w:val="28"/>
          <w:szCs w:val="28"/>
          <w:lang w:val="ru-RU"/>
        </w:rPr>
        <w:t>отбора</w:t>
      </w:r>
      <w:r>
        <w:rPr>
          <w:rFonts w:hint="default" w:ascii="Times New Roman" w:hAnsi="Times New Roman" w:cs="Times New Roman"/>
          <w:color w:val="000000"/>
          <w:sz w:val="28"/>
          <w:szCs w:val="28"/>
        </w:rPr>
        <w:t xml:space="preserve">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организатора отбора (или уполномоченного им лица), размещается на Едином портале не позднее чем за один рабочий день до даты окончания срока подачи заявок участниками конкурса и содержит информацию о причинах отмены конкурса.</w:t>
      </w:r>
    </w:p>
    <w:p w14:paraId="619779A5">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560" w:firstLineChars="200"/>
        <w:jc w:val="both"/>
        <w:textAlignment w:val="auto"/>
        <w:rPr>
          <w:rFonts w:hint="default" w:cs="Times New Roman"/>
          <w:color w:val="000000"/>
          <w:sz w:val="28"/>
          <w:szCs w:val="28"/>
          <w:lang w:val="ru-RU"/>
        </w:rPr>
      </w:pPr>
      <w:r>
        <w:rPr>
          <w:rFonts w:hint="default" w:ascii="Times New Roman" w:hAnsi="Times New Roman" w:cs="Times New Roman"/>
          <w:color w:val="000000"/>
          <w:sz w:val="28"/>
          <w:szCs w:val="28"/>
        </w:rPr>
        <w:t xml:space="preserve">Участники </w:t>
      </w:r>
      <w:r>
        <w:rPr>
          <w:rFonts w:hint="default" w:cs="Times New Roman"/>
          <w:color w:val="000000"/>
          <w:sz w:val="28"/>
          <w:szCs w:val="28"/>
          <w:lang w:val="ru-RU"/>
        </w:rPr>
        <w:t>отбора</w:t>
      </w:r>
      <w:r>
        <w:rPr>
          <w:rFonts w:hint="default" w:ascii="Times New Roman" w:hAnsi="Times New Roman" w:cs="Times New Roman"/>
          <w:color w:val="000000"/>
          <w:sz w:val="28"/>
          <w:szCs w:val="28"/>
        </w:rPr>
        <w:t xml:space="preserve">, подавшие заявки, информируются об отмене проведения </w:t>
      </w:r>
      <w:r>
        <w:rPr>
          <w:rFonts w:hint="default" w:cs="Times New Roman"/>
          <w:color w:val="000000"/>
          <w:sz w:val="28"/>
          <w:szCs w:val="28"/>
          <w:lang w:val="ru-RU"/>
        </w:rPr>
        <w:t>отбора</w:t>
      </w:r>
      <w:r>
        <w:rPr>
          <w:rFonts w:hint="default" w:ascii="Times New Roman" w:hAnsi="Times New Roman" w:cs="Times New Roman"/>
          <w:color w:val="000000"/>
          <w:sz w:val="28"/>
          <w:szCs w:val="28"/>
        </w:rPr>
        <w:t xml:space="preserve"> </w:t>
      </w:r>
      <w:r>
        <w:rPr>
          <w:rFonts w:hint="default" w:cs="Times New Roman"/>
          <w:color w:val="000000"/>
          <w:sz w:val="28"/>
          <w:szCs w:val="28"/>
          <w:lang w:val="ru-RU"/>
        </w:rPr>
        <w:t xml:space="preserve">путем размещения информации </w:t>
      </w:r>
      <w:r>
        <w:rPr>
          <w:rFonts w:hint="default" w:ascii="Times New Roman" w:hAnsi="Times New Roman" w:cs="Times New Roman"/>
          <w:color w:val="000000"/>
          <w:sz w:val="28"/>
          <w:szCs w:val="28"/>
        </w:rPr>
        <w:t>в ГИИС.</w:t>
      </w:r>
      <w:r>
        <w:rPr>
          <w:rFonts w:hint="default" w:cs="Times New Roman"/>
          <w:color w:val="000000"/>
          <w:sz w:val="28"/>
          <w:szCs w:val="28"/>
          <w:lang w:val="ru-RU"/>
        </w:rPr>
        <w:t xml:space="preserve"> </w:t>
      </w:r>
    </w:p>
    <w:p w14:paraId="15BF4532">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560" w:firstLineChars="200"/>
        <w:jc w:val="both"/>
        <w:textAlignment w:val="auto"/>
        <w:rPr>
          <w:rFonts w:hint="default" w:ascii="Times New Roman" w:hAnsi="Times New Roman" w:cs="Times New Roman"/>
          <w:sz w:val="28"/>
          <w:szCs w:val="28"/>
        </w:rPr>
      </w:pPr>
      <w:r>
        <w:rPr>
          <w:rFonts w:hint="default" w:cs="Times New Roman"/>
          <w:color w:val="000000"/>
          <w:sz w:val="28"/>
          <w:szCs w:val="28"/>
          <w:lang w:val="ru-RU"/>
        </w:rPr>
        <w:t>Отбор</w:t>
      </w:r>
      <w:r>
        <w:rPr>
          <w:rFonts w:hint="default" w:ascii="Times New Roman" w:hAnsi="Times New Roman" w:cs="Times New Roman"/>
          <w:color w:val="000000"/>
          <w:sz w:val="28"/>
          <w:szCs w:val="28"/>
        </w:rPr>
        <w:t xml:space="preserve"> считается отмененным со дня размещения объявления о его отмене на Едином портале.</w:t>
      </w:r>
    </w:p>
    <w:p w14:paraId="747A224F">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2.33. Участник</w:t>
      </w:r>
      <w:r>
        <w:rPr>
          <w:rFonts w:hint="default" w:cs="Times New Roman"/>
          <w:color w:val="000000"/>
          <w:sz w:val="28"/>
          <w:szCs w:val="28"/>
          <w:lang w:val="ru-RU"/>
        </w:rPr>
        <w:t xml:space="preserve"> отбора</w:t>
      </w:r>
      <w:r>
        <w:rPr>
          <w:rFonts w:hint="default" w:ascii="Times New Roman" w:hAnsi="Times New Roman" w:cs="Times New Roman"/>
          <w:color w:val="000000"/>
          <w:sz w:val="28"/>
          <w:szCs w:val="28"/>
        </w:rPr>
        <w:t xml:space="preserve"> со дня размещения объявления о проведении </w:t>
      </w:r>
      <w:r>
        <w:rPr>
          <w:rFonts w:hint="default" w:cs="Times New Roman"/>
          <w:color w:val="000000"/>
          <w:sz w:val="28"/>
          <w:szCs w:val="28"/>
          <w:lang w:val="ru-RU"/>
        </w:rPr>
        <w:t>отбора</w:t>
      </w:r>
      <w:r>
        <w:rPr>
          <w:rFonts w:hint="default" w:ascii="Times New Roman" w:hAnsi="Times New Roman" w:cs="Times New Roman"/>
          <w:color w:val="000000"/>
          <w:sz w:val="28"/>
          <w:szCs w:val="28"/>
        </w:rPr>
        <w:t xml:space="preserve"> на Едином портале, но не позднее 3-го рабочего дня до дня завершения подачи заявок, вправе направить организатору отбора не более 5 запросов о разъяснении положений объявления о проведении </w:t>
      </w:r>
      <w:r>
        <w:rPr>
          <w:rFonts w:hint="default" w:cs="Times New Roman"/>
          <w:color w:val="000000"/>
          <w:sz w:val="28"/>
          <w:szCs w:val="28"/>
          <w:lang w:val="ru-RU"/>
        </w:rPr>
        <w:t>отбора</w:t>
      </w:r>
      <w:r>
        <w:rPr>
          <w:rFonts w:hint="default" w:ascii="Times New Roman" w:hAnsi="Times New Roman" w:cs="Times New Roman"/>
          <w:color w:val="000000"/>
          <w:sz w:val="28"/>
          <w:szCs w:val="28"/>
        </w:rPr>
        <w:t xml:space="preserve"> путем формирования в ГИИС соответствующего запроса.</w:t>
      </w:r>
    </w:p>
    <w:p w14:paraId="6ECD2137">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color w:val="000000"/>
          <w:sz w:val="28"/>
          <w:szCs w:val="28"/>
        </w:rPr>
        <w:t xml:space="preserve">2.34. Организатор отбора в ответ на запрос, указанный в пункте 2.33. настоящего Порядка, направляет разъяснение положений объявления о проведении </w:t>
      </w:r>
      <w:r>
        <w:rPr>
          <w:rFonts w:hint="default" w:cs="Times New Roman"/>
          <w:color w:val="000000"/>
          <w:sz w:val="28"/>
          <w:szCs w:val="28"/>
          <w:lang w:val="ru-RU"/>
        </w:rPr>
        <w:t>отбора</w:t>
      </w:r>
      <w:r>
        <w:rPr>
          <w:rFonts w:hint="default" w:ascii="Times New Roman" w:hAnsi="Times New Roman" w:cs="Times New Roman"/>
          <w:color w:val="000000"/>
          <w:sz w:val="28"/>
          <w:szCs w:val="28"/>
        </w:rPr>
        <w:t xml:space="preserve"> в срок, установленный указанным объявлением, но не позднее одного рабочего дня до дня завершения подачи заявок, путем формирования в ГИИС соответствующего разъяснения. Представленное организатором отбора разъяснение положений объявления о проведении </w:t>
      </w:r>
      <w:r>
        <w:rPr>
          <w:rFonts w:hint="default" w:cs="Times New Roman"/>
          <w:color w:val="000000"/>
          <w:sz w:val="28"/>
          <w:szCs w:val="28"/>
          <w:lang w:val="ru-RU"/>
        </w:rPr>
        <w:t>отбора</w:t>
      </w:r>
      <w:r>
        <w:rPr>
          <w:rFonts w:hint="default" w:ascii="Times New Roman" w:hAnsi="Times New Roman" w:cs="Times New Roman"/>
          <w:color w:val="000000"/>
          <w:sz w:val="28"/>
          <w:szCs w:val="28"/>
        </w:rPr>
        <w:t xml:space="preserve"> не должно изменять суть информации, содержащейся в указанном объявлении.</w:t>
      </w:r>
    </w:p>
    <w:p w14:paraId="190AC5B3">
      <w:pPr>
        <w:widowControl w:val="0"/>
        <w:autoSpaceDE w:val="0"/>
        <w:autoSpaceDN w:val="0"/>
        <w:jc w:val="both"/>
        <w:rPr>
          <w:szCs w:val="28"/>
        </w:rPr>
      </w:pPr>
      <w:bookmarkStart w:id="6" w:name="_Hlk150528627"/>
      <w:bookmarkStart w:id="7" w:name="_Hlk150531350"/>
    </w:p>
    <w:bookmarkEnd w:id="6"/>
    <w:p w14:paraId="23B83024">
      <w:pPr>
        <w:numPr>
          <w:ilvl w:val="0"/>
          <w:numId w:val="3"/>
        </w:numPr>
        <w:autoSpaceDE w:val="0"/>
        <w:autoSpaceDN w:val="0"/>
        <w:adjustRightInd w:val="0"/>
        <w:ind w:firstLine="709"/>
        <w:jc w:val="center"/>
        <w:rPr>
          <w:rFonts w:hint="default" w:eastAsia="Calibri"/>
          <w:b/>
          <w:color w:val="000000"/>
          <w:szCs w:val="28"/>
          <w:lang w:val="ru-RU" w:eastAsia="en-US"/>
        </w:rPr>
      </w:pPr>
      <w:bookmarkStart w:id="8" w:name="_Hlk150532624"/>
      <w:r>
        <w:rPr>
          <w:rFonts w:eastAsia="Calibri"/>
          <w:b/>
          <w:color w:val="000000"/>
          <w:szCs w:val="28"/>
          <w:lang w:eastAsia="en-US"/>
        </w:rPr>
        <w:t xml:space="preserve">Условия и </w:t>
      </w:r>
      <w:r>
        <w:rPr>
          <w:rFonts w:eastAsia="Calibri"/>
          <w:b/>
          <w:color w:val="000000"/>
          <w:szCs w:val="28"/>
          <w:lang w:val="ru-RU" w:eastAsia="en-US"/>
        </w:rPr>
        <w:t>п</w:t>
      </w:r>
      <w:r>
        <w:rPr>
          <w:rFonts w:eastAsia="Calibri"/>
          <w:b/>
          <w:color w:val="000000"/>
          <w:szCs w:val="28"/>
          <w:lang w:eastAsia="en-US"/>
        </w:rPr>
        <w:t>орядок предоставления гран</w:t>
      </w:r>
      <w:r>
        <w:rPr>
          <w:rFonts w:eastAsia="Calibri"/>
          <w:b/>
          <w:color w:val="000000"/>
          <w:szCs w:val="28"/>
          <w:lang w:val="ru-RU" w:eastAsia="en-US"/>
        </w:rPr>
        <w:t>товой</w:t>
      </w:r>
      <w:r>
        <w:rPr>
          <w:rFonts w:hint="default" w:eastAsia="Calibri"/>
          <w:b/>
          <w:color w:val="000000"/>
          <w:szCs w:val="28"/>
          <w:lang w:val="ru-RU" w:eastAsia="en-US"/>
        </w:rPr>
        <w:t xml:space="preserve"> поддержки</w:t>
      </w:r>
    </w:p>
    <w:p w14:paraId="5A66B3F0">
      <w:pPr>
        <w:pStyle w:val="12"/>
        <w:keepNext w:val="0"/>
        <w:keepLines w:val="0"/>
        <w:widowControl/>
        <w:suppressLineNumbers w:val="0"/>
        <w:jc w:val="both"/>
        <w:rPr>
          <w:rFonts w:hint="default" w:ascii="Times New Roman" w:hAnsi="Times New Roman" w:cs="Times New Roman"/>
          <w:color w:val="000000"/>
          <w:sz w:val="28"/>
          <w:szCs w:val="28"/>
        </w:rPr>
      </w:pPr>
    </w:p>
    <w:p w14:paraId="65B99E43">
      <w:pPr>
        <w:keepNext w:val="0"/>
        <w:keepLines w:val="0"/>
        <w:pageBreakBefore w:val="0"/>
        <w:widowControl w:val="0"/>
        <w:kinsoku/>
        <w:wordWrap/>
        <w:overflowPunct/>
        <w:topLinePunct w:val="0"/>
        <w:bidi w:val="0"/>
        <w:adjustRightInd/>
        <w:snapToGrid/>
        <w:spacing w:after="0" w:line="240" w:lineRule="auto"/>
        <w:ind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3.1. Предоставление </w:t>
      </w:r>
      <w:r>
        <w:rPr>
          <w:rFonts w:hint="default" w:cs="Times New Roman"/>
          <w:color w:val="000000"/>
          <w:sz w:val="28"/>
          <w:szCs w:val="28"/>
          <w:lang w:val="ru-RU"/>
        </w:rPr>
        <w:t>грантовой поддержки</w:t>
      </w:r>
      <w:r>
        <w:rPr>
          <w:rFonts w:hint="default" w:ascii="Times New Roman" w:hAnsi="Times New Roman" w:cs="Times New Roman"/>
          <w:color w:val="000000"/>
          <w:sz w:val="28"/>
          <w:szCs w:val="28"/>
        </w:rPr>
        <w:t xml:space="preserve"> осуществляется на основании соглашения, заключаемого межд</w:t>
      </w:r>
      <w:r>
        <w:rPr>
          <w:rFonts w:hint="default" w:ascii="Times New Roman" w:hAnsi="Times New Roman" w:cs="Times New Roman"/>
          <w:color w:val="000000"/>
          <w:sz w:val="28"/>
          <w:szCs w:val="28"/>
          <w:lang w:val="ru-RU"/>
        </w:rPr>
        <w:t xml:space="preserve">у </w:t>
      </w:r>
      <w:r>
        <w:rPr>
          <w:rFonts w:hint="default" w:cs="Times New Roman"/>
          <w:color w:val="000000"/>
          <w:sz w:val="28"/>
          <w:szCs w:val="28"/>
          <w:lang w:val="ru-RU"/>
        </w:rPr>
        <w:t>организатором отбора</w:t>
      </w:r>
      <w:r>
        <w:rPr>
          <w:rFonts w:hint="default" w:ascii="Times New Roman" w:hAnsi="Times New Roman" w:cs="Times New Roman"/>
          <w:color w:val="000000"/>
          <w:sz w:val="28"/>
          <w:szCs w:val="28"/>
        </w:rPr>
        <w:t xml:space="preserve"> и получателем </w:t>
      </w:r>
      <w:r>
        <w:rPr>
          <w:rFonts w:hint="default" w:cs="Times New Roman"/>
          <w:color w:val="000000"/>
          <w:sz w:val="28"/>
          <w:szCs w:val="28"/>
          <w:lang w:val="ru-RU"/>
        </w:rPr>
        <w:t>грантовой поддержки</w:t>
      </w:r>
      <w:r>
        <w:rPr>
          <w:rFonts w:hint="default" w:ascii="Times New Roman" w:hAnsi="Times New Roman" w:cs="Times New Roman"/>
          <w:color w:val="000000"/>
          <w:sz w:val="28"/>
          <w:szCs w:val="28"/>
        </w:rPr>
        <w:t xml:space="preserve"> (далее - соглашение) в системе «Электронный бюджет» (при наличии технической возможности) в соответствии с типовой формой соглашения, утвержденной приказом</w:t>
      </w:r>
      <w:r>
        <w:rPr>
          <w:rFonts w:hint="default" w:ascii="Times New Roman" w:hAnsi="Times New Roman" w:cs="Times New Roman"/>
          <w:color w:val="000000"/>
          <w:sz w:val="28"/>
          <w:szCs w:val="28"/>
          <w:lang w:val="ru-RU"/>
        </w:rPr>
        <w:t xml:space="preserve"> Финансового отдела администрации Пировского муниципального округа</w:t>
      </w:r>
      <w:r>
        <w:rPr>
          <w:rFonts w:hint="default" w:ascii="Times New Roman" w:hAnsi="Times New Roman" w:cs="Times New Roman"/>
          <w:color w:val="000000"/>
          <w:sz w:val="28"/>
          <w:szCs w:val="28"/>
        </w:rPr>
        <w:t xml:space="preserve"> (далее - типовая форма).</w:t>
      </w:r>
    </w:p>
    <w:p w14:paraId="2B9550F0">
      <w:pPr>
        <w:keepNext w:val="0"/>
        <w:keepLines w:val="0"/>
        <w:pageBreakBefore w:val="0"/>
        <w:kinsoku/>
        <w:wordWrap/>
        <w:overflowPunct/>
        <w:topLinePunct w:val="0"/>
        <w:autoSpaceDE w:val="0"/>
        <w:autoSpaceDN w:val="0"/>
        <w:bidi w:val="0"/>
        <w:adjustRightInd/>
        <w:snapToGrid/>
        <w:spacing w:after="0" w:line="240" w:lineRule="auto"/>
        <w:ind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Дополнительные соглашения к соглашению, предусматривающие внесение в него изменений или дополнительные соглашения о расторжении соглашения, заключаются</w:t>
      </w:r>
      <w:r>
        <w:rPr>
          <w:rFonts w:hint="default" w:ascii="Times New Roman" w:hAnsi="Times New Roman" w:cs="Times New Roman"/>
          <w:color w:val="000000"/>
          <w:sz w:val="28"/>
          <w:szCs w:val="28"/>
          <w:lang w:val="ru-RU"/>
        </w:rPr>
        <w:t xml:space="preserve"> </w:t>
      </w:r>
      <w:r>
        <w:rPr>
          <w:rFonts w:hint="default" w:cs="Times New Roman"/>
          <w:color w:val="000000"/>
          <w:sz w:val="28"/>
          <w:szCs w:val="28"/>
          <w:lang w:val="ru-RU"/>
        </w:rPr>
        <w:t>организатором отбора</w:t>
      </w:r>
      <w:r>
        <w:rPr>
          <w:rFonts w:hint="default" w:ascii="Times New Roman" w:hAnsi="Times New Roman" w:cs="Times New Roman"/>
          <w:color w:val="000000"/>
          <w:sz w:val="28"/>
          <w:szCs w:val="28"/>
        </w:rPr>
        <w:t xml:space="preserve"> с получателем </w:t>
      </w:r>
      <w:r>
        <w:rPr>
          <w:rFonts w:hint="default" w:cs="Times New Roman"/>
          <w:color w:val="000000"/>
          <w:sz w:val="28"/>
          <w:szCs w:val="28"/>
          <w:lang w:val="ru-RU"/>
        </w:rPr>
        <w:t>грантовой поддержки</w:t>
      </w:r>
      <w:r>
        <w:rPr>
          <w:rFonts w:hint="default" w:ascii="Times New Roman" w:hAnsi="Times New Roman" w:cs="Times New Roman"/>
          <w:color w:val="000000"/>
          <w:sz w:val="28"/>
          <w:szCs w:val="28"/>
        </w:rPr>
        <w:t xml:space="preserve"> по типовой форме.</w:t>
      </w:r>
    </w:p>
    <w:p w14:paraId="5346ACCC">
      <w:pPr>
        <w:keepNext w:val="0"/>
        <w:keepLines w:val="0"/>
        <w:pageBreakBefore w:val="0"/>
        <w:kinsoku/>
        <w:wordWrap/>
        <w:overflowPunct/>
        <w:topLinePunct w:val="0"/>
        <w:autoSpaceDE w:val="0"/>
        <w:autoSpaceDN w:val="0"/>
        <w:bidi w:val="0"/>
        <w:adjustRightInd/>
        <w:snapToGrid/>
        <w:spacing w:after="0" w:line="240" w:lineRule="auto"/>
        <w:ind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3.2. Соглашение содержит следующие обязательные условия:</w:t>
      </w:r>
    </w:p>
    <w:p w14:paraId="0ED97B9D">
      <w:pPr>
        <w:keepNext w:val="0"/>
        <w:keepLines w:val="0"/>
        <w:pageBreakBefore w:val="0"/>
        <w:kinsoku/>
        <w:wordWrap/>
        <w:overflowPunct/>
        <w:topLinePunct w:val="0"/>
        <w:autoSpaceDE w:val="0"/>
        <w:autoSpaceDN w:val="0"/>
        <w:bidi w:val="0"/>
        <w:adjustRightInd/>
        <w:snapToGrid/>
        <w:spacing w:after="0" w:line="240" w:lineRule="auto"/>
        <w:ind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согласие получателя </w:t>
      </w:r>
      <w:r>
        <w:rPr>
          <w:rFonts w:hint="default" w:cs="Times New Roman"/>
          <w:color w:val="000000"/>
          <w:sz w:val="28"/>
          <w:szCs w:val="28"/>
          <w:lang w:val="ru-RU"/>
        </w:rPr>
        <w:t>грантовой поддержки</w:t>
      </w:r>
      <w:r>
        <w:rPr>
          <w:rFonts w:hint="default" w:ascii="Times New Roman" w:hAnsi="Times New Roman" w:cs="Times New Roman"/>
          <w:color w:val="000000"/>
          <w:sz w:val="28"/>
          <w:szCs w:val="28"/>
        </w:rPr>
        <w:t xml:space="preserve">, лиц, получающих средства на основании договоров, заключенных с получателями </w:t>
      </w:r>
      <w:r>
        <w:rPr>
          <w:rFonts w:hint="default" w:cs="Times New Roman"/>
          <w:color w:val="000000"/>
          <w:sz w:val="28"/>
          <w:szCs w:val="28"/>
          <w:lang w:val="ru-RU"/>
        </w:rPr>
        <w:t>грантовой поддержки</w:t>
      </w:r>
      <w:r>
        <w:rPr>
          <w:rFonts w:hint="default" w:ascii="Times New Roman" w:hAnsi="Times New Roman" w:cs="Times New Roman"/>
          <w:color w:val="000000"/>
          <w:sz w:val="28"/>
          <w:szCs w:val="28"/>
        </w:rPr>
        <w:t xml:space="preserve">,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организатором отбора и органами муниципального финансового контроля соблюдения порядка и условий предоставления </w:t>
      </w:r>
      <w:r>
        <w:rPr>
          <w:rFonts w:hint="default" w:cs="Times New Roman"/>
          <w:color w:val="000000"/>
          <w:sz w:val="28"/>
          <w:szCs w:val="28"/>
          <w:lang w:val="ru-RU"/>
        </w:rPr>
        <w:t>грантовой поддеркжи</w:t>
      </w:r>
      <w:r>
        <w:rPr>
          <w:rFonts w:hint="default" w:ascii="Times New Roman" w:hAnsi="Times New Roman" w:cs="Times New Roman"/>
          <w:color w:val="000000"/>
          <w:sz w:val="28"/>
          <w:szCs w:val="28"/>
        </w:rPr>
        <w:t>;</w:t>
      </w:r>
    </w:p>
    <w:p w14:paraId="3B4E218F">
      <w:pPr>
        <w:keepNext w:val="0"/>
        <w:keepLines w:val="0"/>
        <w:pageBreakBefore w:val="0"/>
        <w:kinsoku/>
        <w:wordWrap/>
        <w:overflowPunct/>
        <w:topLinePunct w:val="0"/>
        <w:autoSpaceDE w:val="0"/>
        <w:autoSpaceDN w:val="0"/>
        <w:bidi w:val="0"/>
        <w:adjustRightInd/>
        <w:snapToGrid/>
        <w:spacing w:after="0" w:line="240" w:lineRule="auto"/>
        <w:ind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значения результатов предоставления </w:t>
      </w:r>
      <w:r>
        <w:rPr>
          <w:rFonts w:hint="default" w:cs="Times New Roman"/>
          <w:color w:val="000000"/>
          <w:sz w:val="28"/>
          <w:szCs w:val="28"/>
          <w:lang w:val="ru-RU"/>
        </w:rPr>
        <w:t>грантовой поддержки</w:t>
      </w:r>
      <w:r>
        <w:rPr>
          <w:rFonts w:hint="default" w:ascii="Times New Roman" w:hAnsi="Times New Roman" w:cs="Times New Roman"/>
          <w:color w:val="000000"/>
          <w:sz w:val="28"/>
          <w:szCs w:val="28"/>
        </w:rPr>
        <w:t xml:space="preserve">, а также показатели, необходимые для достижения результата предоставления </w:t>
      </w:r>
      <w:r>
        <w:rPr>
          <w:rFonts w:hint="default" w:cs="Times New Roman"/>
          <w:color w:val="000000"/>
          <w:sz w:val="28"/>
          <w:szCs w:val="28"/>
          <w:lang w:val="ru-RU"/>
        </w:rPr>
        <w:t>грантовой поддержки</w:t>
      </w:r>
      <w:r>
        <w:rPr>
          <w:rFonts w:hint="default" w:ascii="Times New Roman" w:hAnsi="Times New Roman" w:cs="Times New Roman"/>
          <w:color w:val="000000"/>
          <w:sz w:val="28"/>
          <w:szCs w:val="28"/>
        </w:rPr>
        <w:t>, и их значения;</w:t>
      </w:r>
    </w:p>
    <w:p w14:paraId="18C7DAA7">
      <w:pPr>
        <w:keepNext w:val="0"/>
        <w:keepLines w:val="0"/>
        <w:pageBreakBefore w:val="0"/>
        <w:kinsoku/>
        <w:wordWrap/>
        <w:overflowPunct/>
        <w:topLinePunct w:val="0"/>
        <w:autoSpaceDE w:val="0"/>
        <w:autoSpaceDN w:val="0"/>
        <w:bidi w:val="0"/>
        <w:adjustRightInd/>
        <w:snapToGrid/>
        <w:spacing w:after="0" w:line="240" w:lineRule="auto"/>
        <w:ind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запрет приобретения получателем </w:t>
      </w:r>
      <w:r>
        <w:rPr>
          <w:rFonts w:hint="default" w:cs="Times New Roman"/>
          <w:color w:val="000000"/>
          <w:sz w:val="28"/>
          <w:szCs w:val="28"/>
          <w:lang w:val="ru-RU"/>
        </w:rPr>
        <w:t>грантовой поддержки</w:t>
      </w:r>
      <w:r>
        <w:rPr>
          <w:rFonts w:hint="default" w:ascii="Times New Roman" w:hAnsi="Times New Roman" w:cs="Times New Roman"/>
          <w:color w:val="000000"/>
          <w:sz w:val="28"/>
          <w:szCs w:val="28"/>
        </w:rPr>
        <w:t xml:space="preserve"> за счет полученных средств </w:t>
      </w:r>
      <w:r>
        <w:rPr>
          <w:rFonts w:hint="default" w:ascii="Times New Roman" w:hAnsi="Times New Roman" w:cs="Times New Roman"/>
          <w:color w:val="000000"/>
          <w:sz w:val="28"/>
          <w:szCs w:val="28"/>
          <w:lang w:val="ru-RU"/>
        </w:rPr>
        <w:t>местного</w:t>
      </w:r>
      <w:r>
        <w:rPr>
          <w:rFonts w:hint="default" w:ascii="Times New Roman" w:hAnsi="Times New Roman" w:cs="Times New Roman"/>
          <w:color w:val="000000"/>
          <w:sz w:val="28"/>
          <w:szCs w:val="28"/>
        </w:rPr>
        <w:t xml:space="preserve">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14:paraId="2C9C8988">
      <w:pPr>
        <w:keepNext w:val="0"/>
        <w:keepLines w:val="0"/>
        <w:pageBreakBefore w:val="0"/>
        <w:kinsoku/>
        <w:wordWrap/>
        <w:overflowPunct/>
        <w:topLinePunct w:val="0"/>
        <w:autoSpaceDE w:val="0"/>
        <w:autoSpaceDN w:val="0"/>
        <w:bidi w:val="0"/>
        <w:adjustRightInd/>
        <w:snapToGrid/>
        <w:spacing w:after="0" w:line="240" w:lineRule="auto"/>
        <w:ind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условие о согласовании новых условий соглашения или о расторжении соглашения при недостижении согласия по новым условиям в случае уменьшения </w:t>
      </w:r>
      <w:r>
        <w:rPr>
          <w:rFonts w:hint="default" w:cs="Times New Roman"/>
          <w:color w:val="000000"/>
          <w:sz w:val="28"/>
          <w:szCs w:val="28"/>
          <w:lang w:val="ru-RU"/>
        </w:rPr>
        <w:t>организатором отбора</w:t>
      </w:r>
      <w:r>
        <w:rPr>
          <w:rFonts w:hint="default" w:ascii="Times New Roman" w:hAnsi="Times New Roman" w:cs="Times New Roman"/>
          <w:color w:val="000000"/>
          <w:sz w:val="28"/>
          <w:szCs w:val="28"/>
        </w:rPr>
        <w:t xml:space="preserve"> ранее доведенных лимитов бюджетных обязательств, приводящего к невозможности предоставления </w:t>
      </w:r>
      <w:r>
        <w:rPr>
          <w:rFonts w:hint="default" w:cs="Times New Roman"/>
          <w:color w:val="000000"/>
          <w:sz w:val="28"/>
          <w:szCs w:val="28"/>
          <w:lang w:val="ru-RU"/>
        </w:rPr>
        <w:t>грантовой поддержки</w:t>
      </w:r>
      <w:r>
        <w:rPr>
          <w:rFonts w:hint="default" w:ascii="Times New Roman" w:hAnsi="Times New Roman" w:cs="Times New Roman"/>
          <w:color w:val="000000"/>
          <w:sz w:val="28"/>
          <w:szCs w:val="28"/>
        </w:rPr>
        <w:t xml:space="preserve"> в размере, определенном в соглашении;</w:t>
      </w:r>
    </w:p>
    <w:p w14:paraId="7289D311">
      <w:pPr>
        <w:keepNext w:val="0"/>
        <w:keepLines w:val="0"/>
        <w:pageBreakBefore w:val="0"/>
        <w:kinsoku/>
        <w:wordWrap/>
        <w:overflowPunct/>
        <w:topLinePunct w:val="0"/>
        <w:autoSpaceDE w:val="0"/>
        <w:autoSpaceDN w:val="0"/>
        <w:bidi w:val="0"/>
        <w:adjustRightInd/>
        <w:snapToGrid/>
        <w:spacing w:after="0" w:line="240" w:lineRule="auto"/>
        <w:ind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согласие на осуществление мониторинга деятельности получателя </w:t>
      </w:r>
      <w:r>
        <w:rPr>
          <w:rFonts w:hint="default" w:cs="Times New Roman"/>
          <w:color w:val="000000"/>
          <w:sz w:val="28"/>
          <w:szCs w:val="28"/>
          <w:lang w:val="ru-RU"/>
        </w:rPr>
        <w:t>грантовой поддержки</w:t>
      </w:r>
      <w:r>
        <w:rPr>
          <w:rFonts w:hint="default" w:ascii="Times New Roman" w:hAnsi="Times New Roman" w:cs="Times New Roman"/>
          <w:color w:val="000000"/>
          <w:sz w:val="28"/>
          <w:szCs w:val="28"/>
        </w:rPr>
        <w:t xml:space="preserve"> организатором отбора в течение двух лет с даты предоставления </w:t>
      </w:r>
      <w:r>
        <w:rPr>
          <w:rFonts w:hint="default" w:cs="Times New Roman"/>
          <w:color w:val="000000"/>
          <w:sz w:val="28"/>
          <w:szCs w:val="28"/>
          <w:lang w:val="ru-RU"/>
        </w:rPr>
        <w:t>грантовой поддержки</w:t>
      </w:r>
      <w:r>
        <w:rPr>
          <w:rFonts w:hint="default" w:ascii="Times New Roman" w:hAnsi="Times New Roman" w:cs="Times New Roman"/>
          <w:color w:val="000000"/>
          <w:sz w:val="28"/>
          <w:szCs w:val="28"/>
        </w:rPr>
        <w:t>;</w:t>
      </w:r>
    </w:p>
    <w:p w14:paraId="356D3E0F">
      <w:pPr>
        <w:keepNext w:val="0"/>
        <w:keepLines w:val="0"/>
        <w:pageBreakBefore w:val="0"/>
        <w:kinsoku/>
        <w:wordWrap/>
        <w:overflowPunct/>
        <w:topLinePunct w:val="0"/>
        <w:autoSpaceDE w:val="0"/>
        <w:autoSpaceDN w:val="0"/>
        <w:bidi w:val="0"/>
        <w:adjustRightInd/>
        <w:snapToGrid/>
        <w:spacing w:after="0" w:line="240" w:lineRule="auto"/>
        <w:ind w:firstLine="560" w:firstLineChars="200"/>
        <w:jc w:val="both"/>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ответственность за нарушение условий предоставления </w:t>
      </w:r>
      <w:r>
        <w:rPr>
          <w:rFonts w:hint="default" w:cs="Times New Roman"/>
          <w:color w:val="000000"/>
          <w:sz w:val="28"/>
          <w:szCs w:val="28"/>
          <w:lang w:val="ru-RU"/>
        </w:rPr>
        <w:t>грантовой поддержки</w:t>
      </w:r>
      <w:r>
        <w:rPr>
          <w:rFonts w:hint="default" w:ascii="Times New Roman" w:hAnsi="Times New Roman" w:cs="Times New Roman"/>
          <w:color w:val="000000"/>
          <w:sz w:val="28"/>
          <w:szCs w:val="28"/>
        </w:rPr>
        <w:t xml:space="preserve"> и возврата средств </w:t>
      </w:r>
      <w:r>
        <w:rPr>
          <w:rFonts w:hint="default" w:cs="Times New Roman"/>
          <w:color w:val="000000"/>
          <w:sz w:val="28"/>
          <w:szCs w:val="28"/>
          <w:lang w:val="ru-RU"/>
        </w:rPr>
        <w:t>грантовой поддержки</w:t>
      </w:r>
      <w:r>
        <w:rPr>
          <w:rFonts w:hint="default" w:ascii="Times New Roman" w:hAnsi="Times New Roman" w:cs="Times New Roman"/>
          <w:color w:val="000000"/>
          <w:sz w:val="28"/>
          <w:szCs w:val="28"/>
        </w:rPr>
        <w:t xml:space="preserve"> в полном или частичном объеме.</w:t>
      </w:r>
    </w:p>
    <w:p w14:paraId="3D6C67C9">
      <w:pPr>
        <w:keepNext w:val="0"/>
        <w:keepLines w:val="0"/>
        <w:pageBreakBefore w:val="0"/>
        <w:kinsoku/>
        <w:wordWrap/>
        <w:overflowPunct/>
        <w:topLinePunct w:val="0"/>
        <w:autoSpaceDE w:val="0"/>
        <w:autoSpaceDN w:val="0"/>
        <w:bidi w:val="0"/>
        <w:adjustRightInd/>
        <w:snapToGrid/>
        <w:spacing w:after="0" w:line="240" w:lineRule="auto"/>
        <w:ind w:firstLine="560" w:firstLineChars="200"/>
        <w:jc w:val="both"/>
        <w:textAlignment w:val="auto"/>
        <w:rPr>
          <w:rFonts w:hint="default" w:ascii="Times New Roman" w:hAnsi="Times New Roman" w:cs="Times New Roman"/>
          <w:sz w:val="28"/>
          <w:szCs w:val="28"/>
          <w:highlight w:val="none"/>
        </w:rPr>
      </w:pPr>
      <w:r>
        <w:rPr>
          <w:rFonts w:hint="default" w:ascii="Times New Roman" w:hAnsi="Times New Roman" w:cs="Times New Roman"/>
          <w:color w:val="auto"/>
          <w:sz w:val="28"/>
          <w:szCs w:val="28"/>
          <w:highlight w:val="none"/>
        </w:rPr>
        <w:t>3.</w:t>
      </w:r>
      <w:r>
        <w:rPr>
          <w:rFonts w:hint="default" w:cs="Times New Roman"/>
          <w:color w:val="auto"/>
          <w:sz w:val="28"/>
          <w:szCs w:val="28"/>
          <w:highlight w:val="none"/>
          <w:lang w:val="ru-RU"/>
        </w:rPr>
        <w:t>3</w:t>
      </w:r>
      <w:r>
        <w:rPr>
          <w:rFonts w:hint="default" w:ascii="Times New Roman" w:hAnsi="Times New Roman" w:cs="Times New Roman"/>
          <w:color w:val="auto"/>
          <w:sz w:val="28"/>
          <w:szCs w:val="28"/>
          <w:highlight w:val="none"/>
        </w:rPr>
        <w:t>.</w:t>
      </w:r>
      <w:r>
        <w:rPr>
          <w:rFonts w:hint="default" w:ascii="Times New Roman" w:hAnsi="Times New Roman" w:cs="Times New Roman"/>
          <w:color w:val="000000"/>
          <w:sz w:val="28"/>
          <w:szCs w:val="28"/>
          <w:highlight w:val="none"/>
        </w:rPr>
        <w:t xml:space="preserve"> Размер грант</w:t>
      </w:r>
      <w:r>
        <w:rPr>
          <w:rFonts w:hint="default" w:cs="Times New Roman"/>
          <w:color w:val="000000"/>
          <w:sz w:val="28"/>
          <w:szCs w:val="28"/>
          <w:highlight w:val="none"/>
          <w:lang w:val="ru-RU"/>
        </w:rPr>
        <w:t>овой поддержки</w:t>
      </w:r>
      <w:r>
        <w:rPr>
          <w:rFonts w:hint="default" w:ascii="Times New Roman" w:hAnsi="Times New Roman" w:cs="Times New Roman"/>
          <w:color w:val="000000"/>
          <w:sz w:val="28"/>
          <w:szCs w:val="28"/>
          <w:highlight w:val="none"/>
        </w:rPr>
        <w:t xml:space="preserve"> определяется конкурсной комиссией пропорционально размеру расходов участника </w:t>
      </w:r>
      <w:r>
        <w:rPr>
          <w:rFonts w:hint="default" w:cs="Times New Roman"/>
          <w:color w:val="000000"/>
          <w:sz w:val="28"/>
          <w:szCs w:val="28"/>
          <w:highlight w:val="none"/>
          <w:lang w:val="ru-RU"/>
        </w:rPr>
        <w:t>конкурса</w:t>
      </w:r>
      <w:r>
        <w:rPr>
          <w:rFonts w:hint="default" w:ascii="Times New Roman" w:hAnsi="Times New Roman" w:cs="Times New Roman"/>
          <w:color w:val="000000"/>
          <w:sz w:val="28"/>
          <w:szCs w:val="28"/>
          <w:highlight w:val="none"/>
        </w:rPr>
        <w:t>, предусмотренных на начало ведения предпринимательской деятельности и представляется в размере, не превышающем общую сумму расходов по каждой заявке, набравшей наибольшее количество баллов, с учетом предельного размера грант</w:t>
      </w:r>
      <w:r>
        <w:rPr>
          <w:rFonts w:hint="default" w:cs="Times New Roman"/>
          <w:color w:val="000000"/>
          <w:sz w:val="28"/>
          <w:szCs w:val="28"/>
          <w:highlight w:val="none"/>
          <w:lang w:val="ru-RU"/>
        </w:rPr>
        <w:t>овой поддержки</w:t>
      </w:r>
      <w:r>
        <w:rPr>
          <w:rFonts w:hint="default" w:ascii="Times New Roman" w:hAnsi="Times New Roman" w:cs="Times New Roman"/>
          <w:color w:val="000000"/>
          <w:sz w:val="28"/>
          <w:szCs w:val="28"/>
          <w:highlight w:val="none"/>
        </w:rPr>
        <w:t>, указанного в настоящем пункте, до полного распределения лимитов бюджетных обязательств, утвержденных организатором отбора, но в пределах средств, предусмотренных на реализацию данного мероприятия.</w:t>
      </w:r>
    </w:p>
    <w:p w14:paraId="0A89034C">
      <w:pPr>
        <w:pStyle w:val="12"/>
        <w:keepNext w:val="0"/>
        <w:keepLines w:val="0"/>
        <w:pageBreakBefore w:val="0"/>
        <w:widowControl/>
        <w:suppressLineNumbers w:val="0"/>
        <w:kinsoku/>
        <w:wordWrap/>
        <w:overflowPunct/>
        <w:topLinePunct w:val="0"/>
        <w:autoSpaceDE/>
        <w:autoSpaceDN/>
        <w:bidi w:val="0"/>
        <w:adjustRightInd/>
        <w:snapToGrid/>
        <w:spacing w:beforeAutospacing="0"/>
        <w:ind w:firstLine="560" w:firstLineChars="200"/>
        <w:jc w:val="both"/>
        <w:textAlignment w:val="auto"/>
        <w:rPr>
          <w:rFonts w:hint="default" w:ascii="Times New Roman" w:hAnsi="Times New Roman" w:cs="Times New Roman"/>
          <w:sz w:val="28"/>
          <w:szCs w:val="28"/>
          <w:highlight w:val="none"/>
        </w:rPr>
      </w:pPr>
      <w:r>
        <w:rPr>
          <w:rFonts w:hint="default" w:ascii="Times New Roman" w:hAnsi="Times New Roman" w:cs="Times New Roman"/>
          <w:color w:val="000000"/>
          <w:sz w:val="28"/>
          <w:szCs w:val="28"/>
          <w:highlight w:val="none"/>
        </w:rPr>
        <w:t>Расчет размера грант</w:t>
      </w:r>
      <w:r>
        <w:rPr>
          <w:rFonts w:hint="default" w:cs="Times New Roman"/>
          <w:color w:val="000000"/>
          <w:sz w:val="28"/>
          <w:szCs w:val="28"/>
          <w:highlight w:val="none"/>
          <w:lang w:val="ru-RU"/>
        </w:rPr>
        <w:t>овой поддержки</w:t>
      </w:r>
      <w:r>
        <w:rPr>
          <w:rFonts w:hint="default" w:ascii="Times New Roman" w:hAnsi="Times New Roman" w:cs="Times New Roman"/>
          <w:color w:val="000000"/>
          <w:sz w:val="28"/>
          <w:szCs w:val="28"/>
          <w:highlight w:val="none"/>
        </w:rPr>
        <w:t xml:space="preserve"> осуществляется по следующей формуле:</w:t>
      </w:r>
    </w:p>
    <w:p w14:paraId="742EBA9D">
      <w:pPr>
        <w:pStyle w:val="12"/>
        <w:keepNext w:val="0"/>
        <w:keepLines w:val="0"/>
        <w:pageBreakBefore w:val="0"/>
        <w:widowControl/>
        <w:suppressLineNumbers w:val="0"/>
        <w:kinsoku/>
        <w:wordWrap/>
        <w:overflowPunct/>
        <w:topLinePunct w:val="0"/>
        <w:autoSpaceDE/>
        <w:autoSpaceDN/>
        <w:bidi w:val="0"/>
        <w:adjustRightInd/>
        <w:snapToGrid/>
        <w:spacing w:beforeAutospacing="0"/>
        <w:ind w:left="0" w:firstLine="560" w:firstLineChars="200"/>
        <w:jc w:val="both"/>
        <w:textAlignment w:val="auto"/>
        <w:rPr>
          <w:rFonts w:hint="default" w:ascii="Times New Roman" w:hAnsi="Times New Roman" w:cs="Times New Roman"/>
          <w:sz w:val="28"/>
          <w:szCs w:val="28"/>
          <w:highlight w:val="none"/>
        </w:rPr>
      </w:pPr>
      <w:r>
        <w:rPr>
          <w:rFonts w:hint="default" w:ascii="Times New Roman" w:hAnsi="Times New Roman" w:cs="Times New Roman"/>
          <w:color w:val="000000"/>
          <w:sz w:val="28"/>
          <w:szCs w:val="28"/>
          <w:highlight w:val="none"/>
        </w:rPr>
        <w:t> </w:t>
      </w:r>
    </w:p>
    <w:p w14:paraId="700396C4">
      <w:pPr>
        <w:pStyle w:val="12"/>
        <w:keepNext w:val="0"/>
        <w:keepLines w:val="0"/>
        <w:pageBreakBefore w:val="0"/>
        <w:widowControl/>
        <w:suppressLineNumbers w:val="0"/>
        <w:kinsoku/>
        <w:wordWrap/>
        <w:overflowPunct/>
        <w:topLinePunct w:val="0"/>
        <w:autoSpaceDE/>
        <w:autoSpaceDN/>
        <w:bidi w:val="0"/>
        <w:adjustRightInd/>
        <w:snapToGrid/>
        <w:spacing w:beforeAutospacing="0"/>
        <w:ind w:firstLine="560" w:firstLineChars="200"/>
        <w:jc w:val="both"/>
        <w:textAlignment w:val="auto"/>
        <w:rPr>
          <w:rFonts w:hint="default" w:ascii="Times New Roman" w:hAnsi="Times New Roman" w:cs="Times New Roman"/>
          <w:sz w:val="28"/>
          <w:szCs w:val="28"/>
          <w:highlight w:val="none"/>
        </w:rPr>
      </w:pPr>
      <w:r>
        <w:rPr>
          <w:rFonts w:hint="default" w:ascii="Times New Roman" w:hAnsi="Times New Roman" w:cs="Times New Roman"/>
          <w:color w:val="000000"/>
          <w:sz w:val="28"/>
          <w:szCs w:val="28"/>
          <w:highlight w:val="none"/>
        </w:rPr>
        <w:t>Vr = Vпотр - k,</w:t>
      </w:r>
    </w:p>
    <w:p w14:paraId="00D3E64A">
      <w:pPr>
        <w:pStyle w:val="12"/>
        <w:keepNext w:val="0"/>
        <w:keepLines w:val="0"/>
        <w:pageBreakBefore w:val="0"/>
        <w:widowControl/>
        <w:suppressLineNumbers w:val="0"/>
        <w:kinsoku/>
        <w:wordWrap/>
        <w:overflowPunct/>
        <w:topLinePunct w:val="0"/>
        <w:autoSpaceDE/>
        <w:autoSpaceDN/>
        <w:bidi w:val="0"/>
        <w:adjustRightInd/>
        <w:snapToGrid/>
        <w:spacing w:beforeAutospacing="0"/>
        <w:ind w:firstLine="560" w:firstLineChars="200"/>
        <w:jc w:val="both"/>
        <w:textAlignment w:val="auto"/>
        <w:rPr>
          <w:rFonts w:hint="default" w:ascii="Times New Roman" w:hAnsi="Times New Roman" w:cs="Times New Roman"/>
          <w:sz w:val="28"/>
          <w:szCs w:val="28"/>
          <w:highlight w:val="none"/>
        </w:rPr>
      </w:pPr>
      <w:r>
        <w:rPr>
          <w:rFonts w:hint="default" w:ascii="Times New Roman" w:hAnsi="Times New Roman" w:cs="Times New Roman"/>
          <w:color w:val="000000"/>
          <w:sz w:val="28"/>
          <w:szCs w:val="28"/>
          <w:highlight w:val="none"/>
        </w:rPr>
        <w:t>где:</w:t>
      </w:r>
    </w:p>
    <w:p w14:paraId="0C543C1C">
      <w:pPr>
        <w:pStyle w:val="12"/>
        <w:keepNext w:val="0"/>
        <w:keepLines w:val="0"/>
        <w:pageBreakBefore w:val="0"/>
        <w:widowControl/>
        <w:suppressLineNumbers w:val="0"/>
        <w:kinsoku/>
        <w:wordWrap/>
        <w:overflowPunct/>
        <w:topLinePunct w:val="0"/>
        <w:autoSpaceDE/>
        <w:autoSpaceDN/>
        <w:bidi w:val="0"/>
        <w:adjustRightInd/>
        <w:snapToGrid/>
        <w:spacing w:beforeAutospacing="0"/>
        <w:ind w:firstLine="560" w:firstLineChars="200"/>
        <w:jc w:val="both"/>
        <w:textAlignment w:val="auto"/>
        <w:rPr>
          <w:rFonts w:hint="default" w:ascii="Times New Roman" w:hAnsi="Times New Roman" w:cs="Times New Roman"/>
          <w:sz w:val="28"/>
          <w:szCs w:val="28"/>
          <w:highlight w:val="none"/>
        </w:rPr>
      </w:pPr>
      <w:r>
        <w:rPr>
          <w:rFonts w:hint="default" w:ascii="Times New Roman" w:hAnsi="Times New Roman" w:cs="Times New Roman"/>
          <w:color w:val="000000"/>
          <w:sz w:val="28"/>
          <w:szCs w:val="28"/>
          <w:highlight w:val="none"/>
        </w:rPr>
        <w:t>Vr - размер грант</w:t>
      </w:r>
      <w:r>
        <w:rPr>
          <w:rFonts w:hint="default" w:cs="Times New Roman"/>
          <w:color w:val="000000"/>
          <w:sz w:val="28"/>
          <w:szCs w:val="28"/>
          <w:highlight w:val="none"/>
          <w:lang w:val="ru-RU"/>
        </w:rPr>
        <w:t>овой поддержки</w:t>
      </w:r>
      <w:r>
        <w:rPr>
          <w:rFonts w:hint="default" w:ascii="Times New Roman" w:hAnsi="Times New Roman" w:cs="Times New Roman"/>
          <w:color w:val="000000"/>
          <w:sz w:val="28"/>
          <w:szCs w:val="28"/>
          <w:highlight w:val="none"/>
        </w:rPr>
        <w:t>;</w:t>
      </w:r>
    </w:p>
    <w:p w14:paraId="61F56A9D">
      <w:pPr>
        <w:pStyle w:val="12"/>
        <w:keepNext w:val="0"/>
        <w:keepLines w:val="0"/>
        <w:pageBreakBefore w:val="0"/>
        <w:widowControl/>
        <w:suppressLineNumbers w:val="0"/>
        <w:kinsoku/>
        <w:wordWrap/>
        <w:overflowPunct/>
        <w:topLinePunct w:val="0"/>
        <w:autoSpaceDE/>
        <w:autoSpaceDN/>
        <w:bidi w:val="0"/>
        <w:adjustRightInd/>
        <w:snapToGrid/>
        <w:spacing w:beforeAutospacing="0"/>
        <w:ind w:firstLine="560" w:firstLineChars="200"/>
        <w:jc w:val="both"/>
        <w:textAlignment w:val="auto"/>
        <w:rPr>
          <w:rFonts w:hint="default" w:ascii="Times New Roman" w:hAnsi="Times New Roman" w:cs="Times New Roman"/>
          <w:sz w:val="28"/>
          <w:szCs w:val="28"/>
          <w:highlight w:val="none"/>
        </w:rPr>
      </w:pPr>
      <w:r>
        <w:rPr>
          <w:rFonts w:hint="default" w:ascii="Times New Roman" w:hAnsi="Times New Roman" w:cs="Times New Roman"/>
          <w:color w:val="000000"/>
          <w:sz w:val="28"/>
          <w:szCs w:val="28"/>
          <w:highlight w:val="none"/>
        </w:rPr>
        <w:t>k - поправочный коэффициент, определяемый по формуле:</w:t>
      </w:r>
    </w:p>
    <w:p w14:paraId="2560B28F">
      <w:pPr>
        <w:pStyle w:val="12"/>
        <w:keepNext w:val="0"/>
        <w:keepLines w:val="0"/>
        <w:pageBreakBefore w:val="0"/>
        <w:widowControl/>
        <w:suppressLineNumbers w:val="0"/>
        <w:kinsoku/>
        <w:wordWrap/>
        <w:overflowPunct/>
        <w:topLinePunct w:val="0"/>
        <w:autoSpaceDE/>
        <w:autoSpaceDN/>
        <w:bidi w:val="0"/>
        <w:adjustRightInd/>
        <w:snapToGrid/>
        <w:spacing w:beforeAutospacing="0"/>
        <w:ind w:firstLine="560" w:firstLineChars="200"/>
        <w:jc w:val="both"/>
        <w:textAlignment w:val="auto"/>
        <w:rPr>
          <w:rFonts w:hint="default" w:ascii="Times New Roman" w:hAnsi="Times New Roman" w:cs="Times New Roman"/>
          <w:color w:val="000000"/>
          <w:sz w:val="28"/>
          <w:szCs w:val="28"/>
          <w:highlight w:val="none"/>
        </w:rPr>
      </w:pPr>
      <w:r>
        <w:rPr>
          <w:rFonts w:hint="default" w:ascii="Times New Roman" w:hAnsi="Times New Roman" w:cs="Times New Roman"/>
          <w:color w:val="000000"/>
          <w:sz w:val="28"/>
          <w:szCs w:val="28"/>
          <w:highlight w:val="none"/>
        </w:rPr>
        <w:t>k = Vпотр - Vлим,</w:t>
      </w:r>
    </w:p>
    <w:p w14:paraId="6194E077">
      <w:pPr>
        <w:pStyle w:val="12"/>
        <w:keepNext w:val="0"/>
        <w:keepLines w:val="0"/>
        <w:pageBreakBefore w:val="0"/>
        <w:widowControl/>
        <w:suppressLineNumbers w:val="0"/>
        <w:kinsoku/>
        <w:wordWrap/>
        <w:overflowPunct/>
        <w:topLinePunct w:val="0"/>
        <w:autoSpaceDE/>
        <w:autoSpaceDN/>
        <w:bidi w:val="0"/>
        <w:adjustRightInd/>
        <w:snapToGrid/>
        <w:spacing w:beforeAutospacing="0"/>
        <w:ind w:firstLine="560" w:firstLineChars="200"/>
        <w:jc w:val="both"/>
        <w:textAlignment w:val="auto"/>
        <w:rPr>
          <w:rFonts w:hint="default" w:ascii="Times New Roman" w:hAnsi="Times New Roman" w:cs="Times New Roman"/>
          <w:color w:val="000000"/>
          <w:sz w:val="28"/>
          <w:szCs w:val="28"/>
          <w:highlight w:val="none"/>
        </w:rPr>
      </w:pPr>
    </w:p>
    <w:p w14:paraId="65A14D5C">
      <w:pPr>
        <w:pStyle w:val="12"/>
        <w:keepNext w:val="0"/>
        <w:keepLines w:val="0"/>
        <w:pageBreakBefore w:val="0"/>
        <w:widowControl/>
        <w:suppressLineNumbers w:val="0"/>
        <w:kinsoku/>
        <w:wordWrap/>
        <w:overflowPunct/>
        <w:topLinePunct w:val="0"/>
        <w:autoSpaceDE/>
        <w:autoSpaceDN/>
        <w:bidi w:val="0"/>
        <w:adjustRightInd/>
        <w:snapToGrid/>
        <w:spacing w:beforeAutospacing="0"/>
        <w:ind w:firstLine="560" w:firstLineChars="200"/>
        <w:jc w:val="both"/>
        <w:textAlignment w:val="auto"/>
        <w:rPr>
          <w:rFonts w:hint="default" w:ascii="Times New Roman" w:hAnsi="Times New Roman" w:cs="Times New Roman"/>
          <w:sz w:val="28"/>
          <w:szCs w:val="28"/>
          <w:highlight w:val="none"/>
        </w:rPr>
      </w:pPr>
      <w:r>
        <w:rPr>
          <w:rFonts w:hint="default" w:ascii="Times New Roman" w:hAnsi="Times New Roman" w:cs="Times New Roman"/>
          <w:color w:val="000000"/>
          <w:sz w:val="28"/>
          <w:szCs w:val="28"/>
          <w:highlight w:val="none"/>
        </w:rPr>
        <w:t>где:</w:t>
      </w:r>
    </w:p>
    <w:p w14:paraId="7B838FB6">
      <w:pPr>
        <w:pStyle w:val="12"/>
        <w:keepNext w:val="0"/>
        <w:keepLines w:val="0"/>
        <w:pageBreakBefore w:val="0"/>
        <w:widowControl/>
        <w:suppressLineNumbers w:val="0"/>
        <w:kinsoku/>
        <w:wordWrap/>
        <w:overflowPunct/>
        <w:topLinePunct w:val="0"/>
        <w:autoSpaceDE/>
        <w:autoSpaceDN/>
        <w:bidi w:val="0"/>
        <w:adjustRightInd/>
        <w:snapToGrid/>
        <w:spacing w:beforeAutospacing="0"/>
        <w:ind w:firstLine="560" w:firstLineChars="200"/>
        <w:jc w:val="both"/>
        <w:textAlignment w:val="auto"/>
        <w:rPr>
          <w:rFonts w:hint="default" w:ascii="Times New Roman" w:hAnsi="Times New Roman" w:cs="Times New Roman"/>
          <w:sz w:val="28"/>
          <w:szCs w:val="28"/>
          <w:highlight w:val="none"/>
        </w:rPr>
      </w:pPr>
      <w:r>
        <w:rPr>
          <w:rFonts w:hint="default" w:ascii="Times New Roman" w:hAnsi="Times New Roman" w:cs="Times New Roman"/>
          <w:color w:val="000000"/>
          <w:sz w:val="28"/>
          <w:szCs w:val="28"/>
          <w:highlight w:val="none"/>
        </w:rPr>
        <w:t>Vпотр - запрашиваемый заявителем размер грант</w:t>
      </w:r>
      <w:r>
        <w:rPr>
          <w:rFonts w:hint="default" w:cs="Times New Roman"/>
          <w:color w:val="000000"/>
          <w:sz w:val="28"/>
          <w:szCs w:val="28"/>
          <w:highlight w:val="none"/>
          <w:lang w:val="ru-RU"/>
        </w:rPr>
        <w:t>овой поддержки</w:t>
      </w:r>
      <w:r>
        <w:rPr>
          <w:rFonts w:hint="default" w:ascii="Times New Roman" w:hAnsi="Times New Roman" w:cs="Times New Roman"/>
          <w:color w:val="000000"/>
          <w:sz w:val="28"/>
          <w:szCs w:val="28"/>
          <w:highlight w:val="none"/>
        </w:rPr>
        <w:t xml:space="preserve"> в соответствии с заявкой, представленной организатору отбора, не более </w:t>
      </w:r>
      <w:r>
        <w:rPr>
          <w:rFonts w:hint="default" w:ascii="Times New Roman" w:hAnsi="Times New Roman" w:cs="Times New Roman"/>
          <w:color w:val="000000"/>
          <w:sz w:val="28"/>
          <w:szCs w:val="28"/>
          <w:highlight w:val="none"/>
          <w:lang w:val="ru-RU"/>
        </w:rPr>
        <w:t>5</w:t>
      </w:r>
      <w:r>
        <w:rPr>
          <w:rFonts w:hint="default" w:ascii="Times New Roman" w:hAnsi="Times New Roman" w:cs="Times New Roman"/>
          <w:color w:val="000000"/>
          <w:sz w:val="28"/>
          <w:szCs w:val="28"/>
          <w:highlight w:val="none"/>
        </w:rPr>
        <w:t>00,0 тыс. рублей;</w:t>
      </w:r>
    </w:p>
    <w:p w14:paraId="68304791">
      <w:pPr>
        <w:pStyle w:val="12"/>
        <w:keepNext w:val="0"/>
        <w:keepLines w:val="0"/>
        <w:pageBreakBefore w:val="0"/>
        <w:widowControl/>
        <w:suppressLineNumbers w:val="0"/>
        <w:kinsoku/>
        <w:wordWrap/>
        <w:overflowPunct/>
        <w:topLinePunct w:val="0"/>
        <w:autoSpaceDE/>
        <w:autoSpaceDN/>
        <w:bidi w:val="0"/>
        <w:adjustRightInd/>
        <w:snapToGrid/>
        <w:spacing w:beforeAutospacing="0"/>
        <w:ind w:firstLine="560" w:firstLineChars="200"/>
        <w:jc w:val="both"/>
        <w:textAlignment w:val="auto"/>
        <w:rPr>
          <w:rFonts w:hint="default" w:ascii="Times New Roman" w:hAnsi="Times New Roman" w:cs="Times New Roman"/>
          <w:sz w:val="28"/>
          <w:szCs w:val="28"/>
          <w:highlight w:val="none"/>
        </w:rPr>
      </w:pPr>
      <w:r>
        <w:rPr>
          <w:rFonts w:hint="default" w:ascii="Times New Roman" w:hAnsi="Times New Roman" w:cs="Times New Roman"/>
          <w:color w:val="000000"/>
          <w:sz w:val="28"/>
          <w:szCs w:val="28"/>
          <w:highlight w:val="none"/>
        </w:rPr>
        <w:t xml:space="preserve">Vлим - лимиты бюджетных обязательств, утвержденных в установленном порядке </w:t>
      </w:r>
      <w:r>
        <w:rPr>
          <w:rFonts w:hint="default" w:cs="Times New Roman"/>
          <w:color w:val="000000"/>
          <w:sz w:val="28"/>
          <w:szCs w:val="28"/>
          <w:highlight w:val="none"/>
          <w:lang w:val="ru-RU"/>
        </w:rPr>
        <w:t>организатором отбора</w:t>
      </w:r>
      <w:r>
        <w:rPr>
          <w:rFonts w:hint="default" w:ascii="Times New Roman" w:hAnsi="Times New Roman" w:cs="Times New Roman"/>
          <w:color w:val="000000"/>
          <w:sz w:val="28"/>
          <w:szCs w:val="28"/>
          <w:highlight w:val="none"/>
        </w:rPr>
        <w:t xml:space="preserve"> на предоставление грант</w:t>
      </w:r>
      <w:r>
        <w:rPr>
          <w:rFonts w:hint="default" w:cs="Times New Roman"/>
          <w:color w:val="000000"/>
          <w:sz w:val="28"/>
          <w:szCs w:val="28"/>
          <w:highlight w:val="none"/>
          <w:lang w:val="ru-RU"/>
        </w:rPr>
        <w:t>овой поддержки</w:t>
      </w:r>
      <w:r>
        <w:rPr>
          <w:rFonts w:hint="default" w:ascii="Times New Roman" w:hAnsi="Times New Roman" w:cs="Times New Roman"/>
          <w:color w:val="000000"/>
          <w:sz w:val="28"/>
          <w:szCs w:val="28"/>
          <w:highlight w:val="none"/>
        </w:rPr>
        <w:t>;</w:t>
      </w:r>
    </w:p>
    <w:p w14:paraId="2C00EBCA">
      <w:pPr>
        <w:pStyle w:val="12"/>
        <w:keepNext w:val="0"/>
        <w:keepLines w:val="0"/>
        <w:pageBreakBefore w:val="0"/>
        <w:widowControl/>
        <w:suppressLineNumbers w:val="0"/>
        <w:kinsoku/>
        <w:wordWrap/>
        <w:overflowPunct/>
        <w:topLinePunct w:val="0"/>
        <w:autoSpaceDE/>
        <w:autoSpaceDN/>
        <w:bidi w:val="0"/>
        <w:adjustRightInd/>
        <w:snapToGrid/>
        <w:spacing w:beforeAutospacing="0"/>
        <w:ind w:firstLine="560" w:firstLineChars="200"/>
        <w:jc w:val="both"/>
        <w:textAlignment w:val="auto"/>
        <w:rPr>
          <w:rFonts w:hint="default" w:ascii="Times New Roman" w:hAnsi="Times New Roman" w:cs="Times New Roman"/>
          <w:color w:val="000000"/>
          <w:sz w:val="28"/>
          <w:szCs w:val="28"/>
          <w:highlight w:val="none"/>
        </w:rPr>
      </w:pPr>
      <w:r>
        <w:rPr>
          <w:rFonts w:hint="default" w:ascii="Times New Roman" w:hAnsi="Times New Roman" w:cs="Times New Roman"/>
          <w:color w:val="000000"/>
          <w:sz w:val="28"/>
          <w:szCs w:val="28"/>
          <w:highlight w:val="none"/>
        </w:rPr>
        <w:t>в случае если Vпотр &lt; Vлим, k принимается равным 0.</w:t>
      </w:r>
    </w:p>
    <w:p w14:paraId="34196390">
      <w:pPr>
        <w:pStyle w:val="12"/>
        <w:keepNext w:val="0"/>
        <w:keepLines w:val="0"/>
        <w:pageBreakBefore w:val="0"/>
        <w:widowControl/>
        <w:suppressLineNumbers w:val="0"/>
        <w:kinsoku/>
        <w:wordWrap/>
        <w:overflowPunct/>
        <w:topLinePunct w:val="0"/>
        <w:autoSpaceDE/>
        <w:autoSpaceDN/>
        <w:bidi w:val="0"/>
        <w:adjustRightInd/>
        <w:snapToGrid/>
        <w:spacing w:beforeAutospacing="0"/>
        <w:ind w:firstLine="560" w:firstLineChars="200"/>
        <w:jc w:val="both"/>
        <w:textAlignment w:val="auto"/>
        <w:rPr>
          <w:rFonts w:hint="default" w:ascii="Times New Roman" w:hAnsi="Times New Roman" w:cs="Times New Roman"/>
          <w:color w:val="000000"/>
          <w:sz w:val="28"/>
          <w:szCs w:val="28"/>
          <w:highlight w:val="none"/>
        </w:rPr>
      </w:pPr>
      <w:r>
        <w:rPr>
          <w:rFonts w:hint="default" w:ascii="Times New Roman" w:hAnsi="Times New Roman" w:cs="Times New Roman"/>
          <w:color w:val="000000"/>
          <w:sz w:val="28"/>
          <w:szCs w:val="28"/>
          <w:highlight w:val="none"/>
        </w:rPr>
        <w:t>Грант</w:t>
      </w:r>
      <w:r>
        <w:rPr>
          <w:rFonts w:hint="default" w:cs="Times New Roman"/>
          <w:color w:val="000000"/>
          <w:sz w:val="28"/>
          <w:szCs w:val="28"/>
          <w:highlight w:val="none"/>
          <w:lang w:val="ru-RU"/>
        </w:rPr>
        <w:t>овая поддержка</w:t>
      </w:r>
      <w:r>
        <w:rPr>
          <w:rFonts w:hint="default" w:ascii="Times New Roman" w:hAnsi="Times New Roman" w:cs="Times New Roman"/>
          <w:color w:val="000000"/>
          <w:sz w:val="28"/>
          <w:szCs w:val="28"/>
          <w:highlight w:val="none"/>
        </w:rPr>
        <w:t xml:space="preserve"> предоставляется в размере не более 10 процентов от общей суммы грант</w:t>
      </w:r>
      <w:r>
        <w:rPr>
          <w:rFonts w:hint="default" w:cs="Times New Roman"/>
          <w:color w:val="000000"/>
          <w:sz w:val="28"/>
          <w:szCs w:val="28"/>
          <w:highlight w:val="none"/>
          <w:lang w:val="ru-RU"/>
        </w:rPr>
        <w:t>овой поддержки</w:t>
      </w:r>
      <w:r>
        <w:rPr>
          <w:rFonts w:hint="default" w:ascii="Times New Roman" w:hAnsi="Times New Roman" w:cs="Times New Roman"/>
          <w:color w:val="000000"/>
          <w:sz w:val="28"/>
          <w:szCs w:val="28"/>
          <w:highlight w:val="none"/>
        </w:rPr>
        <w:t xml:space="preserve"> при расходах на приобретение сырья, расходных материалов, необходимых для производства выпускаемой продукции.</w:t>
      </w:r>
    </w:p>
    <w:p w14:paraId="556AC975">
      <w:pPr>
        <w:pStyle w:val="21"/>
        <w:ind w:firstLine="540"/>
        <w:jc w:val="both"/>
        <w:rPr>
          <w:rFonts w:ascii="Times New Roman" w:hAnsi="Times New Roman" w:cs="Times New Roman"/>
          <w:color w:val="000000"/>
          <w:sz w:val="28"/>
          <w:szCs w:val="28"/>
          <w:highlight w:val="none"/>
        </w:rPr>
      </w:pPr>
      <w:r>
        <w:rPr>
          <w:rFonts w:ascii="Times New Roman" w:hAnsi="Times New Roman" w:cs="Times New Roman"/>
          <w:color w:val="000000"/>
          <w:sz w:val="28"/>
          <w:szCs w:val="28"/>
          <w:highlight w:val="none"/>
        </w:rPr>
        <w:t xml:space="preserve"> </w:t>
      </w:r>
      <w:r>
        <w:rPr>
          <w:rFonts w:ascii="Times New Roman" w:hAnsi="Times New Roman" w:cs="Times New Roman"/>
          <w:color w:val="000000"/>
          <w:sz w:val="28"/>
          <w:szCs w:val="28"/>
          <w:highlight w:val="none"/>
          <w:lang w:val="ru-RU"/>
        </w:rPr>
        <w:t>Р</w:t>
      </w:r>
      <w:r>
        <w:rPr>
          <w:rFonts w:ascii="Times New Roman" w:hAnsi="Times New Roman" w:cs="Times New Roman"/>
          <w:color w:val="000000"/>
          <w:sz w:val="28"/>
          <w:szCs w:val="28"/>
          <w:highlight w:val="none"/>
        </w:rPr>
        <w:t xml:space="preserve">азмер грантовой поддержки, предоставляемой одному субъекту МСП - получателю </w:t>
      </w:r>
      <w:r>
        <w:rPr>
          <w:rFonts w:ascii="Times New Roman" w:hAnsi="Times New Roman" w:cs="Times New Roman"/>
          <w:color w:val="000000"/>
          <w:sz w:val="28"/>
          <w:szCs w:val="28"/>
          <w:highlight w:val="none"/>
          <w:lang w:val="ru-RU"/>
        </w:rPr>
        <w:t>грантовой</w:t>
      </w:r>
      <w:r>
        <w:rPr>
          <w:rFonts w:hint="default" w:ascii="Times New Roman" w:hAnsi="Times New Roman" w:cs="Times New Roman"/>
          <w:color w:val="000000"/>
          <w:sz w:val="28"/>
          <w:szCs w:val="28"/>
          <w:highlight w:val="none"/>
          <w:lang w:val="ru-RU"/>
        </w:rPr>
        <w:t xml:space="preserve"> поддержки</w:t>
      </w:r>
      <w:r>
        <w:rPr>
          <w:rFonts w:ascii="Times New Roman" w:hAnsi="Times New Roman" w:cs="Times New Roman"/>
          <w:color w:val="000000"/>
          <w:sz w:val="28"/>
          <w:szCs w:val="28"/>
          <w:highlight w:val="none"/>
        </w:rPr>
        <w:t xml:space="preserve">, составляет не более 500,0 тыс. </w:t>
      </w:r>
      <w:r>
        <w:rPr>
          <w:rFonts w:ascii="Times New Roman" w:hAnsi="Times New Roman" w:cs="Times New Roman"/>
          <w:color w:val="000000"/>
          <w:sz w:val="28"/>
          <w:szCs w:val="28"/>
          <w:highlight w:val="none"/>
          <w:lang w:val="ru-RU"/>
        </w:rPr>
        <w:t>р</w:t>
      </w:r>
      <w:r>
        <w:rPr>
          <w:rFonts w:ascii="Times New Roman" w:hAnsi="Times New Roman" w:cs="Times New Roman"/>
          <w:color w:val="000000"/>
          <w:sz w:val="28"/>
          <w:szCs w:val="28"/>
          <w:highlight w:val="none"/>
        </w:rPr>
        <w:t>ублей</w:t>
      </w:r>
      <w:r>
        <w:rPr>
          <w:rFonts w:hint="default" w:ascii="Times New Roman" w:hAnsi="Times New Roman" w:cs="Times New Roman"/>
          <w:color w:val="000000"/>
          <w:sz w:val="28"/>
          <w:szCs w:val="28"/>
          <w:highlight w:val="none"/>
          <w:lang w:val="ru-RU"/>
        </w:rPr>
        <w:t>.</w:t>
      </w:r>
      <w:r>
        <w:rPr>
          <w:rFonts w:ascii="Times New Roman" w:hAnsi="Times New Roman" w:cs="Times New Roman"/>
          <w:color w:val="000000"/>
          <w:sz w:val="28"/>
          <w:szCs w:val="28"/>
          <w:highlight w:val="none"/>
        </w:rPr>
        <w:t xml:space="preserve"> При этом грантовая поддержка предоставляется в размере не более 70 процентов от объема затрат субъекта МСП, перечисленных в </w:t>
      </w:r>
      <w:r>
        <w:rPr>
          <w:rFonts w:ascii="Times New Roman" w:hAnsi="Times New Roman" w:cs="Times New Roman"/>
          <w:color w:val="000000"/>
          <w:sz w:val="28"/>
          <w:szCs w:val="28"/>
          <w:highlight w:val="none"/>
          <w:lang w:val="ru-RU"/>
        </w:rPr>
        <w:t>пункте</w:t>
      </w:r>
      <w:r>
        <w:rPr>
          <w:rFonts w:hint="default" w:ascii="Times New Roman" w:hAnsi="Times New Roman" w:cs="Times New Roman"/>
          <w:color w:val="000000"/>
          <w:sz w:val="28"/>
          <w:szCs w:val="28"/>
          <w:highlight w:val="none"/>
          <w:lang w:val="ru-RU"/>
        </w:rPr>
        <w:t xml:space="preserve"> 1.10.</w:t>
      </w:r>
      <w:r>
        <w:rPr>
          <w:rFonts w:ascii="Times New Roman" w:hAnsi="Times New Roman" w:cs="Times New Roman"/>
          <w:color w:val="000000"/>
          <w:sz w:val="28"/>
          <w:szCs w:val="28"/>
          <w:highlight w:val="none"/>
        </w:rPr>
        <w:t xml:space="preserve"> настоящего</w:t>
      </w:r>
      <w:r>
        <w:rPr>
          <w:rFonts w:hint="default" w:ascii="Times New Roman" w:hAnsi="Times New Roman" w:cs="Times New Roman"/>
          <w:color w:val="000000"/>
          <w:sz w:val="28"/>
          <w:szCs w:val="28"/>
          <w:highlight w:val="none"/>
          <w:lang w:val="ru-RU"/>
        </w:rPr>
        <w:t xml:space="preserve"> Порядка</w:t>
      </w:r>
      <w:r>
        <w:rPr>
          <w:rFonts w:ascii="Times New Roman" w:hAnsi="Times New Roman" w:cs="Times New Roman"/>
          <w:color w:val="000000"/>
          <w:sz w:val="28"/>
          <w:szCs w:val="28"/>
          <w:highlight w:val="none"/>
        </w:rPr>
        <w:t>;</w:t>
      </w:r>
    </w:p>
    <w:p w14:paraId="47C5B216">
      <w:pPr>
        <w:pStyle w:val="21"/>
        <w:ind w:firstLine="54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w:t>
      </w:r>
      <w:r>
        <w:rPr>
          <w:rFonts w:hint="default" w:ascii="Times New Roman" w:hAnsi="Times New Roman" w:cs="Times New Roman"/>
          <w:color w:val="000000"/>
          <w:sz w:val="28"/>
          <w:szCs w:val="28"/>
          <w:lang w:val="ru-RU"/>
        </w:rPr>
        <w:t>4</w:t>
      </w:r>
      <w:r>
        <w:rPr>
          <w:rFonts w:hint="default" w:ascii="Times New Roman" w:hAnsi="Times New Roman" w:cs="Times New Roman"/>
          <w:color w:val="000000"/>
          <w:sz w:val="28"/>
          <w:szCs w:val="28"/>
        </w:rPr>
        <w:t xml:space="preserve">. </w:t>
      </w:r>
      <w:r>
        <w:rPr>
          <w:rFonts w:hint="default" w:ascii="Times New Roman" w:hAnsi="Times New Roman" w:cs="Times New Roman"/>
          <w:color w:val="000000"/>
          <w:sz w:val="28"/>
          <w:szCs w:val="28"/>
          <w:lang w:val="ru-RU"/>
        </w:rPr>
        <w:t xml:space="preserve">Организатором отбора </w:t>
      </w:r>
      <w:r>
        <w:rPr>
          <w:rFonts w:hint="default" w:ascii="Times New Roman" w:hAnsi="Times New Roman" w:cs="Times New Roman"/>
          <w:color w:val="000000"/>
          <w:sz w:val="28"/>
          <w:szCs w:val="28"/>
        </w:rPr>
        <w:t xml:space="preserve">в течение 5 рабочих дней со дня размещения информации о результатах отбора формируется проект соглашения по типовой форме, и направляется получателю </w:t>
      </w:r>
      <w:r>
        <w:rPr>
          <w:rFonts w:hint="default" w:ascii="Times New Roman" w:hAnsi="Times New Roman" w:cs="Times New Roman"/>
          <w:color w:val="000000"/>
          <w:sz w:val="28"/>
          <w:szCs w:val="28"/>
          <w:lang w:val="ru-RU"/>
        </w:rPr>
        <w:t>грантовой поддержки</w:t>
      </w:r>
      <w:r>
        <w:rPr>
          <w:rFonts w:hint="default" w:ascii="Times New Roman" w:hAnsi="Times New Roman" w:cs="Times New Roman"/>
          <w:color w:val="000000"/>
          <w:sz w:val="28"/>
          <w:szCs w:val="28"/>
        </w:rPr>
        <w:t xml:space="preserve"> для подписания на бумажном носителе.</w:t>
      </w:r>
    </w:p>
    <w:p w14:paraId="553F89D8">
      <w:pPr>
        <w:pStyle w:val="21"/>
        <w:ind w:firstLine="54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Получатель </w:t>
      </w:r>
      <w:r>
        <w:rPr>
          <w:rFonts w:hint="default" w:ascii="Times New Roman" w:hAnsi="Times New Roman" w:cs="Times New Roman"/>
          <w:color w:val="000000"/>
          <w:sz w:val="28"/>
          <w:szCs w:val="28"/>
          <w:lang w:val="ru-RU"/>
        </w:rPr>
        <w:t>грантовой поддержки</w:t>
      </w:r>
      <w:r>
        <w:rPr>
          <w:rFonts w:hint="default" w:ascii="Times New Roman" w:hAnsi="Times New Roman" w:cs="Times New Roman"/>
          <w:color w:val="000000"/>
          <w:sz w:val="28"/>
          <w:szCs w:val="28"/>
        </w:rPr>
        <w:t xml:space="preserve"> в течение 2 рабочих дней со дня получения соглашения, сформированного </w:t>
      </w:r>
      <w:r>
        <w:rPr>
          <w:rFonts w:hint="default" w:ascii="Times New Roman" w:hAnsi="Times New Roman" w:cs="Times New Roman"/>
          <w:color w:val="000000"/>
          <w:sz w:val="28"/>
          <w:szCs w:val="28"/>
          <w:lang w:val="ru-RU"/>
        </w:rPr>
        <w:t>организатором отбора</w:t>
      </w:r>
      <w:r>
        <w:rPr>
          <w:rFonts w:hint="default" w:ascii="Times New Roman" w:hAnsi="Times New Roman" w:cs="Times New Roman"/>
          <w:color w:val="000000"/>
          <w:sz w:val="28"/>
          <w:szCs w:val="28"/>
        </w:rPr>
        <w:t xml:space="preserve">, подписывает соглашение. </w:t>
      </w:r>
    </w:p>
    <w:p w14:paraId="39233FCD">
      <w:pPr>
        <w:pStyle w:val="21"/>
        <w:ind w:firstLine="54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ru-RU"/>
        </w:rPr>
        <w:t>Организатором отбора</w:t>
      </w:r>
      <w:r>
        <w:rPr>
          <w:rFonts w:hint="default" w:ascii="Times New Roman" w:hAnsi="Times New Roman" w:cs="Times New Roman"/>
          <w:color w:val="000000"/>
          <w:sz w:val="28"/>
          <w:szCs w:val="28"/>
        </w:rPr>
        <w:t xml:space="preserve"> в течение 10 рабочих дней со дня получения подписанного на бумажном носителе получателем </w:t>
      </w:r>
      <w:r>
        <w:rPr>
          <w:rFonts w:hint="default" w:ascii="Times New Roman" w:hAnsi="Times New Roman" w:cs="Times New Roman"/>
          <w:color w:val="000000"/>
          <w:sz w:val="28"/>
          <w:szCs w:val="28"/>
          <w:lang w:val="ru-RU"/>
        </w:rPr>
        <w:t>грантовой поддержки</w:t>
      </w:r>
      <w:r>
        <w:rPr>
          <w:rFonts w:hint="default" w:ascii="Times New Roman" w:hAnsi="Times New Roman" w:cs="Times New Roman"/>
          <w:color w:val="000000"/>
          <w:sz w:val="28"/>
          <w:szCs w:val="28"/>
        </w:rPr>
        <w:t xml:space="preserve"> соглашения принимает решение в форме </w:t>
      </w:r>
      <w:r>
        <w:rPr>
          <w:rFonts w:hint="default" w:ascii="Times New Roman" w:hAnsi="Times New Roman" w:cs="Times New Roman"/>
          <w:color w:val="000000"/>
          <w:sz w:val="28"/>
          <w:szCs w:val="28"/>
          <w:lang w:val="ru-RU"/>
        </w:rPr>
        <w:t>постановления</w:t>
      </w:r>
      <w:r>
        <w:rPr>
          <w:rFonts w:hint="default" w:ascii="Times New Roman" w:hAnsi="Times New Roman" w:cs="Times New Roman"/>
          <w:color w:val="000000"/>
          <w:sz w:val="28"/>
          <w:szCs w:val="28"/>
        </w:rPr>
        <w:t xml:space="preserve"> о предоставлении </w:t>
      </w:r>
      <w:r>
        <w:rPr>
          <w:rFonts w:hint="default" w:ascii="Times New Roman" w:hAnsi="Times New Roman" w:cs="Times New Roman"/>
          <w:color w:val="000000"/>
          <w:sz w:val="28"/>
          <w:szCs w:val="28"/>
          <w:lang w:val="ru-RU"/>
        </w:rPr>
        <w:t>грантовой поддержки</w:t>
      </w:r>
      <w:r>
        <w:rPr>
          <w:rFonts w:hint="default" w:ascii="Times New Roman" w:hAnsi="Times New Roman" w:cs="Times New Roman"/>
          <w:color w:val="000000"/>
          <w:sz w:val="28"/>
          <w:szCs w:val="28"/>
        </w:rPr>
        <w:t xml:space="preserve"> либо об отказе в предоставлени</w:t>
      </w:r>
      <w:r>
        <w:rPr>
          <w:rFonts w:hint="default" w:ascii="Times New Roman" w:hAnsi="Times New Roman" w:cs="Times New Roman"/>
          <w:color w:val="000000"/>
          <w:sz w:val="28"/>
          <w:szCs w:val="28"/>
          <w:lang w:val="ru-RU"/>
        </w:rPr>
        <w:t>я</w:t>
      </w:r>
      <w:r>
        <w:rPr>
          <w:rFonts w:hint="default" w:ascii="Times New Roman" w:hAnsi="Times New Roman" w:cs="Times New Roman"/>
          <w:color w:val="000000"/>
          <w:sz w:val="28"/>
          <w:szCs w:val="28"/>
        </w:rPr>
        <w:t xml:space="preserve"> </w:t>
      </w:r>
      <w:r>
        <w:rPr>
          <w:rFonts w:hint="default" w:ascii="Times New Roman" w:hAnsi="Times New Roman" w:cs="Times New Roman"/>
          <w:color w:val="000000"/>
          <w:sz w:val="28"/>
          <w:szCs w:val="28"/>
          <w:lang w:val="ru-RU"/>
        </w:rPr>
        <w:t>грантовой поддержке</w:t>
      </w:r>
      <w:r>
        <w:rPr>
          <w:rFonts w:hint="default" w:ascii="Times New Roman" w:hAnsi="Times New Roman" w:cs="Times New Roman"/>
          <w:color w:val="000000"/>
          <w:sz w:val="28"/>
          <w:szCs w:val="28"/>
        </w:rPr>
        <w:t>.</w:t>
      </w:r>
    </w:p>
    <w:p w14:paraId="78AD2F7D">
      <w:pPr>
        <w:pStyle w:val="21"/>
        <w:ind w:firstLine="54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В случае принятия решения о предоставлении </w:t>
      </w:r>
      <w:r>
        <w:rPr>
          <w:rFonts w:hint="default" w:ascii="Times New Roman" w:hAnsi="Times New Roman" w:cs="Times New Roman"/>
          <w:color w:val="000000"/>
          <w:sz w:val="28"/>
          <w:szCs w:val="28"/>
          <w:lang w:val="ru-RU"/>
        </w:rPr>
        <w:t>грантовой поддержки организатором отбора</w:t>
      </w:r>
      <w:r>
        <w:rPr>
          <w:rFonts w:hint="default" w:ascii="Times New Roman" w:hAnsi="Times New Roman" w:cs="Times New Roman"/>
          <w:color w:val="000000"/>
          <w:sz w:val="28"/>
          <w:szCs w:val="28"/>
        </w:rPr>
        <w:t xml:space="preserve"> подписывает соглашение в течение 2 рабочих дней со дня принятия указанного решения на бумажном носителе и подгружает подписанное соглашений в систему «Электронный бюджет». Соглашение считается заключенным с момента его подписания </w:t>
      </w:r>
      <w:r>
        <w:rPr>
          <w:rFonts w:hint="default" w:ascii="Times New Roman" w:hAnsi="Times New Roman" w:cs="Times New Roman"/>
          <w:color w:val="000000"/>
          <w:sz w:val="28"/>
          <w:szCs w:val="28"/>
          <w:lang w:val="ru-RU"/>
        </w:rPr>
        <w:t>организатором отбора</w:t>
      </w:r>
      <w:r>
        <w:rPr>
          <w:rFonts w:hint="default" w:ascii="Times New Roman" w:hAnsi="Times New Roman" w:cs="Times New Roman"/>
          <w:color w:val="000000"/>
          <w:sz w:val="28"/>
          <w:szCs w:val="28"/>
        </w:rPr>
        <w:t>.</w:t>
      </w:r>
    </w:p>
    <w:p w14:paraId="19CC22DA">
      <w:pPr>
        <w:pStyle w:val="21"/>
        <w:ind w:firstLine="54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В случае принятия решения об отказе в предоставлении </w:t>
      </w:r>
      <w:r>
        <w:rPr>
          <w:rFonts w:hint="default" w:ascii="Times New Roman" w:hAnsi="Times New Roman" w:cs="Times New Roman"/>
          <w:color w:val="000000"/>
          <w:sz w:val="28"/>
          <w:szCs w:val="28"/>
          <w:lang w:val="ru-RU"/>
        </w:rPr>
        <w:t>грантовой поддержки организатором отбора</w:t>
      </w:r>
      <w:r>
        <w:rPr>
          <w:rFonts w:hint="default" w:ascii="Times New Roman" w:hAnsi="Times New Roman" w:cs="Times New Roman"/>
          <w:color w:val="000000"/>
          <w:sz w:val="28"/>
          <w:szCs w:val="28"/>
        </w:rPr>
        <w:t xml:space="preserve"> информирует получателя </w:t>
      </w:r>
      <w:r>
        <w:rPr>
          <w:rFonts w:hint="default" w:ascii="Times New Roman" w:hAnsi="Times New Roman" w:cs="Times New Roman"/>
          <w:color w:val="000000"/>
          <w:sz w:val="28"/>
          <w:szCs w:val="28"/>
          <w:lang w:val="ru-RU"/>
        </w:rPr>
        <w:t>грантовой поддержки</w:t>
      </w:r>
      <w:r>
        <w:rPr>
          <w:rFonts w:hint="default" w:ascii="Times New Roman" w:hAnsi="Times New Roman" w:cs="Times New Roman"/>
          <w:color w:val="000000"/>
          <w:sz w:val="28"/>
          <w:szCs w:val="28"/>
        </w:rPr>
        <w:t xml:space="preserve"> о принятом решении в течение 2 рабочих дней со дня принятия указанного решения в системе «Электронный бюджет».</w:t>
      </w:r>
    </w:p>
    <w:p w14:paraId="09082CCC">
      <w:pPr>
        <w:pStyle w:val="21"/>
        <w:ind w:firstLine="54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Получатель </w:t>
      </w:r>
      <w:r>
        <w:rPr>
          <w:rFonts w:hint="default" w:ascii="Times New Roman" w:hAnsi="Times New Roman" w:cs="Times New Roman"/>
          <w:color w:val="000000"/>
          <w:sz w:val="28"/>
          <w:szCs w:val="28"/>
          <w:lang w:val="ru-RU"/>
        </w:rPr>
        <w:t>грантовой поддержки</w:t>
      </w:r>
      <w:r>
        <w:rPr>
          <w:rFonts w:hint="default" w:ascii="Times New Roman" w:hAnsi="Times New Roman" w:cs="Times New Roman"/>
          <w:color w:val="000000"/>
          <w:sz w:val="28"/>
          <w:szCs w:val="28"/>
        </w:rPr>
        <w:t xml:space="preserve"> считается уклонившимся от заключения соглашения в случае принятия</w:t>
      </w:r>
      <w:r>
        <w:rPr>
          <w:rFonts w:hint="default" w:ascii="Times New Roman" w:hAnsi="Times New Roman" w:cs="Times New Roman"/>
          <w:color w:val="000000"/>
          <w:sz w:val="28"/>
          <w:szCs w:val="28"/>
          <w:lang w:val="ru-RU"/>
        </w:rPr>
        <w:t xml:space="preserve"> организатором отбора</w:t>
      </w:r>
      <w:r>
        <w:rPr>
          <w:rFonts w:hint="default" w:ascii="Times New Roman" w:hAnsi="Times New Roman" w:cs="Times New Roman"/>
          <w:color w:val="000000"/>
          <w:sz w:val="28"/>
          <w:szCs w:val="28"/>
        </w:rPr>
        <w:t xml:space="preserve"> решения об отказе в предоставлении </w:t>
      </w:r>
      <w:r>
        <w:rPr>
          <w:rFonts w:hint="default" w:ascii="Times New Roman" w:hAnsi="Times New Roman" w:cs="Times New Roman"/>
          <w:color w:val="000000"/>
          <w:sz w:val="28"/>
          <w:szCs w:val="28"/>
          <w:lang w:val="ru-RU"/>
        </w:rPr>
        <w:t>грантовой поддержки</w:t>
      </w:r>
      <w:r>
        <w:rPr>
          <w:rFonts w:hint="default" w:ascii="Times New Roman" w:hAnsi="Times New Roman" w:cs="Times New Roman"/>
          <w:color w:val="000000"/>
          <w:sz w:val="28"/>
          <w:szCs w:val="28"/>
        </w:rPr>
        <w:t xml:space="preserve"> по основанию, установленному пунктом 1 пункта 3.</w:t>
      </w:r>
      <w:r>
        <w:rPr>
          <w:rFonts w:hint="default" w:ascii="Times New Roman" w:hAnsi="Times New Roman" w:cs="Times New Roman"/>
          <w:color w:val="000000"/>
          <w:sz w:val="28"/>
          <w:szCs w:val="28"/>
          <w:lang w:val="ru-RU"/>
        </w:rPr>
        <w:t>5</w:t>
      </w:r>
      <w:r>
        <w:rPr>
          <w:rFonts w:hint="default" w:ascii="Times New Roman" w:hAnsi="Times New Roman" w:cs="Times New Roman"/>
          <w:color w:val="000000"/>
          <w:sz w:val="28"/>
          <w:szCs w:val="28"/>
        </w:rPr>
        <w:t xml:space="preserve">. </w:t>
      </w:r>
      <w:r>
        <w:rPr>
          <w:rFonts w:hint="default" w:ascii="Times New Roman" w:hAnsi="Times New Roman" w:cs="Times New Roman"/>
          <w:color w:val="000000"/>
          <w:sz w:val="28"/>
          <w:szCs w:val="28"/>
          <w:lang w:val="ru-RU"/>
        </w:rPr>
        <w:t xml:space="preserve"> настоящего </w:t>
      </w:r>
      <w:r>
        <w:rPr>
          <w:rFonts w:hint="default" w:ascii="Times New Roman" w:hAnsi="Times New Roman" w:cs="Times New Roman"/>
          <w:color w:val="000000"/>
          <w:sz w:val="28"/>
          <w:szCs w:val="28"/>
        </w:rPr>
        <w:t>Порядка.</w:t>
      </w:r>
    </w:p>
    <w:p w14:paraId="3ACAF884">
      <w:pPr>
        <w:pStyle w:val="21"/>
        <w:ind w:firstLine="54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w:t>
      </w:r>
      <w:r>
        <w:rPr>
          <w:rFonts w:hint="default" w:ascii="Times New Roman" w:hAnsi="Times New Roman" w:cs="Times New Roman"/>
          <w:color w:val="000000"/>
          <w:sz w:val="28"/>
          <w:szCs w:val="28"/>
          <w:lang w:val="ru-RU"/>
        </w:rPr>
        <w:t>5</w:t>
      </w:r>
      <w:r>
        <w:rPr>
          <w:rFonts w:hint="default" w:ascii="Times New Roman" w:hAnsi="Times New Roman" w:cs="Times New Roman"/>
          <w:color w:val="000000"/>
          <w:sz w:val="28"/>
          <w:szCs w:val="28"/>
        </w:rPr>
        <w:t xml:space="preserve">. Основания для отказа в предоставлении </w:t>
      </w:r>
      <w:r>
        <w:rPr>
          <w:rFonts w:hint="default" w:ascii="Times New Roman" w:hAnsi="Times New Roman" w:cs="Times New Roman"/>
          <w:color w:val="000000"/>
          <w:sz w:val="28"/>
          <w:szCs w:val="28"/>
          <w:lang w:val="ru-RU"/>
        </w:rPr>
        <w:t>грантовой поддержки</w:t>
      </w:r>
      <w:r>
        <w:rPr>
          <w:rFonts w:hint="default" w:ascii="Times New Roman" w:hAnsi="Times New Roman" w:cs="Times New Roman"/>
          <w:color w:val="000000"/>
          <w:sz w:val="28"/>
          <w:szCs w:val="28"/>
        </w:rPr>
        <w:t>:</w:t>
      </w:r>
    </w:p>
    <w:p w14:paraId="0F411B63">
      <w:pPr>
        <w:pStyle w:val="21"/>
        <w:ind w:firstLine="54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1) несоответствие представленного получателем </w:t>
      </w:r>
      <w:r>
        <w:rPr>
          <w:rFonts w:hint="default" w:ascii="Times New Roman" w:hAnsi="Times New Roman" w:cs="Times New Roman"/>
          <w:color w:val="000000"/>
          <w:sz w:val="28"/>
          <w:szCs w:val="28"/>
          <w:lang w:val="ru-RU"/>
        </w:rPr>
        <w:t>грантовой поддержки</w:t>
      </w:r>
      <w:r>
        <w:rPr>
          <w:rFonts w:hint="default" w:ascii="Times New Roman" w:hAnsi="Times New Roman" w:cs="Times New Roman"/>
          <w:color w:val="000000"/>
          <w:sz w:val="28"/>
          <w:szCs w:val="28"/>
        </w:rPr>
        <w:t xml:space="preserve"> соглашения, требованиям, установленным пунктами 3.1.,</w:t>
      </w:r>
      <w:r>
        <w:rPr>
          <w:rFonts w:hint="default" w:ascii="Times New Roman" w:hAnsi="Times New Roman" w:cs="Times New Roman"/>
          <w:color w:val="000000"/>
          <w:sz w:val="28"/>
          <w:szCs w:val="28"/>
          <w:lang w:val="ru-RU"/>
        </w:rPr>
        <w:t xml:space="preserve"> </w:t>
      </w:r>
      <w:r>
        <w:rPr>
          <w:rFonts w:hint="default" w:ascii="Times New Roman" w:hAnsi="Times New Roman" w:cs="Times New Roman"/>
          <w:color w:val="000000"/>
          <w:sz w:val="28"/>
          <w:szCs w:val="28"/>
        </w:rPr>
        <w:t xml:space="preserve">3.2. </w:t>
      </w:r>
      <w:r>
        <w:rPr>
          <w:rFonts w:hint="default" w:ascii="Times New Roman" w:hAnsi="Times New Roman" w:cs="Times New Roman"/>
          <w:color w:val="000000"/>
          <w:sz w:val="28"/>
          <w:szCs w:val="28"/>
          <w:lang w:val="ru-RU"/>
        </w:rPr>
        <w:t xml:space="preserve">настоящего </w:t>
      </w:r>
      <w:r>
        <w:rPr>
          <w:rFonts w:hint="default" w:ascii="Times New Roman" w:hAnsi="Times New Roman" w:cs="Times New Roman"/>
          <w:color w:val="000000"/>
          <w:sz w:val="28"/>
          <w:szCs w:val="28"/>
        </w:rPr>
        <w:t>Порядка, или непредставление (представление не в полном объеме) соглашения;</w:t>
      </w:r>
    </w:p>
    <w:p w14:paraId="1E95D2B7">
      <w:pPr>
        <w:pStyle w:val="21"/>
        <w:ind w:firstLine="54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2) установление факта недостоверности представленной получателем </w:t>
      </w:r>
      <w:r>
        <w:rPr>
          <w:rFonts w:hint="default" w:ascii="Times New Roman" w:hAnsi="Times New Roman" w:cs="Times New Roman"/>
          <w:color w:val="000000"/>
          <w:sz w:val="28"/>
          <w:szCs w:val="28"/>
          <w:lang w:val="ru-RU"/>
        </w:rPr>
        <w:t>грантовой поддержки</w:t>
      </w:r>
      <w:r>
        <w:rPr>
          <w:rFonts w:hint="default" w:ascii="Times New Roman" w:hAnsi="Times New Roman" w:cs="Times New Roman"/>
          <w:color w:val="000000"/>
          <w:sz w:val="28"/>
          <w:szCs w:val="28"/>
        </w:rPr>
        <w:t xml:space="preserve"> информации;</w:t>
      </w:r>
    </w:p>
    <w:p w14:paraId="60CE2C08">
      <w:pPr>
        <w:pStyle w:val="21"/>
        <w:ind w:firstLine="54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3) несоответствие получателя </w:t>
      </w:r>
      <w:r>
        <w:rPr>
          <w:rFonts w:hint="default" w:ascii="Times New Roman" w:hAnsi="Times New Roman" w:cs="Times New Roman"/>
          <w:color w:val="000000"/>
          <w:sz w:val="28"/>
          <w:szCs w:val="28"/>
          <w:lang w:val="ru-RU"/>
        </w:rPr>
        <w:t>грантовой поддержки</w:t>
      </w:r>
      <w:r>
        <w:rPr>
          <w:rFonts w:hint="default" w:ascii="Times New Roman" w:hAnsi="Times New Roman" w:cs="Times New Roman"/>
          <w:color w:val="000000"/>
          <w:sz w:val="28"/>
          <w:szCs w:val="28"/>
        </w:rPr>
        <w:t xml:space="preserve"> требованиям, установленным в пункте 3.</w:t>
      </w:r>
      <w:r>
        <w:rPr>
          <w:rFonts w:hint="default" w:ascii="Times New Roman" w:hAnsi="Times New Roman" w:cs="Times New Roman"/>
          <w:color w:val="000000"/>
          <w:sz w:val="28"/>
          <w:szCs w:val="28"/>
          <w:lang w:val="ru-RU"/>
        </w:rPr>
        <w:t>6</w:t>
      </w:r>
      <w:r>
        <w:rPr>
          <w:rFonts w:hint="default" w:ascii="Times New Roman" w:hAnsi="Times New Roman" w:cs="Times New Roman"/>
          <w:color w:val="000000"/>
          <w:sz w:val="28"/>
          <w:szCs w:val="28"/>
        </w:rPr>
        <w:t>.</w:t>
      </w:r>
      <w:r>
        <w:rPr>
          <w:rFonts w:hint="default" w:ascii="Times New Roman" w:hAnsi="Times New Roman" w:cs="Times New Roman"/>
          <w:color w:val="000000"/>
          <w:sz w:val="28"/>
          <w:szCs w:val="28"/>
          <w:lang w:val="ru-RU"/>
        </w:rPr>
        <w:t xml:space="preserve"> настоящего</w:t>
      </w:r>
      <w:r>
        <w:rPr>
          <w:rFonts w:hint="default" w:ascii="Times New Roman" w:hAnsi="Times New Roman" w:cs="Times New Roman"/>
          <w:color w:val="000000"/>
          <w:sz w:val="28"/>
          <w:szCs w:val="28"/>
        </w:rPr>
        <w:t xml:space="preserve"> Порядка.</w:t>
      </w:r>
    </w:p>
    <w:p w14:paraId="6DF15D2B">
      <w:pPr>
        <w:pStyle w:val="21"/>
        <w:ind w:firstLine="54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w:t>
      </w:r>
      <w:r>
        <w:rPr>
          <w:rFonts w:hint="default" w:ascii="Times New Roman" w:hAnsi="Times New Roman" w:cs="Times New Roman"/>
          <w:color w:val="000000"/>
          <w:sz w:val="28"/>
          <w:szCs w:val="28"/>
          <w:lang w:val="ru-RU"/>
        </w:rPr>
        <w:t>6</w:t>
      </w:r>
      <w:r>
        <w:rPr>
          <w:rFonts w:hint="default" w:ascii="Times New Roman" w:hAnsi="Times New Roman" w:cs="Times New Roman"/>
          <w:color w:val="000000"/>
          <w:sz w:val="28"/>
          <w:szCs w:val="28"/>
        </w:rPr>
        <w:t xml:space="preserve">. Получатель </w:t>
      </w:r>
      <w:r>
        <w:rPr>
          <w:rFonts w:hint="default" w:ascii="Times New Roman" w:hAnsi="Times New Roman" w:cs="Times New Roman"/>
          <w:color w:val="000000"/>
          <w:sz w:val="28"/>
          <w:szCs w:val="28"/>
          <w:lang w:val="ru-RU"/>
        </w:rPr>
        <w:t>грантовой поддержки</w:t>
      </w:r>
      <w:r>
        <w:rPr>
          <w:rFonts w:hint="default" w:ascii="Times New Roman" w:hAnsi="Times New Roman" w:cs="Times New Roman"/>
          <w:color w:val="000000"/>
          <w:sz w:val="28"/>
          <w:szCs w:val="28"/>
        </w:rPr>
        <w:t xml:space="preserve"> на дату не ранее первого числа месяца заключения соглашения должен соответствовать следующим требованиям:</w:t>
      </w:r>
    </w:p>
    <w:p w14:paraId="7B13E2B4">
      <w:pPr>
        <w:pStyle w:val="21"/>
        <w:ind w:firstLine="54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ru-RU"/>
        </w:rPr>
        <w:t xml:space="preserve">1) </w:t>
      </w:r>
      <w:r>
        <w:rPr>
          <w:rFonts w:hint="default" w:ascii="Times New Roman" w:hAnsi="Times New Roman" w:cs="Times New Roman"/>
          <w:color w:val="000000"/>
          <w:sz w:val="28"/>
          <w:szCs w:val="28"/>
        </w:rPr>
        <w:t xml:space="preserve">не должен находиться в процессе реорганизации (за исключением реорганизации в форме присоединения к получателю </w:t>
      </w:r>
      <w:r>
        <w:rPr>
          <w:rFonts w:hint="default" w:ascii="Times New Roman" w:hAnsi="Times New Roman" w:cs="Times New Roman"/>
          <w:color w:val="000000"/>
          <w:sz w:val="28"/>
          <w:szCs w:val="28"/>
          <w:lang w:val="ru-RU"/>
        </w:rPr>
        <w:t>грантовой поддержки</w:t>
      </w:r>
      <w:r>
        <w:rPr>
          <w:rFonts w:hint="default" w:ascii="Times New Roman" w:hAnsi="Times New Roman" w:cs="Times New Roman"/>
          <w:color w:val="000000"/>
          <w:sz w:val="28"/>
          <w:szCs w:val="28"/>
        </w:rPr>
        <w:t xml:space="preserve"> - юридическому лицу другого юридического лица), ликвидации, в отношении него не введена процедура банкротства, деятельность получателя </w:t>
      </w:r>
      <w:r>
        <w:rPr>
          <w:rFonts w:hint="default" w:ascii="Times New Roman" w:hAnsi="Times New Roman" w:cs="Times New Roman"/>
          <w:color w:val="000000"/>
          <w:sz w:val="28"/>
          <w:szCs w:val="28"/>
          <w:lang w:val="ru-RU"/>
        </w:rPr>
        <w:t>грантовой поддержки</w:t>
      </w:r>
      <w:r>
        <w:rPr>
          <w:rFonts w:hint="default" w:ascii="Times New Roman" w:hAnsi="Times New Roman" w:cs="Times New Roman"/>
          <w:color w:val="000000"/>
          <w:sz w:val="28"/>
          <w:szCs w:val="28"/>
        </w:rPr>
        <w:t xml:space="preserve"> не приостановлена в порядке, предусмотренном законодательством Российской Федерации;</w:t>
      </w:r>
    </w:p>
    <w:p w14:paraId="1987544B">
      <w:pPr>
        <w:pStyle w:val="21"/>
        <w:ind w:firstLine="54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ru-RU"/>
        </w:rPr>
        <w:t xml:space="preserve">2) </w:t>
      </w:r>
      <w:r>
        <w:rPr>
          <w:rFonts w:hint="default" w:ascii="Times New Roman" w:hAnsi="Times New Roman" w:cs="Times New Roman"/>
          <w:color w:val="000000"/>
          <w:sz w:val="28"/>
          <w:szCs w:val="28"/>
        </w:rPr>
        <w:t xml:space="preserve">не должен получать средства из </w:t>
      </w:r>
      <w:r>
        <w:rPr>
          <w:rFonts w:hint="default" w:ascii="Times New Roman" w:hAnsi="Times New Roman" w:cs="Times New Roman"/>
          <w:color w:val="000000"/>
          <w:sz w:val="28"/>
          <w:szCs w:val="28"/>
          <w:lang w:val="ru-RU"/>
        </w:rPr>
        <w:t>местного</w:t>
      </w:r>
      <w:r>
        <w:rPr>
          <w:rFonts w:hint="default" w:ascii="Times New Roman" w:hAnsi="Times New Roman" w:cs="Times New Roman"/>
          <w:color w:val="000000"/>
          <w:sz w:val="28"/>
          <w:szCs w:val="28"/>
        </w:rPr>
        <w:t xml:space="preserve"> бюджета на основании иных нормативных правовых актов на цели, указанные в пункте 1.</w:t>
      </w:r>
      <w:r>
        <w:rPr>
          <w:rFonts w:hint="default" w:ascii="Times New Roman" w:hAnsi="Times New Roman" w:cs="Times New Roman"/>
          <w:color w:val="000000"/>
          <w:sz w:val="28"/>
          <w:szCs w:val="28"/>
          <w:lang w:val="ru-RU"/>
        </w:rPr>
        <w:t>10.</w:t>
      </w:r>
      <w:r>
        <w:rPr>
          <w:rFonts w:hint="default" w:ascii="Times New Roman" w:hAnsi="Times New Roman" w:cs="Times New Roman"/>
          <w:color w:val="000000"/>
          <w:sz w:val="28"/>
          <w:szCs w:val="28"/>
        </w:rPr>
        <w:t xml:space="preserve"> Порядка;</w:t>
      </w:r>
    </w:p>
    <w:p w14:paraId="2EF5F26C">
      <w:pPr>
        <w:pStyle w:val="21"/>
        <w:ind w:firstLine="54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ru-RU"/>
        </w:rPr>
        <w:t xml:space="preserve">3) </w:t>
      </w:r>
      <w:r>
        <w:rPr>
          <w:rFonts w:hint="default" w:ascii="Times New Roman" w:hAnsi="Times New Roman" w:cs="Times New Roman"/>
          <w:color w:val="000000"/>
          <w:sz w:val="28"/>
          <w:szCs w:val="28"/>
        </w:rPr>
        <w:t>у получателя</w:t>
      </w:r>
      <w:r>
        <w:rPr>
          <w:rFonts w:hint="default" w:ascii="Times New Roman" w:hAnsi="Times New Roman" w:cs="Times New Roman"/>
          <w:color w:val="000000"/>
          <w:sz w:val="28"/>
          <w:szCs w:val="28"/>
          <w:lang w:val="ru-RU"/>
        </w:rPr>
        <w:t xml:space="preserve"> грантовой поддержки</w:t>
      </w:r>
      <w:r>
        <w:rPr>
          <w:rFonts w:hint="default" w:ascii="Times New Roman" w:hAnsi="Times New Roman" w:cs="Times New Roman"/>
          <w:color w:val="000000"/>
          <w:sz w:val="28"/>
          <w:szCs w:val="28"/>
        </w:rPr>
        <w:t xml:space="preserve"> отсутствует просроченная задолженность по возврату в </w:t>
      </w:r>
      <w:r>
        <w:rPr>
          <w:rFonts w:hint="default" w:ascii="Times New Roman" w:hAnsi="Times New Roman" w:cs="Times New Roman"/>
          <w:color w:val="000000"/>
          <w:sz w:val="28"/>
          <w:szCs w:val="28"/>
          <w:lang w:val="ru-RU"/>
        </w:rPr>
        <w:t>местный</w:t>
      </w:r>
      <w:r>
        <w:rPr>
          <w:rFonts w:hint="default" w:ascii="Times New Roman" w:hAnsi="Times New Roman" w:cs="Times New Roman"/>
          <w:color w:val="000000"/>
          <w:sz w:val="28"/>
          <w:szCs w:val="28"/>
        </w:rPr>
        <w:t xml:space="preserve"> бюджет иных субсидий, бюджетных инвестиций, а также иная просроченная (неурегулированная) задолженность по денежным обязательствам перед </w:t>
      </w:r>
      <w:r>
        <w:rPr>
          <w:rFonts w:hint="default" w:ascii="Times New Roman" w:hAnsi="Times New Roman" w:cs="Times New Roman"/>
          <w:color w:val="000000"/>
          <w:sz w:val="28"/>
          <w:szCs w:val="28"/>
          <w:lang w:val="ru-RU"/>
        </w:rPr>
        <w:t>местным</w:t>
      </w:r>
      <w:r>
        <w:rPr>
          <w:rFonts w:hint="default" w:ascii="Times New Roman" w:hAnsi="Times New Roman" w:cs="Times New Roman"/>
          <w:color w:val="000000"/>
          <w:sz w:val="28"/>
          <w:szCs w:val="28"/>
        </w:rPr>
        <w:t xml:space="preserve"> бюджетом;</w:t>
      </w:r>
    </w:p>
    <w:p w14:paraId="3C400181">
      <w:pPr>
        <w:pStyle w:val="21"/>
        <w:ind w:firstLine="54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ru-RU"/>
        </w:rPr>
        <w:t xml:space="preserve">4) </w:t>
      </w:r>
      <w:r>
        <w:rPr>
          <w:rFonts w:hint="default" w:ascii="Times New Roman" w:hAnsi="Times New Roman" w:cs="Times New Roman"/>
          <w:color w:val="000000"/>
          <w:sz w:val="28"/>
          <w:szCs w:val="28"/>
        </w:rPr>
        <w:t>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1727332">
      <w:pPr>
        <w:pStyle w:val="21"/>
        <w:ind w:firstLine="54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ru-RU"/>
        </w:rPr>
        <w:t xml:space="preserve">5) </w:t>
      </w:r>
      <w:r>
        <w:rPr>
          <w:rFonts w:hint="default" w:ascii="Times New Roman" w:hAnsi="Times New Roman" w:cs="Times New Roman"/>
          <w:color w:val="000000"/>
          <w:sz w:val="28"/>
          <w:szCs w:val="28"/>
        </w:rPr>
        <w:t>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478F960">
      <w:pPr>
        <w:pStyle w:val="21"/>
        <w:ind w:firstLine="54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ru-RU"/>
        </w:rPr>
        <w:t xml:space="preserve">6) </w:t>
      </w:r>
      <w:r>
        <w:rPr>
          <w:rFonts w:hint="default" w:ascii="Times New Roman" w:hAnsi="Times New Roman" w:cs="Times New Roman"/>
          <w:color w:val="000000"/>
          <w:sz w:val="28"/>
          <w:szCs w:val="28"/>
        </w:rPr>
        <w:t>не должен являться иностранным агентом в соответствии с Федеральным законом от 14.07.2022 «255-ФЗ «О контроле за деятельностью лиц, находящихся под иностранным влиянием».</w:t>
      </w:r>
    </w:p>
    <w:p w14:paraId="2E8360FD">
      <w:pPr>
        <w:pStyle w:val="21"/>
        <w:ind w:firstLine="54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w:t>
      </w:r>
      <w:r>
        <w:rPr>
          <w:rFonts w:hint="default" w:ascii="Times New Roman" w:hAnsi="Times New Roman" w:cs="Times New Roman"/>
          <w:color w:val="000000"/>
          <w:sz w:val="28"/>
          <w:szCs w:val="28"/>
          <w:lang w:val="ru-RU"/>
        </w:rPr>
        <w:t>7</w:t>
      </w:r>
      <w:r>
        <w:rPr>
          <w:rFonts w:hint="default" w:ascii="Times New Roman" w:hAnsi="Times New Roman" w:cs="Times New Roman"/>
          <w:color w:val="000000"/>
          <w:sz w:val="28"/>
          <w:szCs w:val="28"/>
        </w:rPr>
        <w:t xml:space="preserve">. Сведения, подтверждающие соответствие получателя </w:t>
      </w:r>
      <w:r>
        <w:rPr>
          <w:rFonts w:hint="default" w:ascii="Times New Roman" w:hAnsi="Times New Roman" w:cs="Times New Roman"/>
          <w:color w:val="000000"/>
          <w:sz w:val="28"/>
          <w:szCs w:val="28"/>
          <w:lang w:val="ru-RU"/>
        </w:rPr>
        <w:t>грантовой поддержки</w:t>
      </w:r>
      <w:r>
        <w:rPr>
          <w:rFonts w:hint="default" w:ascii="Times New Roman" w:hAnsi="Times New Roman" w:cs="Times New Roman"/>
          <w:color w:val="000000"/>
          <w:sz w:val="28"/>
          <w:szCs w:val="28"/>
        </w:rPr>
        <w:t xml:space="preserve"> требованию, установленному подпунктом 1 пункта 3.</w:t>
      </w:r>
      <w:r>
        <w:rPr>
          <w:rFonts w:hint="default" w:ascii="Times New Roman" w:hAnsi="Times New Roman" w:cs="Times New Roman"/>
          <w:color w:val="000000"/>
          <w:sz w:val="28"/>
          <w:szCs w:val="28"/>
          <w:lang w:val="ru-RU"/>
        </w:rPr>
        <w:t>6</w:t>
      </w:r>
      <w:r>
        <w:rPr>
          <w:rFonts w:hint="default" w:ascii="Times New Roman" w:hAnsi="Times New Roman" w:cs="Times New Roman"/>
          <w:color w:val="000000"/>
          <w:sz w:val="28"/>
          <w:szCs w:val="28"/>
        </w:rPr>
        <w:t xml:space="preserve">. </w:t>
      </w:r>
      <w:r>
        <w:rPr>
          <w:rFonts w:hint="default" w:ascii="Times New Roman" w:hAnsi="Times New Roman" w:cs="Times New Roman"/>
          <w:color w:val="000000"/>
          <w:sz w:val="28"/>
          <w:szCs w:val="28"/>
          <w:lang w:val="ru-RU"/>
        </w:rPr>
        <w:t xml:space="preserve">настоящего </w:t>
      </w:r>
      <w:r>
        <w:rPr>
          <w:rFonts w:hint="default" w:ascii="Times New Roman" w:hAnsi="Times New Roman" w:cs="Times New Roman"/>
          <w:color w:val="000000"/>
          <w:sz w:val="28"/>
          <w:szCs w:val="28"/>
        </w:rPr>
        <w:t>Порядка (за исключением сведений о неприостановлении (приостановлении) деятельности участника отбора в порядке, предусмотренном законодательством Российской Федерации), запрашиваются</w:t>
      </w:r>
      <w:r>
        <w:rPr>
          <w:rFonts w:hint="default" w:ascii="Times New Roman" w:hAnsi="Times New Roman" w:cs="Times New Roman"/>
          <w:color w:val="000000"/>
          <w:sz w:val="28"/>
          <w:szCs w:val="28"/>
          <w:lang w:val="ru-RU"/>
        </w:rPr>
        <w:t xml:space="preserve"> организатором отбора</w:t>
      </w:r>
      <w:r>
        <w:rPr>
          <w:rFonts w:hint="default" w:ascii="Times New Roman" w:hAnsi="Times New Roman" w:cs="Times New Roman"/>
          <w:color w:val="000000"/>
          <w:sz w:val="28"/>
          <w:szCs w:val="28"/>
        </w:rPr>
        <w:t xml:space="preserve"> посредством межведомственного электронного взаимодействия в территориальном органе Федеральной налоговой службы,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день направления проекта соглашения получателю </w:t>
      </w:r>
      <w:r>
        <w:rPr>
          <w:rFonts w:hint="default" w:ascii="Times New Roman" w:hAnsi="Times New Roman" w:cs="Times New Roman"/>
          <w:color w:val="000000"/>
          <w:sz w:val="28"/>
          <w:szCs w:val="28"/>
          <w:lang w:val="ru-RU"/>
        </w:rPr>
        <w:t>грантовой поддержки</w:t>
      </w:r>
      <w:r>
        <w:rPr>
          <w:rFonts w:hint="default" w:ascii="Times New Roman" w:hAnsi="Times New Roman" w:cs="Times New Roman"/>
          <w:color w:val="000000"/>
          <w:sz w:val="28"/>
          <w:szCs w:val="28"/>
        </w:rPr>
        <w:t xml:space="preserve"> для подписания.</w:t>
      </w:r>
    </w:p>
    <w:p w14:paraId="52143DF0">
      <w:pPr>
        <w:pStyle w:val="21"/>
        <w:ind w:firstLine="54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Сведения о соблюдении получателем </w:t>
      </w:r>
      <w:r>
        <w:rPr>
          <w:rFonts w:hint="default" w:ascii="Times New Roman" w:hAnsi="Times New Roman" w:cs="Times New Roman"/>
          <w:color w:val="000000"/>
          <w:sz w:val="28"/>
          <w:szCs w:val="28"/>
          <w:lang w:val="ru-RU"/>
        </w:rPr>
        <w:t>грантовой поддержки</w:t>
      </w:r>
      <w:r>
        <w:rPr>
          <w:rFonts w:hint="default" w:ascii="Times New Roman" w:hAnsi="Times New Roman" w:cs="Times New Roman"/>
          <w:color w:val="000000"/>
          <w:sz w:val="28"/>
          <w:szCs w:val="28"/>
        </w:rPr>
        <w:t xml:space="preserve"> требований, установленных подпунктами 1 (в части сведений о неприостановлении (приостановлении) деятельности участника отбора в порядке, предусмотренном законодательством Российской Федерации) </w:t>
      </w:r>
      <w:r>
        <w:rPr>
          <w:rFonts w:hint="default" w:ascii="Times New Roman" w:hAnsi="Times New Roman" w:cs="Times New Roman"/>
          <w:color w:val="000000"/>
          <w:sz w:val="28"/>
          <w:szCs w:val="28"/>
          <w:lang w:val="ru-RU"/>
        </w:rPr>
        <w:t xml:space="preserve">подпунктами </w:t>
      </w:r>
      <w:r>
        <w:rPr>
          <w:rFonts w:hint="default" w:ascii="Times New Roman" w:hAnsi="Times New Roman" w:cs="Times New Roman"/>
          <w:color w:val="000000"/>
          <w:sz w:val="28"/>
          <w:szCs w:val="28"/>
        </w:rPr>
        <w:t>2 и 3 пункта 3.</w:t>
      </w:r>
      <w:r>
        <w:rPr>
          <w:rFonts w:hint="default" w:ascii="Times New Roman" w:hAnsi="Times New Roman" w:cs="Times New Roman"/>
          <w:color w:val="000000"/>
          <w:sz w:val="28"/>
          <w:szCs w:val="28"/>
          <w:lang w:val="ru-RU"/>
        </w:rPr>
        <w:t>6</w:t>
      </w:r>
      <w:r>
        <w:rPr>
          <w:rFonts w:hint="default" w:ascii="Times New Roman" w:hAnsi="Times New Roman" w:cs="Times New Roman"/>
          <w:color w:val="000000"/>
          <w:sz w:val="28"/>
          <w:szCs w:val="28"/>
        </w:rPr>
        <w:t>.</w:t>
      </w:r>
      <w:r>
        <w:rPr>
          <w:rFonts w:hint="default" w:ascii="Times New Roman" w:hAnsi="Times New Roman" w:cs="Times New Roman"/>
          <w:color w:val="000000"/>
          <w:sz w:val="28"/>
          <w:szCs w:val="28"/>
          <w:lang w:val="ru-RU"/>
        </w:rPr>
        <w:t xml:space="preserve"> настоящего </w:t>
      </w:r>
      <w:r>
        <w:rPr>
          <w:rFonts w:hint="default" w:ascii="Times New Roman" w:hAnsi="Times New Roman" w:cs="Times New Roman"/>
          <w:color w:val="000000"/>
          <w:sz w:val="28"/>
          <w:szCs w:val="28"/>
        </w:rPr>
        <w:t>Порядка, проверяютс</w:t>
      </w:r>
      <w:r>
        <w:rPr>
          <w:rFonts w:hint="default" w:ascii="Times New Roman" w:hAnsi="Times New Roman" w:cs="Times New Roman"/>
          <w:color w:val="000000"/>
          <w:sz w:val="28"/>
          <w:szCs w:val="28"/>
          <w:lang w:val="ru-RU"/>
        </w:rPr>
        <w:t>я организатором отбора</w:t>
      </w:r>
      <w:r>
        <w:rPr>
          <w:rFonts w:hint="default" w:ascii="Times New Roman" w:hAnsi="Times New Roman" w:cs="Times New Roman"/>
          <w:color w:val="000000"/>
          <w:sz w:val="28"/>
          <w:szCs w:val="28"/>
        </w:rPr>
        <w:t xml:space="preserve"> с использованием сведений, информации, содержащихся в заявки.</w:t>
      </w:r>
    </w:p>
    <w:p w14:paraId="7BED78E8">
      <w:pPr>
        <w:pStyle w:val="21"/>
        <w:ind w:firstLine="54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Сведения о соблюдении получателем </w:t>
      </w:r>
      <w:r>
        <w:rPr>
          <w:rFonts w:hint="default" w:ascii="Times New Roman" w:hAnsi="Times New Roman" w:cs="Times New Roman"/>
          <w:color w:val="000000"/>
          <w:sz w:val="28"/>
          <w:szCs w:val="28"/>
          <w:lang w:val="ru-RU"/>
        </w:rPr>
        <w:t>грантовой поддержки</w:t>
      </w:r>
      <w:r>
        <w:rPr>
          <w:rFonts w:hint="default" w:ascii="Times New Roman" w:hAnsi="Times New Roman" w:cs="Times New Roman"/>
          <w:color w:val="000000"/>
          <w:sz w:val="28"/>
          <w:szCs w:val="28"/>
        </w:rPr>
        <w:t xml:space="preserve"> требований, установленных подпунктами 4 и 5 пункта 3.</w:t>
      </w:r>
      <w:r>
        <w:rPr>
          <w:rFonts w:hint="default" w:ascii="Times New Roman" w:hAnsi="Times New Roman" w:cs="Times New Roman"/>
          <w:color w:val="000000"/>
          <w:sz w:val="28"/>
          <w:szCs w:val="28"/>
          <w:lang w:val="ru-RU"/>
        </w:rPr>
        <w:t>6</w:t>
      </w:r>
      <w:r>
        <w:rPr>
          <w:rFonts w:hint="default" w:ascii="Times New Roman" w:hAnsi="Times New Roman" w:cs="Times New Roman"/>
          <w:color w:val="000000"/>
          <w:sz w:val="28"/>
          <w:szCs w:val="28"/>
        </w:rPr>
        <w:t xml:space="preserve">. </w:t>
      </w:r>
      <w:r>
        <w:rPr>
          <w:rFonts w:hint="default" w:ascii="Times New Roman" w:hAnsi="Times New Roman" w:cs="Times New Roman"/>
          <w:color w:val="000000"/>
          <w:sz w:val="28"/>
          <w:szCs w:val="28"/>
          <w:lang w:val="ru-RU"/>
        </w:rPr>
        <w:t xml:space="preserve">настоящего </w:t>
      </w:r>
      <w:r>
        <w:rPr>
          <w:rFonts w:hint="default" w:ascii="Times New Roman" w:hAnsi="Times New Roman" w:cs="Times New Roman"/>
          <w:color w:val="000000"/>
          <w:sz w:val="28"/>
          <w:szCs w:val="28"/>
        </w:rPr>
        <w:t xml:space="preserve">Порядка, проверяются </w:t>
      </w:r>
      <w:r>
        <w:rPr>
          <w:rFonts w:hint="default" w:ascii="Times New Roman" w:hAnsi="Times New Roman" w:cs="Times New Roman"/>
          <w:color w:val="000000"/>
          <w:sz w:val="28"/>
          <w:szCs w:val="28"/>
          <w:lang w:val="ru-RU"/>
        </w:rPr>
        <w:t>организатором отбора</w:t>
      </w:r>
      <w:r>
        <w:rPr>
          <w:rFonts w:hint="default" w:ascii="Times New Roman" w:hAnsi="Times New Roman" w:cs="Times New Roman"/>
          <w:color w:val="000000"/>
          <w:sz w:val="28"/>
          <w:szCs w:val="28"/>
        </w:rPr>
        <w:t xml:space="preserve"> с использованием общедоступных сведений, размещенных на официальных сайтах Федеральной службы по финансовому мониторингу в информационно-телекоммуникационной сети Интернет.</w:t>
      </w:r>
    </w:p>
    <w:p w14:paraId="4D548E8A">
      <w:pPr>
        <w:pStyle w:val="21"/>
        <w:ind w:firstLine="54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Сведения о соблюдении получателем </w:t>
      </w:r>
      <w:r>
        <w:rPr>
          <w:rFonts w:hint="default" w:ascii="Times New Roman" w:hAnsi="Times New Roman" w:cs="Times New Roman"/>
          <w:color w:val="000000"/>
          <w:sz w:val="28"/>
          <w:szCs w:val="28"/>
          <w:lang w:val="ru-RU"/>
        </w:rPr>
        <w:t>грантовой поддержки</w:t>
      </w:r>
      <w:r>
        <w:rPr>
          <w:rFonts w:hint="default" w:ascii="Times New Roman" w:hAnsi="Times New Roman" w:cs="Times New Roman"/>
          <w:color w:val="000000"/>
          <w:sz w:val="28"/>
          <w:szCs w:val="28"/>
        </w:rPr>
        <w:t xml:space="preserve"> требования, установленного подпунктом 6 пункта 3.</w:t>
      </w:r>
      <w:r>
        <w:rPr>
          <w:rFonts w:hint="default" w:ascii="Times New Roman" w:hAnsi="Times New Roman" w:cs="Times New Roman"/>
          <w:color w:val="000000"/>
          <w:sz w:val="28"/>
          <w:szCs w:val="28"/>
          <w:lang w:val="ru-RU"/>
        </w:rPr>
        <w:t>6</w:t>
      </w:r>
      <w:r>
        <w:rPr>
          <w:rFonts w:hint="default" w:ascii="Times New Roman" w:hAnsi="Times New Roman" w:cs="Times New Roman"/>
          <w:color w:val="000000"/>
          <w:sz w:val="28"/>
          <w:szCs w:val="28"/>
        </w:rPr>
        <w:t>.</w:t>
      </w:r>
      <w:r>
        <w:rPr>
          <w:rFonts w:hint="default" w:ascii="Times New Roman" w:hAnsi="Times New Roman" w:cs="Times New Roman"/>
          <w:color w:val="000000"/>
          <w:sz w:val="28"/>
          <w:szCs w:val="28"/>
          <w:lang w:val="ru-RU"/>
        </w:rPr>
        <w:t xml:space="preserve"> настоящего</w:t>
      </w:r>
      <w:r>
        <w:rPr>
          <w:rFonts w:hint="default" w:ascii="Times New Roman" w:hAnsi="Times New Roman" w:cs="Times New Roman"/>
          <w:color w:val="000000"/>
          <w:sz w:val="28"/>
          <w:szCs w:val="28"/>
        </w:rPr>
        <w:t xml:space="preserve"> Порядка, проверяются </w:t>
      </w:r>
      <w:r>
        <w:rPr>
          <w:rFonts w:hint="default" w:ascii="Times New Roman" w:hAnsi="Times New Roman" w:cs="Times New Roman"/>
          <w:color w:val="000000"/>
          <w:sz w:val="28"/>
          <w:szCs w:val="28"/>
          <w:lang w:val="ru-RU"/>
        </w:rPr>
        <w:t>организатором отбора</w:t>
      </w:r>
      <w:r>
        <w:rPr>
          <w:rFonts w:hint="default" w:ascii="Times New Roman" w:hAnsi="Times New Roman" w:cs="Times New Roman"/>
          <w:color w:val="000000"/>
          <w:sz w:val="28"/>
          <w:szCs w:val="28"/>
        </w:rPr>
        <w:t xml:space="preserve">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14:paraId="712A9187">
      <w:pPr>
        <w:pStyle w:val="21"/>
        <w:ind w:firstLine="54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w:t>
      </w:r>
      <w:r>
        <w:rPr>
          <w:rFonts w:hint="default" w:ascii="Times New Roman" w:hAnsi="Times New Roman" w:cs="Times New Roman"/>
          <w:color w:val="000000"/>
          <w:sz w:val="28"/>
          <w:szCs w:val="28"/>
          <w:lang w:val="ru-RU"/>
        </w:rPr>
        <w:t>8</w:t>
      </w:r>
      <w:r>
        <w:rPr>
          <w:rFonts w:hint="default" w:ascii="Times New Roman" w:hAnsi="Times New Roman" w:cs="Times New Roman"/>
          <w:color w:val="000000"/>
          <w:sz w:val="28"/>
          <w:szCs w:val="28"/>
        </w:rPr>
        <w:t xml:space="preserve">. Перечисление </w:t>
      </w:r>
      <w:r>
        <w:rPr>
          <w:rFonts w:hint="default" w:ascii="Times New Roman" w:hAnsi="Times New Roman" w:cs="Times New Roman"/>
          <w:color w:val="000000"/>
          <w:sz w:val="28"/>
          <w:szCs w:val="28"/>
          <w:lang w:val="ru-RU"/>
        </w:rPr>
        <w:t>средств грантовой поддержки</w:t>
      </w:r>
      <w:r>
        <w:rPr>
          <w:rFonts w:hint="default" w:ascii="Times New Roman" w:hAnsi="Times New Roman" w:cs="Times New Roman"/>
          <w:color w:val="000000"/>
          <w:sz w:val="28"/>
          <w:szCs w:val="28"/>
        </w:rPr>
        <w:t xml:space="preserve"> получателю </w:t>
      </w:r>
      <w:r>
        <w:rPr>
          <w:rFonts w:hint="default" w:ascii="Times New Roman" w:hAnsi="Times New Roman" w:cs="Times New Roman"/>
          <w:color w:val="000000"/>
          <w:sz w:val="28"/>
          <w:szCs w:val="28"/>
          <w:lang w:val="ru-RU"/>
        </w:rPr>
        <w:t>грантовой поддержки</w:t>
      </w:r>
      <w:r>
        <w:rPr>
          <w:rFonts w:hint="default" w:ascii="Times New Roman" w:hAnsi="Times New Roman" w:cs="Times New Roman"/>
          <w:color w:val="000000"/>
          <w:sz w:val="28"/>
          <w:szCs w:val="28"/>
        </w:rPr>
        <w:t xml:space="preserve"> осуществляется в течение 10 рабочих дней со дня заключения соглашения на расчетный счет получателя </w:t>
      </w:r>
      <w:r>
        <w:rPr>
          <w:rFonts w:hint="default" w:ascii="Times New Roman" w:hAnsi="Times New Roman" w:cs="Times New Roman"/>
          <w:color w:val="000000"/>
          <w:sz w:val="28"/>
          <w:szCs w:val="28"/>
          <w:lang w:val="ru-RU"/>
        </w:rPr>
        <w:t>гранта</w:t>
      </w:r>
      <w:r>
        <w:rPr>
          <w:rFonts w:hint="default" w:ascii="Times New Roman" w:hAnsi="Times New Roman" w:cs="Times New Roman"/>
          <w:color w:val="000000"/>
          <w:sz w:val="28"/>
          <w:szCs w:val="28"/>
        </w:rPr>
        <w:t>, указанный в соглашении и открытый им в кредитной организации.</w:t>
      </w:r>
    </w:p>
    <w:p w14:paraId="62659E77">
      <w:pPr>
        <w:pStyle w:val="21"/>
        <w:ind w:firstLine="54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В случае отсутствия средств на счете </w:t>
      </w:r>
      <w:r>
        <w:rPr>
          <w:rFonts w:hint="default" w:ascii="Times New Roman" w:hAnsi="Times New Roman" w:cs="Times New Roman"/>
          <w:color w:val="000000"/>
          <w:sz w:val="28"/>
          <w:szCs w:val="28"/>
          <w:lang w:val="ru-RU"/>
        </w:rPr>
        <w:t>организатора отбора</w:t>
      </w:r>
      <w:r>
        <w:rPr>
          <w:rFonts w:hint="default" w:ascii="Times New Roman" w:hAnsi="Times New Roman" w:cs="Times New Roman"/>
          <w:color w:val="000000"/>
          <w:sz w:val="28"/>
          <w:szCs w:val="28"/>
        </w:rPr>
        <w:t xml:space="preserve"> для предоставления </w:t>
      </w:r>
      <w:r>
        <w:rPr>
          <w:rFonts w:hint="default" w:ascii="Times New Roman" w:hAnsi="Times New Roman" w:cs="Times New Roman"/>
          <w:color w:val="000000"/>
          <w:sz w:val="28"/>
          <w:szCs w:val="28"/>
          <w:lang w:val="ru-RU"/>
        </w:rPr>
        <w:t>грантовой поддержки</w:t>
      </w:r>
      <w:r>
        <w:rPr>
          <w:rFonts w:hint="default" w:ascii="Times New Roman" w:hAnsi="Times New Roman" w:cs="Times New Roman"/>
          <w:color w:val="000000"/>
          <w:sz w:val="28"/>
          <w:szCs w:val="28"/>
        </w:rPr>
        <w:t xml:space="preserve">, в соответствии с </w:t>
      </w:r>
      <w:r>
        <w:rPr>
          <w:rFonts w:hint="default" w:ascii="Times New Roman" w:hAnsi="Times New Roman" w:cs="Times New Roman"/>
          <w:color w:val="000000"/>
          <w:sz w:val="28"/>
          <w:szCs w:val="28"/>
          <w:lang w:val="ru-RU"/>
        </w:rPr>
        <w:t>распоряжением организатора отбора</w:t>
      </w:r>
      <w:r>
        <w:rPr>
          <w:rFonts w:hint="default" w:ascii="Times New Roman" w:hAnsi="Times New Roman" w:cs="Times New Roman"/>
          <w:color w:val="000000"/>
          <w:sz w:val="28"/>
          <w:szCs w:val="28"/>
        </w:rPr>
        <w:t xml:space="preserve">, перечисление </w:t>
      </w:r>
      <w:r>
        <w:rPr>
          <w:rFonts w:hint="default" w:ascii="Times New Roman" w:hAnsi="Times New Roman" w:cs="Times New Roman"/>
          <w:color w:val="000000"/>
          <w:sz w:val="28"/>
          <w:szCs w:val="28"/>
          <w:lang w:val="ru-RU"/>
        </w:rPr>
        <w:t>грантовой поддержки</w:t>
      </w:r>
      <w:r>
        <w:rPr>
          <w:rFonts w:hint="default" w:ascii="Times New Roman" w:hAnsi="Times New Roman" w:cs="Times New Roman"/>
          <w:color w:val="000000"/>
          <w:sz w:val="28"/>
          <w:szCs w:val="28"/>
        </w:rPr>
        <w:t xml:space="preserve"> осуществляется в течение 5 рабочих дней с момента их поступления на счет.</w:t>
      </w:r>
    </w:p>
    <w:p w14:paraId="4496F968">
      <w:pPr>
        <w:pStyle w:val="21"/>
        <w:ind w:firstLine="54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Датой предоставления </w:t>
      </w:r>
      <w:r>
        <w:rPr>
          <w:rFonts w:hint="default" w:ascii="Times New Roman" w:hAnsi="Times New Roman" w:cs="Times New Roman"/>
          <w:color w:val="000000"/>
          <w:sz w:val="28"/>
          <w:szCs w:val="28"/>
          <w:lang w:val="ru-RU"/>
        </w:rPr>
        <w:t>грантовой поддержки</w:t>
      </w:r>
      <w:r>
        <w:rPr>
          <w:rFonts w:hint="default" w:ascii="Times New Roman" w:hAnsi="Times New Roman" w:cs="Times New Roman"/>
          <w:color w:val="000000"/>
          <w:sz w:val="28"/>
          <w:szCs w:val="28"/>
        </w:rPr>
        <w:t xml:space="preserve"> считается день списания указанных средств с лицевого счета</w:t>
      </w:r>
      <w:r>
        <w:rPr>
          <w:rFonts w:hint="default" w:ascii="Times New Roman" w:hAnsi="Times New Roman" w:cs="Times New Roman"/>
          <w:color w:val="000000"/>
          <w:sz w:val="28"/>
          <w:szCs w:val="28"/>
          <w:lang w:val="ru-RU"/>
        </w:rPr>
        <w:t xml:space="preserve"> организатора отбора</w:t>
      </w:r>
      <w:r>
        <w:rPr>
          <w:rFonts w:hint="default" w:ascii="Times New Roman" w:hAnsi="Times New Roman" w:cs="Times New Roman"/>
          <w:color w:val="000000"/>
          <w:sz w:val="28"/>
          <w:szCs w:val="28"/>
        </w:rPr>
        <w:t>.</w:t>
      </w:r>
    </w:p>
    <w:p w14:paraId="562C3B6E">
      <w:pPr>
        <w:pStyle w:val="21"/>
        <w:ind w:firstLine="54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w:t>
      </w:r>
      <w:r>
        <w:rPr>
          <w:rFonts w:hint="default" w:ascii="Times New Roman" w:hAnsi="Times New Roman" w:cs="Times New Roman"/>
          <w:color w:val="000000"/>
          <w:sz w:val="28"/>
          <w:szCs w:val="28"/>
          <w:lang w:val="ru-RU"/>
        </w:rPr>
        <w:t>9</w:t>
      </w:r>
      <w:r>
        <w:rPr>
          <w:rFonts w:hint="default" w:ascii="Times New Roman" w:hAnsi="Times New Roman" w:cs="Times New Roman"/>
          <w:color w:val="000000"/>
          <w:sz w:val="28"/>
          <w:szCs w:val="28"/>
        </w:rPr>
        <w:t xml:space="preserve">. Порядок и сроки возврата </w:t>
      </w:r>
      <w:r>
        <w:rPr>
          <w:rFonts w:hint="default" w:ascii="Times New Roman" w:hAnsi="Times New Roman" w:cs="Times New Roman"/>
          <w:color w:val="000000"/>
          <w:sz w:val="28"/>
          <w:szCs w:val="28"/>
          <w:lang w:val="ru-RU"/>
        </w:rPr>
        <w:t>грантовой поддержки</w:t>
      </w:r>
      <w:r>
        <w:rPr>
          <w:rFonts w:hint="default" w:ascii="Times New Roman" w:hAnsi="Times New Roman" w:cs="Times New Roman"/>
          <w:color w:val="000000"/>
          <w:sz w:val="28"/>
          <w:szCs w:val="28"/>
        </w:rPr>
        <w:t xml:space="preserve"> в </w:t>
      </w:r>
      <w:r>
        <w:rPr>
          <w:rFonts w:hint="default" w:ascii="Times New Roman" w:hAnsi="Times New Roman" w:cs="Times New Roman"/>
          <w:color w:val="000000"/>
          <w:sz w:val="28"/>
          <w:szCs w:val="28"/>
          <w:lang w:val="ru-RU"/>
        </w:rPr>
        <w:t>местный</w:t>
      </w:r>
      <w:r>
        <w:rPr>
          <w:rFonts w:hint="default" w:ascii="Times New Roman" w:hAnsi="Times New Roman" w:cs="Times New Roman"/>
          <w:color w:val="000000"/>
          <w:sz w:val="28"/>
          <w:szCs w:val="28"/>
        </w:rPr>
        <w:t xml:space="preserve"> бюджет в случае нарушения получателями </w:t>
      </w:r>
      <w:r>
        <w:rPr>
          <w:rFonts w:hint="default" w:ascii="Times New Roman" w:hAnsi="Times New Roman" w:cs="Times New Roman"/>
          <w:color w:val="000000"/>
          <w:sz w:val="28"/>
          <w:szCs w:val="28"/>
          <w:lang w:val="ru-RU"/>
        </w:rPr>
        <w:t>грантовой поддержки</w:t>
      </w:r>
      <w:r>
        <w:rPr>
          <w:rFonts w:hint="default" w:ascii="Times New Roman" w:hAnsi="Times New Roman" w:cs="Times New Roman"/>
          <w:color w:val="000000"/>
          <w:sz w:val="28"/>
          <w:szCs w:val="28"/>
        </w:rPr>
        <w:t xml:space="preserve"> условий их предоставления установлен пунктами 5.</w:t>
      </w:r>
      <w:r>
        <w:rPr>
          <w:rFonts w:hint="default" w:ascii="Times New Roman" w:hAnsi="Times New Roman" w:cs="Times New Roman"/>
          <w:color w:val="000000"/>
          <w:sz w:val="28"/>
          <w:szCs w:val="28"/>
          <w:lang w:val="ru-RU"/>
        </w:rPr>
        <w:t>2</w:t>
      </w:r>
      <w:r>
        <w:rPr>
          <w:rFonts w:hint="default" w:ascii="Times New Roman" w:hAnsi="Times New Roman" w:cs="Times New Roman"/>
          <w:color w:val="000000"/>
          <w:sz w:val="28"/>
          <w:szCs w:val="28"/>
        </w:rPr>
        <w:t>. - 5.</w:t>
      </w:r>
      <w:r>
        <w:rPr>
          <w:rFonts w:hint="default" w:ascii="Times New Roman" w:hAnsi="Times New Roman" w:cs="Times New Roman"/>
          <w:color w:val="000000"/>
          <w:sz w:val="28"/>
          <w:szCs w:val="28"/>
          <w:lang w:val="ru-RU"/>
        </w:rPr>
        <w:t>6</w:t>
      </w:r>
      <w:r>
        <w:rPr>
          <w:rFonts w:hint="default" w:ascii="Times New Roman" w:hAnsi="Times New Roman" w:cs="Times New Roman"/>
          <w:color w:val="000000"/>
          <w:sz w:val="28"/>
          <w:szCs w:val="28"/>
        </w:rPr>
        <w:t xml:space="preserve">. </w:t>
      </w:r>
      <w:r>
        <w:rPr>
          <w:rFonts w:hint="default" w:ascii="Times New Roman" w:hAnsi="Times New Roman" w:cs="Times New Roman"/>
          <w:color w:val="000000"/>
          <w:sz w:val="28"/>
          <w:szCs w:val="28"/>
          <w:lang w:val="ru-RU"/>
        </w:rPr>
        <w:t xml:space="preserve">настоящего </w:t>
      </w:r>
      <w:r>
        <w:rPr>
          <w:rFonts w:hint="default" w:ascii="Times New Roman" w:hAnsi="Times New Roman" w:cs="Times New Roman"/>
          <w:color w:val="000000"/>
          <w:sz w:val="28"/>
          <w:szCs w:val="28"/>
        </w:rPr>
        <w:t>Порядка.</w:t>
      </w:r>
    </w:p>
    <w:p w14:paraId="7F5CF9A5">
      <w:pPr>
        <w:pStyle w:val="21"/>
        <w:ind w:firstLine="54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w:t>
      </w:r>
      <w:r>
        <w:rPr>
          <w:rFonts w:hint="default" w:ascii="Times New Roman" w:hAnsi="Times New Roman" w:cs="Times New Roman"/>
          <w:color w:val="000000"/>
          <w:sz w:val="28"/>
          <w:szCs w:val="28"/>
          <w:lang w:val="ru-RU"/>
        </w:rPr>
        <w:t>10</w:t>
      </w:r>
      <w:r>
        <w:rPr>
          <w:rFonts w:hint="default" w:ascii="Times New Roman" w:hAnsi="Times New Roman" w:cs="Times New Roman"/>
          <w:color w:val="000000"/>
          <w:sz w:val="28"/>
          <w:szCs w:val="28"/>
        </w:rPr>
        <w:t>. В случаях, если получатель грант</w:t>
      </w:r>
      <w:r>
        <w:rPr>
          <w:rFonts w:hint="default" w:ascii="Times New Roman" w:hAnsi="Times New Roman" w:cs="Times New Roman"/>
          <w:color w:val="000000"/>
          <w:sz w:val="28"/>
          <w:szCs w:val="28"/>
          <w:lang w:val="ru-RU"/>
        </w:rPr>
        <w:t>овой поддержки</w:t>
      </w:r>
      <w:r>
        <w:rPr>
          <w:rFonts w:hint="default" w:ascii="Times New Roman" w:hAnsi="Times New Roman" w:cs="Times New Roman"/>
          <w:color w:val="000000"/>
          <w:sz w:val="28"/>
          <w:szCs w:val="28"/>
        </w:rPr>
        <w:t xml:space="preserve"> - индивидуальный предприниматель, призванный на военную службу по мобилизации в Вооруженные Силы Российской Федерации (далее - ВСР), срочную военную службу (военную службу по призыву) в ВСР, органы государственной охраны и другие войска,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срочную военную службу (военную службу по призыву) или заключили контракт о добровольном содействии в выполнении задач, возложенных на ВСР (далее - участие в специальной военной операции, прохождение военной службы по призыву) на период их участия в специальной военной операции, прохождения военной службы по призыву имеет возможность внести изменения в условия предоставления грант</w:t>
      </w:r>
      <w:r>
        <w:rPr>
          <w:rFonts w:hint="default" w:ascii="Times New Roman" w:hAnsi="Times New Roman" w:cs="Times New Roman"/>
          <w:color w:val="000000"/>
          <w:sz w:val="28"/>
          <w:szCs w:val="28"/>
          <w:lang w:val="ru-RU"/>
        </w:rPr>
        <w:t>овой поддержки</w:t>
      </w:r>
      <w:r>
        <w:rPr>
          <w:rFonts w:hint="default" w:ascii="Times New Roman" w:hAnsi="Times New Roman" w:cs="Times New Roman"/>
          <w:color w:val="000000"/>
          <w:sz w:val="28"/>
          <w:szCs w:val="28"/>
        </w:rPr>
        <w:t xml:space="preserve"> в части:</w:t>
      </w:r>
    </w:p>
    <w:p w14:paraId="3C45A56B">
      <w:pPr>
        <w:pStyle w:val="21"/>
        <w:ind w:firstLine="54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продления сроков использования грантов</w:t>
      </w:r>
      <w:r>
        <w:rPr>
          <w:rFonts w:hint="default" w:ascii="Times New Roman" w:hAnsi="Times New Roman" w:cs="Times New Roman"/>
          <w:color w:val="000000"/>
          <w:sz w:val="28"/>
          <w:szCs w:val="28"/>
          <w:lang w:val="ru-RU"/>
        </w:rPr>
        <w:t>ой поддержки</w:t>
      </w:r>
      <w:r>
        <w:rPr>
          <w:rFonts w:hint="default" w:ascii="Times New Roman" w:hAnsi="Times New Roman" w:cs="Times New Roman"/>
          <w:color w:val="000000"/>
          <w:sz w:val="28"/>
          <w:szCs w:val="28"/>
        </w:rPr>
        <w:t xml:space="preserve"> получателями грантов</w:t>
      </w:r>
      <w:r>
        <w:rPr>
          <w:rFonts w:hint="default" w:ascii="Times New Roman" w:hAnsi="Times New Roman" w:cs="Times New Roman"/>
          <w:color w:val="000000"/>
          <w:sz w:val="28"/>
          <w:szCs w:val="28"/>
          <w:lang w:val="ru-RU"/>
        </w:rPr>
        <w:t>ой поддержки</w:t>
      </w:r>
      <w:r>
        <w:rPr>
          <w:rFonts w:hint="default" w:ascii="Times New Roman" w:hAnsi="Times New Roman" w:cs="Times New Roman"/>
          <w:color w:val="000000"/>
          <w:sz w:val="28"/>
          <w:szCs w:val="28"/>
        </w:rPr>
        <w:t xml:space="preserve"> и сроков достижения значений результатов их предоставления либо корректировки значений результатов в сторону их уменьшения;</w:t>
      </w:r>
    </w:p>
    <w:p w14:paraId="4E558DDD">
      <w:pPr>
        <w:pStyle w:val="21"/>
        <w:ind w:firstLine="54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возврата всей суммы грант</w:t>
      </w:r>
      <w:r>
        <w:rPr>
          <w:rFonts w:hint="default" w:ascii="Times New Roman" w:hAnsi="Times New Roman" w:cs="Times New Roman"/>
          <w:color w:val="000000"/>
          <w:sz w:val="28"/>
          <w:szCs w:val="28"/>
          <w:lang w:val="ru-RU"/>
        </w:rPr>
        <w:t>овой поддержки</w:t>
      </w:r>
      <w:r>
        <w:rPr>
          <w:rFonts w:hint="default" w:ascii="Times New Roman" w:hAnsi="Times New Roman" w:cs="Times New Roman"/>
          <w:color w:val="000000"/>
          <w:sz w:val="28"/>
          <w:szCs w:val="28"/>
        </w:rPr>
        <w:t xml:space="preserve"> без наложения штрафных санкций;</w:t>
      </w:r>
    </w:p>
    <w:p w14:paraId="03899C50">
      <w:pPr>
        <w:pStyle w:val="21"/>
        <w:ind w:firstLine="54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продления сроков предоставления отчетности;</w:t>
      </w:r>
    </w:p>
    <w:p w14:paraId="4288303C">
      <w:pPr>
        <w:pStyle w:val="21"/>
        <w:ind w:firstLine="54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исключения штрафных санкций за нарушение условий предоставления грантов</w:t>
      </w:r>
      <w:r>
        <w:rPr>
          <w:rFonts w:hint="default" w:ascii="Times New Roman" w:hAnsi="Times New Roman" w:cs="Times New Roman"/>
          <w:color w:val="000000"/>
          <w:sz w:val="28"/>
          <w:szCs w:val="28"/>
          <w:lang w:val="ru-RU"/>
        </w:rPr>
        <w:t>ой поддержки</w:t>
      </w:r>
      <w:r>
        <w:rPr>
          <w:rFonts w:hint="default" w:ascii="Times New Roman" w:hAnsi="Times New Roman" w:cs="Times New Roman"/>
          <w:color w:val="000000"/>
          <w:sz w:val="28"/>
          <w:szCs w:val="28"/>
        </w:rPr>
        <w:t xml:space="preserve"> в случаях, если такие нарушения связаны с участием в специальной военной операции, прохождением военной службы по призыву.</w:t>
      </w:r>
    </w:p>
    <w:p w14:paraId="461AC89C">
      <w:pPr>
        <w:pStyle w:val="21"/>
        <w:ind w:firstLine="54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w:t>
      </w:r>
      <w:r>
        <w:rPr>
          <w:rFonts w:hint="default" w:ascii="Times New Roman" w:hAnsi="Times New Roman" w:cs="Times New Roman"/>
          <w:color w:val="000000"/>
          <w:sz w:val="28"/>
          <w:szCs w:val="28"/>
          <w:lang w:val="ru-RU"/>
        </w:rPr>
        <w:t>11</w:t>
      </w:r>
      <w:r>
        <w:rPr>
          <w:rFonts w:hint="default" w:ascii="Times New Roman" w:hAnsi="Times New Roman" w:cs="Times New Roman"/>
          <w:color w:val="000000"/>
          <w:sz w:val="28"/>
          <w:szCs w:val="28"/>
        </w:rPr>
        <w:t>. Результатом предоставления грант</w:t>
      </w:r>
      <w:r>
        <w:rPr>
          <w:rFonts w:hint="default" w:ascii="Times New Roman" w:hAnsi="Times New Roman" w:cs="Times New Roman"/>
          <w:color w:val="000000"/>
          <w:sz w:val="28"/>
          <w:szCs w:val="28"/>
          <w:lang w:val="ru-RU"/>
        </w:rPr>
        <w:t>овой поддержки</w:t>
      </w:r>
      <w:r>
        <w:rPr>
          <w:rFonts w:hint="default" w:ascii="Times New Roman" w:hAnsi="Times New Roman" w:cs="Times New Roman"/>
          <w:color w:val="000000"/>
          <w:sz w:val="28"/>
          <w:szCs w:val="28"/>
        </w:rPr>
        <w:t xml:space="preserve"> является полное исполнение получателем грант</w:t>
      </w:r>
      <w:r>
        <w:rPr>
          <w:rFonts w:hint="default" w:ascii="Times New Roman" w:hAnsi="Times New Roman" w:cs="Times New Roman"/>
          <w:color w:val="000000"/>
          <w:sz w:val="28"/>
          <w:szCs w:val="28"/>
          <w:lang w:val="ru-RU"/>
        </w:rPr>
        <w:t>овой поддержки</w:t>
      </w:r>
      <w:r>
        <w:rPr>
          <w:rFonts w:hint="default" w:ascii="Times New Roman" w:hAnsi="Times New Roman" w:cs="Times New Roman"/>
          <w:color w:val="000000"/>
          <w:sz w:val="28"/>
          <w:szCs w:val="28"/>
        </w:rPr>
        <w:t xml:space="preserve"> обязательств, предусмотренных в соглашении.</w:t>
      </w:r>
    </w:p>
    <w:p w14:paraId="700F00DF">
      <w:pPr>
        <w:pStyle w:val="21"/>
        <w:ind w:firstLine="54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Конечным результатом предоставлении грант</w:t>
      </w:r>
      <w:r>
        <w:rPr>
          <w:rFonts w:hint="default" w:ascii="Times New Roman" w:hAnsi="Times New Roman" w:cs="Times New Roman"/>
          <w:color w:val="000000"/>
          <w:sz w:val="28"/>
          <w:szCs w:val="28"/>
          <w:lang w:val="ru-RU"/>
        </w:rPr>
        <w:t>овой поддержки</w:t>
      </w:r>
      <w:r>
        <w:rPr>
          <w:rFonts w:hint="default" w:ascii="Times New Roman" w:hAnsi="Times New Roman" w:cs="Times New Roman"/>
          <w:color w:val="000000"/>
          <w:sz w:val="28"/>
          <w:szCs w:val="28"/>
        </w:rPr>
        <w:t xml:space="preserve"> является достижение получателем грант</w:t>
      </w:r>
      <w:r>
        <w:rPr>
          <w:rFonts w:hint="default" w:ascii="Times New Roman" w:hAnsi="Times New Roman" w:cs="Times New Roman"/>
          <w:color w:val="000000"/>
          <w:sz w:val="28"/>
          <w:szCs w:val="28"/>
          <w:lang w:val="ru-RU"/>
        </w:rPr>
        <w:t>овой поддержки</w:t>
      </w:r>
      <w:r>
        <w:rPr>
          <w:rFonts w:hint="default" w:ascii="Times New Roman" w:hAnsi="Times New Roman" w:cs="Times New Roman"/>
          <w:color w:val="000000"/>
          <w:sz w:val="28"/>
          <w:szCs w:val="28"/>
        </w:rPr>
        <w:t xml:space="preserve"> значения показателей, необходимых для достижения результата предоставления грант</w:t>
      </w:r>
      <w:r>
        <w:rPr>
          <w:rFonts w:hint="default" w:ascii="Times New Roman" w:hAnsi="Times New Roman" w:cs="Times New Roman"/>
          <w:color w:val="000000"/>
          <w:sz w:val="28"/>
          <w:szCs w:val="28"/>
          <w:lang w:val="ru-RU"/>
        </w:rPr>
        <w:t>овой поддержки</w:t>
      </w:r>
      <w:r>
        <w:rPr>
          <w:rFonts w:hint="default" w:ascii="Times New Roman" w:hAnsi="Times New Roman" w:cs="Times New Roman"/>
          <w:color w:val="000000"/>
          <w:sz w:val="28"/>
          <w:szCs w:val="28"/>
        </w:rPr>
        <w:t xml:space="preserve">, установленного пунктом </w:t>
      </w:r>
      <w:r>
        <w:rPr>
          <w:rFonts w:hint="default" w:ascii="Times New Roman" w:hAnsi="Times New Roman" w:cs="Times New Roman"/>
          <w:sz w:val="28"/>
          <w:szCs w:val="28"/>
        </w:rPr>
        <w:t>3</w:t>
      </w:r>
      <w:r>
        <w:rPr>
          <w:rFonts w:hint="default" w:ascii="Times New Roman" w:hAnsi="Times New Roman" w:cs="Times New Roman"/>
          <w:sz w:val="28"/>
          <w:szCs w:val="28"/>
          <w:lang w:val="ru-RU"/>
        </w:rPr>
        <w:t>.12</w:t>
      </w:r>
      <w:r>
        <w:rPr>
          <w:rFonts w:hint="default" w:ascii="Times New Roman" w:hAnsi="Times New Roman" w:cs="Times New Roman"/>
          <w:sz w:val="28"/>
          <w:szCs w:val="28"/>
        </w:rPr>
        <w:t>.</w:t>
      </w:r>
      <w:r>
        <w:rPr>
          <w:rFonts w:hint="default" w:ascii="Times New Roman" w:hAnsi="Times New Roman" w:cs="Times New Roman"/>
          <w:color w:val="000000"/>
          <w:sz w:val="28"/>
          <w:szCs w:val="28"/>
        </w:rPr>
        <w:t xml:space="preserve"> настоящего Порядка, путем сравнения плановых значений и фактически достигнутых значений по итогам отчетного периода.</w:t>
      </w:r>
    </w:p>
    <w:p w14:paraId="5F02AF6D">
      <w:pPr>
        <w:pStyle w:val="21"/>
        <w:ind w:firstLine="54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w:t>
      </w:r>
      <w:r>
        <w:rPr>
          <w:rFonts w:hint="default" w:ascii="Times New Roman" w:hAnsi="Times New Roman" w:cs="Times New Roman"/>
          <w:color w:val="000000"/>
          <w:sz w:val="28"/>
          <w:szCs w:val="28"/>
          <w:lang w:val="ru-RU"/>
        </w:rPr>
        <w:t>12</w:t>
      </w:r>
      <w:r>
        <w:rPr>
          <w:rFonts w:hint="default" w:ascii="Times New Roman" w:hAnsi="Times New Roman" w:cs="Times New Roman"/>
          <w:color w:val="000000"/>
          <w:sz w:val="28"/>
          <w:szCs w:val="28"/>
        </w:rPr>
        <w:t>. Показателем, необходимым для достижения результата предоставления грант</w:t>
      </w:r>
      <w:r>
        <w:rPr>
          <w:rFonts w:hint="default" w:ascii="Times New Roman" w:hAnsi="Times New Roman" w:cs="Times New Roman"/>
          <w:color w:val="000000"/>
          <w:sz w:val="28"/>
          <w:szCs w:val="28"/>
          <w:lang w:val="ru-RU"/>
        </w:rPr>
        <w:t>овой поддержки</w:t>
      </w:r>
      <w:r>
        <w:rPr>
          <w:rFonts w:hint="default" w:ascii="Times New Roman" w:hAnsi="Times New Roman" w:cs="Times New Roman"/>
          <w:color w:val="000000"/>
          <w:sz w:val="28"/>
          <w:szCs w:val="28"/>
        </w:rPr>
        <w:t>, является:</w:t>
      </w:r>
    </w:p>
    <w:p w14:paraId="1EF70C62">
      <w:pPr>
        <w:pStyle w:val="21"/>
        <w:ind w:firstLine="54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ru-RU"/>
        </w:rPr>
        <w:t xml:space="preserve">1) </w:t>
      </w:r>
      <w:r>
        <w:rPr>
          <w:rFonts w:hint="default" w:ascii="Times New Roman" w:hAnsi="Times New Roman" w:cs="Times New Roman"/>
          <w:color w:val="000000"/>
          <w:sz w:val="28"/>
          <w:szCs w:val="28"/>
        </w:rPr>
        <w:t>количество сохраненных (созданных) рабочих мест;</w:t>
      </w:r>
    </w:p>
    <w:p w14:paraId="10744AF1">
      <w:pPr>
        <w:pStyle w:val="21"/>
        <w:ind w:firstLine="54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ru-RU"/>
        </w:rPr>
        <w:t xml:space="preserve">2) </w:t>
      </w:r>
      <w:r>
        <w:rPr>
          <w:rFonts w:hint="default" w:ascii="Times New Roman" w:hAnsi="Times New Roman" w:cs="Times New Roman"/>
          <w:color w:val="000000"/>
          <w:sz w:val="28"/>
          <w:szCs w:val="28"/>
        </w:rPr>
        <w:t>осуществление (непрекращение) деятельности;</w:t>
      </w:r>
    </w:p>
    <w:p w14:paraId="1567E65B">
      <w:pPr>
        <w:pStyle w:val="21"/>
        <w:ind w:firstLine="54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lang w:val="ru-RU"/>
        </w:rPr>
        <w:t xml:space="preserve">3) </w:t>
      </w:r>
      <w:r>
        <w:rPr>
          <w:rFonts w:hint="default" w:ascii="Times New Roman" w:hAnsi="Times New Roman" w:cs="Times New Roman"/>
          <w:color w:val="000000"/>
          <w:sz w:val="28"/>
          <w:szCs w:val="28"/>
        </w:rPr>
        <w:t>сохранение категории в Едином реестре субъектов малого и среднего предпринимательства.</w:t>
      </w:r>
    </w:p>
    <w:p w14:paraId="4EB05C01">
      <w:pPr>
        <w:pStyle w:val="21"/>
        <w:ind w:firstLine="54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3.1</w:t>
      </w:r>
      <w:r>
        <w:rPr>
          <w:rFonts w:hint="default" w:ascii="Times New Roman" w:hAnsi="Times New Roman" w:cs="Times New Roman"/>
          <w:color w:val="000000"/>
          <w:sz w:val="28"/>
          <w:szCs w:val="28"/>
          <w:lang w:val="ru-RU"/>
        </w:rPr>
        <w:t>3</w:t>
      </w:r>
      <w:r>
        <w:rPr>
          <w:rFonts w:hint="default" w:ascii="Times New Roman" w:hAnsi="Times New Roman" w:cs="Times New Roman"/>
          <w:color w:val="000000"/>
          <w:sz w:val="28"/>
          <w:szCs w:val="28"/>
        </w:rPr>
        <w:t>. Конкретные плановые значения результатов предоставления грант</w:t>
      </w:r>
      <w:r>
        <w:rPr>
          <w:rFonts w:hint="default" w:ascii="Times New Roman" w:hAnsi="Times New Roman" w:cs="Times New Roman"/>
          <w:color w:val="000000"/>
          <w:sz w:val="28"/>
          <w:szCs w:val="28"/>
          <w:lang w:val="ru-RU"/>
        </w:rPr>
        <w:t>овой поддержки</w:t>
      </w:r>
      <w:r>
        <w:rPr>
          <w:rFonts w:hint="default" w:ascii="Times New Roman" w:hAnsi="Times New Roman" w:cs="Times New Roman"/>
          <w:color w:val="000000"/>
          <w:sz w:val="28"/>
          <w:szCs w:val="28"/>
        </w:rPr>
        <w:t xml:space="preserve"> и показателей, необходимых для достижения результатов предоставления грант</w:t>
      </w:r>
      <w:r>
        <w:rPr>
          <w:rFonts w:hint="default" w:ascii="Times New Roman" w:hAnsi="Times New Roman" w:cs="Times New Roman"/>
          <w:color w:val="000000"/>
          <w:sz w:val="28"/>
          <w:szCs w:val="28"/>
          <w:lang w:val="ru-RU"/>
        </w:rPr>
        <w:t>овой поддержки</w:t>
      </w:r>
      <w:r>
        <w:rPr>
          <w:rFonts w:hint="default" w:ascii="Times New Roman" w:hAnsi="Times New Roman" w:cs="Times New Roman"/>
          <w:color w:val="000000"/>
          <w:sz w:val="28"/>
          <w:szCs w:val="28"/>
        </w:rPr>
        <w:t>, устанавливаются организатором отбора в соглашении.</w:t>
      </w:r>
    </w:p>
    <w:p w14:paraId="6B17508A">
      <w:pPr>
        <w:pStyle w:val="21"/>
        <w:ind w:firstLine="54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3.1</w:t>
      </w:r>
      <w:r>
        <w:rPr>
          <w:rFonts w:hint="default" w:ascii="Times New Roman" w:hAnsi="Times New Roman" w:cs="Times New Roman"/>
          <w:color w:val="000000"/>
          <w:sz w:val="28"/>
          <w:szCs w:val="28"/>
          <w:lang w:val="ru-RU"/>
        </w:rPr>
        <w:t>4</w:t>
      </w:r>
      <w:r>
        <w:rPr>
          <w:rFonts w:hint="default" w:ascii="Times New Roman" w:hAnsi="Times New Roman" w:cs="Times New Roman"/>
          <w:color w:val="000000"/>
          <w:sz w:val="28"/>
          <w:szCs w:val="28"/>
        </w:rPr>
        <w:t>. Плановые значения показателей, необходимые для достижения результата предоставления грант</w:t>
      </w:r>
      <w:r>
        <w:rPr>
          <w:rFonts w:hint="default" w:ascii="Times New Roman" w:hAnsi="Times New Roman" w:cs="Times New Roman"/>
          <w:color w:val="000000"/>
          <w:sz w:val="28"/>
          <w:szCs w:val="28"/>
          <w:lang w:val="ru-RU"/>
        </w:rPr>
        <w:t>овой поддержки</w:t>
      </w:r>
      <w:r>
        <w:rPr>
          <w:rFonts w:hint="default" w:ascii="Times New Roman" w:hAnsi="Times New Roman" w:cs="Times New Roman"/>
          <w:color w:val="000000"/>
          <w:sz w:val="28"/>
          <w:szCs w:val="28"/>
        </w:rPr>
        <w:t>, должны быть достигнуты получателем грант</w:t>
      </w:r>
      <w:r>
        <w:rPr>
          <w:rFonts w:hint="default" w:ascii="Times New Roman" w:hAnsi="Times New Roman" w:cs="Times New Roman"/>
          <w:color w:val="000000"/>
          <w:sz w:val="28"/>
          <w:szCs w:val="28"/>
          <w:lang w:val="ru-RU"/>
        </w:rPr>
        <w:t>овой поддержки</w:t>
      </w:r>
      <w:r>
        <w:rPr>
          <w:rFonts w:hint="default" w:ascii="Times New Roman" w:hAnsi="Times New Roman" w:cs="Times New Roman"/>
          <w:color w:val="000000"/>
          <w:sz w:val="28"/>
          <w:szCs w:val="28"/>
        </w:rPr>
        <w:t xml:space="preserve"> в сроки, определенные соглашением.</w:t>
      </w:r>
    </w:p>
    <w:p w14:paraId="61291F6F">
      <w:pPr>
        <w:pStyle w:val="21"/>
        <w:ind w:firstLine="54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3.1</w:t>
      </w:r>
      <w:r>
        <w:rPr>
          <w:rFonts w:hint="default" w:ascii="Times New Roman" w:hAnsi="Times New Roman" w:cs="Times New Roman"/>
          <w:color w:val="000000"/>
          <w:sz w:val="28"/>
          <w:szCs w:val="28"/>
          <w:lang w:val="ru-RU"/>
        </w:rPr>
        <w:t>5</w:t>
      </w:r>
      <w:r>
        <w:rPr>
          <w:rFonts w:hint="default" w:ascii="Times New Roman" w:hAnsi="Times New Roman" w:cs="Times New Roman"/>
          <w:color w:val="000000"/>
          <w:sz w:val="28"/>
          <w:szCs w:val="28"/>
        </w:rPr>
        <w:t>. Контроль за целевым расходованием бюджетных средств осуществляется организатором отбора в соответствии с действующим законодательством.</w:t>
      </w:r>
    </w:p>
    <w:p w14:paraId="6A2054D4">
      <w:pPr>
        <w:pStyle w:val="21"/>
        <w:ind w:firstLine="54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3.1</w:t>
      </w:r>
      <w:r>
        <w:rPr>
          <w:rFonts w:hint="default" w:ascii="Times New Roman" w:hAnsi="Times New Roman" w:cs="Times New Roman"/>
          <w:color w:val="000000"/>
          <w:sz w:val="28"/>
          <w:szCs w:val="28"/>
          <w:lang w:val="ru-RU"/>
        </w:rPr>
        <w:t>6</w:t>
      </w:r>
      <w:r>
        <w:rPr>
          <w:rFonts w:hint="default" w:ascii="Times New Roman" w:hAnsi="Times New Roman" w:cs="Times New Roman"/>
          <w:color w:val="000000"/>
          <w:sz w:val="28"/>
          <w:szCs w:val="28"/>
        </w:rPr>
        <w:t>. При реорганизации получателя грант</w:t>
      </w:r>
      <w:r>
        <w:rPr>
          <w:rFonts w:hint="default" w:ascii="Times New Roman" w:hAnsi="Times New Roman" w:cs="Times New Roman"/>
          <w:color w:val="000000"/>
          <w:sz w:val="28"/>
          <w:szCs w:val="28"/>
          <w:lang w:val="ru-RU"/>
        </w:rPr>
        <w:t>овой поддержки</w:t>
      </w:r>
      <w:r>
        <w:rPr>
          <w:rFonts w:hint="default" w:ascii="Times New Roman" w:hAnsi="Times New Roman" w:cs="Times New Roman"/>
          <w:color w:val="000000"/>
          <w:sz w:val="28"/>
          <w:szCs w:val="28"/>
        </w:rPr>
        <w:t>:</w:t>
      </w:r>
    </w:p>
    <w:p w14:paraId="028F9C7B">
      <w:pPr>
        <w:pStyle w:val="21"/>
        <w:ind w:firstLine="54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162A8E78">
      <w:pPr>
        <w:pStyle w:val="21"/>
        <w:ind w:firstLine="54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являющегося юридическим лицом, в форме разделения, выделения, а также при ликвидации получателя грант</w:t>
      </w:r>
      <w:r>
        <w:rPr>
          <w:rFonts w:hint="default" w:ascii="Times New Roman" w:hAnsi="Times New Roman" w:cs="Times New Roman"/>
          <w:color w:val="000000"/>
          <w:sz w:val="28"/>
          <w:szCs w:val="28"/>
          <w:lang w:val="ru-RU"/>
        </w:rPr>
        <w:t>овой поддержки</w:t>
      </w:r>
      <w:r>
        <w:rPr>
          <w:rFonts w:hint="default" w:ascii="Times New Roman" w:hAnsi="Times New Roman" w:cs="Times New Roman"/>
          <w:color w:val="000000"/>
          <w:sz w:val="28"/>
          <w:szCs w:val="28"/>
        </w:rPr>
        <w:t>, являющегося юридическим лицом, или прекращении деятельности получателя грант</w:t>
      </w:r>
      <w:r>
        <w:rPr>
          <w:rFonts w:hint="default" w:ascii="Times New Roman" w:hAnsi="Times New Roman" w:cs="Times New Roman"/>
          <w:color w:val="000000"/>
          <w:sz w:val="28"/>
          <w:szCs w:val="28"/>
          <w:lang w:val="ru-RU"/>
        </w:rPr>
        <w:t>овой поддержки</w:t>
      </w:r>
      <w:r>
        <w:rPr>
          <w:rFonts w:hint="default" w:ascii="Times New Roman" w:hAnsi="Times New Roman" w:cs="Times New Roman"/>
          <w:color w:val="000000"/>
          <w:sz w:val="28"/>
          <w:szCs w:val="28"/>
        </w:rPr>
        <w:t xml:space="preserve">,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"https://pravo-search.minjust.ru/bigs/showDocument.html?id=EA4730E2-0388-4AEE-BD89-0CBC2C54574B" \t "https://pravo-search.minjust.ru/bigs/_blank" </w:instrText>
      </w:r>
      <w:r>
        <w:rPr>
          <w:rFonts w:hint="default" w:ascii="Times New Roman" w:hAnsi="Times New Roman" w:cs="Times New Roman"/>
          <w:sz w:val="28"/>
          <w:szCs w:val="28"/>
        </w:rPr>
        <w:fldChar w:fldCharType="separate"/>
      </w:r>
      <w:r>
        <w:rPr>
          <w:rStyle w:val="6"/>
          <w:rFonts w:hint="default" w:ascii="Times New Roman" w:hAnsi="Times New Roman" w:cs="Times New Roman"/>
          <w:sz w:val="28"/>
          <w:szCs w:val="28"/>
        </w:rPr>
        <w:t>Гражданского кодекса Российской Федерации</w:t>
      </w:r>
      <w:r>
        <w:rPr>
          <w:rFonts w:hint="default" w:ascii="Times New Roman" w:hAnsi="Times New Roman" w:cs="Times New Roman"/>
          <w:sz w:val="28"/>
          <w:szCs w:val="28"/>
        </w:rPr>
        <w:fldChar w:fldCharType="end"/>
      </w:r>
      <w:r>
        <w:rPr>
          <w:rFonts w:hint="default" w:ascii="Times New Roman" w:hAnsi="Times New Roman" w:cs="Times New Roman"/>
          <w:color w:val="000000"/>
          <w:sz w:val="28"/>
          <w:szCs w:val="28"/>
        </w:rPr>
        <w:t>),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w:t>
      </w:r>
      <w:r>
        <w:rPr>
          <w:rFonts w:hint="default" w:ascii="Times New Roman" w:hAnsi="Times New Roman" w:cs="Times New Roman"/>
          <w:color w:val="000000"/>
          <w:sz w:val="28"/>
          <w:szCs w:val="28"/>
          <w:lang w:val="ru-RU"/>
        </w:rPr>
        <w:t>овой поддержки</w:t>
      </w:r>
      <w:r>
        <w:rPr>
          <w:rFonts w:hint="default" w:ascii="Times New Roman" w:hAnsi="Times New Roman" w:cs="Times New Roman"/>
          <w:color w:val="000000"/>
          <w:sz w:val="28"/>
          <w:szCs w:val="28"/>
        </w:rPr>
        <w:t xml:space="preserve"> обязательствах, источником финансового обеспечения которых является грант</w:t>
      </w:r>
      <w:r>
        <w:rPr>
          <w:rFonts w:hint="default" w:ascii="Times New Roman" w:hAnsi="Times New Roman" w:cs="Times New Roman"/>
          <w:color w:val="000000"/>
          <w:sz w:val="28"/>
          <w:szCs w:val="28"/>
          <w:lang w:val="ru-RU"/>
        </w:rPr>
        <w:t>овая поддержка</w:t>
      </w:r>
      <w:r>
        <w:rPr>
          <w:rFonts w:hint="default" w:ascii="Times New Roman" w:hAnsi="Times New Roman" w:cs="Times New Roman"/>
          <w:color w:val="000000"/>
          <w:sz w:val="28"/>
          <w:szCs w:val="28"/>
        </w:rPr>
        <w:t>, и возврате неиспользованного остатка грант</w:t>
      </w:r>
      <w:r>
        <w:rPr>
          <w:rFonts w:hint="default" w:ascii="Times New Roman" w:hAnsi="Times New Roman" w:cs="Times New Roman"/>
          <w:color w:val="000000"/>
          <w:sz w:val="28"/>
          <w:szCs w:val="28"/>
          <w:lang w:val="ru-RU"/>
        </w:rPr>
        <w:t>овой поддержки</w:t>
      </w:r>
      <w:r>
        <w:rPr>
          <w:rFonts w:hint="default" w:ascii="Times New Roman" w:hAnsi="Times New Roman" w:cs="Times New Roman"/>
          <w:color w:val="000000"/>
          <w:sz w:val="28"/>
          <w:szCs w:val="28"/>
        </w:rPr>
        <w:t xml:space="preserve"> в бюджет </w:t>
      </w:r>
      <w:r>
        <w:rPr>
          <w:rFonts w:hint="default" w:ascii="Times New Roman" w:hAnsi="Times New Roman" w:cs="Times New Roman"/>
          <w:color w:val="000000"/>
          <w:sz w:val="28"/>
          <w:szCs w:val="28"/>
          <w:lang w:val="ru-RU"/>
        </w:rPr>
        <w:t>Пировского муниципального округа</w:t>
      </w:r>
      <w:r>
        <w:rPr>
          <w:rFonts w:hint="default" w:ascii="Times New Roman" w:hAnsi="Times New Roman" w:cs="Times New Roman"/>
          <w:color w:val="000000"/>
          <w:sz w:val="28"/>
          <w:szCs w:val="28"/>
        </w:rPr>
        <w:t>;</w:t>
      </w:r>
    </w:p>
    <w:p w14:paraId="69F6C655">
      <w:pPr>
        <w:pStyle w:val="21"/>
        <w:ind w:firstLine="540"/>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При прекращении деятельности получателя грант</w:t>
      </w:r>
      <w:r>
        <w:rPr>
          <w:rFonts w:hint="default" w:ascii="Times New Roman" w:hAnsi="Times New Roman" w:cs="Times New Roman"/>
          <w:color w:val="000000"/>
          <w:sz w:val="28"/>
          <w:szCs w:val="28"/>
          <w:lang w:val="ru-RU"/>
        </w:rPr>
        <w:t>овой поддержки</w:t>
      </w:r>
      <w:r>
        <w:rPr>
          <w:rFonts w:hint="default" w:ascii="Times New Roman" w:hAnsi="Times New Roman" w:cs="Times New Roman"/>
          <w:color w:val="000000"/>
          <w:sz w:val="28"/>
          <w:szCs w:val="28"/>
        </w:rPr>
        <w:t xml:space="preserve">,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"https://pravo-search.minjust.ru/bigs/showDocument.html?id=EA4730E2-0388-4AEE-BD89-0CBC2C54574B" \t "https://pravo-search.minjust.ru/bigs/_blank" </w:instrText>
      </w:r>
      <w:r>
        <w:rPr>
          <w:rFonts w:hint="default" w:ascii="Times New Roman" w:hAnsi="Times New Roman" w:cs="Times New Roman"/>
          <w:sz w:val="28"/>
          <w:szCs w:val="28"/>
        </w:rPr>
        <w:fldChar w:fldCharType="separate"/>
      </w:r>
      <w:r>
        <w:rPr>
          <w:rStyle w:val="6"/>
          <w:rFonts w:hint="default" w:ascii="Times New Roman" w:hAnsi="Times New Roman" w:cs="Times New Roman"/>
          <w:sz w:val="28"/>
          <w:szCs w:val="28"/>
        </w:rPr>
        <w:t>Гражданского кодекса Российской Федерации</w:t>
      </w:r>
      <w:r>
        <w:rPr>
          <w:rFonts w:hint="default" w:ascii="Times New Roman" w:hAnsi="Times New Roman" w:cs="Times New Roman"/>
          <w:sz w:val="28"/>
          <w:szCs w:val="28"/>
        </w:rPr>
        <w:fldChar w:fldCharType="end"/>
      </w:r>
      <w:r>
        <w:rPr>
          <w:rFonts w:hint="default" w:ascii="Times New Roman" w:hAnsi="Times New Roman" w:cs="Times New Roman"/>
          <w:color w:val="000000"/>
          <w:sz w:val="28"/>
          <w:szCs w:val="28"/>
        </w:rPr>
        <w:t xml:space="preserve">, передающего свои права другому гражданину в соответствии со статьей 18 Федерального закона </w:t>
      </w:r>
      <w:r>
        <w:rPr>
          <w:rFonts w:hint="default" w:ascii="Times New Roman" w:hAnsi="Times New Roman" w:cs="Times New Roman"/>
          <w:color w:val="000000"/>
          <w:sz w:val="28"/>
          <w:szCs w:val="28"/>
          <w:lang w:val="ru-RU"/>
        </w:rPr>
        <w:t>«</w:t>
      </w:r>
      <w:r>
        <w:rPr>
          <w:rFonts w:hint="default" w:ascii="Times New Roman" w:hAnsi="Times New Roman" w:cs="Times New Roman"/>
          <w:color w:val="000000"/>
          <w:sz w:val="28"/>
          <w:szCs w:val="28"/>
        </w:rPr>
        <w:t>О крестьянском (фермерском) хозяйстве</w:t>
      </w:r>
      <w:r>
        <w:rPr>
          <w:rFonts w:hint="default" w:ascii="Times New Roman" w:hAnsi="Times New Roman" w:cs="Times New Roman"/>
          <w:color w:val="000000"/>
          <w:sz w:val="28"/>
          <w:szCs w:val="28"/>
          <w:lang w:val="ru-RU"/>
        </w:rPr>
        <w:t>»</w:t>
      </w:r>
      <w:r>
        <w:rPr>
          <w:rFonts w:hint="default" w:ascii="Times New Roman" w:hAnsi="Times New Roman" w:cs="Times New Roman"/>
          <w:color w:val="000000"/>
          <w:sz w:val="28"/>
          <w:szCs w:val="28"/>
        </w:rPr>
        <w:t>,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31843CDF">
      <w:pPr>
        <w:pStyle w:val="21"/>
        <w:ind w:firstLine="540"/>
        <w:jc w:val="both"/>
        <w:rPr>
          <w:rFonts w:hint="default" w:ascii="Times New Roman" w:hAnsi="Times New Roman" w:cs="Times New Roman"/>
          <w:sz w:val="28"/>
          <w:szCs w:val="28"/>
        </w:rPr>
      </w:pPr>
      <w:r>
        <w:rPr>
          <w:rFonts w:hint="default" w:ascii="Times New Roman" w:hAnsi="Times New Roman" w:cs="Times New Roman"/>
          <w:sz w:val="28"/>
          <w:szCs w:val="28"/>
        </w:rPr>
        <w:t>3.1</w:t>
      </w:r>
      <w:r>
        <w:rPr>
          <w:rFonts w:hint="default" w:ascii="Times New Roman" w:hAnsi="Times New Roman" w:cs="Times New Roman"/>
          <w:sz w:val="28"/>
          <w:szCs w:val="28"/>
          <w:lang w:val="ru-RU"/>
        </w:rPr>
        <w:t>7</w:t>
      </w:r>
      <w:r>
        <w:rPr>
          <w:rFonts w:hint="default" w:ascii="Times New Roman" w:hAnsi="Times New Roman" w:cs="Times New Roman"/>
          <w:sz w:val="28"/>
          <w:szCs w:val="28"/>
        </w:rPr>
        <w:t>. В случае использования в текущем финансовом году получателем грант</w:t>
      </w:r>
      <w:r>
        <w:rPr>
          <w:rFonts w:hint="default" w:ascii="Times New Roman" w:hAnsi="Times New Roman" w:cs="Times New Roman"/>
          <w:sz w:val="28"/>
          <w:szCs w:val="28"/>
          <w:lang w:val="ru-RU"/>
        </w:rPr>
        <w:t>овой поддержки</w:t>
      </w:r>
      <w:r>
        <w:rPr>
          <w:rFonts w:hint="default" w:ascii="Times New Roman" w:hAnsi="Times New Roman" w:cs="Times New Roman"/>
          <w:sz w:val="28"/>
          <w:szCs w:val="28"/>
        </w:rPr>
        <w:t xml:space="preserve"> средств грант</w:t>
      </w:r>
      <w:r>
        <w:rPr>
          <w:rFonts w:hint="default" w:ascii="Times New Roman" w:hAnsi="Times New Roman" w:cs="Times New Roman"/>
          <w:sz w:val="28"/>
          <w:szCs w:val="28"/>
          <w:lang w:val="ru-RU"/>
        </w:rPr>
        <w:t>овой поддержки</w:t>
      </w:r>
      <w:r>
        <w:rPr>
          <w:rFonts w:hint="default" w:ascii="Times New Roman" w:hAnsi="Times New Roman" w:cs="Times New Roman"/>
          <w:sz w:val="28"/>
          <w:szCs w:val="28"/>
        </w:rPr>
        <w:t>, предоставленных в соответствии с соглашением, не в полном объеме остаток средств грант</w:t>
      </w:r>
      <w:r>
        <w:rPr>
          <w:rFonts w:hint="default" w:ascii="Times New Roman" w:hAnsi="Times New Roman" w:cs="Times New Roman"/>
          <w:sz w:val="28"/>
          <w:szCs w:val="28"/>
          <w:lang w:val="ru-RU"/>
        </w:rPr>
        <w:t>овой поддержки</w:t>
      </w:r>
      <w:r>
        <w:rPr>
          <w:rFonts w:hint="default" w:ascii="Times New Roman" w:hAnsi="Times New Roman" w:cs="Times New Roman"/>
          <w:sz w:val="28"/>
          <w:szCs w:val="28"/>
        </w:rPr>
        <w:t xml:space="preserve"> может быть использован в течение следующего финансового года на цели, предусмотренные пунктом 1.</w:t>
      </w:r>
      <w:r>
        <w:rPr>
          <w:rFonts w:hint="default" w:ascii="Times New Roman" w:hAnsi="Times New Roman" w:cs="Times New Roman"/>
          <w:sz w:val="28"/>
          <w:szCs w:val="28"/>
          <w:lang w:val="ru-RU"/>
        </w:rPr>
        <w:t>10</w:t>
      </w: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 настоящего</w:t>
      </w:r>
      <w:r>
        <w:rPr>
          <w:rFonts w:hint="default" w:ascii="Times New Roman" w:hAnsi="Times New Roman" w:cs="Times New Roman"/>
          <w:sz w:val="28"/>
          <w:szCs w:val="28"/>
        </w:rPr>
        <w:t xml:space="preserve"> Порядка, на основании решения о наличии потребности в указанных средствах, принятого однократно в форме </w:t>
      </w:r>
      <w:r>
        <w:rPr>
          <w:rFonts w:hint="default" w:ascii="Times New Roman" w:hAnsi="Times New Roman" w:cs="Times New Roman"/>
          <w:sz w:val="28"/>
          <w:szCs w:val="28"/>
          <w:lang w:val="ru-RU"/>
        </w:rPr>
        <w:t>распоряжения организатора отбора</w:t>
      </w:r>
      <w:r>
        <w:rPr>
          <w:rFonts w:hint="default" w:ascii="Times New Roman" w:hAnsi="Times New Roman" w:cs="Times New Roman"/>
          <w:sz w:val="28"/>
          <w:szCs w:val="28"/>
        </w:rPr>
        <w:t xml:space="preserve"> и согласованного с</w:t>
      </w:r>
      <w:r>
        <w:rPr>
          <w:rFonts w:hint="default" w:ascii="Times New Roman" w:hAnsi="Times New Roman" w:cs="Times New Roman"/>
          <w:sz w:val="28"/>
          <w:szCs w:val="28"/>
          <w:lang w:val="ru-RU"/>
        </w:rPr>
        <w:t xml:space="preserve"> финансовым отделом администрации Пировского муниципального округа (далее - финансовый отдел)</w:t>
      </w:r>
      <w:r>
        <w:rPr>
          <w:rFonts w:hint="default" w:ascii="Times New Roman" w:hAnsi="Times New Roman" w:cs="Times New Roman"/>
          <w:sz w:val="28"/>
          <w:szCs w:val="28"/>
        </w:rPr>
        <w:t>.</w:t>
      </w:r>
    </w:p>
    <w:p w14:paraId="54358976">
      <w:pPr>
        <w:pStyle w:val="21"/>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В целях согласования потребности в неиспользованных остатках грант</w:t>
      </w:r>
      <w:r>
        <w:rPr>
          <w:rFonts w:hint="default" w:ascii="Times New Roman" w:hAnsi="Times New Roman" w:cs="Times New Roman"/>
          <w:sz w:val="28"/>
          <w:szCs w:val="28"/>
          <w:lang w:val="ru-RU"/>
        </w:rPr>
        <w:t>овой поддержки</w:t>
      </w:r>
      <w:r>
        <w:rPr>
          <w:rFonts w:hint="default" w:ascii="Times New Roman" w:hAnsi="Times New Roman" w:cs="Times New Roman"/>
          <w:sz w:val="28"/>
          <w:szCs w:val="28"/>
        </w:rPr>
        <w:t xml:space="preserve"> в текущем финансовом году и направлении их на цели, предусмотренные пунктом 1.</w:t>
      </w:r>
      <w:r>
        <w:rPr>
          <w:rFonts w:hint="default" w:ascii="Times New Roman" w:hAnsi="Times New Roman" w:cs="Times New Roman"/>
          <w:sz w:val="28"/>
          <w:szCs w:val="28"/>
          <w:lang w:val="ru-RU"/>
        </w:rPr>
        <w:t>10</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 xml:space="preserve">настоящего </w:t>
      </w:r>
      <w:r>
        <w:rPr>
          <w:rFonts w:hint="default" w:ascii="Times New Roman" w:hAnsi="Times New Roman" w:cs="Times New Roman"/>
          <w:sz w:val="28"/>
          <w:szCs w:val="28"/>
        </w:rPr>
        <w:t>Порядка, в очередном финансовом году получатель грант</w:t>
      </w:r>
      <w:r>
        <w:rPr>
          <w:rFonts w:hint="default" w:ascii="Times New Roman" w:hAnsi="Times New Roman" w:cs="Times New Roman"/>
          <w:sz w:val="28"/>
          <w:szCs w:val="28"/>
          <w:lang w:val="ru-RU"/>
        </w:rPr>
        <w:t>овой поддержки</w:t>
      </w:r>
      <w:r>
        <w:rPr>
          <w:rFonts w:hint="default" w:ascii="Times New Roman" w:hAnsi="Times New Roman" w:cs="Times New Roman"/>
          <w:sz w:val="28"/>
          <w:szCs w:val="28"/>
        </w:rPr>
        <w:t xml:space="preserve"> направляет обращение с обоснованием возникшей потребности в неиспользованных остатках грант</w:t>
      </w:r>
      <w:r>
        <w:rPr>
          <w:rFonts w:hint="default" w:ascii="Times New Roman" w:hAnsi="Times New Roman" w:cs="Times New Roman"/>
          <w:sz w:val="28"/>
          <w:szCs w:val="28"/>
          <w:lang w:val="ru-RU"/>
        </w:rPr>
        <w:t>овой поддержки</w:t>
      </w:r>
      <w:r>
        <w:rPr>
          <w:rFonts w:hint="default" w:ascii="Times New Roman" w:hAnsi="Times New Roman" w:cs="Times New Roman"/>
          <w:sz w:val="28"/>
          <w:szCs w:val="28"/>
        </w:rPr>
        <w:t xml:space="preserve"> в текущем финансовом году (далее - обращение) </w:t>
      </w:r>
      <w:r>
        <w:rPr>
          <w:rFonts w:hint="default" w:ascii="Times New Roman" w:hAnsi="Times New Roman" w:cs="Times New Roman"/>
          <w:sz w:val="28"/>
          <w:szCs w:val="28"/>
          <w:lang w:val="ru-RU"/>
        </w:rPr>
        <w:t>организатору отбора</w:t>
      </w:r>
      <w:r>
        <w:rPr>
          <w:rFonts w:hint="default" w:ascii="Times New Roman" w:hAnsi="Times New Roman" w:cs="Times New Roman"/>
          <w:sz w:val="28"/>
          <w:szCs w:val="28"/>
        </w:rPr>
        <w:t xml:space="preserve"> в срок до </w:t>
      </w:r>
      <w:r>
        <w:rPr>
          <w:rFonts w:hint="default" w:ascii="Times New Roman" w:hAnsi="Times New Roman" w:cs="Times New Roman"/>
          <w:sz w:val="28"/>
          <w:szCs w:val="28"/>
          <w:lang w:val="ru-RU"/>
        </w:rPr>
        <w:t>01</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февраля</w:t>
      </w:r>
      <w:r>
        <w:rPr>
          <w:rFonts w:hint="default" w:ascii="Times New Roman" w:hAnsi="Times New Roman" w:cs="Times New Roman"/>
          <w:sz w:val="28"/>
          <w:szCs w:val="28"/>
        </w:rPr>
        <w:t xml:space="preserve"> года, следующего за годом предоставления грант</w:t>
      </w:r>
      <w:r>
        <w:rPr>
          <w:rFonts w:hint="default" w:ascii="Times New Roman" w:hAnsi="Times New Roman" w:cs="Times New Roman"/>
          <w:sz w:val="28"/>
          <w:szCs w:val="28"/>
          <w:lang w:val="ru-RU"/>
        </w:rPr>
        <w:t>овой поддержки</w:t>
      </w:r>
      <w:r>
        <w:rPr>
          <w:rFonts w:hint="default" w:ascii="Times New Roman" w:hAnsi="Times New Roman" w:cs="Times New Roman"/>
          <w:sz w:val="28"/>
          <w:szCs w:val="28"/>
        </w:rPr>
        <w:t xml:space="preserve">, включительно, но не ранее даты предоставления отчетов по итогам отчетного года, указанных в пункте 4.1. </w:t>
      </w:r>
      <w:r>
        <w:rPr>
          <w:rFonts w:hint="default" w:ascii="Times New Roman" w:hAnsi="Times New Roman" w:cs="Times New Roman"/>
          <w:sz w:val="28"/>
          <w:szCs w:val="28"/>
          <w:lang w:val="ru-RU"/>
        </w:rPr>
        <w:t xml:space="preserve">настоящего </w:t>
      </w:r>
      <w:r>
        <w:rPr>
          <w:rFonts w:hint="default" w:ascii="Times New Roman" w:hAnsi="Times New Roman" w:cs="Times New Roman"/>
          <w:sz w:val="28"/>
          <w:szCs w:val="28"/>
        </w:rPr>
        <w:t>Порядка.</w:t>
      </w:r>
    </w:p>
    <w:p w14:paraId="6B35D329">
      <w:pPr>
        <w:pStyle w:val="21"/>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Обращение должно содержать:</w:t>
      </w:r>
    </w:p>
    <w:p w14:paraId="74A3C36A">
      <w:pPr>
        <w:pStyle w:val="21"/>
        <w:numPr>
          <w:ilvl w:val="0"/>
          <w:numId w:val="4"/>
        </w:numPr>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реквизитов соглашения о предоставлении </w:t>
      </w:r>
      <w:r>
        <w:rPr>
          <w:rFonts w:hint="default" w:ascii="Times New Roman" w:hAnsi="Times New Roman" w:cs="Times New Roman"/>
          <w:sz w:val="28"/>
          <w:szCs w:val="28"/>
          <w:lang w:val="ru-RU"/>
        </w:rPr>
        <w:t>грантовой поддержки;</w:t>
      </w:r>
    </w:p>
    <w:p w14:paraId="7CD11743">
      <w:pPr>
        <w:pStyle w:val="21"/>
        <w:numPr>
          <w:ilvl w:val="0"/>
          <w:numId w:val="4"/>
        </w:numPr>
        <w:ind w:firstLine="540"/>
        <w:jc w:val="both"/>
        <w:rPr>
          <w:rFonts w:hint="default" w:ascii="Times New Roman" w:hAnsi="Times New Roman" w:cs="Times New Roman"/>
          <w:sz w:val="28"/>
          <w:szCs w:val="28"/>
        </w:rPr>
      </w:pPr>
      <w:r>
        <w:rPr>
          <w:rFonts w:hint="default" w:ascii="Times New Roman" w:hAnsi="Times New Roman" w:cs="Times New Roman"/>
          <w:sz w:val="28"/>
          <w:szCs w:val="28"/>
        </w:rPr>
        <w:t xml:space="preserve"> реквизиты нормативного правового акта, регулирующего порядок предоставления грант</w:t>
      </w:r>
      <w:r>
        <w:rPr>
          <w:rFonts w:hint="default" w:ascii="Times New Roman" w:hAnsi="Times New Roman" w:cs="Times New Roman"/>
          <w:sz w:val="28"/>
          <w:szCs w:val="28"/>
          <w:lang w:val="ru-RU"/>
        </w:rPr>
        <w:t>овой поддержки</w:t>
      </w:r>
      <w:r>
        <w:rPr>
          <w:rFonts w:hint="default" w:ascii="Times New Roman" w:hAnsi="Times New Roman" w:cs="Times New Roman"/>
          <w:sz w:val="28"/>
          <w:szCs w:val="28"/>
        </w:rPr>
        <w:t>;</w:t>
      </w:r>
    </w:p>
    <w:p w14:paraId="0E4705D7">
      <w:pPr>
        <w:pStyle w:val="21"/>
        <w:numPr>
          <w:ilvl w:val="0"/>
          <w:numId w:val="4"/>
        </w:numPr>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цели предоставления грант</w:t>
      </w:r>
      <w:r>
        <w:rPr>
          <w:rFonts w:hint="default" w:ascii="Times New Roman" w:hAnsi="Times New Roman" w:cs="Times New Roman"/>
          <w:sz w:val="28"/>
          <w:szCs w:val="28"/>
          <w:lang w:val="ru-RU"/>
        </w:rPr>
        <w:t>овой поддержки</w:t>
      </w:r>
      <w:r>
        <w:rPr>
          <w:rFonts w:hint="default" w:ascii="Times New Roman" w:hAnsi="Times New Roman" w:cs="Times New Roman"/>
          <w:sz w:val="28"/>
          <w:szCs w:val="28"/>
        </w:rPr>
        <w:t>;</w:t>
      </w:r>
    </w:p>
    <w:p w14:paraId="0BD596E8">
      <w:pPr>
        <w:pStyle w:val="21"/>
        <w:numPr>
          <w:ilvl w:val="0"/>
          <w:numId w:val="4"/>
        </w:numPr>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объем не использованных по состоянию на 31 декабря текущего финансового года остатков грант</w:t>
      </w:r>
      <w:r>
        <w:rPr>
          <w:rFonts w:hint="default" w:ascii="Times New Roman" w:hAnsi="Times New Roman" w:cs="Times New Roman"/>
          <w:sz w:val="28"/>
          <w:szCs w:val="28"/>
          <w:lang w:val="ru-RU"/>
        </w:rPr>
        <w:t>овой поддержки</w:t>
      </w:r>
      <w:r>
        <w:rPr>
          <w:rFonts w:hint="default" w:ascii="Times New Roman" w:hAnsi="Times New Roman" w:cs="Times New Roman"/>
          <w:sz w:val="28"/>
          <w:szCs w:val="28"/>
        </w:rPr>
        <w:t xml:space="preserve"> на расчетном счете, открытом получателю грант</w:t>
      </w:r>
      <w:r>
        <w:rPr>
          <w:rFonts w:hint="default" w:ascii="Times New Roman" w:hAnsi="Times New Roman" w:cs="Times New Roman"/>
          <w:sz w:val="28"/>
          <w:szCs w:val="28"/>
          <w:lang w:val="ru-RU"/>
        </w:rPr>
        <w:t>овой поддержки</w:t>
      </w:r>
      <w:r>
        <w:rPr>
          <w:rFonts w:hint="default" w:ascii="Times New Roman" w:hAnsi="Times New Roman" w:cs="Times New Roman"/>
          <w:sz w:val="28"/>
          <w:szCs w:val="28"/>
        </w:rPr>
        <w:t xml:space="preserve"> в российской кредитной организации;</w:t>
      </w:r>
    </w:p>
    <w:p w14:paraId="0F40528F">
      <w:pPr>
        <w:pStyle w:val="21"/>
        <w:numPr>
          <w:ilvl w:val="0"/>
          <w:numId w:val="4"/>
        </w:numPr>
        <w:ind w:firstLine="540"/>
        <w:jc w:val="both"/>
        <w:rPr>
          <w:rFonts w:hint="default" w:ascii="Times New Roman" w:hAnsi="Times New Roman" w:cs="Times New Roman"/>
          <w:sz w:val="28"/>
          <w:szCs w:val="28"/>
        </w:rPr>
      </w:pPr>
      <w:r>
        <w:rPr>
          <w:rFonts w:hint="default" w:ascii="Times New Roman" w:hAnsi="Times New Roman" w:cs="Times New Roman"/>
          <w:sz w:val="28"/>
          <w:szCs w:val="28"/>
        </w:rPr>
        <w:t>способ направления</w:t>
      </w:r>
      <w:r>
        <w:rPr>
          <w:rFonts w:hint="default" w:ascii="Times New Roman" w:hAnsi="Times New Roman" w:cs="Times New Roman"/>
          <w:sz w:val="28"/>
          <w:szCs w:val="28"/>
          <w:lang w:val="ru-RU"/>
        </w:rPr>
        <w:t xml:space="preserve"> организатору отбора</w:t>
      </w:r>
      <w:r>
        <w:rPr>
          <w:rFonts w:hint="default" w:ascii="Times New Roman" w:hAnsi="Times New Roman" w:cs="Times New Roman"/>
          <w:sz w:val="28"/>
          <w:szCs w:val="28"/>
        </w:rPr>
        <w:t xml:space="preserve"> информации (документов) по результатам рассмотрения обращения;</w:t>
      </w:r>
    </w:p>
    <w:p w14:paraId="2D741483">
      <w:pPr>
        <w:pStyle w:val="21"/>
        <w:numPr>
          <w:ilvl w:val="0"/>
          <w:numId w:val="4"/>
        </w:numPr>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информацию о неисполненных обязательствах, принятых получателем грант</w:t>
      </w:r>
      <w:r>
        <w:rPr>
          <w:rFonts w:hint="default" w:ascii="Times New Roman" w:hAnsi="Times New Roman" w:cs="Times New Roman"/>
          <w:sz w:val="28"/>
          <w:szCs w:val="28"/>
          <w:lang w:val="ru-RU"/>
        </w:rPr>
        <w:t>овой поддержки</w:t>
      </w:r>
      <w:r>
        <w:rPr>
          <w:rFonts w:hint="default" w:ascii="Times New Roman" w:hAnsi="Times New Roman" w:cs="Times New Roman"/>
          <w:sz w:val="28"/>
          <w:szCs w:val="28"/>
        </w:rPr>
        <w:t xml:space="preserve"> в текущем финансовом году, в отношении которых имеется потребность в подтверждении остатков средств грант</w:t>
      </w:r>
      <w:r>
        <w:rPr>
          <w:rFonts w:hint="default" w:ascii="Times New Roman" w:hAnsi="Times New Roman" w:cs="Times New Roman"/>
          <w:sz w:val="28"/>
          <w:szCs w:val="28"/>
          <w:lang w:val="ru-RU"/>
        </w:rPr>
        <w:t>овой поддержки</w:t>
      </w:r>
      <w:r>
        <w:rPr>
          <w:rFonts w:hint="default" w:ascii="Times New Roman" w:hAnsi="Times New Roman" w:cs="Times New Roman"/>
          <w:sz w:val="28"/>
          <w:szCs w:val="28"/>
        </w:rPr>
        <w:t>, с приложением копий документов, подтверждающих возникновение и объем неисполненных обязательств (копий договоров, актов приема-передачи, платежных поручений и (или) иных первичных учетных документов, счетов-фактур, актов сверки взаимных расчетов по неисполненным обязательствам);</w:t>
      </w:r>
    </w:p>
    <w:p w14:paraId="58003376">
      <w:pPr>
        <w:pStyle w:val="21"/>
        <w:numPr>
          <w:ilvl w:val="0"/>
          <w:numId w:val="4"/>
        </w:numPr>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причины возникновения неиспользованного остатка грант</w:t>
      </w:r>
      <w:r>
        <w:rPr>
          <w:rFonts w:hint="default" w:ascii="Times New Roman" w:hAnsi="Times New Roman" w:cs="Times New Roman"/>
          <w:sz w:val="28"/>
          <w:szCs w:val="28"/>
          <w:lang w:val="ru-RU"/>
        </w:rPr>
        <w:t>овой поддержки</w:t>
      </w:r>
      <w:r>
        <w:rPr>
          <w:rFonts w:hint="default" w:ascii="Times New Roman" w:hAnsi="Times New Roman" w:cs="Times New Roman"/>
          <w:sz w:val="28"/>
          <w:szCs w:val="28"/>
        </w:rPr>
        <w:t xml:space="preserve"> и необходимости его использования в году, следующем за годом предоставления грант</w:t>
      </w:r>
      <w:r>
        <w:rPr>
          <w:rFonts w:hint="default" w:ascii="Times New Roman" w:hAnsi="Times New Roman" w:cs="Times New Roman"/>
          <w:sz w:val="28"/>
          <w:szCs w:val="28"/>
          <w:lang w:val="ru-RU"/>
        </w:rPr>
        <w:t>овой поддержки</w:t>
      </w:r>
      <w:r>
        <w:rPr>
          <w:rFonts w:hint="default" w:ascii="Times New Roman" w:hAnsi="Times New Roman" w:cs="Times New Roman"/>
          <w:sz w:val="28"/>
          <w:szCs w:val="28"/>
        </w:rPr>
        <w:t>.</w:t>
      </w:r>
    </w:p>
    <w:p w14:paraId="3A7E3113">
      <w:pPr>
        <w:pStyle w:val="21"/>
        <w:keepNext w:val="0"/>
        <w:keepLines w:val="0"/>
        <w:pageBreakBefore w:val="0"/>
        <w:widowControl w:val="0"/>
        <w:numPr>
          <w:ilvl w:val="0"/>
          <w:numId w:val="0"/>
        </w:numPr>
        <w:kinsoku/>
        <w:wordWrap/>
        <w:overflowPunct/>
        <w:topLinePunct w:val="0"/>
        <w:autoSpaceDE w:val="0"/>
        <w:autoSpaceDN w:val="0"/>
        <w:bidi w:val="0"/>
        <w:adjustRightInd/>
        <w:snapToGrid/>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Обращение представляется получателем грант</w:t>
      </w:r>
      <w:r>
        <w:rPr>
          <w:rFonts w:hint="default" w:ascii="Times New Roman" w:hAnsi="Times New Roman" w:cs="Times New Roman"/>
          <w:sz w:val="28"/>
          <w:szCs w:val="28"/>
          <w:lang w:val="ru-RU"/>
        </w:rPr>
        <w:t>овой поддержки организатору отбора</w:t>
      </w:r>
      <w:r>
        <w:rPr>
          <w:rFonts w:hint="default" w:ascii="Times New Roman" w:hAnsi="Times New Roman" w:cs="Times New Roman"/>
          <w:sz w:val="28"/>
          <w:szCs w:val="28"/>
        </w:rPr>
        <w:t xml:space="preserve"> одним из следующих способов по выбору получателя грант</w:t>
      </w:r>
      <w:r>
        <w:rPr>
          <w:rFonts w:hint="default" w:ascii="Times New Roman" w:hAnsi="Times New Roman" w:cs="Times New Roman"/>
          <w:sz w:val="28"/>
          <w:szCs w:val="28"/>
          <w:lang w:val="ru-RU"/>
        </w:rPr>
        <w:t>овой поддержки</w:t>
      </w:r>
      <w:r>
        <w:rPr>
          <w:rFonts w:hint="default" w:ascii="Times New Roman" w:hAnsi="Times New Roman" w:cs="Times New Roman"/>
          <w:sz w:val="28"/>
          <w:szCs w:val="28"/>
        </w:rPr>
        <w:t>: на бумажном носителе нарочным или посредством почтовой связи по адресу: 663</w:t>
      </w:r>
      <w:r>
        <w:rPr>
          <w:rFonts w:hint="default" w:ascii="Times New Roman" w:hAnsi="Times New Roman" w:cs="Times New Roman"/>
          <w:sz w:val="28"/>
          <w:szCs w:val="28"/>
          <w:lang w:val="ru-RU"/>
        </w:rPr>
        <w:t>1</w:t>
      </w:r>
      <w:r>
        <w:rPr>
          <w:rFonts w:hint="default" w:ascii="Times New Roman" w:hAnsi="Times New Roman" w:cs="Times New Roman"/>
          <w:sz w:val="28"/>
          <w:szCs w:val="28"/>
        </w:rPr>
        <w:t>20, Красноярский край,</w:t>
      </w:r>
      <w:r>
        <w:rPr>
          <w:rFonts w:hint="default" w:ascii="Times New Roman" w:hAnsi="Times New Roman" w:cs="Times New Roman"/>
          <w:sz w:val="28"/>
          <w:szCs w:val="28"/>
          <w:lang w:val="ru-RU"/>
        </w:rPr>
        <w:t xml:space="preserve"> Пировский муниципальный округ</w:t>
      </w: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 с. Пировское</w:t>
      </w:r>
      <w:r>
        <w:rPr>
          <w:rFonts w:hint="default" w:ascii="Times New Roman" w:hAnsi="Times New Roman" w:cs="Times New Roman"/>
          <w:sz w:val="28"/>
          <w:szCs w:val="28"/>
        </w:rPr>
        <w:t>, ул.</w:t>
      </w:r>
      <w:r>
        <w:rPr>
          <w:rFonts w:hint="default" w:ascii="Times New Roman" w:hAnsi="Times New Roman" w:cs="Times New Roman"/>
          <w:sz w:val="28"/>
          <w:szCs w:val="28"/>
          <w:lang w:val="ru-RU"/>
        </w:rPr>
        <w:t>Ленина</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2</w:t>
      </w:r>
      <w:r>
        <w:rPr>
          <w:rFonts w:hint="default" w:ascii="Times New Roman" w:hAnsi="Times New Roman" w:cs="Times New Roman"/>
          <w:sz w:val="28"/>
          <w:szCs w:val="28"/>
        </w:rPr>
        <w:t>7, или в форме электронных документов, подписанных электронной подписью, по адресу электронной почт</w:t>
      </w:r>
      <w:r>
        <w:rPr>
          <w:rFonts w:hint="default" w:ascii="Times New Roman" w:hAnsi="Times New Roman" w:cs="Times New Roman"/>
          <w:sz w:val="28"/>
          <w:szCs w:val="28"/>
          <w:lang w:val="ru-RU"/>
        </w:rPr>
        <w:t>ы организатора отбора</w:t>
      </w: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lang w:val="en-US"/>
        </w:rPr>
        <w:fldChar w:fldCharType="begin"/>
      </w:r>
      <w:r>
        <w:rPr>
          <w:rFonts w:hint="default" w:ascii="Times New Roman" w:hAnsi="Times New Roman" w:cs="Times New Roman"/>
          <w:sz w:val="28"/>
          <w:szCs w:val="28"/>
          <w:lang w:val="en-US"/>
        </w:rPr>
        <w:instrText xml:space="preserve"> HYPERLINK "mailto:adm_econ1@mail.ru" </w:instrText>
      </w:r>
      <w:r>
        <w:rPr>
          <w:rFonts w:hint="default" w:ascii="Times New Roman" w:hAnsi="Times New Roman" w:cs="Times New Roman"/>
          <w:sz w:val="28"/>
          <w:szCs w:val="28"/>
          <w:lang w:val="en-US"/>
        </w:rPr>
        <w:fldChar w:fldCharType="separate"/>
      </w:r>
      <w:r>
        <w:rPr>
          <w:rStyle w:val="6"/>
          <w:rFonts w:hint="default" w:ascii="Times New Roman" w:hAnsi="Times New Roman" w:cs="Times New Roman"/>
          <w:sz w:val="28"/>
          <w:szCs w:val="28"/>
          <w:lang w:val="en-US"/>
        </w:rPr>
        <w:t>adm_econ1@mail.ru</w:t>
      </w:r>
      <w:r>
        <w:rPr>
          <w:rFonts w:hint="default" w:ascii="Times New Roman" w:hAnsi="Times New Roman" w:cs="Times New Roman"/>
          <w:sz w:val="28"/>
          <w:szCs w:val="28"/>
          <w:lang w:val="en-US"/>
        </w:rPr>
        <w:fldChar w:fldCharType="end"/>
      </w:r>
      <w:r>
        <w:rPr>
          <w:rFonts w:hint="default" w:ascii="Times New Roman" w:hAnsi="Times New Roman" w:cs="Times New Roman"/>
          <w:sz w:val="28"/>
          <w:szCs w:val="28"/>
        </w:rPr>
        <w:t>, или нарочным на электронном носителе по указанному адресу местонахождения</w:t>
      </w:r>
      <w:r>
        <w:rPr>
          <w:rFonts w:hint="default" w:ascii="Times New Roman" w:hAnsi="Times New Roman" w:cs="Times New Roman"/>
          <w:sz w:val="28"/>
          <w:szCs w:val="28"/>
          <w:lang w:val="ru-RU"/>
        </w:rPr>
        <w:t xml:space="preserve"> организатора отбора</w:t>
      </w:r>
      <w:r>
        <w:rPr>
          <w:rFonts w:hint="default" w:ascii="Times New Roman" w:hAnsi="Times New Roman" w:cs="Times New Roman"/>
          <w:sz w:val="28"/>
          <w:szCs w:val="28"/>
        </w:rPr>
        <w:t>.</w:t>
      </w:r>
    </w:p>
    <w:p w14:paraId="0FF3F593">
      <w:pPr>
        <w:pStyle w:val="21"/>
        <w:keepNext w:val="0"/>
        <w:keepLines w:val="0"/>
        <w:pageBreakBefore w:val="0"/>
        <w:widowControl w:val="0"/>
        <w:numPr>
          <w:ilvl w:val="0"/>
          <w:numId w:val="0"/>
        </w:numPr>
        <w:kinsoku/>
        <w:wordWrap/>
        <w:overflowPunct/>
        <w:topLinePunct w:val="0"/>
        <w:autoSpaceDE w:val="0"/>
        <w:autoSpaceDN w:val="0"/>
        <w:bidi w:val="0"/>
        <w:adjustRightInd/>
        <w:snapToGrid/>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3.1</w:t>
      </w:r>
      <w:r>
        <w:rPr>
          <w:rFonts w:hint="default" w:ascii="Times New Roman" w:hAnsi="Times New Roman" w:cs="Times New Roman"/>
          <w:sz w:val="28"/>
          <w:szCs w:val="28"/>
          <w:lang w:val="ru-RU"/>
        </w:rPr>
        <w:t>8</w:t>
      </w:r>
      <w:r>
        <w:rPr>
          <w:rFonts w:hint="default" w:ascii="Times New Roman" w:hAnsi="Times New Roman" w:cs="Times New Roman"/>
          <w:sz w:val="28"/>
          <w:szCs w:val="28"/>
        </w:rPr>
        <w:t>. Нарушение получателем грант</w:t>
      </w:r>
      <w:r>
        <w:rPr>
          <w:rFonts w:hint="default" w:ascii="Times New Roman" w:hAnsi="Times New Roman" w:cs="Times New Roman"/>
          <w:sz w:val="28"/>
          <w:szCs w:val="28"/>
          <w:lang w:val="ru-RU"/>
        </w:rPr>
        <w:t>овой поддержки</w:t>
      </w:r>
      <w:r>
        <w:rPr>
          <w:rFonts w:hint="default" w:ascii="Times New Roman" w:hAnsi="Times New Roman" w:cs="Times New Roman"/>
          <w:sz w:val="28"/>
          <w:szCs w:val="28"/>
        </w:rPr>
        <w:t xml:space="preserve"> требований пункта 3.1</w:t>
      </w:r>
      <w:r>
        <w:rPr>
          <w:rFonts w:hint="default" w:ascii="Times New Roman" w:hAnsi="Times New Roman" w:cs="Times New Roman"/>
          <w:sz w:val="28"/>
          <w:szCs w:val="28"/>
          <w:lang w:val="ru-RU"/>
        </w:rPr>
        <w:t>7</w:t>
      </w:r>
      <w:r>
        <w:rPr>
          <w:rFonts w:hint="default" w:ascii="Times New Roman" w:hAnsi="Times New Roman" w:cs="Times New Roman"/>
          <w:sz w:val="28"/>
          <w:szCs w:val="28"/>
        </w:rPr>
        <w:t>.</w:t>
      </w:r>
      <w:r>
        <w:rPr>
          <w:rFonts w:hint="default" w:ascii="Times New Roman" w:hAnsi="Times New Roman" w:cs="Times New Roman"/>
          <w:sz w:val="28"/>
          <w:szCs w:val="28"/>
          <w:lang w:val="ru-RU"/>
        </w:rPr>
        <w:t xml:space="preserve"> настоящего</w:t>
      </w:r>
      <w:r>
        <w:rPr>
          <w:rFonts w:hint="default" w:ascii="Times New Roman" w:hAnsi="Times New Roman" w:cs="Times New Roman"/>
          <w:sz w:val="28"/>
          <w:szCs w:val="28"/>
        </w:rPr>
        <w:t xml:space="preserve"> Порядка является основанием для оставления обращения без рассмотрения. </w:t>
      </w:r>
      <w:r>
        <w:rPr>
          <w:rFonts w:hint="default" w:ascii="Times New Roman" w:hAnsi="Times New Roman" w:cs="Times New Roman"/>
          <w:sz w:val="28"/>
          <w:szCs w:val="28"/>
          <w:lang w:val="ru-RU"/>
        </w:rPr>
        <w:t>Организатор отбора</w:t>
      </w:r>
      <w:r>
        <w:rPr>
          <w:rFonts w:hint="default" w:ascii="Times New Roman" w:hAnsi="Times New Roman" w:cs="Times New Roman"/>
          <w:sz w:val="28"/>
          <w:szCs w:val="28"/>
        </w:rPr>
        <w:t xml:space="preserve"> направляет получателю грант</w:t>
      </w:r>
      <w:r>
        <w:rPr>
          <w:rFonts w:hint="default" w:ascii="Times New Roman" w:hAnsi="Times New Roman" w:cs="Times New Roman"/>
          <w:sz w:val="28"/>
          <w:szCs w:val="28"/>
          <w:lang w:val="ru-RU"/>
        </w:rPr>
        <w:t>овой поддержки</w:t>
      </w:r>
      <w:r>
        <w:rPr>
          <w:rFonts w:hint="default" w:ascii="Times New Roman" w:hAnsi="Times New Roman" w:cs="Times New Roman"/>
          <w:sz w:val="28"/>
          <w:szCs w:val="28"/>
        </w:rPr>
        <w:t xml:space="preserve"> способом, указанным в обращении, уведомление об оставлении обращения без рассмотрения с указанием основания для его оставления без рассмотрения не позднее 3 рабочих дней со дня поступления обращения</w:t>
      </w:r>
      <w:r>
        <w:rPr>
          <w:rFonts w:hint="default" w:ascii="Times New Roman" w:hAnsi="Times New Roman" w:cs="Times New Roman"/>
          <w:sz w:val="28"/>
          <w:szCs w:val="28"/>
          <w:lang w:val="ru-RU"/>
        </w:rPr>
        <w:t xml:space="preserve"> организатору отбора</w:t>
      </w:r>
      <w:r>
        <w:rPr>
          <w:rFonts w:hint="default" w:ascii="Times New Roman" w:hAnsi="Times New Roman" w:cs="Times New Roman"/>
          <w:sz w:val="28"/>
          <w:szCs w:val="28"/>
        </w:rPr>
        <w:t>.</w:t>
      </w:r>
    </w:p>
    <w:p w14:paraId="3B572619">
      <w:pPr>
        <w:pStyle w:val="21"/>
        <w:keepNext w:val="0"/>
        <w:keepLines w:val="0"/>
        <w:pageBreakBefore w:val="0"/>
        <w:widowControl w:val="0"/>
        <w:numPr>
          <w:ilvl w:val="0"/>
          <w:numId w:val="0"/>
        </w:numPr>
        <w:kinsoku/>
        <w:wordWrap/>
        <w:overflowPunct/>
        <w:topLinePunct w:val="0"/>
        <w:autoSpaceDE w:val="0"/>
        <w:autoSpaceDN w:val="0"/>
        <w:bidi w:val="0"/>
        <w:adjustRightInd/>
        <w:snapToGrid/>
        <w:ind w:firstLine="560" w:firstLineChars="20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rPr>
        <w:t xml:space="preserve">При отсутствии оснований для оставления обращения без рассмотрения </w:t>
      </w:r>
      <w:r>
        <w:rPr>
          <w:rFonts w:hint="default" w:ascii="Times New Roman" w:hAnsi="Times New Roman" w:cs="Times New Roman"/>
          <w:sz w:val="28"/>
          <w:szCs w:val="28"/>
          <w:lang w:val="ru-RU"/>
        </w:rPr>
        <w:t>организатор отбора</w:t>
      </w:r>
      <w:r>
        <w:rPr>
          <w:rFonts w:hint="default" w:ascii="Times New Roman" w:hAnsi="Times New Roman" w:cs="Times New Roman"/>
          <w:sz w:val="28"/>
          <w:szCs w:val="28"/>
        </w:rPr>
        <w:t xml:space="preserve"> </w:t>
      </w:r>
      <w:r>
        <w:rPr>
          <w:rFonts w:hint="default" w:ascii="Times New Roman" w:hAnsi="Times New Roman" w:cs="Times New Roman"/>
          <w:sz w:val="28"/>
          <w:szCs w:val="28"/>
          <w:lang w:val="ru-RU"/>
        </w:rPr>
        <w:t>принимает решении в соответствии с постановлением администрации Пировского муниципального округа от 29.01.2025 года         № 33-п «</w:t>
      </w:r>
      <w:r>
        <w:rPr>
          <w:rFonts w:hint="default" w:ascii="Times New Roman" w:hAnsi="Times New Roman" w:cs="Times New Roman"/>
          <w:sz w:val="28"/>
          <w:szCs w:val="28"/>
        </w:rPr>
        <w:t xml:space="preserve">Об утверждении Порядка принятия главными распорядителями средств </w:t>
      </w:r>
      <w:r>
        <w:rPr>
          <w:rFonts w:hint="default" w:ascii="Times New Roman" w:hAnsi="Times New Roman" w:cs="Times New Roman"/>
          <w:sz w:val="28"/>
          <w:szCs w:val="28"/>
          <w:lang w:val="ru-RU"/>
        </w:rPr>
        <w:t>местного</w:t>
      </w:r>
      <w:r>
        <w:rPr>
          <w:rFonts w:hint="default" w:ascii="Times New Roman" w:hAnsi="Times New Roman" w:cs="Times New Roman"/>
          <w:sz w:val="28"/>
          <w:szCs w:val="28"/>
        </w:rPr>
        <w:t xml:space="preserve"> бюджета решения о наличии потребности в не использованных в отчетном финансовом году остатках субсидий, в том числе грантов в форме субсидий, предоставленных юридическим лицам, индивидуальным предпринимателям, а также физическим лицам – производителям товаров, работ, услуг на финансовое обеспечение затрат в связи с производством (реализацией) товаров, выполнением работ, оказанием услуг, или возврате указанных средств при отсутствии в них потребности</w:t>
      </w:r>
      <w:r>
        <w:rPr>
          <w:rFonts w:hint="default" w:ascii="Times New Roman" w:hAnsi="Times New Roman" w:cs="Times New Roman"/>
          <w:sz w:val="28"/>
          <w:szCs w:val="28"/>
          <w:lang w:val="ru-RU"/>
        </w:rPr>
        <w:t>».</w:t>
      </w:r>
    </w:p>
    <w:p w14:paraId="527A179F">
      <w:pPr>
        <w:pStyle w:val="21"/>
        <w:keepNext w:val="0"/>
        <w:keepLines w:val="0"/>
        <w:pageBreakBefore w:val="0"/>
        <w:widowControl w:val="0"/>
        <w:numPr>
          <w:ilvl w:val="0"/>
          <w:numId w:val="0"/>
        </w:numPr>
        <w:kinsoku/>
        <w:wordWrap/>
        <w:overflowPunct/>
        <w:topLinePunct w:val="0"/>
        <w:autoSpaceDE w:val="0"/>
        <w:autoSpaceDN w:val="0"/>
        <w:bidi w:val="0"/>
        <w:adjustRightInd/>
        <w:snapToGrid/>
        <w:jc w:val="both"/>
        <w:textAlignment w:val="auto"/>
        <w:rPr>
          <w:rFonts w:hint="default" w:ascii="Times New Roman" w:hAnsi="Times New Roman" w:cs="Times New Roman"/>
          <w:sz w:val="28"/>
          <w:szCs w:val="28"/>
          <w:lang w:val="ru-RU"/>
        </w:rPr>
      </w:pPr>
    </w:p>
    <w:bookmarkEnd w:id="7"/>
    <w:bookmarkEnd w:id="8"/>
    <w:p w14:paraId="043D8C4E">
      <w:pPr>
        <w:numPr>
          <w:ilvl w:val="0"/>
          <w:numId w:val="3"/>
        </w:numPr>
        <w:autoSpaceDE w:val="0"/>
        <w:autoSpaceDN w:val="0"/>
        <w:adjustRightInd w:val="0"/>
        <w:ind w:left="0" w:leftChars="0" w:firstLine="709" w:firstLineChars="0"/>
        <w:jc w:val="center"/>
        <w:rPr>
          <w:rFonts w:eastAsia="Calibri"/>
          <w:b/>
          <w:color w:val="000000"/>
          <w:szCs w:val="28"/>
          <w:lang w:eastAsia="en-US"/>
        </w:rPr>
      </w:pPr>
      <w:r>
        <w:rPr>
          <w:rFonts w:eastAsia="Calibri"/>
          <w:b/>
          <w:color w:val="000000"/>
          <w:szCs w:val="28"/>
          <w:lang w:eastAsia="en-US"/>
        </w:rPr>
        <w:t>Требования к отчетности</w:t>
      </w:r>
    </w:p>
    <w:p w14:paraId="08D16848">
      <w:pPr>
        <w:numPr>
          <w:ilvl w:val="0"/>
          <w:numId w:val="0"/>
        </w:numPr>
        <w:autoSpaceDE w:val="0"/>
        <w:autoSpaceDN w:val="0"/>
        <w:adjustRightInd w:val="0"/>
        <w:ind w:left="709" w:leftChars="0"/>
        <w:jc w:val="both"/>
        <w:rPr>
          <w:rFonts w:eastAsia="Calibri"/>
          <w:b/>
          <w:color w:val="000000"/>
          <w:szCs w:val="28"/>
          <w:lang w:eastAsia="en-US"/>
        </w:rPr>
      </w:pPr>
      <w:r>
        <w:rPr>
          <w:rFonts w:eastAsia="Calibri"/>
          <w:b/>
          <w:color w:val="000000"/>
          <w:szCs w:val="28"/>
          <w:lang w:eastAsia="en-US"/>
        </w:rPr>
        <w:t xml:space="preserve"> </w:t>
      </w:r>
    </w:p>
    <w:p w14:paraId="43FBCDAD">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color w:val="000000"/>
          <w:sz w:val="28"/>
          <w:szCs w:val="28"/>
          <w:lang w:eastAsia="en-US"/>
        </w:rPr>
      </w:pPr>
      <w:r>
        <w:rPr>
          <w:rFonts w:hint="default" w:ascii="Times New Roman" w:hAnsi="Times New Roman" w:cs="Times New Roman"/>
          <w:color w:val="000000"/>
          <w:sz w:val="28"/>
          <w:szCs w:val="28"/>
          <w:lang w:eastAsia="en-US"/>
        </w:rPr>
        <w:t xml:space="preserve">4.1. Для осуществления </w:t>
      </w:r>
      <w:r>
        <w:rPr>
          <w:rFonts w:hint="default" w:ascii="Times New Roman" w:hAnsi="Times New Roman" w:cs="Times New Roman"/>
          <w:color w:val="000000"/>
          <w:sz w:val="28"/>
          <w:szCs w:val="28"/>
          <w:lang w:val="ru-RU" w:eastAsia="en-US"/>
        </w:rPr>
        <w:t>организатором отбора</w:t>
      </w:r>
      <w:r>
        <w:rPr>
          <w:rFonts w:hint="default" w:ascii="Times New Roman" w:hAnsi="Times New Roman" w:cs="Times New Roman"/>
          <w:color w:val="000000"/>
          <w:sz w:val="28"/>
          <w:szCs w:val="28"/>
          <w:lang w:eastAsia="en-US"/>
        </w:rPr>
        <w:t xml:space="preserve"> контроля (мониторинга) за соблюдением условий и порядка предоставления </w:t>
      </w:r>
      <w:r>
        <w:rPr>
          <w:rFonts w:hint="default" w:ascii="Times New Roman" w:hAnsi="Times New Roman" w:cs="Times New Roman"/>
          <w:color w:val="000000"/>
          <w:sz w:val="28"/>
          <w:szCs w:val="28"/>
          <w:lang w:val="ru-RU" w:eastAsia="en-US"/>
        </w:rPr>
        <w:t>грантовой поддержки</w:t>
      </w:r>
      <w:r>
        <w:rPr>
          <w:rFonts w:hint="default" w:ascii="Times New Roman" w:hAnsi="Times New Roman" w:cs="Times New Roman"/>
          <w:color w:val="000000"/>
          <w:sz w:val="28"/>
          <w:szCs w:val="28"/>
          <w:lang w:eastAsia="en-US"/>
        </w:rPr>
        <w:t xml:space="preserve">, в том числе в части достижения результата предоставления </w:t>
      </w:r>
      <w:r>
        <w:rPr>
          <w:rFonts w:hint="default" w:ascii="Times New Roman" w:hAnsi="Times New Roman" w:cs="Times New Roman"/>
          <w:color w:val="000000"/>
          <w:sz w:val="28"/>
          <w:szCs w:val="28"/>
          <w:lang w:val="ru-RU" w:eastAsia="en-US"/>
        </w:rPr>
        <w:t>грантовой поддержке</w:t>
      </w:r>
      <w:r>
        <w:rPr>
          <w:rFonts w:hint="default" w:ascii="Times New Roman" w:hAnsi="Times New Roman" w:cs="Times New Roman"/>
          <w:color w:val="000000"/>
          <w:sz w:val="28"/>
          <w:szCs w:val="28"/>
          <w:lang w:eastAsia="en-US"/>
        </w:rPr>
        <w:t xml:space="preserve">, установленного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"P279" \o "47. Результатом предоставления субсидии является объем привлеченных получателем субсидии инвестиций на реализацию в приоритетных отраслях инвестиционных проектов, направленных на создание нового или развитие (модернизацию) действующего производства продукции (" \h </w:instrText>
      </w:r>
      <w:r>
        <w:rPr>
          <w:rFonts w:hint="default" w:ascii="Times New Roman" w:hAnsi="Times New Roman" w:cs="Times New Roman"/>
          <w:sz w:val="28"/>
          <w:szCs w:val="28"/>
        </w:rPr>
        <w:fldChar w:fldCharType="separate"/>
      </w:r>
      <w:r>
        <w:rPr>
          <w:rFonts w:hint="default" w:ascii="Times New Roman" w:hAnsi="Times New Roman" w:cs="Times New Roman"/>
          <w:color w:val="000000"/>
          <w:sz w:val="28"/>
          <w:szCs w:val="28"/>
          <w:lang w:eastAsia="en-US"/>
        </w:rPr>
        <w:t>пунктом 3.11.</w:t>
      </w:r>
      <w:r>
        <w:rPr>
          <w:rFonts w:hint="default" w:ascii="Times New Roman" w:hAnsi="Times New Roman" w:cs="Times New Roman"/>
          <w:color w:val="000000"/>
          <w:sz w:val="28"/>
          <w:szCs w:val="28"/>
          <w:lang w:eastAsia="en-US"/>
        </w:rPr>
        <w:fldChar w:fldCharType="end"/>
      </w:r>
      <w:r>
        <w:rPr>
          <w:rFonts w:hint="default" w:ascii="Times New Roman" w:hAnsi="Times New Roman" w:cs="Times New Roman"/>
          <w:color w:val="000000"/>
          <w:sz w:val="28"/>
          <w:szCs w:val="28"/>
          <w:lang w:eastAsia="en-US"/>
        </w:rPr>
        <w:t xml:space="preserve"> настоящего Порядка, значение которого установлено в соглашении, получатель </w:t>
      </w:r>
      <w:r>
        <w:rPr>
          <w:rFonts w:hint="default" w:ascii="Times New Roman" w:hAnsi="Times New Roman" w:cs="Times New Roman"/>
          <w:color w:val="000000"/>
          <w:sz w:val="28"/>
          <w:szCs w:val="28"/>
          <w:lang w:val="ru-RU" w:eastAsia="en-US"/>
        </w:rPr>
        <w:t>грантовой поддержки</w:t>
      </w:r>
      <w:r>
        <w:rPr>
          <w:rFonts w:hint="default" w:ascii="Times New Roman" w:hAnsi="Times New Roman" w:cs="Times New Roman"/>
          <w:color w:val="000000"/>
          <w:sz w:val="28"/>
          <w:szCs w:val="28"/>
          <w:lang w:eastAsia="en-US"/>
        </w:rPr>
        <w:t xml:space="preserve"> представляет </w:t>
      </w:r>
      <w:r>
        <w:rPr>
          <w:rFonts w:hint="default" w:ascii="Times New Roman" w:hAnsi="Times New Roman" w:cs="Times New Roman"/>
          <w:color w:val="000000"/>
          <w:sz w:val="28"/>
          <w:szCs w:val="28"/>
          <w:lang w:val="ru-RU" w:eastAsia="en-US"/>
        </w:rPr>
        <w:t>организатору отбора</w:t>
      </w:r>
      <w:r>
        <w:rPr>
          <w:rFonts w:hint="default" w:ascii="Times New Roman" w:hAnsi="Times New Roman" w:cs="Times New Roman"/>
          <w:color w:val="000000"/>
          <w:sz w:val="28"/>
          <w:szCs w:val="28"/>
          <w:lang w:eastAsia="en-US"/>
        </w:rPr>
        <w:t xml:space="preserve"> ежеквартальную отчетность по состоянию на </w:t>
      </w:r>
      <w:r>
        <w:rPr>
          <w:rFonts w:hint="default" w:ascii="Times New Roman" w:hAnsi="Times New Roman" w:cs="Times New Roman"/>
          <w:color w:val="000000"/>
          <w:sz w:val="28"/>
          <w:szCs w:val="28"/>
          <w:lang w:val="ru-RU" w:eastAsia="en-US"/>
        </w:rPr>
        <w:t>5</w:t>
      </w:r>
      <w:r>
        <w:rPr>
          <w:rFonts w:hint="default" w:ascii="Times New Roman" w:hAnsi="Times New Roman" w:cs="Times New Roman"/>
          <w:color w:val="000000"/>
          <w:sz w:val="28"/>
          <w:szCs w:val="28"/>
          <w:lang w:eastAsia="en-US"/>
        </w:rPr>
        <w:t xml:space="preserve">-е число месяца, следующего за отчетным кварталом (далее - отчетная дата), в сроки, указанные в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"P315" \o "1) в течение двух лет не позднее 10-го числа месяца, следующего за отчетным кварталом, отчет о достижении значения результата предоставления субсидии и исполнении условий предоставления субсидии по состоянию на отчетную дату по форме, установленной договором с" \h </w:instrText>
      </w:r>
      <w:r>
        <w:rPr>
          <w:rFonts w:hint="default" w:ascii="Times New Roman" w:hAnsi="Times New Roman" w:cs="Times New Roman"/>
          <w:sz w:val="28"/>
          <w:szCs w:val="28"/>
        </w:rPr>
        <w:fldChar w:fldCharType="separate"/>
      </w:r>
      <w:r>
        <w:rPr>
          <w:rFonts w:hint="default" w:ascii="Times New Roman" w:hAnsi="Times New Roman" w:cs="Times New Roman"/>
          <w:color w:val="000000"/>
          <w:sz w:val="28"/>
          <w:szCs w:val="28"/>
          <w:lang w:eastAsia="en-US"/>
        </w:rPr>
        <w:t>подпунктах 1</w:t>
      </w:r>
      <w:r>
        <w:rPr>
          <w:rFonts w:hint="default" w:ascii="Times New Roman" w:hAnsi="Times New Roman" w:cs="Times New Roman"/>
          <w:color w:val="000000"/>
          <w:sz w:val="28"/>
          <w:szCs w:val="28"/>
          <w:lang w:eastAsia="en-US"/>
        </w:rPr>
        <w:fldChar w:fldCharType="end"/>
      </w:r>
      <w:r>
        <w:rPr>
          <w:rFonts w:hint="default" w:ascii="Times New Roman" w:hAnsi="Times New Roman" w:cs="Times New Roman"/>
          <w:color w:val="000000"/>
          <w:sz w:val="28"/>
          <w:szCs w:val="28"/>
          <w:lang w:eastAsia="en-US"/>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"P318" \o "2) в течение 12 календарных месяцев после даты получения субсидии, установленной абзацем вторым подпункта 1 пункта 48 настоящего Положения, подтверждающие исполнение условий предоставления субсидии документы, в сроки:" \h </w:instrText>
      </w:r>
      <w:r>
        <w:rPr>
          <w:rFonts w:hint="default" w:ascii="Times New Roman" w:hAnsi="Times New Roman" w:cs="Times New Roman"/>
          <w:sz w:val="28"/>
          <w:szCs w:val="28"/>
        </w:rPr>
        <w:fldChar w:fldCharType="separate"/>
      </w:r>
      <w:r>
        <w:rPr>
          <w:rFonts w:hint="default" w:ascii="Times New Roman" w:hAnsi="Times New Roman" w:cs="Times New Roman"/>
          <w:color w:val="000000"/>
          <w:sz w:val="28"/>
          <w:szCs w:val="28"/>
          <w:lang w:eastAsia="en-US"/>
        </w:rPr>
        <w:t>2</w:t>
      </w:r>
      <w:r>
        <w:rPr>
          <w:rFonts w:hint="default" w:ascii="Times New Roman" w:hAnsi="Times New Roman" w:cs="Times New Roman"/>
          <w:color w:val="000000"/>
          <w:sz w:val="28"/>
          <w:szCs w:val="28"/>
          <w:lang w:eastAsia="en-US"/>
        </w:rPr>
        <w:fldChar w:fldCharType="end"/>
      </w:r>
      <w:r>
        <w:rPr>
          <w:rFonts w:hint="default" w:ascii="Times New Roman" w:hAnsi="Times New Roman" w:cs="Times New Roman"/>
          <w:color w:val="000000"/>
          <w:sz w:val="28"/>
          <w:szCs w:val="28"/>
          <w:lang w:val="ru-RU" w:eastAsia="en-US"/>
        </w:rPr>
        <w:t>, 3</w:t>
      </w:r>
      <w:r>
        <w:rPr>
          <w:rFonts w:hint="default" w:ascii="Times New Roman" w:hAnsi="Times New Roman" w:cs="Times New Roman"/>
          <w:color w:val="000000"/>
          <w:sz w:val="28"/>
          <w:szCs w:val="28"/>
          <w:lang w:eastAsia="en-US"/>
        </w:rPr>
        <w:t xml:space="preserve"> настоящего пункта, с использованием  системы «Электронный бюджет» по типовой форме  (при наличии технической возможности) или иным любым доступным способом, обеспечивающим установление (фиксацию) факта направления (почтовое отправление с уведомлением, электронная почта, нарочно):</w:t>
      </w:r>
    </w:p>
    <w:p w14:paraId="2BDDA4B8">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color w:val="000000"/>
          <w:sz w:val="28"/>
          <w:szCs w:val="28"/>
          <w:lang w:eastAsia="en-US"/>
        </w:rPr>
      </w:pPr>
      <w:bookmarkStart w:id="9" w:name="P315"/>
      <w:bookmarkEnd w:id="9"/>
      <w:r>
        <w:rPr>
          <w:rFonts w:hint="default" w:ascii="Times New Roman" w:hAnsi="Times New Roman" w:cs="Times New Roman"/>
          <w:color w:val="000000"/>
          <w:sz w:val="28"/>
          <w:szCs w:val="28"/>
          <w:lang w:eastAsia="en-US"/>
        </w:rPr>
        <w:t xml:space="preserve">1) </w:t>
      </w:r>
      <w:r>
        <w:rPr>
          <w:rFonts w:hint="default" w:ascii="Times New Roman" w:hAnsi="Times New Roman" w:cs="Times New Roman"/>
          <w:color w:val="000000"/>
          <w:sz w:val="28"/>
          <w:szCs w:val="28"/>
          <w:lang w:val="ru-RU" w:eastAsia="en-US"/>
        </w:rPr>
        <w:t>получатель грантовой поддержки</w:t>
      </w:r>
      <w:r>
        <w:rPr>
          <w:rFonts w:hint="default" w:ascii="Times New Roman" w:hAnsi="Times New Roman" w:cs="Times New Roman"/>
          <w:color w:val="000000"/>
          <w:sz w:val="28"/>
          <w:szCs w:val="28"/>
          <w:lang w:eastAsia="en-US"/>
        </w:rPr>
        <w:t xml:space="preserve"> в течение одного года</w:t>
      </w:r>
      <w:r>
        <w:rPr>
          <w:rFonts w:hint="default" w:ascii="Times New Roman" w:hAnsi="Times New Roman" w:cs="Times New Roman"/>
          <w:color w:val="000000"/>
          <w:sz w:val="28"/>
          <w:szCs w:val="28"/>
          <w:lang w:val="ru-RU" w:eastAsia="en-US"/>
        </w:rPr>
        <w:t xml:space="preserve">, </w:t>
      </w:r>
      <w:r>
        <w:rPr>
          <w:rFonts w:hint="default" w:ascii="Times New Roman" w:hAnsi="Times New Roman" w:cs="Times New Roman"/>
          <w:color w:val="000000"/>
          <w:sz w:val="28"/>
          <w:szCs w:val="28"/>
          <w:lang w:eastAsia="en-US"/>
        </w:rPr>
        <w:t xml:space="preserve">после даты получения </w:t>
      </w:r>
      <w:r>
        <w:rPr>
          <w:rFonts w:hint="default" w:ascii="Times New Roman" w:hAnsi="Times New Roman" w:cs="Times New Roman"/>
          <w:color w:val="000000"/>
          <w:sz w:val="28"/>
          <w:szCs w:val="28"/>
          <w:lang w:val="ru-RU" w:eastAsia="en-US"/>
        </w:rPr>
        <w:t>грантовой поддержки</w:t>
      </w:r>
      <w:r>
        <w:rPr>
          <w:rFonts w:hint="default" w:ascii="Times New Roman" w:hAnsi="Times New Roman" w:cs="Times New Roman"/>
          <w:color w:val="000000"/>
          <w:sz w:val="28"/>
          <w:szCs w:val="28"/>
          <w:lang w:eastAsia="en-US"/>
        </w:rPr>
        <w:t xml:space="preserve"> не позднее </w:t>
      </w:r>
      <w:r>
        <w:rPr>
          <w:rFonts w:hint="default" w:ascii="Times New Roman" w:hAnsi="Times New Roman" w:cs="Times New Roman"/>
          <w:color w:val="000000"/>
          <w:sz w:val="28"/>
          <w:szCs w:val="28"/>
          <w:lang w:val="ru-RU" w:eastAsia="en-US"/>
        </w:rPr>
        <w:t>5</w:t>
      </w:r>
      <w:r>
        <w:rPr>
          <w:rFonts w:hint="default" w:ascii="Times New Roman" w:hAnsi="Times New Roman" w:cs="Times New Roman"/>
          <w:color w:val="000000"/>
          <w:sz w:val="28"/>
          <w:szCs w:val="28"/>
          <w:lang w:eastAsia="en-US"/>
        </w:rPr>
        <w:t xml:space="preserve">-го числа месяца, следующего за отчетным кварталом, отчет о достижении значения результата предоставления </w:t>
      </w:r>
      <w:r>
        <w:rPr>
          <w:rFonts w:hint="default" w:ascii="Times New Roman" w:hAnsi="Times New Roman" w:cs="Times New Roman"/>
          <w:color w:val="000000"/>
          <w:sz w:val="28"/>
          <w:szCs w:val="28"/>
          <w:lang w:val="ru-RU" w:eastAsia="en-US"/>
        </w:rPr>
        <w:t>грантовой поддержки</w:t>
      </w:r>
      <w:r>
        <w:rPr>
          <w:rFonts w:hint="default" w:ascii="Times New Roman" w:hAnsi="Times New Roman" w:cs="Times New Roman"/>
          <w:color w:val="000000"/>
          <w:sz w:val="28"/>
          <w:szCs w:val="28"/>
          <w:lang w:eastAsia="en-US"/>
        </w:rPr>
        <w:t xml:space="preserve"> и исполнении условий предоставления </w:t>
      </w:r>
      <w:r>
        <w:rPr>
          <w:rFonts w:hint="default" w:ascii="Times New Roman" w:hAnsi="Times New Roman" w:cs="Times New Roman"/>
          <w:color w:val="000000"/>
          <w:sz w:val="28"/>
          <w:szCs w:val="28"/>
          <w:lang w:val="ru-RU" w:eastAsia="en-US"/>
        </w:rPr>
        <w:t>грантовой поддержки</w:t>
      </w:r>
      <w:r>
        <w:rPr>
          <w:rFonts w:hint="default" w:ascii="Times New Roman" w:hAnsi="Times New Roman" w:cs="Times New Roman"/>
          <w:color w:val="000000"/>
          <w:sz w:val="28"/>
          <w:szCs w:val="28"/>
          <w:lang w:eastAsia="en-US"/>
        </w:rPr>
        <w:t xml:space="preserve"> по состоянию на отчетную дату по форме, установленной соглашением, с приложением:</w:t>
      </w:r>
    </w:p>
    <w:p w14:paraId="7D82DDFD">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color w:val="000000"/>
          <w:sz w:val="28"/>
          <w:szCs w:val="28"/>
          <w:lang w:eastAsia="en-US"/>
        </w:rPr>
      </w:pPr>
      <w:r>
        <w:rPr>
          <w:rFonts w:hint="default" w:ascii="Times New Roman" w:hAnsi="Times New Roman" w:cs="Times New Roman"/>
          <w:color w:val="000000"/>
          <w:sz w:val="28"/>
          <w:szCs w:val="28"/>
          <w:lang w:eastAsia="en-US"/>
        </w:rPr>
        <w:t>выписки из ЕГРЮЛ/ЕГРИП, которую получатель</w:t>
      </w:r>
      <w:r>
        <w:rPr>
          <w:rFonts w:hint="default" w:ascii="Times New Roman" w:hAnsi="Times New Roman" w:cs="Times New Roman"/>
          <w:color w:val="000000"/>
          <w:sz w:val="28"/>
          <w:szCs w:val="28"/>
          <w:lang w:val="ru-RU" w:eastAsia="en-US"/>
        </w:rPr>
        <w:t xml:space="preserve"> грантовой поддержки</w:t>
      </w:r>
      <w:r>
        <w:rPr>
          <w:rFonts w:hint="default" w:ascii="Times New Roman" w:hAnsi="Times New Roman" w:cs="Times New Roman"/>
          <w:color w:val="000000"/>
          <w:sz w:val="28"/>
          <w:szCs w:val="28"/>
          <w:lang w:eastAsia="en-US"/>
        </w:rPr>
        <w:t xml:space="preserve"> вправе представить. В случае если получатель </w:t>
      </w:r>
      <w:r>
        <w:rPr>
          <w:rFonts w:hint="default" w:ascii="Times New Roman" w:hAnsi="Times New Roman" w:cs="Times New Roman"/>
          <w:color w:val="000000"/>
          <w:sz w:val="28"/>
          <w:szCs w:val="28"/>
          <w:lang w:val="ru-RU" w:eastAsia="en-US"/>
        </w:rPr>
        <w:t xml:space="preserve">грантовой поддержки </w:t>
      </w:r>
      <w:r>
        <w:rPr>
          <w:rFonts w:hint="default" w:ascii="Times New Roman" w:hAnsi="Times New Roman" w:cs="Times New Roman"/>
          <w:color w:val="000000"/>
          <w:sz w:val="28"/>
          <w:szCs w:val="28"/>
          <w:lang w:eastAsia="en-US"/>
        </w:rPr>
        <w:t xml:space="preserve">не представил выписку из ЕГРЮЛ/ЕГРИП самостоятельно, </w:t>
      </w:r>
      <w:r>
        <w:rPr>
          <w:rFonts w:hint="default" w:ascii="Times New Roman" w:hAnsi="Times New Roman" w:cs="Times New Roman"/>
          <w:color w:val="000000"/>
          <w:sz w:val="28"/>
          <w:szCs w:val="28"/>
          <w:lang w:val="ru-RU" w:eastAsia="en-US"/>
        </w:rPr>
        <w:t>организатор отбора</w:t>
      </w:r>
      <w:r>
        <w:rPr>
          <w:rFonts w:hint="default" w:ascii="Times New Roman" w:hAnsi="Times New Roman" w:cs="Times New Roman"/>
          <w:color w:val="000000"/>
          <w:sz w:val="28"/>
          <w:szCs w:val="28"/>
          <w:lang w:eastAsia="en-US"/>
        </w:rPr>
        <w:t xml:space="preserve"> запрашивает ее в порядке межведомственного информационного взаимодействия, в том числе посредством получения информации с помощью программного обеспечения и (или) в сети Интернет;</w:t>
      </w:r>
    </w:p>
    <w:p w14:paraId="14E2D85C">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color w:val="000000"/>
          <w:sz w:val="28"/>
          <w:szCs w:val="28"/>
          <w:lang w:eastAsia="en-US"/>
        </w:rPr>
      </w:pPr>
      <w:bookmarkStart w:id="10" w:name="P318"/>
      <w:bookmarkEnd w:id="10"/>
      <w:r>
        <w:rPr>
          <w:rFonts w:hint="default" w:ascii="Times New Roman" w:hAnsi="Times New Roman" w:cs="Times New Roman"/>
          <w:color w:val="000000"/>
          <w:sz w:val="28"/>
          <w:szCs w:val="28"/>
          <w:lang w:eastAsia="en-US"/>
        </w:rPr>
        <w:t xml:space="preserve">2) </w:t>
      </w:r>
      <w:r>
        <w:rPr>
          <w:rFonts w:hint="default" w:ascii="Times New Roman" w:hAnsi="Times New Roman" w:cs="Times New Roman"/>
          <w:color w:val="000000"/>
          <w:sz w:val="28"/>
          <w:szCs w:val="28"/>
          <w:lang w:val="ru-RU" w:eastAsia="en-US"/>
        </w:rPr>
        <w:t>получатель грантовой поддержки</w:t>
      </w:r>
      <w:r>
        <w:rPr>
          <w:rFonts w:hint="default" w:ascii="Times New Roman" w:hAnsi="Times New Roman" w:cs="Times New Roman"/>
          <w:color w:val="000000"/>
          <w:sz w:val="28"/>
          <w:szCs w:val="28"/>
          <w:lang w:eastAsia="en-US"/>
        </w:rPr>
        <w:t xml:space="preserve"> в течение </w:t>
      </w:r>
      <w:r>
        <w:rPr>
          <w:rFonts w:hint="default" w:ascii="Times New Roman" w:hAnsi="Times New Roman" w:cs="Times New Roman"/>
          <w:color w:val="000000"/>
          <w:sz w:val="28"/>
          <w:szCs w:val="28"/>
          <w:lang w:val="ru-RU" w:eastAsia="en-US"/>
        </w:rPr>
        <w:t>одного</w:t>
      </w:r>
      <w:r>
        <w:rPr>
          <w:rFonts w:hint="default" w:ascii="Times New Roman" w:hAnsi="Times New Roman" w:cs="Times New Roman"/>
          <w:color w:val="000000"/>
          <w:sz w:val="28"/>
          <w:szCs w:val="28"/>
          <w:lang w:eastAsia="en-US"/>
        </w:rPr>
        <w:t xml:space="preserve"> </w:t>
      </w:r>
      <w:r>
        <w:rPr>
          <w:rFonts w:hint="default" w:ascii="Times New Roman" w:hAnsi="Times New Roman" w:cs="Times New Roman"/>
          <w:color w:val="000000"/>
          <w:sz w:val="28"/>
          <w:szCs w:val="28"/>
          <w:lang w:val="ru-RU" w:eastAsia="en-US"/>
        </w:rPr>
        <w:t>года</w:t>
      </w:r>
      <w:r>
        <w:rPr>
          <w:rFonts w:hint="default" w:ascii="Times New Roman" w:hAnsi="Times New Roman" w:cs="Times New Roman"/>
          <w:color w:val="000000"/>
          <w:sz w:val="28"/>
          <w:szCs w:val="28"/>
          <w:lang w:eastAsia="en-US"/>
        </w:rPr>
        <w:t xml:space="preserve">, после даты получения </w:t>
      </w:r>
      <w:r>
        <w:rPr>
          <w:rFonts w:hint="default" w:ascii="Times New Roman" w:hAnsi="Times New Roman" w:cs="Times New Roman"/>
          <w:color w:val="000000"/>
          <w:sz w:val="28"/>
          <w:szCs w:val="28"/>
          <w:lang w:val="ru-RU" w:eastAsia="en-US"/>
        </w:rPr>
        <w:t>грантовой поддержки</w:t>
      </w:r>
      <w:r>
        <w:rPr>
          <w:rFonts w:hint="default" w:ascii="Times New Roman" w:hAnsi="Times New Roman" w:cs="Times New Roman"/>
          <w:color w:val="000000"/>
          <w:sz w:val="28"/>
          <w:szCs w:val="28"/>
          <w:lang w:eastAsia="en-US"/>
        </w:rPr>
        <w:t xml:space="preserve">, установленной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"P284" \o "Датой получения субсидии считается дата, следующая за третьим рабочим днем после дня списания средств со счета главного распорядителя в соответствии с пунктом 59 настоящего Положения." \h </w:instrText>
      </w:r>
      <w:r>
        <w:rPr>
          <w:rFonts w:hint="default" w:ascii="Times New Roman" w:hAnsi="Times New Roman" w:cs="Times New Roman"/>
          <w:sz w:val="28"/>
          <w:szCs w:val="28"/>
        </w:rPr>
        <w:fldChar w:fldCharType="separate"/>
      </w:r>
      <w:r>
        <w:rPr>
          <w:rFonts w:hint="default" w:ascii="Times New Roman" w:hAnsi="Times New Roman" w:cs="Times New Roman"/>
          <w:color w:val="000000"/>
          <w:sz w:val="28"/>
          <w:szCs w:val="28"/>
          <w:lang w:eastAsia="en-US"/>
        </w:rPr>
        <w:t>абзацем</w:t>
      </w:r>
      <w:r>
        <w:rPr>
          <w:rFonts w:hint="default" w:ascii="Times New Roman" w:hAnsi="Times New Roman" w:cs="Times New Roman"/>
          <w:color w:val="000000"/>
          <w:sz w:val="28"/>
          <w:szCs w:val="28"/>
          <w:lang w:eastAsia="en-US"/>
        </w:rPr>
        <w:fldChar w:fldCharType="end"/>
      </w:r>
      <w:r>
        <w:rPr>
          <w:rFonts w:hint="default" w:ascii="Times New Roman" w:hAnsi="Times New Roman" w:cs="Times New Roman"/>
          <w:color w:val="000000"/>
          <w:sz w:val="28"/>
          <w:szCs w:val="28"/>
          <w:lang w:eastAsia="en-US"/>
        </w:rPr>
        <w:t xml:space="preserve"> 1 пункта </w:t>
      </w:r>
      <w:r>
        <w:rPr>
          <w:rFonts w:hint="default" w:ascii="Times New Roman" w:hAnsi="Times New Roman" w:cs="Times New Roman"/>
          <w:color w:val="000000"/>
          <w:sz w:val="28"/>
          <w:szCs w:val="28"/>
          <w:lang w:val="ru-RU" w:eastAsia="en-US"/>
        </w:rPr>
        <w:t>3</w:t>
      </w:r>
      <w:r>
        <w:rPr>
          <w:rFonts w:hint="default" w:ascii="Times New Roman" w:hAnsi="Times New Roman" w:cs="Times New Roman"/>
          <w:color w:val="000000"/>
          <w:sz w:val="28"/>
          <w:szCs w:val="28"/>
          <w:lang w:eastAsia="en-US"/>
        </w:rPr>
        <w:t xml:space="preserve">.11. настоящего Порядка, подтверждающие исполнение условий предоставления </w:t>
      </w:r>
      <w:r>
        <w:rPr>
          <w:rFonts w:hint="default" w:ascii="Times New Roman" w:hAnsi="Times New Roman" w:cs="Times New Roman"/>
          <w:color w:val="000000"/>
          <w:sz w:val="28"/>
          <w:szCs w:val="28"/>
          <w:lang w:val="ru-RU" w:eastAsia="en-US"/>
        </w:rPr>
        <w:t>грантовой поддержки</w:t>
      </w:r>
      <w:r>
        <w:rPr>
          <w:rFonts w:hint="default" w:ascii="Times New Roman" w:hAnsi="Times New Roman" w:cs="Times New Roman"/>
          <w:color w:val="000000"/>
          <w:sz w:val="28"/>
          <w:szCs w:val="28"/>
          <w:lang w:eastAsia="en-US"/>
        </w:rPr>
        <w:t xml:space="preserve"> документы, в сроки:</w:t>
      </w:r>
    </w:p>
    <w:p w14:paraId="485CFD44">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color w:val="000000"/>
          <w:sz w:val="28"/>
          <w:szCs w:val="28"/>
          <w:lang w:eastAsia="en-US"/>
        </w:rPr>
      </w:pPr>
      <w:r>
        <w:rPr>
          <w:rFonts w:hint="default" w:ascii="Times New Roman" w:hAnsi="Times New Roman" w:cs="Times New Roman"/>
          <w:color w:val="000000"/>
          <w:sz w:val="28"/>
          <w:szCs w:val="28"/>
          <w:lang w:eastAsia="en-US"/>
        </w:rPr>
        <w:t xml:space="preserve">не позднее </w:t>
      </w:r>
      <w:r>
        <w:rPr>
          <w:rFonts w:hint="default" w:ascii="Times New Roman" w:hAnsi="Times New Roman" w:cs="Times New Roman"/>
          <w:color w:val="000000"/>
          <w:sz w:val="28"/>
          <w:szCs w:val="28"/>
          <w:lang w:val="ru-RU" w:eastAsia="en-US"/>
        </w:rPr>
        <w:t>5</w:t>
      </w:r>
      <w:r>
        <w:rPr>
          <w:rFonts w:hint="default" w:ascii="Times New Roman" w:hAnsi="Times New Roman" w:cs="Times New Roman"/>
          <w:color w:val="000000"/>
          <w:sz w:val="28"/>
          <w:szCs w:val="28"/>
          <w:lang w:eastAsia="en-US"/>
        </w:rPr>
        <w:t>-го числа месяца, следующего за отчетным кварталом, сведения о списочной (фактической) численности работников (без внешних совместителей), оформленные в произвольной форме (для получател</w:t>
      </w:r>
      <w:r>
        <w:rPr>
          <w:rFonts w:hint="default" w:ascii="Times New Roman" w:hAnsi="Times New Roman" w:cs="Times New Roman"/>
          <w:color w:val="000000"/>
          <w:sz w:val="28"/>
          <w:szCs w:val="28"/>
          <w:lang w:val="ru-RU" w:eastAsia="en-US"/>
        </w:rPr>
        <w:t>ей</w:t>
      </w:r>
      <w:r>
        <w:rPr>
          <w:rFonts w:hint="default" w:ascii="Times New Roman" w:hAnsi="Times New Roman" w:cs="Times New Roman"/>
          <w:color w:val="000000"/>
          <w:sz w:val="28"/>
          <w:szCs w:val="28"/>
          <w:lang w:eastAsia="en-US"/>
        </w:rPr>
        <w:t xml:space="preserve"> </w:t>
      </w:r>
      <w:r>
        <w:rPr>
          <w:rFonts w:hint="default" w:ascii="Times New Roman" w:hAnsi="Times New Roman" w:cs="Times New Roman"/>
          <w:color w:val="000000"/>
          <w:sz w:val="28"/>
          <w:szCs w:val="28"/>
          <w:lang w:val="ru-RU" w:eastAsia="en-US"/>
        </w:rPr>
        <w:t>грантовой поддержки</w:t>
      </w:r>
      <w:r>
        <w:rPr>
          <w:rFonts w:hint="default" w:ascii="Times New Roman" w:hAnsi="Times New Roman" w:cs="Times New Roman"/>
          <w:color w:val="000000"/>
          <w:sz w:val="28"/>
          <w:szCs w:val="28"/>
          <w:lang w:eastAsia="en-US"/>
        </w:rPr>
        <w:t>, имеющего работников и являющегося работодателем), по состоянию на отчетную дату;</w:t>
      </w:r>
    </w:p>
    <w:p w14:paraId="64A56BE6">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color w:val="000000"/>
          <w:sz w:val="28"/>
          <w:szCs w:val="28"/>
          <w:lang w:eastAsia="en-US"/>
        </w:rPr>
      </w:pPr>
      <w:r>
        <w:rPr>
          <w:rFonts w:hint="default" w:ascii="Times New Roman" w:hAnsi="Times New Roman" w:cs="Times New Roman"/>
          <w:color w:val="000000"/>
          <w:sz w:val="28"/>
          <w:szCs w:val="28"/>
          <w:lang w:eastAsia="en-US"/>
        </w:rPr>
        <w:t xml:space="preserve">не позднее 5-го </w:t>
      </w:r>
      <w:r>
        <w:rPr>
          <w:rFonts w:hint="default" w:ascii="Times New Roman" w:hAnsi="Times New Roman" w:cs="Times New Roman"/>
          <w:color w:val="000000"/>
          <w:sz w:val="28"/>
          <w:szCs w:val="28"/>
          <w:lang w:val="ru-RU" w:eastAsia="en-US"/>
        </w:rPr>
        <w:t>числа месяца</w:t>
      </w:r>
      <w:r>
        <w:rPr>
          <w:rFonts w:hint="default" w:ascii="Times New Roman" w:hAnsi="Times New Roman" w:cs="Times New Roman"/>
          <w:color w:val="000000"/>
          <w:sz w:val="28"/>
          <w:szCs w:val="28"/>
          <w:lang w:eastAsia="en-US"/>
        </w:rPr>
        <w:t>, следующего за датой представления в налоговый орган установленной приказом Федеральной налоговой службы России периодичной отчетности:</w:t>
      </w:r>
    </w:p>
    <w:p w14:paraId="6DD41508">
      <w:pPr>
        <w:pStyle w:val="21"/>
        <w:keepNext w:val="0"/>
        <w:keepLines w:val="0"/>
        <w:pageBreakBefore w:val="0"/>
        <w:kinsoku/>
        <w:wordWrap/>
        <w:overflowPunct/>
        <w:topLinePunct w:val="0"/>
        <w:bidi w:val="0"/>
        <w:adjustRightInd/>
        <w:snapToGrid/>
        <w:ind w:firstLine="560" w:firstLineChars="200"/>
        <w:jc w:val="both"/>
        <w:textAlignment w:val="auto"/>
        <w:rPr>
          <w:rFonts w:hint="default" w:ascii="Times New Roman" w:hAnsi="Times New Roman" w:cs="Times New Roman"/>
          <w:color w:val="000000"/>
          <w:sz w:val="28"/>
          <w:szCs w:val="28"/>
          <w:lang w:eastAsia="en-US"/>
        </w:rPr>
      </w:pPr>
      <w:r>
        <w:rPr>
          <w:rFonts w:hint="default" w:ascii="Times New Roman" w:hAnsi="Times New Roman" w:cs="Times New Roman"/>
          <w:color w:val="000000"/>
          <w:sz w:val="28"/>
          <w:szCs w:val="28"/>
          <w:lang w:eastAsia="en-US"/>
        </w:rPr>
        <w:t xml:space="preserve">копию первичного или уточненного с последним номером корректировки (при наличии) расчета по страховым взносам (за исключением раздела 3 </w:t>
      </w:r>
      <w:r>
        <w:rPr>
          <w:rFonts w:hint="default" w:ascii="Times New Roman" w:hAnsi="Times New Roman" w:cs="Times New Roman"/>
          <w:color w:val="000000"/>
          <w:sz w:val="28"/>
          <w:szCs w:val="28"/>
          <w:lang w:val="ru-RU" w:eastAsia="en-US"/>
        </w:rPr>
        <w:t>«</w:t>
      </w:r>
      <w:r>
        <w:rPr>
          <w:rFonts w:hint="default" w:ascii="Times New Roman" w:hAnsi="Times New Roman" w:cs="Times New Roman"/>
          <w:color w:val="000000"/>
          <w:sz w:val="28"/>
          <w:szCs w:val="28"/>
          <w:lang w:eastAsia="en-US"/>
        </w:rPr>
        <w:t>Персонифицированные сведения о застрахованных лицах</w:t>
      </w:r>
      <w:r>
        <w:rPr>
          <w:rFonts w:hint="default" w:ascii="Times New Roman" w:hAnsi="Times New Roman" w:cs="Times New Roman"/>
          <w:color w:val="000000"/>
          <w:sz w:val="28"/>
          <w:szCs w:val="28"/>
          <w:lang w:val="ru-RU" w:eastAsia="en-US"/>
        </w:rPr>
        <w:t>»</w:t>
      </w:r>
      <w:r>
        <w:rPr>
          <w:rFonts w:hint="default" w:ascii="Times New Roman" w:hAnsi="Times New Roman" w:cs="Times New Roman"/>
          <w:color w:val="000000"/>
          <w:sz w:val="28"/>
          <w:szCs w:val="28"/>
          <w:lang w:eastAsia="en-US"/>
        </w:rPr>
        <w:t xml:space="preserve">) за отчетный период, подтверждающую сохранение среднесписочной численности работников в соответствии с требованиями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"P284" \o "Датой получения субсидии считается дата, следующая за третьим рабочим днем после дня списания средств со счета главного распорядителя в соответствии с пунктом 59 настоящего Положения." \h </w:instrText>
      </w:r>
      <w:r>
        <w:rPr>
          <w:rFonts w:hint="default" w:ascii="Times New Roman" w:hAnsi="Times New Roman" w:cs="Times New Roman"/>
          <w:sz w:val="28"/>
          <w:szCs w:val="28"/>
        </w:rPr>
        <w:fldChar w:fldCharType="separate"/>
      </w:r>
      <w:r>
        <w:rPr>
          <w:rFonts w:hint="default" w:ascii="Times New Roman" w:hAnsi="Times New Roman" w:cs="Times New Roman"/>
          <w:color w:val="000000"/>
          <w:sz w:val="28"/>
          <w:szCs w:val="28"/>
          <w:lang w:eastAsia="en-US"/>
        </w:rPr>
        <w:t>абзацем</w:t>
      </w:r>
      <w:r>
        <w:rPr>
          <w:rFonts w:hint="default" w:ascii="Times New Roman" w:hAnsi="Times New Roman" w:cs="Times New Roman"/>
          <w:color w:val="000000"/>
          <w:sz w:val="28"/>
          <w:szCs w:val="28"/>
          <w:lang w:eastAsia="en-US"/>
        </w:rPr>
        <w:fldChar w:fldCharType="end"/>
      </w:r>
      <w:r>
        <w:rPr>
          <w:rFonts w:hint="default" w:ascii="Times New Roman" w:hAnsi="Times New Roman" w:cs="Times New Roman"/>
          <w:color w:val="000000"/>
          <w:sz w:val="28"/>
          <w:szCs w:val="28"/>
          <w:lang w:eastAsia="en-US"/>
        </w:rPr>
        <w:t xml:space="preserve"> 1 пункта </w:t>
      </w:r>
      <w:r>
        <w:rPr>
          <w:rFonts w:hint="default" w:ascii="Times New Roman" w:hAnsi="Times New Roman" w:cs="Times New Roman"/>
          <w:color w:val="000000"/>
          <w:sz w:val="28"/>
          <w:szCs w:val="28"/>
          <w:lang w:val="ru-RU" w:eastAsia="en-US"/>
        </w:rPr>
        <w:t>3</w:t>
      </w:r>
      <w:r>
        <w:rPr>
          <w:rFonts w:hint="default" w:ascii="Times New Roman" w:hAnsi="Times New Roman" w:cs="Times New Roman"/>
          <w:color w:val="000000"/>
          <w:sz w:val="28"/>
          <w:szCs w:val="28"/>
          <w:lang w:eastAsia="en-US"/>
        </w:rPr>
        <w:t>.11. настоящего Порядка (для получател</w:t>
      </w:r>
      <w:r>
        <w:rPr>
          <w:rFonts w:hint="default" w:ascii="Times New Roman" w:hAnsi="Times New Roman" w:cs="Times New Roman"/>
          <w:color w:val="000000"/>
          <w:sz w:val="28"/>
          <w:szCs w:val="28"/>
          <w:lang w:val="ru-RU" w:eastAsia="en-US"/>
        </w:rPr>
        <w:t>ей</w:t>
      </w:r>
      <w:r>
        <w:rPr>
          <w:rFonts w:hint="default" w:ascii="Times New Roman" w:hAnsi="Times New Roman" w:cs="Times New Roman"/>
          <w:color w:val="000000"/>
          <w:sz w:val="28"/>
          <w:szCs w:val="28"/>
          <w:lang w:eastAsia="en-US"/>
        </w:rPr>
        <w:t xml:space="preserve"> </w:t>
      </w:r>
      <w:r>
        <w:rPr>
          <w:rFonts w:hint="default" w:ascii="Times New Roman" w:hAnsi="Times New Roman" w:cs="Times New Roman"/>
          <w:color w:val="000000"/>
          <w:sz w:val="28"/>
          <w:szCs w:val="28"/>
          <w:lang w:val="ru-RU" w:eastAsia="en-US"/>
        </w:rPr>
        <w:t>грантовой поддержки</w:t>
      </w:r>
      <w:r>
        <w:rPr>
          <w:rFonts w:hint="default" w:ascii="Times New Roman" w:hAnsi="Times New Roman" w:cs="Times New Roman"/>
          <w:color w:val="000000"/>
          <w:sz w:val="28"/>
          <w:szCs w:val="28"/>
          <w:lang w:eastAsia="en-US"/>
        </w:rPr>
        <w:t>, имеющего работников и являющегося работодателем);</w:t>
      </w:r>
    </w:p>
    <w:p w14:paraId="123CAD67">
      <w:pPr>
        <w:pStyle w:val="12"/>
        <w:keepNext w:val="0"/>
        <w:keepLines w:val="0"/>
        <w:pageBreakBefore w:val="0"/>
        <w:widowControl/>
        <w:suppressLineNumbers w:val="0"/>
        <w:kinsoku/>
        <w:wordWrap/>
        <w:overflowPunct/>
        <w:topLinePunct w:val="0"/>
        <w:autoSpaceDE/>
        <w:autoSpaceDN/>
        <w:bidi w:val="0"/>
        <w:adjustRightInd/>
        <w:snapToGrid/>
        <w:spacing w:beforeAutospacing="0"/>
        <w:ind w:firstLine="560" w:firstLineChars="200"/>
        <w:jc w:val="both"/>
        <w:textAlignment w:val="auto"/>
        <w:rPr>
          <w:color w:val="000000"/>
          <w:sz w:val="28"/>
          <w:szCs w:val="28"/>
        </w:rPr>
      </w:pPr>
      <w:r>
        <w:rPr>
          <w:rFonts w:hint="default" w:ascii="Times New Roman" w:hAnsi="Times New Roman" w:cs="Times New Roman"/>
          <w:color w:val="000000"/>
          <w:sz w:val="28"/>
          <w:szCs w:val="28"/>
          <w:lang w:eastAsia="en-US"/>
        </w:rPr>
        <w:t xml:space="preserve">3) </w:t>
      </w:r>
      <w:r>
        <w:rPr>
          <w:rFonts w:hint="default" w:cs="Times New Roman"/>
          <w:color w:val="000000"/>
          <w:sz w:val="28"/>
          <w:szCs w:val="28"/>
          <w:lang w:val="ru-RU" w:eastAsia="en-US"/>
        </w:rPr>
        <w:t>п</w:t>
      </w:r>
      <w:r>
        <w:rPr>
          <w:color w:val="000000"/>
          <w:sz w:val="28"/>
          <w:szCs w:val="28"/>
        </w:rPr>
        <w:t>олучатель грант</w:t>
      </w:r>
      <w:r>
        <w:rPr>
          <w:color w:val="000000"/>
          <w:sz w:val="28"/>
          <w:szCs w:val="28"/>
          <w:lang w:val="ru-RU"/>
        </w:rPr>
        <w:t>овой</w:t>
      </w:r>
      <w:r>
        <w:rPr>
          <w:rFonts w:hint="default"/>
          <w:color w:val="000000"/>
          <w:sz w:val="28"/>
          <w:szCs w:val="28"/>
          <w:lang w:val="ru-RU"/>
        </w:rPr>
        <w:t xml:space="preserve"> поддержки</w:t>
      </w:r>
      <w:r>
        <w:rPr>
          <w:color w:val="000000"/>
          <w:sz w:val="28"/>
          <w:szCs w:val="28"/>
        </w:rPr>
        <w:t xml:space="preserve"> ежеквартально, </w:t>
      </w:r>
      <w:r>
        <w:rPr>
          <w:rFonts w:hint="default" w:ascii="Times New Roman" w:hAnsi="Times New Roman" w:cs="Times New Roman"/>
          <w:color w:val="000000"/>
          <w:sz w:val="28"/>
          <w:szCs w:val="28"/>
          <w:lang w:eastAsia="en-US"/>
        </w:rPr>
        <w:t xml:space="preserve">в течение </w:t>
      </w:r>
      <w:r>
        <w:rPr>
          <w:rFonts w:hint="default" w:ascii="Times New Roman" w:hAnsi="Times New Roman" w:cs="Times New Roman"/>
          <w:color w:val="000000"/>
          <w:sz w:val="28"/>
          <w:szCs w:val="28"/>
          <w:lang w:val="ru-RU" w:eastAsia="en-US"/>
        </w:rPr>
        <w:t>одного</w:t>
      </w:r>
      <w:r>
        <w:rPr>
          <w:rFonts w:hint="default" w:ascii="Times New Roman" w:hAnsi="Times New Roman" w:cs="Times New Roman"/>
          <w:color w:val="000000"/>
          <w:sz w:val="28"/>
          <w:szCs w:val="28"/>
          <w:lang w:eastAsia="en-US"/>
        </w:rPr>
        <w:t xml:space="preserve"> </w:t>
      </w:r>
      <w:r>
        <w:rPr>
          <w:rFonts w:hint="default" w:ascii="Times New Roman" w:hAnsi="Times New Roman" w:cs="Times New Roman"/>
          <w:color w:val="000000"/>
          <w:sz w:val="28"/>
          <w:szCs w:val="28"/>
          <w:lang w:val="ru-RU" w:eastAsia="en-US"/>
        </w:rPr>
        <w:t>года</w:t>
      </w:r>
      <w:r>
        <w:rPr>
          <w:rFonts w:hint="default" w:ascii="Times New Roman" w:hAnsi="Times New Roman" w:cs="Times New Roman"/>
          <w:color w:val="000000"/>
          <w:sz w:val="28"/>
          <w:szCs w:val="28"/>
          <w:lang w:eastAsia="en-US"/>
        </w:rPr>
        <w:t xml:space="preserve">, после даты получения </w:t>
      </w:r>
      <w:r>
        <w:rPr>
          <w:rFonts w:hint="default" w:ascii="Times New Roman" w:hAnsi="Times New Roman" w:cs="Times New Roman"/>
          <w:color w:val="000000"/>
          <w:sz w:val="28"/>
          <w:szCs w:val="28"/>
          <w:lang w:val="ru-RU" w:eastAsia="en-US"/>
        </w:rPr>
        <w:t>грант</w:t>
      </w:r>
      <w:r>
        <w:rPr>
          <w:rFonts w:hint="default" w:cs="Times New Roman"/>
          <w:color w:val="000000"/>
          <w:sz w:val="28"/>
          <w:szCs w:val="28"/>
          <w:lang w:val="ru-RU" w:eastAsia="en-US"/>
        </w:rPr>
        <w:t>овой поддержки</w:t>
      </w:r>
      <w:r>
        <w:rPr>
          <w:color w:val="000000"/>
          <w:sz w:val="28"/>
          <w:szCs w:val="28"/>
        </w:rPr>
        <w:t xml:space="preserve"> </w:t>
      </w:r>
      <w:r>
        <w:rPr>
          <w:rFonts w:hint="default" w:ascii="Times New Roman" w:hAnsi="Times New Roman" w:cs="Times New Roman"/>
          <w:color w:val="000000"/>
          <w:sz w:val="28"/>
          <w:szCs w:val="28"/>
          <w:lang w:eastAsia="en-US"/>
        </w:rPr>
        <w:t xml:space="preserve">не позднее </w:t>
      </w:r>
      <w:r>
        <w:rPr>
          <w:rFonts w:hint="default" w:ascii="Times New Roman" w:hAnsi="Times New Roman" w:cs="Times New Roman"/>
          <w:color w:val="000000"/>
          <w:sz w:val="28"/>
          <w:szCs w:val="28"/>
          <w:lang w:val="ru-RU" w:eastAsia="en-US"/>
        </w:rPr>
        <w:t>5</w:t>
      </w:r>
      <w:r>
        <w:rPr>
          <w:rFonts w:hint="default" w:ascii="Times New Roman" w:hAnsi="Times New Roman" w:cs="Times New Roman"/>
          <w:color w:val="000000"/>
          <w:sz w:val="28"/>
          <w:szCs w:val="28"/>
          <w:lang w:eastAsia="en-US"/>
        </w:rPr>
        <w:t>-го числа месяца, следующего за отчетным кварталом</w:t>
      </w:r>
      <w:r>
        <w:rPr>
          <w:rFonts w:hint="default" w:cs="Times New Roman"/>
          <w:color w:val="000000"/>
          <w:sz w:val="28"/>
          <w:szCs w:val="28"/>
          <w:lang w:val="ru-RU" w:eastAsia="en-US"/>
        </w:rPr>
        <w:t xml:space="preserve"> </w:t>
      </w:r>
      <w:r>
        <w:rPr>
          <w:color w:val="000000"/>
          <w:sz w:val="28"/>
          <w:szCs w:val="28"/>
        </w:rPr>
        <w:t xml:space="preserve">представляет </w:t>
      </w:r>
      <w:r>
        <w:rPr>
          <w:color w:val="000000"/>
          <w:sz w:val="28"/>
          <w:szCs w:val="28"/>
          <w:lang w:val="ru-RU"/>
        </w:rPr>
        <w:t>организатору</w:t>
      </w:r>
      <w:r>
        <w:rPr>
          <w:rFonts w:hint="default"/>
          <w:color w:val="000000"/>
          <w:sz w:val="28"/>
          <w:szCs w:val="28"/>
          <w:lang w:val="ru-RU"/>
        </w:rPr>
        <w:t xml:space="preserve"> отбора</w:t>
      </w:r>
      <w:r>
        <w:rPr>
          <w:color w:val="000000"/>
          <w:sz w:val="28"/>
          <w:szCs w:val="28"/>
        </w:rPr>
        <w:t xml:space="preserve"> информацию о финансово-экономических показателях своей деятельности по форме и в сроки, установленные </w:t>
      </w:r>
      <w:r>
        <w:rPr>
          <w:color w:val="000000"/>
          <w:sz w:val="28"/>
          <w:szCs w:val="28"/>
          <w:lang w:val="ru-RU"/>
        </w:rPr>
        <w:t>организатором</w:t>
      </w:r>
      <w:r>
        <w:rPr>
          <w:rFonts w:hint="default"/>
          <w:color w:val="000000"/>
          <w:sz w:val="28"/>
          <w:szCs w:val="28"/>
          <w:lang w:val="ru-RU"/>
        </w:rPr>
        <w:t xml:space="preserve"> отбора</w:t>
      </w:r>
      <w:r>
        <w:rPr>
          <w:color w:val="000000"/>
          <w:sz w:val="28"/>
          <w:szCs w:val="28"/>
        </w:rPr>
        <w:t xml:space="preserve"> и указанные в соглашении.</w:t>
      </w:r>
    </w:p>
    <w:p w14:paraId="5DBD689D">
      <w:pPr>
        <w:pStyle w:val="12"/>
        <w:keepNext w:val="0"/>
        <w:keepLines w:val="0"/>
        <w:pageBreakBefore w:val="0"/>
        <w:widowControl/>
        <w:suppressLineNumbers w:val="0"/>
        <w:kinsoku/>
        <w:wordWrap/>
        <w:overflowPunct/>
        <w:topLinePunct w:val="0"/>
        <w:autoSpaceDE/>
        <w:autoSpaceDN/>
        <w:bidi w:val="0"/>
        <w:adjustRightInd/>
        <w:snapToGrid/>
        <w:spacing w:beforeAutospacing="0"/>
        <w:ind w:firstLine="560" w:firstLineChars="200"/>
        <w:jc w:val="both"/>
        <w:textAlignment w:val="auto"/>
        <w:rPr>
          <w:color w:val="000000"/>
          <w:sz w:val="28"/>
          <w:szCs w:val="28"/>
        </w:rPr>
      </w:pPr>
      <w:r>
        <w:rPr>
          <w:color w:val="000000"/>
          <w:sz w:val="28"/>
          <w:szCs w:val="28"/>
        </w:rPr>
        <w:t>К отчету получатель грант</w:t>
      </w:r>
      <w:r>
        <w:rPr>
          <w:color w:val="000000"/>
          <w:sz w:val="28"/>
          <w:szCs w:val="28"/>
          <w:lang w:val="ru-RU"/>
        </w:rPr>
        <w:t>овой</w:t>
      </w:r>
      <w:r>
        <w:rPr>
          <w:rFonts w:hint="default"/>
          <w:color w:val="000000"/>
          <w:sz w:val="28"/>
          <w:szCs w:val="28"/>
          <w:lang w:val="ru-RU"/>
        </w:rPr>
        <w:t xml:space="preserve"> поддержки</w:t>
      </w:r>
      <w:r>
        <w:rPr>
          <w:color w:val="000000"/>
          <w:sz w:val="28"/>
          <w:szCs w:val="28"/>
        </w:rPr>
        <w:t xml:space="preserve"> представляет заверенные копии документов, подтверждающих целевое расходование грант</w:t>
      </w:r>
      <w:r>
        <w:rPr>
          <w:color w:val="000000"/>
          <w:sz w:val="28"/>
          <w:szCs w:val="28"/>
          <w:lang w:val="ru-RU"/>
        </w:rPr>
        <w:t>овой</w:t>
      </w:r>
      <w:r>
        <w:rPr>
          <w:rFonts w:hint="default"/>
          <w:color w:val="000000"/>
          <w:sz w:val="28"/>
          <w:szCs w:val="28"/>
          <w:lang w:val="ru-RU"/>
        </w:rPr>
        <w:t xml:space="preserve"> поддержки</w:t>
      </w:r>
      <w:r>
        <w:rPr>
          <w:color w:val="000000"/>
          <w:sz w:val="28"/>
          <w:szCs w:val="28"/>
        </w:rPr>
        <w:t>, в соответствии с пунктом 1.10. настоящего Порядка.</w:t>
      </w:r>
    </w:p>
    <w:p w14:paraId="5EE5189E">
      <w:pPr>
        <w:pStyle w:val="12"/>
        <w:keepNext w:val="0"/>
        <w:keepLines w:val="0"/>
        <w:pageBreakBefore w:val="0"/>
        <w:widowControl/>
        <w:suppressLineNumbers w:val="0"/>
        <w:kinsoku/>
        <w:wordWrap/>
        <w:overflowPunct/>
        <w:topLinePunct w:val="0"/>
        <w:autoSpaceDE/>
        <w:autoSpaceDN/>
        <w:bidi w:val="0"/>
        <w:adjustRightInd/>
        <w:snapToGrid/>
        <w:spacing w:beforeAutospacing="0"/>
        <w:ind w:firstLine="560" w:firstLineChars="200"/>
        <w:jc w:val="both"/>
        <w:textAlignment w:val="auto"/>
        <w:rPr>
          <w:color w:val="000000"/>
          <w:sz w:val="28"/>
          <w:szCs w:val="28"/>
        </w:rPr>
      </w:pPr>
      <w:r>
        <w:rPr>
          <w:color w:val="000000"/>
          <w:sz w:val="28"/>
          <w:szCs w:val="28"/>
        </w:rPr>
        <w:t>Документами, подтверждающими целевое использование средств грант</w:t>
      </w:r>
      <w:r>
        <w:rPr>
          <w:color w:val="000000"/>
          <w:sz w:val="28"/>
          <w:szCs w:val="28"/>
          <w:lang w:val="ru-RU"/>
        </w:rPr>
        <w:t>овой</w:t>
      </w:r>
      <w:r>
        <w:rPr>
          <w:rFonts w:hint="default"/>
          <w:color w:val="000000"/>
          <w:sz w:val="28"/>
          <w:szCs w:val="28"/>
          <w:lang w:val="ru-RU"/>
        </w:rPr>
        <w:t xml:space="preserve"> поддержки</w:t>
      </w:r>
      <w:r>
        <w:rPr>
          <w:color w:val="000000"/>
          <w:sz w:val="28"/>
          <w:szCs w:val="28"/>
        </w:rPr>
        <w:t>, являются заверенные получателем грант</w:t>
      </w:r>
      <w:r>
        <w:rPr>
          <w:color w:val="000000"/>
          <w:sz w:val="28"/>
          <w:szCs w:val="28"/>
          <w:lang w:val="ru-RU"/>
        </w:rPr>
        <w:t>овой</w:t>
      </w:r>
      <w:r>
        <w:rPr>
          <w:rFonts w:hint="default"/>
          <w:color w:val="000000"/>
          <w:sz w:val="28"/>
          <w:szCs w:val="28"/>
          <w:lang w:val="ru-RU"/>
        </w:rPr>
        <w:t xml:space="preserve"> поддержки</w:t>
      </w:r>
      <w:r>
        <w:rPr>
          <w:color w:val="000000"/>
          <w:sz w:val="28"/>
          <w:szCs w:val="28"/>
        </w:rPr>
        <w:t xml:space="preserve"> копии следующих документов:</w:t>
      </w:r>
    </w:p>
    <w:p w14:paraId="0BB9F51E">
      <w:pPr>
        <w:pStyle w:val="12"/>
        <w:keepNext w:val="0"/>
        <w:keepLines w:val="0"/>
        <w:pageBreakBefore w:val="0"/>
        <w:widowControl/>
        <w:suppressLineNumbers w:val="0"/>
        <w:kinsoku/>
        <w:wordWrap/>
        <w:overflowPunct/>
        <w:topLinePunct w:val="0"/>
        <w:autoSpaceDE/>
        <w:autoSpaceDN/>
        <w:bidi w:val="0"/>
        <w:adjustRightInd/>
        <w:snapToGrid/>
        <w:spacing w:beforeAutospacing="0"/>
        <w:ind w:firstLine="560" w:firstLineChars="200"/>
        <w:jc w:val="both"/>
        <w:textAlignment w:val="auto"/>
        <w:rPr>
          <w:color w:val="000000"/>
          <w:sz w:val="28"/>
          <w:szCs w:val="28"/>
        </w:rPr>
      </w:pPr>
      <w:r>
        <w:rPr>
          <w:color w:val="000000"/>
          <w:sz w:val="28"/>
          <w:szCs w:val="28"/>
        </w:rPr>
        <w:t>договор (соглашение) с поставщиком (исполнителем, подрядчиком и т.п.) на выполнение работ (оказание услуг, поставку (приобретение) товаров);</w:t>
      </w:r>
    </w:p>
    <w:p w14:paraId="67810408">
      <w:pPr>
        <w:pStyle w:val="12"/>
        <w:keepNext w:val="0"/>
        <w:keepLines w:val="0"/>
        <w:pageBreakBefore w:val="0"/>
        <w:widowControl/>
        <w:suppressLineNumbers w:val="0"/>
        <w:kinsoku/>
        <w:wordWrap/>
        <w:overflowPunct/>
        <w:topLinePunct w:val="0"/>
        <w:autoSpaceDE/>
        <w:autoSpaceDN/>
        <w:bidi w:val="0"/>
        <w:adjustRightInd/>
        <w:snapToGrid/>
        <w:spacing w:beforeAutospacing="0"/>
        <w:ind w:firstLine="560" w:firstLineChars="200"/>
        <w:jc w:val="both"/>
        <w:textAlignment w:val="auto"/>
        <w:rPr>
          <w:rFonts w:hint="default" w:ascii="Times New Roman" w:hAnsi="Times New Roman" w:cs="Times New Roman"/>
          <w:sz w:val="28"/>
          <w:szCs w:val="28"/>
          <w:lang w:val="ru-RU"/>
        </w:rPr>
      </w:pPr>
      <w:r>
        <w:rPr>
          <w:rFonts w:hint="default" w:ascii="Times New Roman" w:hAnsi="Times New Roman" w:cs="Times New Roman"/>
          <w:sz w:val="28"/>
          <w:szCs w:val="28"/>
        </w:rPr>
        <w:t xml:space="preserve">копии платежных документов, подтверждающих оплату затрат по направлениям, установленным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\l "P273" \o "44. К расходам, подлежащим возмещению за счет субсидии, относятся затраты на реализацию проектов в приоритетных отраслях в целях создания нового или развития (модернизации) действующего производства продукции (выполнения работ, оказания услуг), произведенные п" \h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пунктом</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1.</w:t>
      </w:r>
      <w:r>
        <w:rPr>
          <w:rFonts w:hint="default" w:cs="Times New Roman"/>
          <w:sz w:val="28"/>
          <w:szCs w:val="28"/>
          <w:lang w:val="ru-RU"/>
        </w:rPr>
        <w:t>10</w:t>
      </w:r>
      <w:r>
        <w:rPr>
          <w:rFonts w:hint="default" w:ascii="Times New Roman" w:hAnsi="Times New Roman" w:cs="Times New Roman"/>
          <w:sz w:val="28"/>
          <w:szCs w:val="28"/>
        </w:rPr>
        <w:t xml:space="preserve">. настоящего Порядка. В случае безналичного расчета - копии платежных поручений; в случае наличного расчета - копии кассовых (или товарных) чеков, и (или) копии квитанций к приходным кассовым ордерам, и (или) копии иных документов, подтверждающих факт оплаты </w:t>
      </w:r>
      <w:r>
        <w:rPr>
          <w:rFonts w:hint="default" w:cs="Times New Roman"/>
          <w:sz w:val="28"/>
          <w:szCs w:val="28"/>
          <w:lang w:val="ru-RU"/>
        </w:rPr>
        <w:t>получателем грантовой поддержки;</w:t>
      </w:r>
    </w:p>
    <w:p w14:paraId="5A8FC1E9">
      <w:pPr>
        <w:pStyle w:val="12"/>
        <w:keepNext w:val="0"/>
        <w:keepLines w:val="0"/>
        <w:pageBreakBefore w:val="0"/>
        <w:widowControl/>
        <w:suppressLineNumbers w:val="0"/>
        <w:kinsoku/>
        <w:wordWrap/>
        <w:overflowPunct/>
        <w:topLinePunct w:val="0"/>
        <w:autoSpaceDE/>
        <w:autoSpaceDN/>
        <w:bidi w:val="0"/>
        <w:adjustRightInd/>
        <w:snapToGrid/>
        <w:spacing w:beforeAutospacing="0"/>
        <w:ind w:firstLine="560" w:firstLineChars="200"/>
        <w:jc w:val="both"/>
        <w:textAlignment w:val="auto"/>
        <w:rPr>
          <w:color w:val="000000"/>
          <w:sz w:val="28"/>
          <w:szCs w:val="28"/>
        </w:rPr>
      </w:pPr>
      <w:r>
        <w:rPr>
          <w:color w:val="000000"/>
          <w:sz w:val="28"/>
          <w:szCs w:val="28"/>
        </w:rPr>
        <w:t>документ - основание для осуществления (назначения) платежа;</w:t>
      </w:r>
    </w:p>
    <w:p w14:paraId="1063EB06">
      <w:pPr>
        <w:pStyle w:val="12"/>
        <w:keepNext w:val="0"/>
        <w:keepLines w:val="0"/>
        <w:pageBreakBefore w:val="0"/>
        <w:widowControl/>
        <w:suppressLineNumbers w:val="0"/>
        <w:kinsoku/>
        <w:wordWrap/>
        <w:overflowPunct/>
        <w:topLinePunct w:val="0"/>
        <w:autoSpaceDE/>
        <w:autoSpaceDN/>
        <w:bidi w:val="0"/>
        <w:adjustRightInd/>
        <w:snapToGrid/>
        <w:spacing w:beforeAutospacing="0"/>
        <w:ind w:firstLine="560" w:firstLineChars="200"/>
        <w:jc w:val="both"/>
        <w:textAlignment w:val="auto"/>
        <w:rPr>
          <w:color w:val="000000"/>
          <w:sz w:val="28"/>
          <w:szCs w:val="28"/>
        </w:rPr>
      </w:pPr>
      <w:r>
        <w:rPr>
          <w:color w:val="000000"/>
          <w:sz w:val="28"/>
          <w:szCs w:val="28"/>
        </w:rPr>
        <w:t>документ - подтверждающий факт получения товаров, работ, услуг.</w:t>
      </w:r>
    </w:p>
    <w:p w14:paraId="5AE2F773">
      <w:pPr>
        <w:pStyle w:val="12"/>
        <w:keepNext w:val="0"/>
        <w:keepLines w:val="0"/>
        <w:pageBreakBefore w:val="0"/>
        <w:widowControl/>
        <w:suppressLineNumbers w:val="0"/>
        <w:kinsoku/>
        <w:wordWrap/>
        <w:overflowPunct/>
        <w:topLinePunct w:val="0"/>
        <w:autoSpaceDE/>
        <w:autoSpaceDN/>
        <w:bidi w:val="0"/>
        <w:adjustRightInd/>
        <w:snapToGrid/>
        <w:spacing w:beforeAutospacing="0"/>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4.2. </w:t>
      </w:r>
      <w:r>
        <w:rPr>
          <w:rFonts w:hint="default" w:ascii="Times New Roman" w:hAnsi="Times New Roman" w:cs="Times New Roman"/>
          <w:sz w:val="28"/>
          <w:szCs w:val="28"/>
          <w:lang w:val="ru-RU"/>
        </w:rPr>
        <w:t xml:space="preserve">Организатор отбора </w:t>
      </w:r>
      <w:r>
        <w:rPr>
          <w:rFonts w:hint="default" w:ascii="Times New Roman" w:hAnsi="Times New Roman" w:cs="Times New Roman"/>
          <w:sz w:val="28"/>
          <w:szCs w:val="28"/>
        </w:rPr>
        <w:t xml:space="preserve">осуществляет проверку и принятие отчетов, указанных в пункте 4.1. </w:t>
      </w:r>
      <w:r>
        <w:rPr>
          <w:rFonts w:hint="default" w:cs="Times New Roman"/>
          <w:sz w:val="28"/>
          <w:szCs w:val="28"/>
          <w:lang w:val="ru-RU"/>
        </w:rPr>
        <w:t xml:space="preserve">настоящего </w:t>
      </w:r>
      <w:r>
        <w:rPr>
          <w:rFonts w:hint="default" w:ascii="Times New Roman" w:hAnsi="Times New Roman" w:cs="Times New Roman"/>
          <w:sz w:val="28"/>
          <w:szCs w:val="28"/>
        </w:rPr>
        <w:t xml:space="preserve">Порядка, в срок, не превышающий </w:t>
      </w:r>
      <w:r>
        <w:rPr>
          <w:rFonts w:hint="default" w:cs="Times New Roman"/>
          <w:sz w:val="28"/>
          <w:szCs w:val="28"/>
          <w:lang w:val="ru-RU"/>
        </w:rPr>
        <w:t>10</w:t>
      </w:r>
      <w:r>
        <w:rPr>
          <w:rFonts w:hint="default" w:ascii="Times New Roman" w:hAnsi="Times New Roman" w:cs="Times New Roman"/>
          <w:sz w:val="28"/>
          <w:szCs w:val="28"/>
        </w:rPr>
        <w:t xml:space="preserve"> рабочих дней со дня предоставления такого отчета.</w:t>
      </w:r>
    </w:p>
    <w:p w14:paraId="3B56D2E7">
      <w:pPr>
        <w:pStyle w:val="12"/>
        <w:keepNext w:val="0"/>
        <w:keepLines w:val="0"/>
        <w:pageBreakBefore w:val="0"/>
        <w:widowControl/>
        <w:suppressLineNumbers w:val="0"/>
        <w:kinsoku/>
        <w:wordWrap/>
        <w:overflowPunct/>
        <w:topLinePunct w:val="0"/>
        <w:autoSpaceDE/>
        <w:autoSpaceDN/>
        <w:bidi w:val="0"/>
        <w:adjustRightInd/>
        <w:snapToGrid/>
        <w:spacing w:beforeAutospacing="0"/>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xml:space="preserve">В случае несоответствия отчетов установленным формам отчеты возвращаются получателю </w:t>
      </w:r>
      <w:r>
        <w:rPr>
          <w:rFonts w:hint="default" w:cs="Times New Roman"/>
          <w:sz w:val="28"/>
          <w:szCs w:val="28"/>
          <w:lang w:val="ru-RU"/>
        </w:rPr>
        <w:t>грантовой поддержки</w:t>
      </w:r>
      <w:r>
        <w:rPr>
          <w:rFonts w:hint="default" w:ascii="Times New Roman" w:hAnsi="Times New Roman" w:cs="Times New Roman"/>
          <w:sz w:val="28"/>
          <w:szCs w:val="28"/>
        </w:rPr>
        <w:t xml:space="preserve"> на доработку в течение 3 рабочих дней с момента обнаружения ошибок и (или) несоответствия отчетов установленным формам с указанием причин возврата. Срок доработки отчетов не может превышать 3 рабочих дней с даты их возврата.</w:t>
      </w:r>
    </w:p>
    <w:p w14:paraId="57A5AEC9">
      <w:pPr>
        <w:pStyle w:val="12"/>
        <w:keepNext w:val="0"/>
        <w:keepLines w:val="0"/>
        <w:pageBreakBefore w:val="0"/>
        <w:widowControl/>
        <w:suppressLineNumbers w:val="0"/>
        <w:kinsoku/>
        <w:wordWrap/>
        <w:overflowPunct/>
        <w:topLinePunct w:val="0"/>
        <w:autoSpaceDE/>
        <w:autoSpaceDN/>
        <w:bidi w:val="0"/>
        <w:adjustRightInd/>
        <w:snapToGrid/>
        <w:spacing w:beforeAutospacing="0"/>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При отсутствии замечаний</w:t>
      </w:r>
      <w:r>
        <w:rPr>
          <w:rFonts w:hint="default" w:cs="Times New Roman"/>
          <w:sz w:val="28"/>
          <w:szCs w:val="28"/>
          <w:lang w:val="ru-RU"/>
        </w:rPr>
        <w:t xml:space="preserve"> организатор отбора</w:t>
      </w:r>
      <w:r>
        <w:rPr>
          <w:rFonts w:hint="default" w:ascii="Times New Roman" w:hAnsi="Times New Roman" w:cs="Times New Roman"/>
          <w:color w:val="000000"/>
          <w:sz w:val="28"/>
          <w:szCs w:val="28"/>
        </w:rPr>
        <w:t xml:space="preserve"> </w:t>
      </w:r>
      <w:r>
        <w:rPr>
          <w:rFonts w:hint="default" w:ascii="Times New Roman" w:hAnsi="Times New Roman" w:cs="Times New Roman"/>
          <w:sz w:val="28"/>
          <w:szCs w:val="28"/>
        </w:rPr>
        <w:t xml:space="preserve">в течение </w:t>
      </w:r>
      <w:r>
        <w:rPr>
          <w:rFonts w:hint="default" w:cs="Times New Roman"/>
          <w:sz w:val="28"/>
          <w:szCs w:val="28"/>
          <w:lang w:val="ru-RU"/>
        </w:rPr>
        <w:t>10</w:t>
      </w:r>
      <w:r>
        <w:rPr>
          <w:rFonts w:hint="default" w:ascii="Times New Roman" w:hAnsi="Times New Roman" w:cs="Times New Roman"/>
          <w:sz w:val="28"/>
          <w:szCs w:val="28"/>
        </w:rPr>
        <w:t xml:space="preserve"> рабочих дней, с даты поступления отчетов, согласовывает их.</w:t>
      </w:r>
    </w:p>
    <w:p w14:paraId="7C701789">
      <w:pPr>
        <w:pStyle w:val="12"/>
        <w:keepNext w:val="0"/>
        <w:keepLines w:val="0"/>
        <w:pageBreakBefore w:val="0"/>
        <w:widowControl/>
        <w:suppressLineNumbers w:val="0"/>
        <w:kinsoku/>
        <w:wordWrap/>
        <w:overflowPunct/>
        <w:topLinePunct w:val="0"/>
        <w:autoSpaceDE/>
        <w:autoSpaceDN/>
        <w:bidi w:val="0"/>
        <w:adjustRightInd/>
        <w:snapToGrid/>
        <w:spacing w:beforeAutospacing="0"/>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Получател</w:t>
      </w:r>
      <w:r>
        <w:rPr>
          <w:rFonts w:hint="default" w:cs="Times New Roman"/>
          <w:sz w:val="28"/>
          <w:szCs w:val="28"/>
          <w:lang w:val="ru-RU"/>
        </w:rPr>
        <w:t>ь грантовой поддержки</w:t>
      </w:r>
      <w:r>
        <w:rPr>
          <w:rFonts w:hint="default" w:ascii="Times New Roman" w:hAnsi="Times New Roman" w:cs="Times New Roman"/>
          <w:sz w:val="28"/>
          <w:szCs w:val="28"/>
        </w:rPr>
        <w:t xml:space="preserve">  нес</w:t>
      </w:r>
      <w:r>
        <w:rPr>
          <w:rFonts w:hint="default" w:cs="Times New Roman"/>
          <w:sz w:val="28"/>
          <w:szCs w:val="28"/>
          <w:lang w:val="ru-RU"/>
        </w:rPr>
        <w:t>ет</w:t>
      </w:r>
      <w:r>
        <w:rPr>
          <w:rFonts w:hint="default" w:ascii="Times New Roman" w:hAnsi="Times New Roman" w:cs="Times New Roman"/>
          <w:sz w:val="28"/>
          <w:szCs w:val="28"/>
        </w:rPr>
        <w:t xml:space="preserve"> ответственность за достоверность представленных в отчетных документах сведений в установленном законодательством порядке.</w:t>
      </w:r>
    </w:p>
    <w:p w14:paraId="194BB428">
      <w:pPr>
        <w:pStyle w:val="12"/>
        <w:keepNext w:val="0"/>
        <w:keepLines w:val="0"/>
        <w:pageBreakBefore w:val="0"/>
        <w:widowControl/>
        <w:suppressLineNumbers w:val="0"/>
        <w:kinsoku/>
        <w:wordWrap/>
        <w:overflowPunct/>
        <w:topLinePunct w:val="0"/>
        <w:autoSpaceDE/>
        <w:autoSpaceDN/>
        <w:bidi w:val="0"/>
        <w:adjustRightInd/>
        <w:snapToGrid/>
        <w:spacing w:beforeAutospacing="0"/>
        <w:ind w:firstLine="560" w:firstLineChars="20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4.3.</w:t>
      </w:r>
      <w:r>
        <w:rPr>
          <w:rFonts w:hint="default" w:ascii="Times New Roman" w:hAnsi="Times New Roman" w:cs="Times New Roman"/>
          <w:sz w:val="28"/>
          <w:szCs w:val="28"/>
          <w:lang w:val="ru-RU"/>
        </w:rPr>
        <w:t xml:space="preserve"> </w:t>
      </w:r>
      <w:r>
        <w:rPr>
          <w:rFonts w:hint="default" w:cs="Times New Roman"/>
          <w:sz w:val="28"/>
          <w:szCs w:val="28"/>
          <w:lang w:val="ru-RU"/>
        </w:rPr>
        <w:t>В случае заключения соглашения о</w:t>
      </w:r>
      <w:r>
        <w:rPr>
          <w:rFonts w:hint="default" w:ascii="Times New Roman" w:hAnsi="Times New Roman" w:cs="Times New Roman"/>
          <w:sz w:val="28"/>
          <w:szCs w:val="28"/>
          <w:lang w:val="ru-RU"/>
        </w:rPr>
        <w:t>рганизатор отбора</w:t>
      </w:r>
      <w:r>
        <w:rPr>
          <w:rFonts w:hint="default" w:ascii="Times New Roman" w:hAnsi="Times New Roman" w:cs="Times New Roman"/>
          <w:sz w:val="28"/>
          <w:szCs w:val="28"/>
        </w:rPr>
        <w:t xml:space="preserve"> устанавлив</w:t>
      </w:r>
      <w:r>
        <w:rPr>
          <w:rFonts w:hint="default" w:cs="Times New Roman"/>
          <w:sz w:val="28"/>
          <w:szCs w:val="28"/>
          <w:lang w:val="ru-RU"/>
        </w:rPr>
        <w:t>ает</w:t>
      </w:r>
      <w:r>
        <w:rPr>
          <w:rFonts w:hint="default" w:ascii="Times New Roman" w:hAnsi="Times New Roman" w:cs="Times New Roman"/>
          <w:sz w:val="28"/>
          <w:szCs w:val="28"/>
        </w:rPr>
        <w:t xml:space="preserve"> в соглашении сроки и формы представления получателем </w:t>
      </w:r>
      <w:r>
        <w:rPr>
          <w:rFonts w:hint="default" w:ascii="Times New Roman" w:hAnsi="Times New Roman" w:cs="Times New Roman"/>
          <w:sz w:val="28"/>
          <w:szCs w:val="28"/>
          <w:lang w:val="ru-RU"/>
        </w:rPr>
        <w:t>грант</w:t>
      </w:r>
      <w:r>
        <w:rPr>
          <w:rFonts w:hint="default" w:cs="Times New Roman"/>
          <w:sz w:val="28"/>
          <w:szCs w:val="28"/>
          <w:lang w:val="ru-RU"/>
        </w:rPr>
        <w:t>овой поддержки</w:t>
      </w:r>
      <w:r>
        <w:rPr>
          <w:rFonts w:hint="default" w:ascii="Times New Roman" w:hAnsi="Times New Roman" w:cs="Times New Roman"/>
          <w:sz w:val="28"/>
          <w:szCs w:val="28"/>
        </w:rPr>
        <w:t xml:space="preserve"> дополнительной отчетности.</w:t>
      </w:r>
    </w:p>
    <w:p w14:paraId="17602CAD">
      <w:pPr>
        <w:autoSpaceDE w:val="0"/>
        <w:autoSpaceDN w:val="0"/>
        <w:adjustRightInd w:val="0"/>
        <w:jc w:val="both"/>
        <w:rPr>
          <w:rFonts w:eastAsia="Calibri"/>
          <w:bCs/>
          <w:color w:val="000000"/>
          <w:szCs w:val="28"/>
          <w:lang w:eastAsia="en-US"/>
        </w:rPr>
      </w:pPr>
    </w:p>
    <w:p w14:paraId="350A949D">
      <w:pPr>
        <w:autoSpaceDE w:val="0"/>
        <w:autoSpaceDN w:val="0"/>
        <w:adjustRightInd w:val="0"/>
        <w:jc w:val="center"/>
        <w:rPr>
          <w:rFonts w:eastAsia="Calibri"/>
          <w:b/>
          <w:color w:val="000000"/>
          <w:szCs w:val="28"/>
          <w:lang w:eastAsia="en-US"/>
        </w:rPr>
      </w:pPr>
      <w:r>
        <w:rPr>
          <w:rFonts w:eastAsia="Calibri"/>
          <w:b/>
          <w:color w:val="000000"/>
          <w:szCs w:val="28"/>
          <w:lang w:eastAsia="en-US"/>
        </w:rPr>
        <w:t xml:space="preserve">5. Требования об осуществлении контроля (мониторинга) за соблюдением условий и порядка предоставления </w:t>
      </w:r>
      <w:r>
        <w:rPr>
          <w:rFonts w:eastAsia="Calibri"/>
          <w:b/>
          <w:color w:val="000000"/>
          <w:szCs w:val="28"/>
          <w:lang w:val="ru-RU" w:eastAsia="en-US"/>
        </w:rPr>
        <w:t>грантовой</w:t>
      </w:r>
      <w:r>
        <w:rPr>
          <w:rFonts w:hint="default" w:eastAsia="Calibri"/>
          <w:b/>
          <w:color w:val="000000"/>
          <w:szCs w:val="28"/>
          <w:lang w:val="ru-RU" w:eastAsia="en-US"/>
        </w:rPr>
        <w:t xml:space="preserve"> поддержки</w:t>
      </w:r>
      <w:r>
        <w:rPr>
          <w:rFonts w:eastAsia="Calibri"/>
          <w:b/>
          <w:color w:val="000000"/>
          <w:szCs w:val="28"/>
          <w:lang w:eastAsia="en-US"/>
        </w:rPr>
        <w:t xml:space="preserve"> и ответственности за их нарушение</w:t>
      </w:r>
    </w:p>
    <w:p w14:paraId="1BF33559">
      <w:pPr>
        <w:pStyle w:val="12"/>
        <w:keepNext w:val="0"/>
        <w:keepLines w:val="0"/>
        <w:widowControl/>
        <w:suppressLineNumbers w:val="0"/>
        <w:jc w:val="both"/>
        <w:rPr>
          <w:sz w:val="28"/>
          <w:szCs w:val="28"/>
        </w:rPr>
      </w:pPr>
      <w:bookmarkStart w:id="11" w:name="_Hlk150535089"/>
      <w:r>
        <w:rPr>
          <w:color w:val="000000"/>
          <w:sz w:val="28"/>
          <w:szCs w:val="28"/>
        </w:rPr>
        <w:t> </w:t>
      </w:r>
    </w:p>
    <w:p w14:paraId="4B24E5FF">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jc w:val="both"/>
        <w:textAlignment w:val="auto"/>
        <w:rPr>
          <w:sz w:val="28"/>
          <w:szCs w:val="28"/>
        </w:rPr>
      </w:pPr>
      <w:r>
        <w:rPr>
          <w:color w:val="000000"/>
          <w:sz w:val="28"/>
          <w:szCs w:val="28"/>
        </w:rPr>
        <w:t xml:space="preserve">5.1. </w:t>
      </w:r>
      <w:r>
        <w:rPr>
          <w:color w:val="000000"/>
          <w:sz w:val="28"/>
          <w:szCs w:val="28"/>
          <w:lang w:val="ru-RU"/>
        </w:rPr>
        <w:t>Организатор</w:t>
      </w:r>
      <w:r>
        <w:rPr>
          <w:rFonts w:hint="default"/>
          <w:color w:val="000000"/>
          <w:sz w:val="28"/>
          <w:szCs w:val="28"/>
          <w:lang w:val="ru-RU"/>
        </w:rPr>
        <w:t xml:space="preserve"> отбора</w:t>
      </w:r>
      <w:r>
        <w:rPr>
          <w:sz w:val="28"/>
          <w:szCs w:val="28"/>
        </w:rPr>
        <w:t xml:space="preserve"> </w:t>
      </w:r>
      <w:r>
        <w:rPr>
          <w:color w:val="000000"/>
          <w:sz w:val="28"/>
          <w:szCs w:val="28"/>
        </w:rPr>
        <w:t xml:space="preserve">и органы муниципального финансового контроля в пределах своих полномочий и в соответствии со статьями 268.1 и 269.2 </w:t>
      </w:r>
      <w:r>
        <w:rPr>
          <w:color w:val="auto"/>
          <w:sz w:val="28"/>
          <w:szCs w:val="28"/>
          <w:u w:val="none"/>
        </w:rPr>
        <w:fldChar w:fldCharType="begin"/>
      </w:r>
      <w:r>
        <w:rPr>
          <w:color w:val="auto"/>
          <w:sz w:val="28"/>
          <w:szCs w:val="28"/>
          <w:u w:val="none"/>
        </w:rPr>
        <w:instrText xml:space="preserve"> HYPERLINK "https://pravo-search.minjust.ru/bigs/showDocument.html?id=8F21B21C-A408-42C4-B9FE-A939B863C84A" \t "https://pravo-search.minjust.ru/bigs/_blank" </w:instrText>
      </w:r>
      <w:r>
        <w:rPr>
          <w:color w:val="auto"/>
          <w:sz w:val="28"/>
          <w:szCs w:val="28"/>
          <w:u w:val="none"/>
        </w:rPr>
        <w:fldChar w:fldCharType="separate"/>
      </w:r>
      <w:r>
        <w:rPr>
          <w:rStyle w:val="6"/>
          <w:color w:val="auto"/>
          <w:sz w:val="28"/>
          <w:szCs w:val="28"/>
          <w:u w:val="none"/>
        </w:rPr>
        <w:t>Бюджетного кодекса Российской Федерации</w:t>
      </w:r>
      <w:r>
        <w:rPr>
          <w:color w:val="auto"/>
          <w:sz w:val="28"/>
          <w:szCs w:val="28"/>
          <w:u w:val="none"/>
        </w:rPr>
        <w:fldChar w:fldCharType="end"/>
      </w:r>
      <w:r>
        <w:rPr>
          <w:color w:val="auto"/>
          <w:sz w:val="28"/>
          <w:szCs w:val="28"/>
          <w:u w:val="none"/>
        </w:rPr>
        <w:t>,</w:t>
      </w:r>
      <w:r>
        <w:rPr>
          <w:color w:val="000000"/>
          <w:sz w:val="28"/>
          <w:szCs w:val="28"/>
        </w:rPr>
        <w:t xml:space="preserve"> осуществляют проверки соблюдения получателем </w:t>
      </w:r>
      <w:r>
        <w:rPr>
          <w:color w:val="000000"/>
          <w:sz w:val="28"/>
          <w:szCs w:val="28"/>
          <w:lang w:val="ru-RU"/>
        </w:rPr>
        <w:t>грантовой</w:t>
      </w:r>
      <w:r>
        <w:rPr>
          <w:rFonts w:hint="default"/>
          <w:color w:val="000000"/>
          <w:sz w:val="28"/>
          <w:szCs w:val="28"/>
          <w:lang w:val="ru-RU"/>
        </w:rPr>
        <w:t xml:space="preserve"> поддержки</w:t>
      </w:r>
      <w:r>
        <w:rPr>
          <w:color w:val="000000"/>
          <w:sz w:val="28"/>
          <w:szCs w:val="28"/>
        </w:rPr>
        <w:t xml:space="preserve"> условий и порядка предоставления грант</w:t>
      </w:r>
      <w:r>
        <w:rPr>
          <w:color w:val="000000"/>
          <w:sz w:val="28"/>
          <w:szCs w:val="28"/>
          <w:lang w:val="ru-RU"/>
        </w:rPr>
        <w:t>овой</w:t>
      </w:r>
      <w:r>
        <w:rPr>
          <w:rFonts w:hint="default"/>
          <w:color w:val="000000"/>
          <w:sz w:val="28"/>
          <w:szCs w:val="28"/>
          <w:lang w:val="ru-RU"/>
        </w:rPr>
        <w:t xml:space="preserve"> поддержки</w:t>
      </w:r>
      <w:r>
        <w:rPr>
          <w:color w:val="000000"/>
          <w:sz w:val="28"/>
          <w:szCs w:val="28"/>
        </w:rPr>
        <w:t>, в том числе в части достижения результатов предоставления грант</w:t>
      </w:r>
      <w:r>
        <w:rPr>
          <w:color w:val="000000"/>
          <w:sz w:val="28"/>
          <w:szCs w:val="28"/>
          <w:lang w:val="ru-RU"/>
        </w:rPr>
        <w:t>овой</w:t>
      </w:r>
      <w:r>
        <w:rPr>
          <w:rFonts w:hint="default"/>
          <w:color w:val="000000"/>
          <w:sz w:val="28"/>
          <w:szCs w:val="28"/>
          <w:lang w:val="ru-RU"/>
        </w:rPr>
        <w:t xml:space="preserve"> поддержки</w:t>
      </w:r>
      <w:r>
        <w:rPr>
          <w:color w:val="000000"/>
          <w:sz w:val="28"/>
          <w:szCs w:val="28"/>
        </w:rPr>
        <w:t>.</w:t>
      </w:r>
    </w:p>
    <w:p w14:paraId="4B46DB45">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jc w:val="both"/>
        <w:textAlignment w:val="auto"/>
        <w:rPr>
          <w:sz w:val="28"/>
          <w:szCs w:val="28"/>
        </w:rPr>
      </w:pPr>
      <w:r>
        <w:rPr>
          <w:color w:val="000000"/>
          <w:sz w:val="28"/>
          <w:szCs w:val="28"/>
        </w:rPr>
        <w:t>Для осуществления контроля за целевым использованием средств грант</w:t>
      </w:r>
      <w:r>
        <w:rPr>
          <w:color w:val="000000"/>
          <w:sz w:val="28"/>
          <w:szCs w:val="28"/>
          <w:lang w:val="ru-RU"/>
        </w:rPr>
        <w:t>овой</w:t>
      </w:r>
      <w:r>
        <w:rPr>
          <w:rFonts w:hint="default"/>
          <w:color w:val="000000"/>
          <w:sz w:val="28"/>
          <w:szCs w:val="28"/>
          <w:lang w:val="ru-RU"/>
        </w:rPr>
        <w:t xml:space="preserve"> поддержки</w:t>
      </w:r>
      <w:r>
        <w:rPr>
          <w:color w:val="000000"/>
          <w:sz w:val="28"/>
          <w:szCs w:val="28"/>
        </w:rPr>
        <w:t xml:space="preserve"> </w:t>
      </w:r>
      <w:r>
        <w:rPr>
          <w:color w:val="000000"/>
          <w:sz w:val="28"/>
          <w:szCs w:val="28"/>
          <w:lang w:val="ru-RU"/>
        </w:rPr>
        <w:t>организатор</w:t>
      </w:r>
      <w:r>
        <w:rPr>
          <w:rFonts w:hint="default"/>
          <w:color w:val="000000"/>
          <w:sz w:val="28"/>
          <w:szCs w:val="28"/>
          <w:lang w:val="ru-RU"/>
        </w:rPr>
        <w:t xml:space="preserve"> отбора</w:t>
      </w:r>
      <w:r>
        <w:rPr>
          <w:sz w:val="28"/>
          <w:szCs w:val="28"/>
        </w:rPr>
        <w:t xml:space="preserve"> </w:t>
      </w:r>
      <w:r>
        <w:rPr>
          <w:color w:val="000000"/>
          <w:sz w:val="28"/>
          <w:szCs w:val="28"/>
        </w:rPr>
        <w:t>вправе запрашивать у получателя грант</w:t>
      </w:r>
      <w:r>
        <w:rPr>
          <w:color w:val="000000"/>
          <w:sz w:val="28"/>
          <w:szCs w:val="28"/>
          <w:lang w:val="ru-RU"/>
        </w:rPr>
        <w:t>овой</w:t>
      </w:r>
      <w:r>
        <w:rPr>
          <w:rFonts w:hint="default"/>
          <w:color w:val="000000"/>
          <w:sz w:val="28"/>
          <w:szCs w:val="28"/>
          <w:lang w:val="ru-RU"/>
        </w:rPr>
        <w:t xml:space="preserve"> поддержки</w:t>
      </w:r>
      <w:r>
        <w:rPr>
          <w:color w:val="000000"/>
          <w:sz w:val="28"/>
          <w:szCs w:val="28"/>
        </w:rPr>
        <w:t xml:space="preserve"> и лиц, получающих средства на основании договоров (соглашений), заключенных с получателем грант</w:t>
      </w:r>
      <w:r>
        <w:rPr>
          <w:color w:val="000000"/>
          <w:sz w:val="28"/>
          <w:szCs w:val="28"/>
          <w:lang w:val="ru-RU"/>
        </w:rPr>
        <w:t>овой</w:t>
      </w:r>
      <w:r>
        <w:rPr>
          <w:rFonts w:hint="default"/>
          <w:color w:val="000000"/>
          <w:sz w:val="28"/>
          <w:szCs w:val="28"/>
          <w:lang w:val="ru-RU"/>
        </w:rPr>
        <w:t xml:space="preserve"> поддержки</w:t>
      </w:r>
      <w:r>
        <w:rPr>
          <w:color w:val="000000"/>
          <w:sz w:val="28"/>
          <w:szCs w:val="28"/>
        </w:rPr>
        <w:t xml:space="preserve">, документы, обосновывающие размер произведенных расходов на цели, указанные </w:t>
      </w:r>
      <w:r>
        <w:rPr>
          <w:sz w:val="28"/>
          <w:szCs w:val="28"/>
        </w:rPr>
        <w:t>в пункте 1.10. настоящего Порядка</w:t>
      </w:r>
      <w:r>
        <w:rPr>
          <w:color w:val="000000"/>
          <w:sz w:val="28"/>
          <w:szCs w:val="28"/>
        </w:rPr>
        <w:t>.</w:t>
      </w:r>
    </w:p>
    <w:p w14:paraId="18C29D5D">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jc w:val="both"/>
        <w:textAlignment w:val="auto"/>
        <w:rPr>
          <w:sz w:val="28"/>
          <w:szCs w:val="28"/>
        </w:rPr>
      </w:pPr>
      <w:r>
        <w:rPr>
          <w:color w:val="000000"/>
          <w:sz w:val="28"/>
          <w:szCs w:val="28"/>
        </w:rPr>
        <w:t>5.2. Возврату в местный бюджет подлежит грант</w:t>
      </w:r>
      <w:r>
        <w:rPr>
          <w:color w:val="000000"/>
          <w:sz w:val="28"/>
          <w:szCs w:val="28"/>
          <w:lang w:val="ru-RU"/>
        </w:rPr>
        <w:t>овой</w:t>
      </w:r>
      <w:r>
        <w:rPr>
          <w:rFonts w:hint="default"/>
          <w:color w:val="000000"/>
          <w:sz w:val="28"/>
          <w:szCs w:val="28"/>
          <w:lang w:val="ru-RU"/>
        </w:rPr>
        <w:t xml:space="preserve"> поддержки</w:t>
      </w:r>
      <w:r>
        <w:rPr>
          <w:color w:val="000000"/>
          <w:sz w:val="28"/>
          <w:szCs w:val="28"/>
        </w:rPr>
        <w:t xml:space="preserve"> в следующих случаях и размерах:</w:t>
      </w:r>
    </w:p>
    <w:p w14:paraId="34A5C75E">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jc w:val="both"/>
        <w:textAlignment w:val="auto"/>
        <w:rPr>
          <w:sz w:val="28"/>
          <w:szCs w:val="28"/>
        </w:rPr>
      </w:pPr>
      <w:r>
        <w:rPr>
          <w:color w:val="000000"/>
          <w:sz w:val="28"/>
          <w:szCs w:val="28"/>
        </w:rPr>
        <w:t>нарушения получателем грант</w:t>
      </w:r>
      <w:r>
        <w:rPr>
          <w:color w:val="000000"/>
          <w:sz w:val="28"/>
          <w:szCs w:val="28"/>
          <w:lang w:val="ru-RU"/>
        </w:rPr>
        <w:t>овой</w:t>
      </w:r>
      <w:r>
        <w:rPr>
          <w:rFonts w:hint="default"/>
          <w:color w:val="000000"/>
          <w:sz w:val="28"/>
          <w:szCs w:val="28"/>
          <w:lang w:val="ru-RU"/>
        </w:rPr>
        <w:t xml:space="preserve"> поддержки</w:t>
      </w:r>
      <w:r>
        <w:rPr>
          <w:color w:val="000000"/>
          <w:sz w:val="28"/>
          <w:szCs w:val="28"/>
        </w:rPr>
        <w:t xml:space="preserve"> условий, установленных при предоставлении грант</w:t>
      </w:r>
      <w:r>
        <w:rPr>
          <w:color w:val="000000"/>
          <w:sz w:val="28"/>
          <w:szCs w:val="28"/>
          <w:lang w:val="ru-RU"/>
        </w:rPr>
        <w:t>овой</w:t>
      </w:r>
      <w:r>
        <w:rPr>
          <w:rFonts w:hint="default"/>
          <w:color w:val="000000"/>
          <w:sz w:val="28"/>
          <w:szCs w:val="28"/>
          <w:lang w:val="ru-RU"/>
        </w:rPr>
        <w:t xml:space="preserve"> поддержки</w:t>
      </w:r>
      <w:r>
        <w:rPr>
          <w:color w:val="000000"/>
          <w:sz w:val="28"/>
          <w:szCs w:val="28"/>
        </w:rPr>
        <w:t xml:space="preserve">, выявленного, в том числе по фактам проверок, проведенных </w:t>
      </w:r>
      <w:r>
        <w:rPr>
          <w:color w:val="000000"/>
          <w:sz w:val="28"/>
          <w:szCs w:val="28"/>
          <w:lang w:val="ru-RU"/>
        </w:rPr>
        <w:t>организатором</w:t>
      </w:r>
      <w:r>
        <w:rPr>
          <w:rFonts w:hint="default"/>
          <w:color w:val="000000"/>
          <w:sz w:val="28"/>
          <w:szCs w:val="28"/>
          <w:lang w:val="ru-RU"/>
        </w:rPr>
        <w:t xml:space="preserve"> отбора</w:t>
      </w:r>
      <w:r>
        <w:rPr>
          <w:sz w:val="28"/>
          <w:szCs w:val="28"/>
        </w:rPr>
        <w:t xml:space="preserve"> </w:t>
      </w:r>
      <w:r>
        <w:rPr>
          <w:color w:val="000000"/>
          <w:sz w:val="28"/>
          <w:szCs w:val="28"/>
        </w:rPr>
        <w:t>и органами муниципального финансового контроля, - в полном объеме;</w:t>
      </w:r>
    </w:p>
    <w:p w14:paraId="4290FF6A">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jc w:val="both"/>
        <w:textAlignment w:val="auto"/>
        <w:rPr>
          <w:sz w:val="28"/>
          <w:szCs w:val="28"/>
        </w:rPr>
      </w:pPr>
      <w:r>
        <w:rPr>
          <w:color w:val="000000"/>
          <w:sz w:val="28"/>
          <w:szCs w:val="28"/>
        </w:rPr>
        <w:t>в случае недостижения значений результата предоставления грант</w:t>
      </w:r>
      <w:r>
        <w:rPr>
          <w:color w:val="000000"/>
          <w:sz w:val="28"/>
          <w:szCs w:val="28"/>
          <w:lang w:val="ru-RU"/>
        </w:rPr>
        <w:t>овой</w:t>
      </w:r>
      <w:r>
        <w:rPr>
          <w:rFonts w:hint="default"/>
          <w:color w:val="000000"/>
          <w:sz w:val="28"/>
          <w:szCs w:val="28"/>
          <w:lang w:val="ru-RU"/>
        </w:rPr>
        <w:t xml:space="preserve"> поддержки</w:t>
      </w:r>
      <w:r>
        <w:rPr>
          <w:color w:val="000000"/>
          <w:sz w:val="28"/>
          <w:szCs w:val="28"/>
        </w:rPr>
        <w:t xml:space="preserve"> и показателя, необходимого для достижения результата предоставления грант</w:t>
      </w:r>
      <w:r>
        <w:rPr>
          <w:color w:val="000000"/>
          <w:sz w:val="28"/>
          <w:szCs w:val="28"/>
          <w:lang w:val="ru-RU"/>
        </w:rPr>
        <w:t>овой</w:t>
      </w:r>
      <w:r>
        <w:rPr>
          <w:rFonts w:hint="default"/>
          <w:color w:val="000000"/>
          <w:sz w:val="28"/>
          <w:szCs w:val="28"/>
          <w:lang w:val="ru-RU"/>
        </w:rPr>
        <w:t xml:space="preserve"> поддержки</w:t>
      </w:r>
      <w:r>
        <w:rPr>
          <w:color w:val="000000"/>
          <w:sz w:val="28"/>
          <w:szCs w:val="28"/>
        </w:rPr>
        <w:t xml:space="preserve">, - объем средств, подлежащий возврату в </w:t>
      </w:r>
      <w:r>
        <w:rPr>
          <w:color w:val="000000"/>
          <w:sz w:val="28"/>
          <w:szCs w:val="28"/>
          <w:lang w:val="ru-RU"/>
        </w:rPr>
        <w:t>местный</w:t>
      </w:r>
      <w:r>
        <w:rPr>
          <w:color w:val="000000"/>
          <w:sz w:val="28"/>
          <w:szCs w:val="28"/>
        </w:rPr>
        <w:t xml:space="preserve"> бюджет, рассчитывается по формуле:</w:t>
      </w:r>
    </w:p>
    <w:p w14:paraId="43AC6F8B">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firstLine="560" w:firstLineChars="200"/>
        <w:jc w:val="both"/>
        <w:textAlignment w:val="auto"/>
        <w:rPr>
          <w:sz w:val="28"/>
          <w:szCs w:val="28"/>
        </w:rPr>
      </w:pPr>
      <w:r>
        <w:rPr>
          <w:sz w:val="28"/>
          <w:szCs w:val="28"/>
        </w:rPr>
        <w:t> </w:t>
      </w:r>
    </w:p>
    <w:p w14:paraId="34465586">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firstLine="560" w:firstLineChars="200"/>
        <w:jc w:val="center"/>
        <w:textAlignment w:val="auto"/>
        <w:rPr>
          <w:sz w:val="28"/>
          <w:szCs w:val="28"/>
        </w:rPr>
      </w:pPr>
      <w:r>
        <w:rPr>
          <w:sz w:val="28"/>
          <w:szCs w:val="28"/>
        </w:rPr>
        <w:drawing>
          <wp:inline distT="0" distB="0" distL="114300" distR="114300">
            <wp:extent cx="1543050" cy="266700"/>
            <wp:effectExtent l="0" t="0" r="0" b="0"/>
            <wp:docPr id="9"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1" descr="IMG_256"/>
                    <pic:cNvPicPr>
                      <a:picLocks noChangeAspect="1"/>
                    </pic:cNvPicPr>
                  </pic:nvPicPr>
                  <pic:blipFill>
                    <a:blip r:embed="rId7"/>
                    <a:stretch>
                      <a:fillRect/>
                    </a:stretch>
                  </pic:blipFill>
                  <pic:spPr>
                    <a:xfrm>
                      <a:off x="0" y="0"/>
                      <a:ext cx="1543050" cy="266700"/>
                    </a:xfrm>
                    <a:prstGeom prst="rect">
                      <a:avLst/>
                    </a:prstGeom>
                    <a:noFill/>
                    <a:ln w="9525">
                      <a:noFill/>
                    </a:ln>
                  </pic:spPr>
                </pic:pic>
              </a:graphicData>
            </a:graphic>
          </wp:inline>
        </w:drawing>
      </w:r>
    </w:p>
    <w:p w14:paraId="2FE1452E">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firstLine="560" w:firstLineChars="200"/>
        <w:jc w:val="both"/>
        <w:textAlignment w:val="auto"/>
        <w:rPr>
          <w:sz w:val="28"/>
          <w:szCs w:val="28"/>
        </w:rPr>
      </w:pPr>
      <w:r>
        <w:rPr>
          <w:sz w:val="28"/>
          <w:szCs w:val="28"/>
        </w:rPr>
        <w:t> </w:t>
      </w:r>
    </w:p>
    <w:p w14:paraId="760FF8A1">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firstLine="560" w:firstLineChars="200"/>
        <w:jc w:val="both"/>
        <w:textAlignment w:val="auto"/>
        <w:rPr>
          <w:sz w:val="28"/>
          <w:szCs w:val="28"/>
        </w:rPr>
      </w:pPr>
      <w:r>
        <w:rPr>
          <w:sz w:val="28"/>
          <w:szCs w:val="28"/>
        </w:rPr>
        <w:t>где:</w:t>
      </w:r>
    </w:p>
    <w:p w14:paraId="6F18E7C3">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firstLine="560" w:firstLineChars="200"/>
        <w:jc w:val="both"/>
        <w:textAlignment w:val="auto"/>
        <w:rPr>
          <w:sz w:val="28"/>
          <w:szCs w:val="28"/>
        </w:rPr>
      </w:pPr>
      <w:r>
        <w:rPr>
          <w:sz w:val="28"/>
          <w:szCs w:val="28"/>
        </w:rPr>
        <w:t>V</w:t>
      </w:r>
      <w:r>
        <w:rPr>
          <w:sz w:val="28"/>
          <w:szCs w:val="28"/>
          <w:vertAlign w:val="subscript"/>
        </w:rPr>
        <w:t>субсидии</w:t>
      </w:r>
      <w:r>
        <w:rPr>
          <w:sz w:val="28"/>
          <w:szCs w:val="28"/>
        </w:rPr>
        <w:t xml:space="preserve"> - размер </w:t>
      </w:r>
      <w:r>
        <w:rPr>
          <w:sz w:val="28"/>
          <w:szCs w:val="28"/>
          <w:lang w:val="ru-RU"/>
        </w:rPr>
        <w:t>грантовой</w:t>
      </w:r>
      <w:r>
        <w:rPr>
          <w:rFonts w:hint="default"/>
          <w:sz w:val="28"/>
          <w:szCs w:val="28"/>
          <w:lang w:val="ru-RU"/>
        </w:rPr>
        <w:t xml:space="preserve"> поддержки</w:t>
      </w:r>
      <w:r>
        <w:rPr>
          <w:sz w:val="28"/>
          <w:szCs w:val="28"/>
        </w:rPr>
        <w:t>, предоставленной получателю</w:t>
      </w:r>
      <w:r>
        <w:rPr>
          <w:rFonts w:hint="default"/>
          <w:sz w:val="28"/>
          <w:szCs w:val="28"/>
          <w:lang w:val="ru-RU"/>
        </w:rPr>
        <w:t xml:space="preserve"> грантовой поддержки</w:t>
      </w:r>
      <w:r>
        <w:rPr>
          <w:sz w:val="28"/>
          <w:szCs w:val="28"/>
        </w:rPr>
        <w:t xml:space="preserve"> в отчетном финансовом году;</w:t>
      </w:r>
    </w:p>
    <w:p w14:paraId="3C04C1AF">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firstLine="560" w:firstLineChars="200"/>
        <w:jc w:val="both"/>
        <w:textAlignment w:val="auto"/>
        <w:rPr>
          <w:sz w:val="28"/>
          <w:szCs w:val="28"/>
        </w:rPr>
      </w:pPr>
      <w:r>
        <w:rPr>
          <w:sz w:val="28"/>
          <w:szCs w:val="28"/>
        </w:rPr>
        <w:t xml:space="preserve">k - коэффициент возврата </w:t>
      </w:r>
      <w:r>
        <w:rPr>
          <w:sz w:val="28"/>
          <w:szCs w:val="28"/>
          <w:lang w:val="ru-RU"/>
        </w:rPr>
        <w:t>грантовой</w:t>
      </w:r>
      <w:r>
        <w:rPr>
          <w:rFonts w:hint="default"/>
          <w:sz w:val="28"/>
          <w:szCs w:val="28"/>
          <w:lang w:val="ru-RU"/>
        </w:rPr>
        <w:t xml:space="preserve"> поддержки</w:t>
      </w:r>
      <w:r>
        <w:rPr>
          <w:sz w:val="28"/>
          <w:szCs w:val="28"/>
        </w:rPr>
        <w:t>.</w:t>
      </w:r>
    </w:p>
    <w:p w14:paraId="6B16AA7F">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firstLine="560" w:firstLineChars="200"/>
        <w:jc w:val="both"/>
        <w:textAlignment w:val="auto"/>
        <w:rPr>
          <w:sz w:val="28"/>
          <w:szCs w:val="28"/>
        </w:rPr>
      </w:pPr>
      <w:r>
        <w:rPr>
          <w:sz w:val="28"/>
          <w:szCs w:val="28"/>
        </w:rPr>
        <w:t xml:space="preserve">Коэффициент возврата </w:t>
      </w:r>
      <w:r>
        <w:rPr>
          <w:sz w:val="28"/>
          <w:szCs w:val="28"/>
          <w:lang w:val="ru-RU"/>
        </w:rPr>
        <w:t>грантовой</w:t>
      </w:r>
      <w:r>
        <w:rPr>
          <w:rFonts w:hint="default"/>
          <w:sz w:val="28"/>
          <w:szCs w:val="28"/>
          <w:lang w:val="ru-RU"/>
        </w:rPr>
        <w:t xml:space="preserve"> поддержки</w:t>
      </w:r>
      <w:r>
        <w:rPr>
          <w:sz w:val="28"/>
          <w:szCs w:val="28"/>
        </w:rPr>
        <w:t xml:space="preserve"> (если большее значение результата предоставления </w:t>
      </w:r>
      <w:r>
        <w:rPr>
          <w:sz w:val="28"/>
          <w:szCs w:val="28"/>
          <w:lang w:val="ru-RU"/>
        </w:rPr>
        <w:t>грантовой</w:t>
      </w:r>
      <w:r>
        <w:rPr>
          <w:rFonts w:hint="default"/>
          <w:sz w:val="28"/>
          <w:szCs w:val="28"/>
          <w:lang w:val="ru-RU"/>
        </w:rPr>
        <w:t xml:space="preserve"> поддержки</w:t>
      </w:r>
      <w:r>
        <w:rPr>
          <w:sz w:val="28"/>
          <w:szCs w:val="28"/>
        </w:rPr>
        <w:t xml:space="preserve"> отражает большую эффективность использования </w:t>
      </w:r>
      <w:r>
        <w:rPr>
          <w:sz w:val="28"/>
          <w:szCs w:val="28"/>
          <w:lang w:val="ru-RU"/>
        </w:rPr>
        <w:t>грантовой</w:t>
      </w:r>
      <w:r>
        <w:rPr>
          <w:rFonts w:hint="default"/>
          <w:sz w:val="28"/>
          <w:szCs w:val="28"/>
          <w:lang w:val="ru-RU"/>
        </w:rPr>
        <w:t xml:space="preserve"> поддержки</w:t>
      </w:r>
      <w:r>
        <w:rPr>
          <w:sz w:val="28"/>
          <w:szCs w:val="28"/>
        </w:rPr>
        <w:t>) (k) определяется по формуле:</w:t>
      </w:r>
    </w:p>
    <w:p w14:paraId="30D94C29">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firstLine="560" w:firstLineChars="200"/>
        <w:jc w:val="both"/>
        <w:textAlignment w:val="auto"/>
        <w:rPr>
          <w:sz w:val="28"/>
          <w:szCs w:val="28"/>
        </w:rPr>
      </w:pPr>
      <w:r>
        <w:rPr>
          <w:sz w:val="28"/>
          <w:szCs w:val="28"/>
        </w:rPr>
        <w:t> </w:t>
      </w:r>
    </w:p>
    <w:p w14:paraId="1BC0B4C8">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firstLine="560" w:firstLineChars="200"/>
        <w:jc w:val="center"/>
        <w:textAlignment w:val="auto"/>
        <w:rPr>
          <w:sz w:val="28"/>
          <w:szCs w:val="28"/>
        </w:rPr>
      </w:pPr>
      <w:r>
        <w:rPr>
          <w:sz w:val="28"/>
          <w:szCs w:val="28"/>
        </w:rPr>
        <w:drawing>
          <wp:inline distT="0" distB="0" distL="114300" distR="114300">
            <wp:extent cx="762000" cy="428625"/>
            <wp:effectExtent l="0" t="0" r="0" b="8890"/>
            <wp:docPr id="8" name="Изображение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2" descr="IMG_257"/>
                    <pic:cNvPicPr>
                      <a:picLocks noChangeAspect="1"/>
                    </pic:cNvPicPr>
                  </pic:nvPicPr>
                  <pic:blipFill>
                    <a:blip r:embed="rId8"/>
                    <a:stretch>
                      <a:fillRect/>
                    </a:stretch>
                  </pic:blipFill>
                  <pic:spPr>
                    <a:xfrm>
                      <a:off x="0" y="0"/>
                      <a:ext cx="762000" cy="428625"/>
                    </a:xfrm>
                    <a:prstGeom prst="rect">
                      <a:avLst/>
                    </a:prstGeom>
                    <a:noFill/>
                    <a:ln w="9525">
                      <a:noFill/>
                    </a:ln>
                  </pic:spPr>
                </pic:pic>
              </a:graphicData>
            </a:graphic>
          </wp:inline>
        </w:drawing>
      </w:r>
    </w:p>
    <w:p w14:paraId="73CE15AE">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firstLine="560" w:firstLineChars="200"/>
        <w:jc w:val="both"/>
        <w:textAlignment w:val="auto"/>
        <w:rPr>
          <w:sz w:val="28"/>
          <w:szCs w:val="28"/>
        </w:rPr>
      </w:pPr>
      <w:r>
        <w:rPr>
          <w:sz w:val="28"/>
          <w:szCs w:val="28"/>
        </w:rPr>
        <w:t> </w:t>
      </w:r>
    </w:p>
    <w:p w14:paraId="1ACE1517">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firstLine="560" w:firstLineChars="200"/>
        <w:jc w:val="both"/>
        <w:textAlignment w:val="auto"/>
        <w:rPr>
          <w:sz w:val="28"/>
          <w:szCs w:val="28"/>
        </w:rPr>
      </w:pPr>
      <w:r>
        <w:rPr>
          <w:sz w:val="28"/>
          <w:szCs w:val="28"/>
        </w:rPr>
        <w:t>где:</w:t>
      </w:r>
    </w:p>
    <w:p w14:paraId="70651542">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firstLine="560" w:firstLineChars="200"/>
        <w:jc w:val="both"/>
        <w:textAlignment w:val="auto"/>
        <w:rPr>
          <w:sz w:val="28"/>
          <w:szCs w:val="28"/>
        </w:rPr>
      </w:pPr>
      <w:r>
        <w:rPr>
          <w:sz w:val="28"/>
          <w:szCs w:val="28"/>
        </w:rPr>
        <w:t xml:space="preserve">T - фактически достигнутое значение результата предоставления </w:t>
      </w:r>
      <w:r>
        <w:rPr>
          <w:sz w:val="28"/>
          <w:szCs w:val="28"/>
          <w:lang w:val="ru-RU"/>
        </w:rPr>
        <w:t>грантовой</w:t>
      </w:r>
      <w:r>
        <w:rPr>
          <w:rFonts w:hint="default"/>
          <w:sz w:val="28"/>
          <w:szCs w:val="28"/>
          <w:lang w:val="ru-RU"/>
        </w:rPr>
        <w:t xml:space="preserve"> поддержки</w:t>
      </w:r>
      <w:r>
        <w:rPr>
          <w:sz w:val="28"/>
          <w:szCs w:val="28"/>
        </w:rPr>
        <w:t xml:space="preserve"> на отчетную дату;</w:t>
      </w:r>
    </w:p>
    <w:p w14:paraId="2E214317">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firstLine="560" w:firstLineChars="200"/>
        <w:jc w:val="both"/>
        <w:textAlignment w:val="auto"/>
        <w:rPr>
          <w:sz w:val="28"/>
          <w:szCs w:val="28"/>
        </w:rPr>
      </w:pPr>
      <w:r>
        <w:rPr>
          <w:sz w:val="28"/>
          <w:szCs w:val="28"/>
        </w:rPr>
        <w:t xml:space="preserve">S - плановое значение результата предоставления </w:t>
      </w:r>
      <w:r>
        <w:rPr>
          <w:sz w:val="28"/>
          <w:szCs w:val="28"/>
          <w:lang w:val="ru-RU"/>
        </w:rPr>
        <w:t>грантовой</w:t>
      </w:r>
      <w:r>
        <w:rPr>
          <w:rFonts w:hint="default"/>
          <w:sz w:val="28"/>
          <w:szCs w:val="28"/>
          <w:lang w:val="ru-RU"/>
        </w:rPr>
        <w:t xml:space="preserve"> поддержки</w:t>
      </w:r>
      <w:r>
        <w:rPr>
          <w:sz w:val="28"/>
          <w:szCs w:val="28"/>
        </w:rPr>
        <w:t>, установленное соглашением.</w:t>
      </w:r>
    </w:p>
    <w:p w14:paraId="6081DF10">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firstLine="560" w:firstLineChars="200"/>
        <w:jc w:val="both"/>
        <w:textAlignment w:val="auto"/>
        <w:rPr>
          <w:sz w:val="28"/>
          <w:szCs w:val="28"/>
        </w:rPr>
      </w:pPr>
      <w:r>
        <w:rPr>
          <w:sz w:val="28"/>
          <w:szCs w:val="28"/>
        </w:rPr>
        <w:t xml:space="preserve">Коэффициент возврата </w:t>
      </w:r>
      <w:r>
        <w:rPr>
          <w:sz w:val="28"/>
          <w:szCs w:val="28"/>
          <w:lang w:val="ru-RU"/>
        </w:rPr>
        <w:t>грантовой</w:t>
      </w:r>
      <w:r>
        <w:rPr>
          <w:rFonts w:hint="default"/>
          <w:sz w:val="28"/>
          <w:szCs w:val="28"/>
          <w:lang w:val="ru-RU"/>
        </w:rPr>
        <w:t xml:space="preserve"> поддержки</w:t>
      </w:r>
      <w:r>
        <w:rPr>
          <w:sz w:val="28"/>
          <w:szCs w:val="28"/>
        </w:rPr>
        <w:t xml:space="preserve"> (если большее значение результата предоставления </w:t>
      </w:r>
      <w:r>
        <w:rPr>
          <w:sz w:val="28"/>
          <w:szCs w:val="28"/>
          <w:lang w:val="ru-RU"/>
        </w:rPr>
        <w:t>грантовой</w:t>
      </w:r>
      <w:r>
        <w:rPr>
          <w:rFonts w:hint="default"/>
          <w:sz w:val="28"/>
          <w:szCs w:val="28"/>
          <w:lang w:val="ru-RU"/>
        </w:rPr>
        <w:t xml:space="preserve"> поддержки</w:t>
      </w:r>
      <w:r>
        <w:rPr>
          <w:sz w:val="28"/>
          <w:szCs w:val="28"/>
        </w:rPr>
        <w:t xml:space="preserve"> отражает меньшую эффективность использования </w:t>
      </w:r>
      <w:r>
        <w:rPr>
          <w:sz w:val="28"/>
          <w:szCs w:val="28"/>
          <w:lang w:val="ru-RU"/>
        </w:rPr>
        <w:t>грантовой</w:t>
      </w:r>
      <w:r>
        <w:rPr>
          <w:rFonts w:hint="default"/>
          <w:sz w:val="28"/>
          <w:szCs w:val="28"/>
          <w:lang w:val="ru-RU"/>
        </w:rPr>
        <w:t xml:space="preserve"> поддержки</w:t>
      </w:r>
      <w:r>
        <w:rPr>
          <w:sz w:val="28"/>
          <w:szCs w:val="28"/>
        </w:rPr>
        <w:t>) определяется по формуле:</w:t>
      </w:r>
    </w:p>
    <w:p w14:paraId="15F9DAA5">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firstLine="560" w:firstLineChars="200"/>
        <w:jc w:val="center"/>
        <w:textAlignment w:val="auto"/>
        <w:rPr>
          <w:sz w:val="28"/>
          <w:szCs w:val="28"/>
        </w:rPr>
      </w:pPr>
    </w:p>
    <w:p w14:paraId="2A86C413">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firstLine="560" w:firstLineChars="200"/>
        <w:jc w:val="center"/>
        <w:textAlignment w:val="auto"/>
        <w:rPr>
          <w:sz w:val="28"/>
          <w:szCs w:val="28"/>
        </w:rPr>
      </w:pPr>
      <w:r>
        <w:rPr>
          <w:sz w:val="28"/>
          <w:szCs w:val="28"/>
        </w:rPr>
        <w:drawing>
          <wp:inline distT="0" distB="0" distL="114300" distR="114300">
            <wp:extent cx="752475" cy="428625"/>
            <wp:effectExtent l="0" t="0" r="9525" b="8890"/>
            <wp:docPr id="7" name="Изображение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 3" descr="IMG_258"/>
                    <pic:cNvPicPr>
                      <a:picLocks noChangeAspect="1"/>
                    </pic:cNvPicPr>
                  </pic:nvPicPr>
                  <pic:blipFill>
                    <a:blip r:embed="rId9"/>
                    <a:stretch>
                      <a:fillRect/>
                    </a:stretch>
                  </pic:blipFill>
                  <pic:spPr>
                    <a:xfrm>
                      <a:off x="0" y="0"/>
                      <a:ext cx="752475" cy="428625"/>
                    </a:xfrm>
                    <a:prstGeom prst="rect">
                      <a:avLst/>
                    </a:prstGeom>
                    <a:noFill/>
                    <a:ln w="9525">
                      <a:noFill/>
                    </a:ln>
                  </pic:spPr>
                </pic:pic>
              </a:graphicData>
            </a:graphic>
          </wp:inline>
        </w:drawing>
      </w:r>
    </w:p>
    <w:p w14:paraId="71FF483C">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jc w:val="both"/>
        <w:textAlignment w:val="auto"/>
        <w:rPr>
          <w:sz w:val="28"/>
          <w:szCs w:val="28"/>
        </w:rPr>
      </w:pPr>
      <w:r>
        <w:rPr>
          <w:color w:val="000000"/>
          <w:sz w:val="28"/>
          <w:szCs w:val="28"/>
        </w:rPr>
        <w:t xml:space="preserve">Неиспользованный остаток </w:t>
      </w:r>
      <w:r>
        <w:rPr>
          <w:color w:val="000000"/>
          <w:sz w:val="28"/>
          <w:szCs w:val="28"/>
          <w:lang w:val="ru-RU"/>
        </w:rPr>
        <w:t>грантовой</w:t>
      </w:r>
      <w:r>
        <w:rPr>
          <w:rFonts w:hint="default"/>
          <w:color w:val="000000"/>
          <w:sz w:val="28"/>
          <w:szCs w:val="28"/>
          <w:lang w:val="ru-RU"/>
        </w:rPr>
        <w:t xml:space="preserve"> поддержки</w:t>
      </w:r>
      <w:r>
        <w:rPr>
          <w:color w:val="000000"/>
          <w:sz w:val="28"/>
          <w:szCs w:val="28"/>
        </w:rPr>
        <w:t xml:space="preserve"> подлежит возврату в </w:t>
      </w:r>
      <w:r>
        <w:rPr>
          <w:color w:val="000000"/>
          <w:sz w:val="28"/>
          <w:szCs w:val="28"/>
          <w:lang w:val="ru-RU"/>
        </w:rPr>
        <w:t>местный</w:t>
      </w:r>
      <w:r>
        <w:rPr>
          <w:color w:val="000000"/>
          <w:sz w:val="28"/>
          <w:szCs w:val="28"/>
        </w:rPr>
        <w:t xml:space="preserve"> бюджет.</w:t>
      </w:r>
    </w:p>
    <w:p w14:paraId="5B953D49">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jc w:val="both"/>
        <w:textAlignment w:val="auto"/>
        <w:rPr>
          <w:sz w:val="28"/>
          <w:szCs w:val="28"/>
        </w:rPr>
      </w:pPr>
      <w:r>
        <w:rPr>
          <w:color w:val="000000"/>
          <w:sz w:val="28"/>
          <w:szCs w:val="28"/>
        </w:rPr>
        <w:t>5.3. В случае выявления одного из оснований для возврата грант</w:t>
      </w:r>
      <w:r>
        <w:rPr>
          <w:color w:val="000000"/>
          <w:sz w:val="28"/>
          <w:szCs w:val="28"/>
          <w:lang w:val="ru-RU"/>
        </w:rPr>
        <w:t>овой</w:t>
      </w:r>
      <w:r>
        <w:rPr>
          <w:rFonts w:hint="default"/>
          <w:color w:val="000000"/>
          <w:sz w:val="28"/>
          <w:szCs w:val="28"/>
          <w:lang w:val="ru-RU"/>
        </w:rPr>
        <w:t xml:space="preserve"> поддержки</w:t>
      </w:r>
      <w:r>
        <w:rPr>
          <w:color w:val="000000"/>
          <w:sz w:val="28"/>
          <w:szCs w:val="28"/>
        </w:rPr>
        <w:t xml:space="preserve">, установленных в пункте </w:t>
      </w:r>
      <w:r>
        <w:rPr>
          <w:sz w:val="28"/>
          <w:szCs w:val="28"/>
        </w:rPr>
        <w:t>5.2. настоящего Порядка</w:t>
      </w:r>
      <w:r>
        <w:rPr>
          <w:color w:val="000000"/>
          <w:sz w:val="28"/>
          <w:szCs w:val="28"/>
        </w:rPr>
        <w:t xml:space="preserve">, </w:t>
      </w:r>
      <w:r>
        <w:rPr>
          <w:color w:val="000000"/>
          <w:sz w:val="28"/>
          <w:szCs w:val="28"/>
          <w:lang w:val="ru-RU"/>
        </w:rPr>
        <w:t>организатор</w:t>
      </w:r>
      <w:r>
        <w:rPr>
          <w:rFonts w:hint="default"/>
          <w:color w:val="000000"/>
          <w:sz w:val="28"/>
          <w:szCs w:val="28"/>
          <w:lang w:val="ru-RU"/>
        </w:rPr>
        <w:t xml:space="preserve"> отбора</w:t>
      </w:r>
      <w:r>
        <w:rPr>
          <w:sz w:val="28"/>
          <w:szCs w:val="28"/>
        </w:rPr>
        <w:t xml:space="preserve"> </w:t>
      </w:r>
      <w:r>
        <w:rPr>
          <w:color w:val="000000"/>
          <w:sz w:val="28"/>
          <w:szCs w:val="28"/>
        </w:rPr>
        <w:t>в течение 10 рабочих дней со дня, когда ей стало известно о выявлении одного из указанных оснований, принимает решение о возврате грант</w:t>
      </w:r>
      <w:r>
        <w:rPr>
          <w:color w:val="000000"/>
          <w:sz w:val="28"/>
          <w:szCs w:val="28"/>
          <w:lang w:val="ru-RU"/>
        </w:rPr>
        <w:t>овой</w:t>
      </w:r>
      <w:r>
        <w:rPr>
          <w:rFonts w:hint="default"/>
          <w:color w:val="000000"/>
          <w:sz w:val="28"/>
          <w:szCs w:val="28"/>
          <w:lang w:val="ru-RU"/>
        </w:rPr>
        <w:t xml:space="preserve"> поддержки</w:t>
      </w:r>
      <w:r>
        <w:rPr>
          <w:color w:val="000000"/>
          <w:sz w:val="28"/>
          <w:szCs w:val="28"/>
        </w:rPr>
        <w:t xml:space="preserve"> в форме </w:t>
      </w:r>
      <w:r>
        <w:rPr>
          <w:color w:val="000000"/>
          <w:sz w:val="28"/>
          <w:szCs w:val="28"/>
          <w:lang w:val="ru-RU"/>
        </w:rPr>
        <w:t>распоряжения</w:t>
      </w:r>
      <w:r>
        <w:rPr>
          <w:rFonts w:hint="default"/>
          <w:color w:val="000000"/>
          <w:sz w:val="28"/>
          <w:szCs w:val="28"/>
          <w:lang w:val="ru-RU"/>
        </w:rPr>
        <w:t xml:space="preserve"> </w:t>
      </w:r>
      <w:r>
        <w:rPr>
          <w:color w:val="000000"/>
          <w:sz w:val="28"/>
          <w:szCs w:val="28"/>
        </w:rPr>
        <w:t>о возврате грант</w:t>
      </w:r>
      <w:r>
        <w:rPr>
          <w:color w:val="000000"/>
          <w:sz w:val="28"/>
          <w:szCs w:val="28"/>
          <w:lang w:val="ru-RU"/>
        </w:rPr>
        <w:t>овой</w:t>
      </w:r>
      <w:r>
        <w:rPr>
          <w:rFonts w:hint="default"/>
          <w:color w:val="000000"/>
          <w:sz w:val="28"/>
          <w:szCs w:val="28"/>
          <w:lang w:val="ru-RU"/>
        </w:rPr>
        <w:t xml:space="preserve"> поддержки</w:t>
      </w:r>
      <w:r>
        <w:rPr>
          <w:color w:val="000000"/>
          <w:sz w:val="28"/>
          <w:szCs w:val="28"/>
        </w:rPr>
        <w:t xml:space="preserve"> в</w:t>
      </w:r>
      <w:r>
        <w:rPr>
          <w:rFonts w:hint="default"/>
          <w:color w:val="000000"/>
          <w:sz w:val="28"/>
          <w:szCs w:val="28"/>
          <w:lang w:val="ru-RU"/>
        </w:rPr>
        <w:t xml:space="preserve"> местный</w:t>
      </w:r>
      <w:r>
        <w:rPr>
          <w:color w:val="000000"/>
          <w:sz w:val="28"/>
          <w:szCs w:val="28"/>
        </w:rPr>
        <w:t xml:space="preserve"> бюджет с указанием оснований возврата грант</w:t>
      </w:r>
      <w:r>
        <w:rPr>
          <w:color w:val="000000"/>
          <w:sz w:val="28"/>
          <w:szCs w:val="28"/>
          <w:lang w:val="ru-RU"/>
        </w:rPr>
        <w:t>овой</w:t>
      </w:r>
      <w:r>
        <w:rPr>
          <w:rFonts w:hint="default"/>
          <w:color w:val="000000"/>
          <w:sz w:val="28"/>
          <w:szCs w:val="28"/>
          <w:lang w:val="ru-RU"/>
        </w:rPr>
        <w:t xml:space="preserve"> поддержки</w:t>
      </w:r>
      <w:r>
        <w:rPr>
          <w:color w:val="000000"/>
          <w:sz w:val="28"/>
          <w:szCs w:val="28"/>
        </w:rPr>
        <w:t xml:space="preserve"> и размера грант</w:t>
      </w:r>
      <w:r>
        <w:rPr>
          <w:color w:val="000000"/>
          <w:sz w:val="28"/>
          <w:szCs w:val="28"/>
          <w:lang w:val="ru-RU"/>
        </w:rPr>
        <w:t>овой</w:t>
      </w:r>
      <w:r>
        <w:rPr>
          <w:rFonts w:hint="default"/>
          <w:color w:val="000000"/>
          <w:sz w:val="28"/>
          <w:szCs w:val="28"/>
          <w:lang w:val="ru-RU"/>
        </w:rPr>
        <w:t xml:space="preserve"> поддержки</w:t>
      </w:r>
      <w:r>
        <w:rPr>
          <w:color w:val="000000"/>
          <w:sz w:val="28"/>
          <w:szCs w:val="28"/>
        </w:rPr>
        <w:t>, подлежащего возврату.</w:t>
      </w:r>
    </w:p>
    <w:p w14:paraId="68D8C521">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jc w:val="both"/>
        <w:textAlignment w:val="auto"/>
        <w:rPr>
          <w:sz w:val="28"/>
          <w:szCs w:val="28"/>
        </w:rPr>
      </w:pPr>
      <w:r>
        <w:rPr>
          <w:color w:val="000000"/>
          <w:sz w:val="28"/>
          <w:szCs w:val="28"/>
        </w:rPr>
        <w:t>5.4.</w:t>
      </w:r>
      <w:r>
        <w:rPr>
          <w:rFonts w:hint="default"/>
          <w:color w:val="000000"/>
          <w:sz w:val="28"/>
          <w:szCs w:val="28"/>
          <w:lang w:val="ru-RU"/>
        </w:rPr>
        <w:t xml:space="preserve"> Организатор отбора</w:t>
      </w:r>
      <w:r>
        <w:rPr>
          <w:sz w:val="28"/>
          <w:szCs w:val="28"/>
        </w:rPr>
        <w:t xml:space="preserve"> </w:t>
      </w:r>
      <w:r>
        <w:rPr>
          <w:color w:val="000000"/>
          <w:sz w:val="28"/>
          <w:szCs w:val="28"/>
        </w:rPr>
        <w:t>в течение 3 рабочих дней со дня принятия решения о возврате грант</w:t>
      </w:r>
      <w:r>
        <w:rPr>
          <w:color w:val="000000"/>
          <w:sz w:val="28"/>
          <w:szCs w:val="28"/>
          <w:lang w:val="ru-RU"/>
        </w:rPr>
        <w:t>овой</w:t>
      </w:r>
      <w:r>
        <w:rPr>
          <w:rFonts w:hint="default"/>
          <w:color w:val="000000"/>
          <w:sz w:val="28"/>
          <w:szCs w:val="28"/>
          <w:lang w:val="ru-RU"/>
        </w:rPr>
        <w:t xml:space="preserve"> поддержки</w:t>
      </w:r>
      <w:r>
        <w:rPr>
          <w:color w:val="000000"/>
          <w:sz w:val="28"/>
          <w:szCs w:val="28"/>
        </w:rPr>
        <w:t xml:space="preserve"> направляет получателю грант</w:t>
      </w:r>
      <w:r>
        <w:rPr>
          <w:color w:val="000000"/>
          <w:sz w:val="28"/>
          <w:szCs w:val="28"/>
          <w:lang w:val="ru-RU"/>
        </w:rPr>
        <w:t>овой</w:t>
      </w:r>
      <w:r>
        <w:rPr>
          <w:rFonts w:hint="default"/>
          <w:color w:val="000000"/>
          <w:sz w:val="28"/>
          <w:szCs w:val="28"/>
          <w:lang w:val="ru-RU"/>
        </w:rPr>
        <w:t xml:space="preserve"> поддержки</w:t>
      </w:r>
      <w:r>
        <w:rPr>
          <w:color w:val="000000"/>
          <w:sz w:val="28"/>
          <w:szCs w:val="28"/>
        </w:rPr>
        <w:t xml:space="preserve"> копию решения о возврате грант</w:t>
      </w:r>
      <w:r>
        <w:rPr>
          <w:color w:val="000000"/>
          <w:sz w:val="28"/>
          <w:szCs w:val="28"/>
          <w:lang w:val="ru-RU"/>
        </w:rPr>
        <w:t>овой</w:t>
      </w:r>
      <w:r>
        <w:rPr>
          <w:rFonts w:hint="default"/>
          <w:color w:val="000000"/>
          <w:sz w:val="28"/>
          <w:szCs w:val="28"/>
          <w:lang w:val="ru-RU"/>
        </w:rPr>
        <w:t xml:space="preserve"> поддержки</w:t>
      </w:r>
      <w:r>
        <w:rPr>
          <w:color w:val="000000"/>
          <w:sz w:val="28"/>
          <w:szCs w:val="28"/>
        </w:rPr>
        <w:t xml:space="preserve"> по адресу электронной почты получателя грант</w:t>
      </w:r>
      <w:r>
        <w:rPr>
          <w:color w:val="000000"/>
          <w:sz w:val="28"/>
          <w:szCs w:val="28"/>
          <w:lang w:val="ru-RU"/>
        </w:rPr>
        <w:t>овой</w:t>
      </w:r>
      <w:r>
        <w:rPr>
          <w:rFonts w:hint="default"/>
          <w:color w:val="000000"/>
          <w:sz w:val="28"/>
          <w:szCs w:val="28"/>
          <w:lang w:val="ru-RU"/>
        </w:rPr>
        <w:t xml:space="preserve"> поддержки</w:t>
      </w:r>
      <w:r>
        <w:rPr>
          <w:color w:val="000000"/>
          <w:sz w:val="28"/>
          <w:szCs w:val="28"/>
        </w:rPr>
        <w:t xml:space="preserve"> или по почтовому адресу, указанным в заявлении о предоставлении грант</w:t>
      </w:r>
      <w:r>
        <w:rPr>
          <w:color w:val="000000"/>
          <w:sz w:val="28"/>
          <w:szCs w:val="28"/>
          <w:lang w:val="ru-RU"/>
        </w:rPr>
        <w:t>овой</w:t>
      </w:r>
      <w:r>
        <w:rPr>
          <w:rFonts w:hint="default"/>
          <w:color w:val="000000"/>
          <w:sz w:val="28"/>
          <w:szCs w:val="28"/>
          <w:lang w:val="ru-RU"/>
        </w:rPr>
        <w:t xml:space="preserve"> поддержки</w:t>
      </w:r>
      <w:r>
        <w:rPr>
          <w:color w:val="000000"/>
          <w:sz w:val="28"/>
          <w:szCs w:val="28"/>
        </w:rPr>
        <w:t>.</w:t>
      </w:r>
    </w:p>
    <w:p w14:paraId="0EF76851">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jc w:val="both"/>
        <w:textAlignment w:val="auto"/>
        <w:rPr>
          <w:color w:val="000000"/>
          <w:sz w:val="28"/>
          <w:szCs w:val="28"/>
        </w:rPr>
      </w:pPr>
      <w:r>
        <w:rPr>
          <w:color w:val="000000"/>
          <w:sz w:val="28"/>
          <w:szCs w:val="28"/>
        </w:rPr>
        <w:t>5.5. Получатель грант</w:t>
      </w:r>
      <w:r>
        <w:rPr>
          <w:color w:val="000000"/>
          <w:sz w:val="28"/>
          <w:szCs w:val="28"/>
          <w:lang w:val="ru-RU"/>
        </w:rPr>
        <w:t>овой</w:t>
      </w:r>
      <w:r>
        <w:rPr>
          <w:rFonts w:hint="default"/>
          <w:color w:val="000000"/>
          <w:sz w:val="28"/>
          <w:szCs w:val="28"/>
          <w:lang w:val="ru-RU"/>
        </w:rPr>
        <w:t xml:space="preserve"> поддержки</w:t>
      </w:r>
      <w:r>
        <w:rPr>
          <w:color w:val="000000"/>
          <w:sz w:val="28"/>
          <w:szCs w:val="28"/>
        </w:rPr>
        <w:t xml:space="preserve"> в течение 10 рабочих дней со дня получения решения о возврате грант</w:t>
      </w:r>
      <w:r>
        <w:rPr>
          <w:color w:val="000000"/>
          <w:sz w:val="28"/>
          <w:szCs w:val="28"/>
          <w:lang w:val="ru-RU"/>
        </w:rPr>
        <w:t>овой</w:t>
      </w:r>
      <w:r>
        <w:rPr>
          <w:rFonts w:hint="default"/>
          <w:color w:val="000000"/>
          <w:sz w:val="28"/>
          <w:szCs w:val="28"/>
          <w:lang w:val="ru-RU"/>
        </w:rPr>
        <w:t xml:space="preserve"> поддержки</w:t>
      </w:r>
      <w:r>
        <w:rPr>
          <w:color w:val="000000"/>
          <w:sz w:val="28"/>
          <w:szCs w:val="28"/>
        </w:rPr>
        <w:t xml:space="preserve"> обязан произвести возврат в </w:t>
      </w:r>
      <w:r>
        <w:rPr>
          <w:color w:val="000000"/>
          <w:sz w:val="28"/>
          <w:szCs w:val="28"/>
          <w:lang w:val="ru-RU"/>
        </w:rPr>
        <w:t>местный</w:t>
      </w:r>
      <w:r>
        <w:rPr>
          <w:color w:val="000000"/>
          <w:sz w:val="28"/>
          <w:szCs w:val="28"/>
        </w:rPr>
        <w:t xml:space="preserve"> бюджет полученных сумм грант</w:t>
      </w:r>
      <w:r>
        <w:rPr>
          <w:color w:val="000000"/>
          <w:sz w:val="28"/>
          <w:szCs w:val="28"/>
          <w:lang w:val="ru-RU"/>
        </w:rPr>
        <w:t>овой</w:t>
      </w:r>
      <w:r>
        <w:rPr>
          <w:rFonts w:hint="default"/>
          <w:color w:val="000000"/>
          <w:sz w:val="28"/>
          <w:szCs w:val="28"/>
          <w:lang w:val="ru-RU"/>
        </w:rPr>
        <w:t xml:space="preserve"> поддержки</w:t>
      </w:r>
      <w:r>
        <w:rPr>
          <w:color w:val="000000"/>
          <w:sz w:val="28"/>
          <w:szCs w:val="28"/>
        </w:rPr>
        <w:t xml:space="preserve"> в размере, указанном в решении о возврате грант</w:t>
      </w:r>
      <w:r>
        <w:rPr>
          <w:color w:val="000000"/>
          <w:sz w:val="28"/>
          <w:szCs w:val="28"/>
          <w:lang w:val="ru-RU"/>
        </w:rPr>
        <w:t>овой</w:t>
      </w:r>
      <w:r>
        <w:rPr>
          <w:rFonts w:hint="default"/>
          <w:color w:val="000000"/>
          <w:sz w:val="28"/>
          <w:szCs w:val="28"/>
          <w:lang w:val="ru-RU"/>
        </w:rPr>
        <w:t xml:space="preserve"> поддержки</w:t>
      </w:r>
      <w:r>
        <w:rPr>
          <w:color w:val="000000"/>
          <w:sz w:val="28"/>
          <w:szCs w:val="28"/>
        </w:rPr>
        <w:t>.</w:t>
      </w:r>
    </w:p>
    <w:p w14:paraId="2237904A">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jc w:val="both"/>
        <w:textAlignment w:val="auto"/>
        <w:rPr>
          <w:color w:val="000000"/>
          <w:sz w:val="28"/>
          <w:szCs w:val="28"/>
        </w:rPr>
      </w:pPr>
      <w:r>
        <w:rPr>
          <w:rFonts w:ascii="Times New Roman" w:hAnsi="Times New Roman" w:cs="Times New Roman"/>
          <w:color w:val="000000"/>
          <w:sz w:val="28"/>
          <w:szCs w:val="28"/>
        </w:rPr>
        <w:t xml:space="preserve">Решения о приостановлении перечисления (сокращении объема) </w:t>
      </w:r>
      <w:r>
        <w:rPr>
          <w:rFonts w:cs="Times New Roman"/>
          <w:color w:val="000000"/>
          <w:sz w:val="28"/>
          <w:szCs w:val="28"/>
          <w:lang w:val="ru-RU"/>
        </w:rPr>
        <w:t>грантовой</w:t>
      </w:r>
      <w:r>
        <w:rPr>
          <w:rFonts w:hint="default" w:cs="Times New Roman"/>
          <w:color w:val="000000"/>
          <w:sz w:val="28"/>
          <w:szCs w:val="28"/>
          <w:lang w:val="ru-RU"/>
        </w:rPr>
        <w:t xml:space="preserve"> поддержки</w:t>
      </w:r>
      <w:r>
        <w:rPr>
          <w:rFonts w:ascii="Times New Roman" w:hAnsi="Times New Roman" w:cs="Times New Roman"/>
          <w:color w:val="000000"/>
          <w:sz w:val="28"/>
          <w:szCs w:val="28"/>
        </w:rPr>
        <w:t xml:space="preserve"> получателю </w:t>
      </w:r>
      <w:r>
        <w:rPr>
          <w:rFonts w:cs="Times New Roman"/>
          <w:color w:val="000000"/>
          <w:sz w:val="28"/>
          <w:szCs w:val="28"/>
          <w:lang w:val="ru-RU"/>
        </w:rPr>
        <w:t>грантовой</w:t>
      </w:r>
      <w:r>
        <w:rPr>
          <w:rFonts w:hint="default" w:cs="Times New Roman"/>
          <w:color w:val="000000"/>
          <w:sz w:val="28"/>
          <w:szCs w:val="28"/>
          <w:lang w:val="ru-RU"/>
        </w:rPr>
        <w:t xml:space="preserve"> поддержки</w:t>
      </w:r>
      <w:r>
        <w:rPr>
          <w:rFonts w:ascii="Times New Roman" w:hAnsi="Times New Roman" w:cs="Times New Roman"/>
          <w:color w:val="000000"/>
          <w:sz w:val="28"/>
          <w:szCs w:val="28"/>
        </w:rPr>
        <w:t xml:space="preserve"> не принимаются в случае, если условия предоставления </w:t>
      </w:r>
      <w:r>
        <w:rPr>
          <w:rFonts w:cs="Times New Roman"/>
          <w:color w:val="000000"/>
          <w:sz w:val="28"/>
          <w:szCs w:val="28"/>
          <w:lang w:val="ru-RU"/>
        </w:rPr>
        <w:t>грантовой</w:t>
      </w:r>
      <w:r>
        <w:rPr>
          <w:rFonts w:hint="default" w:cs="Times New Roman"/>
          <w:color w:val="000000"/>
          <w:sz w:val="28"/>
          <w:szCs w:val="28"/>
          <w:lang w:val="ru-RU"/>
        </w:rPr>
        <w:t xml:space="preserve"> поддержки</w:t>
      </w:r>
      <w:r>
        <w:rPr>
          <w:rFonts w:ascii="Times New Roman" w:hAnsi="Times New Roman" w:cs="Times New Roman"/>
          <w:color w:val="000000"/>
          <w:sz w:val="28"/>
          <w:szCs w:val="28"/>
        </w:rPr>
        <w:t xml:space="preserve"> были не выполнены в силу обстоятельств непреодолимой силы</w:t>
      </w:r>
    </w:p>
    <w:p w14:paraId="42C311E2">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ind w:left="0" w:firstLine="560" w:firstLineChars="200"/>
        <w:jc w:val="both"/>
        <w:textAlignment w:val="auto"/>
        <w:rPr>
          <w:sz w:val="28"/>
          <w:szCs w:val="28"/>
        </w:rPr>
      </w:pPr>
      <w:r>
        <w:rPr>
          <w:color w:val="000000"/>
          <w:sz w:val="28"/>
          <w:szCs w:val="28"/>
        </w:rPr>
        <w:t>5.6. При отказе получателя грант</w:t>
      </w:r>
      <w:r>
        <w:rPr>
          <w:color w:val="000000"/>
          <w:sz w:val="28"/>
          <w:szCs w:val="28"/>
          <w:lang w:val="ru-RU"/>
        </w:rPr>
        <w:t>овой</w:t>
      </w:r>
      <w:r>
        <w:rPr>
          <w:rFonts w:hint="default"/>
          <w:color w:val="000000"/>
          <w:sz w:val="28"/>
          <w:szCs w:val="28"/>
          <w:lang w:val="ru-RU"/>
        </w:rPr>
        <w:t xml:space="preserve"> поддержке</w:t>
      </w:r>
      <w:r>
        <w:rPr>
          <w:color w:val="000000"/>
          <w:sz w:val="28"/>
          <w:szCs w:val="28"/>
        </w:rPr>
        <w:t xml:space="preserve"> вернуть полученн</w:t>
      </w:r>
      <w:r>
        <w:rPr>
          <w:color w:val="000000"/>
          <w:sz w:val="28"/>
          <w:szCs w:val="28"/>
          <w:lang w:val="ru-RU"/>
        </w:rPr>
        <w:t>ую</w:t>
      </w:r>
      <w:r>
        <w:rPr>
          <w:color w:val="000000"/>
          <w:sz w:val="28"/>
          <w:szCs w:val="28"/>
        </w:rPr>
        <w:t xml:space="preserve"> грант</w:t>
      </w:r>
      <w:r>
        <w:rPr>
          <w:color w:val="000000"/>
          <w:sz w:val="28"/>
          <w:szCs w:val="28"/>
          <w:lang w:val="ru-RU"/>
        </w:rPr>
        <w:t>овую</w:t>
      </w:r>
      <w:r>
        <w:rPr>
          <w:rFonts w:hint="default"/>
          <w:color w:val="000000"/>
          <w:sz w:val="28"/>
          <w:szCs w:val="28"/>
          <w:lang w:val="ru-RU"/>
        </w:rPr>
        <w:t xml:space="preserve"> поддержку</w:t>
      </w:r>
      <w:r>
        <w:rPr>
          <w:color w:val="000000"/>
          <w:sz w:val="28"/>
          <w:szCs w:val="28"/>
        </w:rPr>
        <w:t xml:space="preserve"> в </w:t>
      </w:r>
      <w:r>
        <w:rPr>
          <w:color w:val="000000"/>
          <w:sz w:val="28"/>
          <w:szCs w:val="28"/>
          <w:lang w:val="ru-RU"/>
        </w:rPr>
        <w:t>местный</w:t>
      </w:r>
      <w:r>
        <w:rPr>
          <w:color w:val="000000"/>
          <w:sz w:val="28"/>
          <w:szCs w:val="28"/>
        </w:rPr>
        <w:t xml:space="preserve"> бюджет взыскание грант</w:t>
      </w:r>
      <w:r>
        <w:rPr>
          <w:color w:val="000000"/>
          <w:sz w:val="28"/>
          <w:szCs w:val="28"/>
          <w:lang w:val="ru-RU"/>
        </w:rPr>
        <w:t>овой</w:t>
      </w:r>
      <w:r>
        <w:rPr>
          <w:rFonts w:hint="default"/>
          <w:color w:val="000000"/>
          <w:sz w:val="28"/>
          <w:szCs w:val="28"/>
          <w:lang w:val="ru-RU"/>
        </w:rPr>
        <w:t xml:space="preserve"> поддержки</w:t>
      </w:r>
      <w:r>
        <w:rPr>
          <w:color w:val="000000"/>
          <w:sz w:val="28"/>
          <w:szCs w:val="28"/>
        </w:rPr>
        <w:t xml:space="preserve"> производится в порядке, установленном действующим законодательством Российской Федерации.</w:t>
      </w:r>
    </w:p>
    <w:p w14:paraId="027E5A50">
      <w:pPr>
        <w:pStyle w:val="12"/>
        <w:keepNext w:val="0"/>
        <w:keepLines w:val="0"/>
        <w:pageBreakBefore w:val="0"/>
        <w:widowControl/>
        <w:suppressLineNumbers w:val="0"/>
        <w:kinsoku/>
        <w:wordWrap/>
        <w:overflowPunct/>
        <w:topLinePunct w:val="0"/>
        <w:autoSpaceDE/>
        <w:autoSpaceDN/>
        <w:bidi w:val="0"/>
        <w:adjustRightInd/>
        <w:snapToGrid/>
        <w:spacing w:beforeAutospacing="0" w:after="0" w:afterAutospacing="0"/>
        <w:ind w:left="0" w:right="0" w:firstLine="560" w:firstLineChars="200"/>
        <w:jc w:val="both"/>
        <w:textAlignment w:val="auto"/>
        <w:rPr>
          <w:sz w:val="28"/>
          <w:szCs w:val="28"/>
        </w:rPr>
      </w:pPr>
      <w:r>
        <w:rPr>
          <w:sz w:val="28"/>
          <w:szCs w:val="28"/>
        </w:rPr>
        <w:t> </w:t>
      </w:r>
    </w:p>
    <w:p w14:paraId="54CC41E8">
      <w:pPr>
        <w:pStyle w:val="12"/>
        <w:keepNext w:val="0"/>
        <w:keepLines w:val="0"/>
        <w:widowControl/>
        <w:suppressLineNumbers w:val="0"/>
        <w:spacing w:before="0" w:beforeAutospacing="1" w:after="0" w:afterAutospacing="1"/>
        <w:ind w:left="0" w:right="0"/>
      </w:pPr>
      <w:r>
        <w:t> </w:t>
      </w:r>
    </w:p>
    <w:p w14:paraId="1D883DDB">
      <w:pPr>
        <w:pStyle w:val="12"/>
        <w:keepNext w:val="0"/>
        <w:keepLines w:val="0"/>
        <w:widowControl/>
        <w:suppressLineNumbers w:val="0"/>
        <w:jc w:val="both"/>
        <w:rPr>
          <w:color w:val="000000"/>
          <w:sz w:val="28"/>
          <w:szCs w:val="28"/>
        </w:rPr>
      </w:pPr>
    </w:p>
    <w:p w14:paraId="49054823">
      <w:pPr>
        <w:pStyle w:val="12"/>
        <w:keepNext w:val="0"/>
        <w:keepLines w:val="0"/>
        <w:widowControl/>
        <w:suppressLineNumbers w:val="0"/>
        <w:jc w:val="both"/>
        <w:rPr>
          <w:color w:val="000000"/>
          <w:sz w:val="28"/>
          <w:szCs w:val="28"/>
        </w:rPr>
      </w:pPr>
    </w:p>
    <w:p w14:paraId="260F10E1">
      <w:pPr>
        <w:pStyle w:val="12"/>
        <w:keepNext w:val="0"/>
        <w:keepLines w:val="0"/>
        <w:widowControl/>
        <w:suppressLineNumbers w:val="0"/>
        <w:jc w:val="both"/>
        <w:rPr>
          <w:color w:val="000000"/>
          <w:sz w:val="28"/>
          <w:szCs w:val="28"/>
        </w:rPr>
      </w:pPr>
    </w:p>
    <w:p w14:paraId="1F4B42B5">
      <w:pPr>
        <w:pStyle w:val="12"/>
        <w:keepNext w:val="0"/>
        <w:keepLines w:val="0"/>
        <w:widowControl/>
        <w:suppressLineNumbers w:val="0"/>
        <w:jc w:val="both"/>
        <w:rPr>
          <w:color w:val="000000"/>
          <w:sz w:val="28"/>
          <w:szCs w:val="28"/>
        </w:rPr>
      </w:pPr>
    </w:p>
    <w:p w14:paraId="4F8DA0E1">
      <w:pPr>
        <w:pStyle w:val="12"/>
        <w:keepNext w:val="0"/>
        <w:keepLines w:val="0"/>
        <w:widowControl/>
        <w:suppressLineNumbers w:val="0"/>
        <w:jc w:val="both"/>
        <w:rPr>
          <w:color w:val="000000"/>
          <w:sz w:val="28"/>
          <w:szCs w:val="28"/>
        </w:rPr>
      </w:pPr>
    </w:p>
    <w:p w14:paraId="23C6B70F">
      <w:pPr>
        <w:pStyle w:val="12"/>
        <w:keepNext w:val="0"/>
        <w:keepLines w:val="0"/>
        <w:widowControl/>
        <w:suppressLineNumbers w:val="0"/>
        <w:jc w:val="both"/>
        <w:rPr>
          <w:color w:val="000000"/>
          <w:sz w:val="28"/>
          <w:szCs w:val="28"/>
        </w:rPr>
      </w:pPr>
    </w:p>
    <w:p w14:paraId="0D0FF30B">
      <w:pPr>
        <w:pStyle w:val="12"/>
        <w:keepNext w:val="0"/>
        <w:keepLines w:val="0"/>
        <w:widowControl/>
        <w:suppressLineNumbers w:val="0"/>
        <w:jc w:val="both"/>
        <w:rPr>
          <w:color w:val="000000"/>
          <w:sz w:val="28"/>
          <w:szCs w:val="28"/>
        </w:rPr>
      </w:pPr>
    </w:p>
    <w:p w14:paraId="3258AE89">
      <w:pPr>
        <w:pStyle w:val="12"/>
        <w:keepNext w:val="0"/>
        <w:keepLines w:val="0"/>
        <w:widowControl/>
        <w:suppressLineNumbers w:val="0"/>
        <w:jc w:val="both"/>
        <w:rPr>
          <w:color w:val="000000"/>
          <w:sz w:val="28"/>
          <w:szCs w:val="28"/>
        </w:rPr>
      </w:pPr>
    </w:p>
    <w:p w14:paraId="7269F212">
      <w:pPr>
        <w:pStyle w:val="12"/>
        <w:keepNext w:val="0"/>
        <w:keepLines w:val="0"/>
        <w:widowControl/>
        <w:suppressLineNumbers w:val="0"/>
        <w:jc w:val="both"/>
        <w:rPr>
          <w:color w:val="000000"/>
          <w:sz w:val="28"/>
          <w:szCs w:val="28"/>
        </w:rPr>
      </w:pPr>
    </w:p>
    <w:p w14:paraId="1685FAF7">
      <w:pPr>
        <w:pStyle w:val="12"/>
        <w:keepNext w:val="0"/>
        <w:keepLines w:val="0"/>
        <w:widowControl/>
        <w:suppressLineNumbers w:val="0"/>
        <w:jc w:val="both"/>
        <w:rPr>
          <w:color w:val="000000"/>
          <w:sz w:val="28"/>
          <w:szCs w:val="28"/>
        </w:rPr>
      </w:pPr>
    </w:p>
    <w:p w14:paraId="211B3551">
      <w:pPr>
        <w:pStyle w:val="12"/>
        <w:keepNext w:val="0"/>
        <w:keepLines w:val="0"/>
        <w:widowControl/>
        <w:suppressLineNumbers w:val="0"/>
        <w:jc w:val="both"/>
        <w:rPr>
          <w:color w:val="000000"/>
          <w:sz w:val="28"/>
          <w:szCs w:val="28"/>
        </w:rPr>
      </w:pPr>
    </w:p>
    <w:p w14:paraId="079DDA8D">
      <w:pPr>
        <w:pStyle w:val="12"/>
        <w:keepNext w:val="0"/>
        <w:keepLines w:val="0"/>
        <w:widowControl/>
        <w:suppressLineNumbers w:val="0"/>
        <w:jc w:val="both"/>
        <w:rPr>
          <w:color w:val="000000"/>
          <w:sz w:val="28"/>
          <w:szCs w:val="28"/>
        </w:rPr>
      </w:pPr>
    </w:p>
    <w:p w14:paraId="7B98498E">
      <w:pPr>
        <w:pStyle w:val="12"/>
        <w:keepNext w:val="0"/>
        <w:keepLines w:val="0"/>
        <w:widowControl/>
        <w:suppressLineNumbers w:val="0"/>
        <w:jc w:val="both"/>
        <w:rPr>
          <w:color w:val="000000"/>
          <w:sz w:val="28"/>
          <w:szCs w:val="28"/>
        </w:rPr>
      </w:pPr>
    </w:p>
    <w:p w14:paraId="1EAE5176">
      <w:pPr>
        <w:pStyle w:val="12"/>
        <w:keepNext w:val="0"/>
        <w:keepLines w:val="0"/>
        <w:widowControl/>
        <w:suppressLineNumbers w:val="0"/>
        <w:jc w:val="both"/>
        <w:rPr>
          <w:color w:val="000000"/>
          <w:sz w:val="28"/>
          <w:szCs w:val="28"/>
        </w:rPr>
      </w:pPr>
    </w:p>
    <w:p w14:paraId="5B27CE96">
      <w:pPr>
        <w:pStyle w:val="12"/>
        <w:keepNext w:val="0"/>
        <w:keepLines w:val="0"/>
        <w:widowControl/>
        <w:suppressLineNumbers w:val="0"/>
        <w:jc w:val="both"/>
        <w:rPr>
          <w:color w:val="000000"/>
          <w:sz w:val="28"/>
          <w:szCs w:val="28"/>
        </w:rPr>
      </w:pPr>
    </w:p>
    <w:p w14:paraId="05D6A5A2">
      <w:pPr>
        <w:pStyle w:val="12"/>
        <w:keepNext w:val="0"/>
        <w:keepLines w:val="0"/>
        <w:widowControl/>
        <w:suppressLineNumbers w:val="0"/>
        <w:jc w:val="both"/>
        <w:rPr>
          <w:color w:val="000000"/>
          <w:sz w:val="28"/>
          <w:szCs w:val="28"/>
        </w:rPr>
      </w:pPr>
    </w:p>
    <w:p w14:paraId="21ABC700">
      <w:pPr>
        <w:pStyle w:val="12"/>
        <w:keepNext w:val="0"/>
        <w:keepLines w:val="0"/>
        <w:widowControl/>
        <w:suppressLineNumbers w:val="0"/>
        <w:jc w:val="both"/>
        <w:rPr>
          <w:color w:val="000000"/>
          <w:sz w:val="28"/>
          <w:szCs w:val="28"/>
        </w:rPr>
      </w:pPr>
    </w:p>
    <w:p w14:paraId="2B5C36C8">
      <w:pPr>
        <w:pStyle w:val="12"/>
        <w:keepNext w:val="0"/>
        <w:keepLines w:val="0"/>
        <w:widowControl/>
        <w:suppressLineNumbers w:val="0"/>
        <w:jc w:val="both"/>
        <w:rPr>
          <w:color w:val="000000"/>
          <w:sz w:val="28"/>
          <w:szCs w:val="28"/>
        </w:rPr>
      </w:pPr>
    </w:p>
    <w:p w14:paraId="3E790838">
      <w:pPr>
        <w:pStyle w:val="12"/>
        <w:keepNext w:val="0"/>
        <w:keepLines w:val="0"/>
        <w:widowControl/>
        <w:suppressLineNumbers w:val="0"/>
        <w:jc w:val="both"/>
        <w:rPr>
          <w:color w:val="000000"/>
          <w:sz w:val="28"/>
          <w:szCs w:val="28"/>
        </w:rPr>
      </w:pPr>
    </w:p>
    <w:p w14:paraId="34275BA0">
      <w:pPr>
        <w:pStyle w:val="12"/>
        <w:keepNext w:val="0"/>
        <w:keepLines w:val="0"/>
        <w:widowControl/>
        <w:suppressLineNumbers w:val="0"/>
        <w:jc w:val="both"/>
        <w:rPr>
          <w:color w:val="000000"/>
          <w:sz w:val="28"/>
          <w:szCs w:val="28"/>
        </w:rPr>
      </w:pPr>
    </w:p>
    <w:p w14:paraId="52918FB6">
      <w:pPr>
        <w:pStyle w:val="12"/>
        <w:keepNext w:val="0"/>
        <w:keepLines w:val="0"/>
        <w:widowControl/>
        <w:suppressLineNumbers w:val="0"/>
        <w:jc w:val="both"/>
        <w:rPr>
          <w:color w:val="000000"/>
          <w:sz w:val="28"/>
          <w:szCs w:val="28"/>
        </w:rPr>
      </w:pPr>
    </w:p>
    <w:p w14:paraId="1DF6CE73">
      <w:pPr>
        <w:pStyle w:val="12"/>
        <w:keepNext w:val="0"/>
        <w:keepLines w:val="0"/>
        <w:widowControl/>
        <w:suppressLineNumbers w:val="0"/>
        <w:jc w:val="both"/>
        <w:rPr>
          <w:color w:val="000000"/>
          <w:sz w:val="28"/>
          <w:szCs w:val="28"/>
        </w:rPr>
      </w:pPr>
    </w:p>
    <w:p w14:paraId="585C3C76">
      <w:pPr>
        <w:pStyle w:val="12"/>
        <w:keepNext w:val="0"/>
        <w:keepLines w:val="0"/>
        <w:widowControl/>
        <w:suppressLineNumbers w:val="0"/>
        <w:jc w:val="both"/>
        <w:rPr>
          <w:color w:val="000000"/>
          <w:sz w:val="28"/>
          <w:szCs w:val="28"/>
        </w:rPr>
      </w:pPr>
    </w:p>
    <w:p w14:paraId="2889A195">
      <w:pPr>
        <w:pStyle w:val="12"/>
        <w:keepNext w:val="0"/>
        <w:keepLines w:val="0"/>
        <w:widowControl/>
        <w:suppressLineNumbers w:val="0"/>
        <w:jc w:val="both"/>
        <w:rPr>
          <w:color w:val="000000"/>
          <w:sz w:val="28"/>
          <w:szCs w:val="28"/>
        </w:rPr>
      </w:pPr>
    </w:p>
    <w:p w14:paraId="15F88964">
      <w:pPr>
        <w:pStyle w:val="12"/>
        <w:keepNext w:val="0"/>
        <w:keepLines w:val="0"/>
        <w:widowControl/>
        <w:suppressLineNumbers w:val="0"/>
        <w:jc w:val="both"/>
        <w:rPr>
          <w:color w:val="000000"/>
          <w:sz w:val="28"/>
          <w:szCs w:val="28"/>
        </w:rPr>
      </w:pPr>
    </w:p>
    <w:p w14:paraId="6D19E27E">
      <w:pPr>
        <w:pStyle w:val="12"/>
        <w:keepNext w:val="0"/>
        <w:keepLines w:val="0"/>
        <w:widowControl/>
        <w:suppressLineNumbers w:val="0"/>
        <w:jc w:val="both"/>
        <w:rPr>
          <w:color w:val="000000"/>
          <w:sz w:val="28"/>
          <w:szCs w:val="28"/>
        </w:rPr>
      </w:pPr>
    </w:p>
    <w:p w14:paraId="70260FDA">
      <w:pPr>
        <w:pStyle w:val="12"/>
        <w:keepNext w:val="0"/>
        <w:keepLines w:val="0"/>
        <w:widowControl/>
        <w:suppressLineNumbers w:val="0"/>
        <w:jc w:val="both"/>
        <w:rPr>
          <w:color w:val="000000"/>
          <w:sz w:val="28"/>
          <w:szCs w:val="28"/>
        </w:rPr>
      </w:pPr>
    </w:p>
    <w:p w14:paraId="65BFA58B">
      <w:pPr>
        <w:pStyle w:val="12"/>
        <w:keepNext w:val="0"/>
        <w:keepLines w:val="0"/>
        <w:widowControl/>
        <w:suppressLineNumbers w:val="0"/>
        <w:jc w:val="both"/>
        <w:rPr>
          <w:color w:val="000000"/>
          <w:sz w:val="28"/>
          <w:szCs w:val="28"/>
        </w:rPr>
      </w:pPr>
    </w:p>
    <w:p w14:paraId="38C48246">
      <w:pPr>
        <w:pStyle w:val="12"/>
        <w:keepNext w:val="0"/>
        <w:keepLines w:val="0"/>
        <w:widowControl/>
        <w:suppressLineNumbers w:val="0"/>
        <w:jc w:val="both"/>
        <w:rPr>
          <w:color w:val="000000"/>
          <w:sz w:val="28"/>
          <w:szCs w:val="28"/>
        </w:rPr>
      </w:pPr>
    </w:p>
    <w:p w14:paraId="1D7E3008">
      <w:pPr>
        <w:pStyle w:val="12"/>
        <w:keepNext w:val="0"/>
        <w:keepLines w:val="0"/>
        <w:widowControl/>
        <w:suppressLineNumbers w:val="0"/>
        <w:jc w:val="both"/>
        <w:rPr>
          <w:color w:val="000000"/>
          <w:sz w:val="28"/>
          <w:szCs w:val="28"/>
        </w:rPr>
      </w:pPr>
    </w:p>
    <w:p w14:paraId="1A68C9FC">
      <w:pPr>
        <w:pStyle w:val="12"/>
        <w:keepNext w:val="0"/>
        <w:keepLines w:val="0"/>
        <w:widowControl/>
        <w:suppressLineNumbers w:val="0"/>
        <w:jc w:val="both"/>
        <w:rPr>
          <w:color w:val="000000"/>
          <w:sz w:val="28"/>
          <w:szCs w:val="28"/>
        </w:rPr>
      </w:pPr>
    </w:p>
    <w:p w14:paraId="4CFB7F85">
      <w:pPr>
        <w:pStyle w:val="12"/>
        <w:keepNext w:val="0"/>
        <w:keepLines w:val="0"/>
        <w:widowControl/>
        <w:suppressLineNumbers w:val="0"/>
        <w:jc w:val="both"/>
        <w:rPr>
          <w:color w:val="000000"/>
          <w:sz w:val="28"/>
          <w:szCs w:val="28"/>
        </w:rPr>
      </w:pPr>
    </w:p>
    <w:p w14:paraId="1FA352FC">
      <w:pPr>
        <w:pStyle w:val="12"/>
        <w:keepNext w:val="0"/>
        <w:keepLines w:val="0"/>
        <w:widowControl/>
        <w:suppressLineNumbers w:val="0"/>
        <w:jc w:val="both"/>
        <w:rPr>
          <w:color w:val="000000"/>
          <w:sz w:val="28"/>
          <w:szCs w:val="28"/>
        </w:rPr>
      </w:pPr>
    </w:p>
    <w:p w14:paraId="41A9432A">
      <w:pPr>
        <w:pStyle w:val="12"/>
        <w:keepNext w:val="0"/>
        <w:keepLines w:val="0"/>
        <w:widowControl/>
        <w:suppressLineNumbers w:val="0"/>
        <w:jc w:val="both"/>
        <w:rPr>
          <w:color w:val="000000"/>
          <w:sz w:val="28"/>
          <w:szCs w:val="28"/>
        </w:rPr>
      </w:pPr>
    </w:p>
    <w:bookmarkEnd w:id="11"/>
    <w:p w14:paraId="564B1611">
      <w:pPr>
        <w:jc w:val="both"/>
      </w:pPr>
    </w:p>
    <w:p w14:paraId="3416E0F4">
      <w:pPr>
        <w:jc w:val="both"/>
      </w:pPr>
    </w:p>
    <w:p w14:paraId="2C4632D4">
      <w:pPr>
        <w:jc w:val="both"/>
      </w:pPr>
    </w:p>
    <w:p w14:paraId="38FAA2C6">
      <w:pPr>
        <w:widowControl w:val="0"/>
        <w:suppressAutoHyphens/>
        <w:autoSpaceDN w:val="0"/>
        <w:spacing w:line="100" w:lineRule="atLeast"/>
        <w:textAlignment w:val="baseline"/>
        <w:rPr>
          <w:rFonts w:hint="default" w:eastAsia="SimSun"/>
          <w:kern w:val="3"/>
          <w:szCs w:val="28"/>
          <w:lang w:val="ru-RU" w:eastAsia="zh-CN" w:bidi="hi-IN"/>
        </w:rPr>
      </w:pPr>
      <w:r>
        <w:rPr>
          <w:rFonts w:eastAsia="SimSun"/>
          <w:kern w:val="3"/>
          <w:szCs w:val="28"/>
          <w:lang w:eastAsia="zh-CN" w:bidi="hi-IN"/>
        </w:rPr>
        <w:t xml:space="preserve">                                                                                Приложение №</w:t>
      </w:r>
      <w:r>
        <w:rPr>
          <w:rFonts w:hint="default" w:eastAsia="SimSun"/>
          <w:kern w:val="3"/>
          <w:szCs w:val="28"/>
          <w:lang w:val="ru-RU" w:eastAsia="zh-CN" w:bidi="hi-IN"/>
        </w:rPr>
        <w:t>1</w:t>
      </w:r>
    </w:p>
    <w:p w14:paraId="0243605F">
      <w:pPr>
        <w:widowControl w:val="0"/>
        <w:suppressAutoHyphens/>
        <w:autoSpaceDN w:val="0"/>
        <w:spacing w:line="100" w:lineRule="atLeast"/>
        <w:textAlignment w:val="baseline"/>
        <w:rPr>
          <w:rFonts w:eastAsia="SimSun"/>
          <w:kern w:val="3"/>
          <w:szCs w:val="28"/>
          <w:lang w:eastAsia="zh-CN" w:bidi="hi-IN"/>
        </w:rPr>
      </w:pPr>
      <w:r>
        <w:rPr>
          <w:rFonts w:eastAsia="SimSun"/>
          <w:kern w:val="3"/>
          <w:szCs w:val="28"/>
          <w:lang w:eastAsia="zh-CN" w:bidi="hi-IN"/>
        </w:rPr>
        <w:t xml:space="preserve">                                                                                к Порядку предоставления</w:t>
      </w:r>
    </w:p>
    <w:p w14:paraId="17622259">
      <w:pPr>
        <w:widowControl w:val="0"/>
        <w:suppressAutoHyphens/>
        <w:autoSpaceDN w:val="0"/>
        <w:spacing w:line="100" w:lineRule="atLeast"/>
        <w:textAlignment w:val="baseline"/>
        <w:rPr>
          <w:rFonts w:eastAsia="SimSun"/>
          <w:kern w:val="3"/>
          <w:szCs w:val="28"/>
          <w:lang w:eastAsia="zh-CN" w:bidi="hi-IN"/>
        </w:rPr>
      </w:pPr>
      <w:r>
        <w:rPr>
          <w:rFonts w:eastAsia="SimSun"/>
          <w:kern w:val="3"/>
          <w:szCs w:val="28"/>
          <w:lang w:eastAsia="zh-CN" w:bidi="hi-IN"/>
        </w:rPr>
        <w:t xml:space="preserve">                                                                                субъектам малого и среднего </w:t>
      </w:r>
    </w:p>
    <w:p w14:paraId="6DD4D933">
      <w:pPr>
        <w:widowControl w:val="0"/>
        <w:suppressAutoHyphens/>
        <w:autoSpaceDN w:val="0"/>
        <w:spacing w:line="100" w:lineRule="atLeast"/>
        <w:textAlignment w:val="baseline"/>
        <w:rPr>
          <w:rFonts w:eastAsia="SimSun"/>
          <w:kern w:val="3"/>
          <w:szCs w:val="28"/>
          <w:lang w:eastAsia="zh-CN" w:bidi="hi-IN"/>
        </w:rPr>
      </w:pPr>
      <w:r>
        <w:rPr>
          <w:rFonts w:eastAsia="SimSun"/>
          <w:kern w:val="3"/>
          <w:szCs w:val="28"/>
          <w:lang w:eastAsia="zh-CN" w:bidi="hi-IN"/>
        </w:rPr>
        <w:t xml:space="preserve">                                                                                предпринимательства</w:t>
      </w:r>
    </w:p>
    <w:p w14:paraId="199D7EAE">
      <w:pPr>
        <w:widowControl w:val="0"/>
        <w:suppressAutoHyphens/>
        <w:autoSpaceDN w:val="0"/>
        <w:spacing w:line="100" w:lineRule="atLeast"/>
        <w:textAlignment w:val="baseline"/>
        <w:rPr>
          <w:rFonts w:eastAsia="SimSun"/>
          <w:kern w:val="3"/>
          <w:szCs w:val="28"/>
          <w:lang w:eastAsia="zh-CN" w:bidi="hi-IN"/>
        </w:rPr>
      </w:pPr>
      <w:r>
        <w:rPr>
          <w:rFonts w:eastAsia="SimSun"/>
          <w:kern w:val="3"/>
          <w:szCs w:val="28"/>
          <w:lang w:eastAsia="zh-CN" w:bidi="hi-IN"/>
        </w:rPr>
        <w:t xml:space="preserve">                                                                                гранта в форме субсидий</w:t>
      </w:r>
    </w:p>
    <w:p w14:paraId="010EEBFE">
      <w:pPr>
        <w:widowControl w:val="0"/>
        <w:suppressAutoHyphens/>
        <w:autoSpaceDN w:val="0"/>
        <w:spacing w:line="100" w:lineRule="atLeast"/>
        <w:textAlignment w:val="baseline"/>
        <w:rPr>
          <w:rFonts w:eastAsia="SimSun"/>
          <w:kern w:val="3"/>
          <w:szCs w:val="28"/>
          <w:lang w:eastAsia="zh-CN" w:bidi="hi-IN"/>
        </w:rPr>
      </w:pPr>
      <w:r>
        <w:rPr>
          <w:rFonts w:eastAsia="SimSun"/>
          <w:kern w:val="3"/>
          <w:szCs w:val="28"/>
          <w:lang w:eastAsia="zh-CN" w:bidi="hi-IN"/>
        </w:rPr>
        <w:t xml:space="preserve">                                                                                на начало ведения</w:t>
      </w:r>
    </w:p>
    <w:p w14:paraId="437C6907">
      <w:pPr>
        <w:widowControl w:val="0"/>
        <w:suppressAutoHyphens/>
        <w:autoSpaceDN w:val="0"/>
        <w:spacing w:line="100" w:lineRule="atLeast"/>
        <w:textAlignment w:val="baseline"/>
        <w:rPr>
          <w:rFonts w:eastAsia="SimSun"/>
          <w:kern w:val="3"/>
          <w:szCs w:val="28"/>
          <w:lang w:eastAsia="zh-CN" w:bidi="hi-IN"/>
        </w:rPr>
      </w:pPr>
      <w:r>
        <w:rPr>
          <w:rFonts w:eastAsia="SimSun"/>
          <w:kern w:val="3"/>
          <w:szCs w:val="28"/>
          <w:lang w:eastAsia="zh-CN" w:bidi="hi-IN"/>
        </w:rPr>
        <w:t xml:space="preserve">                                                                                предпринимательской </w:t>
      </w:r>
    </w:p>
    <w:p w14:paraId="4A0AC715">
      <w:pPr>
        <w:widowControl w:val="0"/>
        <w:suppressAutoHyphens/>
        <w:autoSpaceDN w:val="0"/>
        <w:spacing w:line="100" w:lineRule="atLeast"/>
        <w:textAlignment w:val="baseline"/>
        <w:rPr>
          <w:rFonts w:eastAsia="SimSun"/>
          <w:kern w:val="3"/>
          <w:szCs w:val="28"/>
          <w:lang w:eastAsia="zh-CN" w:bidi="hi-IN"/>
        </w:rPr>
      </w:pPr>
      <w:r>
        <w:rPr>
          <w:rFonts w:eastAsia="SimSun"/>
          <w:kern w:val="3"/>
          <w:szCs w:val="28"/>
          <w:lang w:eastAsia="zh-CN" w:bidi="hi-IN"/>
        </w:rPr>
        <w:t xml:space="preserve">                                                                                деятельности</w:t>
      </w:r>
    </w:p>
    <w:p w14:paraId="1A845363">
      <w:pPr>
        <w:widowControl w:val="0"/>
        <w:autoSpaceDE w:val="0"/>
        <w:autoSpaceDN w:val="0"/>
        <w:ind w:firstLine="709"/>
        <w:jc w:val="center"/>
        <w:rPr>
          <w:szCs w:val="28"/>
        </w:rPr>
      </w:pPr>
    </w:p>
    <w:p w14:paraId="6E5F4A66">
      <w:pPr>
        <w:widowControl w:val="0"/>
        <w:autoSpaceDE w:val="0"/>
        <w:autoSpaceDN w:val="0"/>
        <w:ind w:firstLine="709"/>
        <w:jc w:val="center"/>
        <w:rPr>
          <w:szCs w:val="28"/>
        </w:rPr>
      </w:pPr>
    </w:p>
    <w:p w14:paraId="617FBFE0">
      <w:pPr>
        <w:widowControl w:val="0"/>
        <w:autoSpaceDE w:val="0"/>
        <w:autoSpaceDN w:val="0"/>
        <w:jc w:val="center"/>
        <w:rPr>
          <w:b/>
          <w:bCs/>
          <w:sz w:val="24"/>
          <w:szCs w:val="24"/>
        </w:rPr>
      </w:pPr>
      <w:r>
        <w:rPr>
          <w:b/>
          <w:bCs/>
          <w:sz w:val="24"/>
          <w:szCs w:val="24"/>
        </w:rPr>
        <w:t xml:space="preserve">Согласие на публикацию (размещение) на официальном сайте </w:t>
      </w:r>
      <w:r>
        <w:rPr>
          <w:b/>
          <w:bCs/>
          <w:sz w:val="24"/>
          <w:szCs w:val="24"/>
          <w:lang w:val="ru-RU"/>
        </w:rPr>
        <w:t>организатора</w:t>
      </w:r>
      <w:r>
        <w:rPr>
          <w:rFonts w:hint="default"/>
          <w:b/>
          <w:bCs/>
          <w:sz w:val="24"/>
          <w:szCs w:val="24"/>
          <w:lang w:val="ru-RU"/>
        </w:rPr>
        <w:t xml:space="preserve"> отбора</w:t>
      </w:r>
      <w:r>
        <w:rPr>
          <w:b/>
          <w:bCs/>
          <w:sz w:val="24"/>
          <w:szCs w:val="24"/>
        </w:rPr>
        <w:t xml:space="preserve"> информации об участнике отбора</w:t>
      </w:r>
    </w:p>
    <w:p w14:paraId="2CD111B8">
      <w:pPr>
        <w:widowControl w:val="0"/>
        <w:autoSpaceDE w:val="0"/>
        <w:autoSpaceDN w:val="0"/>
        <w:ind w:firstLine="709"/>
        <w:jc w:val="center"/>
        <w:rPr>
          <w:b/>
          <w:bCs/>
          <w:sz w:val="24"/>
          <w:szCs w:val="24"/>
        </w:rPr>
      </w:pPr>
    </w:p>
    <w:p w14:paraId="7CF0D614">
      <w:pPr>
        <w:keepNext w:val="0"/>
        <w:keepLines w:val="0"/>
        <w:pageBreakBefore w:val="0"/>
        <w:widowControl w:val="0"/>
        <w:kinsoku/>
        <w:wordWrap/>
        <w:overflowPunct/>
        <w:topLinePunct w:val="0"/>
        <w:autoSpaceDE w:val="0"/>
        <w:autoSpaceDN w:val="0"/>
        <w:bidi w:val="0"/>
        <w:adjustRightInd/>
        <w:snapToGrid/>
        <w:ind w:firstLine="480" w:firstLineChars="200"/>
        <w:jc w:val="both"/>
        <w:textAlignment w:val="auto"/>
        <w:rPr>
          <w:sz w:val="24"/>
          <w:szCs w:val="24"/>
        </w:rPr>
      </w:pPr>
      <w:r>
        <w:rPr>
          <w:sz w:val="24"/>
          <w:szCs w:val="24"/>
        </w:rPr>
        <w:t>Я,___________________________________________________________</w:t>
      </w:r>
    </w:p>
    <w:p w14:paraId="3E51B813">
      <w:pPr>
        <w:widowControl w:val="0"/>
        <w:autoSpaceDE w:val="0"/>
        <w:autoSpaceDN w:val="0"/>
        <w:ind w:firstLine="709"/>
        <w:jc w:val="both"/>
        <w:rPr>
          <w:sz w:val="24"/>
          <w:szCs w:val="24"/>
        </w:rPr>
      </w:pPr>
      <w:r>
        <w:rPr>
          <w:sz w:val="24"/>
          <w:szCs w:val="24"/>
        </w:rPr>
        <w:t xml:space="preserve">                                                   (ФИО полностью)</w:t>
      </w:r>
    </w:p>
    <w:p w14:paraId="600F7FA6">
      <w:pPr>
        <w:widowControl w:val="0"/>
        <w:autoSpaceDE w:val="0"/>
        <w:autoSpaceDN w:val="0"/>
        <w:jc w:val="both"/>
        <w:rPr>
          <w:sz w:val="24"/>
          <w:szCs w:val="24"/>
        </w:rPr>
      </w:pPr>
      <w:r>
        <w:rPr>
          <w:sz w:val="24"/>
          <w:szCs w:val="24"/>
        </w:rPr>
        <w:t>Зарегистрирован по адресу:________________________________________, ул.________________ дом___ кв.___</w:t>
      </w:r>
    </w:p>
    <w:p w14:paraId="4DA0FFD6">
      <w:pPr>
        <w:widowControl w:val="0"/>
        <w:autoSpaceDE w:val="0"/>
        <w:autoSpaceDN w:val="0"/>
        <w:jc w:val="both"/>
        <w:rPr>
          <w:rFonts w:hint="default"/>
          <w:sz w:val="24"/>
          <w:szCs w:val="24"/>
          <w:lang w:val="ru-RU"/>
        </w:rPr>
      </w:pPr>
      <w:r>
        <w:rPr>
          <w:sz w:val="24"/>
          <w:szCs w:val="24"/>
        </w:rPr>
        <w:t>паспорт: серия___________ № ____________,</w:t>
      </w:r>
      <w:r>
        <w:rPr>
          <w:rFonts w:hint="default"/>
          <w:sz w:val="24"/>
          <w:szCs w:val="24"/>
          <w:lang w:val="ru-RU"/>
        </w:rPr>
        <w:t xml:space="preserve"> </w:t>
      </w:r>
      <w:r>
        <w:rPr>
          <w:sz w:val="24"/>
          <w:szCs w:val="24"/>
        </w:rPr>
        <w:t>(когда и кем выдан)______________________________________________________________________________________________________________________________</w:t>
      </w:r>
      <w:r>
        <w:rPr>
          <w:rFonts w:hint="default"/>
          <w:sz w:val="24"/>
          <w:szCs w:val="24"/>
          <w:lang w:val="ru-RU"/>
        </w:rPr>
        <w:t>_______________________</w:t>
      </w:r>
    </w:p>
    <w:p w14:paraId="34838A3D">
      <w:pPr>
        <w:keepNext w:val="0"/>
        <w:keepLines w:val="0"/>
        <w:pageBreakBefore w:val="0"/>
        <w:kinsoku/>
        <w:wordWrap/>
        <w:overflowPunct/>
        <w:topLinePunct w:val="0"/>
        <w:bidi w:val="0"/>
        <w:adjustRightInd/>
        <w:snapToGrid/>
        <w:ind w:firstLine="480" w:firstLineChars="200"/>
        <w:jc w:val="both"/>
        <w:textAlignment w:val="auto"/>
        <w:rPr>
          <w:sz w:val="24"/>
          <w:szCs w:val="24"/>
        </w:rPr>
      </w:pPr>
      <w:bookmarkStart w:id="12" w:name="_Hlk161915594"/>
      <w:r>
        <w:rPr>
          <w:sz w:val="24"/>
          <w:szCs w:val="24"/>
        </w:rPr>
        <w:t>В соответствии со статьей 9 ФЗ от 27 июля 2006 года №152-ФЗ «О персональных данных»</w:t>
      </w:r>
      <w:bookmarkEnd w:id="12"/>
      <w:r>
        <w:rPr>
          <w:sz w:val="24"/>
          <w:szCs w:val="24"/>
        </w:rPr>
        <w:t xml:space="preserve"> даю согласие администрации Пировского муниципального округа на автоматизированную, а также без использования средств автоматизации обработку моих персональных данных, а именно: фамилии, имени отчества, года, месяца, даты и места рождения, адреса, образования, профессии, доходов и другой информации, представленной мною рабочей группе о предоставлении грантов в форме субсидий </w:t>
      </w:r>
      <w:r>
        <w:rPr>
          <w:sz w:val="24"/>
          <w:szCs w:val="24"/>
          <w:lang w:eastAsia="hi-IN" w:bidi="hi-IN"/>
        </w:rPr>
        <w:t>субъектам малого и среднего предпринимательства на начало ведения предпринимательской деятельности.</w:t>
      </w:r>
    </w:p>
    <w:p w14:paraId="355B034D">
      <w:pPr>
        <w:keepNext w:val="0"/>
        <w:keepLines w:val="0"/>
        <w:pageBreakBefore w:val="0"/>
        <w:widowControl w:val="0"/>
        <w:kinsoku/>
        <w:wordWrap/>
        <w:overflowPunct/>
        <w:topLinePunct w:val="0"/>
        <w:autoSpaceDE w:val="0"/>
        <w:autoSpaceDN w:val="0"/>
        <w:bidi w:val="0"/>
        <w:adjustRightInd/>
        <w:snapToGrid/>
        <w:ind w:firstLine="480" w:firstLineChars="200"/>
        <w:jc w:val="both"/>
        <w:textAlignment w:val="auto"/>
        <w:rPr>
          <w:sz w:val="24"/>
          <w:szCs w:val="24"/>
        </w:rPr>
      </w:pPr>
      <w:r>
        <w:rPr>
          <w:sz w:val="24"/>
          <w:szCs w:val="24"/>
        </w:rPr>
        <w:t>Настоящее согласие действует со дня его подписания до дня отзыва в письменной форме.</w:t>
      </w:r>
    </w:p>
    <w:p w14:paraId="7F9A8333">
      <w:pPr>
        <w:widowControl w:val="0"/>
        <w:autoSpaceDE w:val="0"/>
        <w:autoSpaceDN w:val="0"/>
        <w:ind w:firstLine="709"/>
        <w:jc w:val="both"/>
        <w:rPr>
          <w:sz w:val="24"/>
          <w:szCs w:val="24"/>
        </w:rPr>
      </w:pPr>
      <w:bookmarkStart w:id="13" w:name="_Hlk162962263"/>
    </w:p>
    <w:p w14:paraId="65A840BF">
      <w:pPr>
        <w:widowControl w:val="0"/>
        <w:autoSpaceDE w:val="0"/>
        <w:autoSpaceDN w:val="0"/>
        <w:jc w:val="both"/>
        <w:rPr>
          <w:sz w:val="24"/>
          <w:szCs w:val="24"/>
        </w:rPr>
      </w:pPr>
      <w:r>
        <w:rPr>
          <w:sz w:val="24"/>
          <w:szCs w:val="24"/>
        </w:rPr>
        <w:t xml:space="preserve">______________                _________________             _____________________  </w:t>
      </w:r>
    </w:p>
    <w:p w14:paraId="02C8DE18">
      <w:pPr>
        <w:widowControl w:val="0"/>
        <w:autoSpaceDE w:val="0"/>
        <w:autoSpaceDN w:val="0"/>
        <w:jc w:val="both"/>
        <w:rPr>
          <w:sz w:val="24"/>
          <w:szCs w:val="24"/>
        </w:rPr>
      </w:pPr>
      <w:r>
        <w:rPr>
          <w:sz w:val="24"/>
          <w:szCs w:val="24"/>
        </w:rPr>
        <w:t xml:space="preserve">        (дата)                                   (подпись)                     (расшифровка подписи)</w:t>
      </w:r>
    </w:p>
    <w:p w14:paraId="6EFCF81C">
      <w:pPr>
        <w:widowControl w:val="0"/>
        <w:autoSpaceDE w:val="0"/>
        <w:autoSpaceDN w:val="0"/>
        <w:jc w:val="both"/>
        <w:rPr>
          <w:sz w:val="24"/>
          <w:szCs w:val="24"/>
        </w:rPr>
      </w:pPr>
    </w:p>
    <w:bookmarkEnd w:id="13"/>
    <w:p w14:paraId="79C74F9E">
      <w:pPr>
        <w:widowControl w:val="0"/>
        <w:autoSpaceDE w:val="0"/>
        <w:autoSpaceDN w:val="0"/>
        <w:jc w:val="both"/>
        <w:rPr>
          <w:sz w:val="24"/>
          <w:szCs w:val="24"/>
        </w:rPr>
      </w:pPr>
    </w:p>
    <w:p w14:paraId="6E46647F">
      <w:pPr>
        <w:widowControl w:val="0"/>
        <w:autoSpaceDE w:val="0"/>
        <w:autoSpaceDN w:val="0"/>
        <w:jc w:val="both"/>
        <w:rPr>
          <w:sz w:val="24"/>
          <w:szCs w:val="24"/>
        </w:rPr>
      </w:pPr>
    </w:p>
    <w:p w14:paraId="1D8A3EF8">
      <w:pPr>
        <w:widowControl w:val="0"/>
        <w:autoSpaceDE w:val="0"/>
        <w:autoSpaceDN w:val="0"/>
        <w:jc w:val="both"/>
        <w:rPr>
          <w:szCs w:val="28"/>
        </w:rPr>
      </w:pPr>
    </w:p>
    <w:p w14:paraId="5B9E7A0C">
      <w:pPr>
        <w:widowControl w:val="0"/>
        <w:autoSpaceDE w:val="0"/>
        <w:autoSpaceDN w:val="0"/>
        <w:jc w:val="both"/>
        <w:rPr>
          <w:szCs w:val="28"/>
        </w:rPr>
      </w:pPr>
    </w:p>
    <w:p w14:paraId="69BD02E9">
      <w:pPr>
        <w:widowControl w:val="0"/>
        <w:autoSpaceDE w:val="0"/>
        <w:autoSpaceDN w:val="0"/>
        <w:jc w:val="both"/>
        <w:rPr>
          <w:szCs w:val="28"/>
        </w:rPr>
      </w:pPr>
    </w:p>
    <w:p w14:paraId="7D52E6B4">
      <w:pPr>
        <w:widowControl w:val="0"/>
        <w:autoSpaceDE w:val="0"/>
        <w:autoSpaceDN w:val="0"/>
        <w:jc w:val="both"/>
        <w:rPr>
          <w:szCs w:val="28"/>
        </w:rPr>
      </w:pPr>
    </w:p>
    <w:p w14:paraId="5A4FE4E5">
      <w:pPr>
        <w:widowControl w:val="0"/>
        <w:autoSpaceDE w:val="0"/>
        <w:autoSpaceDN w:val="0"/>
        <w:jc w:val="both"/>
        <w:rPr>
          <w:szCs w:val="28"/>
        </w:rPr>
      </w:pPr>
    </w:p>
    <w:p w14:paraId="1B0FA45C">
      <w:pPr>
        <w:jc w:val="both"/>
        <w:rPr>
          <w:szCs w:val="28"/>
        </w:rPr>
      </w:pPr>
    </w:p>
    <w:p w14:paraId="3C5893B6">
      <w:pPr>
        <w:jc w:val="both"/>
        <w:rPr>
          <w:szCs w:val="28"/>
        </w:rPr>
      </w:pPr>
    </w:p>
    <w:p w14:paraId="0ADDE30C">
      <w:pPr>
        <w:jc w:val="both"/>
        <w:rPr>
          <w:szCs w:val="28"/>
        </w:rPr>
      </w:pPr>
    </w:p>
    <w:p w14:paraId="57171C94">
      <w:pPr>
        <w:jc w:val="both"/>
        <w:rPr>
          <w:szCs w:val="28"/>
        </w:rPr>
      </w:pPr>
    </w:p>
    <w:p w14:paraId="4A585B7D">
      <w:pPr>
        <w:jc w:val="both"/>
        <w:rPr>
          <w:szCs w:val="28"/>
        </w:rPr>
      </w:pPr>
    </w:p>
    <w:p w14:paraId="660ABFEA">
      <w:pPr>
        <w:jc w:val="both"/>
        <w:rPr>
          <w:szCs w:val="28"/>
        </w:rPr>
      </w:pPr>
    </w:p>
    <w:p w14:paraId="492442A5">
      <w:pPr>
        <w:jc w:val="both"/>
        <w:rPr>
          <w:szCs w:val="28"/>
        </w:rPr>
      </w:pPr>
    </w:p>
    <w:p w14:paraId="4A6EA0C0">
      <w:pPr>
        <w:widowControl w:val="0"/>
        <w:suppressAutoHyphens/>
        <w:autoSpaceDN w:val="0"/>
        <w:spacing w:line="100" w:lineRule="atLeast"/>
        <w:textAlignment w:val="baseline"/>
        <w:rPr>
          <w:rFonts w:hint="default" w:eastAsia="SimSun"/>
          <w:kern w:val="3"/>
          <w:szCs w:val="28"/>
          <w:lang w:val="ru-RU" w:eastAsia="zh-CN" w:bidi="hi-IN"/>
        </w:rPr>
      </w:pPr>
      <w:r>
        <w:rPr>
          <w:rFonts w:eastAsia="SimSun"/>
          <w:kern w:val="3"/>
          <w:szCs w:val="28"/>
          <w:lang w:eastAsia="zh-CN" w:bidi="hi-IN"/>
        </w:rPr>
        <w:t xml:space="preserve">                                                                     Приложение №</w:t>
      </w:r>
      <w:r>
        <w:rPr>
          <w:rFonts w:hint="default" w:eastAsia="SimSun"/>
          <w:kern w:val="3"/>
          <w:szCs w:val="28"/>
          <w:lang w:val="ru-RU" w:eastAsia="zh-CN" w:bidi="hi-IN"/>
        </w:rPr>
        <w:t>2</w:t>
      </w:r>
    </w:p>
    <w:p w14:paraId="1119C6EF">
      <w:pPr>
        <w:widowControl w:val="0"/>
        <w:suppressAutoHyphens/>
        <w:autoSpaceDN w:val="0"/>
        <w:spacing w:line="100" w:lineRule="atLeast"/>
        <w:textAlignment w:val="baseline"/>
        <w:rPr>
          <w:szCs w:val="28"/>
        </w:rPr>
      </w:pPr>
      <w:r>
        <w:rPr>
          <w:rFonts w:eastAsia="SimSun"/>
          <w:kern w:val="3"/>
          <w:szCs w:val="28"/>
          <w:lang w:eastAsia="zh-CN" w:bidi="hi-IN"/>
        </w:rPr>
        <w:t xml:space="preserve">                                                                     к Порядку</w:t>
      </w:r>
      <w:r>
        <w:rPr>
          <w:szCs w:val="28"/>
        </w:rPr>
        <w:t xml:space="preserve"> предоставления</w:t>
      </w:r>
    </w:p>
    <w:p w14:paraId="61ACD4A1">
      <w:pPr>
        <w:widowControl w:val="0"/>
        <w:suppressAutoHyphens/>
        <w:autoSpaceDN w:val="0"/>
        <w:spacing w:line="100" w:lineRule="atLeast"/>
        <w:textAlignment w:val="baseline"/>
        <w:rPr>
          <w:szCs w:val="28"/>
        </w:rPr>
      </w:pPr>
      <w:r>
        <w:rPr>
          <w:szCs w:val="28"/>
        </w:rPr>
        <w:t xml:space="preserve">                                                                     субъектам малого и среднего </w:t>
      </w:r>
    </w:p>
    <w:p w14:paraId="24F188DB">
      <w:pPr>
        <w:widowControl w:val="0"/>
        <w:suppressAutoHyphens/>
        <w:autoSpaceDN w:val="0"/>
        <w:spacing w:line="100" w:lineRule="atLeast"/>
        <w:textAlignment w:val="baseline"/>
        <w:rPr>
          <w:szCs w:val="28"/>
        </w:rPr>
      </w:pPr>
      <w:r>
        <w:rPr>
          <w:szCs w:val="28"/>
        </w:rPr>
        <w:t xml:space="preserve">                                                                     предпринимательства</w:t>
      </w:r>
    </w:p>
    <w:p w14:paraId="611BFEB7">
      <w:pPr>
        <w:widowControl w:val="0"/>
        <w:suppressAutoHyphens/>
        <w:autoSpaceDN w:val="0"/>
        <w:spacing w:line="100" w:lineRule="atLeast"/>
        <w:textAlignment w:val="baseline"/>
        <w:rPr>
          <w:szCs w:val="28"/>
        </w:rPr>
      </w:pPr>
      <w:r>
        <w:rPr>
          <w:szCs w:val="28"/>
        </w:rPr>
        <w:t xml:space="preserve">                                                                     г</w:t>
      </w:r>
      <w:bookmarkStart w:id="14" w:name="_Hlk150509796"/>
      <w:r>
        <w:rPr>
          <w:szCs w:val="28"/>
        </w:rPr>
        <w:t>ранта в форме субсидий</w:t>
      </w:r>
      <w:bookmarkEnd w:id="14"/>
    </w:p>
    <w:p w14:paraId="307DD45D">
      <w:pPr>
        <w:ind w:left="4820"/>
        <w:rPr>
          <w:szCs w:val="28"/>
        </w:rPr>
      </w:pPr>
      <w:r>
        <w:rPr>
          <w:szCs w:val="28"/>
        </w:rPr>
        <w:t>на начало ведения    предпринимательской деятельности</w:t>
      </w:r>
    </w:p>
    <w:p w14:paraId="08039054">
      <w:pPr>
        <w:ind w:left="4820"/>
        <w:jc w:val="right"/>
        <w:rPr>
          <w:szCs w:val="28"/>
        </w:rPr>
      </w:pPr>
    </w:p>
    <w:p w14:paraId="5E70D609">
      <w:pPr>
        <w:ind w:left="4820"/>
        <w:jc w:val="right"/>
        <w:rPr>
          <w:szCs w:val="28"/>
        </w:rPr>
      </w:pPr>
    </w:p>
    <w:p w14:paraId="2AE59F63">
      <w:pPr>
        <w:ind w:left="4820"/>
        <w:jc w:val="right"/>
        <w:rPr>
          <w:sz w:val="24"/>
          <w:szCs w:val="24"/>
        </w:rPr>
      </w:pPr>
    </w:p>
    <w:p w14:paraId="4247FA2B">
      <w:pPr>
        <w:widowControl w:val="0"/>
        <w:autoSpaceDE w:val="0"/>
        <w:autoSpaceDN w:val="0"/>
        <w:ind w:firstLine="709"/>
        <w:jc w:val="center"/>
        <w:rPr>
          <w:b/>
          <w:bCs/>
          <w:sz w:val="24"/>
          <w:szCs w:val="24"/>
        </w:rPr>
      </w:pPr>
      <w:r>
        <w:rPr>
          <w:b/>
          <w:bCs/>
          <w:sz w:val="24"/>
          <w:szCs w:val="24"/>
        </w:rPr>
        <w:t>Обязательство получателя грант</w:t>
      </w:r>
      <w:r>
        <w:rPr>
          <w:b/>
          <w:bCs/>
          <w:sz w:val="24"/>
          <w:szCs w:val="24"/>
          <w:lang w:val="ru-RU"/>
        </w:rPr>
        <w:t>овой</w:t>
      </w:r>
      <w:r>
        <w:rPr>
          <w:rFonts w:hint="default"/>
          <w:b/>
          <w:bCs/>
          <w:sz w:val="24"/>
          <w:szCs w:val="24"/>
          <w:lang w:val="ru-RU"/>
        </w:rPr>
        <w:t xml:space="preserve"> поддержки</w:t>
      </w:r>
      <w:r>
        <w:rPr>
          <w:b/>
          <w:bCs/>
          <w:sz w:val="24"/>
          <w:szCs w:val="24"/>
        </w:rPr>
        <w:t xml:space="preserve"> </w:t>
      </w:r>
    </w:p>
    <w:p w14:paraId="5E551537">
      <w:pPr>
        <w:widowControl w:val="0"/>
        <w:autoSpaceDE w:val="0"/>
        <w:autoSpaceDN w:val="0"/>
        <w:ind w:firstLine="709"/>
        <w:jc w:val="center"/>
        <w:rPr>
          <w:sz w:val="24"/>
          <w:szCs w:val="24"/>
        </w:rPr>
      </w:pPr>
    </w:p>
    <w:p w14:paraId="6875E4D9">
      <w:pPr>
        <w:widowControl w:val="0"/>
        <w:autoSpaceDE w:val="0"/>
        <w:autoSpaceDN w:val="0"/>
        <w:ind w:firstLine="709"/>
        <w:jc w:val="both"/>
        <w:rPr>
          <w:sz w:val="24"/>
          <w:szCs w:val="24"/>
        </w:rPr>
      </w:pPr>
      <w:r>
        <w:rPr>
          <w:sz w:val="24"/>
          <w:szCs w:val="24"/>
        </w:rPr>
        <w:t>Я, заявитель на получение грант</w:t>
      </w:r>
      <w:r>
        <w:rPr>
          <w:sz w:val="24"/>
          <w:szCs w:val="24"/>
          <w:lang w:val="ru-RU"/>
        </w:rPr>
        <w:t>овой</w:t>
      </w:r>
      <w:r>
        <w:rPr>
          <w:rFonts w:hint="default"/>
          <w:sz w:val="24"/>
          <w:szCs w:val="24"/>
          <w:lang w:val="ru-RU"/>
        </w:rPr>
        <w:t xml:space="preserve"> поддержки</w:t>
      </w:r>
      <w:r>
        <w:rPr>
          <w:sz w:val="24"/>
          <w:szCs w:val="24"/>
        </w:rPr>
        <w:t>, являюсь субъектом малого и среднего предпринимательства,</w:t>
      </w:r>
    </w:p>
    <w:p w14:paraId="011BD7C5">
      <w:pPr>
        <w:widowControl w:val="0"/>
        <w:autoSpaceDE w:val="0"/>
        <w:autoSpaceDN w:val="0"/>
        <w:jc w:val="both"/>
        <w:rPr>
          <w:rFonts w:hint="default"/>
          <w:sz w:val="24"/>
          <w:szCs w:val="24"/>
          <w:lang w:val="ru-RU"/>
        </w:rPr>
      </w:pPr>
      <w:r>
        <w:rPr>
          <w:sz w:val="24"/>
          <w:szCs w:val="24"/>
        </w:rPr>
        <w:t>__________________________________________________________________</w:t>
      </w:r>
      <w:r>
        <w:rPr>
          <w:rFonts w:hint="default"/>
          <w:sz w:val="24"/>
          <w:szCs w:val="24"/>
          <w:lang w:val="ru-RU"/>
        </w:rPr>
        <w:t>___________</w:t>
      </w:r>
    </w:p>
    <w:p w14:paraId="24314C8D">
      <w:pPr>
        <w:widowControl w:val="0"/>
        <w:autoSpaceDE w:val="0"/>
        <w:autoSpaceDN w:val="0"/>
        <w:ind w:left="1416" w:firstLine="708"/>
        <w:jc w:val="center"/>
        <w:rPr>
          <w:sz w:val="24"/>
          <w:szCs w:val="24"/>
          <w:u w:val="single"/>
        </w:rPr>
      </w:pPr>
      <w:r>
        <w:rPr>
          <w:sz w:val="24"/>
          <w:szCs w:val="24"/>
        </w:rPr>
        <w:t xml:space="preserve">(полное наименование субъекта малого и (или) среднего предпринимательства, ИНН) </w:t>
      </w:r>
    </w:p>
    <w:p w14:paraId="1252889B">
      <w:pPr>
        <w:widowControl w:val="0"/>
        <w:autoSpaceDE w:val="0"/>
        <w:autoSpaceDN w:val="0"/>
        <w:jc w:val="both"/>
        <w:rPr>
          <w:sz w:val="24"/>
          <w:szCs w:val="24"/>
        </w:rPr>
      </w:pPr>
      <w:r>
        <w:rPr>
          <w:sz w:val="24"/>
          <w:szCs w:val="24"/>
        </w:rPr>
        <w:t>даю обязательство о не прекращения своей деятельности в течение 12 месяцев с момента перечисления средств грант</w:t>
      </w:r>
      <w:r>
        <w:rPr>
          <w:sz w:val="24"/>
          <w:szCs w:val="24"/>
          <w:lang w:val="ru-RU"/>
        </w:rPr>
        <w:t>овой</w:t>
      </w:r>
      <w:r>
        <w:rPr>
          <w:rFonts w:hint="default"/>
          <w:sz w:val="24"/>
          <w:szCs w:val="24"/>
          <w:lang w:val="ru-RU"/>
        </w:rPr>
        <w:t xml:space="preserve"> поддержки</w:t>
      </w:r>
      <w:r>
        <w:rPr>
          <w:sz w:val="24"/>
          <w:szCs w:val="24"/>
        </w:rPr>
        <w:t xml:space="preserve">. </w:t>
      </w:r>
      <w:r>
        <w:rPr>
          <w:sz w:val="24"/>
          <w:szCs w:val="24"/>
          <w:lang w:eastAsia="en-US"/>
        </w:rPr>
        <w:t xml:space="preserve"> </w:t>
      </w:r>
    </w:p>
    <w:p w14:paraId="034F56F3">
      <w:pPr>
        <w:widowControl w:val="0"/>
        <w:autoSpaceDE w:val="0"/>
        <w:autoSpaceDN w:val="0"/>
        <w:jc w:val="both"/>
        <w:rPr>
          <w:sz w:val="24"/>
          <w:szCs w:val="24"/>
          <w:lang w:eastAsia="en-US"/>
        </w:rPr>
      </w:pPr>
    </w:p>
    <w:p w14:paraId="15C75FB1">
      <w:pPr>
        <w:widowControl w:val="0"/>
        <w:autoSpaceDE w:val="0"/>
        <w:autoSpaceDN w:val="0"/>
        <w:jc w:val="both"/>
        <w:rPr>
          <w:sz w:val="24"/>
          <w:szCs w:val="24"/>
        </w:rPr>
      </w:pPr>
      <w:r>
        <w:rPr>
          <w:sz w:val="24"/>
          <w:szCs w:val="24"/>
        </w:rPr>
        <w:t xml:space="preserve">______________                _________________             _____________________   </w:t>
      </w:r>
    </w:p>
    <w:p w14:paraId="02CA3F44">
      <w:pPr>
        <w:ind w:firstLine="709"/>
        <w:jc w:val="both"/>
        <w:rPr>
          <w:sz w:val="24"/>
          <w:szCs w:val="24"/>
        </w:rPr>
      </w:pPr>
      <w:r>
        <w:rPr>
          <w:sz w:val="24"/>
          <w:szCs w:val="24"/>
        </w:rPr>
        <w:t>(дата)                                   (подпись)                    (расшифровка подписи)</w:t>
      </w:r>
    </w:p>
    <w:p w14:paraId="292CF81B">
      <w:pPr>
        <w:ind w:firstLine="709"/>
        <w:jc w:val="both"/>
        <w:rPr>
          <w:sz w:val="24"/>
          <w:szCs w:val="24"/>
        </w:rPr>
      </w:pPr>
    </w:p>
    <w:p w14:paraId="00DEA44B">
      <w:pPr>
        <w:ind w:firstLine="709"/>
        <w:jc w:val="both"/>
        <w:rPr>
          <w:sz w:val="24"/>
          <w:szCs w:val="24"/>
        </w:rPr>
      </w:pPr>
    </w:p>
    <w:p w14:paraId="68C5513E">
      <w:pPr>
        <w:ind w:firstLine="709"/>
        <w:jc w:val="both"/>
        <w:rPr>
          <w:sz w:val="24"/>
          <w:szCs w:val="24"/>
        </w:rPr>
      </w:pPr>
    </w:p>
    <w:p w14:paraId="1D568A82">
      <w:pPr>
        <w:ind w:firstLine="709"/>
        <w:jc w:val="both"/>
        <w:rPr>
          <w:sz w:val="24"/>
          <w:szCs w:val="24"/>
        </w:rPr>
      </w:pPr>
    </w:p>
    <w:p w14:paraId="2038D2CA">
      <w:pPr>
        <w:ind w:firstLine="709"/>
        <w:jc w:val="both"/>
        <w:rPr>
          <w:sz w:val="24"/>
          <w:szCs w:val="24"/>
        </w:rPr>
      </w:pPr>
    </w:p>
    <w:p w14:paraId="48E77C18">
      <w:pPr>
        <w:ind w:firstLine="709"/>
        <w:jc w:val="both"/>
        <w:rPr>
          <w:sz w:val="24"/>
          <w:szCs w:val="24"/>
        </w:rPr>
      </w:pPr>
    </w:p>
    <w:p w14:paraId="07EF95A9">
      <w:pPr>
        <w:ind w:firstLine="709"/>
        <w:jc w:val="both"/>
        <w:rPr>
          <w:szCs w:val="28"/>
        </w:rPr>
      </w:pPr>
    </w:p>
    <w:p w14:paraId="65CB52FD">
      <w:pPr>
        <w:ind w:firstLine="709"/>
        <w:jc w:val="both"/>
        <w:rPr>
          <w:szCs w:val="28"/>
        </w:rPr>
      </w:pPr>
    </w:p>
    <w:p w14:paraId="40545B66">
      <w:pPr>
        <w:ind w:firstLine="709"/>
        <w:jc w:val="both"/>
        <w:rPr>
          <w:szCs w:val="28"/>
        </w:rPr>
      </w:pPr>
    </w:p>
    <w:p w14:paraId="4F8D737C">
      <w:pPr>
        <w:ind w:firstLine="709"/>
        <w:jc w:val="both"/>
        <w:rPr>
          <w:szCs w:val="28"/>
        </w:rPr>
      </w:pPr>
    </w:p>
    <w:p w14:paraId="50E41723">
      <w:pPr>
        <w:ind w:firstLine="709"/>
        <w:jc w:val="both"/>
        <w:rPr>
          <w:szCs w:val="28"/>
        </w:rPr>
      </w:pPr>
    </w:p>
    <w:p w14:paraId="3144AC80">
      <w:pPr>
        <w:ind w:firstLine="709"/>
        <w:jc w:val="both"/>
        <w:rPr>
          <w:szCs w:val="28"/>
        </w:rPr>
      </w:pPr>
    </w:p>
    <w:p w14:paraId="6983D56D">
      <w:pPr>
        <w:ind w:firstLine="709"/>
        <w:jc w:val="both"/>
        <w:rPr>
          <w:szCs w:val="28"/>
        </w:rPr>
      </w:pPr>
    </w:p>
    <w:p w14:paraId="655A5D7B">
      <w:pPr>
        <w:ind w:firstLine="709"/>
        <w:jc w:val="both"/>
        <w:rPr>
          <w:szCs w:val="28"/>
        </w:rPr>
      </w:pPr>
    </w:p>
    <w:p w14:paraId="4BE34F9C">
      <w:pPr>
        <w:ind w:firstLine="709"/>
        <w:jc w:val="both"/>
        <w:rPr>
          <w:szCs w:val="28"/>
        </w:rPr>
      </w:pPr>
    </w:p>
    <w:p w14:paraId="32F8E680">
      <w:pPr>
        <w:ind w:firstLine="709"/>
        <w:jc w:val="both"/>
        <w:rPr>
          <w:szCs w:val="28"/>
        </w:rPr>
      </w:pPr>
    </w:p>
    <w:p w14:paraId="15F9B25F">
      <w:pPr>
        <w:ind w:firstLine="709"/>
        <w:jc w:val="both"/>
        <w:rPr>
          <w:szCs w:val="28"/>
        </w:rPr>
      </w:pPr>
    </w:p>
    <w:p w14:paraId="59EF5BF6">
      <w:pPr>
        <w:ind w:firstLine="709"/>
        <w:jc w:val="both"/>
        <w:rPr>
          <w:szCs w:val="28"/>
        </w:rPr>
      </w:pPr>
    </w:p>
    <w:p w14:paraId="17F553B3">
      <w:pPr>
        <w:ind w:firstLine="709"/>
        <w:jc w:val="both"/>
        <w:rPr>
          <w:szCs w:val="28"/>
        </w:rPr>
      </w:pPr>
    </w:p>
    <w:p w14:paraId="6746B689">
      <w:pPr>
        <w:ind w:firstLine="709"/>
        <w:jc w:val="both"/>
        <w:rPr>
          <w:szCs w:val="28"/>
        </w:rPr>
        <w:sectPr>
          <w:pgSz w:w="11906" w:h="16838"/>
          <w:pgMar w:top="1134" w:right="850" w:bottom="1134" w:left="1701" w:header="708" w:footer="708" w:gutter="0"/>
          <w:pgBorders>
            <w:top w:val="none" w:sz="0" w:space="0"/>
            <w:left w:val="none" w:sz="0" w:space="0"/>
            <w:bottom w:val="none" w:sz="0" w:space="0"/>
            <w:right w:val="none" w:sz="0" w:space="0"/>
          </w:pgBorders>
          <w:cols w:space="708" w:num="1"/>
          <w:docGrid w:linePitch="360" w:charSpace="0"/>
        </w:sectPr>
      </w:pPr>
    </w:p>
    <w:tbl>
      <w:tblPr>
        <w:tblStyle w:val="13"/>
        <w:tblW w:w="0" w:type="auto"/>
        <w:tblInd w:w="10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1"/>
      </w:tblGrid>
      <w:tr w14:paraId="5304C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1" w:type="dxa"/>
            <w:tcBorders>
              <w:top w:val="nil"/>
              <w:left w:val="nil"/>
              <w:bottom w:val="nil"/>
              <w:right w:val="nil"/>
            </w:tcBorders>
            <w:vAlign w:val="top"/>
          </w:tcPr>
          <w:p w14:paraId="7EC4C87F">
            <w:pPr>
              <w:widowControl w:val="0"/>
              <w:suppressAutoHyphens/>
              <w:autoSpaceDN w:val="0"/>
              <w:spacing w:line="100" w:lineRule="atLeast"/>
              <w:textAlignment w:val="baseline"/>
              <w:rPr>
                <w:rFonts w:eastAsia="SimSun"/>
                <w:kern w:val="3"/>
                <w:szCs w:val="28"/>
                <w:lang w:eastAsia="zh-CN" w:bidi="hi-IN"/>
              </w:rPr>
            </w:pPr>
            <w:r>
              <w:rPr>
                <w:rFonts w:eastAsia="SimSun"/>
                <w:kern w:val="3"/>
                <w:szCs w:val="28"/>
                <w:lang w:eastAsia="zh-CN" w:bidi="hi-IN"/>
              </w:rPr>
              <w:t>Приложение №3</w:t>
            </w:r>
          </w:p>
          <w:p w14:paraId="538E18DC">
            <w:pPr>
              <w:widowControl w:val="0"/>
              <w:suppressAutoHyphens/>
              <w:autoSpaceDN w:val="0"/>
              <w:spacing w:line="100" w:lineRule="atLeast"/>
              <w:textAlignment w:val="baseline"/>
              <w:rPr>
                <w:szCs w:val="28"/>
              </w:rPr>
            </w:pPr>
            <w:r>
              <w:rPr>
                <w:rFonts w:eastAsia="SimSun"/>
                <w:kern w:val="3"/>
                <w:szCs w:val="28"/>
                <w:lang w:eastAsia="zh-CN" w:bidi="hi-IN"/>
              </w:rPr>
              <w:t>к Порядку</w:t>
            </w:r>
            <w:r>
              <w:rPr>
                <w:szCs w:val="28"/>
              </w:rPr>
              <w:t xml:space="preserve"> предоставления                                                                     </w:t>
            </w:r>
            <w:r>
              <w:rPr>
                <w:rFonts w:hint="default"/>
                <w:szCs w:val="28"/>
                <w:lang w:val="ru-RU"/>
              </w:rPr>
              <w:t xml:space="preserve"> </w:t>
            </w:r>
            <w:r>
              <w:rPr>
                <w:szCs w:val="28"/>
              </w:rPr>
              <w:t xml:space="preserve">субъектам малого и среднего </w:t>
            </w:r>
          </w:p>
          <w:p w14:paraId="08DBE685">
            <w:pPr>
              <w:widowControl w:val="0"/>
              <w:suppressAutoHyphens/>
              <w:autoSpaceDN w:val="0"/>
              <w:spacing w:line="100" w:lineRule="atLeast"/>
              <w:textAlignment w:val="baseline"/>
              <w:rPr>
                <w:szCs w:val="28"/>
              </w:rPr>
            </w:pPr>
            <w:r>
              <w:rPr>
                <w:szCs w:val="28"/>
              </w:rPr>
              <w:t xml:space="preserve">предпринимательства                                                                     </w:t>
            </w:r>
            <w:r>
              <w:rPr>
                <w:rFonts w:hint="default"/>
                <w:szCs w:val="28"/>
                <w:lang w:val="ru-RU"/>
              </w:rPr>
              <w:t xml:space="preserve"> </w:t>
            </w:r>
            <w:r>
              <w:rPr>
                <w:szCs w:val="28"/>
              </w:rPr>
              <w:t>гранта в форме субсидий</w:t>
            </w:r>
          </w:p>
          <w:p w14:paraId="52327C0B">
            <w:pPr>
              <w:rPr>
                <w:rFonts w:hint="default" w:ascii="Times New Roman" w:hAnsi="Times New Roman" w:cs="Times New Roman"/>
                <w:color w:val="000000"/>
                <w:sz w:val="28"/>
                <w:szCs w:val="28"/>
                <w:vertAlign w:val="baseline"/>
              </w:rPr>
            </w:pPr>
            <w:r>
              <w:rPr>
                <w:szCs w:val="28"/>
              </w:rPr>
              <w:t>на начало ведения предпринимательской деятельности</w:t>
            </w:r>
          </w:p>
        </w:tc>
      </w:tr>
    </w:tbl>
    <w:p w14:paraId="66863F41">
      <w:pPr>
        <w:spacing w:before="0" w:after="0" w:line="240" w:lineRule="auto"/>
        <w:ind w:right="-2"/>
        <w:jc w:val="center"/>
        <w:rPr>
          <w:rFonts w:hint="default" w:ascii="Times New Roman" w:hAnsi="Times New Roman" w:cs="Times New Roman"/>
          <w:b/>
          <w:sz w:val="24"/>
          <w:szCs w:val="24"/>
          <w:lang w:eastAsia="ru-RU"/>
        </w:rPr>
      </w:pPr>
    </w:p>
    <w:p w14:paraId="5E5961C5">
      <w:pPr>
        <w:spacing w:before="0" w:after="0" w:line="240" w:lineRule="auto"/>
        <w:ind w:right="-2"/>
        <w:jc w:val="center"/>
        <w:rPr>
          <w:rFonts w:hint="default" w:ascii="Times New Roman" w:hAnsi="Times New Roman" w:cs="Times New Roman"/>
          <w:b/>
          <w:sz w:val="24"/>
          <w:szCs w:val="24"/>
          <w:lang w:eastAsia="ru-RU"/>
        </w:rPr>
      </w:pPr>
      <w:r>
        <w:rPr>
          <w:rFonts w:hint="default" w:ascii="Times New Roman" w:hAnsi="Times New Roman" w:cs="Times New Roman"/>
          <w:b/>
          <w:sz w:val="24"/>
          <w:szCs w:val="24"/>
          <w:lang w:eastAsia="ru-RU"/>
        </w:rPr>
        <w:t>Смета расходов</w:t>
      </w:r>
    </w:p>
    <w:p w14:paraId="2452A8A4">
      <w:pPr>
        <w:widowControl w:val="0"/>
        <w:autoSpaceDE w:val="0"/>
        <w:spacing w:before="0" w:after="0" w:line="240" w:lineRule="auto"/>
        <w:jc w:val="center"/>
        <w:rPr>
          <w:rFonts w:hint="default" w:ascii="Times New Roman" w:hAnsi="Times New Roman" w:cs="Times New Roman"/>
          <w:b/>
          <w:sz w:val="24"/>
          <w:szCs w:val="24"/>
          <w:lang w:eastAsia="ru-RU"/>
        </w:rPr>
      </w:pPr>
      <w:r>
        <w:rPr>
          <w:rFonts w:hint="default" w:ascii="Times New Roman" w:hAnsi="Times New Roman" w:cs="Times New Roman"/>
          <w:b/>
          <w:sz w:val="24"/>
          <w:szCs w:val="24"/>
          <w:lang w:eastAsia="ru-RU"/>
        </w:rPr>
        <w:t>на предоставление грант</w:t>
      </w:r>
      <w:r>
        <w:rPr>
          <w:rFonts w:hint="default" w:cs="Times New Roman"/>
          <w:b/>
          <w:sz w:val="24"/>
          <w:szCs w:val="24"/>
          <w:lang w:eastAsia="ru-RU"/>
        </w:rPr>
        <w:t>овой</w:t>
      </w:r>
      <w:r>
        <w:rPr>
          <w:rFonts w:hint="default" w:cs="Times New Roman"/>
          <w:b/>
          <w:sz w:val="24"/>
          <w:szCs w:val="24"/>
          <w:lang w:val="en-US" w:eastAsia="ru-RU"/>
        </w:rPr>
        <w:t xml:space="preserve"> поддержки</w:t>
      </w:r>
      <w:r>
        <w:rPr>
          <w:rFonts w:hint="default" w:ascii="Times New Roman" w:hAnsi="Times New Roman" w:cs="Times New Roman"/>
          <w:b/>
          <w:sz w:val="24"/>
          <w:szCs w:val="24"/>
          <w:lang w:eastAsia="ru-RU"/>
        </w:rPr>
        <w:t xml:space="preserve"> </w:t>
      </w:r>
      <w:r>
        <w:rPr>
          <w:rFonts w:hint="default" w:ascii="Times New Roman" w:hAnsi="Times New Roman" w:cs="Times New Roman"/>
          <w:sz w:val="24"/>
          <w:szCs w:val="24"/>
          <w:lang w:eastAsia="ru-RU"/>
        </w:rPr>
        <w:t xml:space="preserve"> &lt;*&gt;</w:t>
      </w:r>
    </w:p>
    <w:p w14:paraId="2A37D203">
      <w:pPr>
        <w:spacing w:before="0" w:after="0" w:line="240" w:lineRule="auto"/>
        <w:ind w:right="-2"/>
        <w:jc w:val="center"/>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______________________________________________</w:t>
      </w:r>
    </w:p>
    <w:p w14:paraId="39BB6519">
      <w:pPr>
        <w:spacing w:before="0" w:after="0" w:line="240" w:lineRule="auto"/>
        <w:ind w:right="-2"/>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 xml:space="preserve">                                                                          </w:t>
      </w:r>
      <w:r>
        <w:rPr>
          <w:rFonts w:hint="default" w:ascii="Times New Roman" w:hAnsi="Times New Roman" w:cs="Times New Roman"/>
          <w:sz w:val="24"/>
          <w:szCs w:val="24"/>
          <w:lang w:val="en-US" w:eastAsia="ru-RU"/>
        </w:rPr>
        <w:t xml:space="preserve">                  </w:t>
      </w:r>
      <w:r>
        <w:rPr>
          <w:rFonts w:hint="default" w:ascii="Times New Roman" w:hAnsi="Times New Roman" w:cs="Times New Roman"/>
          <w:sz w:val="24"/>
          <w:szCs w:val="24"/>
          <w:lang w:eastAsia="ru-RU"/>
        </w:rPr>
        <w:t xml:space="preserve"> (наименование участника отбо</w:t>
      </w:r>
      <w:r>
        <w:rPr>
          <w:rFonts w:hint="default" w:cs="Times New Roman"/>
          <w:sz w:val="24"/>
          <w:szCs w:val="24"/>
          <w:lang w:eastAsia="ru-RU"/>
        </w:rPr>
        <w:t>ра</w:t>
      </w:r>
      <w:r>
        <w:rPr>
          <w:rFonts w:hint="default" w:ascii="Times New Roman" w:hAnsi="Times New Roman" w:cs="Times New Roman"/>
          <w:sz w:val="24"/>
          <w:szCs w:val="24"/>
          <w:lang w:eastAsia="ru-RU"/>
        </w:rPr>
        <w:t>)</w:t>
      </w:r>
    </w:p>
    <w:p w14:paraId="40716A4C">
      <w:pPr>
        <w:spacing w:before="0" w:after="0" w:line="240" w:lineRule="auto"/>
        <w:ind w:right="-31"/>
        <w:rPr>
          <w:rFonts w:hint="default" w:ascii="Times New Roman" w:hAnsi="Times New Roman" w:cs="Times New Roman"/>
          <w:sz w:val="28"/>
          <w:szCs w:val="28"/>
          <w:vertAlign w:val="superscript"/>
          <w:lang w:eastAsia="ru-RU"/>
        </w:rPr>
      </w:pPr>
    </w:p>
    <w:tbl>
      <w:tblPr>
        <w:tblStyle w:val="3"/>
        <w:tblW w:w="14960" w:type="dxa"/>
        <w:tblInd w:w="280" w:type="dxa"/>
        <w:tblLayout w:type="fixed"/>
        <w:tblCellMar>
          <w:top w:w="28" w:type="dxa"/>
          <w:left w:w="100" w:type="dxa"/>
          <w:bottom w:w="28" w:type="dxa"/>
          <w:right w:w="100" w:type="dxa"/>
        </w:tblCellMar>
      </w:tblPr>
      <w:tblGrid>
        <w:gridCol w:w="598"/>
        <w:gridCol w:w="2501"/>
        <w:gridCol w:w="3042"/>
        <w:gridCol w:w="1559"/>
        <w:gridCol w:w="1348"/>
        <w:gridCol w:w="593"/>
        <w:gridCol w:w="1741"/>
        <w:gridCol w:w="1524"/>
        <w:gridCol w:w="2054"/>
      </w:tblGrid>
      <w:tr w14:paraId="3B9000AE">
        <w:tblPrEx>
          <w:tblCellMar>
            <w:top w:w="28" w:type="dxa"/>
            <w:left w:w="100" w:type="dxa"/>
            <w:bottom w:w="28" w:type="dxa"/>
            <w:right w:w="100" w:type="dxa"/>
          </w:tblCellMar>
        </w:tblPrEx>
        <w:trPr>
          <w:trHeight w:val="23" w:hRule="atLeast"/>
        </w:trPr>
        <w:tc>
          <w:tcPr>
            <w:tcW w:w="598" w:type="dxa"/>
            <w:vMerge w:val="restart"/>
            <w:tcBorders>
              <w:top w:val="single" w:color="000000" w:sz="4" w:space="0"/>
              <w:left w:val="single" w:color="000000" w:sz="4" w:space="0"/>
              <w:bottom w:val="single" w:color="000000" w:sz="4" w:space="0"/>
              <w:right w:val="single" w:color="000000" w:sz="4" w:space="0"/>
            </w:tcBorders>
          </w:tcPr>
          <w:p w14:paraId="138696C4">
            <w:pPr>
              <w:widowControl w:val="0"/>
              <w:spacing w:before="0" w:after="0" w:line="240" w:lineRule="auto"/>
              <w:jc w:val="center"/>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w:t>
            </w:r>
          </w:p>
        </w:tc>
        <w:tc>
          <w:tcPr>
            <w:tcW w:w="2501" w:type="dxa"/>
            <w:vMerge w:val="restart"/>
            <w:tcBorders>
              <w:top w:val="single" w:color="000000" w:sz="4" w:space="0"/>
              <w:left w:val="single" w:color="000000" w:sz="4" w:space="0"/>
              <w:bottom w:val="single" w:color="000000" w:sz="4" w:space="0"/>
              <w:right w:val="single" w:color="000000" w:sz="4" w:space="0"/>
            </w:tcBorders>
          </w:tcPr>
          <w:p w14:paraId="7ED8CE0C">
            <w:pPr>
              <w:widowControl w:val="0"/>
              <w:spacing w:before="0" w:after="0" w:line="240" w:lineRule="auto"/>
              <w:jc w:val="center"/>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Перечень расходов (детализация)</w:t>
            </w:r>
            <w:r>
              <w:rPr>
                <w:rFonts w:hint="default" w:ascii="Times New Roman" w:hAnsi="Times New Roman" w:cs="Times New Roman"/>
                <w:sz w:val="24"/>
                <w:szCs w:val="24"/>
                <w:vertAlign w:val="superscript"/>
                <w:lang w:eastAsia="ru-RU"/>
              </w:rPr>
              <w:t xml:space="preserve"> </w:t>
            </w:r>
          </w:p>
        </w:tc>
        <w:tc>
          <w:tcPr>
            <w:tcW w:w="3042" w:type="dxa"/>
            <w:vMerge w:val="restart"/>
            <w:tcBorders>
              <w:top w:val="single" w:color="000000" w:sz="4" w:space="0"/>
              <w:left w:val="single" w:color="000000" w:sz="4" w:space="0"/>
              <w:bottom w:val="single" w:color="000000" w:sz="4" w:space="0"/>
              <w:right w:val="single" w:color="000000" w:sz="4" w:space="0"/>
            </w:tcBorders>
          </w:tcPr>
          <w:p w14:paraId="29B887F0">
            <w:pPr>
              <w:widowControl w:val="0"/>
              <w:spacing w:before="0" w:after="0" w:line="240" w:lineRule="auto"/>
              <w:jc w:val="center"/>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Стоимость (единицы товара/работы), рублей</w:t>
            </w:r>
          </w:p>
        </w:tc>
        <w:tc>
          <w:tcPr>
            <w:tcW w:w="1559" w:type="dxa"/>
            <w:vMerge w:val="restart"/>
            <w:tcBorders>
              <w:top w:val="single" w:color="000000" w:sz="4" w:space="0"/>
              <w:left w:val="single" w:color="000000" w:sz="4" w:space="0"/>
              <w:bottom w:val="single" w:color="000000" w:sz="4" w:space="0"/>
              <w:right w:val="single" w:color="000000" w:sz="4" w:space="0"/>
            </w:tcBorders>
          </w:tcPr>
          <w:p w14:paraId="2359060B">
            <w:pPr>
              <w:widowControl w:val="0"/>
              <w:spacing w:before="0" w:after="0" w:line="240" w:lineRule="auto"/>
              <w:jc w:val="center"/>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Количество</w:t>
            </w:r>
          </w:p>
        </w:tc>
        <w:tc>
          <w:tcPr>
            <w:tcW w:w="5206" w:type="dxa"/>
            <w:gridSpan w:val="4"/>
            <w:tcBorders>
              <w:top w:val="single" w:color="000000" w:sz="4" w:space="0"/>
              <w:left w:val="single" w:color="000000" w:sz="4" w:space="0"/>
              <w:bottom w:val="single" w:color="000000" w:sz="4" w:space="0"/>
              <w:right w:val="single" w:color="000000" w:sz="4" w:space="0"/>
            </w:tcBorders>
          </w:tcPr>
          <w:p w14:paraId="39A032C3">
            <w:pPr>
              <w:widowControl w:val="0"/>
              <w:spacing w:before="0" w:after="0" w:line="240" w:lineRule="auto"/>
              <w:jc w:val="center"/>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Объем расходов, рублей</w:t>
            </w:r>
          </w:p>
        </w:tc>
        <w:tc>
          <w:tcPr>
            <w:tcW w:w="2054" w:type="dxa"/>
            <w:vMerge w:val="restart"/>
            <w:tcBorders>
              <w:top w:val="single" w:color="000000" w:sz="4" w:space="0"/>
              <w:left w:val="single" w:color="000000" w:sz="4" w:space="0"/>
              <w:bottom w:val="single" w:color="000000" w:sz="4" w:space="0"/>
              <w:right w:val="single" w:color="000000" w:sz="4" w:space="0"/>
            </w:tcBorders>
          </w:tcPr>
          <w:p w14:paraId="1F001883">
            <w:pPr>
              <w:widowControl w:val="0"/>
              <w:spacing w:before="0" w:after="0" w:line="240" w:lineRule="auto"/>
              <w:ind w:left="-180" w:right="0"/>
              <w:jc w:val="center"/>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Примечания</w:t>
            </w:r>
          </w:p>
          <w:p w14:paraId="53ACF782">
            <w:pPr>
              <w:widowControl w:val="0"/>
              <w:spacing w:before="0" w:after="0" w:line="240" w:lineRule="auto"/>
              <w:ind w:left="-180" w:right="0"/>
              <w:jc w:val="center"/>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 xml:space="preserve"> </w:t>
            </w:r>
          </w:p>
        </w:tc>
      </w:tr>
      <w:tr w14:paraId="5D246ECB">
        <w:tblPrEx>
          <w:tblCellMar>
            <w:top w:w="28" w:type="dxa"/>
            <w:left w:w="100" w:type="dxa"/>
            <w:bottom w:w="28" w:type="dxa"/>
            <w:right w:w="100" w:type="dxa"/>
          </w:tblCellMar>
        </w:tblPrEx>
        <w:trPr>
          <w:trHeight w:val="23" w:hRule="atLeast"/>
        </w:trPr>
        <w:tc>
          <w:tcPr>
            <w:tcW w:w="598" w:type="dxa"/>
            <w:vMerge w:val="continue"/>
            <w:tcBorders>
              <w:top w:val="single" w:color="000000" w:sz="4" w:space="0"/>
              <w:left w:val="single" w:color="000000" w:sz="4" w:space="0"/>
              <w:bottom w:val="single" w:color="000000" w:sz="4" w:space="0"/>
              <w:right w:val="single" w:color="000000" w:sz="4" w:space="0"/>
            </w:tcBorders>
          </w:tcPr>
          <w:p w14:paraId="483B76C2">
            <w:pPr>
              <w:widowControl w:val="0"/>
              <w:snapToGrid w:val="0"/>
              <w:spacing w:before="0" w:after="0" w:line="240" w:lineRule="auto"/>
              <w:ind w:left="-180" w:right="0"/>
              <w:jc w:val="both"/>
              <w:rPr>
                <w:rFonts w:hint="default" w:ascii="Times New Roman" w:hAnsi="Times New Roman" w:cs="Times New Roman"/>
                <w:sz w:val="28"/>
                <w:szCs w:val="28"/>
                <w:lang w:eastAsia="ru-RU"/>
              </w:rPr>
            </w:pPr>
          </w:p>
        </w:tc>
        <w:tc>
          <w:tcPr>
            <w:tcW w:w="2501" w:type="dxa"/>
            <w:vMerge w:val="continue"/>
            <w:tcBorders>
              <w:top w:val="single" w:color="000000" w:sz="4" w:space="0"/>
              <w:left w:val="single" w:color="000000" w:sz="4" w:space="0"/>
              <w:bottom w:val="single" w:color="000000" w:sz="4" w:space="0"/>
              <w:right w:val="single" w:color="000000" w:sz="4" w:space="0"/>
            </w:tcBorders>
          </w:tcPr>
          <w:p w14:paraId="62AAD261">
            <w:pPr>
              <w:widowControl w:val="0"/>
              <w:snapToGrid w:val="0"/>
              <w:spacing w:before="0" w:after="0" w:line="240" w:lineRule="auto"/>
              <w:ind w:left="-180" w:right="0"/>
              <w:jc w:val="both"/>
              <w:rPr>
                <w:rFonts w:hint="default" w:ascii="Times New Roman" w:hAnsi="Times New Roman" w:cs="Times New Roman"/>
                <w:sz w:val="28"/>
                <w:szCs w:val="28"/>
                <w:lang w:eastAsia="ru-RU"/>
              </w:rPr>
            </w:pPr>
          </w:p>
        </w:tc>
        <w:tc>
          <w:tcPr>
            <w:tcW w:w="3042" w:type="dxa"/>
            <w:vMerge w:val="continue"/>
            <w:tcBorders>
              <w:top w:val="single" w:color="000000" w:sz="4" w:space="0"/>
              <w:left w:val="single" w:color="000000" w:sz="4" w:space="0"/>
              <w:bottom w:val="single" w:color="000000" w:sz="4" w:space="0"/>
              <w:right w:val="single" w:color="000000" w:sz="4" w:space="0"/>
            </w:tcBorders>
          </w:tcPr>
          <w:p w14:paraId="4BF17483">
            <w:pPr>
              <w:widowControl w:val="0"/>
              <w:snapToGrid w:val="0"/>
              <w:spacing w:before="0" w:after="0" w:line="240" w:lineRule="auto"/>
              <w:ind w:left="-180" w:right="0"/>
              <w:jc w:val="both"/>
              <w:rPr>
                <w:rFonts w:hint="default" w:ascii="Times New Roman" w:hAnsi="Times New Roman" w:cs="Times New Roman"/>
                <w:sz w:val="28"/>
                <w:szCs w:val="28"/>
                <w:lang w:eastAsia="ru-RU"/>
              </w:rPr>
            </w:pPr>
          </w:p>
        </w:tc>
        <w:tc>
          <w:tcPr>
            <w:tcW w:w="1559" w:type="dxa"/>
            <w:vMerge w:val="continue"/>
            <w:tcBorders>
              <w:top w:val="single" w:color="000000" w:sz="4" w:space="0"/>
              <w:left w:val="single" w:color="000000" w:sz="4" w:space="0"/>
              <w:bottom w:val="single" w:color="000000" w:sz="4" w:space="0"/>
              <w:right w:val="single" w:color="000000" w:sz="4" w:space="0"/>
            </w:tcBorders>
          </w:tcPr>
          <w:p w14:paraId="1EE94C84">
            <w:pPr>
              <w:widowControl w:val="0"/>
              <w:snapToGrid w:val="0"/>
              <w:spacing w:before="0" w:after="0" w:line="240" w:lineRule="auto"/>
              <w:ind w:left="-180" w:right="0"/>
              <w:jc w:val="both"/>
              <w:rPr>
                <w:rFonts w:hint="default" w:ascii="Times New Roman" w:hAnsi="Times New Roman" w:cs="Times New Roman"/>
                <w:sz w:val="28"/>
                <w:szCs w:val="28"/>
                <w:lang w:eastAsia="ru-RU"/>
              </w:rPr>
            </w:pPr>
          </w:p>
        </w:tc>
        <w:tc>
          <w:tcPr>
            <w:tcW w:w="1941" w:type="dxa"/>
            <w:gridSpan w:val="2"/>
            <w:tcBorders>
              <w:top w:val="single" w:color="000000" w:sz="4" w:space="0"/>
              <w:left w:val="single" w:color="000000" w:sz="4" w:space="0"/>
              <w:bottom w:val="single" w:color="000000" w:sz="4" w:space="0"/>
              <w:right w:val="single" w:color="000000" w:sz="4" w:space="0"/>
            </w:tcBorders>
          </w:tcPr>
          <w:p w14:paraId="5BDAA85B">
            <w:pPr>
              <w:widowControl w:val="0"/>
              <w:spacing w:before="0" w:after="0" w:line="240" w:lineRule="auto"/>
              <w:jc w:val="center"/>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всего</w:t>
            </w:r>
          </w:p>
        </w:tc>
        <w:tc>
          <w:tcPr>
            <w:tcW w:w="1741" w:type="dxa"/>
            <w:tcBorders>
              <w:top w:val="single" w:color="000000" w:sz="4" w:space="0"/>
              <w:left w:val="single" w:color="000000" w:sz="4" w:space="0"/>
              <w:bottom w:val="single" w:color="000000" w:sz="4" w:space="0"/>
              <w:right w:val="single" w:color="000000" w:sz="4" w:space="0"/>
            </w:tcBorders>
          </w:tcPr>
          <w:p w14:paraId="011E7449">
            <w:pPr>
              <w:widowControl w:val="0"/>
              <w:spacing w:before="0" w:after="0" w:line="240" w:lineRule="auto"/>
              <w:jc w:val="center"/>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за счет собственных средств</w:t>
            </w:r>
          </w:p>
        </w:tc>
        <w:tc>
          <w:tcPr>
            <w:tcW w:w="1524" w:type="dxa"/>
            <w:tcBorders>
              <w:top w:val="single" w:color="000000" w:sz="4" w:space="0"/>
              <w:left w:val="single" w:color="000000" w:sz="4" w:space="0"/>
              <w:bottom w:val="single" w:color="000000" w:sz="4" w:space="0"/>
              <w:right w:val="single" w:color="000000" w:sz="4" w:space="0"/>
            </w:tcBorders>
          </w:tcPr>
          <w:p w14:paraId="628F225A">
            <w:pPr>
              <w:widowControl w:val="0"/>
              <w:spacing w:before="0" w:after="0" w:line="240" w:lineRule="auto"/>
              <w:jc w:val="center"/>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за счет средств грант</w:t>
            </w:r>
            <w:r>
              <w:rPr>
                <w:rFonts w:hint="default" w:cs="Times New Roman"/>
                <w:sz w:val="24"/>
                <w:szCs w:val="24"/>
                <w:lang w:eastAsia="ru-RU"/>
              </w:rPr>
              <w:t>овой</w:t>
            </w:r>
            <w:r>
              <w:rPr>
                <w:rFonts w:hint="default" w:cs="Times New Roman"/>
                <w:sz w:val="24"/>
                <w:szCs w:val="24"/>
                <w:lang w:val="en-US" w:eastAsia="ru-RU"/>
              </w:rPr>
              <w:t xml:space="preserve"> поддержки</w:t>
            </w:r>
            <w:r>
              <w:rPr>
                <w:rFonts w:hint="default" w:ascii="Times New Roman" w:hAnsi="Times New Roman" w:cs="Times New Roman"/>
                <w:sz w:val="24"/>
                <w:szCs w:val="24"/>
                <w:lang w:eastAsia="ru-RU"/>
              </w:rPr>
              <w:t xml:space="preserve"> </w:t>
            </w:r>
          </w:p>
        </w:tc>
        <w:tc>
          <w:tcPr>
            <w:tcW w:w="2054" w:type="dxa"/>
            <w:vMerge w:val="continue"/>
            <w:tcBorders>
              <w:top w:val="single" w:color="000000" w:sz="4" w:space="0"/>
              <w:left w:val="single" w:color="000000" w:sz="4" w:space="0"/>
              <w:bottom w:val="single" w:color="000000" w:sz="4" w:space="0"/>
              <w:right w:val="single" w:color="000000" w:sz="4" w:space="0"/>
            </w:tcBorders>
          </w:tcPr>
          <w:p w14:paraId="2C728D18">
            <w:pPr>
              <w:widowControl w:val="0"/>
              <w:snapToGrid w:val="0"/>
              <w:spacing w:before="0" w:after="0" w:line="240" w:lineRule="auto"/>
              <w:ind w:left="-180" w:right="0"/>
              <w:jc w:val="both"/>
              <w:rPr>
                <w:rFonts w:hint="default" w:ascii="Times New Roman" w:hAnsi="Times New Roman" w:cs="Times New Roman"/>
                <w:sz w:val="28"/>
                <w:szCs w:val="28"/>
                <w:lang w:eastAsia="ru-RU"/>
              </w:rPr>
            </w:pPr>
          </w:p>
        </w:tc>
      </w:tr>
      <w:tr w14:paraId="5466F507">
        <w:tblPrEx>
          <w:tblCellMar>
            <w:top w:w="28" w:type="dxa"/>
            <w:left w:w="100" w:type="dxa"/>
            <w:bottom w:w="28" w:type="dxa"/>
            <w:right w:w="100" w:type="dxa"/>
          </w:tblCellMar>
        </w:tblPrEx>
        <w:trPr>
          <w:trHeight w:val="23" w:hRule="atLeast"/>
        </w:trPr>
        <w:tc>
          <w:tcPr>
            <w:tcW w:w="598" w:type="dxa"/>
            <w:tcBorders>
              <w:top w:val="single" w:color="000000" w:sz="4" w:space="0"/>
              <w:left w:val="single" w:color="000000" w:sz="4" w:space="0"/>
              <w:bottom w:val="single" w:color="000000" w:sz="4" w:space="0"/>
              <w:right w:val="single" w:color="000000" w:sz="4" w:space="0"/>
            </w:tcBorders>
          </w:tcPr>
          <w:p w14:paraId="68223E00">
            <w:pPr>
              <w:widowControl w:val="0"/>
              <w:spacing w:before="0" w:after="0" w:line="240" w:lineRule="auto"/>
              <w:jc w:val="center"/>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1.</w:t>
            </w:r>
          </w:p>
        </w:tc>
        <w:tc>
          <w:tcPr>
            <w:tcW w:w="2501" w:type="dxa"/>
            <w:tcBorders>
              <w:top w:val="single" w:color="000000" w:sz="4" w:space="0"/>
              <w:left w:val="single" w:color="000000" w:sz="4" w:space="0"/>
              <w:bottom w:val="single" w:color="000000" w:sz="4" w:space="0"/>
              <w:right w:val="single" w:color="000000" w:sz="4" w:space="0"/>
            </w:tcBorders>
          </w:tcPr>
          <w:p w14:paraId="12A1E030">
            <w:pPr>
              <w:widowControl w:val="0"/>
              <w:snapToGrid w:val="0"/>
              <w:spacing w:before="0" w:after="0" w:line="240" w:lineRule="auto"/>
              <w:rPr>
                <w:rFonts w:hint="default" w:ascii="Times New Roman" w:hAnsi="Times New Roman" w:cs="Times New Roman"/>
                <w:sz w:val="24"/>
                <w:szCs w:val="24"/>
                <w:lang w:eastAsia="ru-RU"/>
              </w:rPr>
            </w:pPr>
          </w:p>
        </w:tc>
        <w:tc>
          <w:tcPr>
            <w:tcW w:w="3042" w:type="dxa"/>
            <w:tcBorders>
              <w:top w:val="single" w:color="000000" w:sz="4" w:space="0"/>
              <w:left w:val="single" w:color="000000" w:sz="4" w:space="0"/>
              <w:bottom w:val="single" w:color="000000" w:sz="4" w:space="0"/>
              <w:right w:val="single" w:color="000000" w:sz="4" w:space="0"/>
            </w:tcBorders>
          </w:tcPr>
          <w:p w14:paraId="6EB6E15E">
            <w:pPr>
              <w:widowControl w:val="0"/>
              <w:spacing w:before="0" w:after="0" w:line="240" w:lineRule="auto"/>
              <w:jc w:val="center"/>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 xml:space="preserve"> </w:t>
            </w:r>
          </w:p>
        </w:tc>
        <w:tc>
          <w:tcPr>
            <w:tcW w:w="1559" w:type="dxa"/>
            <w:tcBorders>
              <w:top w:val="single" w:color="000000" w:sz="4" w:space="0"/>
              <w:left w:val="single" w:color="000000" w:sz="4" w:space="0"/>
              <w:bottom w:val="single" w:color="000000" w:sz="4" w:space="0"/>
              <w:right w:val="single" w:color="000000" w:sz="4" w:space="0"/>
            </w:tcBorders>
          </w:tcPr>
          <w:p w14:paraId="18B7D9D2">
            <w:pPr>
              <w:widowControl w:val="0"/>
              <w:spacing w:before="0" w:after="0" w:line="240" w:lineRule="auto"/>
              <w:jc w:val="center"/>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tcPr>
          <w:p w14:paraId="50A823AB">
            <w:pPr>
              <w:widowControl w:val="0"/>
              <w:spacing w:before="0" w:after="0" w:line="240" w:lineRule="auto"/>
              <w:jc w:val="center"/>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 xml:space="preserve"> </w:t>
            </w:r>
          </w:p>
        </w:tc>
        <w:tc>
          <w:tcPr>
            <w:tcW w:w="1741" w:type="dxa"/>
            <w:tcBorders>
              <w:top w:val="single" w:color="000000" w:sz="4" w:space="0"/>
              <w:left w:val="single" w:color="000000" w:sz="4" w:space="0"/>
              <w:bottom w:val="single" w:color="000000" w:sz="4" w:space="0"/>
              <w:right w:val="single" w:color="000000" w:sz="4" w:space="0"/>
            </w:tcBorders>
          </w:tcPr>
          <w:p w14:paraId="7B14BA87">
            <w:pPr>
              <w:widowControl w:val="0"/>
              <w:spacing w:before="0" w:after="0" w:line="240" w:lineRule="auto"/>
              <w:jc w:val="center"/>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 xml:space="preserve"> </w:t>
            </w:r>
          </w:p>
        </w:tc>
        <w:tc>
          <w:tcPr>
            <w:tcW w:w="1524" w:type="dxa"/>
            <w:tcBorders>
              <w:top w:val="single" w:color="000000" w:sz="4" w:space="0"/>
              <w:left w:val="single" w:color="000000" w:sz="4" w:space="0"/>
              <w:bottom w:val="single" w:color="000000" w:sz="4" w:space="0"/>
              <w:right w:val="single" w:color="000000" w:sz="4" w:space="0"/>
            </w:tcBorders>
          </w:tcPr>
          <w:p w14:paraId="5990DA59">
            <w:pPr>
              <w:widowControl w:val="0"/>
              <w:spacing w:before="0" w:after="0" w:line="240" w:lineRule="auto"/>
              <w:jc w:val="center"/>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 xml:space="preserve"> </w:t>
            </w:r>
          </w:p>
        </w:tc>
        <w:tc>
          <w:tcPr>
            <w:tcW w:w="2054" w:type="dxa"/>
            <w:tcBorders>
              <w:top w:val="single" w:color="000000" w:sz="4" w:space="0"/>
              <w:left w:val="single" w:color="000000" w:sz="4" w:space="0"/>
              <w:bottom w:val="single" w:color="000000" w:sz="4" w:space="0"/>
              <w:right w:val="single" w:color="000000" w:sz="4" w:space="0"/>
            </w:tcBorders>
          </w:tcPr>
          <w:p w14:paraId="5EF37108">
            <w:pPr>
              <w:widowControl w:val="0"/>
              <w:spacing w:before="0" w:after="0" w:line="240" w:lineRule="auto"/>
              <w:ind w:left="-180" w:right="0"/>
              <w:jc w:val="center"/>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 xml:space="preserve"> </w:t>
            </w:r>
          </w:p>
        </w:tc>
      </w:tr>
      <w:tr w14:paraId="73D2A2C8">
        <w:tblPrEx>
          <w:tblCellMar>
            <w:top w:w="28" w:type="dxa"/>
            <w:left w:w="100" w:type="dxa"/>
            <w:bottom w:w="28" w:type="dxa"/>
            <w:right w:w="100" w:type="dxa"/>
          </w:tblCellMar>
        </w:tblPrEx>
        <w:trPr>
          <w:trHeight w:val="23" w:hRule="atLeast"/>
        </w:trPr>
        <w:tc>
          <w:tcPr>
            <w:tcW w:w="598" w:type="dxa"/>
            <w:tcBorders>
              <w:top w:val="single" w:color="000000" w:sz="4" w:space="0"/>
              <w:left w:val="single" w:color="000000" w:sz="4" w:space="0"/>
              <w:bottom w:val="single" w:color="000000" w:sz="4" w:space="0"/>
              <w:right w:val="single" w:color="000000" w:sz="4" w:space="0"/>
            </w:tcBorders>
          </w:tcPr>
          <w:p w14:paraId="566811FB">
            <w:pPr>
              <w:widowControl w:val="0"/>
              <w:spacing w:before="0" w:after="0" w:line="240" w:lineRule="auto"/>
              <w:jc w:val="center"/>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2.</w:t>
            </w:r>
          </w:p>
        </w:tc>
        <w:tc>
          <w:tcPr>
            <w:tcW w:w="2501" w:type="dxa"/>
            <w:tcBorders>
              <w:top w:val="single" w:color="000000" w:sz="4" w:space="0"/>
              <w:left w:val="single" w:color="000000" w:sz="4" w:space="0"/>
              <w:bottom w:val="single" w:color="000000" w:sz="4" w:space="0"/>
              <w:right w:val="single" w:color="000000" w:sz="4" w:space="0"/>
            </w:tcBorders>
          </w:tcPr>
          <w:p w14:paraId="244DA0F4">
            <w:pPr>
              <w:widowControl w:val="0"/>
              <w:snapToGrid w:val="0"/>
              <w:spacing w:before="0" w:after="0" w:line="240" w:lineRule="auto"/>
              <w:rPr>
                <w:rFonts w:hint="default" w:ascii="Times New Roman" w:hAnsi="Times New Roman" w:cs="Times New Roman"/>
                <w:sz w:val="24"/>
                <w:szCs w:val="24"/>
                <w:lang w:eastAsia="ru-RU"/>
              </w:rPr>
            </w:pPr>
          </w:p>
        </w:tc>
        <w:tc>
          <w:tcPr>
            <w:tcW w:w="3042" w:type="dxa"/>
            <w:tcBorders>
              <w:top w:val="single" w:color="000000" w:sz="4" w:space="0"/>
              <w:left w:val="single" w:color="000000" w:sz="4" w:space="0"/>
              <w:bottom w:val="single" w:color="000000" w:sz="4" w:space="0"/>
              <w:right w:val="single" w:color="000000" w:sz="4" w:space="0"/>
            </w:tcBorders>
          </w:tcPr>
          <w:p w14:paraId="0783DD61">
            <w:pPr>
              <w:widowControl w:val="0"/>
              <w:spacing w:before="0" w:after="0" w:line="240" w:lineRule="auto"/>
              <w:jc w:val="center"/>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 xml:space="preserve"> </w:t>
            </w:r>
          </w:p>
        </w:tc>
        <w:tc>
          <w:tcPr>
            <w:tcW w:w="1559" w:type="dxa"/>
            <w:tcBorders>
              <w:top w:val="single" w:color="000000" w:sz="4" w:space="0"/>
              <w:left w:val="single" w:color="000000" w:sz="4" w:space="0"/>
              <w:bottom w:val="single" w:color="000000" w:sz="4" w:space="0"/>
              <w:right w:val="single" w:color="000000" w:sz="4" w:space="0"/>
            </w:tcBorders>
          </w:tcPr>
          <w:p w14:paraId="68CAFD7B">
            <w:pPr>
              <w:widowControl w:val="0"/>
              <w:spacing w:before="0" w:after="0" w:line="240" w:lineRule="auto"/>
              <w:jc w:val="center"/>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tcPr>
          <w:p w14:paraId="24EABACA">
            <w:pPr>
              <w:widowControl w:val="0"/>
              <w:spacing w:before="0" w:after="0" w:line="240" w:lineRule="auto"/>
              <w:jc w:val="center"/>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 xml:space="preserve"> </w:t>
            </w:r>
          </w:p>
        </w:tc>
        <w:tc>
          <w:tcPr>
            <w:tcW w:w="1741" w:type="dxa"/>
            <w:tcBorders>
              <w:top w:val="single" w:color="000000" w:sz="4" w:space="0"/>
              <w:left w:val="single" w:color="000000" w:sz="4" w:space="0"/>
              <w:bottom w:val="single" w:color="000000" w:sz="4" w:space="0"/>
              <w:right w:val="single" w:color="000000" w:sz="4" w:space="0"/>
            </w:tcBorders>
          </w:tcPr>
          <w:p w14:paraId="3F93C876">
            <w:pPr>
              <w:widowControl w:val="0"/>
              <w:spacing w:before="0" w:after="0" w:line="240" w:lineRule="auto"/>
              <w:jc w:val="center"/>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 xml:space="preserve"> </w:t>
            </w:r>
          </w:p>
        </w:tc>
        <w:tc>
          <w:tcPr>
            <w:tcW w:w="1524" w:type="dxa"/>
            <w:tcBorders>
              <w:top w:val="single" w:color="000000" w:sz="4" w:space="0"/>
              <w:left w:val="single" w:color="000000" w:sz="4" w:space="0"/>
              <w:bottom w:val="single" w:color="000000" w:sz="4" w:space="0"/>
              <w:right w:val="single" w:color="000000" w:sz="4" w:space="0"/>
            </w:tcBorders>
          </w:tcPr>
          <w:p w14:paraId="1E77A2D5">
            <w:pPr>
              <w:widowControl w:val="0"/>
              <w:spacing w:before="0" w:after="0" w:line="240" w:lineRule="auto"/>
              <w:jc w:val="center"/>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 xml:space="preserve"> </w:t>
            </w:r>
          </w:p>
        </w:tc>
        <w:tc>
          <w:tcPr>
            <w:tcW w:w="2054" w:type="dxa"/>
            <w:tcBorders>
              <w:top w:val="single" w:color="000000" w:sz="4" w:space="0"/>
              <w:left w:val="single" w:color="000000" w:sz="4" w:space="0"/>
              <w:bottom w:val="single" w:color="000000" w:sz="4" w:space="0"/>
              <w:right w:val="single" w:color="000000" w:sz="4" w:space="0"/>
            </w:tcBorders>
          </w:tcPr>
          <w:p w14:paraId="31655648">
            <w:pPr>
              <w:widowControl w:val="0"/>
              <w:spacing w:before="0" w:after="0" w:line="240" w:lineRule="auto"/>
              <w:ind w:left="-180" w:right="0"/>
              <w:jc w:val="center"/>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 xml:space="preserve"> </w:t>
            </w:r>
          </w:p>
        </w:tc>
      </w:tr>
      <w:tr w14:paraId="24146EE2">
        <w:tblPrEx>
          <w:tblCellMar>
            <w:top w:w="28" w:type="dxa"/>
            <w:left w:w="100" w:type="dxa"/>
            <w:bottom w:w="28" w:type="dxa"/>
            <w:right w:w="100" w:type="dxa"/>
          </w:tblCellMar>
        </w:tblPrEx>
        <w:trPr>
          <w:trHeight w:val="23" w:hRule="atLeast"/>
        </w:trPr>
        <w:tc>
          <w:tcPr>
            <w:tcW w:w="598" w:type="dxa"/>
            <w:tcBorders>
              <w:top w:val="single" w:color="000000" w:sz="4" w:space="0"/>
              <w:left w:val="single" w:color="000000" w:sz="4" w:space="0"/>
              <w:bottom w:val="single" w:color="000000" w:sz="4" w:space="0"/>
              <w:right w:val="single" w:color="000000" w:sz="4" w:space="0"/>
            </w:tcBorders>
          </w:tcPr>
          <w:p w14:paraId="3E0E8255">
            <w:pPr>
              <w:widowControl w:val="0"/>
              <w:spacing w:before="0" w:after="0" w:line="240" w:lineRule="auto"/>
              <w:jc w:val="center"/>
              <w:rPr>
                <w:rFonts w:hint="default" w:ascii="Times New Roman" w:hAnsi="Times New Roman" w:cs="Times New Roman"/>
                <w:sz w:val="24"/>
                <w:szCs w:val="24"/>
                <w:lang w:eastAsia="ru-RU"/>
              </w:rPr>
            </w:pPr>
            <w:r>
              <w:rPr>
                <w:rFonts w:hint="default" w:ascii="Times New Roman" w:hAnsi="Times New Roman" w:cs="Times New Roman"/>
                <w:sz w:val="24"/>
                <w:szCs w:val="24"/>
                <w:lang w:eastAsia="ru-RU"/>
              </w:rPr>
              <w:t>3.</w:t>
            </w:r>
          </w:p>
        </w:tc>
        <w:tc>
          <w:tcPr>
            <w:tcW w:w="2501" w:type="dxa"/>
            <w:tcBorders>
              <w:top w:val="single" w:color="000000" w:sz="4" w:space="0"/>
              <w:left w:val="single" w:color="000000" w:sz="4" w:space="0"/>
              <w:bottom w:val="single" w:color="000000" w:sz="4" w:space="0"/>
              <w:right w:val="single" w:color="000000" w:sz="4" w:space="0"/>
            </w:tcBorders>
          </w:tcPr>
          <w:p w14:paraId="43F029EF">
            <w:pPr>
              <w:widowControl w:val="0"/>
              <w:snapToGrid w:val="0"/>
              <w:spacing w:before="0" w:after="0" w:line="240" w:lineRule="auto"/>
              <w:rPr>
                <w:rFonts w:hint="default" w:ascii="Times New Roman" w:hAnsi="Times New Roman" w:cs="Times New Roman"/>
                <w:sz w:val="24"/>
                <w:szCs w:val="24"/>
                <w:lang w:val="en-US" w:eastAsia="ru-RU"/>
              </w:rPr>
            </w:pPr>
            <w:r>
              <w:rPr>
                <w:rFonts w:hint="default" w:cs="Times New Roman"/>
                <w:sz w:val="24"/>
                <w:szCs w:val="24"/>
                <w:lang w:val="en-US" w:eastAsia="ru-RU"/>
              </w:rPr>
              <w:t>...</w:t>
            </w:r>
          </w:p>
        </w:tc>
        <w:tc>
          <w:tcPr>
            <w:tcW w:w="3042" w:type="dxa"/>
            <w:tcBorders>
              <w:top w:val="single" w:color="000000" w:sz="4" w:space="0"/>
              <w:left w:val="single" w:color="000000" w:sz="4" w:space="0"/>
              <w:bottom w:val="single" w:color="000000" w:sz="4" w:space="0"/>
              <w:right w:val="single" w:color="000000" w:sz="4" w:space="0"/>
            </w:tcBorders>
          </w:tcPr>
          <w:p w14:paraId="637B27B2">
            <w:pPr>
              <w:widowControl w:val="0"/>
              <w:snapToGrid w:val="0"/>
              <w:spacing w:before="0" w:after="0" w:line="240" w:lineRule="auto"/>
              <w:jc w:val="center"/>
              <w:rPr>
                <w:rFonts w:hint="default" w:ascii="Times New Roman" w:hAnsi="Times New Roman" w:cs="Times New Roman"/>
                <w:sz w:val="24"/>
                <w:szCs w:val="24"/>
                <w:lang w:eastAsia="ru-RU"/>
              </w:rPr>
            </w:pPr>
          </w:p>
        </w:tc>
        <w:tc>
          <w:tcPr>
            <w:tcW w:w="1559" w:type="dxa"/>
            <w:tcBorders>
              <w:top w:val="single" w:color="000000" w:sz="4" w:space="0"/>
              <w:left w:val="single" w:color="000000" w:sz="4" w:space="0"/>
              <w:bottom w:val="single" w:color="000000" w:sz="4" w:space="0"/>
              <w:right w:val="single" w:color="000000" w:sz="4" w:space="0"/>
            </w:tcBorders>
          </w:tcPr>
          <w:p w14:paraId="069197FC">
            <w:pPr>
              <w:widowControl w:val="0"/>
              <w:snapToGrid w:val="0"/>
              <w:spacing w:before="0" w:after="0" w:line="240" w:lineRule="auto"/>
              <w:jc w:val="center"/>
              <w:rPr>
                <w:rFonts w:hint="default" w:ascii="Times New Roman" w:hAnsi="Times New Roman" w:cs="Times New Roman"/>
                <w:sz w:val="24"/>
                <w:szCs w:val="24"/>
                <w:lang w:eastAsia="ru-RU"/>
              </w:rPr>
            </w:pPr>
          </w:p>
        </w:tc>
        <w:tc>
          <w:tcPr>
            <w:tcW w:w="1941" w:type="dxa"/>
            <w:gridSpan w:val="2"/>
            <w:tcBorders>
              <w:top w:val="single" w:color="000000" w:sz="4" w:space="0"/>
              <w:left w:val="single" w:color="000000" w:sz="4" w:space="0"/>
              <w:bottom w:val="single" w:color="000000" w:sz="4" w:space="0"/>
              <w:right w:val="single" w:color="000000" w:sz="4" w:space="0"/>
            </w:tcBorders>
          </w:tcPr>
          <w:p w14:paraId="15F36070">
            <w:pPr>
              <w:widowControl w:val="0"/>
              <w:snapToGrid w:val="0"/>
              <w:spacing w:before="0" w:after="0" w:line="240" w:lineRule="auto"/>
              <w:jc w:val="center"/>
              <w:rPr>
                <w:rFonts w:hint="default" w:ascii="Times New Roman" w:hAnsi="Times New Roman" w:cs="Times New Roman"/>
                <w:sz w:val="24"/>
                <w:szCs w:val="24"/>
                <w:lang w:eastAsia="ru-RU"/>
              </w:rPr>
            </w:pPr>
          </w:p>
        </w:tc>
        <w:tc>
          <w:tcPr>
            <w:tcW w:w="1741" w:type="dxa"/>
            <w:tcBorders>
              <w:top w:val="single" w:color="000000" w:sz="4" w:space="0"/>
              <w:left w:val="single" w:color="000000" w:sz="4" w:space="0"/>
              <w:bottom w:val="single" w:color="000000" w:sz="4" w:space="0"/>
              <w:right w:val="single" w:color="000000" w:sz="4" w:space="0"/>
            </w:tcBorders>
          </w:tcPr>
          <w:p w14:paraId="18F99837">
            <w:pPr>
              <w:widowControl w:val="0"/>
              <w:snapToGrid w:val="0"/>
              <w:spacing w:before="0" w:after="0" w:line="240" w:lineRule="auto"/>
              <w:jc w:val="center"/>
              <w:rPr>
                <w:rFonts w:hint="default" w:ascii="Times New Roman" w:hAnsi="Times New Roman" w:cs="Times New Roman"/>
                <w:sz w:val="24"/>
                <w:szCs w:val="24"/>
                <w:lang w:eastAsia="ru-RU"/>
              </w:rPr>
            </w:pPr>
          </w:p>
        </w:tc>
        <w:tc>
          <w:tcPr>
            <w:tcW w:w="1524" w:type="dxa"/>
            <w:tcBorders>
              <w:top w:val="single" w:color="000000" w:sz="4" w:space="0"/>
              <w:left w:val="single" w:color="000000" w:sz="4" w:space="0"/>
              <w:bottom w:val="single" w:color="000000" w:sz="4" w:space="0"/>
              <w:right w:val="single" w:color="000000" w:sz="4" w:space="0"/>
            </w:tcBorders>
          </w:tcPr>
          <w:p w14:paraId="1C28B724">
            <w:pPr>
              <w:widowControl w:val="0"/>
              <w:snapToGrid w:val="0"/>
              <w:spacing w:before="0" w:after="0" w:line="240" w:lineRule="auto"/>
              <w:jc w:val="center"/>
              <w:rPr>
                <w:rFonts w:hint="default" w:ascii="Times New Roman" w:hAnsi="Times New Roman" w:cs="Times New Roman"/>
                <w:sz w:val="24"/>
                <w:szCs w:val="24"/>
                <w:lang w:eastAsia="ru-RU"/>
              </w:rPr>
            </w:pPr>
          </w:p>
        </w:tc>
        <w:tc>
          <w:tcPr>
            <w:tcW w:w="2054" w:type="dxa"/>
            <w:tcBorders>
              <w:top w:val="single" w:color="000000" w:sz="4" w:space="0"/>
              <w:left w:val="single" w:color="000000" w:sz="4" w:space="0"/>
              <w:bottom w:val="single" w:color="000000" w:sz="4" w:space="0"/>
              <w:right w:val="single" w:color="000000" w:sz="4" w:space="0"/>
            </w:tcBorders>
          </w:tcPr>
          <w:p w14:paraId="754EDE4E">
            <w:pPr>
              <w:widowControl w:val="0"/>
              <w:snapToGrid w:val="0"/>
              <w:spacing w:before="0" w:after="0" w:line="240" w:lineRule="auto"/>
              <w:ind w:left="-180" w:right="0"/>
              <w:jc w:val="center"/>
              <w:rPr>
                <w:rFonts w:hint="default" w:ascii="Times New Roman" w:hAnsi="Times New Roman" w:cs="Times New Roman"/>
                <w:sz w:val="24"/>
                <w:szCs w:val="24"/>
                <w:lang w:eastAsia="ru-RU"/>
              </w:rPr>
            </w:pPr>
          </w:p>
        </w:tc>
      </w:tr>
      <w:tr w14:paraId="0E58EAC7">
        <w:tblPrEx>
          <w:tblCellMar>
            <w:top w:w="28" w:type="dxa"/>
            <w:left w:w="100" w:type="dxa"/>
            <w:bottom w:w="28" w:type="dxa"/>
            <w:right w:w="100" w:type="dxa"/>
          </w:tblCellMar>
        </w:tblPrEx>
        <w:trPr>
          <w:cantSplit/>
          <w:trHeight w:val="1751" w:hRule="atLeast"/>
        </w:trPr>
        <w:tc>
          <w:tcPr>
            <w:tcW w:w="9048" w:type="dxa"/>
            <w:gridSpan w:val="5"/>
            <w:tcMar>
              <w:top w:w="0" w:type="dxa"/>
              <w:left w:w="60" w:type="dxa"/>
              <w:bottom w:w="0" w:type="dxa"/>
              <w:right w:w="60" w:type="dxa"/>
            </w:tcMar>
          </w:tcPr>
          <w:p w14:paraId="2D5F3D4D">
            <w:pPr>
              <w:widowControl w:val="0"/>
              <w:spacing w:before="0" w:after="0" w:line="240" w:lineRule="auto"/>
              <w:jc w:val="both"/>
              <w:rPr>
                <w:rFonts w:hint="default" w:ascii="Times New Roman" w:hAnsi="Times New Roman" w:cs="Times New Roman"/>
                <w:sz w:val="24"/>
                <w:szCs w:val="24"/>
                <w:vertAlign w:val="baseline"/>
                <w:lang w:eastAsia="ru-RU"/>
              </w:rPr>
            </w:pPr>
          </w:p>
          <w:p w14:paraId="17F5317A">
            <w:pPr>
              <w:widowControl w:val="0"/>
              <w:spacing w:before="0" w:after="0" w:line="240" w:lineRule="auto"/>
              <w:jc w:val="center"/>
              <w:rPr>
                <w:rFonts w:hint="default" w:ascii="Times New Roman" w:hAnsi="Times New Roman" w:cs="Times New Roman"/>
                <w:sz w:val="24"/>
                <w:szCs w:val="24"/>
                <w:vertAlign w:val="baseline"/>
                <w:lang w:eastAsia="ru-RU"/>
              </w:rPr>
            </w:pPr>
            <w:r>
              <w:rPr>
                <w:rFonts w:hint="default" w:ascii="Times New Roman" w:hAnsi="Times New Roman" w:cs="Times New Roman"/>
                <w:sz w:val="24"/>
                <w:szCs w:val="24"/>
                <w:vertAlign w:val="baseline"/>
                <w:lang w:eastAsia="ru-RU"/>
              </w:rPr>
              <w:t xml:space="preserve">_____________________                                  </w:t>
            </w:r>
          </w:p>
          <w:p w14:paraId="3D153B05">
            <w:pPr>
              <w:widowControl w:val="0"/>
              <w:spacing w:before="0" w:after="0" w:line="240" w:lineRule="auto"/>
              <w:jc w:val="center"/>
              <w:rPr>
                <w:rFonts w:hint="default" w:ascii="Times New Roman" w:hAnsi="Times New Roman" w:cs="Times New Roman"/>
                <w:sz w:val="24"/>
                <w:szCs w:val="24"/>
                <w:vertAlign w:val="baseline"/>
                <w:lang w:eastAsia="ru-RU"/>
              </w:rPr>
            </w:pPr>
            <w:r>
              <w:rPr>
                <w:rFonts w:hint="default" w:ascii="Times New Roman" w:hAnsi="Times New Roman" w:cs="Times New Roman"/>
                <w:sz w:val="24"/>
                <w:szCs w:val="24"/>
                <w:vertAlign w:val="baseline"/>
                <w:lang w:eastAsia="ru-RU"/>
              </w:rPr>
              <w:t>(подпись участника отбора)</w:t>
            </w:r>
          </w:p>
          <w:p w14:paraId="4C18AA35">
            <w:pPr>
              <w:widowControl w:val="0"/>
              <w:spacing w:before="0" w:after="0" w:line="240" w:lineRule="auto"/>
              <w:rPr>
                <w:rFonts w:hint="default" w:ascii="Times New Roman" w:hAnsi="Times New Roman" w:cs="Times New Roman"/>
                <w:sz w:val="24"/>
                <w:szCs w:val="24"/>
                <w:vertAlign w:val="baseline"/>
                <w:lang w:eastAsia="ru-RU"/>
              </w:rPr>
            </w:pPr>
            <w:r>
              <w:rPr>
                <w:rFonts w:hint="default" w:ascii="Times New Roman" w:hAnsi="Times New Roman" w:cs="Times New Roman"/>
                <w:sz w:val="24"/>
                <w:szCs w:val="24"/>
                <w:vertAlign w:val="baseline"/>
                <w:lang w:eastAsia="ru-RU"/>
              </w:rPr>
              <w:t>МП</w:t>
            </w:r>
          </w:p>
          <w:p w14:paraId="4F439C9A">
            <w:pPr>
              <w:spacing w:before="0" w:after="0" w:line="240" w:lineRule="auto"/>
              <w:ind w:right="-162"/>
              <w:rPr>
                <w:rFonts w:hint="default" w:ascii="Times New Roman" w:hAnsi="Times New Roman" w:cs="Times New Roman"/>
                <w:sz w:val="24"/>
                <w:szCs w:val="24"/>
                <w:vertAlign w:val="baseline"/>
                <w:lang w:eastAsia="ru-RU"/>
              </w:rPr>
            </w:pPr>
            <w:r>
              <w:rPr>
                <w:rFonts w:hint="default" w:ascii="Times New Roman" w:hAnsi="Times New Roman" w:cs="Times New Roman"/>
                <w:sz w:val="24"/>
                <w:szCs w:val="24"/>
                <w:vertAlign w:val="baseline"/>
                <w:lang w:eastAsia="ru-RU"/>
              </w:rPr>
              <w:t>&lt;*&gt; К данной смете дополнительно прилагаются документы, подтверждающие заявленные расходы (коммерческие предложения, прайсы, прочее).</w:t>
            </w:r>
          </w:p>
        </w:tc>
        <w:tc>
          <w:tcPr>
            <w:tcW w:w="5912" w:type="dxa"/>
            <w:gridSpan w:val="4"/>
            <w:tcMar>
              <w:top w:w="0" w:type="dxa"/>
              <w:left w:w="60" w:type="dxa"/>
              <w:bottom w:w="0" w:type="dxa"/>
              <w:right w:w="60" w:type="dxa"/>
            </w:tcMar>
          </w:tcPr>
          <w:p w14:paraId="1F4B54BB">
            <w:pPr>
              <w:widowControl w:val="0"/>
              <w:spacing w:before="0" w:after="0" w:line="240" w:lineRule="auto"/>
              <w:jc w:val="both"/>
              <w:rPr>
                <w:rFonts w:hint="default" w:ascii="Times New Roman" w:hAnsi="Times New Roman" w:cs="Times New Roman"/>
                <w:sz w:val="24"/>
                <w:szCs w:val="24"/>
                <w:vertAlign w:val="baseline"/>
                <w:lang w:eastAsia="ru-RU"/>
              </w:rPr>
            </w:pPr>
          </w:p>
          <w:p w14:paraId="642D685B">
            <w:pPr>
              <w:widowControl w:val="0"/>
              <w:spacing w:before="0" w:after="0" w:line="240" w:lineRule="auto"/>
              <w:jc w:val="center"/>
              <w:rPr>
                <w:rFonts w:hint="default" w:ascii="Times New Roman" w:hAnsi="Times New Roman" w:cs="Times New Roman"/>
                <w:sz w:val="24"/>
                <w:szCs w:val="24"/>
                <w:vertAlign w:val="baseline"/>
                <w:lang w:eastAsia="ru-RU"/>
              </w:rPr>
            </w:pPr>
            <w:r>
              <w:rPr>
                <w:rFonts w:hint="default" w:ascii="Times New Roman" w:hAnsi="Times New Roman" w:cs="Times New Roman"/>
                <w:sz w:val="24"/>
                <w:szCs w:val="24"/>
                <w:vertAlign w:val="baseline"/>
                <w:lang w:val="en-US" w:eastAsia="ru-RU"/>
              </w:rPr>
              <w:t xml:space="preserve">           </w:t>
            </w:r>
            <w:r>
              <w:rPr>
                <w:rFonts w:hint="default" w:ascii="Times New Roman" w:hAnsi="Times New Roman" w:cs="Times New Roman"/>
                <w:sz w:val="24"/>
                <w:szCs w:val="24"/>
                <w:vertAlign w:val="baseline"/>
                <w:lang w:eastAsia="ru-RU"/>
              </w:rPr>
              <w:t>______________________</w:t>
            </w:r>
          </w:p>
          <w:p w14:paraId="26EB6BF3">
            <w:pPr>
              <w:snapToGrid w:val="0"/>
              <w:spacing w:before="0" w:after="200"/>
              <w:ind w:firstLine="2040" w:firstLineChars="850"/>
              <w:rPr>
                <w:rFonts w:hint="default" w:ascii="Times New Roman" w:hAnsi="Times New Roman" w:cs="Times New Roman"/>
                <w:sz w:val="24"/>
                <w:szCs w:val="24"/>
                <w:vertAlign w:val="baseline"/>
                <w:lang w:eastAsia="ru-RU"/>
              </w:rPr>
            </w:pPr>
            <w:r>
              <w:rPr>
                <w:rFonts w:hint="default" w:ascii="Times New Roman" w:hAnsi="Times New Roman" w:cs="Times New Roman"/>
                <w:sz w:val="24"/>
                <w:szCs w:val="24"/>
                <w:vertAlign w:val="baseline"/>
                <w:lang w:eastAsia="ru-RU"/>
              </w:rPr>
              <w:t>(расшифровка подписи)</w:t>
            </w:r>
          </w:p>
        </w:tc>
      </w:tr>
    </w:tbl>
    <w:p w14:paraId="74FB5464">
      <w:pPr>
        <w:jc w:val="both"/>
        <w:rPr>
          <w:szCs w:val="28"/>
        </w:rPr>
      </w:pPr>
    </w:p>
    <w:p w14:paraId="49CA8586">
      <w:pPr>
        <w:jc w:val="both"/>
        <w:rPr>
          <w:rFonts w:eastAsia="SimSun"/>
          <w:kern w:val="3"/>
          <w:szCs w:val="28"/>
          <w:lang w:eastAsia="zh-CN" w:bidi="hi-IN"/>
        </w:rPr>
        <w:sectPr>
          <w:pgSz w:w="16838" w:h="11906" w:orient="landscape"/>
          <w:pgMar w:top="1701" w:right="1134" w:bottom="850" w:left="1134" w:header="708" w:footer="708" w:gutter="0"/>
          <w:pgBorders>
            <w:top w:val="none" w:sz="0" w:space="0"/>
            <w:left w:val="none" w:sz="0" w:space="0"/>
            <w:bottom w:val="none" w:sz="0" w:space="0"/>
            <w:right w:val="none" w:sz="0" w:space="0"/>
          </w:pgBorders>
          <w:cols w:space="708" w:num="1"/>
          <w:docGrid w:linePitch="360" w:charSpace="0"/>
        </w:sectPr>
      </w:pPr>
      <w:r>
        <w:rPr>
          <w:rFonts w:eastAsia="SimSun"/>
          <w:kern w:val="3"/>
          <w:szCs w:val="28"/>
          <w:lang w:eastAsia="zh-CN" w:bidi="hi-IN"/>
        </w:rPr>
        <w:t xml:space="preserve"> </w:t>
      </w:r>
    </w:p>
    <w:p w14:paraId="086C3C87">
      <w:pPr>
        <w:widowControl w:val="0"/>
        <w:suppressAutoHyphens/>
        <w:autoSpaceDN w:val="0"/>
        <w:spacing w:line="100" w:lineRule="atLeast"/>
        <w:textAlignment w:val="baseline"/>
        <w:rPr>
          <w:rFonts w:eastAsia="SimSun"/>
          <w:kern w:val="3"/>
          <w:szCs w:val="28"/>
          <w:lang w:eastAsia="zh-CN" w:bidi="hi-IN"/>
        </w:rPr>
      </w:pPr>
      <w:r>
        <w:rPr>
          <w:rFonts w:eastAsia="SimSun"/>
          <w:kern w:val="3"/>
          <w:szCs w:val="28"/>
          <w:lang w:eastAsia="zh-CN" w:bidi="hi-IN"/>
        </w:rPr>
        <w:t xml:space="preserve"> </w:t>
      </w:r>
      <w:r>
        <w:rPr>
          <w:rFonts w:hint="default" w:eastAsia="SimSun"/>
          <w:kern w:val="3"/>
          <w:szCs w:val="28"/>
          <w:lang w:val="ru-RU" w:eastAsia="zh-CN" w:bidi="hi-IN"/>
        </w:rPr>
        <w:t xml:space="preserve">                                                                    </w:t>
      </w:r>
      <w:r>
        <w:rPr>
          <w:rFonts w:eastAsia="SimSun"/>
          <w:kern w:val="3"/>
          <w:szCs w:val="28"/>
          <w:lang w:eastAsia="zh-CN" w:bidi="hi-IN"/>
        </w:rPr>
        <w:t xml:space="preserve">  Приложение №4 </w:t>
      </w:r>
    </w:p>
    <w:p w14:paraId="3B5AAE28">
      <w:pPr>
        <w:widowControl w:val="0"/>
        <w:suppressAutoHyphens/>
        <w:autoSpaceDN w:val="0"/>
        <w:spacing w:line="100" w:lineRule="atLeast"/>
        <w:textAlignment w:val="baseline"/>
        <w:rPr>
          <w:szCs w:val="28"/>
        </w:rPr>
      </w:pPr>
      <w:r>
        <w:rPr>
          <w:rFonts w:eastAsia="SimSun"/>
          <w:kern w:val="3"/>
          <w:szCs w:val="28"/>
          <w:lang w:eastAsia="zh-CN" w:bidi="hi-IN"/>
        </w:rPr>
        <w:t xml:space="preserve">                                                                       к Порядку</w:t>
      </w:r>
      <w:r>
        <w:rPr>
          <w:szCs w:val="28"/>
        </w:rPr>
        <w:t xml:space="preserve"> предоставления</w:t>
      </w:r>
    </w:p>
    <w:p w14:paraId="52D12E92">
      <w:pPr>
        <w:widowControl w:val="0"/>
        <w:suppressAutoHyphens/>
        <w:autoSpaceDN w:val="0"/>
        <w:spacing w:line="100" w:lineRule="atLeast"/>
        <w:textAlignment w:val="baseline"/>
        <w:rPr>
          <w:szCs w:val="28"/>
        </w:rPr>
      </w:pPr>
      <w:r>
        <w:rPr>
          <w:szCs w:val="28"/>
        </w:rPr>
        <w:t xml:space="preserve">                                                                       субъектам малого и среднего </w:t>
      </w:r>
    </w:p>
    <w:p w14:paraId="20D80754">
      <w:pPr>
        <w:widowControl w:val="0"/>
        <w:suppressAutoHyphens/>
        <w:autoSpaceDN w:val="0"/>
        <w:spacing w:line="100" w:lineRule="atLeast"/>
        <w:textAlignment w:val="baseline"/>
        <w:rPr>
          <w:szCs w:val="28"/>
        </w:rPr>
      </w:pPr>
      <w:r>
        <w:rPr>
          <w:szCs w:val="28"/>
        </w:rPr>
        <w:t xml:space="preserve">                                                                       предпринимательства</w:t>
      </w:r>
    </w:p>
    <w:p w14:paraId="1A9DF058">
      <w:pPr>
        <w:widowControl w:val="0"/>
        <w:suppressAutoHyphens/>
        <w:autoSpaceDN w:val="0"/>
        <w:spacing w:line="100" w:lineRule="atLeast"/>
        <w:textAlignment w:val="baseline"/>
        <w:rPr>
          <w:szCs w:val="28"/>
        </w:rPr>
      </w:pPr>
      <w:r>
        <w:rPr>
          <w:szCs w:val="28"/>
        </w:rPr>
        <w:t xml:space="preserve">                                                                       гранта в форме субсидий</w:t>
      </w:r>
    </w:p>
    <w:p w14:paraId="66561100">
      <w:pPr>
        <w:widowControl w:val="0"/>
        <w:autoSpaceDE w:val="0"/>
        <w:autoSpaceDN w:val="0"/>
        <w:outlineLvl w:val="1"/>
        <w:rPr>
          <w:szCs w:val="28"/>
        </w:rPr>
      </w:pPr>
      <w:r>
        <w:rPr>
          <w:szCs w:val="28"/>
        </w:rPr>
        <w:t xml:space="preserve">                                                                       на начало ведения </w:t>
      </w:r>
    </w:p>
    <w:p w14:paraId="5886E9D1">
      <w:pPr>
        <w:jc w:val="both"/>
        <w:rPr>
          <w:rFonts w:eastAsia="SimSun"/>
          <w:kern w:val="3"/>
          <w:szCs w:val="28"/>
          <w:lang w:eastAsia="zh-CN" w:bidi="hi-IN"/>
        </w:rPr>
      </w:pPr>
      <w:r>
        <w:rPr>
          <w:szCs w:val="28"/>
        </w:rPr>
        <w:t xml:space="preserve">                                                                       предпринимательской деятельности</w:t>
      </w:r>
      <w:r>
        <w:rPr>
          <w:rFonts w:eastAsia="SimSun"/>
          <w:kern w:val="3"/>
          <w:szCs w:val="28"/>
          <w:lang w:eastAsia="zh-CN" w:bidi="hi-IN"/>
        </w:rPr>
        <w:t xml:space="preserve">     </w:t>
      </w:r>
    </w:p>
    <w:p w14:paraId="523D156B">
      <w:pPr>
        <w:jc w:val="both"/>
        <w:rPr>
          <w:rFonts w:eastAsia="SimSun"/>
          <w:kern w:val="3"/>
          <w:szCs w:val="28"/>
          <w:lang w:eastAsia="zh-CN" w:bidi="hi-IN"/>
        </w:rPr>
      </w:pPr>
    </w:p>
    <w:p w14:paraId="177C03B7">
      <w:pPr>
        <w:jc w:val="both"/>
        <w:rPr>
          <w:rFonts w:eastAsia="SimSun"/>
          <w:kern w:val="3"/>
          <w:szCs w:val="28"/>
          <w:lang w:eastAsia="zh-CN" w:bidi="hi-IN"/>
        </w:rPr>
      </w:pPr>
      <w:r>
        <w:rPr>
          <w:rFonts w:eastAsia="SimSun"/>
          <w:kern w:val="3"/>
          <w:szCs w:val="28"/>
          <w:lang w:eastAsia="zh-CN" w:bidi="hi-IN"/>
        </w:rPr>
        <w:t xml:space="preserve">                </w:t>
      </w:r>
      <w:bookmarkEnd w:id="1"/>
      <w:bookmarkEnd w:id="4"/>
    </w:p>
    <w:p w14:paraId="0AF0AFDA">
      <w:pPr>
        <w:jc w:val="center"/>
        <w:rPr>
          <w:rFonts w:eastAsia="SimSun"/>
          <w:b/>
          <w:bCs/>
          <w:kern w:val="3"/>
          <w:szCs w:val="28"/>
          <w:lang w:eastAsia="zh-CN" w:bidi="hi-IN"/>
        </w:rPr>
      </w:pPr>
      <w:r>
        <w:rPr>
          <w:rFonts w:eastAsia="SimSun"/>
          <w:b/>
          <w:bCs/>
          <w:kern w:val="3"/>
          <w:szCs w:val="28"/>
          <w:lang w:eastAsia="zh-CN" w:bidi="hi-IN"/>
        </w:rPr>
        <w:t>БИЗНЕС-ПЛАН</w:t>
      </w:r>
    </w:p>
    <w:p w14:paraId="5FC08FA2">
      <w:pPr>
        <w:widowControl w:val="0"/>
        <w:suppressAutoHyphens/>
        <w:autoSpaceDN w:val="0"/>
        <w:jc w:val="center"/>
        <w:textAlignment w:val="baseline"/>
        <w:rPr>
          <w:rFonts w:eastAsia="SimSun"/>
          <w:b/>
          <w:bCs/>
          <w:kern w:val="3"/>
          <w:szCs w:val="28"/>
          <w:lang w:eastAsia="zh-CN" w:bidi="hi-IN"/>
        </w:rPr>
      </w:pPr>
      <w:r>
        <w:rPr>
          <w:rFonts w:eastAsia="SimSun"/>
          <w:b/>
          <w:bCs/>
          <w:kern w:val="3"/>
          <w:szCs w:val="28"/>
          <w:lang w:eastAsia="zh-CN" w:bidi="hi-IN"/>
        </w:rPr>
        <w:t>проекта по созданию собственного бизнеса</w:t>
      </w:r>
    </w:p>
    <w:p w14:paraId="30E796E4">
      <w:pPr>
        <w:widowControl w:val="0"/>
        <w:suppressAutoHyphens/>
        <w:autoSpaceDN w:val="0"/>
        <w:jc w:val="both"/>
        <w:textAlignment w:val="baseline"/>
        <w:rPr>
          <w:rFonts w:eastAsia="SimSun"/>
          <w:b/>
          <w:bCs/>
          <w:kern w:val="3"/>
          <w:szCs w:val="28"/>
          <w:lang w:eastAsia="zh-CN" w:bidi="hi-IN"/>
        </w:rPr>
      </w:pPr>
    </w:p>
    <w:p w14:paraId="1D965C23">
      <w:pPr>
        <w:widowControl w:val="0"/>
        <w:suppressAutoHyphens/>
        <w:autoSpaceDN w:val="0"/>
        <w:jc w:val="center"/>
        <w:textAlignment w:val="baseline"/>
        <w:rPr>
          <w:rFonts w:eastAsia="SimSun"/>
          <w:kern w:val="3"/>
          <w:sz w:val="24"/>
          <w:szCs w:val="24"/>
          <w:lang w:eastAsia="zh-CN" w:bidi="hi-IN"/>
        </w:rPr>
      </w:pPr>
      <w:r>
        <w:rPr>
          <w:rFonts w:eastAsia="SimSun"/>
          <w:kern w:val="3"/>
          <w:sz w:val="24"/>
          <w:szCs w:val="24"/>
          <w:lang w:eastAsia="zh-CN" w:bidi="hi-IN"/>
        </w:rPr>
        <w:t>Содержание:</w:t>
      </w:r>
    </w:p>
    <w:p w14:paraId="6A0F01F8">
      <w:pPr>
        <w:widowControl w:val="0"/>
        <w:suppressAutoHyphens/>
        <w:autoSpaceDN w:val="0"/>
        <w:ind w:firstLine="709"/>
        <w:jc w:val="both"/>
        <w:textAlignment w:val="baseline"/>
        <w:rPr>
          <w:rFonts w:eastAsia="SimSun"/>
          <w:kern w:val="3"/>
          <w:sz w:val="24"/>
          <w:szCs w:val="24"/>
          <w:lang w:eastAsia="zh-CN" w:bidi="hi-IN"/>
        </w:rPr>
      </w:pPr>
      <w:r>
        <w:rPr>
          <w:rFonts w:eastAsia="SimSun"/>
          <w:kern w:val="3"/>
          <w:sz w:val="24"/>
          <w:szCs w:val="24"/>
          <w:lang w:eastAsia="zh-CN" w:bidi="hi-IN"/>
        </w:rPr>
        <w:t>1. Общая информация об инициаторе проекта.</w:t>
      </w:r>
    </w:p>
    <w:p w14:paraId="2B6E9077">
      <w:pPr>
        <w:widowControl w:val="0"/>
        <w:suppressAutoHyphens/>
        <w:autoSpaceDN w:val="0"/>
        <w:ind w:firstLine="709"/>
        <w:jc w:val="both"/>
        <w:textAlignment w:val="baseline"/>
        <w:rPr>
          <w:rFonts w:eastAsia="SimSun"/>
          <w:kern w:val="3"/>
          <w:sz w:val="24"/>
          <w:szCs w:val="24"/>
          <w:lang w:eastAsia="zh-CN" w:bidi="hi-IN"/>
        </w:rPr>
      </w:pPr>
      <w:r>
        <w:rPr>
          <w:rFonts w:eastAsia="SimSun"/>
          <w:kern w:val="3"/>
          <w:sz w:val="24"/>
          <w:szCs w:val="24"/>
          <w:lang w:eastAsia="zh-CN" w:bidi="hi-IN"/>
        </w:rPr>
        <w:t>2. Описание проекта:</w:t>
      </w:r>
    </w:p>
    <w:p w14:paraId="75971703">
      <w:pPr>
        <w:widowControl w:val="0"/>
        <w:suppressAutoHyphens/>
        <w:autoSpaceDN w:val="0"/>
        <w:ind w:firstLine="709"/>
        <w:jc w:val="both"/>
        <w:textAlignment w:val="baseline"/>
        <w:rPr>
          <w:rFonts w:eastAsia="SimSun"/>
          <w:kern w:val="3"/>
          <w:sz w:val="24"/>
          <w:szCs w:val="24"/>
          <w:lang w:eastAsia="zh-CN" w:bidi="hi-IN"/>
        </w:rPr>
      </w:pPr>
      <w:r>
        <w:rPr>
          <w:rFonts w:eastAsia="SimSun"/>
          <w:kern w:val="3"/>
          <w:sz w:val="24"/>
          <w:szCs w:val="24"/>
          <w:lang w:eastAsia="zh-CN" w:bidi="hi-IN"/>
        </w:rPr>
        <w:t>2.1. Общая информация о проекте:</w:t>
      </w:r>
    </w:p>
    <w:p w14:paraId="4C458B39">
      <w:pPr>
        <w:widowControl w:val="0"/>
        <w:suppressAutoHyphens/>
        <w:autoSpaceDN w:val="0"/>
        <w:ind w:firstLine="709"/>
        <w:jc w:val="both"/>
        <w:textAlignment w:val="baseline"/>
        <w:rPr>
          <w:rFonts w:eastAsia="SimSun"/>
          <w:kern w:val="3"/>
          <w:sz w:val="24"/>
          <w:szCs w:val="24"/>
          <w:lang w:eastAsia="zh-CN" w:bidi="hi-IN"/>
        </w:rPr>
      </w:pPr>
      <w:r>
        <w:rPr>
          <w:rFonts w:eastAsia="SimSun"/>
          <w:kern w:val="3"/>
          <w:sz w:val="24"/>
          <w:szCs w:val="24"/>
          <w:lang w:eastAsia="zh-CN" w:bidi="hi-IN"/>
        </w:rPr>
        <w:t>- наименование проекта;</w:t>
      </w:r>
    </w:p>
    <w:p w14:paraId="15AD07AF">
      <w:pPr>
        <w:widowControl w:val="0"/>
        <w:tabs>
          <w:tab w:val="left" w:pos="1740"/>
          <w:tab w:val="left" w:pos="1875"/>
        </w:tabs>
        <w:suppressAutoHyphens/>
        <w:autoSpaceDN w:val="0"/>
        <w:ind w:firstLine="709"/>
        <w:jc w:val="both"/>
        <w:textAlignment w:val="baseline"/>
        <w:rPr>
          <w:rFonts w:eastAsia="SimSun"/>
          <w:kern w:val="3"/>
          <w:sz w:val="24"/>
          <w:szCs w:val="24"/>
          <w:lang w:eastAsia="zh-CN" w:bidi="hi-IN"/>
        </w:rPr>
      </w:pPr>
      <w:r>
        <w:rPr>
          <w:rFonts w:eastAsia="SimSun"/>
          <w:kern w:val="3"/>
          <w:sz w:val="24"/>
          <w:szCs w:val="24"/>
          <w:lang w:eastAsia="zh-CN" w:bidi="hi-IN"/>
        </w:rPr>
        <w:t>- направление деятельности;</w:t>
      </w:r>
    </w:p>
    <w:p w14:paraId="45D0C29A">
      <w:pPr>
        <w:widowControl w:val="0"/>
        <w:tabs>
          <w:tab w:val="left" w:pos="1740"/>
          <w:tab w:val="left" w:pos="1875"/>
        </w:tabs>
        <w:suppressAutoHyphens/>
        <w:autoSpaceDN w:val="0"/>
        <w:ind w:firstLine="709"/>
        <w:jc w:val="both"/>
        <w:textAlignment w:val="baseline"/>
        <w:rPr>
          <w:rFonts w:eastAsia="SimSun"/>
          <w:kern w:val="3"/>
          <w:sz w:val="24"/>
          <w:szCs w:val="24"/>
          <w:lang w:eastAsia="zh-CN" w:bidi="hi-IN"/>
        </w:rPr>
      </w:pPr>
      <w:r>
        <w:rPr>
          <w:rFonts w:eastAsia="SimSun"/>
          <w:kern w:val="3"/>
          <w:sz w:val="24"/>
          <w:szCs w:val="24"/>
          <w:lang w:eastAsia="zh-CN" w:bidi="hi-IN"/>
        </w:rPr>
        <w:t>- адрес реализации проекта и условия осуществления деятельности (договор аренды, собственность и т.д.).</w:t>
      </w:r>
    </w:p>
    <w:p w14:paraId="54F601E8">
      <w:pPr>
        <w:widowControl w:val="0"/>
        <w:suppressAutoHyphens/>
        <w:autoSpaceDN w:val="0"/>
        <w:ind w:firstLine="709"/>
        <w:jc w:val="both"/>
        <w:textAlignment w:val="baseline"/>
        <w:rPr>
          <w:rFonts w:eastAsia="SimSun"/>
          <w:kern w:val="3"/>
          <w:sz w:val="24"/>
          <w:szCs w:val="24"/>
          <w:lang w:eastAsia="zh-CN" w:bidi="hi-IN"/>
        </w:rPr>
      </w:pPr>
      <w:r>
        <w:rPr>
          <w:rFonts w:eastAsia="SimSun"/>
          <w:kern w:val="3"/>
          <w:sz w:val="24"/>
          <w:szCs w:val="24"/>
          <w:lang w:eastAsia="zh-CN" w:bidi="hi-IN"/>
        </w:rPr>
        <w:t>2.2. Текущее состояние проекта.</w:t>
      </w:r>
    </w:p>
    <w:p w14:paraId="6B8F412A">
      <w:pPr>
        <w:widowControl w:val="0"/>
        <w:suppressAutoHyphens/>
        <w:autoSpaceDN w:val="0"/>
        <w:ind w:firstLine="709"/>
        <w:jc w:val="both"/>
        <w:textAlignment w:val="baseline"/>
        <w:rPr>
          <w:rFonts w:eastAsia="SimSun"/>
          <w:kern w:val="3"/>
          <w:sz w:val="24"/>
          <w:szCs w:val="24"/>
          <w:lang w:eastAsia="zh-CN" w:bidi="hi-IN"/>
        </w:rPr>
      </w:pPr>
      <w:r>
        <w:rPr>
          <w:rFonts w:eastAsia="SimSun"/>
          <w:kern w:val="3"/>
          <w:sz w:val="24"/>
          <w:szCs w:val="24"/>
          <w:lang w:eastAsia="zh-CN" w:bidi="hi-IN"/>
        </w:rPr>
        <w:t>2.3. Затраты на период становления проекта с указанием на размер запрашиваемой финансовой поддержки и конкретных направлений ее расходования (стоимость бизнес-проекта):</w:t>
      </w:r>
    </w:p>
    <w:tbl>
      <w:tblPr>
        <w:tblStyle w:val="3"/>
        <w:tblpPr w:leftFromText="180" w:rightFromText="180" w:vertAnchor="text" w:horzAnchor="page" w:tblpX="1763" w:tblpY="227"/>
        <w:tblOverlap w:val="never"/>
        <w:tblW w:w="9353" w:type="dxa"/>
        <w:tblInd w:w="0" w:type="dxa"/>
        <w:tblLayout w:type="fixed"/>
        <w:tblCellMar>
          <w:top w:w="0" w:type="dxa"/>
          <w:left w:w="10" w:type="dxa"/>
          <w:bottom w:w="0" w:type="dxa"/>
          <w:right w:w="10" w:type="dxa"/>
        </w:tblCellMar>
      </w:tblPr>
      <w:tblGrid>
        <w:gridCol w:w="459"/>
        <w:gridCol w:w="2165"/>
        <w:gridCol w:w="690"/>
        <w:gridCol w:w="1380"/>
        <w:gridCol w:w="1155"/>
        <w:gridCol w:w="1380"/>
        <w:gridCol w:w="810"/>
        <w:gridCol w:w="1314"/>
      </w:tblGrid>
      <w:tr w14:paraId="0C177FAD">
        <w:tblPrEx>
          <w:tblCellMar>
            <w:top w:w="0" w:type="dxa"/>
            <w:left w:w="10" w:type="dxa"/>
            <w:bottom w:w="0" w:type="dxa"/>
            <w:right w:w="10" w:type="dxa"/>
          </w:tblCellMar>
        </w:tblPrEx>
        <w:trPr>
          <w:trHeight w:val="615" w:hRule="atLeast"/>
        </w:trPr>
        <w:tc>
          <w:tcPr>
            <w:tcW w:w="459" w:type="dxa"/>
            <w:vMerge w:val="restart"/>
            <w:tcBorders>
              <w:top w:val="single" w:color="000000" w:sz="2" w:space="0"/>
              <w:left w:val="single" w:color="000000" w:sz="2" w:space="0"/>
              <w:bottom w:val="single" w:color="000000" w:sz="2" w:space="0"/>
            </w:tcBorders>
            <w:tcMar>
              <w:top w:w="55" w:type="dxa"/>
              <w:left w:w="55" w:type="dxa"/>
              <w:bottom w:w="55" w:type="dxa"/>
              <w:right w:w="55" w:type="dxa"/>
            </w:tcMar>
          </w:tcPr>
          <w:p w14:paraId="7505737D">
            <w:pPr>
              <w:widowControl w:val="0"/>
              <w:suppressLineNumbers/>
              <w:autoSpaceDN w:val="0"/>
              <w:jc w:val="center"/>
              <w:textAlignment w:val="baseline"/>
              <w:rPr>
                <w:rFonts w:eastAsia="SimSun"/>
                <w:kern w:val="3"/>
                <w:sz w:val="24"/>
                <w:lang w:eastAsia="zh-CN" w:bidi="hi-IN"/>
              </w:rPr>
            </w:pPr>
            <w:r>
              <w:rPr>
                <w:rFonts w:eastAsia="SimSun"/>
                <w:kern w:val="3"/>
                <w:sz w:val="24"/>
                <w:lang w:eastAsia="zh-CN" w:bidi="hi-IN"/>
              </w:rPr>
              <w:t>№ п/п</w:t>
            </w:r>
          </w:p>
        </w:tc>
        <w:tc>
          <w:tcPr>
            <w:tcW w:w="2165" w:type="dxa"/>
            <w:vMerge w:val="restart"/>
            <w:tcBorders>
              <w:top w:val="single" w:color="000000" w:sz="2" w:space="0"/>
              <w:left w:val="single" w:color="000000" w:sz="2" w:space="0"/>
              <w:bottom w:val="single" w:color="000000" w:sz="2" w:space="0"/>
            </w:tcBorders>
            <w:tcMar>
              <w:top w:w="55" w:type="dxa"/>
              <w:left w:w="55" w:type="dxa"/>
              <w:bottom w:w="55" w:type="dxa"/>
              <w:right w:w="55" w:type="dxa"/>
            </w:tcMar>
          </w:tcPr>
          <w:p w14:paraId="43EB9E67">
            <w:pPr>
              <w:widowControl w:val="0"/>
              <w:suppressLineNumbers/>
              <w:autoSpaceDN w:val="0"/>
              <w:jc w:val="center"/>
              <w:textAlignment w:val="baseline"/>
              <w:rPr>
                <w:rFonts w:eastAsia="SimSun"/>
                <w:kern w:val="3"/>
                <w:sz w:val="24"/>
                <w:lang w:eastAsia="zh-CN" w:bidi="hi-IN"/>
              </w:rPr>
            </w:pPr>
            <w:r>
              <w:rPr>
                <w:rFonts w:eastAsia="SimSun"/>
                <w:kern w:val="3"/>
                <w:sz w:val="24"/>
                <w:lang w:eastAsia="zh-CN" w:bidi="hi-IN"/>
              </w:rPr>
              <w:t>Конкретное направление расходования средств</w:t>
            </w:r>
          </w:p>
        </w:tc>
        <w:tc>
          <w:tcPr>
            <w:tcW w:w="690" w:type="dxa"/>
            <w:vMerge w:val="restart"/>
            <w:tcBorders>
              <w:top w:val="single" w:color="000000" w:sz="2" w:space="0"/>
              <w:left w:val="single" w:color="000000" w:sz="2" w:space="0"/>
              <w:bottom w:val="single" w:color="000000" w:sz="2" w:space="0"/>
            </w:tcBorders>
            <w:shd w:val="clear" w:color="auto" w:fill="auto"/>
            <w:tcMar>
              <w:top w:w="55" w:type="dxa"/>
              <w:left w:w="55" w:type="dxa"/>
              <w:bottom w:w="55" w:type="dxa"/>
              <w:right w:w="55" w:type="dxa"/>
            </w:tcMar>
            <w:textDirection w:val="tbRl"/>
          </w:tcPr>
          <w:p w14:paraId="2589C5C6">
            <w:pPr>
              <w:widowControl w:val="0"/>
              <w:suppressLineNumbers/>
              <w:autoSpaceDN w:val="0"/>
              <w:jc w:val="center"/>
              <w:textAlignment w:val="baseline"/>
              <w:rPr>
                <w:rFonts w:eastAsia="SimSun"/>
                <w:kern w:val="3"/>
                <w:sz w:val="24"/>
                <w:lang w:eastAsia="zh-CN" w:bidi="hi-IN"/>
              </w:rPr>
            </w:pPr>
            <w:r>
              <w:rPr>
                <w:rFonts w:eastAsia="SimSun"/>
                <w:kern w:val="3"/>
                <w:sz w:val="24"/>
                <w:lang w:eastAsia="zh-CN" w:bidi="hi-IN"/>
              </w:rPr>
              <w:t>Всего затрат, руб.</w:t>
            </w:r>
          </w:p>
        </w:tc>
        <w:tc>
          <w:tcPr>
            <w:tcW w:w="3915" w:type="dxa"/>
            <w:gridSpan w:val="3"/>
            <w:tcBorders>
              <w:top w:val="single" w:color="000000" w:sz="2" w:space="0"/>
              <w:left w:val="single" w:color="000000" w:sz="2" w:space="0"/>
              <w:bottom w:val="single" w:color="000000" w:sz="2" w:space="0"/>
            </w:tcBorders>
            <w:tcMar>
              <w:top w:w="55" w:type="dxa"/>
              <w:left w:w="55" w:type="dxa"/>
              <w:bottom w:w="55" w:type="dxa"/>
              <w:right w:w="55" w:type="dxa"/>
            </w:tcMar>
          </w:tcPr>
          <w:p w14:paraId="02D8DBFF">
            <w:pPr>
              <w:widowControl w:val="0"/>
              <w:suppressLineNumbers/>
              <w:autoSpaceDN w:val="0"/>
              <w:jc w:val="center"/>
              <w:textAlignment w:val="baseline"/>
              <w:rPr>
                <w:rFonts w:eastAsia="SimSun"/>
                <w:kern w:val="3"/>
                <w:sz w:val="24"/>
                <w:lang w:eastAsia="zh-CN" w:bidi="hi-IN"/>
              </w:rPr>
            </w:pPr>
            <w:r>
              <w:rPr>
                <w:rFonts w:eastAsia="SimSun"/>
                <w:kern w:val="3"/>
                <w:sz w:val="24"/>
                <w:lang w:eastAsia="zh-CN" w:bidi="hi-IN"/>
              </w:rPr>
              <w:t>Планируемые затраты, руб.</w:t>
            </w:r>
          </w:p>
        </w:tc>
        <w:tc>
          <w:tcPr>
            <w:tcW w:w="2124" w:type="dxa"/>
            <w:gridSpan w:val="2"/>
            <w:tcBorders>
              <w:top w:val="single" w:color="000000" w:sz="2" w:space="0"/>
              <w:left w:val="single" w:color="000000" w:sz="2" w:space="0"/>
              <w:bottom w:val="single" w:color="000000" w:sz="2" w:space="0"/>
              <w:right w:val="single" w:color="000000" w:sz="2" w:space="0"/>
            </w:tcBorders>
            <w:tcMar>
              <w:top w:w="55" w:type="dxa"/>
              <w:left w:w="55" w:type="dxa"/>
              <w:bottom w:w="55" w:type="dxa"/>
              <w:right w:w="55" w:type="dxa"/>
            </w:tcMar>
          </w:tcPr>
          <w:p w14:paraId="1A3CAB08">
            <w:pPr>
              <w:widowControl w:val="0"/>
              <w:suppressLineNumbers/>
              <w:autoSpaceDN w:val="0"/>
              <w:jc w:val="center"/>
              <w:textAlignment w:val="baseline"/>
              <w:rPr>
                <w:rFonts w:eastAsia="SimSun"/>
                <w:kern w:val="3"/>
                <w:sz w:val="24"/>
                <w:lang w:eastAsia="zh-CN" w:bidi="hi-IN"/>
              </w:rPr>
            </w:pPr>
            <w:r>
              <w:rPr>
                <w:rFonts w:eastAsia="SimSun"/>
                <w:kern w:val="3"/>
                <w:sz w:val="24"/>
                <w:lang w:eastAsia="zh-CN" w:bidi="hi-IN"/>
              </w:rPr>
              <w:t>Фактическое вложение собственных средств</w:t>
            </w:r>
          </w:p>
        </w:tc>
      </w:tr>
      <w:tr w14:paraId="7DD212D4">
        <w:tblPrEx>
          <w:tblCellMar>
            <w:top w:w="0" w:type="dxa"/>
            <w:left w:w="10" w:type="dxa"/>
            <w:bottom w:w="0" w:type="dxa"/>
            <w:right w:w="10" w:type="dxa"/>
          </w:tblCellMar>
        </w:tblPrEx>
        <w:tc>
          <w:tcPr>
            <w:tcW w:w="459" w:type="dxa"/>
            <w:vMerge w:val="continue"/>
            <w:tcBorders>
              <w:top w:val="single" w:color="000000" w:sz="2" w:space="0"/>
              <w:left w:val="single" w:color="000000" w:sz="2" w:space="0"/>
              <w:bottom w:val="single" w:color="000000" w:sz="2" w:space="0"/>
            </w:tcBorders>
            <w:tcMar>
              <w:top w:w="55" w:type="dxa"/>
              <w:left w:w="55" w:type="dxa"/>
              <w:bottom w:w="55" w:type="dxa"/>
              <w:right w:w="55" w:type="dxa"/>
            </w:tcMar>
          </w:tcPr>
          <w:p w14:paraId="5801619D">
            <w:pPr>
              <w:widowControl w:val="0"/>
              <w:suppressAutoHyphens/>
              <w:autoSpaceDN w:val="0"/>
              <w:textAlignment w:val="baseline"/>
              <w:rPr>
                <w:rFonts w:eastAsia="SimSun"/>
                <w:kern w:val="3"/>
                <w:sz w:val="24"/>
                <w:lang w:eastAsia="zh-CN" w:bidi="hi-IN"/>
              </w:rPr>
            </w:pPr>
          </w:p>
        </w:tc>
        <w:tc>
          <w:tcPr>
            <w:tcW w:w="2165" w:type="dxa"/>
            <w:vMerge w:val="continue"/>
            <w:tcBorders>
              <w:top w:val="single" w:color="000000" w:sz="2" w:space="0"/>
              <w:left w:val="single" w:color="000000" w:sz="2" w:space="0"/>
              <w:bottom w:val="single" w:color="000000" w:sz="2" w:space="0"/>
            </w:tcBorders>
            <w:tcMar>
              <w:top w:w="55" w:type="dxa"/>
              <w:left w:w="55" w:type="dxa"/>
              <w:bottom w:w="55" w:type="dxa"/>
              <w:right w:w="55" w:type="dxa"/>
            </w:tcMar>
          </w:tcPr>
          <w:p w14:paraId="4998AB9E">
            <w:pPr>
              <w:widowControl w:val="0"/>
              <w:suppressAutoHyphens/>
              <w:autoSpaceDN w:val="0"/>
              <w:textAlignment w:val="baseline"/>
              <w:rPr>
                <w:rFonts w:eastAsia="SimSun"/>
                <w:kern w:val="3"/>
                <w:sz w:val="24"/>
                <w:lang w:eastAsia="zh-CN" w:bidi="hi-IN"/>
              </w:rPr>
            </w:pPr>
          </w:p>
        </w:tc>
        <w:tc>
          <w:tcPr>
            <w:tcW w:w="690" w:type="dxa"/>
            <w:vMerge w:val="continue"/>
            <w:tcBorders>
              <w:top w:val="single" w:color="000000" w:sz="2" w:space="0"/>
              <w:left w:val="single" w:color="000000" w:sz="2" w:space="0"/>
              <w:bottom w:val="single" w:color="000000" w:sz="2" w:space="0"/>
            </w:tcBorders>
            <w:shd w:val="clear" w:color="auto" w:fill="auto"/>
            <w:tcMar>
              <w:top w:w="55" w:type="dxa"/>
              <w:left w:w="55" w:type="dxa"/>
              <w:bottom w:w="55" w:type="dxa"/>
              <w:right w:w="55" w:type="dxa"/>
            </w:tcMar>
            <w:textDirection w:val="tbRl"/>
          </w:tcPr>
          <w:p w14:paraId="612DF9E0">
            <w:pPr>
              <w:widowControl w:val="0"/>
              <w:suppressAutoHyphens/>
              <w:autoSpaceDN w:val="0"/>
              <w:textAlignment w:val="baseline"/>
              <w:rPr>
                <w:rFonts w:eastAsia="SimSun"/>
                <w:kern w:val="3"/>
                <w:sz w:val="24"/>
                <w:lang w:eastAsia="zh-CN" w:bidi="hi-IN"/>
              </w:rPr>
            </w:pPr>
          </w:p>
        </w:tc>
        <w:tc>
          <w:tcPr>
            <w:tcW w:w="1380" w:type="dxa"/>
            <w:tcBorders>
              <w:left w:val="single" w:color="000000" w:sz="2" w:space="0"/>
              <w:bottom w:val="single" w:color="000000" w:sz="2" w:space="0"/>
            </w:tcBorders>
            <w:tcMar>
              <w:top w:w="55" w:type="dxa"/>
              <w:left w:w="55" w:type="dxa"/>
              <w:bottom w:w="55" w:type="dxa"/>
              <w:right w:w="55" w:type="dxa"/>
            </w:tcMar>
          </w:tcPr>
          <w:p w14:paraId="4616420B">
            <w:pPr>
              <w:widowControl w:val="0"/>
              <w:suppressLineNumbers/>
              <w:autoSpaceDN w:val="0"/>
              <w:jc w:val="center"/>
              <w:textAlignment w:val="baseline"/>
              <w:rPr>
                <w:rFonts w:hint="default" w:eastAsia="SimSun"/>
                <w:kern w:val="3"/>
                <w:sz w:val="24"/>
                <w:lang w:val="ru-RU" w:eastAsia="zh-CN" w:bidi="hi-IN"/>
              </w:rPr>
            </w:pPr>
            <w:r>
              <w:rPr>
                <w:rFonts w:eastAsia="SimSun"/>
                <w:kern w:val="3"/>
                <w:sz w:val="24"/>
                <w:lang w:eastAsia="zh-CN" w:bidi="hi-IN"/>
              </w:rPr>
              <w:t>За счет средств грант</w:t>
            </w:r>
            <w:r>
              <w:rPr>
                <w:rFonts w:eastAsia="SimSun"/>
                <w:kern w:val="3"/>
                <w:sz w:val="24"/>
                <w:lang w:val="ru-RU" w:eastAsia="zh-CN" w:bidi="hi-IN"/>
              </w:rPr>
              <w:t>овой</w:t>
            </w:r>
            <w:r>
              <w:rPr>
                <w:rFonts w:hint="default" w:eastAsia="SimSun"/>
                <w:kern w:val="3"/>
                <w:sz w:val="24"/>
                <w:lang w:val="ru-RU" w:eastAsia="zh-CN" w:bidi="hi-IN"/>
              </w:rPr>
              <w:t xml:space="preserve"> поддержки</w:t>
            </w:r>
          </w:p>
        </w:tc>
        <w:tc>
          <w:tcPr>
            <w:tcW w:w="1155" w:type="dxa"/>
            <w:tcBorders>
              <w:left w:val="single" w:color="000000" w:sz="2" w:space="0"/>
              <w:bottom w:val="single" w:color="000000" w:sz="2" w:space="0"/>
            </w:tcBorders>
            <w:tcMar>
              <w:top w:w="55" w:type="dxa"/>
              <w:left w:w="55" w:type="dxa"/>
              <w:bottom w:w="55" w:type="dxa"/>
              <w:right w:w="55" w:type="dxa"/>
            </w:tcMar>
          </w:tcPr>
          <w:p w14:paraId="6C528B5A">
            <w:pPr>
              <w:widowControl w:val="0"/>
              <w:suppressLineNumbers/>
              <w:autoSpaceDN w:val="0"/>
              <w:jc w:val="center"/>
              <w:textAlignment w:val="baseline"/>
              <w:rPr>
                <w:rFonts w:eastAsia="SimSun"/>
                <w:kern w:val="3"/>
                <w:sz w:val="24"/>
                <w:lang w:eastAsia="zh-CN" w:bidi="hi-IN"/>
              </w:rPr>
            </w:pPr>
            <w:r>
              <w:rPr>
                <w:rFonts w:eastAsia="SimSun"/>
                <w:kern w:val="3"/>
                <w:sz w:val="24"/>
                <w:lang w:eastAsia="zh-CN" w:bidi="hi-IN"/>
              </w:rPr>
              <w:t>За счет собственных средств</w:t>
            </w:r>
          </w:p>
        </w:tc>
        <w:tc>
          <w:tcPr>
            <w:tcW w:w="1380" w:type="dxa"/>
            <w:tcBorders>
              <w:left w:val="single" w:color="000000" w:sz="2" w:space="0"/>
              <w:bottom w:val="single" w:color="000000" w:sz="2" w:space="0"/>
            </w:tcBorders>
            <w:tcMar>
              <w:top w:w="55" w:type="dxa"/>
              <w:left w:w="55" w:type="dxa"/>
              <w:bottom w:w="55" w:type="dxa"/>
              <w:right w:w="55" w:type="dxa"/>
            </w:tcMar>
          </w:tcPr>
          <w:p w14:paraId="2DAA277A">
            <w:pPr>
              <w:widowControl w:val="0"/>
              <w:suppressLineNumbers/>
              <w:autoSpaceDN w:val="0"/>
              <w:jc w:val="center"/>
              <w:textAlignment w:val="baseline"/>
              <w:rPr>
                <w:rFonts w:eastAsia="SimSun"/>
                <w:kern w:val="3"/>
                <w:sz w:val="24"/>
                <w:lang w:eastAsia="zh-CN" w:bidi="hi-IN"/>
              </w:rPr>
            </w:pPr>
            <w:r>
              <w:rPr>
                <w:rFonts w:eastAsia="SimSun"/>
                <w:kern w:val="3"/>
                <w:sz w:val="24"/>
                <w:lang w:eastAsia="zh-CN" w:bidi="hi-IN"/>
              </w:rPr>
              <w:t>За счет привлеченных источников финансирования</w:t>
            </w:r>
          </w:p>
        </w:tc>
        <w:tc>
          <w:tcPr>
            <w:tcW w:w="810" w:type="dxa"/>
            <w:tcBorders>
              <w:left w:val="single" w:color="000000" w:sz="2" w:space="0"/>
              <w:bottom w:val="single" w:color="000000" w:sz="2" w:space="0"/>
            </w:tcBorders>
            <w:tcMar>
              <w:top w:w="55" w:type="dxa"/>
              <w:left w:w="55" w:type="dxa"/>
              <w:bottom w:w="55" w:type="dxa"/>
              <w:right w:w="55" w:type="dxa"/>
            </w:tcMar>
          </w:tcPr>
          <w:p w14:paraId="3A8D472F">
            <w:pPr>
              <w:widowControl w:val="0"/>
              <w:suppressLineNumbers/>
              <w:autoSpaceDN w:val="0"/>
              <w:jc w:val="center"/>
              <w:textAlignment w:val="baseline"/>
              <w:rPr>
                <w:rFonts w:eastAsia="SimSun"/>
                <w:kern w:val="3"/>
                <w:sz w:val="24"/>
                <w:lang w:eastAsia="zh-CN" w:bidi="hi-IN"/>
              </w:rPr>
            </w:pPr>
            <w:r>
              <w:rPr>
                <w:rFonts w:eastAsia="SimSun"/>
                <w:kern w:val="3"/>
                <w:sz w:val="24"/>
                <w:lang w:eastAsia="zh-CN" w:bidi="hi-IN"/>
              </w:rPr>
              <w:t>Сумм, руб.</w:t>
            </w:r>
          </w:p>
        </w:tc>
        <w:tc>
          <w:tcPr>
            <w:tcW w:w="1314" w:type="dxa"/>
            <w:tcBorders>
              <w:left w:val="single" w:color="000000" w:sz="2" w:space="0"/>
              <w:bottom w:val="single" w:color="000000" w:sz="2" w:space="0"/>
              <w:right w:val="single" w:color="000000" w:sz="2" w:space="0"/>
            </w:tcBorders>
            <w:tcMar>
              <w:top w:w="55" w:type="dxa"/>
              <w:left w:w="55" w:type="dxa"/>
              <w:bottom w:w="55" w:type="dxa"/>
              <w:right w:w="55" w:type="dxa"/>
            </w:tcMar>
          </w:tcPr>
          <w:p w14:paraId="5CD7B959">
            <w:pPr>
              <w:widowControl w:val="0"/>
              <w:suppressLineNumbers/>
              <w:autoSpaceDN w:val="0"/>
              <w:jc w:val="center"/>
              <w:textAlignment w:val="baseline"/>
              <w:rPr>
                <w:rFonts w:eastAsia="SimSun"/>
                <w:kern w:val="3"/>
                <w:sz w:val="24"/>
                <w:lang w:eastAsia="zh-CN" w:bidi="hi-IN"/>
              </w:rPr>
            </w:pPr>
            <w:r>
              <w:rPr>
                <w:rFonts w:eastAsia="SimSun"/>
                <w:kern w:val="3"/>
                <w:sz w:val="24"/>
                <w:lang w:eastAsia="zh-CN" w:bidi="hi-IN"/>
              </w:rPr>
              <w:t>Подтверждающий платежный документ*</w:t>
            </w:r>
          </w:p>
        </w:tc>
      </w:tr>
      <w:tr w14:paraId="40595D50">
        <w:tblPrEx>
          <w:tblCellMar>
            <w:top w:w="0" w:type="dxa"/>
            <w:left w:w="10" w:type="dxa"/>
            <w:bottom w:w="0" w:type="dxa"/>
            <w:right w:w="10" w:type="dxa"/>
          </w:tblCellMar>
        </w:tblPrEx>
        <w:tc>
          <w:tcPr>
            <w:tcW w:w="459" w:type="dxa"/>
            <w:tcBorders>
              <w:left w:val="single" w:color="000000" w:sz="2" w:space="0"/>
              <w:bottom w:val="single" w:color="000000" w:sz="2" w:space="0"/>
            </w:tcBorders>
            <w:tcMar>
              <w:top w:w="55" w:type="dxa"/>
              <w:left w:w="55" w:type="dxa"/>
              <w:bottom w:w="55" w:type="dxa"/>
              <w:right w:w="55" w:type="dxa"/>
            </w:tcMar>
          </w:tcPr>
          <w:p w14:paraId="289610CC">
            <w:pPr>
              <w:widowControl w:val="0"/>
              <w:suppressLineNumbers/>
              <w:autoSpaceDN w:val="0"/>
              <w:jc w:val="center"/>
              <w:textAlignment w:val="baseline"/>
              <w:rPr>
                <w:rFonts w:eastAsia="SimSun"/>
                <w:kern w:val="3"/>
                <w:sz w:val="24"/>
                <w:lang w:eastAsia="zh-CN" w:bidi="hi-IN"/>
              </w:rPr>
            </w:pPr>
            <w:r>
              <w:rPr>
                <w:rFonts w:eastAsia="SimSun"/>
                <w:kern w:val="3"/>
                <w:sz w:val="24"/>
                <w:lang w:eastAsia="zh-CN" w:bidi="hi-IN"/>
              </w:rPr>
              <w:t>1</w:t>
            </w:r>
          </w:p>
        </w:tc>
        <w:tc>
          <w:tcPr>
            <w:tcW w:w="2165" w:type="dxa"/>
            <w:tcBorders>
              <w:left w:val="single" w:color="000000" w:sz="2" w:space="0"/>
              <w:bottom w:val="single" w:color="000000" w:sz="2" w:space="0"/>
            </w:tcBorders>
            <w:tcMar>
              <w:top w:w="55" w:type="dxa"/>
              <w:left w:w="55" w:type="dxa"/>
              <w:bottom w:w="55" w:type="dxa"/>
              <w:right w:w="55" w:type="dxa"/>
            </w:tcMar>
          </w:tcPr>
          <w:p w14:paraId="02D45F61">
            <w:pPr>
              <w:widowControl w:val="0"/>
              <w:suppressLineNumbers/>
              <w:autoSpaceDN w:val="0"/>
              <w:jc w:val="center"/>
              <w:textAlignment w:val="baseline"/>
              <w:rPr>
                <w:rFonts w:eastAsia="SimSun"/>
                <w:kern w:val="3"/>
                <w:sz w:val="24"/>
                <w:lang w:eastAsia="zh-CN" w:bidi="hi-IN"/>
              </w:rPr>
            </w:pPr>
            <w:r>
              <w:rPr>
                <w:rFonts w:eastAsia="SimSun"/>
                <w:kern w:val="3"/>
                <w:sz w:val="24"/>
                <w:lang w:eastAsia="zh-CN" w:bidi="hi-IN"/>
              </w:rPr>
              <w:t>2</w:t>
            </w:r>
          </w:p>
        </w:tc>
        <w:tc>
          <w:tcPr>
            <w:tcW w:w="690" w:type="dxa"/>
            <w:tcBorders>
              <w:left w:val="single" w:color="000000" w:sz="2" w:space="0"/>
              <w:bottom w:val="single" w:color="000000" w:sz="2" w:space="0"/>
            </w:tcBorders>
            <w:tcMar>
              <w:top w:w="55" w:type="dxa"/>
              <w:left w:w="55" w:type="dxa"/>
              <w:bottom w:w="55" w:type="dxa"/>
              <w:right w:w="55" w:type="dxa"/>
            </w:tcMar>
          </w:tcPr>
          <w:p w14:paraId="69C5C2FF">
            <w:pPr>
              <w:widowControl w:val="0"/>
              <w:suppressLineNumbers/>
              <w:autoSpaceDN w:val="0"/>
              <w:jc w:val="center"/>
              <w:textAlignment w:val="baseline"/>
              <w:rPr>
                <w:rFonts w:eastAsia="SimSun"/>
                <w:kern w:val="3"/>
                <w:sz w:val="24"/>
                <w:lang w:eastAsia="zh-CN" w:bidi="hi-IN"/>
              </w:rPr>
            </w:pPr>
            <w:r>
              <w:rPr>
                <w:rFonts w:eastAsia="SimSun"/>
                <w:kern w:val="3"/>
                <w:sz w:val="24"/>
                <w:lang w:eastAsia="zh-CN" w:bidi="hi-IN"/>
              </w:rPr>
              <w:t>3</w:t>
            </w:r>
          </w:p>
        </w:tc>
        <w:tc>
          <w:tcPr>
            <w:tcW w:w="1380" w:type="dxa"/>
            <w:tcBorders>
              <w:left w:val="single" w:color="000000" w:sz="2" w:space="0"/>
              <w:bottom w:val="single" w:color="000000" w:sz="2" w:space="0"/>
            </w:tcBorders>
            <w:tcMar>
              <w:top w:w="55" w:type="dxa"/>
              <w:left w:w="55" w:type="dxa"/>
              <w:bottom w:w="55" w:type="dxa"/>
              <w:right w:w="55" w:type="dxa"/>
            </w:tcMar>
          </w:tcPr>
          <w:p w14:paraId="74861F34">
            <w:pPr>
              <w:widowControl w:val="0"/>
              <w:suppressLineNumbers/>
              <w:autoSpaceDN w:val="0"/>
              <w:jc w:val="center"/>
              <w:textAlignment w:val="baseline"/>
              <w:rPr>
                <w:rFonts w:eastAsia="SimSun"/>
                <w:kern w:val="3"/>
                <w:sz w:val="24"/>
                <w:lang w:eastAsia="zh-CN" w:bidi="hi-IN"/>
              </w:rPr>
            </w:pPr>
            <w:r>
              <w:rPr>
                <w:rFonts w:eastAsia="SimSun"/>
                <w:kern w:val="3"/>
                <w:sz w:val="24"/>
                <w:lang w:eastAsia="zh-CN" w:bidi="hi-IN"/>
              </w:rPr>
              <w:t>4</w:t>
            </w:r>
          </w:p>
        </w:tc>
        <w:tc>
          <w:tcPr>
            <w:tcW w:w="1155" w:type="dxa"/>
            <w:tcBorders>
              <w:left w:val="single" w:color="000000" w:sz="2" w:space="0"/>
              <w:bottom w:val="single" w:color="000000" w:sz="2" w:space="0"/>
            </w:tcBorders>
            <w:tcMar>
              <w:top w:w="55" w:type="dxa"/>
              <w:left w:w="55" w:type="dxa"/>
              <w:bottom w:w="55" w:type="dxa"/>
              <w:right w:w="55" w:type="dxa"/>
            </w:tcMar>
          </w:tcPr>
          <w:p w14:paraId="039DB07E">
            <w:pPr>
              <w:widowControl w:val="0"/>
              <w:suppressLineNumbers/>
              <w:autoSpaceDN w:val="0"/>
              <w:jc w:val="center"/>
              <w:textAlignment w:val="baseline"/>
              <w:rPr>
                <w:rFonts w:eastAsia="SimSun"/>
                <w:kern w:val="3"/>
                <w:sz w:val="24"/>
                <w:lang w:eastAsia="zh-CN" w:bidi="hi-IN"/>
              </w:rPr>
            </w:pPr>
            <w:r>
              <w:rPr>
                <w:rFonts w:eastAsia="SimSun"/>
                <w:kern w:val="3"/>
                <w:sz w:val="24"/>
                <w:lang w:eastAsia="zh-CN" w:bidi="hi-IN"/>
              </w:rPr>
              <w:t>5</w:t>
            </w:r>
          </w:p>
        </w:tc>
        <w:tc>
          <w:tcPr>
            <w:tcW w:w="1380" w:type="dxa"/>
            <w:tcBorders>
              <w:left w:val="single" w:color="000000" w:sz="2" w:space="0"/>
              <w:bottom w:val="single" w:color="000000" w:sz="2" w:space="0"/>
            </w:tcBorders>
            <w:tcMar>
              <w:top w:w="55" w:type="dxa"/>
              <w:left w:w="55" w:type="dxa"/>
              <w:bottom w:w="55" w:type="dxa"/>
              <w:right w:w="55" w:type="dxa"/>
            </w:tcMar>
          </w:tcPr>
          <w:p w14:paraId="0BF7F61C">
            <w:pPr>
              <w:widowControl w:val="0"/>
              <w:suppressLineNumbers/>
              <w:autoSpaceDN w:val="0"/>
              <w:jc w:val="center"/>
              <w:textAlignment w:val="baseline"/>
              <w:rPr>
                <w:rFonts w:eastAsia="SimSun"/>
                <w:kern w:val="3"/>
                <w:sz w:val="24"/>
                <w:lang w:eastAsia="zh-CN" w:bidi="hi-IN"/>
              </w:rPr>
            </w:pPr>
            <w:r>
              <w:rPr>
                <w:rFonts w:eastAsia="SimSun"/>
                <w:kern w:val="3"/>
                <w:sz w:val="24"/>
                <w:lang w:eastAsia="zh-CN" w:bidi="hi-IN"/>
              </w:rPr>
              <w:t>6</w:t>
            </w:r>
          </w:p>
        </w:tc>
        <w:tc>
          <w:tcPr>
            <w:tcW w:w="810" w:type="dxa"/>
            <w:tcBorders>
              <w:left w:val="single" w:color="000000" w:sz="2" w:space="0"/>
              <w:bottom w:val="single" w:color="000000" w:sz="2" w:space="0"/>
            </w:tcBorders>
            <w:tcMar>
              <w:top w:w="55" w:type="dxa"/>
              <w:left w:w="55" w:type="dxa"/>
              <w:bottom w:w="55" w:type="dxa"/>
              <w:right w:w="55" w:type="dxa"/>
            </w:tcMar>
          </w:tcPr>
          <w:p w14:paraId="781015CB">
            <w:pPr>
              <w:widowControl w:val="0"/>
              <w:suppressLineNumbers/>
              <w:autoSpaceDN w:val="0"/>
              <w:jc w:val="center"/>
              <w:textAlignment w:val="baseline"/>
              <w:rPr>
                <w:rFonts w:eastAsia="SimSun"/>
                <w:kern w:val="3"/>
                <w:sz w:val="24"/>
                <w:lang w:eastAsia="zh-CN" w:bidi="hi-IN"/>
              </w:rPr>
            </w:pPr>
            <w:r>
              <w:rPr>
                <w:rFonts w:eastAsia="SimSun"/>
                <w:kern w:val="3"/>
                <w:sz w:val="24"/>
                <w:lang w:eastAsia="zh-CN" w:bidi="hi-IN"/>
              </w:rPr>
              <w:t>7</w:t>
            </w:r>
          </w:p>
        </w:tc>
        <w:tc>
          <w:tcPr>
            <w:tcW w:w="1314" w:type="dxa"/>
            <w:tcBorders>
              <w:left w:val="single" w:color="000000" w:sz="2" w:space="0"/>
              <w:bottom w:val="single" w:color="000000" w:sz="2" w:space="0"/>
              <w:right w:val="single" w:color="000000" w:sz="2" w:space="0"/>
            </w:tcBorders>
            <w:tcMar>
              <w:top w:w="55" w:type="dxa"/>
              <w:left w:w="55" w:type="dxa"/>
              <w:bottom w:w="55" w:type="dxa"/>
              <w:right w:w="55" w:type="dxa"/>
            </w:tcMar>
          </w:tcPr>
          <w:p w14:paraId="25959ECF">
            <w:pPr>
              <w:widowControl w:val="0"/>
              <w:suppressLineNumbers/>
              <w:autoSpaceDN w:val="0"/>
              <w:jc w:val="center"/>
              <w:textAlignment w:val="baseline"/>
              <w:rPr>
                <w:rFonts w:eastAsia="SimSun"/>
                <w:kern w:val="3"/>
                <w:sz w:val="24"/>
                <w:lang w:eastAsia="zh-CN" w:bidi="hi-IN"/>
              </w:rPr>
            </w:pPr>
            <w:r>
              <w:rPr>
                <w:rFonts w:eastAsia="SimSun"/>
                <w:kern w:val="3"/>
                <w:sz w:val="24"/>
                <w:lang w:eastAsia="zh-CN" w:bidi="hi-IN"/>
              </w:rPr>
              <w:t>8</w:t>
            </w:r>
          </w:p>
        </w:tc>
      </w:tr>
      <w:tr w14:paraId="53D3E1FF">
        <w:tblPrEx>
          <w:tblCellMar>
            <w:top w:w="0" w:type="dxa"/>
            <w:left w:w="10" w:type="dxa"/>
            <w:bottom w:w="0" w:type="dxa"/>
            <w:right w:w="10" w:type="dxa"/>
          </w:tblCellMar>
        </w:tblPrEx>
        <w:tc>
          <w:tcPr>
            <w:tcW w:w="459" w:type="dxa"/>
            <w:tcBorders>
              <w:left w:val="single" w:color="000000" w:sz="2" w:space="0"/>
              <w:bottom w:val="single" w:color="000000" w:sz="2" w:space="0"/>
            </w:tcBorders>
            <w:tcMar>
              <w:top w:w="55" w:type="dxa"/>
              <w:left w:w="55" w:type="dxa"/>
              <w:bottom w:w="55" w:type="dxa"/>
              <w:right w:w="55" w:type="dxa"/>
            </w:tcMar>
          </w:tcPr>
          <w:p w14:paraId="60C8D1EE">
            <w:pPr>
              <w:widowControl w:val="0"/>
              <w:suppressLineNumbers/>
              <w:autoSpaceDN w:val="0"/>
              <w:jc w:val="both"/>
              <w:textAlignment w:val="baseline"/>
              <w:rPr>
                <w:rFonts w:eastAsia="SimSun"/>
                <w:kern w:val="3"/>
                <w:sz w:val="24"/>
                <w:lang w:eastAsia="zh-CN" w:bidi="hi-IN"/>
              </w:rPr>
            </w:pPr>
            <w:r>
              <w:rPr>
                <w:rFonts w:eastAsia="SimSun"/>
                <w:kern w:val="3"/>
                <w:sz w:val="24"/>
                <w:lang w:eastAsia="zh-CN" w:bidi="hi-IN"/>
              </w:rPr>
              <w:t>1.</w:t>
            </w:r>
          </w:p>
        </w:tc>
        <w:tc>
          <w:tcPr>
            <w:tcW w:w="2165" w:type="dxa"/>
            <w:tcBorders>
              <w:left w:val="single" w:color="000000" w:sz="2" w:space="0"/>
              <w:bottom w:val="single" w:color="000000" w:sz="2" w:space="0"/>
            </w:tcBorders>
            <w:tcMar>
              <w:top w:w="55" w:type="dxa"/>
              <w:left w:w="55" w:type="dxa"/>
              <w:bottom w:w="55" w:type="dxa"/>
              <w:right w:w="55" w:type="dxa"/>
            </w:tcMar>
          </w:tcPr>
          <w:p w14:paraId="6C0E11D4">
            <w:pPr>
              <w:widowControl w:val="0"/>
              <w:suppressLineNumbers/>
              <w:autoSpaceDN w:val="0"/>
              <w:jc w:val="both"/>
              <w:textAlignment w:val="baseline"/>
              <w:rPr>
                <w:rFonts w:eastAsia="SimSun"/>
                <w:kern w:val="3"/>
                <w:sz w:val="24"/>
                <w:lang w:eastAsia="zh-CN" w:bidi="hi-IN"/>
              </w:rPr>
            </w:pPr>
          </w:p>
        </w:tc>
        <w:tc>
          <w:tcPr>
            <w:tcW w:w="690" w:type="dxa"/>
            <w:tcBorders>
              <w:left w:val="single" w:color="000000" w:sz="2" w:space="0"/>
              <w:bottom w:val="single" w:color="000000" w:sz="2" w:space="0"/>
            </w:tcBorders>
            <w:tcMar>
              <w:top w:w="55" w:type="dxa"/>
              <w:left w:w="55" w:type="dxa"/>
              <w:bottom w:w="55" w:type="dxa"/>
              <w:right w:w="55" w:type="dxa"/>
            </w:tcMar>
          </w:tcPr>
          <w:p w14:paraId="17E6DB9E">
            <w:pPr>
              <w:widowControl w:val="0"/>
              <w:suppressLineNumbers/>
              <w:autoSpaceDN w:val="0"/>
              <w:jc w:val="both"/>
              <w:textAlignment w:val="baseline"/>
              <w:rPr>
                <w:rFonts w:eastAsia="SimSun"/>
                <w:kern w:val="3"/>
                <w:sz w:val="24"/>
                <w:lang w:eastAsia="zh-CN" w:bidi="hi-IN"/>
              </w:rPr>
            </w:pPr>
          </w:p>
        </w:tc>
        <w:tc>
          <w:tcPr>
            <w:tcW w:w="1380" w:type="dxa"/>
            <w:tcBorders>
              <w:left w:val="single" w:color="000000" w:sz="2" w:space="0"/>
              <w:bottom w:val="single" w:color="000000" w:sz="2" w:space="0"/>
            </w:tcBorders>
            <w:tcMar>
              <w:top w:w="55" w:type="dxa"/>
              <w:left w:w="55" w:type="dxa"/>
              <w:bottom w:w="55" w:type="dxa"/>
              <w:right w:w="55" w:type="dxa"/>
            </w:tcMar>
          </w:tcPr>
          <w:p w14:paraId="10C5C688">
            <w:pPr>
              <w:widowControl w:val="0"/>
              <w:suppressLineNumbers/>
              <w:autoSpaceDN w:val="0"/>
              <w:jc w:val="both"/>
              <w:textAlignment w:val="baseline"/>
              <w:rPr>
                <w:rFonts w:eastAsia="SimSun"/>
                <w:kern w:val="3"/>
                <w:sz w:val="24"/>
                <w:lang w:eastAsia="zh-CN" w:bidi="hi-IN"/>
              </w:rPr>
            </w:pPr>
          </w:p>
        </w:tc>
        <w:tc>
          <w:tcPr>
            <w:tcW w:w="1155" w:type="dxa"/>
            <w:tcBorders>
              <w:left w:val="single" w:color="000000" w:sz="2" w:space="0"/>
              <w:bottom w:val="single" w:color="000000" w:sz="2" w:space="0"/>
            </w:tcBorders>
            <w:tcMar>
              <w:top w:w="55" w:type="dxa"/>
              <w:left w:w="55" w:type="dxa"/>
              <w:bottom w:w="55" w:type="dxa"/>
              <w:right w:w="55" w:type="dxa"/>
            </w:tcMar>
          </w:tcPr>
          <w:p w14:paraId="1A8E9849">
            <w:pPr>
              <w:widowControl w:val="0"/>
              <w:suppressLineNumbers/>
              <w:autoSpaceDN w:val="0"/>
              <w:jc w:val="both"/>
              <w:textAlignment w:val="baseline"/>
              <w:rPr>
                <w:rFonts w:eastAsia="SimSun"/>
                <w:kern w:val="3"/>
                <w:sz w:val="24"/>
                <w:lang w:eastAsia="zh-CN" w:bidi="hi-IN"/>
              </w:rPr>
            </w:pPr>
          </w:p>
        </w:tc>
        <w:tc>
          <w:tcPr>
            <w:tcW w:w="1380" w:type="dxa"/>
            <w:tcBorders>
              <w:left w:val="single" w:color="000000" w:sz="2" w:space="0"/>
              <w:bottom w:val="single" w:color="000000" w:sz="2" w:space="0"/>
            </w:tcBorders>
            <w:tcMar>
              <w:top w:w="55" w:type="dxa"/>
              <w:left w:w="55" w:type="dxa"/>
              <w:bottom w:w="55" w:type="dxa"/>
              <w:right w:w="55" w:type="dxa"/>
            </w:tcMar>
          </w:tcPr>
          <w:p w14:paraId="74575958">
            <w:pPr>
              <w:widowControl w:val="0"/>
              <w:suppressLineNumbers/>
              <w:autoSpaceDN w:val="0"/>
              <w:jc w:val="both"/>
              <w:textAlignment w:val="baseline"/>
              <w:rPr>
                <w:rFonts w:eastAsia="SimSun"/>
                <w:kern w:val="3"/>
                <w:sz w:val="24"/>
                <w:lang w:eastAsia="zh-CN" w:bidi="hi-IN"/>
              </w:rPr>
            </w:pPr>
          </w:p>
        </w:tc>
        <w:tc>
          <w:tcPr>
            <w:tcW w:w="810" w:type="dxa"/>
            <w:tcBorders>
              <w:left w:val="single" w:color="000000" w:sz="2" w:space="0"/>
              <w:bottom w:val="single" w:color="000000" w:sz="2" w:space="0"/>
            </w:tcBorders>
            <w:tcMar>
              <w:top w:w="55" w:type="dxa"/>
              <w:left w:w="55" w:type="dxa"/>
              <w:bottom w:w="55" w:type="dxa"/>
              <w:right w:w="55" w:type="dxa"/>
            </w:tcMar>
          </w:tcPr>
          <w:p w14:paraId="49C5D1D3">
            <w:pPr>
              <w:widowControl w:val="0"/>
              <w:suppressLineNumbers/>
              <w:autoSpaceDN w:val="0"/>
              <w:jc w:val="both"/>
              <w:textAlignment w:val="baseline"/>
              <w:rPr>
                <w:rFonts w:eastAsia="SimSun"/>
                <w:kern w:val="3"/>
                <w:sz w:val="24"/>
                <w:lang w:eastAsia="zh-CN" w:bidi="hi-IN"/>
              </w:rPr>
            </w:pPr>
          </w:p>
        </w:tc>
        <w:tc>
          <w:tcPr>
            <w:tcW w:w="1314" w:type="dxa"/>
            <w:tcBorders>
              <w:left w:val="single" w:color="000000" w:sz="2" w:space="0"/>
              <w:bottom w:val="single" w:color="000000" w:sz="2" w:space="0"/>
              <w:right w:val="single" w:color="000000" w:sz="2" w:space="0"/>
            </w:tcBorders>
            <w:tcMar>
              <w:top w:w="55" w:type="dxa"/>
              <w:left w:w="55" w:type="dxa"/>
              <w:bottom w:w="55" w:type="dxa"/>
              <w:right w:w="55" w:type="dxa"/>
            </w:tcMar>
          </w:tcPr>
          <w:p w14:paraId="13A24737">
            <w:pPr>
              <w:widowControl w:val="0"/>
              <w:suppressLineNumbers/>
              <w:autoSpaceDN w:val="0"/>
              <w:jc w:val="both"/>
              <w:textAlignment w:val="baseline"/>
              <w:rPr>
                <w:rFonts w:eastAsia="SimSun"/>
                <w:kern w:val="3"/>
                <w:sz w:val="24"/>
                <w:lang w:eastAsia="zh-CN" w:bidi="hi-IN"/>
              </w:rPr>
            </w:pPr>
          </w:p>
        </w:tc>
      </w:tr>
      <w:tr w14:paraId="6CCFF40A">
        <w:tblPrEx>
          <w:tblCellMar>
            <w:top w:w="0" w:type="dxa"/>
            <w:left w:w="10" w:type="dxa"/>
            <w:bottom w:w="0" w:type="dxa"/>
            <w:right w:w="10" w:type="dxa"/>
          </w:tblCellMar>
        </w:tblPrEx>
        <w:tc>
          <w:tcPr>
            <w:tcW w:w="459" w:type="dxa"/>
            <w:tcBorders>
              <w:left w:val="single" w:color="000000" w:sz="2" w:space="0"/>
              <w:bottom w:val="single" w:color="000000" w:sz="2" w:space="0"/>
            </w:tcBorders>
            <w:tcMar>
              <w:top w:w="55" w:type="dxa"/>
              <w:left w:w="55" w:type="dxa"/>
              <w:bottom w:w="55" w:type="dxa"/>
              <w:right w:w="55" w:type="dxa"/>
            </w:tcMar>
          </w:tcPr>
          <w:p w14:paraId="654111EF">
            <w:pPr>
              <w:widowControl w:val="0"/>
              <w:suppressLineNumbers/>
              <w:autoSpaceDN w:val="0"/>
              <w:jc w:val="both"/>
              <w:textAlignment w:val="baseline"/>
              <w:rPr>
                <w:rFonts w:eastAsia="SimSun"/>
                <w:kern w:val="3"/>
                <w:sz w:val="24"/>
                <w:lang w:eastAsia="zh-CN" w:bidi="hi-IN"/>
              </w:rPr>
            </w:pPr>
            <w:r>
              <w:rPr>
                <w:rFonts w:eastAsia="SimSun"/>
                <w:kern w:val="3"/>
                <w:sz w:val="24"/>
                <w:lang w:eastAsia="zh-CN" w:bidi="hi-IN"/>
              </w:rPr>
              <w:t>2.</w:t>
            </w:r>
          </w:p>
        </w:tc>
        <w:tc>
          <w:tcPr>
            <w:tcW w:w="2165" w:type="dxa"/>
            <w:tcBorders>
              <w:left w:val="single" w:color="000000" w:sz="2" w:space="0"/>
              <w:bottom w:val="single" w:color="000000" w:sz="2" w:space="0"/>
            </w:tcBorders>
            <w:tcMar>
              <w:top w:w="55" w:type="dxa"/>
              <w:left w:w="55" w:type="dxa"/>
              <w:bottom w:w="55" w:type="dxa"/>
              <w:right w:w="55" w:type="dxa"/>
            </w:tcMar>
          </w:tcPr>
          <w:p w14:paraId="6EB303DC">
            <w:pPr>
              <w:widowControl w:val="0"/>
              <w:suppressLineNumbers/>
              <w:autoSpaceDN w:val="0"/>
              <w:jc w:val="both"/>
              <w:textAlignment w:val="baseline"/>
              <w:rPr>
                <w:rFonts w:eastAsia="SimSun"/>
                <w:kern w:val="3"/>
                <w:sz w:val="24"/>
                <w:lang w:eastAsia="zh-CN" w:bidi="hi-IN"/>
              </w:rPr>
            </w:pPr>
          </w:p>
        </w:tc>
        <w:tc>
          <w:tcPr>
            <w:tcW w:w="690" w:type="dxa"/>
            <w:tcBorders>
              <w:left w:val="single" w:color="000000" w:sz="2" w:space="0"/>
              <w:bottom w:val="single" w:color="000000" w:sz="2" w:space="0"/>
            </w:tcBorders>
            <w:tcMar>
              <w:top w:w="55" w:type="dxa"/>
              <w:left w:w="55" w:type="dxa"/>
              <w:bottom w:w="55" w:type="dxa"/>
              <w:right w:w="55" w:type="dxa"/>
            </w:tcMar>
          </w:tcPr>
          <w:p w14:paraId="1489BCA9">
            <w:pPr>
              <w:widowControl w:val="0"/>
              <w:suppressLineNumbers/>
              <w:autoSpaceDN w:val="0"/>
              <w:jc w:val="both"/>
              <w:textAlignment w:val="baseline"/>
              <w:rPr>
                <w:rFonts w:eastAsia="SimSun"/>
                <w:kern w:val="3"/>
                <w:sz w:val="24"/>
                <w:lang w:eastAsia="zh-CN" w:bidi="hi-IN"/>
              </w:rPr>
            </w:pPr>
          </w:p>
        </w:tc>
        <w:tc>
          <w:tcPr>
            <w:tcW w:w="1380" w:type="dxa"/>
            <w:tcBorders>
              <w:left w:val="single" w:color="000000" w:sz="2" w:space="0"/>
              <w:bottom w:val="single" w:color="000000" w:sz="2" w:space="0"/>
            </w:tcBorders>
            <w:tcMar>
              <w:top w:w="55" w:type="dxa"/>
              <w:left w:w="55" w:type="dxa"/>
              <w:bottom w:w="55" w:type="dxa"/>
              <w:right w:w="55" w:type="dxa"/>
            </w:tcMar>
          </w:tcPr>
          <w:p w14:paraId="0EC4B858">
            <w:pPr>
              <w:widowControl w:val="0"/>
              <w:suppressLineNumbers/>
              <w:autoSpaceDN w:val="0"/>
              <w:jc w:val="both"/>
              <w:textAlignment w:val="baseline"/>
              <w:rPr>
                <w:rFonts w:eastAsia="SimSun"/>
                <w:kern w:val="3"/>
                <w:sz w:val="24"/>
                <w:lang w:eastAsia="zh-CN" w:bidi="hi-IN"/>
              </w:rPr>
            </w:pPr>
          </w:p>
        </w:tc>
        <w:tc>
          <w:tcPr>
            <w:tcW w:w="1155" w:type="dxa"/>
            <w:tcBorders>
              <w:left w:val="single" w:color="000000" w:sz="2" w:space="0"/>
              <w:bottom w:val="single" w:color="000000" w:sz="2" w:space="0"/>
            </w:tcBorders>
            <w:tcMar>
              <w:top w:w="55" w:type="dxa"/>
              <w:left w:w="55" w:type="dxa"/>
              <w:bottom w:w="55" w:type="dxa"/>
              <w:right w:w="55" w:type="dxa"/>
            </w:tcMar>
          </w:tcPr>
          <w:p w14:paraId="13422190">
            <w:pPr>
              <w:widowControl w:val="0"/>
              <w:suppressLineNumbers/>
              <w:autoSpaceDN w:val="0"/>
              <w:jc w:val="both"/>
              <w:textAlignment w:val="baseline"/>
              <w:rPr>
                <w:rFonts w:eastAsia="SimSun"/>
                <w:kern w:val="3"/>
                <w:sz w:val="24"/>
                <w:lang w:eastAsia="zh-CN" w:bidi="hi-IN"/>
              </w:rPr>
            </w:pPr>
          </w:p>
        </w:tc>
        <w:tc>
          <w:tcPr>
            <w:tcW w:w="1380" w:type="dxa"/>
            <w:tcBorders>
              <w:left w:val="single" w:color="000000" w:sz="2" w:space="0"/>
              <w:bottom w:val="single" w:color="000000" w:sz="2" w:space="0"/>
            </w:tcBorders>
            <w:tcMar>
              <w:top w:w="55" w:type="dxa"/>
              <w:left w:w="55" w:type="dxa"/>
              <w:bottom w:w="55" w:type="dxa"/>
              <w:right w:w="55" w:type="dxa"/>
            </w:tcMar>
          </w:tcPr>
          <w:p w14:paraId="36CA5CA8">
            <w:pPr>
              <w:widowControl w:val="0"/>
              <w:suppressLineNumbers/>
              <w:autoSpaceDN w:val="0"/>
              <w:jc w:val="both"/>
              <w:textAlignment w:val="baseline"/>
              <w:rPr>
                <w:rFonts w:eastAsia="SimSun"/>
                <w:kern w:val="3"/>
                <w:sz w:val="24"/>
                <w:lang w:eastAsia="zh-CN" w:bidi="hi-IN"/>
              </w:rPr>
            </w:pPr>
          </w:p>
        </w:tc>
        <w:tc>
          <w:tcPr>
            <w:tcW w:w="810" w:type="dxa"/>
            <w:tcBorders>
              <w:left w:val="single" w:color="000000" w:sz="2" w:space="0"/>
              <w:bottom w:val="single" w:color="000000" w:sz="2" w:space="0"/>
            </w:tcBorders>
            <w:tcMar>
              <w:top w:w="55" w:type="dxa"/>
              <w:left w:w="55" w:type="dxa"/>
              <w:bottom w:w="55" w:type="dxa"/>
              <w:right w:w="55" w:type="dxa"/>
            </w:tcMar>
          </w:tcPr>
          <w:p w14:paraId="1135E397">
            <w:pPr>
              <w:widowControl w:val="0"/>
              <w:suppressLineNumbers/>
              <w:autoSpaceDN w:val="0"/>
              <w:jc w:val="both"/>
              <w:textAlignment w:val="baseline"/>
              <w:rPr>
                <w:rFonts w:eastAsia="SimSun"/>
                <w:kern w:val="3"/>
                <w:sz w:val="24"/>
                <w:lang w:eastAsia="zh-CN" w:bidi="hi-IN"/>
              </w:rPr>
            </w:pPr>
          </w:p>
        </w:tc>
        <w:tc>
          <w:tcPr>
            <w:tcW w:w="1314" w:type="dxa"/>
            <w:tcBorders>
              <w:left w:val="single" w:color="000000" w:sz="2" w:space="0"/>
              <w:bottom w:val="single" w:color="000000" w:sz="2" w:space="0"/>
              <w:right w:val="single" w:color="000000" w:sz="2" w:space="0"/>
            </w:tcBorders>
            <w:tcMar>
              <w:top w:w="55" w:type="dxa"/>
              <w:left w:w="55" w:type="dxa"/>
              <w:bottom w:w="55" w:type="dxa"/>
              <w:right w:w="55" w:type="dxa"/>
            </w:tcMar>
          </w:tcPr>
          <w:p w14:paraId="6A8AE32F">
            <w:pPr>
              <w:widowControl w:val="0"/>
              <w:suppressLineNumbers/>
              <w:autoSpaceDN w:val="0"/>
              <w:jc w:val="both"/>
              <w:textAlignment w:val="baseline"/>
              <w:rPr>
                <w:rFonts w:eastAsia="SimSun"/>
                <w:kern w:val="3"/>
                <w:sz w:val="24"/>
                <w:lang w:eastAsia="zh-CN" w:bidi="hi-IN"/>
              </w:rPr>
            </w:pPr>
          </w:p>
        </w:tc>
      </w:tr>
      <w:tr w14:paraId="1D16E370">
        <w:tblPrEx>
          <w:tblCellMar>
            <w:top w:w="0" w:type="dxa"/>
            <w:left w:w="10" w:type="dxa"/>
            <w:bottom w:w="0" w:type="dxa"/>
            <w:right w:w="10" w:type="dxa"/>
          </w:tblCellMar>
        </w:tblPrEx>
        <w:tc>
          <w:tcPr>
            <w:tcW w:w="459" w:type="dxa"/>
            <w:tcBorders>
              <w:left w:val="single" w:color="000000" w:sz="2" w:space="0"/>
              <w:bottom w:val="single" w:color="000000" w:sz="2" w:space="0"/>
            </w:tcBorders>
            <w:tcMar>
              <w:top w:w="55" w:type="dxa"/>
              <w:left w:w="55" w:type="dxa"/>
              <w:bottom w:w="55" w:type="dxa"/>
              <w:right w:w="55" w:type="dxa"/>
            </w:tcMar>
          </w:tcPr>
          <w:p w14:paraId="142853D4">
            <w:pPr>
              <w:widowControl w:val="0"/>
              <w:suppressLineNumbers/>
              <w:autoSpaceDN w:val="0"/>
              <w:jc w:val="both"/>
              <w:textAlignment w:val="baseline"/>
              <w:rPr>
                <w:rFonts w:eastAsia="SimSun"/>
                <w:kern w:val="3"/>
                <w:sz w:val="24"/>
                <w:lang w:eastAsia="zh-CN" w:bidi="hi-IN"/>
              </w:rPr>
            </w:pPr>
          </w:p>
        </w:tc>
        <w:tc>
          <w:tcPr>
            <w:tcW w:w="2165" w:type="dxa"/>
            <w:tcBorders>
              <w:left w:val="single" w:color="000000" w:sz="2" w:space="0"/>
              <w:bottom w:val="single" w:color="000000" w:sz="2" w:space="0"/>
            </w:tcBorders>
            <w:tcMar>
              <w:top w:w="55" w:type="dxa"/>
              <w:left w:w="55" w:type="dxa"/>
              <w:bottom w:w="55" w:type="dxa"/>
              <w:right w:w="55" w:type="dxa"/>
            </w:tcMar>
          </w:tcPr>
          <w:p w14:paraId="2BD3FFB7">
            <w:pPr>
              <w:widowControl w:val="0"/>
              <w:suppressLineNumbers/>
              <w:autoSpaceDN w:val="0"/>
              <w:jc w:val="both"/>
              <w:textAlignment w:val="baseline"/>
              <w:rPr>
                <w:rFonts w:eastAsia="SimSun"/>
                <w:kern w:val="3"/>
                <w:sz w:val="24"/>
                <w:lang w:eastAsia="zh-CN" w:bidi="hi-IN"/>
              </w:rPr>
            </w:pPr>
          </w:p>
        </w:tc>
        <w:tc>
          <w:tcPr>
            <w:tcW w:w="690" w:type="dxa"/>
            <w:tcBorders>
              <w:left w:val="single" w:color="000000" w:sz="2" w:space="0"/>
              <w:bottom w:val="single" w:color="000000" w:sz="2" w:space="0"/>
            </w:tcBorders>
            <w:tcMar>
              <w:top w:w="55" w:type="dxa"/>
              <w:left w:w="55" w:type="dxa"/>
              <w:bottom w:w="55" w:type="dxa"/>
              <w:right w:w="55" w:type="dxa"/>
            </w:tcMar>
          </w:tcPr>
          <w:p w14:paraId="5B74A90D">
            <w:pPr>
              <w:widowControl w:val="0"/>
              <w:suppressLineNumbers/>
              <w:autoSpaceDN w:val="0"/>
              <w:jc w:val="both"/>
              <w:textAlignment w:val="baseline"/>
              <w:rPr>
                <w:rFonts w:eastAsia="SimSun"/>
                <w:kern w:val="3"/>
                <w:sz w:val="24"/>
                <w:lang w:eastAsia="zh-CN" w:bidi="hi-IN"/>
              </w:rPr>
            </w:pPr>
          </w:p>
        </w:tc>
        <w:tc>
          <w:tcPr>
            <w:tcW w:w="1380" w:type="dxa"/>
            <w:tcBorders>
              <w:left w:val="single" w:color="000000" w:sz="2" w:space="0"/>
              <w:bottom w:val="single" w:color="000000" w:sz="2" w:space="0"/>
            </w:tcBorders>
            <w:tcMar>
              <w:top w:w="55" w:type="dxa"/>
              <w:left w:w="55" w:type="dxa"/>
              <w:bottom w:w="55" w:type="dxa"/>
              <w:right w:w="55" w:type="dxa"/>
            </w:tcMar>
          </w:tcPr>
          <w:p w14:paraId="24405283">
            <w:pPr>
              <w:widowControl w:val="0"/>
              <w:suppressLineNumbers/>
              <w:autoSpaceDN w:val="0"/>
              <w:jc w:val="both"/>
              <w:textAlignment w:val="baseline"/>
              <w:rPr>
                <w:rFonts w:eastAsia="SimSun"/>
                <w:kern w:val="3"/>
                <w:sz w:val="24"/>
                <w:lang w:eastAsia="zh-CN" w:bidi="hi-IN"/>
              </w:rPr>
            </w:pPr>
          </w:p>
        </w:tc>
        <w:tc>
          <w:tcPr>
            <w:tcW w:w="1155" w:type="dxa"/>
            <w:tcBorders>
              <w:left w:val="single" w:color="000000" w:sz="2" w:space="0"/>
              <w:bottom w:val="single" w:color="000000" w:sz="2" w:space="0"/>
            </w:tcBorders>
            <w:tcMar>
              <w:top w:w="55" w:type="dxa"/>
              <w:left w:w="55" w:type="dxa"/>
              <w:bottom w:w="55" w:type="dxa"/>
              <w:right w:w="55" w:type="dxa"/>
            </w:tcMar>
          </w:tcPr>
          <w:p w14:paraId="797824F3">
            <w:pPr>
              <w:widowControl w:val="0"/>
              <w:suppressLineNumbers/>
              <w:autoSpaceDN w:val="0"/>
              <w:jc w:val="both"/>
              <w:textAlignment w:val="baseline"/>
              <w:rPr>
                <w:rFonts w:eastAsia="SimSun"/>
                <w:kern w:val="3"/>
                <w:sz w:val="24"/>
                <w:lang w:eastAsia="zh-CN" w:bidi="hi-IN"/>
              </w:rPr>
            </w:pPr>
          </w:p>
        </w:tc>
        <w:tc>
          <w:tcPr>
            <w:tcW w:w="1380" w:type="dxa"/>
            <w:tcBorders>
              <w:left w:val="single" w:color="000000" w:sz="2" w:space="0"/>
              <w:bottom w:val="single" w:color="000000" w:sz="2" w:space="0"/>
            </w:tcBorders>
            <w:tcMar>
              <w:top w:w="55" w:type="dxa"/>
              <w:left w:w="55" w:type="dxa"/>
              <w:bottom w:w="55" w:type="dxa"/>
              <w:right w:w="55" w:type="dxa"/>
            </w:tcMar>
          </w:tcPr>
          <w:p w14:paraId="1AF87130">
            <w:pPr>
              <w:widowControl w:val="0"/>
              <w:suppressLineNumbers/>
              <w:autoSpaceDN w:val="0"/>
              <w:jc w:val="both"/>
              <w:textAlignment w:val="baseline"/>
              <w:rPr>
                <w:rFonts w:eastAsia="SimSun"/>
                <w:kern w:val="3"/>
                <w:sz w:val="24"/>
                <w:lang w:eastAsia="zh-CN" w:bidi="hi-IN"/>
              </w:rPr>
            </w:pPr>
          </w:p>
        </w:tc>
        <w:tc>
          <w:tcPr>
            <w:tcW w:w="810" w:type="dxa"/>
            <w:tcBorders>
              <w:left w:val="single" w:color="000000" w:sz="2" w:space="0"/>
              <w:bottom w:val="single" w:color="000000" w:sz="2" w:space="0"/>
            </w:tcBorders>
            <w:tcMar>
              <w:top w:w="55" w:type="dxa"/>
              <w:left w:w="55" w:type="dxa"/>
              <w:bottom w:w="55" w:type="dxa"/>
              <w:right w:w="55" w:type="dxa"/>
            </w:tcMar>
          </w:tcPr>
          <w:p w14:paraId="4193FE83">
            <w:pPr>
              <w:widowControl w:val="0"/>
              <w:suppressLineNumbers/>
              <w:autoSpaceDN w:val="0"/>
              <w:jc w:val="both"/>
              <w:textAlignment w:val="baseline"/>
              <w:rPr>
                <w:rFonts w:eastAsia="SimSun"/>
                <w:kern w:val="3"/>
                <w:sz w:val="24"/>
                <w:lang w:eastAsia="zh-CN" w:bidi="hi-IN"/>
              </w:rPr>
            </w:pPr>
          </w:p>
        </w:tc>
        <w:tc>
          <w:tcPr>
            <w:tcW w:w="1314" w:type="dxa"/>
            <w:tcBorders>
              <w:left w:val="single" w:color="000000" w:sz="2" w:space="0"/>
              <w:bottom w:val="single" w:color="000000" w:sz="2" w:space="0"/>
              <w:right w:val="single" w:color="000000" w:sz="2" w:space="0"/>
            </w:tcBorders>
            <w:tcMar>
              <w:top w:w="55" w:type="dxa"/>
              <w:left w:w="55" w:type="dxa"/>
              <w:bottom w:w="55" w:type="dxa"/>
              <w:right w:w="55" w:type="dxa"/>
            </w:tcMar>
          </w:tcPr>
          <w:p w14:paraId="10766FF7">
            <w:pPr>
              <w:widowControl w:val="0"/>
              <w:suppressLineNumbers/>
              <w:autoSpaceDN w:val="0"/>
              <w:jc w:val="both"/>
              <w:textAlignment w:val="baseline"/>
              <w:rPr>
                <w:rFonts w:eastAsia="SimSun"/>
                <w:kern w:val="3"/>
                <w:sz w:val="24"/>
                <w:lang w:eastAsia="zh-CN" w:bidi="hi-IN"/>
              </w:rPr>
            </w:pPr>
          </w:p>
        </w:tc>
      </w:tr>
      <w:tr w14:paraId="2983F302">
        <w:tblPrEx>
          <w:tblCellMar>
            <w:top w:w="0" w:type="dxa"/>
            <w:left w:w="10" w:type="dxa"/>
            <w:bottom w:w="0" w:type="dxa"/>
            <w:right w:w="10" w:type="dxa"/>
          </w:tblCellMar>
        </w:tblPrEx>
        <w:tc>
          <w:tcPr>
            <w:tcW w:w="459" w:type="dxa"/>
            <w:tcBorders>
              <w:left w:val="single" w:color="000000" w:sz="2" w:space="0"/>
              <w:bottom w:val="single" w:color="000000" w:sz="2" w:space="0"/>
            </w:tcBorders>
            <w:tcMar>
              <w:top w:w="55" w:type="dxa"/>
              <w:left w:w="55" w:type="dxa"/>
              <w:bottom w:w="55" w:type="dxa"/>
              <w:right w:w="55" w:type="dxa"/>
            </w:tcMar>
          </w:tcPr>
          <w:p w14:paraId="60D91307">
            <w:pPr>
              <w:widowControl w:val="0"/>
              <w:suppressLineNumbers/>
              <w:autoSpaceDN w:val="0"/>
              <w:jc w:val="both"/>
              <w:textAlignment w:val="baseline"/>
              <w:rPr>
                <w:rFonts w:eastAsia="SimSun"/>
                <w:kern w:val="3"/>
                <w:sz w:val="24"/>
                <w:lang w:eastAsia="zh-CN" w:bidi="hi-IN"/>
              </w:rPr>
            </w:pPr>
          </w:p>
        </w:tc>
        <w:tc>
          <w:tcPr>
            <w:tcW w:w="2165" w:type="dxa"/>
            <w:tcBorders>
              <w:left w:val="single" w:color="000000" w:sz="2" w:space="0"/>
              <w:bottom w:val="single" w:color="000000" w:sz="2" w:space="0"/>
            </w:tcBorders>
            <w:tcMar>
              <w:top w:w="55" w:type="dxa"/>
              <w:left w:w="55" w:type="dxa"/>
              <w:bottom w:w="55" w:type="dxa"/>
              <w:right w:w="55" w:type="dxa"/>
            </w:tcMar>
          </w:tcPr>
          <w:p w14:paraId="5A31FE7F">
            <w:pPr>
              <w:widowControl w:val="0"/>
              <w:suppressLineNumbers/>
              <w:autoSpaceDN w:val="0"/>
              <w:jc w:val="both"/>
              <w:textAlignment w:val="baseline"/>
              <w:rPr>
                <w:rFonts w:eastAsia="SimSun"/>
                <w:b/>
                <w:bCs/>
                <w:kern w:val="3"/>
                <w:sz w:val="24"/>
                <w:lang w:eastAsia="zh-CN" w:bidi="hi-IN"/>
              </w:rPr>
            </w:pPr>
            <w:r>
              <w:rPr>
                <w:rFonts w:eastAsia="SimSun"/>
                <w:b/>
                <w:bCs/>
                <w:kern w:val="3"/>
                <w:sz w:val="24"/>
                <w:lang w:eastAsia="zh-CN" w:bidi="hi-IN"/>
              </w:rPr>
              <w:t>Итого, стоимость проекта</w:t>
            </w:r>
          </w:p>
        </w:tc>
        <w:tc>
          <w:tcPr>
            <w:tcW w:w="690" w:type="dxa"/>
            <w:tcBorders>
              <w:left w:val="single" w:color="000000" w:sz="2" w:space="0"/>
              <w:bottom w:val="single" w:color="000000" w:sz="2" w:space="0"/>
            </w:tcBorders>
            <w:tcMar>
              <w:top w:w="55" w:type="dxa"/>
              <w:left w:w="55" w:type="dxa"/>
              <w:bottom w:w="55" w:type="dxa"/>
              <w:right w:w="55" w:type="dxa"/>
            </w:tcMar>
          </w:tcPr>
          <w:p w14:paraId="112A96D9">
            <w:pPr>
              <w:widowControl w:val="0"/>
              <w:suppressLineNumbers/>
              <w:autoSpaceDN w:val="0"/>
              <w:jc w:val="both"/>
              <w:textAlignment w:val="baseline"/>
              <w:rPr>
                <w:rFonts w:eastAsia="SimSun"/>
                <w:b/>
                <w:bCs/>
                <w:kern w:val="3"/>
                <w:sz w:val="24"/>
                <w:lang w:eastAsia="zh-CN" w:bidi="hi-IN"/>
              </w:rPr>
            </w:pPr>
          </w:p>
        </w:tc>
        <w:tc>
          <w:tcPr>
            <w:tcW w:w="1380" w:type="dxa"/>
            <w:tcBorders>
              <w:left w:val="single" w:color="000000" w:sz="2" w:space="0"/>
              <w:bottom w:val="single" w:color="000000" w:sz="2" w:space="0"/>
            </w:tcBorders>
            <w:tcMar>
              <w:top w:w="55" w:type="dxa"/>
              <w:left w:w="55" w:type="dxa"/>
              <w:bottom w:w="55" w:type="dxa"/>
              <w:right w:w="55" w:type="dxa"/>
            </w:tcMar>
          </w:tcPr>
          <w:p w14:paraId="6EF4FED2">
            <w:pPr>
              <w:widowControl w:val="0"/>
              <w:suppressLineNumbers/>
              <w:autoSpaceDN w:val="0"/>
              <w:jc w:val="both"/>
              <w:textAlignment w:val="baseline"/>
              <w:rPr>
                <w:rFonts w:eastAsia="SimSun"/>
                <w:kern w:val="3"/>
                <w:sz w:val="24"/>
                <w:lang w:eastAsia="zh-CN" w:bidi="hi-IN"/>
              </w:rPr>
            </w:pPr>
          </w:p>
        </w:tc>
        <w:tc>
          <w:tcPr>
            <w:tcW w:w="1155" w:type="dxa"/>
            <w:tcBorders>
              <w:left w:val="single" w:color="000000" w:sz="2" w:space="0"/>
              <w:bottom w:val="single" w:color="000000" w:sz="2" w:space="0"/>
            </w:tcBorders>
            <w:tcMar>
              <w:top w:w="55" w:type="dxa"/>
              <w:left w:w="55" w:type="dxa"/>
              <w:bottom w:w="55" w:type="dxa"/>
              <w:right w:w="55" w:type="dxa"/>
            </w:tcMar>
          </w:tcPr>
          <w:p w14:paraId="50CD1E33">
            <w:pPr>
              <w:widowControl w:val="0"/>
              <w:suppressLineNumbers/>
              <w:autoSpaceDN w:val="0"/>
              <w:jc w:val="both"/>
              <w:textAlignment w:val="baseline"/>
              <w:rPr>
                <w:rFonts w:eastAsia="SimSun"/>
                <w:kern w:val="3"/>
                <w:sz w:val="24"/>
                <w:lang w:eastAsia="zh-CN" w:bidi="hi-IN"/>
              </w:rPr>
            </w:pPr>
          </w:p>
        </w:tc>
        <w:tc>
          <w:tcPr>
            <w:tcW w:w="1380" w:type="dxa"/>
            <w:tcBorders>
              <w:left w:val="single" w:color="000000" w:sz="2" w:space="0"/>
              <w:bottom w:val="single" w:color="000000" w:sz="2" w:space="0"/>
            </w:tcBorders>
            <w:tcMar>
              <w:top w:w="55" w:type="dxa"/>
              <w:left w:w="55" w:type="dxa"/>
              <w:bottom w:w="55" w:type="dxa"/>
              <w:right w:w="55" w:type="dxa"/>
            </w:tcMar>
          </w:tcPr>
          <w:p w14:paraId="32CBBA14">
            <w:pPr>
              <w:widowControl w:val="0"/>
              <w:suppressLineNumbers/>
              <w:autoSpaceDN w:val="0"/>
              <w:jc w:val="both"/>
              <w:textAlignment w:val="baseline"/>
              <w:rPr>
                <w:rFonts w:eastAsia="SimSun"/>
                <w:kern w:val="3"/>
                <w:sz w:val="24"/>
                <w:lang w:eastAsia="zh-CN" w:bidi="hi-IN"/>
              </w:rPr>
            </w:pPr>
          </w:p>
        </w:tc>
        <w:tc>
          <w:tcPr>
            <w:tcW w:w="810" w:type="dxa"/>
            <w:tcBorders>
              <w:left w:val="single" w:color="000000" w:sz="2" w:space="0"/>
              <w:bottom w:val="single" w:color="000000" w:sz="2" w:space="0"/>
            </w:tcBorders>
            <w:tcMar>
              <w:top w:w="55" w:type="dxa"/>
              <w:left w:w="55" w:type="dxa"/>
              <w:bottom w:w="55" w:type="dxa"/>
              <w:right w:w="55" w:type="dxa"/>
            </w:tcMar>
          </w:tcPr>
          <w:p w14:paraId="5B3D20AD">
            <w:pPr>
              <w:widowControl w:val="0"/>
              <w:suppressLineNumbers/>
              <w:autoSpaceDN w:val="0"/>
              <w:jc w:val="both"/>
              <w:textAlignment w:val="baseline"/>
              <w:rPr>
                <w:rFonts w:eastAsia="SimSun"/>
                <w:kern w:val="3"/>
                <w:sz w:val="24"/>
                <w:lang w:eastAsia="zh-CN" w:bidi="hi-IN"/>
              </w:rPr>
            </w:pPr>
          </w:p>
        </w:tc>
        <w:tc>
          <w:tcPr>
            <w:tcW w:w="1314" w:type="dxa"/>
            <w:tcBorders>
              <w:left w:val="single" w:color="000000" w:sz="2" w:space="0"/>
              <w:bottom w:val="single" w:color="000000" w:sz="2" w:space="0"/>
              <w:right w:val="single" w:color="000000" w:sz="2" w:space="0"/>
            </w:tcBorders>
            <w:tcMar>
              <w:top w:w="55" w:type="dxa"/>
              <w:left w:w="55" w:type="dxa"/>
              <w:bottom w:w="55" w:type="dxa"/>
              <w:right w:w="55" w:type="dxa"/>
            </w:tcMar>
          </w:tcPr>
          <w:p w14:paraId="0E523147">
            <w:pPr>
              <w:widowControl w:val="0"/>
              <w:suppressLineNumbers/>
              <w:autoSpaceDN w:val="0"/>
              <w:jc w:val="both"/>
              <w:textAlignment w:val="baseline"/>
              <w:rPr>
                <w:rFonts w:eastAsia="SimSun"/>
                <w:kern w:val="3"/>
                <w:sz w:val="24"/>
                <w:lang w:eastAsia="zh-CN" w:bidi="hi-IN"/>
              </w:rPr>
            </w:pPr>
          </w:p>
        </w:tc>
      </w:tr>
    </w:tbl>
    <w:p w14:paraId="2E394C29">
      <w:pPr>
        <w:widowControl w:val="0"/>
        <w:suppressAutoHyphens/>
        <w:autoSpaceDN w:val="0"/>
        <w:jc w:val="both"/>
        <w:textAlignment w:val="baseline"/>
        <w:rPr>
          <w:rFonts w:eastAsia="SimSun"/>
          <w:kern w:val="3"/>
          <w:sz w:val="24"/>
          <w:lang w:eastAsia="zh-CN" w:bidi="hi-IN"/>
        </w:rPr>
      </w:pPr>
    </w:p>
    <w:p w14:paraId="439E3EA8">
      <w:pPr>
        <w:widowControl w:val="0"/>
        <w:suppressAutoHyphens/>
        <w:autoSpaceDN w:val="0"/>
        <w:jc w:val="both"/>
        <w:textAlignment w:val="baseline"/>
        <w:rPr>
          <w:rFonts w:eastAsia="SimSun"/>
          <w:kern w:val="3"/>
          <w:sz w:val="24"/>
          <w:lang w:eastAsia="zh-CN" w:bidi="hi-IN"/>
        </w:rPr>
      </w:pPr>
      <w:r>
        <w:rPr>
          <w:rFonts w:eastAsia="SimSun"/>
          <w:kern w:val="3"/>
          <w:sz w:val="24"/>
          <w:lang w:eastAsia="zh-CN" w:bidi="hi-IN"/>
        </w:rPr>
        <w:t>* К заявке прикладываются копии документов, заверенные получателем поддержки.</w:t>
      </w:r>
    </w:p>
    <w:p w14:paraId="6369DC9B">
      <w:pPr>
        <w:widowControl w:val="0"/>
        <w:suppressAutoHyphens/>
        <w:autoSpaceDN w:val="0"/>
        <w:ind w:firstLine="709"/>
        <w:jc w:val="both"/>
        <w:textAlignment w:val="baseline"/>
        <w:rPr>
          <w:rFonts w:eastAsia="SimSun"/>
          <w:kern w:val="3"/>
          <w:sz w:val="24"/>
          <w:lang w:eastAsia="zh-CN" w:bidi="hi-IN"/>
        </w:rPr>
      </w:pPr>
    </w:p>
    <w:p w14:paraId="28D6871A">
      <w:pPr>
        <w:widowControl w:val="0"/>
        <w:suppressAutoHyphens/>
        <w:autoSpaceDN w:val="0"/>
        <w:ind w:firstLine="709"/>
        <w:jc w:val="both"/>
        <w:textAlignment w:val="baseline"/>
        <w:rPr>
          <w:rFonts w:eastAsia="SimSun"/>
          <w:kern w:val="3"/>
          <w:sz w:val="24"/>
          <w:lang w:eastAsia="zh-CN" w:bidi="hi-IN"/>
        </w:rPr>
      </w:pPr>
      <w:r>
        <w:rPr>
          <w:rFonts w:eastAsia="SimSun"/>
          <w:kern w:val="3"/>
          <w:sz w:val="24"/>
          <w:lang w:eastAsia="zh-CN" w:bidi="hi-IN"/>
        </w:rPr>
        <w:t>3. Описание продукции (товаров, услуг).</w:t>
      </w:r>
    </w:p>
    <w:p w14:paraId="4909C2A4">
      <w:pPr>
        <w:widowControl w:val="0"/>
        <w:suppressAutoHyphens/>
        <w:autoSpaceDN w:val="0"/>
        <w:ind w:firstLine="709"/>
        <w:jc w:val="both"/>
        <w:textAlignment w:val="baseline"/>
        <w:rPr>
          <w:rFonts w:eastAsia="SimSun"/>
          <w:kern w:val="3"/>
          <w:sz w:val="24"/>
          <w:lang w:eastAsia="zh-CN" w:bidi="hi-IN"/>
        </w:rPr>
      </w:pPr>
      <w:r>
        <w:rPr>
          <w:rFonts w:eastAsia="SimSun"/>
          <w:kern w:val="3"/>
          <w:sz w:val="24"/>
          <w:lang w:eastAsia="zh-CN" w:bidi="hi-IN"/>
        </w:rPr>
        <w:t>4. Маркетинг-план.</w:t>
      </w:r>
    </w:p>
    <w:p w14:paraId="167CF163">
      <w:pPr>
        <w:widowControl w:val="0"/>
        <w:suppressAutoHyphens/>
        <w:autoSpaceDN w:val="0"/>
        <w:ind w:firstLine="709"/>
        <w:jc w:val="both"/>
        <w:textAlignment w:val="baseline"/>
        <w:rPr>
          <w:rFonts w:eastAsia="SimSun"/>
          <w:kern w:val="3"/>
          <w:sz w:val="24"/>
          <w:lang w:eastAsia="zh-CN" w:bidi="hi-IN"/>
        </w:rPr>
      </w:pPr>
      <w:r>
        <w:rPr>
          <w:rFonts w:eastAsia="SimSun"/>
          <w:kern w:val="3"/>
          <w:sz w:val="24"/>
          <w:lang w:eastAsia="zh-CN" w:bidi="hi-IN"/>
        </w:rPr>
        <w:t>4.1. Рынок сбыта: потенциальные потребители, каналы и география сбыта.</w:t>
      </w:r>
    </w:p>
    <w:p w14:paraId="52451458">
      <w:pPr>
        <w:widowControl w:val="0"/>
        <w:suppressAutoHyphens/>
        <w:autoSpaceDN w:val="0"/>
        <w:ind w:firstLine="709"/>
        <w:jc w:val="both"/>
        <w:textAlignment w:val="baseline"/>
        <w:rPr>
          <w:rFonts w:eastAsia="SimSun"/>
          <w:kern w:val="3"/>
          <w:sz w:val="24"/>
          <w:lang w:eastAsia="zh-CN" w:bidi="hi-IN"/>
        </w:rPr>
      </w:pPr>
      <w:r>
        <w:rPr>
          <w:rFonts w:eastAsia="SimSun"/>
          <w:kern w:val="3"/>
          <w:sz w:val="24"/>
          <w:lang w:eastAsia="zh-CN" w:bidi="hi-IN"/>
        </w:rPr>
        <w:t>4.2. Конкурентная среда.</w:t>
      </w:r>
    </w:p>
    <w:p w14:paraId="3F2A4258">
      <w:pPr>
        <w:widowControl w:val="0"/>
        <w:suppressAutoHyphens/>
        <w:autoSpaceDN w:val="0"/>
        <w:ind w:firstLine="709"/>
        <w:jc w:val="both"/>
        <w:textAlignment w:val="baseline"/>
        <w:rPr>
          <w:rFonts w:eastAsia="SimSun"/>
          <w:kern w:val="3"/>
          <w:sz w:val="24"/>
          <w:lang w:eastAsia="zh-CN" w:bidi="hi-IN"/>
        </w:rPr>
      </w:pPr>
      <w:r>
        <w:rPr>
          <w:rFonts w:eastAsia="SimSun"/>
          <w:kern w:val="3"/>
          <w:sz w:val="24"/>
          <w:lang w:eastAsia="zh-CN" w:bidi="hi-IN"/>
        </w:rPr>
        <w:t>4.3. Возможные риски при реализации проекта.</w:t>
      </w:r>
    </w:p>
    <w:p w14:paraId="534003A8">
      <w:pPr>
        <w:widowControl w:val="0"/>
        <w:suppressAutoHyphens/>
        <w:autoSpaceDN w:val="0"/>
        <w:ind w:firstLine="709"/>
        <w:jc w:val="both"/>
        <w:textAlignment w:val="baseline"/>
        <w:rPr>
          <w:rFonts w:eastAsia="SimSun"/>
          <w:kern w:val="3"/>
          <w:sz w:val="24"/>
          <w:lang w:eastAsia="zh-CN" w:bidi="hi-IN"/>
        </w:rPr>
      </w:pPr>
      <w:r>
        <w:rPr>
          <w:rFonts w:eastAsia="SimSun"/>
          <w:kern w:val="3"/>
          <w:sz w:val="24"/>
          <w:lang w:eastAsia="zh-CN" w:bidi="hi-IN"/>
        </w:rPr>
        <w:t>5. Производственный план.</w:t>
      </w:r>
    </w:p>
    <w:p w14:paraId="59D92E21">
      <w:pPr>
        <w:widowControl w:val="0"/>
        <w:suppressAutoHyphens/>
        <w:autoSpaceDN w:val="0"/>
        <w:ind w:firstLine="709"/>
        <w:jc w:val="both"/>
        <w:textAlignment w:val="baseline"/>
        <w:rPr>
          <w:rFonts w:eastAsia="SimSun"/>
          <w:kern w:val="3"/>
          <w:sz w:val="24"/>
          <w:lang w:eastAsia="zh-CN" w:bidi="hi-IN"/>
        </w:rPr>
      </w:pPr>
      <w:r>
        <w:rPr>
          <w:rFonts w:eastAsia="SimSun"/>
          <w:kern w:val="3"/>
          <w:sz w:val="24"/>
          <w:lang w:eastAsia="zh-CN" w:bidi="hi-IN"/>
        </w:rPr>
        <w:t>5.1. Этапы создания продукции (оказания услуг)</w:t>
      </w:r>
    </w:p>
    <w:p w14:paraId="7BCB899E">
      <w:pPr>
        <w:widowControl w:val="0"/>
        <w:suppressAutoHyphens/>
        <w:autoSpaceDN w:val="0"/>
        <w:ind w:firstLine="709"/>
        <w:jc w:val="both"/>
        <w:textAlignment w:val="baseline"/>
        <w:rPr>
          <w:rFonts w:eastAsia="SimSun"/>
          <w:kern w:val="3"/>
          <w:sz w:val="24"/>
          <w:lang w:eastAsia="zh-CN" w:bidi="hi-IN"/>
        </w:rPr>
      </w:pPr>
      <w:r>
        <w:rPr>
          <w:rFonts w:eastAsia="SimSun"/>
          <w:kern w:val="3"/>
          <w:sz w:val="24"/>
          <w:lang w:eastAsia="zh-CN" w:bidi="hi-IN"/>
        </w:rPr>
        <w:t>5.2. Предполагаемые к использованию сырье, товары и материалы, источники их получения.</w:t>
      </w:r>
    </w:p>
    <w:p w14:paraId="4A6B663D">
      <w:pPr>
        <w:widowControl w:val="0"/>
        <w:suppressAutoHyphens/>
        <w:autoSpaceDN w:val="0"/>
        <w:ind w:firstLine="709"/>
        <w:jc w:val="both"/>
        <w:textAlignment w:val="baseline"/>
        <w:rPr>
          <w:rFonts w:eastAsia="SimSun"/>
          <w:kern w:val="3"/>
          <w:sz w:val="24"/>
          <w:lang w:eastAsia="zh-CN" w:bidi="hi-IN"/>
        </w:rPr>
      </w:pPr>
      <w:r>
        <w:rPr>
          <w:rFonts w:eastAsia="SimSun"/>
          <w:kern w:val="3"/>
          <w:sz w:val="24"/>
          <w:lang w:eastAsia="zh-CN" w:bidi="hi-IN"/>
        </w:rPr>
        <w:t>5.3. Персонал: фактическая и планируемая численность работников на период реализации проекта с указанием должностей (профессий) и заработной платы.</w:t>
      </w:r>
    </w:p>
    <w:p w14:paraId="0463FA6A">
      <w:pPr>
        <w:widowControl w:val="0"/>
        <w:suppressAutoHyphens/>
        <w:autoSpaceDN w:val="0"/>
        <w:ind w:firstLine="709"/>
        <w:jc w:val="both"/>
        <w:textAlignment w:val="baseline"/>
        <w:rPr>
          <w:rFonts w:eastAsia="SimSun"/>
          <w:kern w:val="3"/>
          <w:sz w:val="24"/>
          <w:lang w:eastAsia="zh-CN" w:bidi="hi-IN"/>
        </w:rPr>
      </w:pPr>
    </w:p>
    <w:p w14:paraId="153E051C">
      <w:pPr>
        <w:widowControl w:val="0"/>
        <w:suppressAutoHyphens/>
        <w:autoSpaceDN w:val="0"/>
        <w:ind w:firstLine="709"/>
        <w:jc w:val="both"/>
        <w:textAlignment w:val="baseline"/>
        <w:rPr>
          <w:rFonts w:eastAsia="SimSun"/>
          <w:kern w:val="3"/>
          <w:sz w:val="24"/>
          <w:lang w:eastAsia="zh-CN" w:bidi="hi-IN"/>
        </w:rPr>
      </w:pPr>
      <w:r>
        <w:rPr>
          <w:rFonts w:eastAsia="SimSun"/>
          <w:kern w:val="3"/>
          <w:sz w:val="24"/>
          <w:lang w:eastAsia="zh-CN" w:bidi="hi-IN"/>
        </w:rPr>
        <w:t>6. Календарный план:</w:t>
      </w:r>
    </w:p>
    <w:tbl>
      <w:tblPr>
        <w:tblStyle w:val="3"/>
        <w:tblW w:w="9481" w:type="dxa"/>
        <w:tblInd w:w="0" w:type="dxa"/>
        <w:tblLayout w:type="fixed"/>
        <w:tblCellMar>
          <w:top w:w="0" w:type="dxa"/>
          <w:left w:w="10" w:type="dxa"/>
          <w:bottom w:w="0" w:type="dxa"/>
          <w:right w:w="10" w:type="dxa"/>
        </w:tblCellMar>
      </w:tblPr>
      <w:tblGrid>
        <w:gridCol w:w="598"/>
        <w:gridCol w:w="3854"/>
        <w:gridCol w:w="1428"/>
        <w:gridCol w:w="1808"/>
        <w:gridCol w:w="1793"/>
      </w:tblGrid>
      <w:tr w14:paraId="121A0B3B">
        <w:tblPrEx>
          <w:tblCellMar>
            <w:top w:w="0" w:type="dxa"/>
            <w:left w:w="10" w:type="dxa"/>
            <w:bottom w:w="0" w:type="dxa"/>
            <w:right w:w="10" w:type="dxa"/>
          </w:tblCellMar>
        </w:tblPrEx>
        <w:tc>
          <w:tcPr>
            <w:tcW w:w="598" w:type="dxa"/>
            <w:tcBorders>
              <w:top w:val="single" w:color="000000" w:sz="4" w:space="0"/>
              <w:left w:val="single" w:color="000000" w:sz="4" w:space="0"/>
              <w:bottom w:val="single" w:color="000000" w:sz="4" w:space="0"/>
            </w:tcBorders>
            <w:tcMar>
              <w:top w:w="0" w:type="dxa"/>
              <w:left w:w="108" w:type="dxa"/>
              <w:bottom w:w="0" w:type="dxa"/>
              <w:right w:w="108" w:type="dxa"/>
            </w:tcMar>
          </w:tcPr>
          <w:p w14:paraId="0756B993">
            <w:pPr>
              <w:widowControl w:val="0"/>
              <w:suppressAutoHyphens/>
              <w:autoSpaceDN w:val="0"/>
              <w:snapToGrid w:val="0"/>
              <w:jc w:val="center"/>
              <w:textAlignment w:val="baseline"/>
              <w:rPr>
                <w:rFonts w:eastAsia="SimSun"/>
                <w:kern w:val="3"/>
                <w:sz w:val="24"/>
                <w:lang w:eastAsia="zh-CN" w:bidi="hi-IN"/>
              </w:rPr>
            </w:pPr>
            <w:r>
              <w:rPr>
                <w:rFonts w:eastAsia="SimSun"/>
                <w:kern w:val="3"/>
                <w:sz w:val="24"/>
                <w:lang w:eastAsia="zh-CN" w:bidi="hi-IN"/>
              </w:rPr>
              <w:t>№</w:t>
            </w:r>
          </w:p>
          <w:p w14:paraId="2519EAEF">
            <w:pPr>
              <w:widowControl w:val="0"/>
              <w:suppressAutoHyphens/>
              <w:autoSpaceDN w:val="0"/>
              <w:jc w:val="center"/>
              <w:textAlignment w:val="baseline"/>
              <w:rPr>
                <w:rFonts w:eastAsia="SimSun"/>
                <w:kern w:val="3"/>
                <w:sz w:val="24"/>
                <w:lang w:eastAsia="zh-CN" w:bidi="hi-IN"/>
              </w:rPr>
            </w:pPr>
            <w:r>
              <w:rPr>
                <w:rFonts w:eastAsia="SimSun"/>
                <w:kern w:val="3"/>
                <w:sz w:val="24"/>
                <w:lang w:eastAsia="zh-CN" w:bidi="hi-IN"/>
              </w:rPr>
              <w:t>пп</w:t>
            </w:r>
          </w:p>
        </w:tc>
        <w:tc>
          <w:tcPr>
            <w:tcW w:w="3854" w:type="dxa"/>
            <w:tcBorders>
              <w:top w:val="single" w:color="000000" w:sz="4" w:space="0"/>
              <w:left w:val="single" w:color="000000" w:sz="4" w:space="0"/>
              <w:bottom w:val="single" w:color="000000" w:sz="4" w:space="0"/>
            </w:tcBorders>
            <w:tcMar>
              <w:top w:w="0" w:type="dxa"/>
              <w:left w:w="108" w:type="dxa"/>
              <w:bottom w:w="0" w:type="dxa"/>
              <w:right w:w="108" w:type="dxa"/>
            </w:tcMar>
          </w:tcPr>
          <w:p w14:paraId="6E56A4F1">
            <w:pPr>
              <w:widowControl w:val="0"/>
              <w:suppressAutoHyphens/>
              <w:autoSpaceDN w:val="0"/>
              <w:snapToGrid w:val="0"/>
              <w:jc w:val="center"/>
              <w:textAlignment w:val="baseline"/>
              <w:rPr>
                <w:rFonts w:eastAsia="SimSun"/>
                <w:kern w:val="3"/>
                <w:sz w:val="24"/>
                <w:lang w:eastAsia="zh-CN" w:bidi="hi-IN"/>
              </w:rPr>
            </w:pPr>
            <w:r>
              <w:rPr>
                <w:rFonts w:eastAsia="SimSun"/>
                <w:kern w:val="3"/>
                <w:sz w:val="24"/>
                <w:lang w:eastAsia="zh-CN" w:bidi="hi-IN"/>
              </w:rPr>
              <w:t>Наименование этапа</w:t>
            </w:r>
          </w:p>
          <w:p w14:paraId="0D02B4C1">
            <w:pPr>
              <w:widowControl w:val="0"/>
              <w:suppressAutoHyphens/>
              <w:autoSpaceDN w:val="0"/>
              <w:jc w:val="center"/>
              <w:textAlignment w:val="baseline"/>
              <w:rPr>
                <w:rFonts w:eastAsia="SimSun"/>
                <w:kern w:val="3"/>
                <w:sz w:val="24"/>
                <w:lang w:eastAsia="zh-CN" w:bidi="hi-IN"/>
              </w:rPr>
            </w:pPr>
            <w:r>
              <w:rPr>
                <w:rFonts w:eastAsia="SimSun"/>
                <w:kern w:val="3"/>
                <w:sz w:val="24"/>
                <w:lang w:eastAsia="zh-CN" w:bidi="hi-IN"/>
              </w:rPr>
              <w:t>проекта</w:t>
            </w:r>
          </w:p>
        </w:tc>
        <w:tc>
          <w:tcPr>
            <w:tcW w:w="1428" w:type="dxa"/>
            <w:tcBorders>
              <w:top w:val="single" w:color="000000" w:sz="4" w:space="0"/>
              <w:left w:val="single" w:color="000000" w:sz="4" w:space="0"/>
              <w:bottom w:val="single" w:color="000000" w:sz="4" w:space="0"/>
            </w:tcBorders>
            <w:tcMar>
              <w:top w:w="0" w:type="dxa"/>
              <w:left w:w="108" w:type="dxa"/>
              <w:bottom w:w="0" w:type="dxa"/>
              <w:right w:w="108" w:type="dxa"/>
            </w:tcMar>
          </w:tcPr>
          <w:p w14:paraId="3BDD05B0">
            <w:pPr>
              <w:widowControl w:val="0"/>
              <w:suppressAutoHyphens/>
              <w:autoSpaceDN w:val="0"/>
              <w:snapToGrid w:val="0"/>
              <w:jc w:val="center"/>
              <w:textAlignment w:val="baseline"/>
              <w:rPr>
                <w:rFonts w:eastAsia="SimSun"/>
                <w:kern w:val="3"/>
                <w:sz w:val="24"/>
                <w:lang w:eastAsia="zh-CN" w:bidi="hi-IN"/>
              </w:rPr>
            </w:pPr>
            <w:r>
              <w:rPr>
                <w:rFonts w:eastAsia="SimSun"/>
                <w:kern w:val="3"/>
                <w:sz w:val="24"/>
                <w:lang w:eastAsia="zh-CN" w:bidi="hi-IN"/>
              </w:rPr>
              <w:t>Дата начала</w:t>
            </w:r>
          </w:p>
        </w:tc>
        <w:tc>
          <w:tcPr>
            <w:tcW w:w="1808" w:type="dxa"/>
            <w:tcBorders>
              <w:top w:val="single" w:color="000000" w:sz="4" w:space="0"/>
              <w:left w:val="single" w:color="000000" w:sz="4" w:space="0"/>
              <w:bottom w:val="single" w:color="000000" w:sz="4" w:space="0"/>
            </w:tcBorders>
            <w:tcMar>
              <w:top w:w="0" w:type="dxa"/>
              <w:left w:w="108" w:type="dxa"/>
              <w:bottom w:w="0" w:type="dxa"/>
              <w:right w:w="108" w:type="dxa"/>
            </w:tcMar>
          </w:tcPr>
          <w:p w14:paraId="293005E8">
            <w:pPr>
              <w:widowControl w:val="0"/>
              <w:suppressAutoHyphens/>
              <w:autoSpaceDN w:val="0"/>
              <w:snapToGrid w:val="0"/>
              <w:jc w:val="center"/>
              <w:textAlignment w:val="baseline"/>
              <w:rPr>
                <w:rFonts w:eastAsia="SimSun"/>
                <w:kern w:val="3"/>
                <w:sz w:val="24"/>
                <w:lang w:eastAsia="zh-CN" w:bidi="hi-IN"/>
              </w:rPr>
            </w:pPr>
            <w:r>
              <w:rPr>
                <w:rFonts w:eastAsia="SimSun"/>
                <w:kern w:val="3"/>
                <w:sz w:val="24"/>
                <w:lang w:eastAsia="zh-CN" w:bidi="hi-IN"/>
              </w:rPr>
              <w:t>Дата окончания</w:t>
            </w:r>
          </w:p>
        </w:tc>
        <w:tc>
          <w:tcPr>
            <w:tcW w:w="17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25F6E5F">
            <w:pPr>
              <w:widowControl w:val="0"/>
              <w:suppressAutoHyphens/>
              <w:autoSpaceDN w:val="0"/>
              <w:snapToGrid w:val="0"/>
              <w:jc w:val="center"/>
              <w:textAlignment w:val="baseline"/>
              <w:rPr>
                <w:rFonts w:eastAsia="SimSun"/>
                <w:kern w:val="3"/>
                <w:sz w:val="24"/>
                <w:lang w:eastAsia="zh-CN" w:bidi="hi-IN"/>
              </w:rPr>
            </w:pPr>
            <w:r>
              <w:rPr>
                <w:rFonts w:eastAsia="SimSun"/>
                <w:kern w:val="3"/>
                <w:sz w:val="24"/>
                <w:lang w:eastAsia="zh-CN" w:bidi="hi-IN"/>
              </w:rPr>
              <w:t>Стоимость этапа</w:t>
            </w:r>
          </w:p>
        </w:tc>
      </w:tr>
      <w:tr w14:paraId="06F21AB9">
        <w:tblPrEx>
          <w:tblCellMar>
            <w:top w:w="0" w:type="dxa"/>
            <w:left w:w="10" w:type="dxa"/>
            <w:bottom w:w="0" w:type="dxa"/>
            <w:right w:w="10" w:type="dxa"/>
          </w:tblCellMar>
        </w:tblPrEx>
        <w:tc>
          <w:tcPr>
            <w:tcW w:w="598" w:type="dxa"/>
            <w:tcBorders>
              <w:top w:val="single" w:color="000000" w:sz="4" w:space="0"/>
              <w:left w:val="single" w:color="000000" w:sz="4" w:space="0"/>
              <w:bottom w:val="single" w:color="000000" w:sz="4" w:space="0"/>
            </w:tcBorders>
            <w:tcMar>
              <w:top w:w="0" w:type="dxa"/>
              <w:left w:w="108" w:type="dxa"/>
              <w:bottom w:w="0" w:type="dxa"/>
              <w:right w:w="108" w:type="dxa"/>
            </w:tcMar>
          </w:tcPr>
          <w:p w14:paraId="0C2D8C4F">
            <w:pPr>
              <w:widowControl w:val="0"/>
              <w:suppressAutoHyphens/>
              <w:autoSpaceDN w:val="0"/>
              <w:snapToGrid w:val="0"/>
              <w:jc w:val="center"/>
              <w:textAlignment w:val="baseline"/>
              <w:rPr>
                <w:rFonts w:eastAsia="SimSun"/>
                <w:kern w:val="3"/>
                <w:sz w:val="24"/>
                <w:lang w:eastAsia="zh-CN" w:bidi="hi-IN"/>
              </w:rPr>
            </w:pPr>
            <w:r>
              <w:rPr>
                <w:rFonts w:eastAsia="SimSun"/>
                <w:kern w:val="3"/>
                <w:sz w:val="24"/>
                <w:lang w:eastAsia="zh-CN" w:bidi="hi-IN"/>
              </w:rPr>
              <w:t>1</w:t>
            </w:r>
          </w:p>
        </w:tc>
        <w:tc>
          <w:tcPr>
            <w:tcW w:w="3854" w:type="dxa"/>
            <w:tcBorders>
              <w:top w:val="single" w:color="000000" w:sz="4" w:space="0"/>
              <w:left w:val="single" w:color="000000" w:sz="4" w:space="0"/>
              <w:bottom w:val="single" w:color="000000" w:sz="4" w:space="0"/>
            </w:tcBorders>
            <w:tcMar>
              <w:top w:w="0" w:type="dxa"/>
              <w:left w:w="108" w:type="dxa"/>
              <w:bottom w:w="0" w:type="dxa"/>
              <w:right w:w="108" w:type="dxa"/>
            </w:tcMar>
          </w:tcPr>
          <w:p w14:paraId="4A6C7D2D">
            <w:pPr>
              <w:widowControl w:val="0"/>
              <w:suppressAutoHyphens/>
              <w:autoSpaceDN w:val="0"/>
              <w:snapToGrid w:val="0"/>
              <w:ind w:firstLine="360"/>
              <w:jc w:val="both"/>
              <w:textAlignment w:val="baseline"/>
              <w:rPr>
                <w:rFonts w:eastAsia="SimSun"/>
                <w:kern w:val="3"/>
                <w:sz w:val="24"/>
                <w:lang w:eastAsia="zh-CN" w:bidi="hi-IN"/>
              </w:rPr>
            </w:pPr>
          </w:p>
        </w:tc>
        <w:tc>
          <w:tcPr>
            <w:tcW w:w="1428" w:type="dxa"/>
            <w:tcBorders>
              <w:top w:val="single" w:color="000000" w:sz="4" w:space="0"/>
              <w:left w:val="single" w:color="000000" w:sz="4" w:space="0"/>
              <w:bottom w:val="single" w:color="000000" w:sz="4" w:space="0"/>
            </w:tcBorders>
            <w:tcMar>
              <w:top w:w="0" w:type="dxa"/>
              <w:left w:w="108" w:type="dxa"/>
              <w:bottom w:w="0" w:type="dxa"/>
              <w:right w:w="108" w:type="dxa"/>
            </w:tcMar>
          </w:tcPr>
          <w:p w14:paraId="3F0B1651">
            <w:pPr>
              <w:widowControl w:val="0"/>
              <w:suppressAutoHyphens/>
              <w:autoSpaceDN w:val="0"/>
              <w:snapToGrid w:val="0"/>
              <w:ind w:firstLine="360"/>
              <w:jc w:val="both"/>
              <w:textAlignment w:val="baseline"/>
              <w:rPr>
                <w:rFonts w:eastAsia="SimSun"/>
                <w:kern w:val="3"/>
                <w:sz w:val="24"/>
                <w:lang w:eastAsia="zh-CN" w:bidi="hi-IN"/>
              </w:rPr>
            </w:pPr>
          </w:p>
        </w:tc>
        <w:tc>
          <w:tcPr>
            <w:tcW w:w="1808" w:type="dxa"/>
            <w:tcBorders>
              <w:top w:val="single" w:color="000000" w:sz="4" w:space="0"/>
              <w:left w:val="single" w:color="000000" w:sz="4" w:space="0"/>
              <w:bottom w:val="single" w:color="000000" w:sz="4" w:space="0"/>
            </w:tcBorders>
            <w:tcMar>
              <w:top w:w="0" w:type="dxa"/>
              <w:left w:w="108" w:type="dxa"/>
              <w:bottom w:w="0" w:type="dxa"/>
              <w:right w:w="108" w:type="dxa"/>
            </w:tcMar>
          </w:tcPr>
          <w:p w14:paraId="2763FBA4">
            <w:pPr>
              <w:widowControl w:val="0"/>
              <w:suppressAutoHyphens/>
              <w:autoSpaceDN w:val="0"/>
              <w:snapToGrid w:val="0"/>
              <w:ind w:firstLine="360"/>
              <w:jc w:val="both"/>
              <w:textAlignment w:val="baseline"/>
              <w:rPr>
                <w:rFonts w:eastAsia="SimSun"/>
                <w:kern w:val="3"/>
                <w:sz w:val="24"/>
                <w:lang w:eastAsia="zh-CN" w:bidi="hi-IN"/>
              </w:rPr>
            </w:pPr>
          </w:p>
        </w:tc>
        <w:tc>
          <w:tcPr>
            <w:tcW w:w="17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1B990BB">
            <w:pPr>
              <w:widowControl w:val="0"/>
              <w:suppressAutoHyphens/>
              <w:autoSpaceDN w:val="0"/>
              <w:snapToGrid w:val="0"/>
              <w:ind w:firstLine="360"/>
              <w:jc w:val="both"/>
              <w:textAlignment w:val="baseline"/>
              <w:rPr>
                <w:rFonts w:eastAsia="SimSun"/>
                <w:kern w:val="3"/>
                <w:sz w:val="24"/>
                <w:lang w:eastAsia="zh-CN" w:bidi="hi-IN"/>
              </w:rPr>
            </w:pPr>
          </w:p>
        </w:tc>
      </w:tr>
      <w:tr w14:paraId="2061A72E">
        <w:tblPrEx>
          <w:tblCellMar>
            <w:top w:w="0" w:type="dxa"/>
            <w:left w:w="10" w:type="dxa"/>
            <w:bottom w:w="0" w:type="dxa"/>
            <w:right w:w="10" w:type="dxa"/>
          </w:tblCellMar>
        </w:tblPrEx>
        <w:tc>
          <w:tcPr>
            <w:tcW w:w="598" w:type="dxa"/>
            <w:tcBorders>
              <w:top w:val="single" w:color="000000" w:sz="4" w:space="0"/>
              <w:left w:val="single" w:color="000000" w:sz="4" w:space="0"/>
              <w:bottom w:val="single" w:color="000000" w:sz="4" w:space="0"/>
            </w:tcBorders>
            <w:tcMar>
              <w:top w:w="0" w:type="dxa"/>
              <w:left w:w="108" w:type="dxa"/>
              <w:bottom w:w="0" w:type="dxa"/>
              <w:right w:w="108" w:type="dxa"/>
            </w:tcMar>
          </w:tcPr>
          <w:p w14:paraId="10F7D4F2">
            <w:pPr>
              <w:widowControl w:val="0"/>
              <w:suppressAutoHyphens/>
              <w:autoSpaceDN w:val="0"/>
              <w:snapToGrid w:val="0"/>
              <w:jc w:val="center"/>
              <w:textAlignment w:val="baseline"/>
              <w:rPr>
                <w:rFonts w:eastAsia="SimSun"/>
                <w:kern w:val="3"/>
                <w:sz w:val="24"/>
                <w:lang w:eastAsia="zh-CN" w:bidi="hi-IN"/>
              </w:rPr>
            </w:pPr>
            <w:r>
              <w:rPr>
                <w:rFonts w:eastAsia="SimSun"/>
                <w:kern w:val="3"/>
                <w:sz w:val="24"/>
                <w:lang w:eastAsia="zh-CN" w:bidi="hi-IN"/>
              </w:rPr>
              <w:t>2</w:t>
            </w:r>
          </w:p>
        </w:tc>
        <w:tc>
          <w:tcPr>
            <w:tcW w:w="3854" w:type="dxa"/>
            <w:tcBorders>
              <w:top w:val="single" w:color="000000" w:sz="4" w:space="0"/>
              <w:left w:val="single" w:color="000000" w:sz="4" w:space="0"/>
              <w:bottom w:val="single" w:color="000000" w:sz="4" w:space="0"/>
            </w:tcBorders>
            <w:tcMar>
              <w:top w:w="0" w:type="dxa"/>
              <w:left w:w="108" w:type="dxa"/>
              <w:bottom w:w="0" w:type="dxa"/>
              <w:right w:w="108" w:type="dxa"/>
            </w:tcMar>
          </w:tcPr>
          <w:p w14:paraId="0EB10210">
            <w:pPr>
              <w:widowControl w:val="0"/>
              <w:suppressAutoHyphens/>
              <w:autoSpaceDN w:val="0"/>
              <w:snapToGrid w:val="0"/>
              <w:ind w:firstLine="360"/>
              <w:jc w:val="both"/>
              <w:textAlignment w:val="baseline"/>
              <w:rPr>
                <w:rFonts w:eastAsia="SimSun"/>
                <w:kern w:val="3"/>
                <w:sz w:val="24"/>
                <w:lang w:eastAsia="zh-CN" w:bidi="hi-IN"/>
              </w:rPr>
            </w:pPr>
          </w:p>
        </w:tc>
        <w:tc>
          <w:tcPr>
            <w:tcW w:w="1428" w:type="dxa"/>
            <w:tcBorders>
              <w:top w:val="single" w:color="000000" w:sz="4" w:space="0"/>
              <w:left w:val="single" w:color="000000" w:sz="4" w:space="0"/>
              <w:bottom w:val="single" w:color="000000" w:sz="4" w:space="0"/>
            </w:tcBorders>
            <w:tcMar>
              <w:top w:w="0" w:type="dxa"/>
              <w:left w:w="108" w:type="dxa"/>
              <w:bottom w:w="0" w:type="dxa"/>
              <w:right w:w="108" w:type="dxa"/>
            </w:tcMar>
          </w:tcPr>
          <w:p w14:paraId="37A8D17E">
            <w:pPr>
              <w:widowControl w:val="0"/>
              <w:suppressAutoHyphens/>
              <w:autoSpaceDN w:val="0"/>
              <w:snapToGrid w:val="0"/>
              <w:ind w:firstLine="360"/>
              <w:jc w:val="both"/>
              <w:textAlignment w:val="baseline"/>
              <w:rPr>
                <w:rFonts w:eastAsia="SimSun"/>
                <w:kern w:val="3"/>
                <w:sz w:val="24"/>
                <w:lang w:eastAsia="zh-CN" w:bidi="hi-IN"/>
              </w:rPr>
            </w:pPr>
          </w:p>
        </w:tc>
        <w:tc>
          <w:tcPr>
            <w:tcW w:w="1808" w:type="dxa"/>
            <w:tcBorders>
              <w:top w:val="single" w:color="000000" w:sz="4" w:space="0"/>
              <w:left w:val="single" w:color="000000" w:sz="4" w:space="0"/>
              <w:bottom w:val="single" w:color="000000" w:sz="4" w:space="0"/>
            </w:tcBorders>
            <w:tcMar>
              <w:top w:w="0" w:type="dxa"/>
              <w:left w:w="108" w:type="dxa"/>
              <w:bottom w:w="0" w:type="dxa"/>
              <w:right w:w="108" w:type="dxa"/>
            </w:tcMar>
          </w:tcPr>
          <w:p w14:paraId="627992A8">
            <w:pPr>
              <w:widowControl w:val="0"/>
              <w:suppressAutoHyphens/>
              <w:autoSpaceDN w:val="0"/>
              <w:snapToGrid w:val="0"/>
              <w:ind w:firstLine="360"/>
              <w:jc w:val="both"/>
              <w:textAlignment w:val="baseline"/>
              <w:rPr>
                <w:rFonts w:eastAsia="SimSun"/>
                <w:kern w:val="3"/>
                <w:sz w:val="24"/>
                <w:lang w:eastAsia="zh-CN" w:bidi="hi-IN"/>
              </w:rPr>
            </w:pPr>
          </w:p>
        </w:tc>
        <w:tc>
          <w:tcPr>
            <w:tcW w:w="17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CFC2699">
            <w:pPr>
              <w:widowControl w:val="0"/>
              <w:suppressAutoHyphens/>
              <w:autoSpaceDN w:val="0"/>
              <w:snapToGrid w:val="0"/>
              <w:jc w:val="both"/>
              <w:textAlignment w:val="baseline"/>
              <w:rPr>
                <w:rFonts w:eastAsia="SimSun"/>
                <w:kern w:val="3"/>
                <w:sz w:val="24"/>
                <w:lang w:eastAsia="zh-CN" w:bidi="hi-IN"/>
              </w:rPr>
            </w:pPr>
          </w:p>
        </w:tc>
      </w:tr>
      <w:tr w14:paraId="305D8E3C">
        <w:tblPrEx>
          <w:tblCellMar>
            <w:top w:w="0" w:type="dxa"/>
            <w:left w:w="10" w:type="dxa"/>
            <w:bottom w:w="0" w:type="dxa"/>
            <w:right w:w="10" w:type="dxa"/>
          </w:tblCellMar>
        </w:tblPrEx>
        <w:tc>
          <w:tcPr>
            <w:tcW w:w="598" w:type="dxa"/>
            <w:tcBorders>
              <w:top w:val="single" w:color="000000" w:sz="4" w:space="0"/>
              <w:left w:val="single" w:color="000000" w:sz="4" w:space="0"/>
              <w:bottom w:val="single" w:color="000000" w:sz="4" w:space="0"/>
            </w:tcBorders>
            <w:tcMar>
              <w:top w:w="0" w:type="dxa"/>
              <w:left w:w="108" w:type="dxa"/>
              <w:bottom w:w="0" w:type="dxa"/>
              <w:right w:w="108" w:type="dxa"/>
            </w:tcMar>
          </w:tcPr>
          <w:p w14:paraId="5D576341">
            <w:pPr>
              <w:widowControl w:val="0"/>
              <w:suppressAutoHyphens/>
              <w:autoSpaceDN w:val="0"/>
              <w:snapToGrid w:val="0"/>
              <w:jc w:val="center"/>
              <w:textAlignment w:val="baseline"/>
              <w:rPr>
                <w:rFonts w:eastAsia="SimSun"/>
                <w:kern w:val="3"/>
                <w:sz w:val="24"/>
                <w:lang w:eastAsia="zh-CN" w:bidi="hi-IN"/>
              </w:rPr>
            </w:pPr>
          </w:p>
        </w:tc>
        <w:tc>
          <w:tcPr>
            <w:tcW w:w="3854" w:type="dxa"/>
            <w:tcBorders>
              <w:top w:val="single" w:color="000000" w:sz="4" w:space="0"/>
              <w:left w:val="single" w:color="000000" w:sz="4" w:space="0"/>
              <w:bottom w:val="single" w:color="000000" w:sz="4" w:space="0"/>
            </w:tcBorders>
            <w:tcMar>
              <w:top w:w="0" w:type="dxa"/>
              <w:left w:w="108" w:type="dxa"/>
              <w:bottom w:w="0" w:type="dxa"/>
              <w:right w:w="108" w:type="dxa"/>
            </w:tcMar>
          </w:tcPr>
          <w:p w14:paraId="7C87A2C1">
            <w:pPr>
              <w:widowControl w:val="0"/>
              <w:suppressAutoHyphens/>
              <w:autoSpaceDN w:val="0"/>
              <w:snapToGrid w:val="0"/>
              <w:ind w:firstLine="360"/>
              <w:jc w:val="both"/>
              <w:textAlignment w:val="baseline"/>
              <w:rPr>
                <w:rFonts w:eastAsia="SimSun"/>
                <w:kern w:val="3"/>
                <w:sz w:val="24"/>
                <w:lang w:eastAsia="zh-CN" w:bidi="hi-IN"/>
              </w:rPr>
            </w:pPr>
          </w:p>
        </w:tc>
        <w:tc>
          <w:tcPr>
            <w:tcW w:w="1428" w:type="dxa"/>
            <w:tcBorders>
              <w:top w:val="single" w:color="000000" w:sz="4" w:space="0"/>
              <w:left w:val="single" w:color="000000" w:sz="4" w:space="0"/>
              <w:bottom w:val="single" w:color="000000" w:sz="4" w:space="0"/>
            </w:tcBorders>
            <w:tcMar>
              <w:top w:w="0" w:type="dxa"/>
              <w:left w:w="108" w:type="dxa"/>
              <w:bottom w:w="0" w:type="dxa"/>
              <w:right w:w="108" w:type="dxa"/>
            </w:tcMar>
          </w:tcPr>
          <w:p w14:paraId="7A7BC6C3">
            <w:pPr>
              <w:widowControl w:val="0"/>
              <w:suppressAutoHyphens/>
              <w:autoSpaceDN w:val="0"/>
              <w:snapToGrid w:val="0"/>
              <w:ind w:firstLine="360"/>
              <w:jc w:val="both"/>
              <w:textAlignment w:val="baseline"/>
              <w:rPr>
                <w:rFonts w:eastAsia="SimSun"/>
                <w:kern w:val="3"/>
                <w:sz w:val="24"/>
                <w:lang w:eastAsia="zh-CN" w:bidi="hi-IN"/>
              </w:rPr>
            </w:pPr>
          </w:p>
        </w:tc>
        <w:tc>
          <w:tcPr>
            <w:tcW w:w="1808" w:type="dxa"/>
            <w:tcBorders>
              <w:top w:val="single" w:color="000000" w:sz="4" w:space="0"/>
              <w:left w:val="single" w:color="000000" w:sz="4" w:space="0"/>
              <w:bottom w:val="single" w:color="000000" w:sz="4" w:space="0"/>
            </w:tcBorders>
            <w:tcMar>
              <w:top w:w="0" w:type="dxa"/>
              <w:left w:w="108" w:type="dxa"/>
              <w:bottom w:w="0" w:type="dxa"/>
              <w:right w:w="108" w:type="dxa"/>
            </w:tcMar>
          </w:tcPr>
          <w:p w14:paraId="79852265">
            <w:pPr>
              <w:widowControl w:val="0"/>
              <w:suppressAutoHyphens/>
              <w:autoSpaceDN w:val="0"/>
              <w:snapToGrid w:val="0"/>
              <w:ind w:firstLine="360"/>
              <w:jc w:val="both"/>
              <w:textAlignment w:val="baseline"/>
              <w:rPr>
                <w:rFonts w:eastAsia="SimSun"/>
                <w:kern w:val="3"/>
                <w:sz w:val="24"/>
                <w:lang w:eastAsia="zh-CN" w:bidi="hi-IN"/>
              </w:rPr>
            </w:pPr>
          </w:p>
        </w:tc>
        <w:tc>
          <w:tcPr>
            <w:tcW w:w="17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3856AC4">
            <w:pPr>
              <w:widowControl w:val="0"/>
              <w:suppressAutoHyphens/>
              <w:autoSpaceDN w:val="0"/>
              <w:snapToGrid w:val="0"/>
              <w:ind w:firstLine="360"/>
              <w:jc w:val="both"/>
              <w:textAlignment w:val="baseline"/>
              <w:rPr>
                <w:rFonts w:eastAsia="SimSun"/>
                <w:kern w:val="3"/>
                <w:sz w:val="24"/>
                <w:lang w:eastAsia="zh-CN" w:bidi="hi-IN"/>
              </w:rPr>
            </w:pPr>
          </w:p>
        </w:tc>
      </w:tr>
      <w:tr w14:paraId="7BF0218F">
        <w:tblPrEx>
          <w:tblCellMar>
            <w:top w:w="0" w:type="dxa"/>
            <w:left w:w="10" w:type="dxa"/>
            <w:bottom w:w="0" w:type="dxa"/>
            <w:right w:w="10" w:type="dxa"/>
          </w:tblCellMar>
        </w:tblPrEx>
        <w:tc>
          <w:tcPr>
            <w:tcW w:w="4452" w:type="dxa"/>
            <w:gridSpan w:val="2"/>
            <w:tcBorders>
              <w:top w:val="single" w:color="000000" w:sz="4" w:space="0"/>
              <w:left w:val="single" w:color="000000" w:sz="4" w:space="0"/>
              <w:bottom w:val="single" w:color="000000" w:sz="4" w:space="0"/>
            </w:tcBorders>
            <w:tcMar>
              <w:top w:w="0" w:type="dxa"/>
              <w:left w:w="108" w:type="dxa"/>
              <w:bottom w:w="0" w:type="dxa"/>
              <w:right w:w="108" w:type="dxa"/>
            </w:tcMar>
          </w:tcPr>
          <w:p w14:paraId="10267402">
            <w:pPr>
              <w:widowControl w:val="0"/>
              <w:suppressAutoHyphens/>
              <w:autoSpaceDN w:val="0"/>
              <w:snapToGrid w:val="0"/>
              <w:textAlignment w:val="baseline"/>
              <w:rPr>
                <w:rFonts w:eastAsia="SimSun"/>
                <w:kern w:val="3"/>
                <w:sz w:val="24"/>
                <w:lang w:eastAsia="zh-CN" w:bidi="hi-IN"/>
              </w:rPr>
            </w:pPr>
            <w:r>
              <w:rPr>
                <w:rFonts w:eastAsia="SimSun"/>
                <w:kern w:val="3"/>
                <w:sz w:val="24"/>
                <w:lang w:eastAsia="zh-CN" w:bidi="hi-IN"/>
              </w:rPr>
              <w:t>Дата достижения полной производственной мощности</w:t>
            </w:r>
          </w:p>
        </w:tc>
        <w:tc>
          <w:tcPr>
            <w:tcW w:w="5029"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E3D2CE5">
            <w:pPr>
              <w:widowControl w:val="0"/>
              <w:suppressAutoHyphens/>
              <w:autoSpaceDN w:val="0"/>
              <w:snapToGrid w:val="0"/>
              <w:ind w:firstLine="360"/>
              <w:jc w:val="both"/>
              <w:textAlignment w:val="baseline"/>
              <w:rPr>
                <w:rFonts w:eastAsia="SimSun"/>
                <w:kern w:val="3"/>
                <w:sz w:val="24"/>
                <w:lang w:eastAsia="zh-CN" w:bidi="hi-IN"/>
              </w:rPr>
            </w:pPr>
          </w:p>
        </w:tc>
      </w:tr>
    </w:tbl>
    <w:p w14:paraId="750EC927">
      <w:pPr>
        <w:widowControl w:val="0"/>
        <w:suppressAutoHyphens/>
        <w:autoSpaceDN w:val="0"/>
        <w:ind w:firstLine="709"/>
        <w:jc w:val="both"/>
        <w:textAlignment w:val="baseline"/>
        <w:rPr>
          <w:rFonts w:eastAsia="SimSun"/>
          <w:kern w:val="3"/>
          <w:sz w:val="24"/>
          <w:lang w:eastAsia="zh-CN" w:bidi="hi-IN"/>
        </w:rPr>
      </w:pPr>
    </w:p>
    <w:p w14:paraId="46445905">
      <w:pPr>
        <w:widowControl w:val="0"/>
        <w:suppressAutoHyphens/>
        <w:autoSpaceDN w:val="0"/>
        <w:ind w:firstLine="709"/>
        <w:jc w:val="both"/>
        <w:textAlignment w:val="baseline"/>
        <w:rPr>
          <w:rFonts w:eastAsia="SimSun"/>
          <w:kern w:val="3"/>
          <w:sz w:val="24"/>
          <w:lang w:eastAsia="zh-CN" w:bidi="hi-IN"/>
        </w:rPr>
      </w:pPr>
      <w:r>
        <w:rPr>
          <w:rFonts w:eastAsia="SimSun"/>
          <w:kern w:val="3"/>
          <w:sz w:val="24"/>
          <w:lang w:eastAsia="zh-CN" w:bidi="hi-IN"/>
        </w:rPr>
        <w:pict>
          <v:line id="Фигура1" o:spid="_x0000_s1026" o:spt="20" style="position:absolute;left:0pt;margin-left:-1pt;margin-top:32.05pt;height:27pt;width:186.75pt;z-index:251659264;mso-width-relative:page;mso-height-relative:page;" filled="f" stroked="t" coordsize="21600,21600" o:gfxdata="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mviNX2QAAAAkBAAAPAAAAAAAAAAEAIAAAACIAAABkcnMvZG93bnJldi54bWxQ&#10;SwECFAAUAAAACACHTuJA3IJPpr0BAABwAwAADgAAAAAAAAABACAAAAAoAQAAZHJzL2Uyb0RvYy54&#10;bWxQSwUGAAAAAAYABgBZAQAAVwUAAAAA&#10;">
            <v:path arrowok="t"/>
            <v:fill on="f" focussize="0,0"/>
            <v:stroke weight="1pt" color="#000000" joinstyle="round"/>
            <v:imagedata o:title=""/>
            <o:lock v:ext="edit" aspectratio="f"/>
          </v:line>
        </w:pict>
      </w:r>
      <w:r>
        <w:rPr>
          <w:rFonts w:eastAsia="SimSun"/>
          <w:kern w:val="3"/>
          <w:sz w:val="24"/>
          <w:lang w:eastAsia="zh-CN" w:bidi="hi-IN"/>
        </w:rPr>
        <w:t>7. Финансовый план с указанием видов и размеров налоговых отчислений.</w:t>
      </w:r>
    </w:p>
    <w:tbl>
      <w:tblPr>
        <w:tblStyle w:val="3"/>
        <w:tblW w:w="9645" w:type="dxa"/>
        <w:tblInd w:w="0" w:type="dxa"/>
        <w:tblLayout w:type="fixed"/>
        <w:tblCellMar>
          <w:top w:w="0" w:type="dxa"/>
          <w:left w:w="10" w:type="dxa"/>
          <w:bottom w:w="0" w:type="dxa"/>
          <w:right w:w="10" w:type="dxa"/>
        </w:tblCellMar>
      </w:tblPr>
      <w:tblGrid>
        <w:gridCol w:w="3749"/>
        <w:gridCol w:w="411"/>
        <w:gridCol w:w="495"/>
        <w:gridCol w:w="495"/>
        <w:gridCol w:w="496"/>
        <w:gridCol w:w="495"/>
        <w:gridCol w:w="495"/>
        <w:gridCol w:w="496"/>
        <w:gridCol w:w="495"/>
        <w:gridCol w:w="495"/>
        <w:gridCol w:w="495"/>
        <w:gridCol w:w="496"/>
        <w:gridCol w:w="532"/>
      </w:tblGrid>
      <w:tr w14:paraId="262ED247">
        <w:tblPrEx>
          <w:tblCellMar>
            <w:top w:w="0" w:type="dxa"/>
            <w:left w:w="10" w:type="dxa"/>
            <w:bottom w:w="0" w:type="dxa"/>
            <w:right w:w="10" w:type="dxa"/>
          </w:tblCellMar>
        </w:tblPrEx>
        <w:trPr>
          <w:trHeight w:val="556" w:hRule="atLeast"/>
        </w:trPr>
        <w:tc>
          <w:tcPr>
            <w:tcW w:w="3750" w:type="dxa"/>
            <w:tcBorders>
              <w:top w:val="single" w:color="000000" w:sz="2" w:space="0"/>
              <w:left w:val="single" w:color="000000" w:sz="2" w:space="0"/>
              <w:bottom w:val="single" w:color="000000" w:sz="2" w:space="0"/>
            </w:tcBorders>
            <w:tcMar>
              <w:top w:w="0" w:type="dxa"/>
              <w:left w:w="108" w:type="dxa"/>
              <w:bottom w:w="0" w:type="dxa"/>
              <w:right w:w="108" w:type="dxa"/>
            </w:tcMar>
            <w:vAlign w:val="center"/>
          </w:tcPr>
          <w:p w14:paraId="4717E836">
            <w:pPr>
              <w:widowControl w:val="0"/>
              <w:suppressAutoHyphens/>
              <w:autoSpaceDN w:val="0"/>
              <w:snapToGrid w:val="0"/>
              <w:ind w:right="-98"/>
              <w:textAlignment w:val="baseline"/>
              <w:rPr>
                <w:rFonts w:eastAsia="SimSun"/>
                <w:color w:val="000000"/>
                <w:kern w:val="3"/>
                <w:sz w:val="24"/>
                <w:lang w:eastAsia="zh-CN" w:bidi="hi-IN"/>
              </w:rPr>
            </w:pPr>
            <w:r>
              <w:rPr>
                <w:rFonts w:eastAsia="SimSun"/>
                <w:color w:val="000000"/>
                <w:kern w:val="3"/>
                <w:sz w:val="24"/>
                <w:lang w:eastAsia="zh-CN" w:bidi="hi-IN"/>
              </w:rPr>
              <w:t xml:space="preserve">                                               Месяц</w:t>
            </w:r>
          </w:p>
          <w:p w14:paraId="7B343FD2">
            <w:pPr>
              <w:widowControl w:val="0"/>
              <w:suppressAutoHyphens/>
              <w:autoSpaceDN w:val="0"/>
              <w:snapToGrid w:val="0"/>
              <w:ind w:right="-98"/>
              <w:textAlignment w:val="baseline"/>
              <w:rPr>
                <w:rFonts w:eastAsia="SimSun"/>
                <w:color w:val="000000"/>
                <w:kern w:val="3"/>
                <w:sz w:val="24"/>
                <w:lang w:eastAsia="zh-CN" w:bidi="hi-IN"/>
              </w:rPr>
            </w:pPr>
            <w:r>
              <w:rPr>
                <w:rFonts w:eastAsia="SimSun"/>
                <w:color w:val="000000"/>
                <w:kern w:val="3"/>
                <w:sz w:val="24"/>
                <w:lang w:eastAsia="zh-CN" w:bidi="hi-IN"/>
              </w:rPr>
              <w:t>Показатель</w:t>
            </w:r>
          </w:p>
        </w:tc>
        <w:tc>
          <w:tcPr>
            <w:tcW w:w="411" w:type="dxa"/>
            <w:tcBorders>
              <w:top w:val="single" w:color="000000" w:sz="2" w:space="0"/>
              <w:left w:val="single" w:color="000000" w:sz="2" w:space="0"/>
              <w:bottom w:val="single" w:color="000000" w:sz="2" w:space="0"/>
            </w:tcBorders>
            <w:tcMar>
              <w:top w:w="0" w:type="dxa"/>
              <w:left w:w="108" w:type="dxa"/>
              <w:bottom w:w="0" w:type="dxa"/>
              <w:right w:w="108" w:type="dxa"/>
            </w:tcMar>
            <w:vAlign w:val="center"/>
          </w:tcPr>
          <w:p w14:paraId="1E81642F">
            <w:pPr>
              <w:widowControl w:val="0"/>
              <w:suppressAutoHyphens/>
              <w:autoSpaceDN w:val="0"/>
              <w:snapToGrid w:val="0"/>
              <w:jc w:val="center"/>
              <w:textAlignment w:val="baseline"/>
              <w:rPr>
                <w:rFonts w:eastAsia="SimSun"/>
                <w:color w:val="000000"/>
                <w:kern w:val="3"/>
                <w:sz w:val="24"/>
                <w:lang w:eastAsia="zh-CN" w:bidi="hi-IN"/>
              </w:rPr>
            </w:pPr>
            <w:r>
              <w:rPr>
                <w:rFonts w:eastAsia="SimSun"/>
                <w:color w:val="000000"/>
                <w:kern w:val="3"/>
                <w:sz w:val="24"/>
                <w:lang w:eastAsia="zh-CN" w:bidi="hi-IN"/>
              </w:rPr>
              <w:t>1</w:t>
            </w:r>
          </w:p>
        </w:tc>
        <w:tc>
          <w:tcPr>
            <w:tcW w:w="495" w:type="dxa"/>
            <w:tcBorders>
              <w:top w:val="single" w:color="000000" w:sz="2" w:space="0"/>
              <w:left w:val="single" w:color="000000" w:sz="2" w:space="0"/>
              <w:bottom w:val="single" w:color="000000" w:sz="2" w:space="0"/>
            </w:tcBorders>
            <w:tcMar>
              <w:top w:w="0" w:type="dxa"/>
              <w:left w:w="108" w:type="dxa"/>
              <w:bottom w:w="0" w:type="dxa"/>
              <w:right w:w="108" w:type="dxa"/>
            </w:tcMar>
            <w:vAlign w:val="center"/>
          </w:tcPr>
          <w:p w14:paraId="64ED3384">
            <w:pPr>
              <w:widowControl w:val="0"/>
              <w:suppressAutoHyphens/>
              <w:autoSpaceDN w:val="0"/>
              <w:snapToGrid w:val="0"/>
              <w:jc w:val="center"/>
              <w:textAlignment w:val="baseline"/>
              <w:rPr>
                <w:rFonts w:eastAsia="SimSun"/>
                <w:color w:val="000000"/>
                <w:kern w:val="3"/>
                <w:sz w:val="24"/>
                <w:lang w:eastAsia="zh-CN" w:bidi="hi-IN"/>
              </w:rPr>
            </w:pPr>
            <w:r>
              <w:rPr>
                <w:rFonts w:eastAsia="SimSun"/>
                <w:color w:val="000000"/>
                <w:kern w:val="3"/>
                <w:sz w:val="24"/>
                <w:lang w:eastAsia="zh-CN" w:bidi="hi-IN"/>
              </w:rPr>
              <w:t>2</w:t>
            </w:r>
          </w:p>
        </w:tc>
        <w:tc>
          <w:tcPr>
            <w:tcW w:w="495" w:type="dxa"/>
            <w:tcBorders>
              <w:top w:val="single" w:color="000000" w:sz="2" w:space="0"/>
              <w:left w:val="single" w:color="000000" w:sz="2" w:space="0"/>
              <w:bottom w:val="single" w:color="000000" w:sz="2" w:space="0"/>
            </w:tcBorders>
            <w:tcMar>
              <w:top w:w="0" w:type="dxa"/>
              <w:left w:w="108" w:type="dxa"/>
              <w:bottom w:w="0" w:type="dxa"/>
              <w:right w:w="108" w:type="dxa"/>
            </w:tcMar>
            <w:vAlign w:val="center"/>
          </w:tcPr>
          <w:p w14:paraId="7ADE43FD">
            <w:pPr>
              <w:widowControl w:val="0"/>
              <w:suppressAutoHyphens/>
              <w:autoSpaceDN w:val="0"/>
              <w:snapToGrid w:val="0"/>
              <w:jc w:val="center"/>
              <w:textAlignment w:val="baseline"/>
              <w:rPr>
                <w:rFonts w:eastAsia="SimSun"/>
                <w:color w:val="000000"/>
                <w:kern w:val="3"/>
                <w:sz w:val="24"/>
                <w:lang w:eastAsia="zh-CN" w:bidi="hi-IN"/>
              </w:rPr>
            </w:pPr>
            <w:r>
              <w:rPr>
                <w:rFonts w:eastAsia="SimSun"/>
                <w:color w:val="000000"/>
                <w:kern w:val="3"/>
                <w:sz w:val="24"/>
                <w:lang w:eastAsia="zh-CN" w:bidi="hi-IN"/>
              </w:rPr>
              <w:t>3</w:t>
            </w:r>
          </w:p>
        </w:tc>
        <w:tc>
          <w:tcPr>
            <w:tcW w:w="496" w:type="dxa"/>
            <w:tcBorders>
              <w:top w:val="single" w:color="000000" w:sz="2" w:space="0"/>
              <w:left w:val="single" w:color="000000" w:sz="2" w:space="0"/>
              <w:bottom w:val="single" w:color="000000" w:sz="2" w:space="0"/>
            </w:tcBorders>
            <w:tcMar>
              <w:top w:w="0" w:type="dxa"/>
              <w:left w:w="108" w:type="dxa"/>
              <w:bottom w:w="0" w:type="dxa"/>
              <w:right w:w="108" w:type="dxa"/>
            </w:tcMar>
            <w:vAlign w:val="center"/>
          </w:tcPr>
          <w:p w14:paraId="3BE33679">
            <w:pPr>
              <w:widowControl w:val="0"/>
              <w:suppressAutoHyphens/>
              <w:autoSpaceDN w:val="0"/>
              <w:snapToGrid w:val="0"/>
              <w:jc w:val="center"/>
              <w:textAlignment w:val="baseline"/>
              <w:rPr>
                <w:rFonts w:eastAsia="SimSun"/>
                <w:color w:val="000000"/>
                <w:kern w:val="3"/>
                <w:sz w:val="24"/>
                <w:lang w:eastAsia="zh-CN" w:bidi="hi-IN"/>
              </w:rPr>
            </w:pPr>
            <w:r>
              <w:rPr>
                <w:rFonts w:eastAsia="SimSun"/>
                <w:color w:val="000000"/>
                <w:kern w:val="3"/>
                <w:sz w:val="24"/>
                <w:lang w:eastAsia="zh-CN" w:bidi="hi-IN"/>
              </w:rPr>
              <w:t>4</w:t>
            </w:r>
          </w:p>
        </w:tc>
        <w:tc>
          <w:tcPr>
            <w:tcW w:w="495" w:type="dxa"/>
            <w:tcBorders>
              <w:top w:val="single" w:color="000000" w:sz="2" w:space="0"/>
              <w:left w:val="single" w:color="000000" w:sz="2" w:space="0"/>
              <w:bottom w:val="single" w:color="000000" w:sz="2" w:space="0"/>
            </w:tcBorders>
            <w:tcMar>
              <w:top w:w="0" w:type="dxa"/>
              <w:left w:w="108" w:type="dxa"/>
              <w:bottom w:w="0" w:type="dxa"/>
              <w:right w:w="108" w:type="dxa"/>
            </w:tcMar>
            <w:vAlign w:val="center"/>
          </w:tcPr>
          <w:p w14:paraId="16AD99A6">
            <w:pPr>
              <w:widowControl w:val="0"/>
              <w:suppressAutoHyphens/>
              <w:autoSpaceDN w:val="0"/>
              <w:snapToGrid w:val="0"/>
              <w:jc w:val="center"/>
              <w:textAlignment w:val="baseline"/>
              <w:rPr>
                <w:rFonts w:eastAsia="SimSun"/>
                <w:color w:val="000000"/>
                <w:kern w:val="3"/>
                <w:sz w:val="24"/>
                <w:lang w:eastAsia="zh-CN" w:bidi="hi-IN"/>
              </w:rPr>
            </w:pPr>
            <w:r>
              <w:rPr>
                <w:rFonts w:eastAsia="SimSun"/>
                <w:color w:val="000000"/>
                <w:kern w:val="3"/>
                <w:sz w:val="24"/>
                <w:lang w:eastAsia="zh-CN" w:bidi="hi-IN"/>
              </w:rPr>
              <w:t>5</w:t>
            </w:r>
          </w:p>
        </w:tc>
        <w:tc>
          <w:tcPr>
            <w:tcW w:w="495" w:type="dxa"/>
            <w:tcBorders>
              <w:top w:val="single" w:color="000000" w:sz="2" w:space="0"/>
              <w:left w:val="single" w:color="000000" w:sz="2" w:space="0"/>
              <w:bottom w:val="single" w:color="000000" w:sz="2" w:space="0"/>
            </w:tcBorders>
            <w:tcMar>
              <w:top w:w="0" w:type="dxa"/>
              <w:left w:w="108" w:type="dxa"/>
              <w:bottom w:w="0" w:type="dxa"/>
              <w:right w:w="108" w:type="dxa"/>
            </w:tcMar>
            <w:vAlign w:val="center"/>
          </w:tcPr>
          <w:p w14:paraId="1CEC390B">
            <w:pPr>
              <w:widowControl w:val="0"/>
              <w:suppressAutoHyphens/>
              <w:autoSpaceDN w:val="0"/>
              <w:snapToGrid w:val="0"/>
              <w:jc w:val="center"/>
              <w:textAlignment w:val="baseline"/>
              <w:rPr>
                <w:rFonts w:eastAsia="SimSun"/>
                <w:color w:val="000000"/>
                <w:kern w:val="3"/>
                <w:sz w:val="24"/>
                <w:lang w:eastAsia="zh-CN" w:bidi="hi-IN"/>
              </w:rPr>
            </w:pPr>
            <w:r>
              <w:rPr>
                <w:rFonts w:eastAsia="SimSun"/>
                <w:color w:val="000000"/>
                <w:kern w:val="3"/>
                <w:sz w:val="24"/>
                <w:lang w:eastAsia="zh-CN" w:bidi="hi-IN"/>
              </w:rPr>
              <w:t>6</w:t>
            </w:r>
          </w:p>
        </w:tc>
        <w:tc>
          <w:tcPr>
            <w:tcW w:w="496" w:type="dxa"/>
            <w:tcBorders>
              <w:top w:val="single" w:color="000000" w:sz="2" w:space="0"/>
              <w:left w:val="single" w:color="000000" w:sz="2" w:space="0"/>
              <w:bottom w:val="single" w:color="000000" w:sz="2" w:space="0"/>
            </w:tcBorders>
            <w:tcMar>
              <w:top w:w="0" w:type="dxa"/>
              <w:left w:w="108" w:type="dxa"/>
              <w:bottom w:w="0" w:type="dxa"/>
              <w:right w:w="108" w:type="dxa"/>
            </w:tcMar>
            <w:vAlign w:val="center"/>
          </w:tcPr>
          <w:p w14:paraId="2D551644">
            <w:pPr>
              <w:widowControl w:val="0"/>
              <w:suppressAutoHyphens/>
              <w:autoSpaceDN w:val="0"/>
              <w:snapToGrid w:val="0"/>
              <w:jc w:val="center"/>
              <w:textAlignment w:val="baseline"/>
              <w:rPr>
                <w:rFonts w:eastAsia="SimSun"/>
                <w:color w:val="000000"/>
                <w:kern w:val="3"/>
                <w:sz w:val="24"/>
                <w:lang w:eastAsia="zh-CN" w:bidi="hi-IN"/>
              </w:rPr>
            </w:pPr>
            <w:r>
              <w:rPr>
                <w:rFonts w:eastAsia="SimSun"/>
                <w:color w:val="000000"/>
                <w:kern w:val="3"/>
                <w:sz w:val="24"/>
                <w:lang w:eastAsia="zh-CN" w:bidi="hi-IN"/>
              </w:rPr>
              <w:t>7</w:t>
            </w:r>
          </w:p>
        </w:tc>
        <w:tc>
          <w:tcPr>
            <w:tcW w:w="495" w:type="dxa"/>
            <w:tcBorders>
              <w:top w:val="single" w:color="000000" w:sz="2" w:space="0"/>
              <w:left w:val="single" w:color="000000" w:sz="2" w:space="0"/>
              <w:bottom w:val="single" w:color="000000" w:sz="2" w:space="0"/>
            </w:tcBorders>
            <w:tcMar>
              <w:top w:w="0" w:type="dxa"/>
              <w:left w:w="108" w:type="dxa"/>
              <w:bottom w:w="0" w:type="dxa"/>
              <w:right w:w="108" w:type="dxa"/>
            </w:tcMar>
            <w:vAlign w:val="center"/>
          </w:tcPr>
          <w:p w14:paraId="3443FC2E">
            <w:pPr>
              <w:widowControl w:val="0"/>
              <w:suppressAutoHyphens/>
              <w:autoSpaceDN w:val="0"/>
              <w:snapToGrid w:val="0"/>
              <w:jc w:val="center"/>
              <w:textAlignment w:val="baseline"/>
              <w:rPr>
                <w:rFonts w:eastAsia="SimSun"/>
                <w:color w:val="000000"/>
                <w:kern w:val="3"/>
                <w:sz w:val="24"/>
                <w:lang w:eastAsia="zh-CN" w:bidi="hi-IN"/>
              </w:rPr>
            </w:pPr>
            <w:r>
              <w:rPr>
                <w:rFonts w:eastAsia="SimSun"/>
                <w:color w:val="000000"/>
                <w:kern w:val="3"/>
                <w:sz w:val="24"/>
                <w:lang w:eastAsia="zh-CN" w:bidi="hi-IN"/>
              </w:rPr>
              <w:t>8</w:t>
            </w:r>
          </w:p>
        </w:tc>
        <w:tc>
          <w:tcPr>
            <w:tcW w:w="495" w:type="dxa"/>
            <w:tcBorders>
              <w:top w:val="single" w:color="000000" w:sz="2" w:space="0"/>
              <w:left w:val="single" w:color="000000" w:sz="2" w:space="0"/>
              <w:bottom w:val="single" w:color="000000" w:sz="2" w:space="0"/>
            </w:tcBorders>
            <w:tcMar>
              <w:top w:w="0" w:type="dxa"/>
              <w:left w:w="108" w:type="dxa"/>
              <w:bottom w:w="0" w:type="dxa"/>
              <w:right w:w="108" w:type="dxa"/>
            </w:tcMar>
            <w:vAlign w:val="center"/>
          </w:tcPr>
          <w:p w14:paraId="2F2E4382">
            <w:pPr>
              <w:widowControl w:val="0"/>
              <w:suppressAutoHyphens/>
              <w:autoSpaceDN w:val="0"/>
              <w:snapToGrid w:val="0"/>
              <w:jc w:val="center"/>
              <w:textAlignment w:val="baseline"/>
              <w:rPr>
                <w:rFonts w:eastAsia="SimSun"/>
                <w:color w:val="000000"/>
                <w:kern w:val="3"/>
                <w:sz w:val="24"/>
                <w:lang w:eastAsia="zh-CN" w:bidi="hi-IN"/>
              </w:rPr>
            </w:pPr>
            <w:r>
              <w:rPr>
                <w:rFonts w:eastAsia="SimSun"/>
                <w:color w:val="000000"/>
                <w:kern w:val="3"/>
                <w:sz w:val="24"/>
                <w:lang w:eastAsia="zh-CN" w:bidi="hi-IN"/>
              </w:rPr>
              <w:t>9</w:t>
            </w:r>
          </w:p>
        </w:tc>
        <w:tc>
          <w:tcPr>
            <w:tcW w:w="495" w:type="dxa"/>
            <w:tcBorders>
              <w:top w:val="single" w:color="000000" w:sz="2" w:space="0"/>
              <w:left w:val="single" w:color="000000" w:sz="2" w:space="0"/>
              <w:bottom w:val="single" w:color="000000" w:sz="2" w:space="0"/>
            </w:tcBorders>
            <w:tcMar>
              <w:top w:w="0" w:type="dxa"/>
              <w:left w:w="108" w:type="dxa"/>
              <w:bottom w:w="0" w:type="dxa"/>
              <w:right w:w="108" w:type="dxa"/>
            </w:tcMar>
            <w:vAlign w:val="center"/>
          </w:tcPr>
          <w:p w14:paraId="1CE0A10E">
            <w:pPr>
              <w:widowControl w:val="0"/>
              <w:suppressAutoHyphens/>
              <w:autoSpaceDN w:val="0"/>
              <w:snapToGrid w:val="0"/>
              <w:jc w:val="center"/>
              <w:textAlignment w:val="baseline"/>
              <w:rPr>
                <w:rFonts w:eastAsia="SimSun"/>
                <w:color w:val="000000"/>
                <w:kern w:val="3"/>
                <w:sz w:val="24"/>
                <w:lang w:eastAsia="zh-CN" w:bidi="hi-IN"/>
              </w:rPr>
            </w:pPr>
            <w:r>
              <w:rPr>
                <w:rFonts w:eastAsia="SimSun"/>
                <w:color w:val="000000"/>
                <w:kern w:val="3"/>
                <w:sz w:val="24"/>
                <w:lang w:eastAsia="zh-CN" w:bidi="hi-IN"/>
              </w:rPr>
              <w:t>10</w:t>
            </w:r>
          </w:p>
        </w:tc>
        <w:tc>
          <w:tcPr>
            <w:tcW w:w="496" w:type="dxa"/>
            <w:tcBorders>
              <w:top w:val="single" w:color="000000" w:sz="2" w:space="0"/>
              <w:left w:val="single" w:color="000000" w:sz="2" w:space="0"/>
              <w:bottom w:val="single" w:color="000000" w:sz="2" w:space="0"/>
            </w:tcBorders>
            <w:tcMar>
              <w:top w:w="0" w:type="dxa"/>
              <w:left w:w="108" w:type="dxa"/>
              <w:bottom w:w="0" w:type="dxa"/>
              <w:right w:w="108" w:type="dxa"/>
            </w:tcMar>
            <w:vAlign w:val="center"/>
          </w:tcPr>
          <w:p w14:paraId="708F4CDB">
            <w:pPr>
              <w:widowControl w:val="0"/>
              <w:suppressAutoHyphens/>
              <w:autoSpaceDN w:val="0"/>
              <w:snapToGrid w:val="0"/>
              <w:jc w:val="center"/>
              <w:textAlignment w:val="baseline"/>
              <w:rPr>
                <w:rFonts w:eastAsia="SimSun"/>
                <w:color w:val="000000"/>
                <w:kern w:val="3"/>
                <w:sz w:val="24"/>
                <w:lang w:eastAsia="zh-CN" w:bidi="hi-IN"/>
              </w:rPr>
            </w:pPr>
            <w:r>
              <w:rPr>
                <w:rFonts w:eastAsia="SimSun"/>
                <w:color w:val="000000"/>
                <w:kern w:val="3"/>
                <w:sz w:val="24"/>
                <w:lang w:eastAsia="zh-CN" w:bidi="hi-IN"/>
              </w:rPr>
              <w:t>11</w:t>
            </w:r>
          </w:p>
        </w:tc>
        <w:tc>
          <w:tcPr>
            <w:tcW w:w="532" w:type="dxa"/>
            <w:tcBorders>
              <w:top w:val="single" w:color="000000" w:sz="2" w:space="0"/>
              <w:left w:val="single" w:color="000000" w:sz="2" w:space="0"/>
              <w:bottom w:val="single" w:color="000000" w:sz="2" w:space="0"/>
              <w:right w:val="single" w:color="000000" w:sz="2" w:space="0"/>
            </w:tcBorders>
            <w:tcMar>
              <w:top w:w="0" w:type="dxa"/>
              <w:left w:w="108" w:type="dxa"/>
              <w:bottom w:w="0" w:type="dxa"/>
              <w:right w:w="108" w:type="dxa"/>
            </w:tcMar>
            <w:vAlign w:val="center"/>
          </w:tcPr>
          <w:p w14:paraId="4484654B">
            <w:pPr>
              <w:widowControl w:val="0"/>
              <w:suppressAutoHyphens/>
              <w:autoSpaceDN w:val="0"/>
              <w:snapToGrid w:val="0"/>
              <w:jc w:val="center"/>
              <w:textAlignment w:val="baseline"/>
              <w:rPr>
                <w:rFonts w:eastAsia="SimSun"/>
                <w:color w:val="000000"/>
                <w:kern w:val="3"/>
                <w:sz w:val="24"/>
                <w:lang w:eastAsia="zh-CN" w:bidi="hi-IN"/>
              </w:rPr>
            </w:pPr>
            <w:r>
              <w:rPr>
                <w:rFonts w:eastAsia="SimSun"/>
                <w:color w:val="000000"/>
                <w:kern w:val="3"/>
                <w:sz w:val="24"/>
                <w:lang w:eastAsia="zh-CN" w:bidi="hi-IN"/>
              </w:rPr>
              <w:t>12</w:t>
            </w:r>
          </w:p>
        </w:tc>
      </w:tr>
      <w:tr w14:paraId="720F2947">
        <w:tblPrEx>
          <w:tblCellMar>
            <w:top w:w="0" w:type="dxa"/>
            <w:left w:w="10" w:type="dxa"/>
            <w:bottom w:w="0" w:type="dxa"/>
            <w:right w:w="10" w:type="dxa"/>
          </w:tblCellMar>
        </w:tblPrEx>
        <w:trPr>
          <w:trHeight w:val="616" w:hRule="exact"/>
        </w:trPr>
        <w:tc>
          <w:tcPr>
            <w:tcW w:w="3750" w:type="dxa"/>
            <w:tcBorders>
              <w:left w:val="single" w:color="000000" w:sz="2" w:space="0"/>
              <w:bottom w:val="single" w:color="000000" w:sz="2" w:space="0"/>
            </w:tcBorders>
            <w:tcMar>
              <w:top w:w="0" w:type="dxa"/>
              <w:left w:w="108" w:type="dxa"/>
              <w:bottom w:w="0" w:type="dxa"/>
              <w:right w:w="108" w:type="dxa"/>
            </w:tcMar>
          </w:tcPr>
          <w:p w14:paraId="6D45B413">
            <w:pPr>
              <w:widowControl w:val="0"/>
              <w:suppressAutoHyphens/>
              <w:autoSpaceDN w:val="0"/>
              <w:snapToGrid w:val="0"/>
              <w:jc w:val="both"/>
              <w:textAlignment w:val="baseline"/>
              <w:rPr>
                <w:rFonts w:eastAsia="SimSun"/>
                <w:b/>
                <w:bCs/>
                <w:color w:val="000000"/>
                <w:kern w:val="3"/>
                <w:sz w:val="24"/>
                <w:lang w:eastAsia="zh-CN" w:bidi="hi-IN"/>
              </w:rPr>
            </w:pPr>
            <w:r>
              <w:rPr>
                <w:rFonts w:eastAsia="SimSun"/>
                <w:b/>
                <w:bCs/>
                <w:color w:val="000000"/>
                <w:kern w:val="3"/>
                <w:sz w:val="24"/>
                <w:lang w:eastAsia="zh-CN" w:bidi="hi-IN"/>
              </w:rPr>
              <w:t>Доходы всего, руб., в том числе</w:t>
            </w:r>
          </w:p>
        </w:tc>
        <w:tc>
          <w:tcPr>
            <w:tcW w:w="411" w:type="dxa"/>
            <w:tcBorders>
              <w:left w:val="single" w:color="000000" w:sz="2" w:space="0"/>
              <w:bottom w:val="single" w:color="000000" w:sz="2" w:space="0"/>
            </w:tcBorders>
            <w:tcMar>
              <w:top w:w="0" w:type="dxa"/>
              <w:left w:w="108" w:type="dxa"/>
              <w:bottom w:w="0" w:type="dxa"/>
              <w:right w:w="108" w:type="dxa"/>
            </w:tcMar>
          </w:tcPr>
          <w:p w14:paraId="261A2548">
            <w:pPr>
              <w:widowControl w:val="0"/>
              <w:suppressAutoHyphens/>
              <w:autoSpaceDN w:val="0"/>
              <w:snapToGrid w:val="0"/>
              <w:jc w:val="center"/>
              <w:textAlignment w:val="baseline"/>
              <w:rPr>
                <w:rFonts w:eastAsia="SimSun"/>
                <w:b/>
                <w:bCs/>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5414EFAE">
            <w:pPr>
              <w:widowControl w:val="0"/>
              <w:suppressAutoHyphens/>
              <w:autoSpaceDN w:val="0"/>
              <w:snapToGrid w:val="0"/>
              <w:jc w:val="center"/>
              <w:textAlignment w:val="baseline"/>
              <w:rPr>
                <w:rFonts w:eastAsia="SimSun"/>
                <w:b/>
                <w:bCs/>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423BCCB7">
            <w:pPr>
              <w:widowControl w:val="0"/>
              <w:suppressAutoHyphens/>
              <w:autoSpaceDN w:val="0"/>
              <w:snapToGrid w:val="0"/>
              <w:jc w:val="center"/>
              <w:textAlignment w:val="baseline"/>
              <w:rPr>
                <w:rFonts w:eastAsia="SimSun"/>
                <w:b/>
                <w:bCs/>
                <w:color w:val="000000"/>
                <w:kern w:val="3"/>
                <w:sz w:val="24"/>
                <w:lang w:eastAsia="zh-CN" w:bidi="hi-IN"/>
              </w:rPr>
            </w:pPr>
          </w:p>
        </w:tc>
        <w:tc>
          <w:tcPr>
            <w:tcW w:w="496" w:type="dxa"/>
            <w:tcBorders>
              <w:left w:val="single" w:color="000000" w:sz="2" w:space="0"/>
              <w:bottom w:val="single" w:color="000000" w:sz="2" w:space="0"/>
            </w:tcBorders>
            <w:tcMar>
              <w:top w:w="0" w:type="dxa"/>
              <w:left w:w="108" w:type="dxa"/>
              <w:bottom w:w="0" w:type="dxa"/>
              <w:right w:w="108" w:type="dxa"/>
            </w:tcMar>
          </w:tcPr>
          <w:p w14:paraId="0B294E8B">
            <w:pPr>
              <w:widowControl w:val="0"/>
              <w:suppressAutoHyphens/>
              <w:autoSpaceDN w:val="0"/>
              <w:snapToGrid w:val="0"/>
              <w:jc w:val="center"/>
              <w:textAlignment w:val="baseline"/>
              <w:rPr>
                <w:rFonts w:eastAsia="SimSun"/>
                <w:b/>
                <w:bCs/>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4AB6D79A">
            <w:pPr>
              <w:widowControl w:val="0"/>
              <w:suppressAutoHyphens/>
              <w:autoSpaceDN w:val="0"/>
              <w:snapToGrid w:val="0"/>
              <w:jc w:val="center"/>
              <w:textAlignment w:val="baseline"/>
              <w:rPr>
                <w:rFonts w:eastAsia="SimSun"/>
                <w:b/>
                <w:bCs/>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637A161F">
            <w:pPr>
              <w:widowControl w:val="0"/>
              <w:suppressAutoHyphens/>
              <w:autoSpaceDN w:val="0"/>
              <w:snapToGrid w:val="0"/>
              <w:jc w:val="center"/>
              <w:textAlignment w:val="baseline"/>
              <w:rPr>
                <w:rFonts w:eastAsia="SimSun"/>
                <w:b/>
                <w:bCs/>
                <w:color w:val="000000"/>
                <w:kern w:val="3"/>
                <w:sz w:val="24"/>
                <w:lang w:eastAsia="zh-CN" w:bidi="hi-IN"/>
              </w:rPr>
            </w:pPr>
          </w:p>
        </w:tc>
        <w:tc>
          <w:tcPr>
            <w:tcW w:w="496" w:type="dxa"/>
            <w:tcBorders>
              <w:left w:val="single" w:color="000000" w:sz="2" w:space="0"/>
              <w:bottom w:val="single" w:color="000000" w:sz="2" w:space="0"/>
            </w:tcBorders>
            <w:tcMar>
              <w:top w:w="0" w:type="dxa"/>
              <w:left w:w="108" w:type="dxa"/>
              <w:bottom w:w="0" w:type="dxa"/>
              <w:right w:w="108" w:type="dxa"/>
            </w:tcMar>
          </w:tcPr>
          <w:p w14:paraId="5DAF81AB">
            <w:pPr>
              <w:widowControl w:val="0"/>
              <w:suppressAutoHyphens/>
              <w:autoSpaceDN w:val="0"/>
              <w:snapToGrid w:val="0"/>
              <w:jc w:val="center"/>
              <w:textAlignment w:val="baseline"/>
              <w:rPr>
                <w:rFonts w:eastAsia="SimSun"/>
                <w:b/>
                <w:bCs/>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310E783B">
            <w:pPr>
              <w:widowControl w:val="0"/>
              <w:suppressAutoHyphens/>
              <w:autoSpaceDN w:val="0"/>
              <w:snapToGrid w:val="0"/>
              <w:jc w:val="center"/>
              <w:textAlignment w:val="baseline"/>
              <w:rPr>
                <w:rFonts w:eastAsia="SimSun"/>
                <w:b/>
                <w:bCs/>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1327339F">
            <w:pPr>
              <w:widowControl w:val="0"/>
              <w:suppressAutoHyphens/>
              <w:autoSpaceDN w:val="0"/>
              <w:snapToGrid w:val="0"/>
              <w:jc w:val="center"/>
              <w:textAlignment w:val="baseline"/>
              <w:rPr>
                <w:rFonts w:eastAsia="SimSun"/>
                <w:b/>
                <w:bCs/>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61F4197A">
            <w:pPr>
              <w:widowControl w:val="0"/>
              <w:suppressAutoHyphens/>
              <w:autoSpaceDN w:val="0"/>
              <w:snapToGrid w:val="0"/>
              <w:jc w:val="center"/>
              <w:textAlignment w:val="baseline"/>
              <w:rPr>
                <w:rFonts w:eastAsia="SimSun"/>
                <w:b/>
                <w:bCs/>
                <w:color w:val="000000"/>
                <w:kern w:val="3"/>
                <w:sz w:val="24"/>
                <w:lang w:eastAsia="zh-CN" w:bidi="hi-IN"/>
              </w:rPr>
            </w:pPr>
          </w:p>
        </w:tc>
        <w:tc>
          <w:tcPr>
            <w:tcW w:w="496" w:type="dxa"/>
            <w:tcBorders>
              <w:left w:val="single" w:color="000000" w:sz="2" w:space="0"/>
              <w:bottom w:val="single" w:color="000000" w:sz="2" w:space="0"/>
            </w:tcBorders>
            <w:tcMar>
              <w:top w:w="0" w:type="dxa"/>
              <w:left w:w="108" w:type="dxa"/>
              <w:bottom w:w="0" w:type="dxa"/>
              <w:right w:w="108" w:type="dxa"/>
            </w:tcMar>
          </w:tcPr>
          <w:p w14:paraId="6C82386E">
            <w:pPr>
              <w:widowControl w:val="0"/>
              <w:suppressAutoHyphens/>
              <w:autoSpaceDN w:val="0"/>
              <w:snapToGrid w:val="0"/>
              <w:jc w:val="center"/>
              <w:textAlignment w:val="baseline"/>
              <w:rPr>
                <w:rFonts w:eastAsia="SimSun"/>
                <w:b/>
                <w:bCs/>
                <w:color w:val="000000"/>
                <w:kern w:val="3"/>
                <w:sz w:val="24"/>
                <w:lang w:eastAsia="zh-CN" w:bidi="hi-IN"/>
              </w:rPr>
            </w:pPr>
          </w:p>
        </w:tc>
        <w:tc>
          <w:tcPr>
            <w:tcW w:w="532" w:type="dxa"/>
            <w:tcBorders>
              <w:left w:val="single" w:color="000000" w:sz="2" w:space="0"/>
              <w:bottom w:val="single" w:color="000000" w:sz="2" w:space="0"/>
              <w:right w:val="single" w:color="000000" w:sz="2" w:space="0"/>
            </w:tcBorders>
            <w:tcMar>
              <w:top w:w="0" w:type="dxa"/>
              <w:left w:w="108" w:type="dxa"/>
              <w:bottom w:w="0" w:type="dxa"/>
              <w:right w:w="108" w:type="dxa"/>
            </w:tcMar>
          </w:tcPr>
          <w:p w14:paraId="5ABBCF5E">
            <w:pPr>
              <w:widowControl w:val="0"/>
              <w:suppressAutoHyphens/>
              <w:autoSpaceDN w:val="0"/>
              <w:snapToGrid w:val="0"/>
              <w:jc w:val="center"/>
              <w:textAlignment w:val="baseline"/>
              <w:rPr>
                <w:rFonts w:eastAsia="SimSun"/>
                <w:b/>
                <w:bCs/>
                <w:color w:val="000000"/>
                <w:kern w:val="3"/>
                <w:sz w:val="24"/>
                <w:lang w:eastAsia="zh-CN" w:bidi="hi-IN"/>
              </w:rPr>
            </w:pPr>
          </w:p>
        </w:tc>
      </w:tr>
      <w:tr w14:paraId="032E1FCF">
        <w:tblPrEx>
          <w:tblCellMar>
            <w:top w:w="0" w:type="dxa"/>
            <w:left w:w="10" w:type="dxa"/>
            <w:bottom w:w="0" w:type="dxa"/>
            <w:right w:w="10" w:type="dxa"/>
          </w:tblCellMar>
        </w:tblPrEx>
        <w:trPr>
          <w:trHeight w:val="397" w:hRule="exact"/>
        </w:trPr>
        <w:tc>
          <w:tcPr>
            <w:tcW w:w="3750" w:type="dxa"/>
            <w:tcBorders>
              <w:left w:val="single" w:color="000000" w:sz="2" w:space="0"/>
              <w:bottom w:val="single" w:color="000000" w:sz="2" w:space="0"/>
            </w:tcBorders>
            <w:tcMar>
              <w:top w:w="0" w:type="dxa"/>
              <w:left w:w="108" w:type="dxa"/>
              <w:bottom w:w="0" w:type="dxa"/>
              <w:right w:w="108" w:type="dxa"/>
            </w:tcMar>
          </w:tcPr>
          <w:p w14:paraId="4AAF8AB8">
            <w:pPr>
              <w:widowControl w:val="0"/>
              <w:suppressAutoHyphens/>
              <w:autoSpaceDN w:val="0"/>
              <w:snapToGrid w:val="0"/>
              <w:jc w:val="both"/>
              <w:textAlignment w:val="baseline"/>
              <w:rPr>
                <w:rFonts w:eastAsia="SimSun"/>
                <w:color w:val="000000"/>
                <w:kern w:val="3"/>
                <w:sz w:val="24"/>
                <w:lang w:eastAsia="zh-CN" w:bidi="hi-IN"/>
              </w:rPr>
            </w:pPr>
            <w:r>
              <w:rPr>
                <w:rFonts w:eastAsia="SimSun"/>
                <w:color w:val="000000"/>
                <w:kern w:val="3"/>
                <w:sz w:val="24"/>
                <w:lang w:eastAsia="zh-CN" w:bidi="hi-IN"/>
              </w:rPr>
              <w:t>-</w:t>
            </w:r>
          </w:p>
        </w:tc>
        <w:tc>
          <w:tcPr>
            <w:tcW w:w="411" w:type="dxa"/>
            <w:tcBorders>
              <w:left w:val="single" w:color="000000" w:sz="2" w:space="0"/>
              <w:bottom w:val="single" w:color="000000" w:sz="2" w:space="0"/>
            </w:tcBorders>
            <w:tcMar>
              <w:top w:w="0" w:type="dxa"/>
              <w:left w:w="108" w:type="dxa"/>
              <w:bottom w:w="0" w:type="dxa"/>
              <w:right w:w="108" w:type="dxa"/>
            </w:tcMar>
          </w:tcPr>
          <w:p w14:paraId="4B698D7C">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2B65A351">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75372906">
            <w:pPr>
              <w:widowControl w:val="0"/>
              <w:suppressAutoHyphens/>
              <w:autoSpaceDN w:val="0"/>
              <w:snapToGrid w:val="0"/>
              <w:jc w:val="center"/>
              <w:textAlignment w:val="baseline"/>
              <w:rPr>
                <w:rFonts w:eastAsia="SimSun"/>
                <w:color w:val="000000"/>
                <w:kern w:val="3"/>
                <w:sz w:val="24"/>
                <w:lang w:eastAsia="zh-CN" w:bidi="hi-IN"/>
              </w:rPr>
            </w:pPr>
          </w:p>
        </w:tc>
        <w:tc>
          <w:tcPr>
            <w:tcW w:w="496" w:type="dxa"/>
            <w:tcBorders>
              <w:left w:val="single" w:color="000000" w:sz="2" w:space="0"/>
              <w:bottom w:val="single" w:color="000000" w:sz="2" w:space="0"/>
            </w:tcBorders>
            <w:tcMar>
              <w:top w:w="0" w:type="dxa"/>
              <w:left w:w="108" w:type="dxa"/>
              <w:bottom w:w="0" w:type="dxa"/>
              <w:right w:w="108" w:type="dxa"/>
            </w:tcMar>
          </w:tcPr>
          <w:p w14:paraId="602DB9C6">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553CBEAA">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166B6284">
            <w:pPr>
              <w:widowControl w:val="0"/>
              <w:suppressAutoHyphens/>
              <w:autoSpaceDN w:val="0"/>
              <w:snapToGrid w:val="0"/>
              <w:jc w:val="center"/>
              <w:textAlignment w:val="baseline"/>
              <w:rPr>
                <w:rFonts w:eastAsia="SimSun"/>
                <w:color w:val="000000"/>
                <w:kern w:val="3"/>
                <w:sz w:val="24"/>
                <w:lang w:eastAsia="zh-CN" w:bidi="hi-IN"/>
              </w:rPr>
            </w:pPr>
          </w:p>
        </w:tc>
        <w:tc>
          <w:tcPr>
            <w:tcW w:w="496" w:type="dxa"/>
            <w:tcBorders>
              <w:left w:val="single" w:color="000000" w:sz="2" w:space="0"/>
              <w:bottom w:val="single" w:color="000000" w:sz="2" w:space="0"/>
            </w:tcBorders>
            <w:tcMar>
              <w:top w:w="0" w:type="dxa"/>
              <w:left w:w="108" w:type="dxa"/>
              <w:bottom w:w="0" w:type="dxa"/>
              <w:right w:w="108" w:type="dxa"/>
            </w:tcMar>
          </w:tcPr>
          <w:p w14:paraId="30AF24DE">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4A2613FE">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31D9CBB8">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0B692086">
            <w:pPr>
              <w:widowControl w:val="0"/>
              <w:suppressAutoHyphens/>
              <w:autoSpaceDN w:val="0"/>
              <w:snapToGrid w:val="0"/>
              <w:jc w:val="center"/>
              <w:textAlignment w:val="baseline"/>
              <w:rPr>
                <w:rFonts w:eastAsia="SimSun"/>
                <w:color w:val="000000"/>
                <w:kern w:val="3"/>
                <w:sz w:val="24"/>
                <w:lang w:eastAsia="zh-CN" w:bidi="hi-IN"/>
              </w:rPr>
            </w:pPr>
          </w:p>
        </w:tc>
        <w:tc>
          <w:tcPr>
            <w:tcW w:w="496" w:type="dxa"/>
            <w:tcBorders>
              <w:left w:val="single" w:color="000000" w:sz="2" w:space="0"/>
              <w:bottom w:val="single" w:color="000000" w:sz="2" w:space="0"/>
            </w:tcBorders>
            <w:tcMar>
              <w:top w:w="0" w:type="dxa"/>
              <w:left w:w="108" w:type="dxa"/>
              <w:bottom w:w="0" w:type="dxa"/>
              <w:right w:w="108" w:type="dxa"/>
            </w:tcMar>
          </w:tcPr>
          <w:p w14:paraId="5B115D84">
            <w:pPr>
              <w:widowControl w:val="0"/>
              <w:suppressAutoHyphens/>
              <w:autoSpaceDN w:val="0"/>
              <w:snapToGrid w:val="0"/>
              <w:jc w:val="center"/>
              <w:textAlignment w:val="baseline"/>
              <w:rPr>
                <w:rFonts w:eastAsia="SimSun"/>
                <w:color w:val="000000"/>
                <w:kern w:val="3"/>
                <w:sz w:val="24"/>
                <w:lang w:eastAsia="zh-CN" w:bidi="hi-IN"/>
              </w:rPr>
            </w:pPr>
          </w:p>
        </w:tc>
        <w:tc>
          <w:tcPr>
            <w:tcW w:w="532" w:type="dxa"/>
            <w:tcBorders>
              <w:left w:val="single" w:color="000000" w:sz="2" w:space="0"/>
              <w:bottom w:val="single" w:color="000000" w:sz="2" w:space="0"/>
              <w:right w:val="single" w:color="000000" w:sz="2" w:space="0"/>
            </w:tcBorders>
            <w:tcMar>
              <w:top w:w="0" w:type="dxa"/>
              <w:left w:w="108" w:type="dxa"/>
              <w:bottom w:w="0" w:type="dxa"/>
              <w:right w:w="108" w:type="dxa"/>
            </w:tcMar>
          </w:tcPr>
          <w:p w14:paraId="443D6A91">
            <w:pPr>
              <w:widowControl w:val="0"/>
              <w:suppressAutoHyphens/>
              <w:autoSpaceDN w:val="0"/>
              <w:snapToGrid w:val="0"/>
              <w:jc w:val="center"/>
              <w:textAlignment w:val="baseline"/>
              <w:rPr>
                <w:rFonts w:eastAsia="SimSun"/>
                <w:color w:val="000000"/>
                <w:kern w:val="3"/>
                <w:sz w:val="24"/>
                <w:lang w:eastAsia="zh-CN" w:bidi="hi-IN"/>
              </w:rPr>
            </w:pPr>
          </w:p>
        </w:tc>
      </w:tr>
      <w:tr w14:paraId="52E33EDB">
        <w:tblPrEx>
          <w:tblCellMar>
            <w:top w:w="0" w:type="dxa"/>
            <w:left w:w="10" w:type="dxa"/>
            <w:bottom w:w="0" w:type="dxa"/>
            <w:right w:w="10" w:type="dxa"/>
          </w:tblCellMar>
        </w:tblPrEx>
        <w:trPr>
          <w:trHeight w:val="397" w:hRule="exact"/>
        </w:trPr>
        <w:tc>
          <w:tcPr>
            <w:tcW w:w="3750" w:type="dxa"/>
            <w:tcBorders>
              <w:left w:val="single" w:color="000000" w:sz="2" w:space="0"/>
              <w:bottom w:val="single" w:color="000000" w:sz="2" w:space="0"/>
            </w:tcBorders>
            <w:tcMar>
              <w:top w:w="0" w:type="dxa"/>
              <w:left w:w="108" w:type="dxa"/>
              <w:bottom w:w="0" w:type="dxa"/>
              <w:right w:w="108" w:type="dxa"/>
            </w:tcMar>
          </w:tcPr>
          <w:p w14:paraId="1B870797">
            <w:pPr>
              <w:widowControl w:val="0"/>
              <w:suppressAutoHyphens/>
              <w:autoSpaceDN w:val="0"/>
              <w:snapToGrid w:val="0"/>
              <w:jc w:val="both"/>
              <w:textAlignment w:val="baseline"/>
              <w:rPr>
                <w:rFonts w:eastAsia="SimSun"/>
                <w:color w:val="000000"/>
                <w:kern w:val="3"/>
                <w:sz w:val="24"/>
                <w:lang w:eastAsia="zh-CN" w:bidi="hi-IN"/>
              </w:rPr>
            </w:pPr>
            <w:r>
              <w:rPr>
                <w:rFonts w:eastAsia="SimSun"/>
                <w:color w:val="000000"/>
                <w:kern w:val="3"/>
                <w:sz w:val="24"/>
                <w:lang w:eastAsia="zh-CN" w:bidi="hi-IN"/>
              </w:rPr>
              <w:t>-</w:t>
            </w:r>
          </w:p>
        </w:tc>
        <w:tc>
          <w:tcPr>
            <w:tcW w:w="411" w:type="dxa"/>
            <w:tcBorders>
              <w:left w:val="single" w:color="000000" w:sz="2" w:space="0"/>
              <w:bottom w:val="single" w:color="000000" w:sz="2" w:space="0"/>
            </w:tcBorders>
            <w:tcMar>
              <w:top w:w="0" w:type="dxa"/>
              <w:left w:w="108" w:type="dxa"/>
              <w:bottom w:w="0" w:type="dxa"/>
              <w:right w:w="108" w:type="dxa"/>
            </w:tcMar>
          </w:tcPr>
          <w:p w14:paraId="263AF8F6">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3F6DBC53">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6FDE9683">
            <w:pPr>
              <w:widowControl w:val="0"/>
              <w:suppressAutoHyphens/>
              <w:autoSpaceDN w:val="0"/>
              <w:snapToGrid w:val="0"/>
              <w:jc w:val="center"/>
              <w:textAlignment w:val="baseline"/>
              <w:rPr>
                <w:rFonts w:eastAsia="SimSun"/>
                <w:color w:val="000000"/>
                <w:kern w:val="3"/>
                <w:sz w:val="24"/>
                <w:lang w:eastAsia="zh-CN" w:bidi="hi-IN"/>
              </w:rPr>
            </w:pPr>
          </w:p>
        </w:tc>
        <w:tc>
          <w:tcPr>
            <w:tcW w:w="496" w:type="dxa"/>
            <w:tcBorders>
              <w:left w:val="single" w:color="000000" w:sz="2" w:space="0"/>
              <w:bottom w:val="single" w:color="000000" w:sz="2" w:space="0"/>
            </w:tcBorders>
            <w:tcMar>
              <w:top w:w="0" w:type="dxa"/>
              <w:left w:w="108" w:type="dxa"/>
              <w:bottom w:w="0" w:type="dxa"/>
              <w:right w:w="108" w:type="dxa"/>
            </w:tcMar>
          </w:tcPr>
          <w:p w14:paraId="4941220A">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62C3BC9C">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0A27AADB">
            <w:pPr>
              <w:widowControl w:val="0"/>
              <w:suppressAutoHyphens/>
              <w:autoSpaceDN w:val="0"/>
              <w:snapToGrid w:val="0"/>
              <w:jc w:val="center"/>
              <w:textAlignment w:val="baseline"/>
              <w:rPr>
                <w:rFonts w:eastAsia="SimSun"/>
                <w:color w:val="000000"/>
                <w:kern w:val="3"/>
                <w:sz w:val="24"/>
                <w:lang w:eastAsia="zh-CN" w:bidi="hi-IN"/>
              </w:rPr>
            </w:pPr>
          </w:p>
        </w:tc>
        <w:tc>
          <w:tcPr>
            <w:tcW w:w="496" w:type="dxa"/>
            <w:tcBorders>
              <w:left w:val="single" w:color="000000" w:sz="2" w:space="0"/>
              <w:bottom w:val="single" w:color="000000" w:sz="2" w:space="0"/>
            </w:tcBorders>
            <w:tcMar>
              <w:top w:w="0" w:type="dxa"/>
              <w:left w:w="108" w:type="dxa"/>
              <w:bottom w:w="0" w:type="dxa"/>
              <w:right w:w="108" w:type="dxa"/>
            </w:tcMar>
          </w:tcPr>
          <w:p w14:paraId="2ED2428A">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534F7DB3">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2B962681">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3A4FDA9C">
            <w:pPr>
              <w:widowControl w:val="0"/>
              <w:suppressAutoHyphens/>
              <w:autoSpaceDN w:val="0"/>
              <w:snapToGrid w:val="0"/>
              <w:jc w:val="center"/>
              <w:textAlignment w:val="baseline"/>
              <w:rPr>
                <w:rFonts w:eastAsia="SimSun"/>
                <w:color w:val="000000"/>
                <w:kern w:val="3"/>
                <w:sz w:val="24"/>
                <w:lang w:eastAsia="zh-CN" w:bidi="hi-IN"/>
              </w:rPr>
            </w:pPr>
          </w:p>
        </w:tc>
        <w:tc>
          <w:tcPr>
            <w:tcW w:w="496" w:type="dxa"/>
            <w:tcBorders>
              <w:left w:val="single" w:color="000000" w:sz="2" w:space="0"/>
              <w:bottom w:val="single" w:color="000000" w:sz="2" w:space="0"/>
            </w:tcBorders>
            <w:tcMar>
              <w:top w:w="0" w:type="dxa"/>
              <w:left w:w="108" w:type="dxa"/>
              <w:bottom w:w="0" w:type="dxa"/>
              <w:right w:w="108" w:type="dxa"/>
            </w:tcMar>
          </w:tcPr>
          <w:p w14:paraId="248271E8">
            <w:pPr>
              <w:widowControl w:val="0"/>
              <w:suppressAutoHyphens/>
              <w:autoSpaceDN w:val="0"/>
              <w:snapToGrid w:val="0"/>
              <w:jc w:val="center"/>
              <w:textAlignment w:val="baseline"/>
              <w:rPr>
                <w:rFonts w:eastAsia="SimSun"/>
                <w:color w:val="000000"/>
                <w:kern w:val="3"/>
                <w:sz w:val="24"/>
                <w:lang w:eastAsia="zh-CN" w:bidi="hi-IN"/>
              </w:rPr>
            </w:pPr>
          </w:p>
        </w:tc>
        <w:tc>
          <w:tcPr>
            <w:tcW w:w="532" w:type="dxa"/>
            <w:tcBorders>
              <w:left w:val="single" w:color="000000" w:sz="2" w:space="0"/>
              <w:bottom w:val="single" w:color="000000" w:sz="2" w:space="0"/>
              <w:right w:val="single" w:color="000000" w:sz="2" w:space="0"/>
            </w:tcBorders>
            <w:tcMar>
              <w:top w:w="0" w:type="dxa"/>
              <w:left w:w="108" w:type="dxa"/>
              <w:bottom w:w="0" w:type="dxa"/>
              <w:right w:w="108" w:type="dxa"/>
            </w:tcMar>
          </w:tcPr>
          <w:p w14:paraId="3B58A5F3">
            <w:pPr>
              <w:widowControl w:val="0"/>
              <w:suppressAutoHyphens/>
              <w:autoSpaceDN w:val="0"/>
              <w:snapToGrid w:val="0"/>
              <w:jc w:val="center"/>
              <w:textAlignment w:val="baseline"/>
              <w:rPr>
                <w:rFonts w:eastAsia="SimSun"/>
                <w:color w:val="000000"/>
                <w:kern w:val="3"/>
                <w:sz w:val="24"/>
                <w:lang w:eastAsia="zh-CN" w:bidi="hi-IN"/>
              </w:rPr>
            </w:pPr>
          </w:p>
        </w:tc>
      </w:tr>
      <w:tr w14:paraId="05DB82A1">
        <w:tblPrEx>
          <w:tblCellMar>
            <w:top w:w="0" w:type="dxa"/>
            <w:left w:w="10" w:type="dxa"/>
            <w:bottom w:w="0" w:type="dxa"/>
            <w:right w:w="10" w:type="dxa"/>
          </w:tblCellMar>
        </w:tblPrEx>
        <w:trPr>
          <w:trHeight w:val="397" w:hRule="exact"/>
        </w:trPr>
        <w:tc>
          <w:tcPr>
            <w:tcW w:w="3750" w:type="dxa"/>
            <w:tcBorders>
              <w:left w:val="single" w:color="000000" w:sz="2" w:space="0"/>
              <w:bottom w:val="single" w:color="000000" w:sz="2" w:space="0"/>
            </w:tcBorders>
            <w:tcMar>
              <w:top w:w="0" w:type="dxa"/>
              <w:left w:w="108" w:type="dxa"/>
              <w:bottom w:w="0" w:type="dxa"/>
              <w:right w:w="108" w:type="dxa"/>
            </w:tcMar>
          </w:tcPr>
          <w:p w14:paraId="72EF40C1">
            <w:pPr>
              <w:widowControl w:val="0"/>
              <w:suppressAutoHyphens/>
              <w:autoSpaceDN w:val="0"/>
              <w:snapToGrid w:val="0"/>
              <w:jc w:val="both"/>
              <w:textAlignment w:val="baseline"/>
              <w:rPr>
                <w:rFonts w:eastAsia="SimSun"/>
                <w:color w:val="000000"/>
                <w:kern w:val="3"/>
                <w:sz w:val="24"/>
                <w:lang w:eastAsia="zh-CN" w:bidi="hi-IN"/>
              </w:rPr>
            </w:pPr>
            <w:r>
              <w:rPr>
                <w:rFonts w:eastAsia="SimSun"/>
                <w:color w:val="000000"/>
                <w:kern w:val="3"/>
                <w:sz w:val="24"/>
                <w:lang w:eastAsia="zh-CN" w:bidi="hi-IN"/>
              </w:rPr>
              <w:t>-</w:t>
            </w:r>
          </w:p>
        </w:tc>
        <w:tc>
          <w:tcPr>
            <w:tcW w:w="411" w:type="dxa"/>
            <w:tcBorders>
              <w:left w:val="single" w:color="000000" w:sz="2" w:space="0"/>
              <w:bottom w:val="single" w:color="000000" w:sz="2" w:space="0"/>
            </w:tcBorders>
            <w:tcMar>
              <w:top w:w="0" w:type="dxa"/>
              <w:left w:w="108" w:type="dxa"/>
              <w:bottom w:w="0" w:type="dxa"/>
              <w:right w:w="108" w:type="dxa"/>
            </w:tcMar>
          </w:tcPr>
          <w:p w14:paraId="5F942D37">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52976F9F">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16A1FC08">
            <w:pPr>
              <w:widowControl w:val="0"/>
              <w:suppressAutoHyphens/>
              <w:autoSpaceDN w:val="0"/>
              <w:snapToGrid w:val="0"/>
              <w:jc w:val="center"/>
              <w:textAlignment w:val="baseline"/>
              <w:rPr>
                <w:rFonts w:eastAsia="SimSun"/>
                <w:color w:val="000000"/>
                <w:kern w:val="3"/>
                <w:sz w:val="24"/>
                <w:lang w:eastAsia="zh-CN" w:bidi="hi-IN"/>
              </w:rPr>
            </w:pPr>
          </w:p>
        </w:tc>
        <w:tc>
          <w:tcPr>
            <w:tcW w:w="496" w:type="dxa"/>
            <w:tcBorders>
              <w:left w:val="single" w:color="000000" w:sz="2" w:space="0"/>
              <w:bottom w:val="single" w:color="000000" w:sz="2" w:space="0"/>
            </w:tcBorders>
            <w:tcMar>
              <w:top w:w="0" w:type="dxa"/>
              <w:left w:w="108" w:type="dxa"/>
              <w:bottom w:w="0" w:type="dxa"/>
              <w:right w:w="108" w:type="dxa"/>
            </w:tcMar>
          </w:tcPr>
          <w:p w14:paraId="5F4E8D81">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63977C75">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458E723D">
            <w:pPr>
              <w:widowControl w:val="0"/>
              <w:suppressAutoHyphens/>
              <w:autoSpaceDN w:val="0"/>
              <w:snapToGrid w:val="0"/>
              <w:jc w:val="center"/>
              <w:textAlignment w:val="baseline"/>
              <w:rPr>
                <w:rFonts w:eastAsia="SimSun"/>
                <w:color w:val="000000"/>
                <w:kern w:val="3"/>
                <w:sz w:val="24"/>
                <w:lang w:eastAsia="zh-CN" w:bidi="hi-IN"/>
              </w:rPr>
            </w:pPr>
          </w:p>
        </w:tc>
        <w:tc>
          <w:tcPr>
            <w:tcW w:w="496" w:type="dxa"/>
            <w:tcBorders>
              <w:left w:val="single" w:color="000000" w:sz="2" w:space="0"/>
              <w:bottom w:val="single" w:color="000000" w:sz="2" w:space="0"/>
            </w:tcBorders>
            <w:tcMar>
              <w:top w:w="0" w:type="dxa"/>
              <w:left w:w="108" w:type="dxa"/>
              <w:bottom w:w="0" w:type="dxa"/>
              <w:right w:w="108" w:type="dxa"/>
            </w:tcMar>
          </w:tcPr>
          <w:p w14:paraId="04C170EB">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0C15AA49">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36326DDD">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47AD8BBB">
            <w:pPr>
              <w:widowControl w:val="0"/>
              <w:suppressAutoHyphens/>
              <w:autoSpaceDN w:val="0"/>
              <w:snapToGrid w:val="0"/>
              <w:jc w:val="center"/>
              <w:textAlignment w:val="baseline"/>
              <w:rPr>
                <w:rFonts w:eastAsia="SimSun"/>
                <w:color w:val="000000"/>
                <w:kern w:val="3"/>
                <w:sz w:val="24"/>
                <w:lang w:eastAsia="zh-CN" w:bidi="hi-IN"/>
              </w:rPr>
            </w:pPr>
          </w:p>
        </w:tc>
        <w:tc>
          <w:tcPr>
            <w:tcW w:w="496" w:type="dxa"/>
            <w:tcBorders>
              <w:left w:val="single" w:color="000000" w:sz="2" w:space="0"/>
              <w:bottom w:val="single" w:color="000000" w:sz="2" w:space="0"/>
            </w:tcBorders>
            <w:tcMar>
              <w:top w:w="0" w:type="dxa"/>
              <w:left w:w="108" w:type="dxa"/>
              <w:bottom w:w="0" w:type="dxa"/>
              <w:right w:w="108" w:type="dxa"/>
            </w:tcMar>
          </w:tcPr>
          <w:p w14:paraId="67D6539B">
            <w:pPr>
              <w:widowControl w:val="0"/>
              <w:suppressAutoHyphens/>
              <w:autoSpaceDN w:val="0"/>
              <w:snapToGrid w:val="0"/>
              <w:jc w:val="center"/>
              <w:textAlignment w:val="baseline"/>
              <w:rPr>
                <w:rFonts w:eastAsia="SimSun"/>
                <w:color w:val="000000"/>
                <w:kern w:val="3"/>
                <w:sz w:val="24"/>
                <w:lang w:eastAsia="zh-CN" w:bidi="hi-IN"/>
              </w:rPr>
            </w:pPr>
          </w:p>
        </w:tc>
        <w:tc>
          <w:tcPr>
            <w:tcW w:w="532" w:type="dxa"/>
            <w:tcBorders>
              <w:left w:val="single" w:color="000000" w:sz="2" w:space="0"/>
              <w:bottom w:val="single" w:color="000000" w:sz="2" w:space="0"/>
              <w:right w:val="single" w:color="000000" w:sz="2" w:space="0"/>
            </w:tcBorders>
            <w:tcMar>
              <w:top w:w="0" w:type="dxa"/>
              <w:left w:w="108" w:type="dxa"/>
              <w:bottom w:w="0" w:type="dxa"/>
              <w:right w:w="108" w:type="dxa"/>
            </w:tcMar>
          </w:tcPr>
          <w:p w14:paraId="245256E0">
            <w:pPr>
              <w:widowControl w:val="0"/>
              <w:suppressAutoHyphens/>
              <w:autoSpaceDN w:val="0"/>
              <w:snapToGrid w:val="0"/>
              <w:jc w:val="center"/>
              <w:textAlignment w:val="baseline"/>
              <w:rPr>
                <w:rFonts w:eastAsia="SimSun"/>
                <w:color w:val="000000"/>
                <w:kern w:val="3"/>
                <w:sz w:val="24"/>
                <w:lang w:eastAsia="zh-CN" w:bidi="hi-IN"/>
              </w:rPr>
            </w:pPr>
          </w:p>
        </w:tc>
      </w:tr>
      <w:tr w14:paraId="464E4932">
        <w:tblPrEx>
          <w:tblCellMar>
            <w:top w:w="0" w:type="dxa"/>
            <w:left w:w="10" w:type="dxa"/>
            <w:bottom w:w="0" w:type="dxa"/>
            <w:right w:w="10" w:type="dxa"/>
          </w:tblCellMar>
        </w:tblPrEx>
        <w:trPr>
          <w:trHeight w:val="397" w:hRule="exact"/>
        </w:trPr>
        <w:tc>
          <w:tcPr>
            <w:tcW w:w="3750" w:type="dxa"/>
            <w:tcBorders>
              <w:left w:val="single" w:color="000000" w:sz="2" w:space="0"/>
              <w:bottom w:val="single" w:color="000000" w:sz="2" w:space="0"/>
            </w:tcBorders>
            <w:tcMar>
              <w:top w:w="0" w:type="dxa"/>
              <w:left w:w="108" w:type="dxa"/>
              <w:bottom w:w="0" w:type="dxa"/>
              <w:right w:w="108" w:type="dxa"/>
            </w:tcMar>
          </w:tcPr>
          <w:p w14:paraId="512F1741">
            <w:pPr>
              <w:widowControl w:val="0"/>
              <w:suppressAutoHyphens/>
              <w:autoSpaceDN w:val="0"/>
              <w:snapToGrid w:val="0"/>
              <w:jc w:val="both"/>
              <w:textAlignment w:val="baseline"/>
              <w:rPr>
                <w:rFonts w:eastAsia="SimSun"/>
                <w:color w:val="000000"/>
                <w:kern w:val="3"/>
                <w:sz w:val="24"/>
                <w:lang w:eastAsia="zh-CN" w:bidi="hi-IN"/>
              </w:rPr>
            </w:pPr>
            <w:r>
              <w:rPr>
                <w:rFonts w:eastAsia="SimSun"/>
                <w:color w:val="000000"/>
                <w:kern w:val="3"/>
                <w:sz w:val="24"/>
                <w:lang w:eastAsia="zh-CN" w:bidi="hi-IN"/>
              </w:rPr>
              <w:t>- ...</w:t>
            </w:r>
          </w:p>
        </w:tc>
        <w:tc>
          <w:tcPr>
            <w:tcW w:w="411" w:type="dxa"/>
            <w:tcBorders>
              <w:left w:val="single" w:color="000000" w:sz="2" w:space="0"/>
              <w:bottom w:val="single" w:color="000000" w:sz="2" w:space="0"/>
            </w:tcBorders>
            <w:tcMar>
              <w:top w:w="0" w:type="dxa"/>
              <w:left w:w="108" w:type="dxa"/>
              <w:bottom w:w="0" w:type="dxa"/>
              <w:right w:w="108" w:type="dxa"/>
            </w:tcMar>
          </w:tcPr>
          <w:p w14:paraId="169BFE5E">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797A293F">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5E8D5291">
            <w:pPr>
              <w:widowControl w:val="0"/>
              <w:suppressAutoHyphens/>
              <w:autoSpaceDN w:val="0"/>
              <w:snapToGrid w:val="0"/>
              <w:jc w:val="center"/>
              <w:textAlignment w:val="baseline"/>
              <w:rPr>
                <w:rFonts w:eastAsia="SimSun"/>
                <w:color w:val="000000"/>
                <w:kern w:val="3"/>
                <w:sz w:val="24"/>
                <w:lang w:eastAsia="zh-CN" w:bidi="hi-IN"/>
              </w:rPr>
            </w:pPr>
          </w:p>
        </w:tc>
        <w:tc>
          <w:tcPr>
            <w:tcW w:w="496" w:type="dxa"/>
            <w:tcBorders>
              <w:left w:val="single" w:color="000000" w:sz="2" w:space="0"/>
              <w:bottom w:val="single" w:color="000000" w:sz="2" w:space="0"/>
            </w:tcBorders>
            <w:tcMar>
              <w:top w:w="0" w:type="dxa"/>
              <w:left w:w="108" w:type="dxa"/>
              <w:bottom w:w="0" w:type="dxa"/>
              <w:right w:w="108" w:type="dxa"/>
            </w:tcMar>
          </w:tcPr>
          <w:p w14:paraId="6EA5681A">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5A97AF12">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082428AC">
            <w:pPr>
              <w:widowControl w:val="0"/>
              <w:suppressAutoHyphens/>
              <w:autoSpaceDN w:val="0"/>
              <w:snapToGrid w:val="0"/>
              <w:jc w:val="center"/>
              <w:textAlignment w:val="baseline"/>
              <w:rPr>
                <w:rFonts w:eastAsia="SimSun"/>
                <w:color w:val="000000"/>
                <w:kern w:val="3"/>
                <w:sz w:val="24"/>
                <w:lang w:eastAsia="zh-CN" w:bidi="hi-IN"/>
              </w:rPr>
            </w:pPr>
          </w:p>
        </w:tc>
        <w:tc>
          <w:tcPr>
            <w:tcW w:w="496" w:type="dxa"/>
            <w:tcBorders>
              <w:left w:val="single" w:color="000000" w:sz="2" w:space="0"/>
              <w:bottom w:val="single" w:color="000000" w:sz="2" w:space="0"/>
            </w:tcBorders>
            <w:tcMar>
              <w:top w:w="0" w:type="dxa"/>
              <w:left w:w="108" w:type="dxa"/>
              <w:bottom w:w="0" w:type="dxa"/>
              <w:right w:w="108" w:type="dxa"/>
            </w:tcMar>
          </w:tcPr>
          <w:p w14:paraId="6E390DDF">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1DD6177B">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394F79B7">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38FD2584">
            <w:pPr>
              <w:widowControl w:val="0"/>
              <w:suppressAutoHyphens/>
              <w:autoSpaceDN w:val="0"/>
              <w:snapToGrid w:val="0"/>
              <w:jc w:val="center"/>
              <w:textAlignment w:val="baseline"/>
              <w:rPr>
                <w:rFonts w:eastAsia="SimSun"/>
                <w:color w:val="000000"/>
                <w:kern w:val="3"/>
                <w:sz w:val="24"/>
                <w:lang w:eastAsia="zh-CN" w:bidi="hi-IN"/>
              </w:rPr>
            </w:pPr>
          </w:p>
        </w:tc>
        <w:tc>
          <w:tcPr>
            <w:tcW w:w="496" w:type="dxa"/>
            <w:tcBorders>
              <w:left w:val="single" w:color="000000" w:sz="2" w:space="0"/>
              <w:bottom w:val="single" w:color="000000" w:sz="2" w:space="0"/>
            </w:tcBorders>
            <w:tcMar>
              <w:top w:w="0" w:type="dxa"/>
              <w:left w:w="108" w:type="dxa"/>
              <w:bottom w:w="0" w:type="dxa"/>
              <w:right w:w="108" w:type="dxa"/>
            </w:tcMar>
          </w:tcPr>
          <w:p w14:paraId="62951018">
            <w:pPr>
              <w:widowControl w:val="0"/>
              <w:suppressAutoHyphens/>
              <w:autoSpaceDN w:val="0"/>
              <w:snapToGrid w:val="0"/>
              <w:jc w:val="center"/>
              <w:textAlignment w:val="baseline"/>
              <w:rPr>
                <w:rFonts w:eastAsia="SimSun"/>
                <w:color w:val="000000"/>
                <w:kern w:val="3"/>
                <w:sz w:val="24"/>
                <w:lang w:eastAsia="zh-CN" w:bidi="hi-IN"/>
              </w:rPr>
            </w:pPr>
          </w:p>
        </w:tc>
        <w:tc>
          <w:tcPr>
            <w:tcW w:w="532" w:type="dxa"/>
            <w:tcBorders>
              <w:left w:val="single" w:color="000000" w:sz="2" w:space="0"/>
              <w:bottom w:val="single" w:color="000000" w:sz="2" w:space="0"/>
              <w:right w:val="single" w:color="000000" w:sz="2" w:space="0"/>
            </w:tcBorders>
            <w:tcMar>
              <w:top w:w="0" w:type="dxa"/>
              <w:left w:w="108" w:type="dxa"/>
              <w:bottom w:w="0" w:type="dxa"/>
              <w:right w:w="108" w:type="dxa"/>
            </w:tcMar>
          </w:tcPr>
          <w:p w14:paraId="0B974C14">
            <w:pPr>
              <w:widowControl w:val="0"/>
              <w:suppressAutoHyphens/>
              <w:autoSpaceDN w:val="0"/>
              <w:snapToGrid w:val="0"/>
              <w:jc w:val="center"/>
              <w:textAlignment w:val="baseline"/>
              <w:rPr>
                <w:rFonts w:eastAsia="SimSun"/>
                <w:color w:val="000000"/>
                <w:kern w:val="3"/>
                <w:sz w:val="24"/>
                <w:lang w:eastAsia="zh-CN" w:bidi="hi-IN"/>
              </w:rPr>
            </w:pPr>
          </w:p>
        </w:tc>
      </w:tr>
      <w:tr w14:paraId="136859DA">
        <w:tblPrEx>
          <w:tblCellMar>
            <w:top w:w="0" w:type="dxa"/>
            <w:left w:w="10" w:type="dxa"/>
            <w:bottom w:w="0" w:type="dxa"/>
            <w:right w:w="10" w:type="dxa"/>
          </w:tblCellMar>
        </w:tblPrEx>
        <w:trPr>
          <w:trHeight w:val="690" w:hRule="exact"/>
        </w:trPr>
        <w:tc>
          <w:tcPr>
            <w:tcW w:w="3750" w:type="dxa"/>
            <w:tcBorders>
              <w:left w:val="single" w:color="000000" w:sz="2" w:space="0"/>
              <w:bottom w:val="single" w:color="000000" w:sz="2" w:space="0"/>
            </w:tcBorders>
            <w:tcMar>
              <w:top w:w="0" w:type="dxa"/>
              <w:left w:w="108" w:type="dxa"/>
              <w:bottom w:w="0" w:type="dxa"/>
              <w:right w:w="108" w:type="dxa"/>
            </w:tcMar>
          </w:tcPr>
          <w:p w14:paraId="445AEA44">
            <w:pPr>
              <w:widowControl w:val="0"/>
              <w:suppressAutoHyphens/>
              <w:autoSpaceDN w:val="0"/>
              <w:snapToGrid w:val="0"/>
              <w:jc w:val="both"/>
              <w:textAlignment w:val="baseline"/>
              <w:rPr>
                <w:rFonts w:eastAsia="SimSun"/>
                <w:b/>
                <w:bCs/>
                <w:color w:val="000000"/>
                <w:kern w:val="3"/>
                <w:sz w:val="24"/>
                <w:lang w:eastAsia="zh-CN" w:bidi="hi-IN"/>
              </w:rPr>
            </w:pPr>
            <w:r>
              <w:rPr>
                <w:rFonts w:eastAsia="SimSun"/>
                <w:b/>
                <w:bCs/>
                <w:color w:val="000000"/>
                <w:kern w:val="3"/>
                <w:sz w:val="24"/>
                <w:lang w:eastAsia="zh-CN" w:bidi="hi-IN"/>
              </w:rPr>
              <w:t>Расходы всего, руб., в. том числе</w:t>
            </w:r>
          </w:p>
        </w:tc>
        <w:tc>
          <w:tcPr>
            <w:tcW w:w="411" w:type="dxa"/>
            <w:tcBorders>
              <w:left w:val="single" w:color="000000" w:sz="2" w:space="0"/>
              <w:bottom w:val="single" w:color="000000" w:sz="2" w:space="0"/>
            </w:tcBorders>
            <w:tcMar>
              <w:top w:w="0" w:type="dxa"/>
              <w:left w:w="108" w:type="dxa"/>
              <w:bottom w:w="0" w:type="dxa"/>
              <w:right w:w="108" w:type="dxa"/>
            </w:tcMar>
          </w:tcPr>
          <w:p w14:paraId="6EDA0A24">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3DC4064F">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2432C8A9">
            <w:pPr>
              <w:widowControl w:val="0"/>
              <w:suppressAutoHyphens/>
              <w:autoSpaceDN w:val="0"/>
              <w:snapToGrid w:val="0"/>
              <w:jc w:val="center"/>
              <w:textAlignment w:val="baseline"/>
              <w:rPr>
                <w:rFonts w:eastAsia="SimSun"/>
                <w:color w:val="000000"/>
                <w:kern w:val="3"/>
                <w:sz w:val="24"/>
                <w:lang w:eastAsia="zh-CN" w:bidi="hi-IN"/>
              </w:rPr>
            </w:pPr>
          </w:p>
        </w:tc>
        <w:tc>
          <w:tcPr>
            <w:tcW w:w="496" w:type="dxa"/>
            <w:tcBorders>
              <w:left w:val="single" w:color="000000" w:sz="2" w:space="0"/>
              <w:bottom w:val="single" w:color="000000" w:sz="2" w:space="0"/>
            </w:tcBorders>
            <w:tcMar>
              <w:top w:w="0" w:type="dxa"/>
              <w:left w:w="108" w:type="dxa"/>
              <w:bottom w:w="0" w:type="dxa"/>
              <w:right w:w="108" w:type="dxa"/>
            </w:tcMar>
          </w:tcPr>
          <w:p w14:paraId="4B48CB91">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42B66127">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69B9E916">
            <w:pPr>
              <w:widowControl w:val="0"/>
              <w:suppressAutoHyphens/>
              <w:autoSpaceDN w:val="0"/>
              <w:snapToGrid w:val="0"/>
              <w:jc w:val="center"/>
              <w:textAlignment w:val="baseline"/>
              <w:rPr>
                <w:rFonts w:eastAsia="SimSun"/>
                <w:color w:val="000000"/>
                <w:kern w:val="3"/>
                <w:sz w:val="24"/>
                <w:lang w:eastAsia="zh-CN" w:bidi="hi-IN"/>
              </w:rPr>
            </w:pPr>
          </w:p>
        </w:tc>
        <w:tc>
          <w:tcPr>
            <w:tcW w:w="496" w:type="dxa"/>
            <w:tcBorders>
              <w:left w:val="single" w:color="000000" w:sz="2" w:space="0"/>
              <w:bottom w:val="single" w:color="000000" w:sz="2" w:space="0"/>
            </w:tcBorders>
            <w:tcMar>
              <w:top w:w="0" w:type="dxa"/>
              <w:left w:w="108" w:type="dxa"/>
              <w:bottom w:w="0" w:type="dxa"/>
              <w:right w:w="108" w:type="dxa"/>
            </w:tcMar>
          </w:tcPr>
          <w:p w14:paraId="1C2FDB9E">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73090214">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3BA1B69F">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45E7C741">
            <w:pPr>
              <w:widowControl w:val="0"/>
              <w:suppressAutoHyphens/>
              <w:autoSpaceDN w:val="0"/>
              <w:snapToGrid w:val="0"/>
              <w:jc w:val="center"/>
              <w:textAlignment w:val="baseline"/>
              <w:rPr>
                <w:rFonts w:eastAsia="SimSun"/>
                <w:color w:val="000000"/>
                <w:kern w:val="3"/>
                <w:sz w:val="24"/>
                <w:lang w:eastAsia="zh-CN" w:bidi="hi-IN"/>
              </w:rPr>
            </w:pPr>
          </w:p>
        </w:tc>
        <w:tc>
          <w:tcPr>
            <w:tcW w:w="496" w:type="dxa"/>
            <w:tcBorders>
              <w:left w:val="single" w:color="000000" w:sz="2" w:space="0"/>
              <w:bottom w:val="single" w:color="000000" w:sz="2" w:space="0"/>
            </w:tcBorders>
            <w:tcMar>
              <w:top w:w="0" w:type="dxa"/>
              <w:left w:w="108" w:type="dxa"/>
              <w:bottom w:w="0" w:type="dxa"/>
              <w:right w:w="108" w:type="dxa"/>
            </w:tcMar>
          </w:tcPr>
          <w:p w14:paraId="67D3EC1E">
            <w:pPr>
              <w:widowControl w:val="0"/>
              <w:suppressAutoHyphens/>
              <w:autoSpaceDN w:val="0"/>
              <w:snapToGrid w:val="0"/>
              <w:jc w:val="center"/>
              <w:textAlignment w:val="baseline"/>
              <w:rPr>
                <w:rFonts w:eastAsia="SimSun"/>
                <w:color w:val="000000"/>
                <w:kern w:val="3"/>
                <w:sz w:val="24"/>
                <w:lang w:eastAsia="zh-CN" w:bidi="hi-IN"/>
              </w:rPr>
            </w:pPr>
          </w:p>
        </w:tc>
        <w:tc>
          <w:tcPr>
            <w:tcW w:w="532" w:type="dxa"/>
            <w:tcBorders>
              <w:left w:val="single" w:color="000000" w:sz="2" w:space="0"/>
              <w:bottom w:val="single" w:color="000000" w:sz="2" w:space="0"/>
              <w:right w:val="single" w:color="000000" w:sz="2" w:space="0"/>
            </w:tcBorders>
            <w:tcMar>
              <w:top w:w="0" w:type="dxa"/>
              <w:left w:w="108" w:type="dxa"/>
              <w:bottom w:w="0" w:type="dxa"/>
              <w:right w:w="108" w:type="dxa"/>
            </w:tcMar>
          </w:tcPr>
          <w:p w14:paraId="48161D21">
            <w:pPr>
              <w:widowControl w:val="0"/>
              <w:suppressAutoHyphens/>
              <w:autoSpaceDN w:val="0"/>
              <w:snapToGrid w:val="0"/>
              <w:jc w:val="center"/>
              <w:textAlignment w:val="baseline"/>
              <w:rPr>
                <w:rFonts w:eastAsia="SimSun"/>
                <w:color w:val="000000"/>
                <w:kern w:val="3"/>
                <w:sz w:val="24"/>
                <w:lang w:eastAsia="zh-CN" w:bidi="hi-IN"/>
              </w:rPr>
            </w:pPr>
          </w:p>
        </w:tc>
      </w:tr>
      <w:tr w14:paraId="6A4F1F32">
        <w:tblPrEx>
          <w:tblCellMar>
            <w:top w:w="0" w:type="dxa"/>
            <w:left w:w="10" w:type="dxa"/>
            <w:bottom w:w="0" w:type="dxa"/>
            <w:right w:w="10" w:type="dxa"/>
          </w:tblCellMar>
        </w:tblPrEx>
        <w:trPr>
          <w:trHeight w:val="397" w:hRule="exact"/>
        </w:trPr>
        <w:tc>
          <w:tcPr>
            <w:tcW w:w="3750" w:type="dxa"/>
            <w:tcBorders>
              <w:left w:val="single" w:color="000000" w:sz="2" w:space="0"/>
              <w:bottom w:val="single" w:color="000000" w:sz="2" w:space="0"/>
            </w:tcBorders>
            <w:tcMar>
              <w:top w:w="0" w:type="dxa"/>
              <w:left w:w="108" w:type="dxa"/>
              <w:bottom w:w="0" w:type="dxa"/>
              <w:right w:w="108" w:type="dxa"/>
            </w:tcMar>
          </w:tcPr>
          <w:p w14:paraId="254BB206">
            <w:pPr>
              <w:widowControl w:val="0"/>
              <w:suppressAutoHyphens/>
              <w:autoSpaceDN w:val="0"/>
              <w:snapToGrid w:val="0"/>
              <w:jc w:val="both"/>
              <w:textAlignment w:val="baseline"/>
              <w:rPr>
                <w:rFonts w:eastAsia="SimSun"/>
                <w:color w:val="000000"/>
                <w:kern w:val="3"/>
                <w:sz w:val="24"/>
                <w:lang w:eastAsia="zh-CN" w:bidi="hi-IN"/>
              </w:rPr>
            </w:pPr>
            <w:r>
              <w:rPr>
                <w:rFonts w:eastAsia="SimSun"/>
                <w:color w:val="000000"/>
                <w:kern w:val="3"/>
                <w:sz w:val="24"/>
                <w:lang w:eastAsia="zh-CN" w:bidi="hi-IN"/>
              </w:rPr>
              <w:t>- заработная плата</w:t>
            </w:r>
          </w:p>
        </w:tc>
        <w:tc>
          <w:tcPr>
            <w:tcW w:w="411" w:type="dxa"/>
            <w:tcBorders>
              <w:left w:val="single" w:color="000000" w:sz="2" w:space="0"/>
              <w:bottom w:val="single" w:color="000000" w:sz="2" w:space="0"/>
            </w:tcBorders>
            <w:tcMar>
              <w:top w:w="0" w:type="dxa"/>
              <w:left w:w="108" w:type="dxa"/>
              <w:bottom w:w="0" w:type="dxa"/>
              <w:right w:w="108" w:type="dxa"/>
            </w:tcMar>
          </w:tcPr>
          <w:p w14:paraId="63F96200">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71318153">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133B3980">
            <w:pPr>
              <w:widowControl w:val="0"/>
              <w:suppressAutoHyphens/>
              <w:autoSpaceDN w:val="0"/>
              <w:snapToGrid w:val="0"/>
              <w:jc w:val="center"/>
              <w:textAlignment w:val="baseline"/>
              <w:rPr>
                <w:rFonts w:eastAsia="SimSun"/>
                <w:color w:val="000000"/>
                <w:kern w:val="3"/>
                <w:sz w:val="24"/>
                <w:lang w:eastAsia="zh-CN" w:bidi="hi-IN"/>
              </w:rPr>
            </w:pPr>
          </w:p>
        </w:tc>
        <w:tc>
          <w:tcPr>
            <w:tcW w:w="496" w:type="dxa"/>
            <w:tcBorders>
              <w:left w:val="single" w:color="000000" w:sz="2" w:space="0"/>
              <w:bottom w:val="single" w:color="000000" w:sz="2" w:space="0"/>
            </w:tcBorders>
            <w:tcMar>
              <w:top w:w="0" w:type="dxa"/>
              <w:left w:w="108" w:type="dxa"/>
              <w:bottom w:w="0" w:type="dxa"/>
              <w:right w:w="108" w:type="dxa"/>
            </w:tcMar>
          </w:tcPr>
          <w:p w14:paraId="6219B026">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0E879B0B">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0353A46E">
            <w:pPr>
              <w:widowControl w:val="0"/>
              <w:suppressAutoHyphens/>
              <w:autoSpaceDN w:val="0"/>
              <w:snapToGrid w:val="0"/>
              <w:jc w:val="center"/>
              <w:textAlignment w:val="baseline"/>
              <w:rPr>
                <w:rFonts w:eastAsia="SimSun"/>
                <w:color w:val="000000"/>
                <w:kern w:val="3"/>
                <w:sz w:val="24"/>
                <w:lang w:eastAsia="zh-CN" w:bidi="hi-IN"/>
              </w:rPr>
            </w:pPr>
          </w:p>
        </w:tc>
        <w:tc>
          <w:tcPr>
            <w:tcW w:w="496" w:type="dxa"/>
            <w:tcBorders>
              <w:left w:val="single" w:color="000000" w:sz="2" w:space="0"/>
              <w:bottom w:val="single" w:color="000000" w:sz="2" w:space="0"/>
            </w:tcBorders>
            <w:tcMar>
              <w:top w:w="0" w:type="dxa"/>
              <w:left w:w="108" w:type="dxa"/>
              <w:bottom w:w="0" w:type="dxa"/>
              <w:right w:w="108" w:type="dxa"/>
            </w:tcMar>
          </w:tcPr>
          <w:p w14:paraId="3AD7C29D">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0251D2CA">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18103A05">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418E92DB">
            <w:pPr>
              <w:widowControl w:val="0"/>
              <w:suppressAutoHyphens/>
              <w:autoSpaceDN w:val="0"/>
              <w:snapToGrid w:val="0"/>
              <w:jc w:val="center"/>
              <w:textAlignment w:val="baseline"/>
              <w:rPr>
                <w:rFonts w:eastAsia="SimSun"/>
                <w:color w:val="000000"/>
                <w:kern w:val="3"/>
                <w:sz w:val="24"/>
                <w:lang w:eastAsia="zh-CN" w:bidi="hi-IN"/>
              </w:rPr>
            </w:pPr>
          </w:p>
        </w:tc>
        <w:tc>
          <w:tcPr>
            <w:tcW w:w="496" w:type="dxa"/>
            <w:tcBorders>
              <w:left w:val="single" w:color="000000" w:sz="2" w:space="0"/>
              <w:bottom w:val="single" w:color="000000" w:sz="2" w:space="0"/>
            </w:tcBorders>
            <w:tcMar>
              <w:top w:w="0" w:type="dxa"/>
              <w:left w:w="108" w:type="dxa"/>
              <w:bottom w:w="0" w:type="dxa"/>
              <w:right w:w="108" w:type="dxa"/>
            </w:tcMar>
          </w:tcPr>
          <w:p w14:paraId="15A4BF84">
            <w:pPr>
              <w:widowControl w:val="0"/>
              <w:suppressAutoHyphens/>
              <w:autoSpaceDN w:val="0"/>
              <w:snapToGrid w:val="0"/>
              <w:jc w:val="center"/>
              <w:textAlignment w:val="baseline"/>
              <w:rPr>
                <w:rFonts w:eastAsia="SimSun"/>
                <w:color w:val="000000"/>
                <w:kern w:val="3"/>
                <w:sz w:val="24"/>
                <w:lang w:eastAsia="zh-CN" w:bidi="hi-IN"/>
              </w:rPr>
            </w:pPr>
          </w:p>
        </w:tc>
        <w:tc>
          <w:tcPr>
            <w:tcW w:w="532" w:type="dxa"/>
            <w:tcBorders>
              <w:left w:val="single" w:color="000000" w:sz="2" w:space="0"/>
              <w:bottom w:val="single" w:color="000000" w:sz="2" w:space="0"/>
              <w:right w:val="single" w:color="000000" w:sz="2" w:space="0"/>
            </w:tcBorders>
            <w:tcMar>
              <w:top w:w="0" w:type="dxa"/>
              <w:left w:w="108" w:type="dxa"/>
              <w:bottom w:w="0" w:type="dxa"/>
              <w:right w:w="108" w:type="dxa"/>
            </w:tcMar>
          </w:tcPr>
          <w:p w14:paraId="6C53EA44">
            <w:pPr>
              <w:widowControl w:val="0"/>
              <w:suppressAutoHyphens/>
              <w:autoSpaceDN w:val="0"/>
              <w:snapToGrid w:val="0"/>
              <w:jc w:val="center"/>
              <w:textAlignment w:val="baseline"/>
              <w:rPr>
                <w:rFonts w:eastAsia="SimSun"/>
                <w:color w:val="000000"/>
                <w:kern w:val="3"/>
                <w:sz w:val="24"/>
                <w:lang w:eastAsia="zh-CN" w:bidi="hi-IN"/>
              </w:rPr>
            </w:pPr>
          </w:p>
        </w:tc>
      </w:tr>
      <w:tr w14:paraId="583F7939">
        <w:tblPrEx>
          <w:tblCellMar>
            <w:top w:w="0" w:type="dxa"/>
            <w:left w:w="10" w:type="dxa"/>
            <w:bottom w:w="0" w:type="dxa"/>
            <w:right w:w="10" w:type="dxa"/>
          </w:tblCellMar>
        </w:tblPrEx>
        <w:trPr>
          <w:trHeight w:val="734" w:hRule="exact"/>
        </w:trPr>
        <w:tc>
          <w:tcPr>
            <w:tcW w:w="3750" w:type="dxa"/>
            <w:tcBorders>
              <w:left w:val="single" w:color="000000" w:sz="2" w:space="0"/>
              <w:bottom w:val="single" w:color="000000" w:sz="2" w:space="0"/>
            </w:tcBorders>
            <w:tcMar>
              <w:top w:w="0" w:type="dxa"/>
              <w:left w:w="108" w:type="dxa"/>
              <w:bottom w:w="0" w:type="dxa"/>
              <w:right w:w="108" w:type="dxa"/>
            </w:tcMar>
          </w:tcPr>
          <w:p w14:paraId="786CC1F6">
            <w:pPr>
              <w:widowControl w:val="0"/>
              <w:suppressAutoHyphens/>
              <w:autoSpaceDN w:val="0"/>
              <w:snapToGrid w:val="0"/>
              <w:jc w:val="both"/>
              <w:textAlignment w:val="baseline"/>
              <w:rPr>
                <w:rFonts w:eastAsia="SimSun"/>
                <w:color w:val="000000"/>
                <w:kern w:val="3"/>
                <w:sz w:val="24"/>
                <w:lang w:eastAsia="zh-CN" w:bidi="hi-IN"/>
              </w:rPr>
            </w:pPr>
            <w:r>
              <w:rPr>
                <w:rFonts w:eastAsia="SimSun"/>
                <w:color w:val="000000"/>
                <w:kern w:val="3"/>
                <w:sz w:val="24"/>
                <w:lang w:eastAsia="zh-CN" w:bidi="hi-IN"/>
              </w:rPr>
              <w:t>- начисления на заработную плату</w:t>
            </w:r>
          </w:p>
        </w:tc>
        <w:tc>
          <w:tcPr>
            <w:tcW w:w="411" w:type="dxa"/>
            <w:tcBorders>
              <w:left w:val="single" w:color="000000" w:sz="2" w:space="0"/>
              <w:bottom w:val="single" w:color="000000" w:sz="2" w:space="0"/>
            </w:tcBorders>
            <w:tcMar>
              <w:top w:w="0" w:type="dxa"/>
              <w:left w:w="108" w:type="dxa"/>
              <w:bottom w:w="0" w:type="dxa"/>
              <w:right w:w="108" w:type="dxa"/>
            </w:tcMar>
          </w:tcPr>
          <w:p w14:paraId="7F5A03C8">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3B5014F4">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0A40B3E1">
            <w:pPr>
              <w:widowControl w:val="0"/>
              <w:suppressAutoHyphens/>
              <w:autoSpaceDN w:val="0"/>
              <w:snapToGrid w:val="0"/>
              <w:jc w:val="center"/>
              <w:textAlignment w:val="baseline"/>
              <w:rPr>
                <w:rFonts w:eastAsia="SimSun"/>
                <w:color w:val="000000"/>
                <w:kern w:val="3"/>
                <w:sz w:val="24"/>
                <w:lang w:eastAsia="zh-CN" w:bidi="hi-IN"/>
              </w:rPr>
            </w:pPr>
          </w:p>
        </w:tc>
        <w:tc>
          <w:tcPr>
            <w:tcW w:w="496" w:type="dxa"/>
            <w:tcBorders>
              <w:left w:val="single" w:color="000000" w:sz="2" w:space="0"/>
              <w:bottom w:val="single" w:color="000000" w:sz="2" w:space="0"/>
            </w:tcBorders>
            <w:tcMar>
              <w:top w:w="0" w:type="dxa"/>
              <w:left w:w="108" w:type="dxa"/>
              <w:bottom w:w="0" w:type="dxa"/>
              <w:right w:w="108" w:type="dxa"/>
            </w:tcMar>
          </w:tcPr>
          <w:p w14:paraId="6F416D0B">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3C012294">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12984AAE">
            <w:pPr>
              <w:widowControl w:val="0"/>
              <w:suppressAutoHyphens/>
              <w:autoSpaceDN w:val="0"/>
              <w:snapToGrid w:val="0"/>
              <w:jc w:val="center"/>
              <w:textAlignment w:val="baseline"/>
              <w:rPr>
                <w:rFonts w:eastAsia="SimSun"/>
                <w:color w:val="000000"/>
                <w:kern w:val="3"/>
                <w:sz w:val="24"/>
                <w:lang w:eastAsia="zh-CN" w:bidi="hi-IN"/>
              </w:rPr>
            </w:pPr>
          </w:p>
        </w:tc>
        <w:tc>
          <w:tcPr>
            <w:tcW w:w="496" w:type="dxa"/>
            <w:tcBorders>
              <w:left w:val="single" w:color="000000" w:sz="2" w:space="0"/>
              <w:bottom w:val="single" w:color="000000" w:sz="2" w:space="0"/>
            </w:tcBorders>
            <w:tcMar>
              <w:top w:w="0" w:type="dxa"/>
              <w:left w:w="108" w:type="dxa"/>
              <w:bottom w:w="0" w:type="dxa"/>
              <w:right w:w="108" w:type="dxa"/>
            </w:tcMar>
          </w:tcPr>
          <w:p w14:paraId="7775B08D">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79030C07">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04F15DA9">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3AA2CC46">
            <w:pPr>
              <w:widowControl w:val="0"/>
              <w:suppressAutoHyphens/>
              <w:autoSpaceDN w:val="0"/>
              <w:snapToGrid w:val="0"/>
              <w:jc w:val="center"/>
              <w:textAlignment w:val="baseline"/>
              <w:rPr>
                <w:rFonts w:eastAsia="SimSun"/>
                <w:color w:val="000000"/>
                <w:kern w:val="3"/>
                <w:sz w:val="24"/>
                <w:lang w:eastAsia="zh-CN" w:bidi="hi-IN"/>
              </w:rPr>
            </w:pPr>
          </w:p>
        </w:tc>
        <w:tc>
          <w:tcPr>
            <w:tcW w:w="496" w:type="dxa"/>
            <w:tcBorders>
              <w:left w:val="single" w:color="000000" w:sz="2" w:space="0"/>
              <w:bottom w:val="single" w:color="000000" w:sz="2" w:space="0"/>
            </w:tcBorders>
            <w:tcMar>
              <w:top w:w="0" w:type="dxa"/>
              <w:left w:w="108" w:type="dxa"/>
              <w:bottom w:w="0" w:type="dxa"/>
              <w:right w:w="108" w:type="dxa"/>
            </w:tcMar>
          </w:tcPr>
          <w:p w14:paraId="128375E5">
            <w:pPr>
              <w:widowControl w:val="0"/>
              <w:suppressAutoHyphens/>
              <w:autoSpaceDN w:val="0"/>
              <w:snapToGrid w:val="0"/>
              <w:jc w:val="center"/>
              <w:textAlignment w:val="baseline"/>
              <w:rPr>
                <w:rFonts w:eastAsia="SimSun"/>
                <w:color w:val="000000"/>
                <w:kern w:val="3"/>
                <w:sz w:val="24"/>
                <w:lang w:eastAsia="zh-CN" w:bidi="hi-IN"/>
              </w:rPr>
            </w:pPr>
          </w:p>
        </w:tc>
        <w:tc>
          <w:tcPr>
            <w:tcW w:w="532" w:type="dxa"/>
            <w:tcBorders>
              <w:left w:val="single" w:color="000000" w:sz="2" w:space="0"/>
              <w:bottom w:val="single" w:color="000000" w:sz="2" w:space="0"/>
              <w:right w:val="single" w:color="000000" w:sz="2" w:space="0"/>
            </w:tcBorders>
            <w:tcMar>
              <w:top w:w="0" w:type="dxa"/>
              <w:left w:w="108" w:type="dxa"/>
              <w:bottom w:w="0" w:type="dxa"/>
              <w:right w:w="108" w:type="dxa"/>
            </w:tcMar>
          </w:tcPr>
          <w:p w14:paraId="584E8B36">
            <w:pPr>
              <w:widowControl w:val="0"/>
              <w:suppressAutoHyphens/>
              <w:autoSpaceDN w:val="0"/>
              <w:snapToGrid w:val="0"/>
              <w:jc w:val="center"/>
              <w:textAlignment w:val="baseline"/>
              <w:rPr>
                <w:rFonts w:eastAsia="SimSun"/>
                <w:color w:val="000000"/>
                <w:kern w:val="3"/>
                <w:sz w:val="24"/>
                <w:lang w:eastAsia="zh-CN" w:bidi="hi-IN"/>
              </w:rPr>
            </w:pPr>
          </w:p>
        </w:tc>
      </w:tr>
      <w:tr w14:paraId="1AA47DAD">
        <w:tblPrEx>
          <w:tblCellMar>
            <w:top w:w="0" w:type="dxa"/>
            <w:left w:w="10" w:type="dxa"/>
            <w:bottom w:w="0" w:type="dxa"/>
            <w:right w:w="10" w:type="dxa"/>
          </w:tblCellMar>
        </w:tblPrEx>
        <w:trPr>
          <w:trHeight w:val="397" w:hRule="exact"/>
        </w:trPr>
        <w:tc>
          <w:tcPr>
            <w:tcW w:w="3750" w:type="dxa"/>
            <w:tcBorders>
              <w:left w:val="single" w:color="000000" w:sz="2" w:space="0"/>
              <w:bottom w:val="single" w:color="000000" w:sz="2" w:space="0"/>
            </w:tcBorders>
            <w:tcMar>
              <w:top w:w="0" w:type="dxa"/>
              <w:left w:w="108" w:type="dxa"/>
              <w:bottom w:w="0" w:type="dxa"/>
              <w:right w:w="108" w:type="dxa"/>
            </w:tcMar>
          </w:tcPr>
          <w:p w14:paraId="161A5B0C">
            <w:pPr>
              <w:widowControl w:val="0"/>
              <w:suppressAutoHyphens/>
              <w:autoSpaceDN w:val="0"/>
              <w:snapToGrid w:val="0"/>
              <w:jc w:val="both"/>
              <w:textAlignment w:val="baseline"/>
              <w:rPr>
                <w:rFonts w:eastAsia="SimSun"/>
                <w:color w:val="000000"/>
                <w:kern w:val="3"/>
                <w:sz w:val="24"/>
                <w:lang w:eastAsia="zh-CN" w:bidi="hi-IN"/>
              </w:rPr>
            </w:pPr>
            <w:r>
              <w:rPr>
                <w:rFonts w:eastAsia="SimSun"/>
                <w:color w:val="000000"/>
                <w:kern w:val="3"/>
                <w:sz w:val="24"/>
                <w:lang w:eastAsia="zh-CN" w:bidi="hi-IN"/>
              </w:rPr>
              <w:t>- налоги (</w:t>
            </w:r>
            <w:r>
              <w:rPr>
                <w:rFonts w:eastAsia="SimSun"/>
                <w:color w:val="000000"/>
                <w:kern w:val="3"/>
                <w:sz w:val="24"/>
                <w:lang w:val="ru-RU" w:eastAsia="zh-CN" w:bidi="hi-IN"/>
              </w:rPr>
              <w:t>ПНС</w:t>
            </w:r>
            <w:r>
              <w:rPr>
                <w:rFonts w:eastAsia="SimSun"/>
                <w:color w:val="000000"/>
                <w:kern w:val="3"/>
                <w:sz w:val="24"/>
                <w:lang w:eastAsia="zh-CN" w:bidi="hi-IN"/>
              </w:rPr>
              <w:t>,</w:t>
            </w:r>
            <w:r>
              <w:rPr>
                <w:rFonts w:eastAsia="SimSun"/>
                <w:color w:val="000000"/>
                <w:kern w:val="3"/>
                <w:sz w:val="24"/>
                <w:lang w:val="ru-RU" w:eastAsia="zh-CN" w:bidi="hi-IN"/>
              </w:rPr>
              <w:t>НПД</w:t>
            </w:r>
            <w:r>
              <w:rPr>
                <w:rFonts w:hint="default" w:eastAsia="SimSun"/>
                <w:color w:val="000000"/>
                <w:kern w:val="3"/>
                <w:sz w:val="24"/>
                <w:lang w:val="ru-RU" w:eastAsia="zh-CN" w:bidi="hi-IN"/>
              </w:rPr>
              <w:t>,</w:t>
            </w:r>
            <w:r>
              <w:rPr>
                <w:rFonts w:eastAsia="SimSun"/>
                <w:color w:val="000000"/>
                <w:kern w:val="3"/>
                <w:sz w:val="24"/>
                <w:lang w:eastAsia="zh-CN" w:bidi="hi-IN"/>
              </w:rPr>
              <w:t xml:space="preserve"> УСН и т.д.)</w:t>
            </w:r>
          </w:p>
        </w:tc>
        <w:tc>
          <w:tcPr>
            <w:tcW w:w="411" w:type="dxa"/>
            <w:tcBorders>
              <w:left w:val="single" w:color="000000" w:sz="2" w:space="0"/>
              <w:bottom w:val="single" w:color="000000" w:sz="2" w:space="0"/>
            </w:tcBorders>
            <w:tcMar>
              <w:top w:w="0" w:type="dxa"/>
              <w:left w:w="108" w:type="dxa"/>
              <w:bottom w:w="0" w:type="dxa"/>
              <w:right w:w="108" w:type="dxa"/>
            </w:tcMar>
          </w:tcPr>
          <w:p w14:paraId="0C239EF3">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4D957D9C">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7B009F63">
            <w:pPr>
              <w:widowControl w:val="0"/>
              <w:suppressAutoHyphens/>
              <w:autoSpaceDN w:val="0"/>
              <w:snapToGrid w:val="0"/>
              <w:jc w:val="center"/>
              <w:textAlignment w:val="baseline"/>
              <w:rPr>
                <w:rFonts w:eastAsia="SimSun"/>
                <w:color w:val="000000"/>
                <w:kern w:val="3"/>
                <w:sz w:val="24"/>
                <w:lang w:eastAsia="zh-CN" w:bidi="hi-IN"/>
              </w:rPr>
            </w:pPr>
          </w:p>
        </w:tc>
        <w:tc>
          <w:tcPr>
            <w:tcW w:w="496" w:type="dxa"/>
            <w:tcBorders>
              <w:left w:val="single" w:color="000000" w:sz="2" w:space="0"/>
              <w:bottom w:val="single" w:color="000000" w:sz="2" w:space="0"/>
            </w:tcBorders>
            <w:tcMar>
              <w:top w:w="0" w:type="dxa"/>
              <w:left w:w="108" w:type="dxa"/>
              <w:bottom w:w="0" w:type="dxa"/>
              <w:right w:w="108" w:type="dxa"/>
            </w:tcMar>
          </w:tcPr>
          <w:p w14:paraId="61EF915F">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3EA8E5D1">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708569E0">
            <w:pPr>
              <w:widowControl w:val="0"/>
              <w:suppressAutoHyphens/>
              <w:autoSpaceDN w:val="0"/>
              <w:snapToGrid w:val="0"/>
              <w:jc w:val="center"/>
              <w:textAlignment w:val="baseline"/>
              <w:rPr>
                <w:rFonts w:eastAsia="SimSun"/>
                <w:color w:val="000000"/>
                <w:kern w:val="3"/>
                <w:sz w:val="24"/>
                <w:lang w:eastAsia="zh-CN" w:bidi="hi-IN"/>
              </w:rPr>
            </w:pPr>
          </w:p>
        </w:tc>
        <w:tc>
          <w:tcPr>
            <w:tcW w:w="496" w:type="dxa"/>
            <w:tcBorders>
              <w:left w:val="single" w:color="000000" w:sz="2" w:space="0"/>
              <w:bottom w:val="single" w:color="000000" w:sz="2" w:space="0"/>
            </w:tcBorders>
            <w:tcMar>
              <w:top w:w="0" w:type="dxa"/>
              <w:left w:w="108" w:type="dxa"/>
              <w:bottom w:w="0" w:type="dxa"/>
              <w:right w:w="108" w:type="dxa"/>
            </w:tcMar>
          </w:tcPr>
          <w:p w14:paraId="493BA63E">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106579B5">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1FFADEC9">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76418A2D">
            <w:pPr>
              <w:widowControl w:val="0"/>
              <w:suppressAutoHyphens/>
              <w:autoSpaceDN w:val="0"/>
              <w:snapToGrid w:val="0"/>
              <w:jc w:val="center"/>
              <w:textAlignment w:val="baseline"/>
              <w:rPr>
                <w:rFonts w:eastAsia="SimSun"/>
                <w:color w:val="000000"/>
                <w:kern w:val="3"/>
                <w:sz w:val="24"/>
                <w:lang w:eastAsia="zh-CN" w:bidi="hi-IN"/>
              </w:rPr>
            </w:pPr>
          </w:p>
        </w:tc>
        <w:tc>
          <w:tcPr>
            <w:tcW w:w="496" w:type="dxa"/>
            <w:tcBorders>
              <w:left w:val="single" w:color="000000" w:sz="2" w:space="0"/>
              <w:bottom w:val="single" w:color="000000" w:sz="2" w:space="0"/>
            </w:tcBorders>
            <w:tcMar>
              <w:top w:w="0" w:type="dxa"/>
              <w:left w:w="108" w:type="dxa"/>
              <w:bottom w:w="0" w:type="dxa"/>
              <w:right w:w="108" w:type="dxa"/>
            </w:tcMar>
          </w:tcPr>
          <w:p w14:paraId="4B5ED34A">
            <w:pPr>
              <w:widowControl w:val="0"/>
              <w:suppressAutoHyphens/>
              <w:autoSpaceDN w:val="0"/>
              <w:snapToGrid w:val="0"/>
              <w:jc w:val="center"/>
              <w:textAlignment w:val="baseline"/>
              <w:rPr>
                <w:rFonts w:eastAsia="SimSun"/>
                <w:color w:val="000000"/>
                <w:kern w:val="3"/>
                <w:sz w:val="24"/>
                <w:lang w:eastAsia="zh-CN" w:bidi="hi-IN"/>
              </w:rPr>
            </w:pPr>
          </w:p>
        </w:tc>
        <w:tc>
          <w:tcPr>
            <w:tcW w:w="532" w:type="dxa"/>
            <w:tcBorders>
              <w:left w:val="single" w:color="000000" w:sz="2" w:space="0"/>
              <w:bottom w:val="single" w:color="000000" w:sz="2" w:space="0"/>
              <w:right w:val="single" w:color="000000" w:sz="2" w:space="0"/>
            </w:tcBorders>
            <w:tcMar>
              <w:top w:w="0" w:type="dxa"/>
              <w:left w:w="108" w:type="dxa"/>
              <w:bottom w:w="0" w:type="dxa"/>
              <w:right w:w="108" w:type="dxa"/>
            </w:tcMar>
          </w:tcPr>
          <w:p w14:paraId="0FDC89F0">
            <w:pPr>
              <w:widowControl w:val="0"/>
              <w:suppressAutoHyphens/>
              <w:autoSpaceDN w:val="0"/>
              <w:snapToGrid w:val="0"/>
              <w:jc w:val="center"/>
              <w:textAlignment w:val="baseline"/>
              <w:rPr>
                <w:rFonts w:eastAsia="SimSun"/>
                <w:color w:val="000000"/>
                <w:kern w:val="3"/>
                <w:sz w:val="24"/>
                <w:lang w:eastAsia="zh-CN" w:bidi="hi-IN"/>
              </w:rPr>
            </w:pPr>
          </w:p>
        </w:tc>
      </w:tr>
      <w:tr w14:paraId="44931D29">
        <w:tblPrEx>
          <w:tblCellMar>
            <w:top w:w="0" w:type="dxa"/>
            <w:left w:w="10" w:type="dxa"/>
            <w:bottom w:w="0" w:type="dxa"/>
            <w:right w:w="10" w:type="dxa"/>
          </w:tblCellMar>
        </w:tblPrEx>
        <w:trPr>
          <w:trHeight w:val="397" w:hRule="exact"/>
        </w:trPr>
        <w:tc>
          <w:tcPr>
            <w:tcW w:w="3750" w:type="dxa"/>
            <w:tcBorders>
              <w:left w:val="single" w:color="000000" w:sz="2" w:space="0"/>
              <w:bottom w:val="single" w:color="000000" w:sz="2" w:space="0"/>
            </w:tcBorders>
            <w:tcMar>
              <w:top w:w="0" w:type="dxa"/>
              <w:left w:w="108" w:type="dxa"/>
              <w:bottom w:w="0" w:type="dxa"/>
              <w:right w:w="108" w:type="dxa"/>
            </w:tcMar>
          </w:tcPr>
          <w:p w14:paraId="3376263F">
            <w:pPr>
              <w:widowControl w:val="0"/>
              <w:suppressAutoHyphens/>
              <w:autoSpaceDN w:val="0"/>
              <w:snapToGrid w:val="0"/>
              <w:jc w:val="both"/>
              <w:textAlignment w:val="baseline"/>
              <w:rPr>
                <w:rFonts w:eastAsia="SimSun"/>
                <w:color w:val="000000"/>
                <w:kern w:val="3"/>
                <w:sz w:val="24"/>
                <w:lang w:eastAsia="zh-CN" w:bidi="hi-IN"/>
              </w:rPr>
            </w:pPr>
            <w:r>
              <w:rPr>
                <w:rFonts w:eastAsia="SimSun"/>
                <w:color w:val="000000"/>
                <w:kern w:val="3"/>
                <w:sz w:val="24"/>
                <w:lang w:eastAsia="zh-CN" w:bidi="hi-IN"/>
              </w:rPr>
              <w:t>- прочие налоги</w:t>
            </w:r>
          </w:p>
        </w:tc>
        <w:tc>
          <w:tcPr>
            <w:tcW w:w="411" w:type="dxa"/>
            <w:tcBorders>
              <w:left w:val="single" w:color="000000" w:sz="2" w:space="0"/>
              <w:bottom w:val="single" w:color="000000" w:sz="2" w:space="0"/>
            </w:tcBorders>
            <w:tcMar>
              <w:top w:w="0" w:type="dxa"/>
              <w:left w:w="108" w:type="dxa"/>
              <w:bottom w:w="0" w:type="dxa"/>
              <w:right w:w="108" w:type="dxa"/>
            </w:tcMar>
          </w:tcPr>
          <w:p w14:paraId="56A614E7">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3C7CCFD7">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1B3E307E">
            <w:pPr>
              <w:widowControl w:val="0"/>
              <w:suppressAutoHyphens/>
              <w:autoSpaceDN w:val="0"/>
              <w:snapToGrid w:val="0"/>
              <w:jc w:val="center"/>
              <w:textAlignment w:val="baseline"/>
              <w:rPr>
                <w:rFonts w:eastAsia="SimSun"/>
                <w:color w:val="000000"/>
                <w:kern w:val="3"/>
                <w:sz w:val="24"/>
                <w:lang w:eastAsia="zh-CN" w:bidi="hi-IN"/>
              </w:rPr>
            </w:pPr>
          </w:p>
        </w:tc>
        <w:tc>
          <w:tcPr>
            <w:tcW w:w="496" w:type="dxa"/>
            <w:tcBorders>
              <w:left w:val="single" w:color="000000" w:sz="2" w:space="0"/>
              <w:bottom w:val="single" w:color="000000" w:sz="2" w:space="0"/>
            </w:tcBorders>
            <w:tcMar>
              <w:top w:w="0" w:type="dxa"/>
              <w:left w:w="108" w:type="dxa"/>
              <w:bottom w:w="0" w:type="dxa"/>
              <w:right w:w="108" w:type="dxa"/>
            </w:tcMar>
          </w:tcPr>
          <w:p w14:paraId="3BD70CE4">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44166CBB">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2B561CF9">
            <w:pPr>
              <w:widowControl w:val="0"/>
              <w:suppressAutoHyphens/>
              <w:autoSpaceDN w:val="0"/>
              <w:snapToGrid w:val="0"/>
              <w:jc w:val="center"/>
              <w:textAlignment w:val="baseline"/>
              <w:rPr>
                <w:rFonts w:eastAsia="SimSun"/>
                <w:color w:val="000000"/>
                <w:kern w:val="3"/>
                <w:sz w:val="24"/>
                <w:lang w:eastAsia="zh-CN" w:bidi="hi-IN"/>
              </w:rPr>
            </w:pPr>
          </w:p>
        </w:tc>
        <w:tc>
          <w:tcPr>
            <w:tcW w:w="496" w:type="dxa"/>
            <w:tcBorders>
              <w:left w:val="single" w:color="000000" w:sz="2" w:space="0"/>
              <w:bottom w:val="single" w:color="000000" w:sz="2" w:space="0"/>
            </w:tcBorders>
            <w:tcMar>
              <w:top w:w="0" w:type="dxa"/>
              <w:left w:w="108" w:type="dxa"/>
              <w:bottom w:w="0" w:type="dxa"/>
              <w:right w:w="108" w:type="dxa"/>
            </w:tcMar>
          </w:tcPr>
          <w:p w14:paraId="21A24A89">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6A122795">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558579B6">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7C9B1B3F">
            <w:pPr>
              <w:widowControl w:val="0"/>
              <w:suppressAutoHyphens/>
              <w:autoSpaceDN w:val="0"/>
              <w:snapToGrid w:val="0"/>
              <w:jc w:val="center"/>
              <w:textAlignment w:val="baseline"/>
              <w:rPr>
                <w:rFonts w:eastAsia="SimSun"/>
                <w:color w:val="000000"/>
                <w:kern w:val="3"/>
                <w:sz w:val="24"/>
                <w:lang w:eastAsia="zh-CN" w:bidi="hi-IN"/>
              </w:rPr>
            </w:pPr>
          </w:p>
        </w:tc>
        <w:tc>
          <w:tcPr>
            <w:tcW w:w="496" w:type="dxa"/>
            <w:tcBorders>
              <w:left w:val="single" w:color="000000" w:sz="2" w:space="0"/>
              <w:bottom w:val="single" w:color="000000" w:sz="2" w:space="0"/>
            </w:tcBorders>
            <w:tcMar>
              <w:top w:w="0" w:type="dxa"/>
              <w:left w:w="108" w:type="dxa"/>
              <w:bottom w:w="0" w:type="dxa"/>
              <w:right w:w="108" w:type="dxa"/>
            </w:tcMar>
          </w:tcPr>
          <w:p w14:paraId="657141CF">
            <w:pPr>
              <w:widowControl w:val="0"/>
              <w:suppressAutoHyphens/>
              <w:autoSpaceDN w:val="0"/>
              <w:snapToGrid w:val="0"/>
              <w:jc w:val="center"/>
              <w:textAlignment w:val="baseline"/>
              <w:rPr>
                <w:rFonts w:eastAsia="SimSun"/>
                <w:color w:val="000000"/>
                <w:kern w:val="3"/>
                <w:sz w:val="24"/>
                <w:lang w:eastAsia="zh-CN" w:bidi="hi-IN"/>
              </w:rPr>
            </w:pPr>
          </w:p>
        </w:tc>
        <w:tc>
          <w:tcPr>
            <w:tcW w:w="532" w:type="dxa"/>
            <w:tcBorders>
              <w:left w:val="single" w:color="000000" w:sz="2" w:space="0"/>
              <w:bottom w:val="single" w:color="000000" w:sz="2" w:space="0"/>
              <w:right w:val="single" w:color="000000" w:sz="2" w:space="0"/>
            </w:tcBorders>
            <w:tcMar>
              <w:top w:w="0" w:type="dxa"/>
              <w:left w:w="108" w:type="dxa"/>
              <w:bottom w:w="0" w:type="dxa"/>
              <w:right w:w="108" w:type="dxa"/>
            </w:tcMar>
          </w:tcPr>
          <w:p w14:paraId="44F6A134">
            <w:pPr>
              <w:widowControl w:val="0"/>
              <w:suppressAutoHyphens/>
              <w:autoSpaceDN w:val="0"/>
              <w:snapToGrid w:val="0"/>
              <w:jc w:val="center"/>
              <w:textAlignment w:val="baseline"/>
              <w:rPr>
                <w:rFonts w:eastAsia="SimSun"/>
                <w:color w:val="000000"/>
                <w:kern w:val="3"/>
                <w:sz w:val="24"/>
                <w:lang w:eastAsia="zh-CN" w:bidi="hi-IN"/>
              </w:rPr>
            </w:pPr>
          </w:p>
        </w:tc>
      </w:tr>
      <w:tr w14:paraId="1E4772A9">
        <w:tblPrEx>
          <w:tblCellMar>
            <w:top w:w="0" w:type="dxa"/>
            <w:left w:w="10" w:type="dxa"/>
            <w:bottom w:w="0" w:type="dxa"/>
            <w:right w:w="10" w:type="dxa"/>
          </w:tblCellMar>
        </w:tblPrEx>
        <w:trPr>
          <w:trHeight w:val="397" w:hRule="exact"/>
        </w:trPr>
        <w:tc>
          <w:tcPr>
            <w:tcW w:w="3750" w:type="dxa"/>
            <w:tcBorders>
              <w:left w:val="single" w:color="000000" w:sz="2" w:space="0"/>
              <w:bottom w:val="single" w:color="000000" w:sz="2" w:space="0"/>
            </w:tcBorders>
            <w:tcMar>
              <w:top w:w="0" w:type="dxa"/>
              <w:left w:w="108" w:type="dxa"/>
              <w:bottom w:w="0" w:type="dxa"/>
              <w:right w:w="108" w:type="dxa"/>
            </w:tcMar>
          </w:tcPr>
          <w:p w14:paraId="5AD27C7E">
            <w:pPr>
              <w:widowControl w:val="0"/>
              <w:suppressAutoHyphens/>
              <w:autoSpaceDN w:val="0"/>
              <w:snapToGrid w:val="0"/>
              <w:jc w:val="both"/>
              <w:textAlignment w:val="baseline"/>
              <w:rPr>
                <w:rFonts w:eastAsia="SimSun"/>
                <w:color w:val="000000"/>
                <w:kern w:val="3"/>
                <w:sz w:val="24"/>
                <w:lang w:eastAsia="zh-CN" w:bidi="hi-IN"/>
              </w:rPr>
            </w:pPr>
            <w:r>
              <w:rPr>
                <w:rFonts w:eastAsia="SimSun"/>
                <w:color w:val="000000"/>
                <w:kern w:val="3"/>
                <w:sz w:val="24"/>
                <w:lang w:eastAsia="zh-CN" w:bidi="hi-IN"/>
              </w:rPr>
              <w:t>- ...</w:t>
            </w:r>
          </w:p>
        </w:tc>
        <w:tc>
          <w:tcPr>
            <w:tcW w:w="411" w:type="dxa"/>
            <w:tcBorders>
              <w:left w:val="single" w:color="000000" w:sz="2" w:space="0"/>
              <w:bottom w:val="single" w:color="000000" w:sz="2" w:space="0"/>
            </w:tcBorders>
            <w:tcMar>
              <w:top w:w="0" w:type="dxa"/>
              <w:left w:w="108" w:type="dxa"/>
              <w:bottom w:w="0" w:type="dxa"/>
              <w:right w:w="108" w:type="dxa"/>
            </w:tcMar>
          </w:tcPr>
          <w:p w14:paraId="57FEDC5E">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6758DFE2">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5791C3DB">
            <w:pPr>
              <w:widowControl w:val="0"/>
              <w:suppressAutoHyphens/>
              <w:autoSpaceDN w:val="0"/>
              <w:snapToGrid w:val="0"/>
              <w:jc w:val="center"/>
              <w:textAlignment w:val="baseline"/>
              <w:rPr>
                <w:rFonts w:eastAsia="SimSun"/>
                <w:color w:val="000000"/>
                <w:kern w:val="3"/>
                <w:sz w:val="24"/>
                <w:lang w:eastAsia="zh-CN" w:bidi="hi-IN"/>
              </w:rPr>
            </w:pPr>
          </w:p>
        </w:tc>
        <w:tc>
          <w:tcPr>
            <w:tcW w:w="496" w:type="dxa"/>
            <w:tcBorders>
              <w:left w:val="single" w:color="000000" w:sz="2" w:space="0"/>
              <w:bottom w:val="single" w:color="000000" w:sz="2" w:space="0"/>
            </w:tcBorders>
            <w:tcMar>
              <w:top w:w="0" w:type="dxa"/>
              <w:left w:w="108" w:type="dxa"/>
              <w:bottom w:w="0" w:type="dxa"/>
              <w:right w:w="108" w:type="dxa"/>
            </w:tcMar>
          </w:tcPr>
          <w:p w14:paraId="0E1391D6">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1FCE7A16">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4F2E7270">
            <w:pPr>
              <w:widowControl w:val="0"/>
              <w:suppressAutoHyphens/>
              <w:autoSpaceDN w:val="0"/>
              <w:snapToGrid w:val="0"/>
              <w:jc w:val="center"/>
              <w:textAlignment w:val="baseline"/>
              <w:rPr>
                <w:rFonts w:eastAsia="SimSun"/>
                <w:color w:val="000000"/>
                <w:kern w:val="3"/>
                <w:sz w:val="24"/>
                <w:lang w:eastAsia="zh-CN" w:bidi="hi-IN"/>
              </w:rPr>
            </w:pPr>
          </w:p>
        </w:tc>
        <w:tc>
          <w:tcPr>
            <w:tcW w:w="496" w:type="dxa"/>
            <w:tcBorders>
              <w:left w:val="single" w:color="000000" w:sz="2" w:space="0"/>
              <w:bottom w:val="single" w:color="000000" w:sz="2" w:space="0"/>
            </w:tcBorders>
            <w:tcMar>
              <w:top w:w="0" w:type="dxa"/>
              <w:left w:w="108" w:type="dxa"/>
              <w:bottom w:w="0" w:type="dxa"/>
              <w:right w:w="108" w:type="dxa"/>
            </w:tcMar>
          </w:tcPr>
          <w:p w14:paraId="43E9015D">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5CE61BFC">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02CC6C2A">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775E4406">
            <w:pPr>
              <w:widowControl w:val="0"/>
              <w:suppressAutoHyphens/>
              <w:autoSpaceDN w:val="0"/>
              <w:snapToGrid w:val="0"/>
              <w:jc w:val="center"/>
              <w:textAlignment w:val="baseline"/>
              <w:rPr>
                <w:rFonts w:eastAsia="SimSun"/>
                <w:color w:val="000000"/>
                <w:kern w:val="3"/>
                <w:sz w:val="24"/>
                <w:lang w:eastAsia="zh-CN" w:bidi="hi-IN"/>
              </w:rPr>
            </w:pPr>
          </w:p>
        </w:tc>
        <w:tc>
          <w:tcPr>
            <w:tcW w:w="496" w:type="dxa"/>
            <w:tcBorders>
              <w:left w:val="single" w:color="000000" w:sz="2" w:space="0"/>
              <w:bottom w:val="single" w:color="000000" w:sz="2" w:space="0"/>
            </w:tcBorders>
            <w:tcMar>
              <w:top w:w="0" w:type="dxa"/>
              <w:left w:w="108" w:type="dxa"/>
              <w:bottom w:w="0" w:type="dxa"/>
              <w:right w:w="108" w:type="dxa"/>
            </w:tcMar>
          </w:tcPr>
          <w:p w14:paraId="76647FEF">
            <w:pPr>
              <w:widowControl w:val="0"/>
              <w:suppressAutoHyphens/>
              <w:autoSpaceDN w:val="0"/>
              <w:snapToGrid w:val="0"/>
              <w:jc w:val="center"/>
              <w:textAlignment w:val="baseline"/>
              <w:rPr>
                <w:rFonts w:eastAsia="SimSun"/>
                <w:color w:val="000000"/>
                <w:kern w:val="3"/>
                <w:sz w:val="24"/>
                <w:lang w:eastAsia="zh-CN" w:bidi="hi-IN"/>
              </w:rPr>
            </w:pPr>
          </w:p>
        </w:tc>
        <w:tc>
          <w:tcPr>
            <w:tcW w:w="532" w:type="dxa"/>
            <w:tcBorders>
              <w:left w:val="single" w:color="000000" w:sz="2" w:space="0"/>
              <w:bottom w:val="single" w:color="000000" w:sz="2" w:space="0"/>
              <w:right w:val="single" w:color="000000" w:sz="2" w:space="0"/>
            </w:tcBorders>
            <w:tcMar>
              <w:top w:w="0" w:type="dxa"/>
              <w:left w:w="108" w:type="dxa"/>
              <w:bottom w:w="0" w:type="dxa"/>
              <w:right w:w="108" w:type="dxa"/>
            </w:tcMar>
          </w:tcPr>
          <w:p w14:paraId="088CD802">
            <w:pPr>
              <w:widowControl w:val="0"/>
              <w:suppressAutoHyphens/>
              <w:autoSpaceDN w:val="0"/>
              <w:snapToGrid w:val="0"/>
              <w:jc w:val="center"/>
              <w:textAlignment w:val="baseline"/>
              <w:rPr>
                <w:rFonts w:eastAsia="SimSun"/>
                <w:color w:val="000000"/>
                <w:kern w:val="3"/>
                <w:sz w:val="24"/>
                <w:lang w:eastAsia="zh-CN" w:bidi="hi-IN"/>
              </w:rPr>
            </w:pPr>
          </w:p>
        </w:tc>
      </w:tr>
      <w:tr w14:paraId="499C7AD7">
        <w:tblPrEx>
          <w:tblCellMar>
            <w:top w:w="0" w:type="dxa"/>
            <w:left w:w="10" w:type="dxa"/>
            <w:bottom w:w="0" w:type="dxa"/>
            <w:right w:w="10" w:type="dxa"/>
          </w:tblCellMar>
        </w:tblPrEx>
        <w:trPr>
          <w:trHeight w:val="397" w:hRule="exact"/>
        </w:trPr>
        <w:tc>
          <w:tcPr>
            <w:tcW w:w="3750" w:type="dxa"/>
            <w:tcBorders>
              <w:left w:val="single" w:color="000000" w:sz="2" w:space="0"/>
              <w:bottom w:val="single" w:color="000000" w:sz="2" w:space="0"/>
            </w:tcBorders>
            <w:tcMar>
              <w:top w:w="0" w:type="dxa"/>
              <w:left w:w="108" w:type="dxa"/>
              <w:bottom w:w="0" w:type="dxa"/>
              <w:right w:w="108" w:type="dxa"/>
            </w:tcMar>
          </w:tcPr>
          <w:p w14:paraId="36067E22">
            <w:pPr>
              <w:widowControl w:val="0"/>
              <w:suppressAutoHyphens/>
              <w:autoSpaceDN w:val="0"/>
              <w:snapToGrid w:val="0"/>
              <w:ind w:right="-107"/>
              <w:jc w:val="both"/>
              <w:textAlignment w:val="baseline"/>
              <w:rPr>
                <w:rFonts w:eastAsia="SimSun"/>
                <w:color w:val="000000"/>
                <w:kern w:val="3"/>
                <w:sz w:val="24"/>
                <w:lang w:eastAsia="zh-CN" w:bidi="hi-IN"/>
              </w:rPr>
            </w:pPr>
            <w:r>
              <w:rPr>
                <w:rFonts w:eastAsia="SimSun"/>
                <w:color w:val="000000"/>
                <w:kern w:val="3"/>
                <w:sz w:val="24"/>
                <w:lang w:eastAsia="zh-CN" w:bidi="hi-IN"/>
              </w:rPr>
              <w:t>Прибыль (дох.-расх.), руб.</w:t>
            </w:r>
          </w:p>
        </w:tc>
        <w:tc>
          <w:tcPr>
            <w:tcW w:w="411" w:type="dxa"/>
            <w:tcBorders>
              <w:left w:val="single" w:color="000000" w:sz="2" w:space="0"/>
              <w:bottom w:val="single" w:color="000000" w:sz="2" w:space="0"/>
            </w:tcBorders>
            <w:tcMar>
              <w:top w:w="0" w:type="dxa"/>
              <w:left w:w="108" w:type="dxa"/>
              <w:bottom w:w="0" w:type="dxa"/>
              <w:right w:w="108" w:type="dxa"/>
            </w:tcMar>
          </w:tcPr>
          <w:p w14:paraId="3221B5CB">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5248059C">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300C1BD9">
            <w:pPr>
              <w:widowControl w:val="0"/>
              <w:suppressAutoHyphens/>
              <w:autoSpaceDN w:val="0"/>
              <w:snapToGrid w:val="0"/>
              <w:jc w:val="center"/>
              <w:textAlignment w:val="baseline"/>
              <w:rPr>
                <w:rFonts w:eastAsia="SimSun"/>
                <w:color w:val="000000"/>
                <w:kern w:val="3"/>
                <w:sz w:val="24"/>
                <w:lang w:eastAsia="zh-CN" w:bidi="hi-IN"/>
              </w:rPr>
            </w:pPr>
          </w:p>
        </w:tc>
        <w:tc>
          <w:tcPr>
            <w:tcW w:w="496" w:type="dxa"/>
            <w:tcBorders>
              <w:left w:val="single" w:color="000000" w:sz="2" w:space="0"/>
              <w:bottom w:val="single" w:color="000000" w:sz="2" w:space="0"/>
            </w:tcBorders>
            <w:tcMar>
              <w:top w:w="0" w:type="dxa"/>
              <w:left w:w="108" w:type="dxa"/>
              <w:bottom w:w="0" w:type="dxa"/>
              <w:right w:w="108" w:type="dxa"/>
            </w:tcMar>
          </w:tcPr>
          <w:p w14:paraId="5B951611">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017C79E6">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1F5D195D">
            <w:pPr>
              <w:widowControl w:val="0"/>
              <w:suppressAutoHyphens/>
              <w:autoSpaceDN w:val="0"/>
              <w:snapToGrid w:val="0"/>
              <w:jc w:val="center"/>
              <w:textAlignment w:val="baseline"/>
              <w:rPr>
                <w:rFonts w:eastAsia="SimSun"/>
                <w:color w:val="000000"/>
                <w:kern w:val="3"/>
                <w:sz w:val="24"/>
                <w:lang w:eastAsia="zh-CN" w:bidi="hi-IN"/>
              </w:rPr>
            </w:pPr>
          </w:p>
        </w:tc>
        <w:tc>
          <w:tcPr>
            <w:tcW w:w="496" w:type="dxa"/>
            <w:tcBorders>
              <w:left w:val="single" w:color="000000" w:sz="2" w:space="0"/>
              <w:bottom w:val="single" w:color="000000" w:sz="2" w:space="0"/>
            </w:tcBorders>
            <w:tcMar>
              <w:top w:w="0" w:type="dxa"/>
              <w:left w:w="108" w:type="dxa"/>
              <w:bottom w:w="0" w:type="dxa"/>
              <w:right w:w="108" w:type="dxa"/>
            </w:tcMar>
          </w:tcPr>
          <w:p w14:paraId="51A2D017">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6E15D663">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56CE75D2">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498ADBD2">
            <w:pPr>
              <w:widowControl w:val="0"/>
              <w:suppressAutoHyphens/>
              <w:autoSpaceDN w:val="0"/>
              <w:snapToGrid w:val="0"/>
              <w:jc w:val="center"/>
              <w:textAlignment w:val="baseline"/>
              <w:rPr>
                <w:rFonts w:eastAsia="SimSun"/>
                <w:color w:val="000000"/>
                <w:kern w:val="3"/>
                <w:sz w:val="24"/>
                <w:lang w:eastAsia="zh-CN" w:bidi="hi-IN"/>
              </w:rPr>
            </w:pPr>
          </w:p>
        </w:tc>
        <w:tc>
          <w:tcPr>
            <w:tcW w:w="496" w:type="dxa"/>
            <w:tcBorders>
              <w:left w:val="single" w:color="000000" w:sz="2" w:space="0"/>
              <w:bottom w:val="single" w:color="000000" w:sz="2" w:space="0"/>
            </w:tcBorders>
            <w:tcMar>
              <w:top w:w="0" w:type="dxa"/>
              <w:left w:w="108" w:type="dxa"/>
              <w:bottom w:w="0" w:type="dxa"/>
              <w:right w:w="108" w:type="dxa"/>
            </w:tcMar>
          </w:tcPr>
          <w:p w14:paraId="6F1FDBA8">
            <w:pPr>
              <w:widowControl w:val="0"/>
              <w:suppressAutoHyphens/>
              <w:autoSpaceDN w:val="0"/>
              <w:snapToGrid w:val="0"/>
              <w:jc w:val="center"/>
              <w:textAlignment w:val="baseline"/>
              <w:rPr>
                <w:rFonts w:eastAsia="SimSun"/>
                <w:color w:val="000000"/>
                <w:kern w:val="3"/>
                <w:sz w:val="24"/>
                <w:lang w:eastAsia="zh-CN" w:bidi="hi-IN"/>
              </w:rPr>
            </w:pPr>
          </w:p>
        </w:tc>
        <w:tc>
          <w:tcPr>
            <w:tcW w:w="532" w:type="dxa"/>
            <w:tcBorders>
              <w:left w:val="single" w:color="000000" w:sz="2" w:space="0"/>
              <w:bottom w:val="single" w:color="000000" w:sz="2" w:space="0"/>
              <w:right w:val="single" w:color="000000" w:sz="2" w:space="0"/>
            </w:tcBorders>
            <w:tcMar>
              <w:top w:w="0" w:type="dxa"/>
              <w:left w:w="108" w:type="dxa"/>
              <w:bottom w:w="0" w:type="dxa"/>
              <w:right w:w="108" w:type="dxa"/>
            </w:tcMar>
          </w:tcPr>
          <w:p w14:paraId="343AAA1A">
            <w:pPr>
              <w:widowControl w:val="0"/>
              <w:suppressAutoHyphens/>
              <w:autoSpaceDN w:val="0"/>
              <w:snapToGrid w:val="0"/>
              <w:jc w:val="center"/>
              <w:textAlignment w:val="baseline"/>
              <w:rPr>
                <w:rFonts w:eastAsia="SimSun"/>
                <w:color w:val="000000"/>
                <w:kern w:val="3"/>
                <w:sz w:val="24"/>
                <w:lang w:eastAsia="zh-CN" w:bidi="hi-IN"/>
              </w:rPr>
            </w:pPr>
          </w:p>
        </w:tc>
      </w:tr>
      <w:tr w14:paraId="594BD09D">
        <w:tblPrEx>
          <w:tblCellMar>
            <w:top w:w="0" w:type="dxa"/>
            <w:left w:w="10" w:type="dxa"/>
            <w:bottom w:w="0" w:type="dxa"/>
            <w:right w:w="10" w:type="dxa"/>
          </w:tblCellMar>
        </w:tblPrEx>
        <w:trPr>
          <w:trHeight w:val="605" w:hRule="exact"/>
        </w:trPr>
        <w:tc>
          <w:tcPr>
            <w:tcW w:w="3750" w:type="dxa"/>
            <w:tcBorders>
              <w:left w:val="single" w:color="000000" w:sz="2" w:space="0"/>
              <w:bottom w:val="single" w:color="000000" w:sz="2" w:space="0"/>
            </w:tcBorders>
            <w:tcMar>
              <w:top w:w="0" w:type="dxa"/>
              <w:left w:w="108" w:type="dxa"/>
              <w:bottom w:w="0" w:type="dxa"/>
              <w:right w:w="108" w:type="dxa"/>
            </w:tcMar>
          </w:tcPr>
          <w:p w14:paraId="13216A51">
            <w:pPr>
              <w:widowControl w:val="0"/>
              <w:suppressAutoHyphens/>
              <w:autoSpaceDN w:val="0"/>
              <w:snapToGrid w:val="0"/>
              <w:ind w:right="-107"/>
              <w:jc w:val="both"/>
              <w:textAlignment w:val="baseline"/>
              <w:rPr>
                <w:rFonts w:eastAsia="SimSun"/>
                <w:color w:val="000000"/>
                <w:kern w:val="3"/>
                <w:sz w:val="24"/>
                <w:lang w:eastAsia="zh-CN" w:bidi="hi-IN"/>
              </w:rPr>
            </w:pPr>
            <w:r>
              <w:rPr>
                <w:rFonts w:eastAsia="SimSun"/>
                <w:color w:val="000000"/>
                <w:kern w:val="3"/>
                <w:sz w:val="24"/>
                <w:lang w:eastAsia="zh-CN" w:bidi="hi-IN"/>
              </w:rPr>
              <w:t>Рентабельность, %</w:t>
            </w:r>
          </w:p>
          <w:p w14:paraId="03F86199">
            <w:pPr>
              <w:widowControl w:val="0"/>
              <w:suppressAutoHyphens/>
              <w:autoSpaceDN w:val="0"/>
              <w:snapToGrid w:val="0"/>
              <w:ind w:right="-107"/>
              <w:jc w:val="both"/>
              <w:textAlignment w:val="baseline"/>
              <w:rPr>
                <w:rFonts w:eastAsia="SimSun"/>
                <w:color w:val="000000"/>
                <w:kern w:val="3"/>
                <w:sz w:val="24"/>
                <w:lang w:eastAsia="zh-CN" w:bidi="hi-IN"/>
              </w:rPr>
            </w:pPr>
            <w:r>
              <w:rPr>
                <w:rFonts w:eastAsia="SimSun"/>
                <w:color w:val="000000"/>
                <w:kern w:val="3"/>
                <w:sz w:val="24"/>
                <w:lang w:eastAsia="zh-CN" w:bidi="hi-IN"/>
              </w:rPr>
              <w:t>(приб. / выр.)*100</w:t>
            </w:r>
          </w:p>
        </w:tc>
        <w:tc>
          <w:tcPr>
            <w:tcW w:w="411" w:type="dxa"/>
            <w:tcBorders>
              <w:left w:val="single" w:color="000000" w:sz="2" w:space="0"/>
              <w:bottom w:val="single" w:color="000000" w:sz="2" w:space="0"/>
            </w:tcBorders>
            <w:tcMar>
              <w:top w:w="0" w:type="dxa"/>
              <w:left w:w="108" w:type="dxa"/>
              <w:bottom w:w="0" w:type="dxa"/>
              <w:right w:w="108" w:type="dxa"/>
            </w:tcMar>
          </w:tcPr>
          <w:p w14:paraId="6AC4D896">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1CB5E090">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0874C7B6">
            <w:pPr>
              <w:widowControl w:val="0"/>
              <w:suppressAutoHyphens/>
              <w:autoSpaceDN w:val="0"/>
              <w:snapToGrid w:val="0"/>
              <w:jc w:val="center"/>
              <w:textAlignment w:val="baseline"/>
              <w:rPr>
                <w:rFonts w:eastAsia="SimSun"/>
                <w:color w:val="000000"/>
                <w:kern w:val="3"/>
                <w:sz w:val="24"/>
                <w:lang w:eastAsia="zh-CN" w:bidi="hi-IN"/>
              </w:rPr>
            </w:pPr>
          </w:p>
        </w:tc>
        <w:tc>
          <w:tcPr>
            <w:tcW w:w="496" w:type="dxa"/>
            <w:tcBorders>
              <w:left w:val="single" w:color="000000" w:sz="2" w:space="0"/>
              <w:bottom w:val="single" w:color="000000" w:sz="2" w:space="0"/>
            </w:tcBorders>
            <w:tcMar>
              <w:top w:w="0" w:type="dxa"/>
              <w:left w:w="108" w:type="dxa"/>
              <w:bottom w:w="0" w:type="dxa"/>
              <w:right w:w="108" w:type="dxa"/>
            </w:tcMar>
          </w:tcPr>
          <w:p w14:paraId="031E4AF7">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3C2EA1E6">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6405C8ED">
            <w:pPr>
              <w:widowControl w:val="0"/>
              <w:suppressAutoHyphens/>
              <w:autoSpaceDN w:val="0"/>
              <w:snapToGrid w:val="0"/>
              <w:jc w:val="center"/>
              <w:textAlignment w:val="baseline"/>
              <w:rPr>
                <w:rFonts w:eastAsia="SimSun"/>
                <w:color w:val="000000"/>
                <w:kern w:val="3"/>
                <w:sz w:val="24"/>
                <w:lang w:eastAsia="zh-CN" w:bidi="hi-IN"/>
              </w:rPr>
            </w:pPr>
          </w:p>
        </w:tc>
        <w:tc>
          <w:tcPr>
            <w:tcW w:w="496" w:type="dxa"/>
            <w:tcBorders>
              <w:left w:val="single" w:color="000000" w:sz="2" w:space="0"/>
              <w:bottom w:val="single" w:color="000000" w:sz="2" w:space="0"/>
            </w:tcBorders>
            <w:tcMar>
              <w:top w:w="0" w:type="dxa"/>
              <w:left w:w="108" w:type="dxa"/>
              <w:bottom w:w="0" w:type="dxa"/>
              <w:right w:w="108" w:type="dxa"/>
            </w:tcMar>
          </w:tcPr>
          <w:p w14:paraId="4CFA0ACE">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2F7D7174">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7A764934">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26E33678">
            <w:pPr>
              <w:widowControl w:val="0"/>
              <w:suppressAutoHyphens/>
              <w:autoSpaceDN w:val="0"/>
              <w:snapToGrid w:val="0"/>
              <w:jc w:val="center"/>
              <w:textAlignment w:val="baseline"/>
              <w:rPr>
                <w:rFonts w:eastAsia="SimSun"/>
                <w:color w:val="000000"/>
                <w:kern w:val="3"/>
                <w:sz w:val="24"/>
                <w:lang w:eastAsia="zh-CN" w:bidi="hi-IN"/>
              </w:rPr>
            </w:pPr>
          </w:p>
        </w:tc>
        <w:tc>
          <w:tcPr>
            <w:tcW w:w="496" w:type="dxa"/>
            <w:tcBorders>
              <w:left w:val="single" w:color="000000" w:sz="2" w:space="0"/>
              <w:bottom w:val="single" w:color="000000" w:sz="2" w:space="0"/>
            </w:tcBorders>
            <w:tcMar>
              <w:top w:w="0" w:type="dxa"/>
              <w:left w:w="108" w:type="dxa"/>
              <w:bottom w:w="0" w:type="dxa"/>
              <w:right w:w="108" w:type="dxa"/>
            </w:tcMar>
          </w:tcPr>
          <w:p w14:paraId="75AD66B1">
            <w:pPr>
              <w:widowControl w:val="0"/>
              <w:suppressAutoHyphens/>
              <w:autoSpaceDN w:val="0"/>
              <w:snapToGrid w:val="0"/>
              <w:jc w:val="center"/>
              <w:textAlignment w:val="baseline"/>
              <w:rPr>
                <w:rFonts w:eastAsia="SimSun"/>
                <w:color w:val="000000"/>
                <w:kern w:val="3"/>
                <w:sz w:val="24"/>
                <w:lang w:eastAsia="zh-CN" w:bidi="hi-IN"/>
              </w:rPr>
            </w:pPr>
          </w:p>
        </w:tc>
        <w:tc>
          <w:tcPr>
            <w:tcW w:w="532" w:type="dxa"/>
            <w:tcBorders>
              <w:left w:val="single" w:color="000000" w:sz="2" w:space="0"/>
              <w:bottom w:val="single" w:color="000000" w:sz="2" w:space="0"/>
              <w:right w:val="single" w:color="000000" w:sz="2" w:space="0"/>
            </w:tcBorders>
            <w:tcMar>
              <w:top w:w="0" w:type="dxa"/>
              <w:left w:w="108" w:type="dxa"/>
              <w:bottom w:w="0" w:type="dxa"/>
              <w:right w:w="108" w:type="dxa"/>
            </w:tcMar>
          </w:tcPr>
          <w:p w14:paraId="184990FC">
            <w:pPr>
              <w:widowControl w:val="0"/>
              <w:suppressAutoHyphens/>
              <w:autoSpaceDN w:val="0"/>
              <w:snapToGrid w:val="0"/>
              <w:jc w:val="center"/>
              <w:textAlignment w:val="baseline"/>
              <w:rPr>
                <w:rFonts w:eastAsia="SimSun"/>
                <w:color w:val="000000"/>
                <w:kern w:val="3"/>
                <w:sz w:val="24"/>
                <w:lang w:eastAsia="zh-CN" w:bidi="hi-IN"/>
              </w:rPr>
            </w:pPr>
          </w:p>
        </w:tc>
      </w:tr>
      <w:tr w14:paraId="55BB6161">
        <w:tblPrEx>
          <w:tblCellMar>
            <w:top w:w="0" w:type="dxa"/>
            <w:left w:w="10" w:type="dxa"/>
            <w:bottom w:w="0" w:type="dxa"/>
            <w:right w:w="10" w:type="dxa"/>
          </w:tblCellMar>
        </w:tblPrEx>
        <w:trPr>
          <w:trHeight w:val="397" w:hRule="exact"/>
        </w:trPr>
        <w:tc>
          <w:tcPr>
            <w:tcW w:w="3750" w:type="dxa"/>
            <w:tcBorders>
              <w:left w:val="single" w:color="000000" w:sz="2" w:space="0"/>
              <w:bottom w:val="single" w:color="000000" w:sz="2" w:space="0"/>
            </w:tcBorders>
            <w:tcMar>
              <w:top w:w="0" w:type="dxa"/>
              <w:left w:w="108" w:type="dxa"/>
              <w:bottom w:w="0" w:type="dxa"/>
              <w:right w:w="108" w:type="dxa"/>
            </w:tcMar>
          </w:tcPr>
          <w:p w14:paraId="4C8EF24C">
            <w:pPr>
              <w:widowControl w:val="0"/>
              <w:suppressAutoHyphens/>
              <w:autoSpaceDN w:val="0"/>
              <w:snapToGrid w:val="0"/>
              <w:jc w:val="both"/>
              <w:textAlignment w:val="baseline"/>
              <w:rPr>
                <w:rFonts w:eastAsia="SimSun"/>
                <w:color w:val="000000"/>
                <w:kern w:val="3"/>
                <w:sz w:val="24"/>
                <w:lang w:eastAsia="zh-CN" w:bidi="hi-IN"/>
              </w:rPr>
            </w:pPr>
            <w:r>
              <w:rPr>
                <w:rFonts w:eastAsia="SimSun"/>
                <w:color w:val="000000"/>
                <w:kern w:val="3"/>
                <w:sz w:val="24"/>
                <w:lang w:eastAsia="zh-CN" w:bidi="hi-IN"/>
              </w:rPr>
              <w:t>∑ налогов нарастающим итогом</w:t>
            </w:r>
          </w:p>
        </w:tc>
        <w:tc>
          <w:tcPr>
            <w:tcW w:w="411" w:type="dxa"/>
            <w:tcBorders>
              <w:left w:val="single" w:color="000000" w:sz="2" w:space="0"/>
              <w:bottom w:val="single" w:color="000000" w:sz="2" w:space="0"/>
            </w:tcBorders>
            <w:tcMar>
              <w:top w:w="0" w:type="dxa"/>
              <w:left w:w="108" w:type="dxa"/>
              <w:bottom w:w="0" w:type="dxa"/>
              <w:right w:w="108" w:type="dxa"/>
            </w:tcMar>
          </w:tcPr>
          <w:p w14:paraId="22F23097">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403EE8AC">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4870E3D4">
            <w:pPr>
              <w:widowControl w:val="0"/>
              <w:suppressAutoHyphens/>
              <w:autoSpaceDN w:val="0"/>
              <w:snapToGrid w:val="0"/>
              <w:jc w:val="center"/>
              <w:textAlignment w:val="baseline"/>
              <w:rPr>
                <w:rFonts w:eastAsia="SimSun"/>
                <w:color w:val="000000"/>
                <w:kern w:val="3"/>
                <w:sz w:val="24"/>
                <w:lang w:eastAsia="zh-CN" w:bidi="hi-IN"/>
              </w:rPr>
            </w:pPr>
          </w:p>
        </w:tc>
        <w:tc>
          <w:tcPr>
            <w:tcW w:w="496" w:type="dxa"/>
            <w:tcBorders>
              <w:left w:val="single" w:color="000000" w:sz="2" w:space="0"/>
              <w:bottom w:val="single" w:color="000000" w:sz="2" w:space="0"/>
            </w:tcBorders>
            <w:tcMar>
              <w:top w:w="0" w:type="dxa"/>
              <w:left w:w="108" w:type="dxa"/>
              <w:bottom w:w="0" w:type="dxa"/>
              <w:right w:w="108" w:type="dxa"/>
            </w:tcMar>
          </w:tcPr>
          <w:p w14:paraId="2DE11196">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2E6C6B9A">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1068D10F">
            <w:pPr>
              <w:widowControl w:val="0"/>
              <w:suppressAutoHyphens/>
              <w:autoSpaceDN w:val="0"/>
              <w:snapToGrid w:val="0"/>
              <w:jc w:val="center"/>
              <w:textAlignment w:val="baseline"/>
              <w:rPr>
                <w:rFonts w:eastAsia="SimSun"/>
                <w:color w:val="000000"/>
                <w:kern w:val="3"/>
                <w:sz w:val="24"/>
                <w:lang w:eastAsia="zh-CN" w:bidi="hi-IN"/>
              </w:rPr>
            </w:pPr>
          </w:p>
        </w:tc>
        <w:tc>
          <w:tcPr>
            <w:tcW w:w="496" w:type="dxa"/>
            <w:tcBorders>
              <w:left w:val="single" w:color="000000" w:sz="2" w:space="0"/>
              <w:bottom w:val="single" w:color="000000" w:sz="2" w:space="0"/>
            </w:tcBorders>
            <w:tcMar>
              <w:top w:w="0" w:type="dxa"/>
              <w:left w:w="108" w:type="dxa"/>
              <w:bottom w:w="0" w:type="dxa"/>
              <w:right w:w="108" w:type="dxa"/>
            </w:tcMar>
          </w:tcPr>
          <w:p w14:paraId="2028E552">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5BF24F75">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79DF1F15">
            <w:pPr>
              <w:widowControl w:val="0"/>
              <w:suppressAutoHyphens/>
              <w:autoSpaceDN w:val="0"/>
              <w:snapToGrid w:val="0"/>
              <w:jc w:val="center"/>
              <w:textAlignment w:val="baseline"/>
              <w:rPr>
                <w:rFonts w:eastAsia="SimSun"/>
                <w:color w:val="000000"/>
                <w:kern w:val="3"/>
                <w:sz w:val="24"/>
                <w:lang w:eastAsia="zh-CN" w:bidi="hi-IN"/>
              </w:rPr>
            </w:pPr>
          </w:p>
        </w:tc>
        <w:tc>
          <w:tcPr>
            <w:tcW w:w="495" w:type="dxa"/>
            <w:tcBorders>
              <w:left w:val="single" w:color="000000" w:sz="2" w:space="0"/>
              <w:bottom w:val="single" w:color="000000" w:sz="2" w:space="0"/>
            </w:tcBorders>
            <w:tcMar>
              <w:top w:w="0" w:type="dxa"/>
              <w:left w:w="108" w:type="dxa"/>
              <w:bottom w:w="0" w:type="dxa"/>
              <w:right w:w="108" w:type="dxa"/>
            </w:tcMar>
          </w:tcPr>
          <w:p w14:paraId="7FB851D3">
            <w:pPr>
              <w:widowControl w:val="0"/>
              <w:suppressAutoHyphens/>
              <w:autoSpaceDN w:val="0"/>
              <w:snapToGrid w:val="0"/>
              <w:jc w:val="center"/>
              <w:textAlignment w:val="baseline"/>
              <w:rPr>
                <w:rFonts w:eastAsia="SimSun"/>
                <w:color w:val="000000"/>
                <w:kern w:val="3"/>
                <w:sz w:val="24"/>
                <w:lang w:eastAsia="zh-CN" w:bidi="hi-IN"/>
              </w:rPr>
            </w:pPr>
          </w:p>
        </w:tc>
        <w:tc>
          <w:tcPr>
            <w:tcW w:w="496" w:type="dxa"/>
            <w:tcBorders>
              <w:left w:val="single" w:color="000000" w:sz="2" w:space="0"/>
              <w:bottom w:val="single" w:color="000000" w:sz="2" w:space="0"/>
            </w:tcBorders>
            <w:tcMar>
              <w:top w:w="0" w:type="dxa"/>
              <w:left w:w="108" w:type="dxa"/>
              <w:bottom w:w="0" w:type="dxa"/>
              <w:right w:w="108" w:type="dxa"/>
            </w:tcMar>
          </w:tcPr>
          <w:p w14:paraId="5D280CC1">
            <w:pPr>
              <w:widowControl w:val="0"/>
              <w:suppressAutoHyphens/>
              <w:autoSpaceDN w:val="0"/>
              <w:snapToGrid w:val="0"/>
              <w:jc w:val="center"/>
              <w:textAlignment w:val="baseline"/>
              <w:rPr>
                <w:rFonts w:eastAsia="SimSun"/>
                <w:color w:val="000000"/>
                <w:kern w:val="3"/>
                <w:sz w:val="24"/>
                <w:lang w:eastAsia="zh-CN" w:bidi="hi-IN"/>
              </w:rPr>
            </w:pPr>
          </w:p>
        </w:tc>
        <w:tc>
          <w:tcPr>
            <w:tcW w:w="532" w:type="dxa"/>
            <w:tcBorders>
              <w:left w:val="single" w:color="000000" w:sz="2" w:space="0"/>
              <w:bottom w:val="single" w:color="000000" w:sz="2" w:space="0"/>
              <w:right w:val="single" w:color="000000" w:sz="2" w:space="0"/>
            </w:tcBorders>
            <w:tcMar>
              <w:top w:w="0" w:type="dxa"/>
              <w:left w:w="108" w:type="dxa"/>
              <w:bottom w:w="0" w:type="dxa"/>
              <w:right w:w="108" w:type="dxa"/>
            </w:tcMar>
          </w:tcPr>
          <w:p w14:paraId="647E20C0">
            <w:pPr>
              <w:widowControl w:val="0"/>
              <w:suppressAutoHyphens/>
              <w:autoSpaceDN w:val="0"/>
              <w:snapToGrid w:val="0"/>
              <w:jc w:val="center"/>
              <w:textAlignment w:val="baseline"/>
              <w:rPr>
                <w:rFonts w:eastAsia="SimSun"/>
                <w:color w:val="000000"/>
                <w:kern w:val="3"/>
                <w:sz w:val="24"/>
                <w:lang w:eastAsia="zh-CN" w:bidi="hi-IN"/>
              </w:rPr>
            </w:pPr>
          </w:p>
        </w:tc>
      </w:tr>
    </w:tbl>
    <w:p w14:paraId="1093BB34">
      <w:pPr>
        <w:widowControl w:val="0"/>
        <w:suppressAutoHyphens/>
        <w:autoSpaceDN w:val="0"/>
        <w:jc w:val="right"/>
        <w:textAlignment w:val="baseline"/>
        <w:rPr>
          <w:rFonts w:eastAsia="SimSun"/>
          <w:kern w:val="3"/>
          <w:szCs w:val="28"/>
          <w:lang w:eastAsia="zh-CN" w:bidi="hi-IN"/>
        </w:rPr>
      </w:pPr>
    </w:p>
    <w:p w14:paraId="0E818220">
      <w:pPr>
        <w:widowControl w:val="0"/>
        <w:suppressAutoHyphens/>
        <w:autoSpaceDN w:val="0"/>
        <w:jc w:val="right"/>
        <w:textAlignment w:val="baseline"/>
        <w:rPr>
          <w:rFonts w:eastAsia="SimSun"/>
          <w:kern w:val="3"/>
          <w:szCs w:val="28"/>
          <w:lang w:eastAsia="zh-CN" w:bidi="hi-IN"/>
        </w:rPr>
      </w:pPr>
    </w:p>
    <w:p w14:paraId="1969BD00">
      <w:pPr>
        <w:widowControl w:val="0"/>
        <w:suppressAutoHyphens/>
        <w:autoSpaceDN w:val="0"/>
        <w:jc w:val="right"/>
        <w:textAlignment w:val="baseline"/>
        <w:rPr>
          <w:rFonts w:eastAsia="SimSun"/>
          <w:kern w:val="3"/>
          <w:szCs w:val="28"/>
          <w:lang w:eastAsia="zh-CN" w:bidi="hi-IN"/>
        </w:rPr>
      </w:pPr>
    </w:p>
    <w:p w14:paraId="553E64A6">
      <w:pPr>
        <w:jc w:val="both"/>
        <w:rPr>
          <w:rFonts w:eastAsia="SimSun"/>
          <w:kern w:val="3"/>
          <w:szCs w:val="28"/>
          <w:lang w:eastAsia="zh-CN" w:bidi="hi-IN"/>
        </w:rPr>
      </w:pPr>
    </w:p>
    <w:p w14:paraId="5F4AEE33">
      <w:pPr>
        <w:jc w:val="both"/>
        <w:rPr>
          <w:rFonts w:eastAsia="SimSun"/>
          <w:kern w:val="3"/>
          <w:szCs w:val="28"/>
          <w:lang w:eastAsia="zh-CN" w:bidi="hi-IN"/>
        </w:rPr>
      </w:pPr>
    </w:p>
    <w:p w14:paraId="3AC89483">
      <w:pPr>
        <w:jc w:val="both"/>
        <w:rPr>
          <w:rFonts w:eastAsia="SimSun"/>
          <w:kern w:val="3"/>
          <w:szCs w:val="28"/>
          <w:lang w:eastAsia="zh-CN" w:bidi="hi-IN"/>
        </w:rPr>
        <w:sectPr>
          <w:pgSz w:w="11906" w:h="16838"/>
          <w:pgMar w:top="1134" w:right="850" w:bottom="1134" w:left="1701" w:header="708" w:footer="708" w:gutter="0"/>
          <w:pgBorders>
            <w:top w:val="none" w:sz="0" w:space="0"/>
            <w:left w:val="none" w:sz="0" w:space="0"/>
            <w:bottom w:val="none" w:sz="0" w:space="0"/>
            <w:right w:val="none" w:sz="0" w:space="0"/>
          </w:pgBorders>
          <w:cols w:space="708" w:num="1"/>
          <w:docGrid w:linePitch="360" w:charSpace="0"/>
        </w:sectPr>
      </w:pPr>
    </w:p>
    <w:tbl>
      <w:tblPr>
        <w:tblStyle w:val="13"/>
        <w:tblW w:w="0" w:type="auto"/>
        <w:tblInd w:w="96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77"/>
      </w:tblGrid>
      <w:tr w14:paraId="0D700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77" w:type="dxa"/>
            <w:tcBorders>
              <w:tl2br w:val="nil"/>
              <w:tr2bl w:val="nil"/>
            </w:tcBorders>
          </w:tcPr>
          <w:p w14:paraId="6BECAE1E">
            <w:pPr>
              <w:pStyle w:val="15"/>
              <w:rPr>
                <w:rFonts w:hint="default"/>
                <w:color w:val="000000" w:themeColor="text1"/>
                <w:sz w:val="28"/>
                <w:szCs w:val="28"/>
                <w:lang w:val="ru-RU" w:eastAsia="en-US"/>
              </w:rPr>
            </w:pPr>
            <w:r>
              <w:rPr>
                <w:color w:val="000000" w:themeColor="text1"/>
                <w:sz w:val="28"/>
                <w:szCs w:val="28"/>
                <w:lang w:eastAsia="en-US"/>
              </w:rPr>
              <w:t>Приложение №</w:t>
            </w:r>
            <w:r>
              <w:rPr>
                <w:rFonts w:hint="default"/>
                <w:color w:val="000000" w:themeColor="text1"/>
                <w:sz w:val="28"/>
                <w:szCs w:val="28"/>
                <w:lang w:val="ru-RU" w:eastAsia="en-US"/>
              </w:rPr>
              <w:t>5</w:t>
            </w:r>
          </w:p>
          <w:p w14:paraId="7C6C2376">
            <w:pPr>
              <w:pStyle w:val="15"/>
              <w:jc w:val="left"/>
              <w:rPr>
                <w:rFonts w:ascii="Times New Roman" w:hAnsi="Times New Roman"/>
                <w:color w:val="000000"/>
                <w:sz w:val="24"/>
                <w:szCs w:val="24"/>
                <w:vertAlign w:val="baseline"/>
              </w:rPr>
            </w:pPr>
            <w:r>
              <w:rPr>
                <w:rFonts w:hint="default"/>
                <w:color w:val="000000" w:themeColor="text1"/>
                <w:sz w:val="28"/>
                <w:szCs w:val="28"/>
                <w:lang w:val="ru-RU"/>
              </w:rPr>
              <w:t xml:space="preserve">к </w:t>
            </w:r>
            <w:r>
              <w:rPr>
                <w:color w:val="000000" w:themeColor="text1"/>
                <w:sz w:val="28"/>
                <w:szCs w:val="28"/>
              </w:rPr>
              <w:t>Порядку предоставления субсидий субъектам малого и среднего предпринимательства на реализацию инвестиционных проектов в приоритетных отраслях</w:t>
            </w:r>
          </w:p>
        </w:tc>
      </w:tr>
    </w:tbl>
    <w:p w14:paraId="034F8F75">
      <w:pPr>
        <w:widowControl w:val="0"/>
        <w:autoSpaceDE w:val="0"/>
        <w:autoSpaceDN w:val="0"/>
        <w:jc w:val="center"/>
        <w:rPr>
          <w:rFonts w:ascii="Times New Roman" w:hAnsi="Times New Roman"/>
          <w:color w:val="000000"/>
          <w:sz w:val="24"/>
          <w:szCs w:val="24"/>
        </w:rPr>
      </w:pPr>
    </w:p>
    <w:p w14:paraId="36B0AB04">
      <w:pPr>
        <w:widowControl w:val="0"/>
        <w:autoSpaceDE w:val="0"/>
        <w:autoSpaceDN w:val="0"/>
        <w:jc w:val="center"/>
        <w:rPr>
          <w:rFonts w:ascii="Times New Roman" w:hAnsi="Times New Roman"/>
          <w:color w:val="000000"/>
          <w:sz w:val="24"/>
          <w:szCs w:val="24"/>
        </w:rPr>
      </w:pPr>
      <w:r>
        <w:rPr>
          <w:rFonts w:ascii="Times New Roman" w:hAnsi="Times New Roman"/>
          <w:color w:val="000000"/>
          <w:sz w:val="24"/>
          <w:szCs w:val="24"/>
        </w:rPr>
        <w:t>Конкурсный бюллетень</w:t>
      </w:r>
    </w:p>
    <w:p w14:paraId="1BF905B0">
      <w:pPr>
        <w:widowControl w:val="0"/>
        <w:autoSpaceDE w:val="0"/>
        <w:autoSpaceDN w:val="0"/>
        <w:jc w:val="center"/>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w:t>
      </w:r>
    </w:p>
    <w:p w14:paraId="22555012">
      <w:pPr>
        <w:widowControl w:val="0"/>
        <w:autoSpaceDE w:val="0"/>
        <w:autoSpaceDN w:val="0"/>
        <w:jc w:val="center"/>
        <w:rPr>
          <w:rFonts w:ascii="Times New Roman" w:hAnsi="Times New Roman"/>
          <w:color w:val="000000"/>
          <w:sz w:val="24"/>
          <w:szCs w:val="24"/>
        </w:rPr>
      </w:pPr>
      <w:r>
        <w:rPr>
          <w:rFonts w:ascii="Times New Roman" w:hAnsi="Times New Roman"/>
          <w:color w:val="000000"/>
          <w:sz w:val="24"/>
          <w:szCs w:val="24"/>
        </w:rPr>
        <w:t>____________________________________________________________________</w:t>
      </w:r>
    </w:p>
    <w:p w14:paraId="5C9828AB">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ascii="Times New Roman" w:hAnsi="Times New Roman"/>
          <w:color w:val="000000"/>
          <w:sz w:val="24"/>
          <w:szCs w:val="24"/>
        </w:rPr>
      </w:pPr>
      <w:r>
        <w:rPr>
          <w:rFonts w:ascii="Times New Roman" w:hAnsi="Times New Roman"/>
          <w:color w:val="000000"/>
          <w:sz w:val="24"/>
          <w:szCs w:val="24"/>
        </w:rPr>
        <w:t xml:space="preserve">(наименование заявителя, представившего заявку на предоставление </w:t>
      </w:r>
      <w:r>
        <w:rPr>
          <w:color w:val="000000"/>
          <w:sz w:val="24"/>
          <w:szCs w:val="24"/>
          <w:lang w:val="ru-RU"/>
        </w:rPr>
        <w:t>грантовой</w:t>
      </w:r>
      <w:r>
        <w:rPr>
          <w:rFonts w:hint="default"/>
          <w:color w:val="000000"/>
          <w:sz w:val="24"/>
          <w:szCs w:val="24"/>
          <w:lang w:val="ru-RU"/>
        </w:rPr>
        <w:t xml:space="preserve"> поддержки</w:t>
      </w:r>
      <w:r>
        <w:rPr>
          <w:rFonts w:ascii="Times New Roman" w:hAnsi="Times New Roman"/>
          <w:color w:val="000000"/>
          <w:sz w:val="24"/>
          <w:szCs w:val="24"/>
        </w:rPr>
        <w:t xml:space="preserve">, ИНН) </w:t>
      </w:r>
    </w:p>
    <w:p w14:paraId="713674BF">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ascii="Times New Roman" w:hAnsi="Times New Roman"/>
          <w:color w:val="000000"/>
          <w:sz w:val="24"/>
          <w:szCs w:val="24"/>
        </w:rPr>
      </w:pPr>
      <w:r>
        <w:rPr>
          <w:rFonts w:ascii="Times New Roman" w:hAnsi="Times New Roman"/>
          <w:color w:val="000000"/>
          <w:sz w:val="24"/>
          <w:szCs w:val="24"/>
        </w:rPr>
        <w:t xml:space="preserve">на предоставление </w:t>
      </w:r>
      <w:r>
        <w:rPr>
          <w:bCs/>
          <w:sz w:val="24"/>
          <w:szCs w:val="24"/>
        </w:rPr>
        <w:t>грантов в форме субсидий на начало ведения предпринимательской деятельности</w:t>
      </w:r>
    </w:p>
    <w:p w14:paraId="622BCDE3">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ascii="Times New Roman" w:hAnsi="Times New Roman"/>
          <w:color w:val="000000"/>
          <w:sz w:val="24"/>
          <w:szCs w:val="24"/>
        </w:rPr>
      </w:pPr>
    </w:p>
    <w:tbl>
      <w:tblPr>
        <w:tblStyle w:val="3"/>
        <w:tblW w:w="5071" w:type="pct"/>
        <w:jc w:val="center"/>
        <w:tblLayout w:type="fixed"/>
        <w:tblCellMar>
          <w:top w:w="0" w:type="dxa"/>
          <w:left w:w="108" w:type="dxa"/>
          <w:bottom w:w="0" w:type="dxa"/>
          <w:right w:w="108" w:type="dxa"/>
        </w:tblCellMar>
      </w:tblPr>
      <w:tblGrid>
        <w:gridCol w:w="1045"/>
        <w:gridCol w:w="4347"/>
        <w:gridCol w:w="4709"/>
        <w:gridCol w:w="956"/>
        <w:gridCol w:w="1365"/>
        <w:gridCol w:w="1229"/>
        <w:gridCol w:w="1345"/>
      </w:tblGrid>
      <w:tr w14:paraId="3DF1923F">
        <w:tblPrEx>
          <w:tblCellMar>
            <w:top w:w="0" w:type="dxa"/>
            <w:left w:w="108" w:type="dxa"/>
            <w:bottom w:w="0" w:type="dxa"/>
            <w:right w:w="108" w:type="dxa"/>
          </w:tblCellMar>
        </w:tblPrEx>
        <w:trPr>
          <w:trHeight w:val="23" w:hRule="atLeast"/>
          <w:jc w:val="center"/>
        </w:trPr>
        <w:tc>
          <w:tcPr>
            <w:tcW w:w="1045" w:type="dxa"/>
            <w:tcBorders>
              <w:top w:val="single" w:color="000000" w:sz="4" w:space="0"/>
              <w:left w:val="single" w:color="000000" w:sz="4" w:space="0"/>
              <w:bottom w:val="single" w:color="000000" w:sz="4" w:space="0"/>
            </w:tcBorders>
            <w:vAlign w:val="center"/>
          </w:tcPr>
          <w:p w14:paraId="18071CA5">
            <w:pPr>
              <w:tabs>
                <w:tab w:val="left" w:pos="142"/>
              </w:tabs>
              <w:jc w:val="center"/>
              <w:rPr>
                <w:rFonts w:ascii="Times New Roman" w:hAnsi="Times New Roman"/>
                <w:sz w:val="24"/>
                <w:szCs w:val="24"/>
              </w:rPr>
            </w:pPr>
            <w:r>
              <w:rPr>
                <w:rFonts w:ascii="Times New Roman" w:hAnsi="Times New Roman" w:eastAsia="Calibri"/>
                <w:sz w:val="24"/>
                <w:szCs w:val="24"/>
              </w:rPr>
              <w:t>№</w:t>
            </w:r>
          </w:p>
          <w:p w14:paraId="0466D75E">
            <w:pPr>
              <w:tabs>
                <w:tab w:val="left" w:pos="142"/>
              </w:tabs>
              <w:jc w:val="center"/>
              <w:rPr>
                <w:rFonts w:ascii="Times New Roman" w:hAnsi="Times New Roman"/>
                <w:sz w:val="24"/>
                <w:szCs w:val="24"/>
              </w:rPr>
            </w:pPr>
            <w:r>
              <w:rPr>
                <w:rFonts w:ascii="Times New Roman" w:hAnsi="Times New Roman" w:eastAsia="Calibri"/>
                <w:sz w:val="24"/>
                <w:szCs w:val="24"/>
              </w:rPr>
              <w:t>п/п</w:t>
            </w:r>
          </w:p>
        </w:tc>
        <w:tc>
          <w:tcPr>
            <w:tcW w:w="4347" w:type="dxa"/>
            <w:tcBorders>
              <w:top w:val="single" w:color="000000" w:sz="4" w:space="0"/>
              <w:left w:val="single" w:color="000000" w:sz="4" w:space="0"/>
              <w:bottom w:val="single" w:color="000000" w:sz="4" w:space="0"/>
            </w:tcBorders>
            <w:vAlign w:val="center"/>
          </w:tcPr>
          <w:p w14:paraId="2E550FEC">
            <w:pPr>
              <w:tabs>
                <w:tab w:val="left" w:pos="142"/>
              </w:tabs>
              <w:jc w:val="center"/>
              <w:rPr>
                <w:rFonts w:ascii="Times New Roman" w:hAnsi="Times New Roman"/>
                <w:sz w:val="24"/>
                <w:szCs w:val="24"/>
              </w:rPr>
            </w:pPr>
            <w:r>
              <w:rPr>
                <w:rFonts w:ascii="Times New Roman" w:hAnsi="Times New Roman" w:eastAsia="Calibri"/>
                <w:sz w:val="24"/>
                <w:szCs w:val="24"/>
              </w:rPr>
              <w:t>Наименование критерия оценки</w:t>
            </w:r>
          </w:p>
        </w:tc>
        <w:tc>
          <w:tcPr>
            <w:tcW w:w="4709" w:type="dxa"/>
            <w:tcBorders>
              <w:top w:val="single" w:color="000000" w:sz="4" w:space="0"/>
              <w:left w:val="single" w:color="000000" w:sz="4" w:space="0"/>
              <w:bottom w:val="single" w:color="000000" w:sz="4" w:space="0"/>
              <w:right w:val="single" w:color="000000" w:sz="4" w:space="0"/>
            </w:tcBorders>
            <w:vAlign w:val="center"/>
          </w:tcPr>
          <w:p w14:paraId="3334C1C2">
            <w:pPr>
              <w:tabs>
                <w:tab w:val="left" w:pos="-22"/>
              </w:tabs>
              <w:jc w:val="center"/>
              <w:rPr>
                <w:rFonts w:ascii="Times New Roman" w:hAnsi="Times New Roman" w:eastAsia="Calibri"/>
                <w:sz w:val="24"/>
                <w:szCs w:val="24"/>
              </w:rPr>
            </w:pPr>
            <w:r>
              <w:rPr>
                <w:rFonts w:ascii="Times New Roman" w:hAnsi="Times New Roman" w:eastAsia="Calibri"/>
                <w:sz w:val="24"/>
                <w:szCs w:val="24"/>
              </w:rPr>
              <w:t>Значение критерия оценки</w:t>
            </w:r>
          </w:p>
        </w:tc>
        <w:tc>
          <w:tcPr>
            <w:tcW w:w="956" w:type="dxa"/>
            <w:tcBorders>
              <w:top w:val="single" w:color="000000" w:sz="4" w:space="0"/>
              <w:left w:val="single" w:color="000000" w:sz="4" w:space="0"/>
              <w:bottom w:val="single" w:color="000000" w:sz="4" w:space="0"/>
            </w:tcBorders>
            <w:vAlign w:val="center"/>
          </w:tcPr>
          <w:p w14:paraId="002AF3C2">
            <w:pPr>
              <w:tabs>
                <w:tab w:val="left" w:pos="-22"/>
              </w:tabs>
              <w:jc w:val="center"/>
              <w:rPr>
                <w:rFonts w:ascii="Times New Roman" w:hAnsi="Times New Roman" w:eastAsia="Calibri"/>
                <w:sz w:val="24"/>
                <w:szCs w:val="24"/>
              </w:rPr>
            </w:pPr>
            <w:r>
              <w:rPr>
                <w:rFonts w:ascii="Times New Roman" w:hAnsi="Times New Roman" w:eastAsia="Calibri"/>
                <w:sz w:val="24"/>
                <w:szCs w:val="24"/>
              </w:rPr>
              <w:t>Оценка, баллов</w:t>
            </w:r>
          </w:p>
        </w:tc>
        <w:tc>
          <w:tcPr>
            <w:tcW w:w="1365" w:type="dxa"/>
            <w:tcBorders>
              <w:top w:val="single" w:color="000000" w:sz="4" w:space="0"/>
              <w:left w:val="single" w:color="000000" w:sz="4" w:space="0"/>
              <w:bottom w:val="single" w:color="000000" w:sz="4" w:space="0"/>
            </w:tcBorders>
            <w:vAlign w:val="center"/>
          </w:tcPr>
          <w:p w14:paraId="0746FD0B">
            <w:pPr>
              <w:tabs>
                <w:tab w:val="left" w:pos="-22"/>
              </w:tabs>
              <w:jc w:val="center"/>
              <w:rPr>
                <w:rFonts w:ascii="Times New Roman" w:hAnsi="Times New Roman" w:eastAsia="Calibri"/>
                <w:sz w:val="24"/>
                <w:szCs w:val="24"/>
              </w:rPr>
            </w:pPr>
            <w:r>
              <w:rPr>
                <w:rFonts w:ascii="Times New Roman" w:hAnsi="Times New Roman" w:eastAsia="Calibri"/>
                <w:sz w:val="24"/>
                <w:szCs w:val="24"/>
              </w:rPr>
              <w:t xml:space="preserve">Количество начисленных участнику отбора баллов </w:t>
            </w:r>
            <w:r>
              <w:rPr>
                <w:rFonts w:ascii="Times New Roman" w:hAnsi="Times New Roman" w:eastAsiaTheme="minorHAnsi"/>
                <w:sz w:val="24"/>
                <w:szCs w:val="24"/>
              </w:rPr>
              <w:t>&lt;1&gt;</w:t>
            </w:r>
          </w:p>
        </w:tc>
        <w:tc>
          <w:tcPr>
            <w:tcW w:w="1229" w:type="dxa"/>
            <w:tcBorders>
              <w:top w:val="single" w:color="000000" w:sz="4" w:space="0"/>
              <w:left w:val="single" w:color="000000" w:sz="4" w:space="0"/>
              <w:bottom w:val="single" w:color="000000" w:sz="4" w:space="0"/>
              <w:right w:val="single" w:color="000000" w:sz="4" w:space="0"/>
            </w:tcBorders>
            <w:vAlign w:val="center"/>
          </w:tcPr>
          <w:p w14:paraId="62A0862C">
            <w:pPr>
              <w:tabs>
                <w:tab w:val="left" w:pos="-22"/>
              </w:tabs>
              <w:jc w:val="center"/>
              <w:rPr>
                <w:rFonts w:ascii="Times New Roman" w:hAnsi="Times New Roman"/>
                <w:sz w:val="24"/>
                <w:szCs w:val="24"/>
              </w:rPr>
            </w:pPr>
            <w:r>
              <w:rPr>
                <w:rFonts w:ascii="Times New Roman" w:hAnsi="Times New Roman" w:eastAsia="Calibri"/>
                <w:sz w:val="24"/>
                <w:szCs w:val="24"/>
              </w:rPr>
              <w:t>Весовое значение критерия оценки в общей оценке</w:t>
            </w:r>
          </w:p>
        </w:tc>
        <w:tc>
          <w:tcPr>
            <w:tcW w:w="1345" w:type="dxa"/>
            <w:tcBorders>
              <w:top w:val="single" w:color="000000" w:sz="4" w:space="0"/>
              <w:left w:val="single" w:color="000000" w:sz="4" w:space="0"/>
              <w:bottom w:val="single" w:color="000000" w:sz="4" w:space="0"/>
              <w:right w:val="single" w:color="000000" w:sz="4" w:space="0"/>
            </w:tcBorders>
          </w:tcPr>
          <w:p w14:paraId="3668B59A">
            <w:pPr>
              <w:jc w:val="center"/>
              <w:rPr>
                <w:rFonts w:ascii="Times New Roman" w:hAnsi="Times New Roman" w:eastAsia="Calibri"/>
                <w:sz w:val="24"/>
                <w:szCs w:val="24"/>
              </w:rPr>
            </w:pPr>
            <w:r>
              <w:rPr>
                <w:rFonts w:ascii="Times New Roman" w:hAnsi="Times New Roman" w:eastAsia="Calibri"/>
                <w:sz w:val="24"/>
                <w:szCs w:val="24"/>
              </w:rPr>
              <w:t xml:space="preserve">Итоговая оценка с учетом весового значения критерия оценки </w:t>
            </w:r>
            <w:r>
              <w:rPr>
                <w:rFonts w:ascii="Times New Roman" w:hAnsi="Times New Roman" w:eastAsiaTheme="minorHAnsi"/>
                <w:sz w:val="24"/>
                <w:szCs w:val="24"/>
              </w:rPr>
              <w:t>&lt;2&gt;</w:t>
            </w:r>
            <w:r>
              <w:rPr>
                <w:rFonts w:ascii="Times New Roman" w:hAnsi="Times New Roman" w:eastAsia="Calibri"/>
                <w:sz w:val="24"/>
                <w:szCs w:val="24"/>
              </w:rPr>
              <w:t>, баллов</w:t>
            </w:r>
          </w:p>
        </w:tc>
      </w:tr>
      <w:tr w14:paraId="2DAF17B9">
        <w:tblPrEx>
          <w:tblCellMar>
            <w:top w:w="0" w:type="dxa"/>
            <w:left w:w="108" w:type="dxa"/>
            <w:bottom w:w="0" w:type="dxa"/>
            <w:right w:w="108" w:type="dxa"/>
          </w:tblCellMar>
        </w:tblPrEx>
        <w:trPr>
          <w:trHeight w:val="23" w:hRule="atLeast"/>
          <w:jc w:val="center"/>
        </w:trPr>
        <w:tc>
          <w:tcPr>
            <w:tcW w:w="1045" w:type="dxa"/>
            <w:tcBorders>
              <w:top w:val="single" w:color="000000" w:sz="4" w:space="0"/>
              <w:left w:val="single" w:color="000000" w:sz="4" w:space="0"/>
              <w:bottom w:val="single" w:color="auto" w:sz="4" w:space="0"/>
            </w:tcBorders>
            <w:vAlign w:val="center"/>
          </w:tcPr>
          <w:p w14:paraId="5A818280">
            <w:pPr>
              <w:tabs>
                <w:tab w:val="left" w:pos="142"/>
              </w:tabs>
              <w:jc w:val="center"/>
              <w:rPr>
                <w:rFonts w:ascii="Times New Roman" w:hAnsi="Times New Roman" w:eastAsia="Calibri"/>
                <w:sz w:val="24"/>
                <w:szCs w:val="24"/>
              </w:rPr>
            </w:pPr>
            <w:r>
              <w:rPr>
                <w:rFonts w:ascii="Times New Roman" w:hAnsi="Times New Roman" w:eastAsia="Calibri"/>
                <w:sz w:val="24"/>
                <w:szCs w:val="24"/>
              </w:rPr>
              <w:t>1</w:t>
            </w:r>
          </w:p>
        </w:tc>
        <w:tc>
          <w:tcPr>
            <w:tcW w:w="4347" w:type="dxa"/>
            <w:tcBorders>
              <w:top w:val="single" w:color="000000" w:sz="4" w:space="0"/>
              <w:left w:val="single" w:color="000000" w:sz="4" w:space="0"/>
              <w:bottom w:val="single" w:color="auto" w:sz="4" w:space="0"/>
            </w:tcBorders>
            <w:vAlign w:val="center"/>
          </w:tcPr>
          <w:p w14:paraId="133B728B">
            <w:pPr>
              <w:tabs>
                <w:tab w:val="left" w:pos="142"/>
              </w:tabs>
              <w:jc w:val="center"/>
              <w:rPr>
                <w:rFonts w:ascii="Times New Roman" w:hAnsi="Times New Roman" w:eastAsia="Calibri"/>
                <w:sz w:val="24"/>
                <w:szCs w:val="24"/>
              </w:rPr>
            </w:pPr>
            <w:r>
              <w:rPr>
                <w:rFonts w:ascii="Times New Roman" w:hAnsi="Times New Roman" w:eastAsia="Calibri"/>
                <w:sz w:val="24"/>
                <w:szCs w:val="24"/>
              </w:rPr>
              <w:t>2</w:t>
            </w:r>
          </w:p>
        </w:tc>
        <w:tc>
          <w:tcPr>
            <w:tcW w:w="4709" w:type="dxa"/>
            <w:tcBorders>
              <w:top w:val="single" w:color="000000" w:sz="4" w:space="0"/>
              <w:left w:val="single" w:color="000000" w:sz="4" w:space="0"/>
              <w:bottom w:val="single" w:color="auto" w:sz="4" w:space="0"/>
              <w:right w:val="single" w:color="000000" w:sz="4" w:space="0"/>
            </w:tcBorders>
          </w:tcPr>
          <w:p w14:paraId="2A66A056">
            <w:pPr>
              <w:tabs>
                <w:tab w:val="left" w:pos="-22"/>
              </w:tabs>
              <w:jc w:val="center"/>
              <w:rPr>
                <w:rFonts w:ascii="Times New Roman" w:hAnsi="Times New Roman" w:eastAsia="Calibri"/>
                <w:sz w:val="24"/>
                <w:szCs w:val="24"/>
              </w:rPr>
            </w:pPr>
            <w:r>
              <w:rPr>
                <w:rFonts w:ascii="Times New Roman" w:hAnsi="Times New Roman" w:eastAsia="Calibri"/>
                <w:sz w:val="24"/>
                <w:szCs w:val="24"/>
              </w:rPr>
              <w:t>3</w:t>
            </w:r>
          </w:p>
        </w:tc>
        <w:tc>
          <w:tcPr>
            <w:tcW w:w="956" w:type="dxa"/>
            <w:tcBorders>
              <w:top w:val="single" w:color="000000" w:sz="4" w:space="0"/>
              <w:left w:val="single" w:color="000000" w:sz="4" w:space="0"/>
              <w:bottom w:val="single" w:color="auto" w:sz="4" w:space="0"/>
            </w:tcBorders>
          </w:tcPr>
          <w:p w14:paraId="29659B72">
            <w:pPr>
              <w:tabs>
                <w:tab w:val="left" w:pos="-22"/>
              </w:tabs>
              <w:jc w:val="center"/>
              <w:rPr>
                <w:rFonts w:ascii="Times New Roman" w:hAnsi="Times New Roman" w:eastAsia="Calibri"/>
                <w:sz w:val="24"/>
                <w:szCs w:val="24"/>
              </w:rPr>
            </w:pPr>
            <w:r>
              <w:rPr>
                <w:rFonts w:ascii="Times New Roman" w:hAnsi="Times New Roman" w:eastAsia="Calibri"/>
                <w:sz w:val="24"/>
                <w:szCs w:val="24"/>
              </w:rPr>
              <w:t>4</w:t>
            </w:r>
          </w:p>
        </w:tc>
        <w:tc>
          <w:tcPr>
            <w:tcW w:w="1365" w:type="dxa"/>
            <w:tcBorders>
              <w:top w:val="single" w:color="000000" w:sz="4" w:space="0"/>
              <w:left w:val="single" w:color="000000" w:sz="4" w:space="0"/>
              <w:bottom w:val="single" w:color="auto" w:sz="4" w:space="0"/>
            </w:tcBorders>
          </w:tcPr>
          <w:p w14:paraId="046BFC34">
            <w:pPr>
              <w:tabs>
                <w:tab w:val="left" w:pos="-22"/>
              </w:tabs>
              <w:jc w:val="center"/>
              <w:rPr>
                <w:rFonts w:ascii="Times New Roman" w:hAnsi="Times New Roman" w:eastAsia="Calibri"/>
                <w:sz w:val="24"/>
                <w:szCs w:val="24"/>
              </w:rPr>
            </w:pPr>
            <w:r>
              <w:rPr>
                <w:rFonts w:ascii="Times New Roman" w:hAnsi="Times New Roman" w:eastAsia="Calibri"/>
                <w:sz w:val="24"/>
                <w:szCs w:val="24"/>
              </w:rPr>
              <w:t>5</w:t>
            </w:r>
          </w:p>
        </w:tc>
        <w:tc>
          <w:tcPr>
            <w:tcW w:w="1229" w:type="dxa"/>
            <w:tcBorders>
              <w:top w:val="single" w:color="000000" w:sz="4" w:space="0"/>
              <w:left w:val="single" w:color="000000" w:sz="4" w:space="0"/>
              <w:bottom w:val="single" w:color="000000" w:sz="4" w:space="0"/>
              <w:right w:val="single" w:color="000000" w:sz="4" w:space="0"/>
            </w:tcBorders>
            <w:vAlign w:val="center"/>
          </w:tcPr>
          <w:p w14:paraId="7EE1A7D5">
            <w:pPr>
              <w:tabs>
                <w:tab w:val="left" w:pos="-22"/>
              </w:tabs>
              <w:jc w:val="center"/>
              <w:rPr>
                <w:rFonts w:ascii="Times New Roman" w:hAnsi="Times New Roman" w:eastAsia="Calibri"/>
                <w:sz w:val="24"/>
                <w:szCs w:val="24"/>
              </w:rPr>
            </w:pPr>
            <w:r>
              <w:rPr>
                <w:rFonts w:ascii="Times New Roman" w:hAnsi="Times New Roman" w:eastAsia="Calibri"/>
                <w:sz w:val="24"/>
                <w:szCs w:val="24"/>
              </w:rPr>
              <w:t>6</w:t>
            </w:r>
          </w:p>
        </w:tc>
        <w:tc>
          <w:tcPr>
            <w:tcW w:w="1345" w:type="dxa"/>
            <w:tcBorders>
              <w:top w:val="single" w:color="000000" w:sz="4" w:space="0"/>
              <w:left w:val="single" w:color="000000" w:sz="4" w:space="0"/>
              <w:bottom w:val="single" w:color="000000" w:sz="4" w:space="0"/>
              <w:right w:val="single" w:color="000000" w:sz="4" w:space="0"/>
            </w:tcBorders>
          </w:tcPr>
          <w:p w14:paraId="701A5581">
            <w:pPr>
              <w:jc w:val="center"/>
              <w:rPr>
                <w:rFonts w:hint="default" w:ascii="Times New Roman" w:hAnsi="Times New Roman" w:eastAsia="Calibri"/>
                <w:sz w:val="24"/>
                <w:szCs w:val="24"/>
                <w:lang w:val="ru-RU"/>
              </w:rPr>
            </w:pPr>
            <w:r>
              <w:rPr>
                <w:rFonts w:hint="default" w:eastAsia="Calibri"/>
                <w:sz w:val="24"/>
                <w:szCs w:val="24"/>
                <w:lang w:val="ru-RU"/>
              </w:rPr>
              <w:t>7</w:t>
            </w:r>
          </w:p>
        </w:tc>
      </w:tr>
      <w:tr w14:paraId="3B4A3232">
        <w:tblPrEx>
          <w:tblCellMar>
            <w:top w:w="0" w:type="dxa"/>
            <w:left w:w="108" w:type="dxa"/>
            <w:bottom w:w="0" w:type="dxa"/>
            <w:right w:w="108" w:type="dxa"/>
          </w:tblCellMar>
        </w:tblPrEx>
        <w:trPr>
          <w:trHeight w:val="201" w:hRule="atLeast"/>
          <w:jc w:val="center"/>
        </w:trPr>
        <w:tc>
          <w:tcPr>
            <w:tcW w:w="1045" w:type="dxa"/>
            <w:vMerge w:val="restart"/>
            <w:tcBorders>
              <w:left w:val="single" w:color="auto" w:sz="4" w:space="0"/>
              <w:right w:val="single" w:color="auto" w:sz="4" w:space="0"/>
            </w:tcBorders>
            <w:vAlign w:val="center"/>
          </w:tcPr>
          <w:p w14:paraId="18CF6148">
            <w:pPr>
              <w:tabs>
                <w:tab w:val="left" w:pos="-1866"/>
              </w:tabs>
              <w:ind w:left="142"/>
              <w:jc w:val="center"/>
              <w:rPr>
                <w:rFonts w:hint="default" w:ascii="Times New Roman" w:hAnsi="Times New Roman" w:eastAsia="Calibri"/>
                <w:sz w:val="24"/>
                <w:szCs w:val="24"/>
                <w:lang w:val="ru-RU"/>
              </w:rPr>
            </w:pPr>
            <w:r>
              <w:rPr>
                <w:rFonts w:hint="default" w:eastAsia="Calibri"/>
                <w:sz w:val="24"/>
                <w:szCs w:val="24"/>
                <w:lang w:val="ru-RU"/>
              </w:rPr>
              <w:t>1</w:t>
            </w:r>
          </w:p>
        </w:tc>
        <w:tc>
          <w:tcPr>
            <w:tcW w:w="4347" w:type="dxa"/>
            <w:vMerge w:val="restart"/>
            <w:tcBorders>
              <w:left w:val="single" w:color="auto" w:sz="4" w:space="0"/>
              <w:right w:val="single" w:color="auto" w:sz="4" w:space="0"/>
            </w:tcBorders>
            <w:vAlign w:val="center"/>
          </w:tcPr>
          <w:p w14:paraId="79F43914">
            <w:pPr>
              <w:tabs>
                <w:tab w:val="left" w:pos="142"/>
              </w:tabs>
              <w:rPr>
                <w:rFonts w:ascii="Times New Roman" w:hAnsi="Times New Roman" w:eastAsia="Calibri"/>
                <w:sz w:val="24"/>
                <w:szCs w:val="24"/>
              </w:rPr>
            </w:pPr>
            <w:r>
              <w:rPr>
                <w:rFonts w:hint="default" w:cs="Times New Roman"/>
                <w:color w:val="000000"/>
                <w:sz w:val="24"/>
                <w:szCs w:val="24"/>
                <w:lang w:val="ru-RU"/>
              </w:rPr>
              <w:t>С</w:t>
            </w:r>
            <w:r>
              <w:rPr>
                <w:rFonts w:hint="default" w:ascii="Times New Roman" w:hAnsi="Times New Roman" w:cs="Times New Roman"/>
                <w:color w:val="000000"/>
                <w:sz w:val="24"/>
                <w:szCs w:val="24"/>
              </w:rPr>
              <w:t xml:space="preserve">оздание участником </w:t>
            </w:r>
            <w:r>
              <w:rPr>
                <w:rFonts w:hint="default" w:ascii="Times New Roman" w:hAnsi="Times New Roman" w:cs="Times New Roman"/>
                <w:color w:val="000000"/>
                <w:sz w:val="24"/>
                <w:szCs w:val="24"/>
                <w:lang w:val="ru-RU"/>
              </w:rPr>
              <w:t>конкурса</w:t>
            </w:r>
            <w:r>
              <w:rPr>
                <w:rFonts w:hint="default" w:ascii="Times New Roman" w:hAnsi="Times New Roman" w:cs="Times New Roman"/>
                <w:color w:val="000000"/>
                <w:sz w:val="24"/>
                <w:szCs w:val="24"/>
              </w:rPr>
              <w:t xml:space="preserve"> новых рабочих мест</w:t>
            </w:r>
          </w:p>
        </w:tc>
        <w:tc>
          <w:tcPr>
            <w:tcW w:w="4709" w:type="dxa"/>
            <w:tcBorders>
              <w:top w:val="single" w:color="auto" w:sz="4" w:space="0"/>
              <w:left w:val="single" w:color="auto" w:sz="4" w:space="0"/>
              <w:bottom w:val="single" w:color="auto" w:sz="4" w:space="0"/>
              <w:right w:val="single" w:color="auto" w:sz="4" w:space="0"/>
            </w:tcBorders>
          </w:tcPr>
          <w:p w14:paraId="72AE6837">
            <w:pPr>
              <w:tabs>
                <w:tab w:val="left" w:pos="142"/>
              </w:tabs>
              <w:spacing w:after="0" w:line="240" w:lineRule="atLeast"/>
              <w:jc w:val="both"/>
              <w:rPr>
                <w:rFonts w:ascii="Times New Roman" w:hAnsi="Times New Roman" w:eastAsia="Calibri"/>
                <w:sz w:val="24"/>
                <w:szCs w:val="24"/>
              </w:rPr>
            </w:pPr>
            <w:r>
              <w:rPr>
                <w:rFonts w:hint="default" w:ascii="Times New Roman" w:hAnsi="Times New Roman" w:cs="Times New Roman"/>
                <w:color w:val="000000"/>
                <w:sz w:val="24"/>
                <w:szCs w:val="24"/>
              </w:rPr>
              <w:t xml:space="preserve">предусмотрено создание от 3 </w:t>
            </w:r>
            <w:r>
              <w:rPr>
                <w:rFonts w:hint="default" w:cs="Times New Roman"/>
                <w:color w:val="000000"/>
                <w:sz w:val="24"/>
                <w:szCs w:val="24"/>
                <w:lang w:val="ru-RU"/>
              </w:rPr>
              <w:t xml:space="preserve">и </w:t>
            </w:r>
            <w:r>
              <w:rPr>
                <w:rFonts w:hint="default" w:ascii="Times New Roman" w:hAnsi="Times New Roman" w:cs="Times New Roman"/>
                <w:color w:val="000000"/>
                <w:sz w:val="24"/>
                <w:szCs w:val="24"/>
              </w:rPr>
              <w:t>более новых рабочих мест</w:t>
            </w:r>
          </w:p>
        </w:tc>
        <w:tc>
          <w:tcPr>
            <w:tcW w:w="956" w:type="dxa"/>
            <w:tcBorders>
              <w:top w:val="single" w:color="auto" w:sz="4" w:space="0"/>
              <w:left w:val="single" w:color="auto" w:sz="4" w:space="0"/>
              <w:bottom w:val="single" w:color="auto" w:sz="4" w:space="0"/>
              <w:right w:val="single" w:color="auto" w:sz="4" w:space="0"/>
            </w:tcBorders>
          </w:tcPr>
          <w:p w14:paraId="7FA15E58">
            <w:pPr>
              <w:tabs>
                <w:tab w:val="left" w:pos="142"/>
              </w:tabs>
              <w:jc w:val="center"/>
              <w:rPr>
                <w:rFonts w:hint="default" w:ascii="Times New Roman" w:hAnsi="Times New Roman" w:eastAsia="Calibri"/>
                <w:sz w:val="24"/>
                <w:szCs w:val="24"/>
                <w:lang w:val="ru-RU"/>
              </w:rPr>
            </w:pPr>
            <w:r>
              <w:rPr>
                <w:rFonts w:hint="default" w:eastAsia="Calibri"/>
                <w:sz w:val="24"/>
                <w:szCs w:val="24"/>
                <w:lang w:val="ru-RU"/>
              </w:rPr>
              <w:t>100</w:t>
            </w:r>
          </w:p>
        </w:tc>
        <w:tc>
          <w:tcPr>
            <w:tcW w:w="1365" w:type="dxa"/>
            <w:tcBorders>
              <w:top w:val="single" w:color="auto" w:sz="4" w:space="0"/>
              <w:left w:val="single" w:color="auto" w:sz="4" w:space="0"/>
              <w:bottom w:val="single" w:color="auto" w:sz="4" w:space="0"/>
              <w:right w:val="single" w:color="auto" w:sz="4" w:space="0"/>
            </w:tcBorders>
          </w:tcPr>
          <w:p w14:paraId="41B79AC2">
            <w:pPr>
              <w:tabs>
                <w:tab w:val="left" w:pos="142"/>
              </w:tabs>
              <w:jc w:val="center"/>
              <w:rPr>
                <w:rFonts w:ascii="Times New Roman" w:hAnsi="Times New Roman" w:eastAsia="Calibri"/>
                <w:sz w:val="24"/>
                <w:szCs w:val="24"/>
                <w:highlight w:val="yellow"/>
              </w:rPr>
            </w:pPr>
          </w:p>
        </w:tc>
        <w:tc>
          <w:tcPr>
            <w:tcW w:w="1229" w:type="dxa"/>
            <w:vMerge w:val="restart"/>
            <w:tcBorders>
              <w:left w:val="single" w:color="auto" w:sz="4" w:space="0"/>
              <w:right w:val="single" w:color="auto" w:sz="4" w:space="0"/>
            </w:tcBorders>
            <w:vAlign w:val="center"/>
          </w:tcPr>
          <w:p w14:paraId="27122C39">
            <w:pPr>
              <w:tabs>
                <w:tab w:val="left" w:pos="142"/>
              </w:tabs>
              <w:jc w:val="center"/>
              <w:rPr>
                <w:rFonts w:hint="default" w:ascii="Times New Roman" w:hAnsi="Times New Roman" w:eastAsia="Calibri"/>
                <w:sz w:val="24"/>
                <w:szCs w:val="24"/>
                <w:lang w:val="ru-RU"/>
              </w:rPr>
            </w:pPr>
            <w:r>
              <w:rPr>
                <w:rFonts w:hint="default" w:eastAsia="Calibri"/>
                <w:sz w:val="24"/>
                <w:szCs w:val="24"/>
                <w:lang w:val="ru-RU"/>
              </w:rPr>
              <w:t>0,15</w:t>
            </w:r>
          </w:p>
        </w:tc>
        <w:tc>
          <w:tcPr>
            <w:tcW w:w="1345" w:type="dxa"/>
            <w:vMerge w:val="restart"/>
            <w:tcBorders>
              <w:top w:val="single" w:color="auto" w:sz="4" w:space="0"/>
              <w:left w:val="single" w:color="auto" w:sz="4" w:space="0"/>
              <w:right w:val="single" w:color="auto" w:sz="4" w:space="0"/>
            </w:tcBorders>
          </w:tcPr>
          <w:p w14:paraId="3F0AD253">
            <w:pPr>
              <w:tabs>
                <w:tab w:val="left" w:pos="142"/>
              </w:tabs>
              <w:jc w:val="center"/>
              <w:rPr>
                <w:rFonts w:ascii="Times New Roman" w:hAnsi="Times New Roman" w:eastAsia="Calibri"/>
                <w:sz w:val="24"/>
                <w:szCs w:val="24"/>
              </w:rPr>
            </w:pPr>
          </w:p>
        </w:tc>
      </w:tr>
      <w:tr w14:paraId="3495FD84">
        <w:tblPrEx>
          <w:tblCellMar>
            <w:top w:w="0" w:type="dxa"/>
            <w:left w:w="108" w:type="dxa"/>
            <w:bottom w:w="0" w:type="dxa"/>
            <w:right w:w="108" w:type="dxa"/>
          </w:tblCellMar>
        </w:tblPrEx>
        <w:trPr>
          <w:trHeight w:val="201" w:hRule="atLeast"/>
          <w:jc w:val="center"/>
        </w:trPr>
        <w:tc>
          <w:tcPr>
            <w:tcW w:w="1045" w:type="dxa"/>
            <w:vMerge w:val="continue"/>
            <w:tcBorders>
              <w:left w:val="single" w:color="auto" w:sz="4" w:space="0"/>
              <w:right w:val="single" w:color="auto" w:sz="4" w:space="0"/>
            </w:tcBorders>
            <w:vAlign w:val="center"/>
          </w:tcPr>
          <w:p w14:paraId="714FDAD4">
            <w:pPr>
              <w:tabs>
                <w:tab w:val="left" w:pos="-1866"/>
              </w:tabs>
              <w:ind w:left="142"/>
              <w:jc w:val="center"/>
              <w:rPr>
                <w:rFonts w:ascii="Times New Roman" w:hAnsi="Times New Roman" w:eastAsia="Calibri"/>
                <w:sz w:val="24"/>
                <w:szCs w:val="24"/>
              </w:rPr>
            </w:pPr>
          </w:p>
        </w:tc>
        <w:tc>
          <w:tcPr>
            <w:tcW w:w="4347" w:type="dxa"/>
            <w:vMerge w:val="continue"/>
            <w:tcBorders>
              <w:left w:val="single" w:color="auto" w:sz="4" w:space="0"/>
              <w:right w:val="single" w:color="auto" w:sz="4" w:space="0"/>
            </w:tcBorders>
            <w:vAlign w:val="center"/>
          </w:tcPr>
          <w:p w14:paraId="1C545338">
            <w:pPr>
              <w:tabs>
                <w:tab w:val="left" w:pos="142"/>
              </w:tabs>
              <w:rPr>
                <w:rFonts w:ascii="Times New Roman" w:hAnsi="Times New Roman" w:eastAsia="Calibri"/>
                <w:sz w:val="24"/>
                <w:szCs w:val="24"/>
              </w:rPr>
            </w:pPr>
          </w:p>
        </w:tc>
        <w:tc>
          <w:tcPr>
            <w:tcW w:w="4709" w:type="dxa"/>
            <w:tcBorders>
              <w:top w:val="single" w:color="auto" w:sz="4" w:space="0"/>
              <w:left w:val="single" w:color="auto" w:sz="4" w:space="0"/>
              <w:bottom w:val="single" w:color="auto" w:sz="4" w:space="0"/>
              <w:right w:val="single" w:color="auto" w:sz="4" w:space="0"/>
            </w:tcBorders>
          </w:tcPr>
          <w:p w14:paraId="12EBCA60">
            <w:pPr>
              <w:tabs>
                <w:tab w:val="left" w:pos="142"/>
              </w:tabs>
              <w:spacing w:after="0" w:line="240" w:lineRule="atLeast"/>
              <w:jc w:val="both"/>
              <w:rPr>
                <w:rFonts w:ascii="Times New Roman" w:hAnsi="Times New Roman" w:eastAsia="Calibri"/>
                <w:sz w:val="24"/>
                <w:szCs w:val="24"/>
              </w:rPr>
            </w:pPr>
            <w:r>
              <w:rPr>
                <w:rFonts w:hint="default" w:ascii="Times New Roman" w:hAnsi="Times New Roman" w:cs="Times New Roman"/>
                <w:color w:val="000000"/>
                <w:sz w:val="24"/>
                <w:szCs w:val="24"/>
              </w:rPr>
              <w:t>предусмотрено создание от 1 до 2 новых рабочих мест</w:t>
            </w:r>
          </w:p>
        </w:tc>
        <w:tc>
          <w:tcPr>
            <w:tcW w:w="956" w:type="dxa"/>
            <w:tcBorders>
              <w:top w:val="single" w:color="auto" w:sz="4" w:space="0"/>
              <w:left w:val="single" w:color="auto" w:sz="4" w:space="0"/>
              <w:bottom w:val="single" w:color="auto" w:sz="4" w:space="0"/>
              <w:right w:val="single" w:color="auto" w:sz="4" w:space="0"/>
            </w:tcBorders>
          </w:tcPr>
          <w:p w14:paraId="7568D1FD">
            <w:pPr>
              <w:tabs>
                <w:tab w:val="left" w:pos="142"/>
              </w:tabs>
              <w:jc w:val="center"/>
              <w:rPr>
                <w:rFonts w:hint="default" w:ascii="Times New Roman" w:hAnsi="Times New Roman" w:eastAsia="Calibri"/>
                <w:sz w:val="24"/>
                <w:szCs w:val="24"/>
                <w:lang w:val="ru-RU"/>
              </w:rPr>
            </w:pPr>
            <w:r>
              <w:rPr>
                <w:rFonts w:hint="default" w:eastAsia="Calibri"/>
                <w:sz w:val="24"/>
                <w:szCs w:val="24"/>
                <w:lang w:val="ru-RU"/>
              </w:rPr>
              <w:t>50</w:t>
            </w:r>
          </w:p>
        </w:tc>
        <w:tc>
          <w:tcPr>
            <w:tcW w:w="1365" w:type="dxa"/>
            <w:tcBorders>
              <w:top w:val="single" w:color="auto" w:sz="4" w:space="0"/>
              <w:left w:val="single" w:color="auto" w:sz="4" w:space="0"/>
              <w:bottom w:val="single" w:color="auto" w:sz="4" w:space="0"/>
              <w:right w:val="single" w:color="auto" w:sz="4" w:space="0"/>
            </w:tcBorders>
          </w:tcPr>
          <w:p w14:paraId="7AA9498E">
            <w:pPr>
              <w:tabs>
                <w:tab w:val="left" w:pos="142"/>
              </w:tabs>
              <w:jc w:val="center"/>
              <w:rPr>
                <w:rFonts w:ascii="Times New Roman" w:hAnsi="Times New Roman" w:eastAsia="Calibri"/>
                <w:sz w:val="24"/>
                <w:szCs w:val="24"/>
                <w:highlight w:val="yellow"/>
              </w:rPr>
            </w:pPr>
          </w:p>
        </w:tc>
        <w:tc>
          <w:tcPr>
            <w:tcW w:w="1229" w:type="dxa"/>
            <w:vMerge w:val="continue"/>
            <w:tcBorders>
              <w:left w:val="single" w:color="auto" w:sz="4" w:space="0"/>
              <w:right w:val="single" w:color="auto" w:sz="4" w:space="0"/>
            </w:tcBorders>
            <w:vAlign w:val="center"/>
          </w:tcPr>
          <w:p w14:paraId="6BD6B3FD">
            <w:pPr>
              <w:tabs>
                <w:tab w:val="left" w:pos="142"/>
              </w:tabs>
              <w:jc w:val="center"/>
              <w:rPr>
                <w:rFonts w:ascii="Times New Roman" w:hAnsi="Times New Roman" w:eastAsia="Calibri"/>
                <w:sz w:val="24"/>
                <w:szCs w:val="24"/>
              </w:rPr>
            </w:pPr>
          </w:p>
        </w:tc>
        <w:tc>
          <w:tcPr>
            <w:tcW w:w="1345" w:type="dxa"/>
            <w:vMerge w:val="continue"/>
            <w:tcBorders>
              <w:left w:val="single" w:color="auto" w:sz="4" w:space="0"/>
              <w:right w:val="single" w:color="auto" w:sz="4" w:space="0"/>
            </w:tcBorders>
          </w:tcPr>
          <w:p w14:paraId="755EE7EF">
            <w:pPr>
              <w:tabs>
                <w:tab w:val="left" w:pos="142"/>
              </w:tabs>
              <w:jc w:val="center"/>
              <w:rPr>
                <w:rFonts w:ascii="Times New Roman" w:hAnsi="Times New Roman" w:eastAsia="Calibri"/>
                <w:sz w:val="24"/>
                <w:szCs w:val="24"/>
              </w:rPr>
            </w:pPr>
          </w:p>
        </w:tc>
      </w:tr>
      <w:tr w14:paraId="5CBA9C38">
        <w:tblPrEx>
          <w:tblCellMar>
            <w:top w:w="0" w:type="dxa"/>
            <w:left w:w="108" w:type="dxa"/>
            <w:bottom w:w="0" w:type="dxa"/>
            <w:right w:w="108" w:type="dxa"/>
          </w:tblCellMar>
        </w:tblPrEx>
        <w:trPr>
          <w:trHeight w:val="201" w:hRule="atLeast"/>
          <w:jc w:val="center"/>
        </w:trPr>
        <w:tc>
          <w:tcPr>
            <w:tcW w:w="1045" w:type="dxa"/>
            <w:vMerge w:val="continue"/>
            <w:tcBorders>
              <w:left w:val="single" w:color="auto" w:sz="4" w:space="0"/>
              <w:bottom w:val="single" w:color="auto" w:sz="4" w:space="0"/>
              <w:right w:val="single" w:color="auto" w:sz="4" w:space="0"/>
            </w:tcBorders>
            <w:vAlign w:val="center"/>
          </w:tcPr>
          <w:p w14:paraId="34C6257F">
            <w:pPr>
              <w:tabs>
                <w:tab w:val="left" w:pos="-1866"/>
              </w:tabs>
              <w:ind w:left="142"/>
              <w:jc w:val="center"/>
              <w:rPr>
                <w:rFonts w:ascii="Times New Roman" w:hAnsi="Times New Roman" w:eastAsia="Calibri"/>
                <w:sz w:val="24"/>
                <w:szCs w:val="24"/>
              </w:rPr>
            </w:pPr>
          </w:p>
        </w:tc>
        <w:tc>
          <w:tcPr>
            <w:tcW w:w="4347" w:type="dxa"/>
            <w:vMerge w:val="continue"/>
            <w:tcBorders>
              <w:left w:val="single" w:color="auto" w:sz="4" w:space="0"/>
              <w:bottom w:val="single" w:color="auto" w:sz="4" w:space="0"/>
              <w:right w:val="single" w:color="auto" w:sz="4" w:space="0"/>
            </w:tcBorders>
            <w:vAlign w:val="center"/>
          </w:tcPr>
          <w:p w14:paraId="58A84F9E">
            <w:pPr>
              <w:tabs>
                <w:tab w:val="left" w:pos="142"/>
              </w:tabs>
              <w:rPr>
                <w:rFonts w:ascii="Times New Roman" w:hAnsi="Times New Roman" w:eastAsia="Calibri"/>
                <w:sz w:val="24"/>
                <w:szCs w:val="24"/>
              </w:rPr>
            </w:pPr>
          </w:p>
        </w:tc>
        <w:tc>
          <w:tcPr>
            <w:tcW w:w="4709" w:type="dxa"/>
            <w:tcBorders>
              <w:top w:val="single" w:color="auto" w:sz="4" w:space="0"/>
              <w:left w:val="single" w:color="auto" w:sz="4" w:space="0"/>
              <w:bottom w:val="single" w:color="auto" w:sz="4" w:space="0"/>
              <w:right w:val="single" w:color="auto" w:sz="4" w:space="0"/>
            </w:tcBorders>
          </w:tcPr>
          <w:p w14:paraId="311BFED6">
            <w:pPr>
              <w:tabs>
                <w:tab w:val="left" w:pos="142"/>
              </w:tabs>
              <w:spacing w:after="0" w:line="240" w:lineRule="atLeast"/>
              <w:jc w:val="both"/>
              <w:rPr>
                <w:rFonts w:ascii="Times New Roman" w:hAnsi="Times New Roman" w:eastAsia="Calibri"/>
                <w:sz w:val="24"/>
                <w:szCs w:val="24"/>
              </w:rPr>
            </w:pPr>
            <w:r>
              <w:rPr>
                <w:rFonts w:hint="default" w:ascii="Times New Roman" w:hAnsi="Times New Roman" w:cs="Times New Roman"/>
                <w:color w:val="000000"/>
                <w:sz w:val="24"/>
                <w:szCs w:val="24"/>
              </w:rPr>
              <w:t>не планируется создание новых рабочих</w:t>
            </w:r>
            <w:r>
              <w:rPr>
                <w:rFonts w:hint="default" w:cs="Times New Roman"/>
                <w:color w:val="000000"/>
                <w:sz w:val="24"/>
                <w:szCs w:val="24"/>
                <w:lang w:val="ru-RU"/>
              </w:rPr>
              <w:t xml:space="preserve"> мест</w:t>
            </w:r>
          </w:p>
        </w:tc>
        <w:tc>
          <w:tcPr>
            <w:tcW w:w="956" w:type="dxa"/>
            <w:tcBorders>
              <w:top w:val="single" w:color="auto" w:sz="4" w:space="0"/>
              <w:left w:val="single" w:color="auto" w:sz="4" w:space="0"/>
              <w:bottom w:val="single" w:color="auto" w:sz="4" w:space="0"/>
              <w:right w:val="single" w:color="auto" w:sz="4" w:space="0"/>
            </w:tcBorders>
          </w:tcPr>
          <w:p w14:paraId="4838AD03">
            <w:pPr>
              <w:tabs>
                <w:tab w:val="left" w:pos="142"/>
              </w:tabs>
              <w:jc w:val="center"/>
              <w:rPr>
                <w:rFonts w:hint="default" w:ascii="Times New Roman" w:hAnsi="Times New Roman" w:eastAsia="Calibri"/>
                <w:sz w:val="24"/>
                <w:szCs w:val="24"/>
                <w:lang w:val="ru-RU"/>
              </w:rPr>
            </w:pPr>
            <w:r>
              <w:rPr>
                <w:rFonts w:hint="default" w:eastAsia="Calibri"/>
                <w:sz w:val="24"/>
                <w:szCs w:val="24"/>
                <w:lang w:val="ru-RU"/>
              </w:rPr>
              <w:t>0</w:t>
            </w:r>
          </w:p>
        </w:tc>
        <w:tc>
          <w:tcPr>
            <w:tcW w:w="1365" w:type="dxa"/>
            <w:tcBorders>
              <w:top w:val="single" w:color="auto" w:sz="4" w:space="0"/>
              <w:left w:val="single" w:color="auto" w:sz="4" w:space="0"/>
              <w:bottom w:val="single" w:color="auto" w:sz="4" w:space="0"/>
              <w:right w:val="single" w:color="auto" w:sz="4" w:space="0"/>
            </w:tcBorders>
          </w:tcPr>
          <w:p w14:paraId="40563388">
            <w:pPr>
              <w:tabs>
                <w:tab w:val="left" w:pos="142"/>
              </w:tabs>
              <w:jc w:val="center"/>
              <w:rPr>
                <w:rFonts w:ascii="Times New Roman" w:hAnsi="Times New Roman" w:eastAsia="Calibri"/>
                <w:sz w:val="24"/>
                <w:szCs w:val="24"/>
                <w:highlight w:val="yellow"/>
              </w:rPr>
            </w:pPr>
          </w:p>
        </w:tc>
        <w:tc>
          <w:tcPr>
            <w:tcW w:w="1229" w:type="dxa"/>
            <w:vMerge w:val="continue"/>
            <w:tcBorders>
              <w:left w:val="single" w:color="auto" w:sz="4" w:space="0"/>
              <w:bottom w:val="single" w:color="auto" w:sz="4" w:space="0"/>
              <w:right w:val="single" w:color="auto" w:sz="4" w:space="0"/>
            </w:tcBorders>
            <w:vAlign w:val="center"/>
          </w:tcPr>
          <w:p w14:paraId="536AED94">
            <w:pPr>
              <w:tabs>
                <w:tab w:val="left" w:pos="142"/>
              </w:tabs>
              <w:jc w:val="center"/>
              <w:rPr>
                <w:rFonts w:ascii="Times New Roman" w:hAnsi="Times New Roman" w:eastAsia="Calibri"/>
                <w:sz w:val="24"/>
                <w:szCs w:val="24"/>
              </w:rPr>
            </w:pPr>
          </w:p>
        </w:tc>
        <w:tc>
          <w:tcPr>
            <w:tcW w:w="1345" w:type="dxa"/>
            <w:vMerge w:val="continue"/>
            <w:tcBorders>
              <w:left w:val="single" w:color="auto" w:sz="4" w:space="0"/>
              <w:bottom w:val="single" w:color="auto" w:sz="4" w:space="0"/>
              <w:right w:val="single" w:color="auto" w:sz="4" w:space="0"/>
            </w:tcBorders>
          </w:tcPr>
          <w:p w14:paraId="5200ABB2">
            <w:pPr>
              <w:tabs>
                <w:tab w:val="left" w:pos="142"/>
              </w:tabs>
              <w:jc w:val="center"/>
              <w:rPr>
                <w:rFonts w:ascii="Times New Roman" w:hAnsi="Times New Roman" w:eastAsia="Calibri"/>
                <w:sz w:val="24"/>
                <w:szCs w:val="24"/>
              </w:rPr>
            </w:pPr>
          </w:p>
        </w:tc>
      </w:tr>
      <w:tr w14:paraId="4FA37ED1">
        <w:tblPrEx>
          <w:tblCellMar>
            <w:top w:w="0" w:type="dxa"/>
            <w:left w:w="108" w:type="dxa"/>
            <w:bottom w:w="0" w:type="dxa"/>
            <w:right w:w="108" w:type="dxa"/>
          </w:tblCellMar>
        </w:tblPrEx>
        <w:trPr>
          <w:trHeight w:val="2199" w:hRule="atLeast"/>
          <w:jc w:val="center"/>
        </w:trPr>
        <w:tc>
          <w:tcPr>
            <w:tcW w:w="1045" w:type="dxa"/>
            <w:vMerge w:val="restart"/>
            <w:tcBorders>
              <w:left w:val="single" w:color="auto" w:sz="4" w:space="0"/>
              <w:right w:val="single" w:color="auto" w:sz="4" w:space="0"/>
            </w:tcBorders>
            <w:vAlign w:val="center"/>
          </w:tcPr>
          <w:p w14:paraId="310921EE">
            <w:pPr>
              <w:tabs>
                <w:tab w:val="left" w:pos="-1866"/>
              </w:tabs>
              <w:ind w:left="142"/>
              <w:jc w:val="center"/>
              <w:rPr>
                <w:rFonts w:hint="default" w:ascii="Times New Roman" w:hAnsi="Times New Roman" w:eastAsia="Calibri"/>
                <w:sz w:val="24"/>
                <w:szCs w:val="24"/>
                <w:lang w:val="ru-RU"/>
              </w:rPr>
            </w:pPr>
            <w:r>
              <w:rPr>
                <w:rFonts w:hint="default" w:eastAsia="Calibri"/>
                <w:sz w:val="24"/>
                <w:szCs w:val="24"/>
                <w:lang w:val="ru-RU"/>
              </w:rPr>
              <w:t>2</w:t>
            </w:r>
          </w:p>
        </w:tc>
        <w:tc>
          <w:tcPr>
            <w:tcW w:w="4347" w:type="dxa"/>
            <w:vMerge w:val="restart"/>
            <w:tcBorders>
              <w:left w:val="single" w:color="auto" w:sz="4" w:space="0"/>
              <w:right w:val="single" w:color="auto" w:sz="4" w:space="0"/>
            </w:tcBorders>
            <w:vAlign w:val="center"/>
          </w:tcPr>
          <w:p w14:paraId="1DFCEAAC">
            <w:pPr>
              <w:tabs>
                <w:tab w:val="left" w:pos="142"/>
              </w:tabs>
              <w:rPr>
                <w:rFonts w:ascii="Times New Roman" w:hAnsi="Times New Roman" w:eastAsia="Calibri"/>
                <w:sz w:val="24"/>
                <w:szCs w:val="24"/>
              </w:rPr>
            </w:pPr>
            <w:r>
              <w:rPr>
                <w:rFonts w:hint="default" w:cs="Times New Roman"/>
                <w:color w:val="000000"/>
                <w:sz w:val="24"/>
                <w:szCs w:val="24"/>
                <w:lang w:val="ru-RU"/>
              </w:rPr>
              <w:t>О</w:t>
            </w:r>
            <w:r>
              <w:rPr>
                <w:rFonts w:hint="default" w:ascii="Times New Roman" w:hAnsi="Times New Roman" w:cs="Times New Roman"/>
                <w:color w:val="000000"/>
                <w:sz w:val="24"/>
                <w:szCs w:val="24"/>
              </w:rPr>
              <w:t xml:space="preserve">тношение уровня средней заработной платы работников участника </w:t>
            </w:r>
            <w:r>
              <w:rPr>
                <w:rFonts w:hint="default" w:cs="Times New Roman"/>
                <w:color w:val="000000"/>
                <w:sz w:val="24"/>
                <w:szCs w:val="24"/>
                <w:lang w:val="ru-RU"/>
              </w:rPr>
              <w:t>конкурса</w:t>
            </w:r>
            <w:r>
              <w:rPr>
                <w:rFonts w:hint="default" w:ascii="Times New Roman" w:hAnsi="Times New Roman" w:cs="Times New Roman"/>
                <w:color w:val="000000"/>
                <w:sz w:val="24"/>
                <w:szCs w:val="24"/>
              </w:rPr>
              <w:t xml:space="preserve"> (без внешних совместителей) за год, предшествующий году подачи заявки и (или) в текущем году, к минимальному размеру оплаты труда (далее - МРОТ), установленному для </w:t>
            </w:r>
            <w:r>
              <w:rPr>
                <w:rFonts w:hint="default" w:cs="Times New Roman"/>
                <w:color w:val="000000"/>
                <w:sz w:val="24"/>
                <w:szCs w:val="24"/>
                <w:lang w:val="ru-RU"/>
              </w:rPr>
              <w:t xml:space="preserve">Пировского </w:t>
            </w:r>
            <w:r>
              <w:rPr>
                <w:rFonts w:hint="default" w:ascii="Times New Roman" w:hAnsi="Times New Roman" w:cs="Times New Roman"/>
                <w:color w:val="000000"/>
                <w:sz w:val="24"/>
                <w:szCs w:val="24"/>
              </w:rPr>
              <w:t>муниципального</w:t>
            </w:r>
            <w:r>
              <w:rPr>
                <w:rFonts w:hint="default" w:cs="Times New Roman"/>
                <w:color w:val="000000"/>
                <w:sz w:val="24"/>
                <w:szCs w:val="24"/>
                <w:lang w:val="ru-RU"/>
              </w:rPr>
              <w:t xml:space="preserve"> округа</w:t>
            </w:r>
            <w:r>
              <w:rPr>
                <w:rFonts w:hint="default" w:ascii="Times New Roman" w:hAnsi="Times New Roman" w:cs="Times New Roman"/>
                <w:color w:val="000000"/>
                <w:sz w:val="24"/>
                <w:szCs w:val="24"/>
              </w:rPr>
              <w:t>, на территории которого зарегистрирован участник</w:t>
            </w:r>
            <w:r>
              <w:rPr>
                <w:rFonts w:hint="default" w:cs="Times New Roman"/>
                <w:color w:val="000000"/>
                <w:sz w:val="24"/>
                <w:szCs w:val="24"/>
                <w:lang w:val="ru-RU"/>
              </w:rPr>
              <w:t xml:space="preserve"> конкурса</w:t>
            </w:r>
          </w:p>
        </w:tc>
        <w:tc>
          <w:tcPr>
            <w:tcW w:w="4709" w:type="dxa"/>
            <w:tcBorders>
              <w:top w:val="single" w:color="auto" w:sz="4" w:space="0"/>
              <w:left w:val="single" w:color="auto" w:sz="4" w:space="0"/>
              <w:bottom w:val="single" w:color="auto" w:sz="4" w:space="0"/>
              <w:right w:val="single" w:color="auto" w:sz="4" w:space="0"/>
            </w:tcBorders>
          </w:tcPr>
          <w:p w14:paraId="17D271A3">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выше МРОТ - </w:t>
            </w:r>
            <w:r>
              <w:rPr>
                <w:rFonts w:hint="default" w:ascii="Times New Roman" w:hAnsi="Times New Roman" w:cs="Times New Roman"/>
                <w:color w:val="000000"/>
                <w:sz w:val="24"/>
                <w:szCs w:val="24"/>
                <w:lang w:val="ru-RU"/>
              </w:rPr>
              <w:t>100</w:t>
            </w:r>
            <w:r>
              <w:rPr>
                <w:rFonts w:hint="default" w:ascii="Times New Roman" w:hAnsi="Times New Roman" w:cs="Times New Roman"/>
                <w:color w:val="000000"/>
                <w:sz w:val="24"/>
                <w:szCs w:val="24"/>
              </w:rPr>
              <w:t xml:space="preserve"> баллов; </w:t>
            </w:r>
          </w:p>
          <w:p w14:paraId="7848919E">
            <w:pPr>
              <w:tabs>
                <w:tab w:val="left" w:pos="142"/>
              </w:tabs>
              <w:spacing w:after="0" w:line="240" w:lineRule="atLeast"/>
              <w:jc w:val="both"/>
              <w:rPr>
                <w:rFonts w:ascii="Times New Roman" w:hAnsi="Times New Roman" w:eastAsia="Calibri"/>
                <w:sz w:val="24"/>
                <w:szCs w:val="24"/>
              </w:rPr>
            </w:pPr>
          </w:p>
        </w:tc>
        <w:tc>
          <w:tcPr>
            <w:tcW w:w="956" w:type="dxa"/>
            <w:tcBorders>
              <w:top w:val="single" w:color="auto" w:sz="4" w:space="0"/>
              <w:left w:val="single" w:color="auto" w:sz="4" w:space="0"/>
              <w:bottom w:val="single" w:color="auto" w:sz="4" w:space="0"/>
              <w:right w:val="single" w:color="auto" w:sz="4" w:space="0"/>
            </w:tcBorders>
          </w:tcPr>
          <w:p w14:paraId="67CDB15A">
            <w:pPr>
              <w:tabs>
                <w:tab w:val="left" w:pos="142"/>
              </w:tabs>
              <w:jc w:val="center"/>
              <w:rPr>
                <w:rFonts w:hint="default" w:ascii="Times New Roman" w:hAnsi="Times New Roman" w:eastAsia="Calibri"/>
                <w:sz w:val="24"/>
                <w:szCs w:val="24"/>
                <w:lang w:val="ru-RU"/>
              </w:rPr>
            </w:pPr>
            <w:r>
              <w:rPr>
                <w:rFonts w:hint="default" w:eastAsia="Calibri"/>
                <w:sz w:val="24"/>
                <w:szCs w:val="24"/>
                <w:lang w:val="ru-RU"/>
              </w:rPr>
              <w:t>100</w:t>
            </w:r>
          </w:p>
        </w:tc>
        <w:tc>
          <w:tcPr>
            <w:tcW w:w="1365" w:type="dxa"/>
            <w:tcBorders>
              <w:top w:val="single" w:color="auto" w:sz="4" w:space="0"/>
              <w:left w:val="single" w:color="auto" w:sz="4" w:space="0"/>
              <w:bottom w:val="single" w:color="auto" w:sz="4" w:space="0"/>
              <w:right w:val="single" w:color="auto" w:sz="4" w:space="0"/>
            </w:tcBorders>
          </w:tcPr>
          <w:p w14:paraId="5B31FDC7">
            <w:pPr>
              <w:tabs>
                <w:tab w:val="left" w:pos="142"/>
              </w:tabs>
              <w:jc w:val="center"/>
              <w:rPr>
                <w:rFonts w:ascii="Times New Roman" w:hAnsi="Times New Roman" w:eastAsia="Calibri"/>
                <w:sz w:val="24"/>
                <w:szCs w:val="24"/>
                <w:highlight w:val="yellow"/>
              </w:rPr>
            </w:pPr>
          </w:p>
        </w:tc>
        <w:tc>
          <w:tcPr>
            <w:tcW w:w="1229" w:type="dxa"/>
            <w:vMerge w:val="restart"/>
            <w:tcBorders>
              <w:left w:val="single" w:color="auto" w:sz="4" w:space="0"/>
              <w:right w:val="single" w:color="auto" w:sz="4" w:space="0"/>
            </w:tcBorders>
            <w:vAlign w:val="center"/>
          </w:tcPr>
          <w:p w14:paraId="55B3F382">
            <w:pPr>
              <w:tabs>
                <w:tab w:val="left" w:pos="142"/>
              </w:tabs>
              <w:jc w:val="center"/>
              <w:rPr>
                <w:rFonts w:hint="default" w:ascii="Times New Roman" w:hAnsi="Times New Roman" w:eastAsia="Calibri"/>
                <w:sz w:val="24"/>
                <w:szCs w:val="24"/>
                <w:lang w:val="ru-RU"/>
              </w:rPr>
            </w:pPr>
            <w:r>
              <w:rPr>
                <w:rFonts w:hint="default" w:eastAsia="Calibri"/>
                <w:sz w:val="24"/>
                <w:szCs w:val="24"/>
                <w:lang w:val="ru-RU"/>
              </w:rPr>
              <w:t>0,15</w:t>
            </w:r>
          </w:p>
        </w:tc>
        <w:tc>
          <w:tcPr>
            <w:tcW w:w="1345" w:type="dxa"/>
            <w:vMerge w:val="restart"/>
            <w:tcBorders>
              <w:top w:val="single" w:color="auto" w:sz="4" w:space="0"/>
              <w:left w:val="single" w:color="auto" w:sz="4" w:space="0"/>
              <w:right w:val="single" w:color="auto" w:sz="4" w:space="0"/>
            </w:tcBorders>
          </w:tcPr>
          <w:p w14:paraId="609A1788">
            <w:pPr>
              <w:tabs>
                <w:tab w:val="left" w:pos="142"/>
              </w:tabs>
              <w:jc w:val="center"/>
              <w:rPr>
                <w:rFonts w:ascii="Times New Roman" w:hAnsi="Times New Roman" w:eastAsia="Calibri"/>
                <w:sz w:val="24"/>
                <w:szCs w:val="24"/>
              </w:rPr>
            </w:pPr>
          </w:p>
        </w:tc>
      </w:tr>
      <w:tr w14:paraId="00BEAC23">
        <w:tblPrEx>
          <w:tblCellMar>
            <w:top w:w="0" w:type="dxa"/>
            <w:left w:w="108" w:type="dxa"/>
            <w:bottom w:w="0" w:type="dxa"/>
            <w:right w:w="108" w:type="dxa"/>
          </w:tblCellMar>
        </w:tblPrEx>
        <w:trPr>
          <w:trHeight w:val="201" w:hRule="atLeast"/>
          <w:jc w:val="center"/>
        </w:trPr>
        <w:tc>
          <w:tcPr>
            <w:tcW w:w="1045" w:type="dxa"/>
            <w:vMerge w:val="continue"/>
            <w:tcBorders>
              <w:left w:val="single" w:color="auto" w:sz="4" w:space="0"/>
              <w:bottom w:val="single" w:color="auto" w:sz="4" w:space="0"/>
              <w:right w:val="single" w:color="auto" w:sz="4" w:space="0"/>
            </w:tcBorders>
            <w:vAlign w:val="center"/>
          </w:tcPr>
          <w:p w14:paraId="06DD0F89">
            <w:pPr>
              <w:tabs>
                <w:tab w:val="left" w:pos="-1866"/>
              </w:tabs>
              <w:ind w:left="142"/>
              <w:jc w:val="center"/>
              <w:rPr>
                <w:rFonts w:ascii="Times New Roman" w:hAnsi="Times New Roman" w:eastAsia="Calibri"/>
                <w:sz w:val="24"/>
                <w:szCs w:val="24"/>
              </w:rPr>
            </w:pPr>
          </w:p>
        </w:tc>
        <w:tc>
          <w:tcPr>
            <w:tcW w:w="4347" w:type="dxa"/>
            <w:vMerge w:val="continue"/>
            <w:tcBorders>
              <w:left w:val="single" w:color="auto" w:sz="4" w:space="0"/>
              <w:bottom w:val="single" w:color="auto" w:sz="4" w:space="0"/>
              <w:right w:val="single" w:color="auto" w:sz="4" w:space="0"/>
            </w:tcBorders>
            <w:vAlign w:val="center"/>
          </w:tcPr>
          <w:p w14:paraId="061F29CE">
            <w:pPr>
              <w:tabs>
                <w:tab w:val="left" w:pos="142"/>
              </w:tabs>
              <w:rPr>
                <w:rFonts w:ascii="Times New Roman" w:hAnsi="Times New Roman" w:eastAsia="Calibri"/>
                <w:sz w:val="24"/>
                <w:szCs w:val="24"/>
              </w:rPr>
            </w:pPr>
          </w:p>
        </w:tc>
        <w:tc>
          <w:tcPr>
            <w:tcW w:w="4709" w:type="dxa"/>
            <w:tcBorders>
              <w:top w:val="single" w:color="auto" w:sz="4" w:space="0"/>
              <w:left w:val="single" w:color="auto" w:sz="4" w:space="0"/>
              <w:bottom w:val="single" w:color="auto" w:sz="4" w:space="0"/>
              <w:right w:val="single" w:color="auto" w:sz="4" w:space="0"/>
            </w:tcBorders>
          </w:tcPr>
          <w:p w14:paraId="3E7276C5">
            <w:pPr>
              <w:tabs>
                <w:tab w:val="left" w:pos="142"/>
              </w:tabs>
              <w:spacing w:after="0" w:line="240" w:lineRule="atLeast"/>
              <w:jc w:val="both"/>
              <w:rPr>
                <w:rFonts w:ascii="Times New Roman" w:hAnsi="Times New Roman" w:eastAsia="Calibri"/>
                <w:sz w:val="24"/>
                <w:szCs w:val="24"/>
              </w:rPr>
            </w:pPr>
            <w:r>
              <w:rPr>
                <w:rFonts w:hint="default" w:ascii="Times New Roman" w:hAnsi="Times New Roman" w:cs="Times New Roman"/>
                <w:color w:val="000000"/>
                <w:sz w:val="24"/>
                <w:szCs w:val="24"/>
              </w:rPr>
              <w:t>соответствует МРОТ</w:t>
            </w:r>
          </w:p>
        </w:tc>
        <w:tc>
          <w:tcPr>
            <w:tcW w:w="956" w:type="dxa"/>
            <w:tcBorders>
              <w:top w:val="single" w:color="auto" w:sz="4" w:space="0"/>
              <w:left w:val="single" w:color="auto" w:sz="4" w:space="0"/>
              <w:bottom w:val="single" w:color="auto" w:sz="4" w:space="0"/>
              <w:right w:val="single" w:color="auto" w:sz="4" w:space="0"/>
            </w:tcBorders>
          </w:tcPr>
          <w:p w14:paraId="0DA5B7DA">
            <w:pPr>
              <w:tabs>
                <w:tab w:val="left" w:pos="142"/>
              </w:tabs>
              <w:jc w:val="center"/>
              <w:rPr>
                <w:rFonts w:hint="default" w:ascii="Times New Roman" w:hAnsi="Times New Roman" w:eastAsia="Calibri"/>
                <w:sz w:val="24"/>
                <w:szCs w:val="24"/>
                <w:lang w:val="ru-RU"/>
              </w:rPr>
            </w:pPr>
            <w:r>
              <w:rPr>
                <w:rFonts w:hint="default" w:eastAsia="Calibri"/>
                <w:sz w:val="24"/>
                <w:szCs w:val="24"/>
                <w:lang w:val="ru-RU"/>
              </w:rPr>
              <w:t>50</w:t>
            </w:r>
          </w:p>
        </w:tc>
        <w:tc>
          <w:tcPr>
            <w:tcW w:w="1365" w:type="dxa"/>
            <w:tcBorders>
              <w:top w:val="single" w:color="auto" w:sz="4" w:space="0"/>
              <w:left w:val="single" w:color="auto" w:sz="4" w:space="0"/>
              <w:bottom w:val="single" w:color="auto" w:sz="4" w:space="0"/>
              <w:right w:val="single" w:color="auto" w:sz="4" w:space="0"/>
            </w:tcBorders>
          </w:tcPr>
          <w:p w14:paraId="7481C94F">
            <w:pPr>
              <w:tabs>
                <w:tab w:val="left" w:pos="142"/>
              </w:tabs>
              <w:jc w:val="center"/>
              <w:rPr>
                <w:rFonts w:ascii="Times New Roman" w:hAnsi="Times New Roman" w:eastAsia="Calibri"/>
                <w:sz w:val="24"/>
                <w:szCs w:val="24"/>
                <w:highlight w:val="yellow"/>
              </w:rPr>
            </w:pPr>
          </w:p>
        </w:tc>
        <w:tc>
          <w:tcPr>
            <w:tcW w:w="1229" w:type="dxa"/>
            <w:vMerge w:val="continue"/>
            <w:tcBorders>
              <w:left w:val="single" w:color="auto" w:sz="4" w:space="0"/>
              <w:bottom w:val="single" w:color="auto" w:sz="4" w:space="0"/>
              <w:right w:val="single" w:color="auto" w:sz="4" w:space="0"/>
            </w:tcBorders>
            <w:vAlign w:val="center"/>
          </w:tcPr>
          <w:p w14:paraId="3D5035CB">
            <w:pPr>
              <w:tabs>
                <w:tab w:val="left" w:pos="142"/>
              </w:tabs>
              <w:jc w:val="center"/>
              <w:rPr>
                <w:rFonts w:ascii="Times New Roman" w:hAnsi="Times New Roman" w:eastAsia="Calibri"/>
                <w:sz w:val="24"/>
                <w:szCs w:val="24"/>
              </w:rPr>
            </w:pPr>
          </w:p>
        </w:tc>
        <w:tc>
          <w:tcPr>
            <w:tcW w:w="1345" w:type="dxa"/>
            <w:vMerge w:val="continue"/>
            <w:tcBorders>
              <w:left w:val="single" w:color="auto" w:sz="4" w:space="0"/>
              <w:bottom w:val="single" w:color="auto" w:sz="4" w:space="0"/>
              <w:right w:val="single" w:color="auto" w:sz="4" w:space="0"/>
            </w:tcBorders>
          </w:tcPr>
          <w:p w14:paraId="751A18A1">
            <w:pPr>
              <w:tabs>
                <w:tab w:val="left" w:pos="142"/>
              </w:tabs>
              <w:jc w:val="center"/>
              <w:rPr>
                <w:rFonts w:ascii="Times New Roman" w:hAnsi="Times New Roman" w:eastAsia="Calibri"/>
                <w:sz w:val="24"/>
                <w:szCs w:val="24"/>
              </w:rPr>
            </w:pPr>
          </w:p>
        </w:tc>
      </w:tr>
      <w:tr w14:paraId="53D61290">
        <w:tblPrEx>
          <w:tblCellMar>
            <w:top w:w="0" w:type="dxa"/>
            <w:left w:w="108" w:type="dxa"/>
            <w:bottom w:w="0" w:type="dxa"/>
            <w:right w:w="108" w:type="dxa"/>
          </w:tblCellMar>
        </w:tblPrEx>
        <w:trPr>
          <w:trHeight w:val="500" w:hRule="atLeast"/>
          <w:jc w:val="center"/>
        </w:trPr>
        <w:tc>
          <w:tcPr>
            <w:tcW w:w="1045" w:type="dxa"/>
            <w:vMerge w:val="restart"/>
            <w:tcBorders>
              <w:left w:val="single" w:color="auto" w:sz="4" w:space="0"/>
              <w:right w:val="single" w:color="auto" w:sz="4" w:space="0"/>
            </w:tcBorders>
            <w:vAlign w:val="center"/>
          </w:tcPr>
          <w:p w14:paraId="3B638BFD">
            <w:pPr>
              <w:tabs>
                <w:tab w:val="left" w:pos="-1866"/>
              </w:tabs>
              <w:ind w:left="142"/>
              <w:jc w:val="center"/>
              <w:rPr>
                <w:rFonts w:hint="default" w:ascii="Times New Roman" w:hAnsi="Times New Roman" w:eastAsia="Calibri"/>
                <w:sz w:val="24"/>
                <w:szCs w:val="24"/>
                <w:lang w:val="ru-RU"/>
              </w:rPr>
            </w:pPr>
            <w:r>
              <w:rPr>
                <w:rFonts w:hint="default" w:eastAsia="Calibri"/>
                <w:sz w:val="24"/>
                <w:szCs w:val="24"/>
                <w:lang w:val="ru-RU"/>
              </w:rPr>
              <w:t>3</w:t>
            </w:r>
          </w:p>
        </w:tc>
        <w:tc>
          <w:tcPr>
            <w:tcW w:w="4347" w:type="dxa"/>
            <w:vMerge w:val="restart"/>
            <w:tcBorders>
              <w:left w:val="single" w:color="auto" w:sz="4" w:space="0"/>
              <w:right w:val="single" w:color="auto" w:sz="4" w:space="0"/>
            </w:tcBorders>
            <w:vAlign w:val="center"/>
          </w:tcPr>
          <w:p w14:paraId="2C8D8FA9">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cs="Times New Roman"/>
                <w:color w:val="000000"/>
                <w:sz w:val="24"/>
                <w:szCs w:val="24"/>
              </w:rPr>
            </w:pPr>
            <w:r>
              <w:rPr>
                <w:rFonts w:hint="default" w:cs="Times New Roman"/>
                <w:color w:val="000000"/>
                <w:sz w:val="24"/>
                <w:szCs w:val="24"/>
                <w:lang w:val="ru-RU"/>
              </w:rPr>
              <w:t>О</w:t>
            </w:r>
            <w:r>
              <w:rPr>
                <w:rFonts w:hint="default" w:ascii="Times New Roman" w:hAnsi="Times New Roman" w:cs="Times New Roman"/>
                <w:color w:val="000000"/>
                <w:sz w:val="24"/>
                <w:szCs w:val="24"/>
              </w:rPr>
              <w:t xml:space="preserve">бъем расходов, понесенных на приобретение основных средств </w:t>
            </w:r>
          </w:p>
          <w:p w14:paraId="41AC1AC1">
            <w:pPr>
              <w:tabs>
                <w:tab w:val="left" w:pos="142"/>
              </w:tabs>
              <w:rPr>
                <w:rFonts w:ascii="Times New Roman" w:hAnsi="Times New Roman" w:eastAsia="Calibri"/>
                <w:sz w:val="24"/>
                <w:szCs w:val="24"/>
              </w:rPr>
            </w:pPr>
          </w:p>
        </w:tc>
        <w:tc>
          <w:tcPr>
            <w:tcW w:w="4709" w:type="dxa"/>
            <w:tcBorders>
              <w:top w:val="single" w:color="auto" w:sz="4" w:space="0"/>
              <w:left w:val="single" w:color="auto" w:sz="4" w:space="0"/>
              <w:bottom w:val="single" w:color="auto" w:sz="4" w:space="0"/>
              <w:right w:val="single" w:color="auto" w:sz="4" w:space="0"/>
            </w:tcBorders>
          </w:tcPr>
          <w:p w14:paraId="2C8F59A3">
            <w:pPr>
              <w:tabs>
                <w:tab w:val="left" w:pos="142"/>
              </w:tabs>
              <w:spacing w:after="0" w:line="240" w:lineRule="atLeast"/>
              <w:jc w:val="both"/>
              <w:rPr>
                <w:rFonts w:ascii="Times New Roman" w:hAnsi="Times New Roman" w:eastAsia="Calibri"/>
                <w:sz w:val="24"/>
                <w:szCs w:val="24"/>
              </w:rPr>
            </w:pPr>
            <w:r>
              <w:rPr>
                <w:rFonts w:hint="default" w:ascii="Times New Roman" w:hAnsi="Times New Roman" w:cs="Times New Roman"/>
                <w:color w:val="000000"/>
                <w:sz w:val="24"/>
                <w:szCs w:val="24"/>
              </w:rPr>
              <w:t>от 50 до 100% от суммы грант</w:t>
            </w:r>
            <w:r>
              <w:rPr>
                <w:rFonts w:hint="default" w:cs="Times New Roman"/>
                <w:color w:val="000000"/>
                <w:sz w:val="24"/>
                <w:szCs w:val="24"/>
                <w:lang w:val="ru-RU"/>
              </w:rPr>
              <w:t>овой поддержки</w:t>
            </w:r>
            <w:r>
              <w:rPr>
                <w:rFonts w:hint="default" w:ascii="Times New Roman" w:hAnsi="Times New Roman" w:cs="Times New Roman"/>
                <w:color w:val="000000"/>
                <w:sz w:val="24"/>
                <w:szCs w:val="24"/>
              </w:rPr>
              <w:t xml:space="preserve"> </w:t>
            </w:r>
          </w:p>
        </w:tc>
        <w:tc>
          <w:tcPr>
            <w:tcW w:w="956" w:type="dxa"/>
            <w:tcBorders>
              <w:top w:val="single" w:color="auto" w:sz="4" w:space="0"/>
              <w:left w:val="single" w:color="auto" w:sz="4" w:space="0"/>
              <w:bottom w:val="single" w:color="auto" w:sz="4" w:space="0"/>
              <w:right w:val="single" w:color="auto" w:sz="4" w:space="0"/>
            </w:tcBorders>
          </w:tcPr>
          <w:p w14:paraId="11B38599">
            <w:pPr>
              <w:tabs>
                <w:tab w:val="left" w:pos="142"/>
              </w:tabs>
              <w:jc w:val="center"/>
              <w:rPr>
                <w:rFonts w:hint="default" w:ascii="Times New Roman" w:hAnsi="Times New Roman" w:eastAsia="Calibri"/>
                <w:sz w:val="24"/>
                <w:szCs w:val="24"/>
                <w:lang w:val="ru-RU"/>
              </w:rPr>
            </w:pPr>
            <w:r>
              <w:rPr>
                <w:rFonts w:hint="default" w:eastAsia="Calibri"/>
                <w:sz w:val="24"/>
                <w:szCs w:val="24"/>
                <w:lang w:val="ru-RU"/>
              </w:rPr>
              <w:t>100</w:t>
            </w:r>
          </w:p>
        </w:tc>
        <w:tc>
          <w:tcPr>
            <w:tcW w:w="1365" w:type="dxa"/>
            <w:tcBorders>
              <w:top w:val="single" w:color="auto" w:sz="4" w:space="0"/>
              <w:left w:val="single" w:color="auto" w:sz="4" w:space="0"/>
              <w:bottom w:val="single" w:color="auto" w:sz="4" w:space="0"/>
              <w:right w:val="single" w:color="auto" w:sz="4" w:space="0"/>
            </w:tcBorders>
          </w:tcPr>
          <w:p w14:paraId="4F7643A1">
            <w:pPr>
              <w:tabs>
                <w:tab w:val="left" w:pos="142"/>
              </w:tabs>
              <w:jc w:val="center"/>
              <w:rPr>
                <w:rFonts w:ascii="Times New Roman" w:hAnsi="Times New Roman" w:eastAsia="Calibri"/>
                <w:sz w:val="24"/>
                <w:szCs w:val="24"/>
                <w:highlight w:val="yellow"/>
              </w:rPr>
            </w:pPr>
          </w:p>
        </w:tc>
        <w:tc>
          <w:tcPr>
            <w:tcW w:w="1229" w:type="dxa"/>
            <w:vMerge w:val="restart"/>
            <w:tcBorders>
              <w:left w:val="single" w:color="auto" w:sz="4" w:space="0"/>
              <w:right w:val="single" w:color="auto" w:sz="4" w:space="0"/>
            </w:tcBorders>
            <w:vAlign w:val="center"/>
          </w:tcPr>
          <w:p w14:paraId="6C0E3242">
            <w:pPr>
              <w:tabs>
                <w:tab w:val="left" w:pos="142"/>
              </w:tabs>
              <w:jc w:val="center"/>
              <w:rPr>
                <w:rFonts w:hint="default" w:ascii="Times New Roman" w:hAnsi="Times New Roman" w:eastAsia="Calibri"/>
                <w:sz w:val="24"/>
                <w:szCs w:val="24"/>
                <w:lang w:val="ru-RU"/>
              </w:rPr>
            </w:pPr>
            <w:r>
              <w:rPr>
                <w:rFonts w:hint="default" w:eastAsia="Calibri"/>
                <w:sz w:val="24"/>
                <w:szCs w:val="24"/>
                <w:lang w:val="ru-RU"/>
              </w:rPr>
              <w:t>0,14</w:t>
            </w:r>
          </w:p>
        </w:tc>
        <w:tc>
          <w:tcPr>
            <w:tcW w:w="1345" w:type="dxa"/>
            <w:vMerge w:val="restart"/>
            <w:tcBorders>
              <w:top w:val="single" w:color="auto" w:sz="4" w:space="0"/>
              <w:left w:val="single" w:color="auto" w:sz="4" w:space="0"/>
              <w:right w:val="single" w:color="auto" w:sz="4" w:space="0"/>
            </w:tcBorders>
          </w:tcPr>
          <w:p w14:paraId="22BD779F">
            <w:pPr>
              <w:tabs>
                <w:tab w:val="left" w:pos="142"/>
              </w:tabs>
              <w:jc w:val="center"/>
              <w:rPr>
                <w:rFonts w:ascii="Times New Roman" w:hAnsi="Times New Roman" w:eastAsia="Calibri"/>
                <w:sz w:val="24"/>
                <w:szCs w:val="24"/>
              </w:rPr>
            </w:pPr>
          </w:p>
        </w:tc>
      </w:tr>
      <w:tr w14:paraId="0828D232">
        <w:tblPrEx>
          <w:tblCellMar>
            <w:top w:w="0" w:type="dxa"/>
            <w:left w:w="108" w:type="dxa"/>
            <w:bottom w:w="0" w:type="dxa"/>
            <w:right w:w="108" w:type="dxa"/>
          </w:tblCellMar>
        </w:tblPrEx>
        <w:trPr>
          <w:trHeight w:val="201" w:hRule="atLeast"/>
          <w:jc w:val="center"/>
        </w:trPr>
        <w:tc>
          <w:tcPr>
            <w:tcW w:w="1045" w:type="dxa"/>
            <w:vMerge w:val="continue"/>
            <w:tcBorders>
              <w:left w:val="single" w:color="auto" w:sz="4" w:space="0"/>
              <w:bottom w:val="single" w:color="auto" w:sz="4" w:space="0"/>
              <w:right w:val="single" w:color="auto" w:sz="4" w:space="0"/>
            </w:tcBorders>
            <w:vAlign w:val="center"/>
          </w:tcPr>
          <w:p w14:paraId="6C3300F8">
            <w:pPr>
              <w:tabs>
                <w:tab w:val="left" w:pos="-1866"/>
              </w:tabs>
              <w:ind w:left="142"/>
              <w:jc w:val="center"/>
              <w:rPr>
                <w:rFonts w:ascii="Times New Roman" w:hAnsi="Times New Roman" w:eastAsia="Calibri"/>
                <w:sz w:val="24"/>
                <w:szCs w:val="24"/>
              </w:rPr>
            </w:pPr>
          </w:p>
        </w:tc>
        <w:tc>
          <w:tcPr>
            <w:tcW w:w="4347" w:type="dxa"/>
            <w:vMerge w:val="continue"/>
            <w:tcBorders>
              <w:left w:val="single" w:color="auto" w:sz="4" w:space="0"/>
              <w:bottom w:val="single" w:color="auto" w:sz="4" w:space="0"/>
              <w:right w:val="single" w:color="auto" w:sz="4" w:space="0"/>
            </w:tcBorders>
            <w:vAlign w:val="center"/>
          </w:tcPr>
          <w:p w14:paraId="21E37B21">
            <w:pPr>
              <w:tabs>
                <w:tab w:val="left" w:pos="142"/>
              </w:tabs>
              <w:rPr>
                <w:rFonts w:ascii="Times New Roman" w:hAnsi="Times New Roman" w:eastAsia="Calibri"/>
                <w:sz w:val="24"/>
                <w:szCs w:val="24"/>
              </w:rPr>
            </w:pPr>
          </w:p>
        </w:tc>
        <w:tc>
          <w:tcPr>
            <w:tcW w:w="4709" w:type="dxa"/>
            <w:tcBorders>
              <w:top w:val="single" w:color="auto" w:sz="4" w:space="0"/>
              <w:left w:val="single" w:color="auto" w:sz="4" w:space="0"/>
              <w:bottom w:val="single" w:color="auto" w:sz="4" w:space="0"/>
              <w:right w:val="single" w:color="auto" w:sz="4" w:space="0"/>
            </w:tcBorders>
          </w:tcPr>
          <w:p w14:paraId="7A5FB838">
            <w:pPr>
              <w:tabs>
                <w:tab w:val="left" w:pos="142"/>
              </w:tabs>
              <w:spacing w:after="0" w:line="240" w:lineRule="atLeast"/>
              <w:jc w:val="both"/>
              <w:rPr>
                <w:rFonts w:hint="default" w:ascii="Times New Roman" w:hAnsi="Times New Roman" w:eastAsia="Calibri"/>
                <w:sz w:val="24"/>
                <w:szCs w:val="24"/>
                <w:lang w:val="ru-RU"/>
              </w:rPr>
            </w:pPr>
            <w:r>
              <w:rPr>
                <w:rFonts w:hint="default" w:ascii="Times New Roman" w:hAnsi="Times New Roman" w:cs="Times New Roman"/>
                <w:color w:val="000000"/>
                <w:sz w:val="24"/>
                <w:szCs w:val="24"/>
              </w:rPr>
              <w:t>от 0 до 50%</w:t>
            </w:r>
            <w:r>
              <w:rPr>
                <w:rFonts w:hint="default" w:cs="Times New Roman"/>
                <w:color w:val="000000"/>
                <w:sz w:val="24"/>
                <w:szCs w:val="24"/>
                <w:lang w:val="ru-RU"/>
              </w:rPr>
              <w:t xml:space="preserve"> от суммы грантовой поддержки </w:t>
            </w:r>
          </w:p>
        </w:tc>
        <w:tc>
          <w:tcPr>
            <w:tcW w:w="956" w:type="dxa"/>
            <w:tcBorders>
              <w:top w:val="single" w:color="auto" w:sz="4" w:space="0"/>
              <w:left w:val="single" w:color="auto" w:sz="4" w:space="0"/>
              <w:bottom w:val="single" w:color="auto" w:sz="4" w:space="0"/>
              <w:right w:val="single" w:color="auto" w:sz="4" w:space="0"/>
            </w:tcBorders>
          </w:tcPr>
          <w:p w14:paraId="0793135F">
            <w:pPr>
              <w:tabs>
                <w:tab w:val="left" w:pos="142"/>
              </w:tabs>
              <w:jc w:val="center"/>
              <w:rPr>
                <w:rFonts w:hint="default" w:ascii="Times New Roman" w:hAnsi="Times New Roman" w:eastAsia="Calibri"/>
                <w:sz w:val="24"/>
                <w:szCs w:val="24"/>
                <w:lang w:val="ru-RU"/>
              </w:rPr>
            </w:pPr>
            <w:r>
              <w:rPr>
                <w:rFonts w:hint="default" w:eastAsia="Calibri"/>
                <w:sz w:val="24"/>
                <w:szCs w:val="24"/>
                <w:lang w:val="ru-RU"/>
              </w:rPr>
              <w:t>50</w:t>
            </w:r>
          </w:p>
        </w:tc>
        <w:tc>
          <w:tcPr>
            <w:tcW w:w="1365" w:type="dxa"/>
            <w:tcBorders>
              <w:top w:val="single" w:color="auto" w:sz="4" w:space="0"/>
              <w:left w:val="single" w:color="auto" w:sz="4" w:space="0"/>
              <w:bottom w:val="single" w:color="auto" w:sz="4" w:space="0"/>
              <w:right w:val="single" w:color="auto" w:sz="4" w:space="0"/>
            </w:tcBorders>
          </w:tcPr>
          <w:p w14:paraId="1C8934E8">
            <w:pPr>
              <w:tabs>
                <w:tab w:val="left" w:pos="142"/>
              </w:tabs>
              <w:jc w:val="center"/>
              <w:rPr>
                <w:rFonts w:ascii="Times New Roman" w:hAnsi="Times New Roman" w:eastAsia="Calibri"/>
                <w:sz w:val="24"/>
                <w:szCs w:val="24"/>
                <w:highlight w:val="yellow"/>
              </w:rPr>
            </w:pPr>
          </w:p>
        </w:tc>
        <w:tc>
          <w:tcPr>
            <w:tcW w:w="1229" w:type="dxa"/>
            <w:vMerge w:val="continue"/>
            <w:tcBorders>
              <w:left w:val="single" w:color="auto" w:sz="4" w:space="0"/>
              <w:bottom w:val="single" w:color="auto" w:sz="4" w:space="0"/>
              <w:right w:val="single" w:color="auto" w:sz="4" w:space="0"/>
            </w:tcBorders>
            <w:vAlign w:val="center"/>
          </w:tcPr>
          <w:p w14:paraId="1958BACB">
            <w:pPr>
              <w:tabs>
                <w:tab w:val="left" w:pos="142"/>
              </w:tabs>
              <w:jc w:val="center"/>
              <w:rPr>
                <w:rFonts w:ascii="Times New Roman" w:hAnsi="Times New Roman" w:eastAsia="Calibri"/>
                <w:sz w:val="24"/>
                <w:szCs w:val="24"/>
              </w:rPr>
            </w:pPr>
          </w:p>
        </w:tc>
        <w:tc>
          <w:tcPr>
            <w:tcW w:w="1345" w:type="dxa"/>
            <w:vMerge w:val="continue"/>
            <w:tcBorders>
              <w:left w:val="single" w:color="auto" w:sz="4" w:space="0"/>
              <w:bottom w:val="single" w:color="auto" w:sz="4" w:space="0"/>
              <w:right w:val="single" w:color="auto" w:sz="4" w:space="0"/>
            </w:tcBorders>
          </w:tcPr>
          <w:p w14:paraId="0A9C4EA5">
            <w:pPr>
              <w:tabs>
                <w:tab w:val="left" w:pos="142"/>
              </w:tabs>
              <w:jc w:val="center"/>
              <w:rPr>
                <w:rFonts w:ascii="Times New Roman" w:hAnsi="Times New Roman" w:eastAsia="Calibri"/>
                <w:sz w:val="24"/>
                <w:szCs w:val="24"/>
              </w:rPr>
            </w:pPr>
          </w:p>
        </w:tc>
      </w:tr>
      <w:tr w14:paraId="06B64130">
        <w:tblPrEx>
          <w:tblCellMar>
            <w:top w:w="0" w:type="dxa"/>
            <w:left w:w="108" w:type="dxa"/>
            <w:bottom w:w="0" w:type="dxa"/>
            <w:right w:w="108" w:type="dxa"/>
          </w:tblCellMar>
        </w:tblPrEx>
        <w:trPr>
          <w:trHeight w:val="460" w:hRule="atLeast"/>
          <w:jc w:val="center"/>
        </w:trPr>
        <w:tc>
          <w:tcPr>
            <w:tcW w:w="1045" w:type="dxa"/>
            <w:vMerge w:val="restart"/>
            <w:tcBorders>
              <w:left w:val="single" w:color="auto" w:sz="4" w:space="0"/>
              <w:right w:val="single" w:color="auto" w:sz="4" w:space="0"/>
            </w:tcBorders>
            <w:vAlign w:val="center"/>
          </w:tcPr>
          <w:p w14:paraId="184E2C3E">
            <w:pPr>
              <w:tabs>
                <w:tab w:val="left" w:pos="-1866"/>
              </w:tabs>
              <w:ind w:left="142"/>
              <w:jc w:val="center"/>
              <w:rPr>
                <w:rFonts w:hint="default" w:ascii="Times New Roman" w:hAnsi="Times New Roman" w:eastAsia="Calibri"/>
                <w:sz w:val="24"/>
                <w:szCs w:val="24"/>
                <w:lang w:val="ru-RU"/>
              </w:rPr>
            </w:pPr>
            <w:r>
              <w:rPr>
                <w:rFonts w:hint="default" w:eastAsia="Calibri"/>
                <w:sz w:val="24"/>
                <w:szCs w:val="24"/>
                <w:lang w:val="ru-RU"/>
              </w:rPr>
              <w:t>4</w:t>
            </w:r>
          </w:p>
        </w:tc>
        <w:tc>
          <w:tcPr>
            <w:tcW w:w="4347" w:type="dxa"/>
            <w:vMerge w:val="restart"/>
            <w:tcBorders>
              <w:left w:val="single" w:color="auto" w:sz="4" w:space="0"/>
              <w:right w:val="single" w:color="auto" w:sz="4" w:space="0"/>
            </w:tcBorders>
            <w:vAlign w:val="center"/>
          </w:tcPr>
          <w:p w14:paraId="506A7795">
            <w:pPr>
              <w:tabs>
                <w:tab w:val="left" w:pos="142"/>
              </w:tabs>
              <w:rPr>
                <w:rFonts w:ascii="Times New Roman" w:hAnsi="Times New Roman" w:eastAsia="Calibri"/>
                <w:sz w:val="24"/>
                <w:szCs w:val="24"/>
              </w:rPr>
            </w:pPr>
            <w:r>
              <w:rPr>
                <w:rFonts w:hint="default" w:cs="Times New Roman"/>
                <w:color w:val="000000"/>
                <w:sz w:val="24"/>
                <w:szCs w:val="24"/>
                <w:lang w:val="ru-RU"/>
              </w:rPr>
              <w:t>С</w:t>
            </w:r>
            <w:r>
              <w:rPr>
                <w:rFonts w:hint="default" w:ascii="Times New Roman" w:hAnsi="Times New Roman" w:cs="Times New Roman"/>
                <w:color w:val="000000"/>
                <w:sz w:val="24"/>
                <w:szCs w:val="24"/>
              </w:rPr>
              <w:t>убъект малого и среднего предпринимательства является социальным предприятием</w:t>
            </w:r>
          </w:p>
        </w:tc>
        <w:tc>
          <w:tcPr>
            <w:tcW w:w="4709" w:type="dxa"/>
            <w:tcBorders>
              <w:top w:val="single" w:color="auto" w:sz="4" w:space="0"/>
              <w:left w:val="single" w:color="auto" w:sz="4" w:space="0"/>
              <w:bottom w:val="single" w:color="auto" w:sz="4" w:space="0"/>
              <w:right w:val="single" w:color="auto" w:sz="4" w:space="0"/>
            </w:tcBorders>
          </w:tcPr>
          <w:p w14:paraId="6A6AC898">
            <w:pPr>
              <w:tabs>
                <w:tab w:val="left" w:pos="142"/>
              </w:tabs>
              <w:spacing w:after="0" w:line="240" w:lineRule="atLeast"/>
              <w:jc w:val="both"/>
              <w:rPr>
                <w:rFonts w:hint="default" w:ascii="Times New Roman" w:hAnsi="Times New Roman" w:eastAsia="Calibri"/>
                <w:sz w:val="24"/>
                <w:szCs w:val="24"/>
                <w:lang w:val="ru-RU"/>
              </w:rPr>
            </w:pPr>
            <w:r>
              <w:rPr>
                <w:rFonts w:hint="default" w:eastAsia="Calibri"/>
                <w:sz w:val="24"/>
                <w:szCs w:val="24"/>
                <w:lang w:val="ru-RU"/>
              </w:rPr>
              <w:t>является</w:t>
            </w:r>
          </w:p>
        </w:tc>
        <w:tc>
          <w:tcPr>
            <w:tcW w:w="956" w:type="dxa"/>
            <w:tcBorders>
              <w:top w:val="single" w:color="auto" w:sz="4" w:space="0"/>
              <w:left w:val="single" w:color="auto" w:sz="4" w:space="0"/>
              <w:bottom w:val="single" w:color="auto" w:sz="4" w:space="0"/>
              <w:right w:val="single" w:color="auto" w:sz="4" w:space="0"/>
            </w:tcBorders>
          </w:tcPr>
          <w:p w14:paraId="3B59BFA3">
            <w:pPr>
              <w:tabs>
                <w:tab w:val="left" w:pos="142"/>
              </w:tabs>
              <w:jc w:val="center"/>
              <w:rPr>
                <w:rFonts w:hint="default" w:ascii="Times New Roman" w:hAnsi="Times New Roman" w:eastAsia="Calibri"/>
                <w:sz w:val="24"/>
                <w:szCs w:val="24"/>
                <w:lang w:val="ru-RU"/>
              </w:rPr>
            </w:pPr>
            <w:r>
              <w:rPr>
                <w:rFonts w:hint="default" w:eastAsia="Calibri"/>
                <w:sz w:val="24"/>
                <w:szCs w:val="24"/>
                <w:lang w:val="ru-RU"/>
              </w:rPr>
              <w:t>100</w:t>
            </w:r>
          </w:p>
        </w:tc>
        <w:tc>
          <w:tcPr>
            <w:tcW w:w="1365" w:type="dxa"/>
            <w:tcBorders>
              <w:top w:val="single" w:color="auto" w:sz="4" w:space="0"/>
              <w:left w:val="single" w:color="auto" w:sz="4" w:space="0"/>
              <w:bottom w:val="single" w:color="auto" w:sz="4" w:space="0"/>
              <w:right w:val="single" w:color="auto" w:sz="4" w:space="0"/>
            </w:tcBorders>
          </w:tcPr>
          <w:p w14:paraId="05FAF073">
            <w:pPr>
              <w:tabs>
                <w:tab w:val="left" w:pos="142"/>
              </w:tabs>
              <w:jc w:val="center"/>
              <w:rPr>
                <w:rFonts w:ascii="Times New Roman" w:hAnsi="Times New Roman" w:eastAsia="Calibri"/>
                <w:sz w:val="24"/>
                <w:szCs w:val="24"/>
                <w:highlight w:val="yellow"/>
              </w:rPr>
            </w:pPr>
          </w:p>
        </w:tc>
        <w:tc>
          <w:tcPr>
            <w:tcW w:w="1229" w:type="dxa"/>
            <w:vMerge w:val="restart"/>
            <w:tcBorders>
              <w:left w:val="single" w:color="auto" w:sz="4" w:space="0"/>
              <w:right w:val="single" w:color="auto" w:sz="4" w:space="0"/>
            </w:tcBorders>
            <w:vAlign w:val="center"/>
          </w:tcPr>
          <w:p w14:paraId="29307A5A">
            <w:pPr>
              <w:tabs>
                <w:tab w:val="left" w:pos="142"/>
              </w:tabs>
              <w:jc w:val="center"/>
              <w:rPr>
                <w:rFonts w:hint="default" w:ascii="Times New Roman" w:hAnsi="Times New Roman" w:eastAsia="Calibri"/>
                <w:sz w:val="24"/>
                <w:szCs w:val="24"/>
                <w:lang w:val="ru-RU"/>
              </w:rPr>
            </w:pPr>
            <w:r>
              <w:rPr>
                <w:rFonts w:hint="default" w:eastAsia="Calibri"/>
                <w:sz w:val="24"/>
                <w:szCs w:val="24"/>
                <w:lang w:val="ru-RU"/>
              </w:rPr>
              <w:t>0,14</w:t>
            </w:r>
          </w:p>
        </w:tc>
        <w:tc>
          <w:tcPr>
            <w:tcW w:w="1345" w:type="dxa"/>
            <w:vMerge w:val="restart"/>
            <w:tcBorders>
              <w:top w:val="single" w:color="auto" w:sz="4" w:space="0"/>
              <w:left w:val="single" w:color="auto" w:sz="4" w:space="0"/>
              <w:right w:val="single" w:color="auto" w:sz="4" w:space="0"/>
            </w:tcBorders>
          </w:tcPr>
          <w:p w14:paraId="158AF524">
            <w:pPr>
              <w:tabs>
                <w:tab w:val="left" w:pos="142"/>
              </w:tabs>
              <w:jc w:val="center"/>
              <w:rPr>
                <w:rFonts w:ascii="Times New Roman" w:hAnsi="Times New Roman" w:eastAsia="Calibri"/>
                <w:sz w:val="24"/>
                <w:szCs w:val="24"/>
              </w:rPr>
            </w:pPr>
          </w:p>
        </w:tc>
      </w:tr>
      <w:tr w14:paraId="6EBB7936">
        <w:tblPrEx>
          <w:tblCellMar>
            <w:top w:w="0" w:type="dxa"/>
            <w:left w:w="108" w:type="dxa"/>
            <w:bottom w:w="0" w:type="dxa"/>
            <w:right w:w="108" w:type="dxa"/>
          </w:tblCellMar>
        </w:tblPrEx>
        <w:trPr>
          <w:trHeight w:val="201" w:hRule="atLeast"/>
          <w:jc w:val="center"/>
        </w:trPr>
        <w:tc>
          <w:tcPr>
            <w:tcW w:w="1045" w:type="dxa"/>
            <w:vMerge w:val="continue"/>
            <w:tcBorders>
              <w:left w:val="single" w:color="auto" w:sz="4" w:space="0"/>
              <w:bottom w:val="single" w:color="auto" w:sz="4" w:space="0"/>
              <w:right w:val="single" w:color="auto" w:sz="4" w:space="0"/>
            </w:tcBorders>
            <w:vAlign w:val="center"/>
          </w:tcPr>
          <w:p w14:paraId="1373EA04">
            <w:pPr>
              <w:tabs>
                <w:tab w:val="left" w:pos="-1866"/>
              </w:tabs>
              <w:ind w:left="142"/>
              <w:jc w:val="center"/>
              <w:rPr>
                <w:rFonts w:ascii="Times New Roman" w:hAnsi="Times New Roman" w:eastAsia="Calibri"/>
                <w:sz w:val="24"/>
                <w:szCs w:val="24"/>
              </w:rPr>
            </w:pPr>
          </w:p>
        </w:tc>
        <w:tc>
          <w:tcPr>
            <w:tcW w:w="4347" w:type="dxa"/>
            <w:vMerge w:val="continue"/>
            <w:tcBorders>
              <w:left w:val="single" w:color="auto" w:sz="4" w:space="0"/>
              <w:bottom w:val="single" w:color="auto" w:sz="4" w:space="0"/>
              <w:right w:val="single" w:color="auto" w:sz="4" w:space="0"/>
            </w:tcBorders>
            <w:vAlign w:val="center"/>
          </w:tcPr>
          <w:p w14:paraId="1375C202">
            <w:pPr>
              <w:tabs>
                <w:tab w:val="left" w:pos="142"/>
              </w:tabs>
              <w:rPr>
                <w:rFonts w:ascii="Times New Roman" w:hAnsi="Times New Roman" w:eastAsia="Calibri"/>
                <w:sz w:val="24"/>
                <w:szCs w:val="24"/>
              </w:rPr>
            </w:pPr>
          </w:p>
        </w:tc>
        <w:tc>
          <w:tcPr>
            <w:tcW w:w="4709" w:type="dxa"/>
            <w:tcBorders>
              <w:top w:val="single" w:color="auto" w:sz="4" w:space="0"/>
              <w:left w:val="single" w:color="auto" w:sz="4" w:space="0"/>
              <w:bottom w:val="single" w:color="auto" w:sz="4" w:space="0"/>
              <w:right w:val="single" w:color="auto" w:sz="4" w:space="0"/>
            </w:tcBorders>
          </w:tcPr>
          <w:p w14:paraId="1F5DF64B">
            <w:pPr>
              <w:tabs>
                <w:tab w:val="left" w:pos="142"/>
              </w:tabs>
              <w:spacing w:after="0" w:line="240" w:lineRule="atLeast"/>
              <w:jc w:val="both"/>
              <w:rPr>
                <w:rFonts w:hint="default" w:ascii="Times New Roman" w:hAnsi="Times New Roman" w:eastAsia="Calibri"/>
                <w:sz w:val="24"/>
                <w:szCs w:val="24"/>
                <w:lang w:val="ru-RU"/>
              </w:rPr>
            </w:pPr>
            <w:r>
              <w:rPr>
                <w:rFonts w:hint="default" w:eastAsia="Calibri"/>
                <w:sz w:val="24"/>
                <w:szCs w:val="24"/>
                <w:lang w:val="ru-RU"/>
              </w:rPr>
              <w:t>не является</w:t>
            </w:r>
          </w:p>
        </w:tc>
        <w:tc>
          <w:tcPr>
            <w:tcW w:w="956" w:type="dxa"/>
            <w:tcBorders>
              <w:top w:val="single" w:color="auto" w:sz="4" w:space="0"/>
              <w:left w:val="single" w:color="auto" w:sz="4" w:space="0"/>
              <w:bottom w:val="single" w:color="auto" w:sz="4" w:space="0"/>
              <w:right w:val="single" w:color="auto" w:sz="4" w:space="0"/>
            </w:tcBorders>
          </w:tcPr>
          <w:p w14:paraId="46812A63">
            <w:pPr>
              <w:tabs>
                <w:tab w:val="left" w:pos="142"/>
              </w:tabs>
              <w:jc w:val="center"/>
              <w:rPr>
                <w:rFonts w:hint="default" w:ascii="Times New Roman" w:hAnsi="Times New Roman" w:eastAsia="Calibri"/>
                <w:sz w:val="24"/>
                <w:szCs w:val="24"/>
                <w:lang w:val="ru-RU"/>
              </w:rPr>
            </w:pPr>
            <w:r>
              <w:rPr>
                <w:rFonts w:hint="default" w:eastAsia="Calibri"/>
                <w:sz w:val="24"/>
                <w:szCs w:val="24"/>
                <w:lang w:val="ru-RU"/>
              </w:rPr>
              <w:t>50</w:t>
            </w:r>
          </w:p>
        </w:tc>
        <w:tc>
          <w:tcPr>
            <w:tcW w:w="1365" w:type="dxa"/>
            <w:tcBorders>
              <w:top w:val="single" w:color="auto" w:sz="4" w:space="0"/>
              <w:left w:val="single" w:color="auto" w:sz="4" w:space="0"/>
              <w:bottom w:val="single" w:color="auto" w:sz="4" w:space="0"/>
              <w:right w:val="single" w:color="auto" w:sz="4" w:space="0"/>
            </w:tcBorders>
          </w:tcPr>
          <w:p w14:paraId="5A6E4C63">
            <w:pPr>
              <w:tabs>
                <w:tab w:val="left" w:pos="142"/>
              </w:tabs>
              <w:jc w:val="center"/>
              <w:rPr>
                <w:rFonts w:ascii="Times New Roman" w:hAnsi="Times New Roman" w:eastAsia="Calibri"/>
                <w:sz w:val="24"/>
                <w:szCs w:val="24"/>
                <w:highlight w:val="yellow"/>
              </w:rPr>
            </w:pPr>
          </w:p>
        </w:tc>
        <w:tc>
          <w:tcPr>
            <w:tcW w:w="1229" w:type="dxa"/>
            <w:vMerge w:val="continue"/>
            <w:tcBorders>
              <w:left w:val="single" w:color="auto" w:sz="4" w:space="0"/>
              <w:bottom w:val="single" w:color="auto" w:sz="4" w:space="0"/>
              <w:right w:val="single" w:color="auto" w:sz="4" w:space="0"/>
            </w:tcBorders>
            <w:vAlign w:val="center"/>
          </w:tcPr>
          <w:p w14:paraId="489FAF2D">
            <w:pPr>
              <w:tabs>
                <w:tab w:val="left" w:pos="142"/>
              </w:tabs>
              <w:jc w:val="center"/>
              <w:rPr>
                <w:rFonts w:ascii="Times New Roman" w:hAnsi="Times New Roman" w:eastAsia="Calibri"/>
                <w:sz w:val="24"/>
                <w:szCs w:val="24"/>
              </w:rPr>
            </w:pPr>
          </w:p>
        </w:tc>
        <w:tc>
          <w:tcPr>
            <w:tcW w:w="1345" w:type="dxa"/>
            <w:vMerge w:val="continue"/>
            <w:tcBorders>
              <w:left w:val="single" w:color="auto" w:sz="4" w:space="0"/>
              <w:bottom w:val="single" w:color="auto" w:sz="4" w:space="0"/>
              <w:right w:val="single" w:color="auto" w:sz="4" w:space="0"/>
            </w:tcBorders>
          </w:tcPr>
          <w:p w14:paraId="7F145265">
            <w:pPr>
              <w:tabs>
                <w:tab w:val="left" w:pos="142"/>
              </w:tabs>
              <w:jc w:val="center"/>
              <w:rPr>
                <w:rFonts w:ascii="Times New Roman" w:hAnsi="Times New Roman" w:eastAsia="Calibri"/>
                <w:sz w:val="24"/>
                <w:szCs w:val="24"/>
              </w:rPr>
            </w:pPr>
          </w:p>
        </w:tc>
      </w:tr>
      <w:tr w14:paraId="02A1B523">
        <w:tblPrEx>
          <w:tblCellMar>
            <w:top w:w="0" w:type="dxa"/>
            <w:left w:w="108" w:type="dxa"/>
            <w:bottom w:w="0" w:type="dxa"/>
            <w:right w:w="108" w:type="dxa"/>
          </w:tblCellMar>
        </w:tblPrEx>
        <w:trPr>
          <w:trHeight w:val="1026" w:hRule="atLeast"/>
          <w:jc w:val="center"/>
        </w:trPr>
        <w:tc>
          <w:tcPr>
            <w:tcW w:w="1045" w:type="dxa"/>
            <w:vMerge w:val="restart"/>
            <w:tcBorders>
              <w:left w:val="single" w:color="auto" w:sz="4" w:space="0"/>
              <w:right w:val="single" w:color="auto" w:sz="4" w:space="0"/>
            </w:tcBorders>
            <w:vAlign w:val="center"/>
          </w:tcPr>
          <w:p w14:paraId="1339BE37">
            <w:pPr>
              <w:tabs>
                <w:tab w:val="left" w:pos="-1866"/>
              </w:tabs>
              <w:ind w:left="142"/>
              <w:jc w:val="center"/>
              <w:rPr>
                <w:rFonts w:hint="default" w:ascii="Times New Roman" w:hAnsi="Times New Roman" w:eastAsia="Calibri"/>
                <w:sz w:val="24"/>
                <w:szCs w:val="24"/>
                <w:lang w:val="ru-RU"/>
              </w:rPr>
            </w:pPr>
            <w:r>
              <w:rPr>
                <w:rFonts w:hint="default" w:eastAsia="Calibri"/>
                <w:sz w:val="24"/>
                <w:szCs w:val="24"/>
                <w:lang w:val="ru-RU"/>
              </w:rPr>
              <w:t>5</w:t>
            </w:r>
          </w:p>
        </w:tc>
        <w:tc>
          <w:tcPr>
            <w:tcW w:w="4347" w:type="dxa"/>
            <w:vMerge w:val="restart"/>
            <w:tcBorders>
              <w:left w:val="single" w:color="auto" w:sz="4" w:space="0"/>
              <w:right w:val="single" w:color="auto" w:sz="4" w:space="0"/>
            </w:tcBorders>
            <w:vAlign w:val="center"/>
          </w:tcPr>
          <w:p w14:paraId="2CCF1F92">
            <w:pPr>
              <w:tabs>
                <w:tab w:val="left" w:pos="142"/>
              </w:tabs>
              <w:rPr>
                <w:rFonts w:ascii="Times New Roman" w:hAnsi="Times New Roman" w:eastAsia="Calibri"/>
                <w:sz w:val="24"/>
                <w:szCs w:val="24"/>
              </w:rPr>
            </w:pPr>
            <w:r>
              <w:rPr>
                <w:rFonts w:eastAsia="Calibri"/>
                <w:bCs/>
                <w:color w:val="000000"/>
                <w:sz w:val="24"/>
                <w:szCs w:val="24"/>
                <w:lang w:val="ru-RU" w:eastAsia="en-US"/>
              </w:rPr>
              <w:t>Н</w:t>
            </w:r>
            <w:r>
              <w:rPr>
                <w:rFonts w:eastAsia="Calibri"/>
                <w:bCs/>
                <w:color w:val="000000"/>
                <w:sz w:val="24"/>
                <w:szCs w:val="24"/>
                <w:lang w:eastAsia="en-US"/>
              </w:rPr>
              <w:t xml:space="preserve">аличие у участника </w:t>
            </w:r>
            <w:r>
              <w:rPr>
                <w:rFonts w:eastAsia="Calibri"/>
                <w:bCs/>
                <w:color w:val="000000"/>
                <w:sz w:val="24"/>
                <w:szCs w:val="24"/>
                <w:lang w:val="ru-RU" w:eastAsia="en-US"/>
              </w:rPr>
              <w:t>конкурса</w:t>
            </w:r>
            <w:r>
              <w:rPr>
                <w:rFonts w:eastAsia="Calibri"/>
                <w:bCs/>
                <w:color w:val="000000"/>
                <w:sz w:val="24"/>
                <w:szCs w:val="24"/>
                <w:lang w:eastAsia="en-US"/>
              </w:rPr>
              <w:t xml:space="preserve"> собственных ресурсов (помещение для начала ведения предпринимательской деятельности, оборудование, техника)</w:t>
            </w:r>
          </w:p>
        </w:tc>
        <w:tc>
          <w:tcPr>
            <w:tcW w:w="4709" w:type="dxa"/>
            <w:tcBorders>
              <w:top w:val="single" w:color="auto" w:sz="4" w:space="0"/>
              <w:left w:val="single" w:color="auto" w:sz="4" w:space="0"/>
              <w:bottom w:val="single" w:color="auto" w:sz="4" w:space="0"/>
              <w:right w:val="single" w:color="auto" w:sz="4" w:space="0"/>
            </w:tcBorders>
          </w:tcPr>
          <w:p w14:paraId="30706142">
            <w:pPr>
              <w:tabs>
                <w:tab w:val="left" w:pos="142"/>
              </w:tabs>
              <w:spacing w:after="0" w:line="240" w:lineRule="atLeast"/>
              <w:jc w:val="both"/>
              <w:rPr>
                <w:rFonts w:hint="default" w:ascii="Times New Roman" w:hAnsi="Times New Roman" w:eastAsia="Calibri"/>
                <w:sz w:val="24"/>
                <w:szCs w:val="24"/>
                <w:lang w:val="ru-RU"/>
              </w:rPr>
            </w:pPr>
            <w:r>
              <w:rPr>
                <w:rFonts w:hint="default" w:eastAsia="Calibri"/>
                <w:sz w:val="24"/>
                <w:szCs w:val="24"/>
                <w:lang w:val="ru-RU"/>
              </w:rPr>
              <w:t>имеет</w:t>
            </w:r>
          </w:p>
        </w:tc>
        <w:tc>
          <w:tcPr>
            <w:tcW w:w="956" w:type="dxa"/>
            <w:tcBorders>
              <w:top w:val="single" w:color="auto" w:sz="4" w:space="0"/>
              <w:left w:val="single" w:color="auto" w:sz="4" w:space="0"/>
              <w:bottom w:val="single" w:color="auto" w:sz="4" w:space="0"/>
              <w:right w:val="single" w:color="auto" w:sz="4" w:space="0"/>
            </w:tcBorders>
          </w:tcPr>
          <w:p w14:paraId="28D4963E">
            <w:pPr>
              <w:tabs>
                <w:tab w:val="left" w:pos="142"/>
              </w:tabs>
              <w:jc w:val="center"/>
              <w:rPr>
                <w:rFonts w:hint="default" w:ascii="Times New Roman" w:hAnsi="Times New Roman" w:eastAsia="Calibri"/>
                <w:sz w:val="24"/>
                <w:szCs w:val="24"/>
                <w:lang w:val="ru-RU"/>
              </w:rPr>
            </w:pPr>
            <w:r>
              <w:rPr>
                <w:rFonts w:hint="default" w:eastAsia="Calibri"/>
                <w:sz w:val="24"/>
                <w:szCs w:val="24"/>
                <w:lang w:val="ru-RU"/>
              </w:rPr>
              <w:t>100</w:t>
            </w:r>
          </w:p>
        </w:tc>
        <w:tc>
          <w:tcPr>
            <w:tcW w:w="1365" w:type="dxa"/>
            <w:tcBorders>
              <w:top w:val="single" w:color="auto" w:sz="4" w:space="0"/>
              <w:left w:val="single" w:color="auto" w:sz="4" w:space="0"/>
              <w:bottom w:val="single" w:color="auto" w:sz="4" w:space="0"/>
              <w:right w:val="single" w:color="auto" w:sz="4" w:space="0"/>
            </w:tcBorders>
          </w:tcPr>
          <w:p w14:paraId="3B7E9F3A">
            <w:pPr>
              <w:tabs>
                <w:tab w:val="left" w:pos="142"/>
              </w:tabs>
              <w:jc w:val="center"/>
              <w:rPr>
                <w:rFonts w:ascii="Times New Roman" w:hAnsi="Times New Roman" w:eastAsia="Calibri"/>
                <w:sz w:val="24"/>
                <w:szCs w:val="24"/>
                <w:highlight w:val="yellow"/>
              </w:rPr>
            </w:pPr>
          </w:p>
        </w:tc>
        <w:tc>
          <w:tcPr>
            <w:tcW w:w="1229" w:type="dxa"/>
            <w:vMerge w:val="restart"/>
            <w:tcBorders>
              <w:left w:val="single" w:color="auto" w:sz="4" w:space="0"/>
              <w:right w:val="single" w:color="auto" w:sz="4" w:space="0"/>
            </w:tcBorders>
            <w:vAlign w:val="center"/>
          </w:tcPr>
          <w:p w14:paraId="081F69FC">
            <w:pPr>
              <w:tabs>
                <w:tab w:val="left" w:pos="142"/>
              </w:tabs>
              <w:jc w:val="center"/>
              <w:rPr>
                <w:rFonts w:hint="default" w:ascii="Times New Roman" w:hAnsi="Times New Roman" w:eastAsia="Calibri"/>
                <w:sz w:val="24"/>
                <w:szCs w:val="24"/>
                <w:lang w:val="ru-RU"/>
              </w:rPr>
            </w:pPr>
            <w:r>
              <w:rPr>
                <w:rFonts w:hint="default" w:eastAsia="Calibri"/>
                <w:sz w:val="24"/>
                <w:szCs w:val="24"/>
                <w:lang w:val="ru-RU"/>
              </w:rPr>
              <w:t>0,14</w:t>
            </w:r>
          </w:p>
        </w:tc>
        <w:tc>
          <w:tcPr>
            <w:tcW w:w="1345" w:type="dxa"/>
            <w:vMerge w:val="restart"/>
            <w:tcBorders>
              <w:top w:val="single" w:color="auto" w:sz="4" w:space="0"/>
              <w:left w:val="single" w:color="auto" w:sz="4" w:space="0"/>
              <w:right w:val="single" w:color="auto" w:sz="4" w:space="0"/>
            </w:tcBorders>
          </w:tcPr>
          <w:p w14:paraId="7706ADE9">
            <w:pPr>
              <w:tabs>
                <w:tab w:val="left" w:pos="142"/>
              </w:tabs>
              <w:jc w:val="center"/>
              <w:rPr>
                <w:rFonts w:ascii="Times New Roman" w:hAnsi="Times New Roman" w:eastAsia="Calibri"/>
                <w:sz w:val="24"/>
                <w:szCs w:val="24"/>
              </w:rPr>
            </w:pPr>
          </w:p>
        </w:tc>
      </w:tr>
      <w:tr w14:paraId="49F109BE">
        <w:tblPrEx>
          <w:tblCellMar>
            <w:top w:w="0" w:type="dxa"/>
            <w:left w:w="108" w:type="dxa"/>
            <w:bottom w:w="0" w:type="dxa"/>
            <w:right w:w="108" w:type="dxa"/>
          </w:tblCellMar>
        </w:tblPrEx>
        <w:trPr>
          <w:trHeight w:val="201" w:hRule="atLeast"/>
          <w:jc w:val="center"/>
        </w:trPr>
        <w:tc>
          <w:tcPr>
            <w:tcW w:w="1045" w:type="dxa"/>
            <w:vMerge w:val="continue"/>
            <w:tcBorders>
              <w:left w:val="single" w:color="auto" w:sz="4" w:space="0"/>
              <w:bottom w:val="single" w:color="auto" w:sz="4" w:space="0"/>
              <w:right w:val="single" w:color="auto" w:sz="4" w:space="0"/>
            </w:tcBorders>
            <w:vAlign w:val="center"/>
          </w:tcPr>
          <w:p w14:paraId="438DBF7D">
            <w:pPr>
              <w:tabs>
                <w:tab w:val="left" w:pos="-1866"/>
              </w:tabs>
              <w:ind w:left="142"/>
              <w:jc w:val="center"/>
              <w:rPr>
                <w:rFonts w:ascii="Times New Roman" w:hAnsi="Times New Roman" w:eastAsia="Calibri"/>
                <w:sz w:val="24"/>
                <w:szCs w:val="24"/>
              </w:rPr>
            </w:pPr>
          </w:p>
        </w:tc>
        <w:tc>
          <w:tcPr>
            <w:tcW w:w="4347" w:type="dxa"/>
            <w:vMerge w:val="continue"/>
            <w:tcBorders>
              <w:left w:val="single" w:color="auto" w:sz="4" w:space="0"/>
              <w:bottom w:val="single" w:color="auto" w:sz="4" w:space="0"/>
              <w:right w:val="single" w:color="auto" w:sz="4" w:space="0"/>
            </w:tcBorders>
            <w:vAlign w:val="center"/>
          </w:tcPr>
          <w:p w14:paraId="3DDDE307">
            <w:pPr>
              <w:tabs>
                <w:tab w:val="left" w:pos="142"/>
              </w:tabs>
              <w:rPr>
                <w:rFonts w:ascii="Times New Roman" w:hAnsi="Times New Roman" w:eastAsia="Calibri"/>
                <w:sz w:val="24"/>
                <w:szCs w:val="24"/>
              </w:rPr>
            </w:pPr>
          </w:p>
        </w:tc>
        <w:tc>
          <w:tcPr>
            <w:tcW w:w="4709" w:type="dxa"/>
            <w:tcBorders>
              <w:top w:val="single" w:color="auto" w:sz="4" w:space="0"/>
              <w:left w:val="single" w:color="auto" w:sz="4" w:space="0"/>
              <w:bottom w:val="single" w:color="auto" w:sz="4" w:space="0"/>
              <w:right w:val="single" w:color="auto" w:sz="4" w:space="0"/>
            </w:tcBorders>
          </w:tcPr>
          <w:p w14:paraId="32983147">
            <w:pPr>
              <w:tabs>
                <w:tab w:val="left" w:pos="142"/>
              </w:tabs>
              <w:spacing w:after="0" w:line="240" w:lineRule="atLeast"/>
              <w:jc w:val="both"/>
              <w:rPr>
                <w:rFonts w:hint="default" w:ascii="Times New Roman" w:hAnsi="Times New Roman" w:eastAsia="Calibri"/>
                <w:sz w:val="24"/>
                <w:szCs w:val="24"/>
                <w:lang w:val="ru-RU"/>
              </w:rPr>
            </w:pPr>
            <w:r>
              <w:rPr>
                <w:rFonts w:hint="default" w:eastAsia="Calibri"/>
                <w:sz w:val="24"/>
                <w:szCs w:val="24"/>
                <w:lang w:val="ru-RU"/>
              </w:rPr>
              <w:t>отсутствует</w:t>
            </w:r>
          </w:p>
        </w:tc>
        <w:tc>
          <w:tcPr>
            <w:tcW w:w="956" w:type="dxa"/>
            <w:tcBorders>
              <w:top w:val="single" w:color="auto" w:sz="4" w:space="0"/>
              <w:left w:val="single" w:color="auto" w:sz="4" w:space="0"/>
              <w:bottom w:val="single" w:color="auto" w:sz="4" w:space="0"/>
              <w:right w:val="single" w:color="auto" w:sz="4" w:space="0"/>
            </w:tcBorders>
          </w:tcPr>
          <w:p w14:paraId="2E15FCFB">
            <w:pPr>
              <w:tabs>
                <w:tab w:val="left" w:pos="142"/>
              </w:tabs>
              <w:jc w:val="center"/>
              <w:rPr>
                <w:rFonts w:hint="default" w:ascii="Times New Roman" w:hAnsi="Times New Roman" w:eastAsia="Calibri"/>
                <w:sz w:val="24"/>
                <w:szCs w:val="24"/>
                <w:lang w:val="ru-RU"/>
              </w:rPr>
            </w:pPr>
            <w:r>
              <w:rPr>
                <w:rFonts w:hint="default" w:eastAsia="Calibri"/>
                <w:sz w:val="24"/>
                <w:szCs w:val="24"/>
                <w:lang w:val="ru-RU"/>
              </w:rPr>
              <w:t>50</w:t>
            </w:r>
          </w:p>
        </w:tc>
        <w:tc>
          <w:tcPr>
            <w:tcW w:w="1365" w:type="dxa"/>
            <w:tcBorders>
              <w:top w:val="single" w:color="auto" w:sz="4" w:space="0"/>
              <w:left w:val="single" w:color="auto" w:sz="4" w:space="0"/>
              <w:bottom w:val="single" w:color="auto" w:sz="4" w:space="0"/>
              <w:right w:val="single" w:color="auto" w:sz="4" w:space="0"/>
            </w:tcBorders>
          </w:tcPr>
          <w:p w14:paraId="1B15C67C">
            <w:pPr>
              <w:tabs>
                <w:tab w:val="left" w:pos="142"/>
              </w:tabs>
              <w:jc w:val="center"/>
              <w:rPr>
                <w:rFonts w:ascii="Times New Roman" w:hAnsi="Times New Roman" w:eastAsia="Calibri"/>
                <w:sz w:val="24"/>
                <w:szCs w:val="24"/>
                <w:highlight w:val="yellow"/>
              </w:rPr>
            </w:pPr>
          </w:p>
        </w:tc>
        <w:tc>
          <w:tcPr>
            <w:tcW w:w="1229" w:type="dxa"/>
            <w:vMerge w:val="continue"/>
            <w:tcBorders>
              <w:left w:val="single" w:color="auto" w:sz="4" w:space="0"/>
              <w:bottom w:val="single" w:color="auto" w:sz="4" w:space="0"/>
              <w:right w:val="single" w:color="auto" w:sz="4" w:space="0"/>
            </w:tcBorders>
            <w:vAlign w:val="center"/>
          </w:tcPr>
          <w:p w14:paraId="7D156202">
            <w:pPr>
              <w:tabs>
                <w:tab w:val="left" w:pos="142"/>
              </w:tabs>
              <w:jc w:val="center"/>
              <w:rPr>
                <w:rFonts w:ascii="Times New Roman" w:hAnsi="Times New Roman" w:eastAsia="Calibri"/>
                <w:sz w:val="24"/>
                <w:szCs w:val="24"/>
              </w:rPr>
            </w:pPr>
          </w:p>
        </w:tc>
        <w:tc>
          <w:tcPr>
            <w:tcW w:w="1345" w:type="dxa"/>
            <w:vMerge w:val="continue"/>
            <w:tcBorders>
              <w:left w:val="single" w:color="auto" w:sz="4" w:space="0"/>
              <w:bottom w:val="single" w:color="auto" w:sz="4" w:space="0"/>
              <w:right w:val="single" w:color="auto" w:sz="4" w:space="0"/>
            </w:tcBorders>
          </w:tcPr>
          <w:p w14:paraId="54425668">
            <w:pPr>
              <w:tabs>
                <w:tab w:val="left" w:pos="142"/>
              </w:tabs>
              <w:jc w:val="center"/>
              <w:rPr>
                <w:rFonts w:ascii="Times New Roman" w:hAnsi="Times New Roman" w:eastAsia="Calibri"/>
                <w:sz w:val="24"/>
                <w:szCs w:val="24"/>
              </w:rPr>
            </w:pPr>
          </w:p>
        </w:tc>
      </w:tr>
      <w:tr w14:paraId="1DB2C96F">
        <w:tblPrEx>
          <w:tblCellMar>
            <w:top w:w="0" w:type="dxa"/>
            <w:left w:w="108" w:type="dxa"/>
            <w:bottom w:w="0" w:type="dxa"/>
            <w:right w:w="108" w:type="dxa"/>
          </w:tblCellMar>
        </w:tblPrEx>
        <w:trPr>
          <w:trHeight w:val="785" w:hRule="atLeast"/>
          <w:jc w:val="center"/>
        </w:trPr>
        <w:tc>
          <w:tcPr>
            <w:tcW w:w="1045" w:type="dxa"/>
            <w:vMerge w:val="restart"/>
            <w:tcBorders>
              <w:top w:val="single" w:color="auto" w:sz="4" w:space="0"/>
              <w:left w:val="single" w:color="auto" w:sz="4" w:space="0"/>
              <w:right w:val="single" w:color="auto" w:sz="4" w:space="0"/>
            </w:tcBorders>
            <w:vAlign w:val="center"/>
          </w:tcPr>
          <w:p w14:paraId="6CCC3D06">
            <w:pPr>
              <w:tabs>
                <w:tab w:val="left" w:pos="-1866"/>
              </w:tabs>
              <w:ind w:left="142"/>
              <w:jc w:val="center"/>
              <w:rPr>
                <w:rFonts w:hint="default" w:ascii="Times New Roman" w:hAnsi="Times New Roman" w:eastAsia="Calibri"/>
                <w:sz w:val="24"/>
                <w:szCs w:val="24"/>
                <w:lang w:val="ru-RU"/>
              </w:rPr>
            </w:pPr>
            <w:r>
              <w:rPr>
                <w:rFonts w:hint="default" w:eastAsia="Calibri"/>
                <w:sz w:val="24"/>
                <w:szCs w:val="24"/>
                <w:lang w:val="ru-RU"/>
              </w:rPr>
              <w:t>6</w:t>
            </w:r>
          </w:p>
        </w:tc>
        <w:tc>
          <w:tcPr>
            <w:tcW w:w="4347" w:type="dxa"/>
            <w:vMerge w:val="restart"/>
            <w:tcBorders>
              <w:top w:val="single" w:color="auto" w:sz="4" w:space="0"/>
              <w:left w:val="single" w:color="auto" w:sz="4" w:space="0"/>
              <w:bottom w:val="single" w:color="auto" w:sz="4" w:space="0"/>
              <w:right w:val="single" w:color="auto" w:sz="4" w:space="0"/>
            </w:tcBorders>
            <w:vAlign w:val="center"/>
          </w:tcPr>
          <w:p w14:paraId="51D16D9C">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auto"/>
              <w:rPr>
                <w:rFonts w:ascii="Times New Roman" w:hAnsi="Times New Roman" w:eastAsia="Calibri"/>
                <w:sz w:val="24"/>
                <w:szCs w:val="24"/>
              </w:rPr>
            </w:pPr>
            <w:r>
              <w:rPr>
                <w:rFonts w:hint="default" w:cs="Times New Roman"/>
                <w:color w:val="000000"/>
                <w:sz w:val="24"/>
                <w:szCs w:val="24"/>
                <w:lang w:val="ru-RU"/>
              </w:rPr>
              <w:t>С</w:t>
            </w:r>
            <w:r>
              <w:rPr>
                <w:rFonts w:hint="default" w:ascii="Times New Roman" w:hAnsi="Times New Roman" w:cs="Times New Roman"/>
                <w:color w:val="000000"/>
                <w:sz w:val="24"/>
                <w:szCs w:val="24"/>
              </w:rPr>
              <w:t>рок</w:t>
            </w:r>
            <w:r>
              <w:rPr>
                <w:rFonts w:hint="default" w:cs="Times New Roman"/>
                <w:color w:val="000000"/>
                <w:sz w:val="24"/>
                <w:szCs w:val="24"/>
                <w:lang w:val="ru-RU"/>
              </w:rPr>
              <w:t xml:space="preserve"> </w:t>
            </w:r>
            <w:r>
              <w:rPr>
                <w:rFonts w:hint="default" w:ascii="Times New Roman" w:hAnsi="Times New Roman" w:cs="Times New Roman"/>
                <w:color w:val="000000"/>
                <w:sz w:val="24"/>
                <w:szCs w:val="24"/>
              </w:rPr>
              <w:t>осуществления предпринимательской</w:t>
            </w:r>
            <w:r>
              <w:rPr>
                <w:rFonts w:hint="default" w:cs="Times New Roman"/>
                <w:color w:val="000000"/>
                <w:sz w:val="24"/>
                <w:szCs w:val="24"/>
                <w:lang w:val="ru-RU"/>
              </w:rPr>
              <w:t xml:space="preserve"> </w:t>
            </w:r>
            <w:r>
              <w:rPr>
                <w:rFonts w:hint="default" w:ascii="Times New Roman" w:hAnsi="Times New Roman" w:cs="Times New Roman"/>
                <w:color w:val="000000"/>
                <w:sz w:val="24"/>
                <w:szCs w:val="24"/>
              </w:rPr>
              <w:t>деятельности субъекта малого и среднего предпринимательства с даты его регистрации</w:t>
            </w:r>
          </w:p>
        </w:tc>
        <w:tc>
          <w:tcPr>
            <w:tcW w:w="4709" w:type="dxa"/>
            <w:tcBorders>
              <w:top w:val="single" w:color="auto" w:sz="4" w:space="0"/>
              <w:left w:val="single" w:color="auto" w:sz="4" w:space="0"/>
              <w:bottom w:val="single" w:color="auto" w:sz="4" w:space="0"/>
              <w:right w:val="single" w:color="auto" w:sz="4" w:space="0"/>
            </w:tcBorders>
          </w:tcPr>
          <w:p w14:paraId="6F3808DD">
            <w:pPr>
              <w:tabs>
                <w:tab w:val="left" w:pos="142"/>
              </w:tabs>
              <w:spacing w:after="0" w:line="240" w:lineRule="atLeast"/>
              <w:jc w:val="both"/>
              <w:rPr>
                <w:rFonts w:ascii="Times New Roman" w:hAnsi="Times New Roman" w:eastAsia="Calibri"/>
                <w:sz w:val="24"/>
                <w:szCs w:val="24"/>
              </w:rPr>
            </w:pPr>
            <w:r>
              <w:rPr>
                <w:rFonts w:hint="default" w:ascii="Times New Roman" w:hAnsi="Times New Roman" w:cs="Times New Roman"/>
                <w:color w:val="000000"/>
                <w:sz w:val="24"/>
                <w:szCs w:val="24"/>
              </w:rPr>
              <w:t>от 1 года и более</w:t>
            </w:r>
          </w:p>
        </w:tc>
        <w:tc>
          <w:tcPr>
            <w:tcW w:w="956" w:type="dxa"/>
            <w:tcBorders>
              <w:top w:val="single" w:color="auto" w:sz="4" w:space="0"/>
              <w:left w:val="single" w:color="auto" w:sz="4" w:space="0"/>
              <w:bottom w:val="single" w:color="auto" w:sz="4" w:space="0"/>
              <w:right w:val="single" w:color="auto" w:sz="4" w:space="0"/>
            </w:tcBorders>
          </w:tcPr>
          <w:p w14:paraId="7398CE26">
            <w:pPr>
              <w:tabs>
                <w:tab w:val="left" w:pos="142"/>
              </w:tabs>
              <w:jc w:val="center"/>
              <w:rPr>
                <w:rFonts w:hint="default" w:ascii="Times New Roman" w:hAnsi="Times New Roman" w:eastAsia="Calibri"/>
                <w:sz w:val="24"/>
                <w:szCs w:val="24"/>
                <w:lang w:val="ru-RU"/>
              </w:rPr>
            </w:pPr>
            <w:r>
              <w:rPr>
                <w:rFonts w:hint="default" w:eastAsia="Calibri"/>
                <w:sz w:val="24"/>
                <w:szCs w:val="24"/>
                <w:lang w:val="ru-RU"/>
              </w:rPr>
              <w:t>100</w:t>
            </w:r>
          </w:p>
        </w:tc>
        <w:tc>
          <w:tcPr>
            <w:tcW w:w="1365" w:type="dxa"/>
            <w:tcBorders>
              <w:top w:val="single" w:color="auto" w:sz="4" w:space="0"/>
              <w:left w:val="single" w:color="auto" w:sz="4" w:space="0"/>
              <w:bottom w:val="single" w:color="auto" w:sz="4" w:space="0"/>
              <w:right w:val="single" w:color="auto" w:sz="4" w:space="0"/>
            </w:tcBorders>
          </w:tcPr>
          <w:p w14:paraId="46BC1EA8">
            <w:pPr>
              <w:tabs>
                <w:tab w:val="left" w:pos="142"/>
              </w:tabs>
              <w:jc w:val="center"/>
              <w:rPr>
                <w:rFonts w:ascii="Times New Roman" w:hAnsi="Times New Roman" w:eastAsia="Calibri"/>
                <w:sz w:val="24"/>
                <w:szCs w:val="24"/>
                <w:highlight w:val="yellow"/>
              </w:rPr>
            </w:pPr>
          </w:p>
        </w:tc>
        <w:tc>
          <w:tcPr>
            <w:tcW w:w="1229" w:type="dxa"/>
            <w:tcBorders>
              <w:left w:val="single" w:color="auto" w:sz="4" w:space="0"/>
              <w:bottom w:val="single" w:color="auto" w:sz="4" w:space="0"/>
              <w:right w:val="single" w:color="auto" w:sz="4" w:space="0"/>
            </w:tcBorders>
            <w:vAlign w:val="center"/>
          </w:tcPr>
          <w:p w14:paraId="486F0D29">
            <w:pPr>
              <w:tabs>
                <w:tab w:val="left" w:pos="142"/>
              </w:tabs>
              <w:jc w:val="center"/>
              <w:rPr>
                <w:rFonts w:ascii="Times New Roman" w:hAnsi="Times New Roman" w:eastAsia="Calibri"/>
                <w:sz w:val="24"/>
                <w:szCs w:val="24"/>
              </w:rPr>
            </w:pPr>
          </w:p>
        </w:tc>
        <w:tc>
          <w:tcPr>
            <w:tcW w:w="1345" w:type="dxa"/>
            <w:vMerge w:val="restart"/>
            <w:tcBorders>
              <w:top w:val="single" w:color="auto" w:sz="4" w:space="0"/>
              <w:left w:val="single" w:color="auto" w:sz="4" w:space="0"/>
              <w:right w:val="single" w:color="auto" w:sz="4" w:space="0"/>
            </w:tcBorders>
          </w:tcPr>
          <w:p w14:paraId="30086EDF">
            <w:pPr>
              <w:tabs>
                <w:tab w:val="left" w:pos="142"/>
              </w:tabs>
              <w:jc w:val="center"/>
              <w:rPr>
                <w:rFonts w:ascii="Times New Roman" w:hAnsi="Times New Roman" w:eastAsia="Calibri"/>
                <w:sz w:val="24"/>
                <w:szCs w:val="24"/>
              </w:rPr>
            </w:pPr>
          </w:p>
        </w:tc>
      </w:tr>
      <w:tr w14:paraId="2E51AAFD">
        <w:tblPrEx>
          <w:tblCellMar>
            <w:top w:w="0" w:type="dxa"/>
            <w:left w:w="108" w:type="dxa"/>
            <w:bottom w:w="0" w:type="dxa"/>
            <w:right w:w="108" w:type="dxa"/>
          </w:tblCellMar>
        </w:tblPrEx>
        <w:trPr>
          <w:trHeight w:val="201" w:hRule="atLeast"/>
          <w:jc w:val="center"/>
        </w:trPr>
        <w:tc>
          <w:tcPr>
            <w:tcW w:w="1045" w:type="dxa"/>
            <w:vMerge w:val="continue"/>
            <w:tcBorders>
              <w:left w:val="single" w:color="auto" w:sz="4" w:space="0"/>
              <w:bottom w:val="single" w:color="auto" w:sz="4" w:space="0"/>
              <w:right w:val="single" w:color="auto" w:sz="4" w:space="0"/>
            </w:tcBorders>
            <w:vAlign w:val="center"/>
          </w:tcPr>
          <w:p w14:paraId="2BC091C5">
            <w:pPr>
              <w:tabs>
                <w:tab w:val="left" w:pos="-1866"/>
              </w:tabs>
              <w:ind w:left="142"/>
              <w:jc w:val="center"/>
              <w:rPr>
                <w:rFonts w:ascii="Times New Roman" w:hAnsi="Times New Roman" w:eastAsia="Calibri"/>
                <w:sz w:val="24"/>
                <w:szCs w:val="24"/>
              </w:rPr>
            </w:pPr>
          </w:p>
        </w:tc>
        <w:tc>
          <w:tcPr>
            <w:tcW w:w="4347" w:type="dxa"/>
            <w:vMerge w:val="continue"/>
            <w:tcBorders>
              <w:top w:val="single" w:color="auto" w:sz="4" w:space="0"/>
              <w:left w:val="single" w:color="auto" w:sz="4" w:space="0"/>
              <w:bottom w:val="single" w:color="auto" w:sz="4" w:space="0"/>
              <w:right w:val="single" w:color="auto" w:sz="4" w:space="0"/>
            </w:tcBorders>
            <w:vAlign w:val="center"/>
          </w:tcPr>
          <w:p w14:paraId="5094ABC6">
            <w:pPr>
              <w:tabs>
                <w:tab w:val="left" w:pos="142"/>
              </w:tabs>
              <w:rPr>
                <w:rFonts w:ascii="Times New Roman" w:hAnsi="Times New Roman" w:eastAsia="Calibri"/>
                <w:sz w:val="24"/>
                <w:szCs w:val="24"/>
              </w:rPr>
            </w:pPr>
          </w:p>
        </w:tc>
        <w:tc>
          <w:tcPr>
            <w:tcW w:w="4709" w:type="dxa"/>
            <w:tcBorders>
              <w:top w:val="single" w:color="auto" w:sz="4" w:space="0"/>
              <w:left w:val="single" w:color="auto" w:sz="4" w:space="0"/>
              <w:bottom w:val="single" w:color="auto" w:sz="4" w:space="0"/>
              <w:right w:val="single" w:color="auto" w:sz="4" w:space="0"/>
            </w:tcBorders>
          </w:tcPr>
          <w:p w14:paraId="2803524E">
            <w:pPr>
              <w:tabs>
                <w:tab w:val="left" w:pos="142"/>
              </w:tabs>
              <w:spacing w:after="0" w:line="240" w:lineRule="atLeast"/>
              <w:jc w:val="both"/>
              <w:rPr>
                <w:rFonts w:ascii="Times New Roman" w:hAnsi="Times New Roman" w:eastAsia="Calibri"/>
                <w:sz w:val="24"/>
                <w:szCs w:val="24"/>
              </w:rPr>
            </w:pPr>
            <w:r>
              <w:rPr>
                <w:rFonts w:hint="default" w:ascii="Times New Roman" w:hAnsi="Times New Roman" w:cs="Times New Roman"/>
                <w:color w:val="000000"/>
                <w:sz w:val="24"/>
                <w:szCs w:val="24"/>
              </w:rPr>
              <w:t>до 1 года</w:t>
            </w:r>
          </w:p>
        </w:tc>
        <w:tc>
          <w:tcPr>
            <w:tcW w:w="956" w:type="dxa"/>
            <w:tcBorders>
              <w:top w:val="single" w:color="auto" w:sz="4" w:space="0"/>
              <w:left w:val="single" w:color="auto" w:sz="4" w:space="0"/>
              <w:bottom w:val="single" w:color="auto" w:sz="4" w:space="0"/>
              <w:right w:val="single" w:color="auto" w:sz="4" w:space="0"/>
            </w:tcBorders>
          </w:tcPr>
          <w:p w14:paraId="1AB9BA4E">
            <w:pPr>
              <w:tabs>
                <w:tab w:val="left" w:pos="142"/>
              </w:tabs>
              <w:jc w:val="center"/>
              <w:rPr>
                <w:rFonts w:hint="default" w:ascii="Times New Roman" w:hAnsi="Times New Roman" w:eastAsia="Calibri"/>
                <w:sz w:val="24"/>
                <w:szCs w:val="24"/>
                <w:lang w:val="ru-RU"/>
              </w:rPr>
            </w:pPr>
            <w:r>
              <w:rPr>
                <w:rFonts w:hint="default" w:eastAsia="Calibri"/>
                <w:sz w:val="24"/>
                <w:szCs w:val="24"/>
                <w:lang w:val="ru-RU"/>
              </w:rPr>
              <w:t>50</w:t>
            </w:r>
          </w:p>
        </w:tc>
        <w:tc>
          <w:tcPr>
            <w:tcW w:w="1365" w:type="dxa"/>
            <w:tcBorders>
              <w:top w:val="single" w:color="auto" w:sz="4" w:space="0"/>
              <w:left w:val="single" w:color="auto" w:sz="4" w:space="0"/>
              <w:bottom w:val="single" w:color="auto" w:sz="4" w:space="0"/>
              <w:right w:val="single" w:color="auto" w:sz="4" w:space="0"/>
            </w:tcBorders>
          </w:tcPr>
          <w:p w14:paraId="0D2FF1B9">
            <w:pPr>
              <w:tabs>
                <w:tab w:val="left" w:pos="142"/>
              </w:tabs>
              <w:jc w:val="center"/>
              <w:rPr>
                <w:rFonts w:ascii="Times New Roman" w:hAnsi="Times New Roman" w:eastAsia="Calibri"/>
                <w:sz w:val="24"/>
                <w:szCs w:val="24"/>
                <w:highlight w:val="yellow"/>
              </w:rPr>
            </w:pPr>
          </w:p>
        </w:tc>
        <w:tc>
          <w:tcPr>
            <w:tcW w:w="1229" w:type="dxa"/>
            <w:tcBorders>
              <w:left w:val="single" w:color="auto" w:sz="4" w:space="0"/>
              <w:bottom w:val="single" w:color="auto" w:sz="4" w:space="0"/>
              <w:right w:val="single" w:color="auto" w:sz="4" w:space="0"/>
            </w:tcBorders>
            <w:vAlign w:val="center"/>
          </w:tcPr>
          <w:p w14:paraId="3EB120C5">
            <w:pPr>
              <w:tabs>
                <w:tab w:val="left" w:pos="142"/>
              </w:tabs>
              <w:jc w:val="center"/>
              <w:rPr>
                <w:rFonts w:hint="default" w:ascii="Times New Roman" w:hAnsi="Times New Roman" w:eastAsia="Calibri"/>
                <w:sz w:val="24"/>
                <w:szCs w:val="24"/>
                <w:lang w:val="ru-RU"/>
              </w:rPr>
            </w:pPr>
            <w:r>
              <w:rPr>
                <w:rFonts w:hint="default" w:eastAsia="Calibri"/>
                <w:sz w:val="24"/>
                <w:szCs w:val="24"/>
                <w:lang w:val="ru-RU"/>
              </w:rPr>
              <w:t>0,14</w:t>
            </w:r>
          </w:p>
        </w:tc>
        <w:tc>
          <w:tcPr>
            <w:tcW w:w="1345" w:type="dxa"/>
            <w:vMerge w:val="continue"/>
            <w:tcBorders>
              <w:left w:val="single" w:color="auto" w:sz="4" w:space="0"/>
              <w:bottom w:val="single" w:color="auto" w:sz="4" w:space="0"/>
              <w:right w:val="single" w:color="auto" w:sz="4" w:space="0"/>
            </w:tcBorders>
          </w:tcPr>
          <w:p w14:paraId="7260EA92">
            <w:pPr>
              <w:tabs>
                <w:tab w:val="left" w:pos="142"/>
              </w:tabs>
              <w:jc w:val="center"/>
              <w:rPr>
                <w:rFonts w:ascii="Times New Roman" w:hAnsi="Times New Roman" w:eastAsia="Calibri"/>
                <w:sz w:val="24"/>
                <w:szCs w:val="24"/>
              </w:rPr>
            </w:pPr>
          </w:p>
        </w:tc>
      </w:tr>
      <w:tr w14:paraId="79DF611B">
        <w:tblPrEx>
          <w:tblCellMar>
            <w:top w:w="0" w:type="dxa"/>
            <w:left w:w="108" w:type="dxa"/>
            <w:bottom w:w="0" w:type="dxa"/>
            <w:right w:w="108" w:type="dxa"/>
          </w:tblCellMar>
        </w:tblPrEx>
        <w:trPr>
          <w:trHeight w:val="201" w:hRule="atLeast"/>
          <w:jc w:val="center"/>
        </w:trPr>
        <w:tc>
          <w:tcPr>
            <w:tcW w:w="1045" w:type="dxa"/>
            <w:vMerge w:val="restart"/>
            <w:tcBorders>
              <w:top w:val="single" w:color="auto" w:sz="4" w:space="0"/>
              <w:left w:val="single" w:color="auto" w:sz="4" w:space="0"/>
              <w:right w:val="single" w:color="auto" w:sz="4" w:space="0"/>
            </w:tcBorders>
            <w:vAlign w:val="center"/>
          </w:tcPr>
          <w:p w14:paraId="61356A0B">
            <w:pPr>
              <w:tabs>
                <w:tab w:val="left" w:pos="-1866"/>
              </w:tabs>
              <w:ind w:left="142"/>
              <w:jc w:val="center"/>
              <w:rPr>
                <w:rFonts w:hint="default" w:ascii="Times New Roman" w:hAnsi="Times New Roman" w:eastAsia="Calibri"/>
                <w:sz w:val="24"/>
                <w:szCs w:val="24"/>
                <w:lang w:val="ru-RU"/>
              </w:rPr>
            </w:pPr>
            <w:r>
              <w:rPr>
                <w:rFonts w:hint="default" w:eastAsia="Calibri"/>
                <w:sz w:val="24"/>
                <w:szCs w:val="24"/>
                <w:lang w:val="ru-RU"/>
              </w:rPr>
              <w:t>7</w:t>
            </w:r>
          </w:p>
        </w:tc>
        <w:tc>
          <w:tcPr>
            <w:tcW w:w="4347" w:type="dxa"/>
            <w:vMerge w:val="restart"/>
            <w:tcBorders>
              <w:top w:val="single" w:color="auto" w:sz="4" w:space="0"/>
              <w:left w:val="single" w:color="auto" w:sz="4" w:space="0"/>
              <w:right w:val="single" w:color="auto" w:sz="4" w:space="0"/>
            </w:tcBorders>
            <w:vAlign w:val="center"/>
          </w:tcPr>
          <w:p w14:paraId="57DF5B52">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auto"/>
              <w:rPr>
                <w:rFonts w:ascii="Times New Roman" w:hAnsi="Times New Roman" w:eastAsia="Calibri"/>
                <w:sz w:val="24"/>
                <w:szCs w:val="24"/>
              </w:rPr>
            </w:pPr>
            <w:r>
              <w:rPr>
                <w:sz w:val="24"/>
                <w:szCs w:val="24"/>
                <w:lang w:val="ru-RU"/>
              </w:rPr>
              <w:t>Н</w:t>
            </w:r>
            <w:r>
              <w:rPr>
                <w:sz w:val="24"/>
                <w:szCs w:val="24"/>
              </w:rPr>
              <w:t xml:space="preserve">аличие у участника </w:t>
            </w:r>
            <w:r>
              <w:rPr>
                <w:sz w:val="24"/>
                <w:szCs w:val="24"/>
                <w:lang w:val="ru-RU"/>
              </w:rPr>
              <w:t>к</w:t>
            </w:r>
            <w:r>
              <w:rPr>
                <w:sz w:val="24"/>
                <w:szCs w:val="24"/>
              </w:rPr>
              <w:t>онкурса опыта или соответствующего (профильного) образования для реализации проекта</w:t>
            </w:r>
          </w:p>
        </w:tc>
        <w:tc>
          <w:tcPr>
            <w:tcW w:w="4709" w:type="dxa"/>
            <w:tcBorders>
              <w:top w:val="single" w:color="auto" w:sz="4" w:space="0"/>
              <w:left w:val="single" w:color="auto" w:sz="4" w:space="0"/>
              <w:bottom w:val="single" w:color="auto" w:sz="4" w:space="0"/>
              <w:right w:val="single" w:color="auto" w:sz="4" w:space="0"/>
            </w:tcBorders>
          </w:tcPr>
          <w:p w14:paraId="08021DF4">
            <w:pPr>
              <w:tabs>
                <w:tab w:val="left" w:pos="142"/>
              </w:tabs>
              <w:spacing w:after="0" w:line="240" w:lineRule="atLeast"/>
              <w:jc w:val="both"/>
              <w:rPr>
                <w:rFonts w:ascii="Times New Roman" w:hAnsi="Times New Roman" w:eastAsia="Calibri"/>
                <w:sz w:val="24"/>
                <w:szCs w:val="24"/>
              </w:rPr>
            </w:pPr>
            <w:r>
              <w:rPr>
                <w:sz w:val="24"/>
                <w:szCs w:val="24"/>
              </w:rPr>
              <w:t xml:space="preserve">опыт в сфере деятельности менее 1 года </w:t>
            </w:r>
          </w:p>
        </w:tc>
        <w:tc>
          <w:tcPr>
            <w:tcW w:w="956" w:type="dxa"/>
            <w:tcBorders>
              <w:top w:val="single" w:color="auto" w:sz="4" w:space="0"/>
              <w:left w:val="single" w:color="auto" w:sz="4" w:space="0"/>
              <w:bottom w:val="single" w:color="auto" w:sz="4" w:space="0"/>
              <w:right w:val="single" w:color="auto" w:sz="4" w:space="0"/>
            </w:tcBorders>
          </w:tcPr>
          <w:p w14:paraId="39405919">
            <w:pPr>
              <w:tabs>
                <w:tab w:val="left" w:pos="142"/>
              </w:tabs>
              <w:jc w:val="center"/>
              <w:rPr>
                <w:rFonts w:hint="default" w:ascii="Times New Roman" w:hAnsi="Times New Roman" w:eastAsia="Calibri"/>
                <w:sz w:val="24"/>
                <w:szCs w:val="24"/>
                <w:lang w:val="ru-RU"/>
              </w:rPr>
            </w:pPr>
            <w:r>
              <w:rPr>
                <w:rFonts w:hint="default" w:eastAsia="Calibri"/>
                <w:sz w:val="24"/>
                <w:szCs w:val="24"/>
                <w:lang w:val="ru-RU"/>
              </w:rPr>
              <w:t>0</w:t>
            </w:r>
          </w:p>
        </w:tc>
        <w:tc>
          <w:tcPr>
            <w:tcW w:w="1365" w:type="dxa"/>
            <w:tcBorders>
              <w:top w:val="single" w:color="auto" w:sz="4" w:space="0"/>
              <w:left w:val="single" w:color="auto" w:sz="4" w:space="0"/>
              <w:bottom w:val="single" w:color="auto" w:sz="4" w:space="0"/>
              <w:right w:val="single" w:color="auto" w:sz="4" w:space="0"/>
            </w:tcBorders>
          </w:tcPr>
          <w:p w14:paraId="10066AF4">
            <w:pPr>
              <w:tabs>
                <w:tab w:val="left" w:pos="142"/>
              </w:tabs>
              <w:jc w:val="center"/>
              <w:rPr>
                <w:rFonts w:ascii="Times New Roman" w:hAnsi="Times New Roman" w:eastAsia="Calibri"/>
                <w:sz w:val="24"/>
                <w:szCs w:val="24"/>
                <w:highlight w:val="yellow"/>
              </w:rPr>
            </w:pPr>
          </w:p>
        </w:tc>
        <w:tc>
          <w:tcPr>
            <w:tcW w:w="1229" w:type="dxa"/>
            <w:vMerge w:val="restart"/>
            <w:tcBorders>
              <w:left w:val="single" w:color="auto" w:sz="4" w:space="0"/>
              <w:right w:val="single" w:color="auto" w:sz="4" w:space="0"/>
            </w:tcBorders>
            <w:vAlign w:val="center"/>
          </w:tcPr>
          <w:p w14:paraId="29ABCAA0">
            <w:pPr>
              <w:tabs>
                <w:tab w:val="left" w:pos="142"/>
              </w:tabs>
              <w:jc w:val="center"/>
              <w:rPr>
                <w:rFonts w:hint="default" w:ascii="Times New Roman" w:hAnsi="Times New Roman" w:eastAsia="Calibri"/>
                <w:sz w:val="24"/>
                <w:szCs w:val="24"/>
                <w:lang w:val="ru-RU"/>
              </w:rPr>
            </w:pPr>
            <w:r>
              <w:rPr>
                <w:rFonts w:hint="default" w:eastAsia="Calibri"/>
                <w:sz w:val="24"/>
                <w:szCs w:val="24"/>
                <w:lang w:val="ru-RU"/>
              </w:rPr>
              <w:t>0,14</w:t>
            </w:r>
          </w:p>
        </w:tc>
        <w:tc>
          <w:tcPr>
            <w:tcW w:w="1345" w:type="dxa"/>
            <w:vMerge w:val="restart"/>
            <w:tcBorders>
              <w:top w:val="single" w:color="auto" w:sz="4" w:space="0"/>
              <w:left w:val="single" w:color="auto" w:sz="4" w:space="0"/>
              <w:right w:val="single" w:color="auto" w:sz="4" w:space="0"/>
            </w:tcBorders>
          </w:tcPr>
          <w:p w14:paraId="2A5E49EB">
            <w:pPr>
              <w:tabs>
                <w:tab w:val="left" w:pos="142"/>
              </w:tabs>
              <w:jc w:val="center"/>
              <w:rPr>
                <w:rFonts w:ascii="Times New Roman" w:hAnsi="Times New Roman" w:eastAsia="Calibri"/>
                <w:sz w:val="24"/>
                <w:szCs w:val="24"/>
              </w:rPr>
            </w:pPr>
          </w:p>
        </w:tc>
      </w:tr>
      <w:tr w14:paraId="2D2B9A05">
        <w:tblPrEx>
          <w:tblCellMar>
            <w:top w:w="0" w:type="dxa"/>
            <w:left w:w="108" w:type="dxa"/>
            <w:bottom w:w="0" w:type="dxa"/>
            <w:right w:w="108" w:type="dxa"/>
          </w:tblCellMar>
        </w:tblPrEx>
        <w:trPr>
          <w:trHeight w:val="201" w:hRule="atLeast"/>
          <w:jc w:val="center"/>
        </w:trPr>
        <w:tc>
          <w:tcPr>
            <w:tcW w:w="1045" w:type="dxa"/>
            <w:vMerge w:val="continue"/>
            <w:tcBorders>
              <w:left w:val="single" w:color="auto" w:sz="4" w:space="0"/>
              <w:right w:val="single" w:color="auto" w:sz="4" w:space="0"/>
            </w:tcBorders>
            <w:vAlign w:val="center"/>
          </w:tcPr>
          <w:p w14:paraId="3396C5A8">
            <w:pPr>
              <w:tabs>
                <w:tab w:val="left" w:pos="-1866"/>
              </w:tabs>
              <w:ind w:left="142"/>
              <w:jc w:val="center"/>
              <w:rPr>
                <w:rFonts w:ascii="Times New Roman" w:hAnsi="Times New Roman" w:eastAsia="Calibri"/>
                <w:sz w:val="24"/>
                <w:szCs w:val="24"/>
              </w:rPr>
            </w:pPr>
          </w:p>
        </w:tc>
        <w:tc>
          <w:tcPr>
            <w:tcW w:w="4347" w:type="dxa"/>
            <w:vMerge w:val="continue"/>
            <w:tcBorders>
              <w:left w:val="single" w:color="auto" w:sz="4" w:space="0"/>
              <w:right w:val="single" w:color="auto" w:sz="4" w:space="0"/>
            </w:tcBorders>
            <w:vAlign w:val="center"/>
          </w:tcPr>
          <w:p w14:paraId="1C975134">
            <w:pPr>
              <w:tabs>
                <w:tab w:val="left" w:pos="142"/>
              </w:tabs>
              <w:rPr>
                <w:rFonts w:ascii="Times New Roman" w:hAnsi="Times New Roman" w:eastAsia="Calibri"/>
                <w:sz w:val="24"/>
                <w:szCs w:val="24"/>
              </w:rPr>
            </w:pPr>
          </w:p>
        </w:tc>
        <w:tc>
          <w:tcPr>
            <w:tcW w:w="4709" w:type="dxa"/>
            <w:tcBorders>
              <w:top w:val="single" w:color="auto" w:sz="4" w:space="0"/>
              <w:left w:val="single" w:color="auto" w:sz="4" w:space="0"/>
              <w:bottom w:val="single" w:color="auto" w:sz="4" w:space="0"/>
              <w:right w:val="single" w:color="auto" w:sz="4" w:space="0"/>
            </w:tcBorders>
          </w:tcPr>
          <w:p w14:paraId="3737049E">
            <w:pPr>
              <w:tabs>
                <w:tab w:val="left" w:pos="142"/>
              </w:tabs>
              <w:spacing w:after="0" w:line="240" w:lineRule="atLeast"/>
              <w:jc w:val="both"/>
              <w:rPr>
                <w:rFonts w:ascii="Times New Roman" w:hAnsi="Times New Roman" w:eastAsia="Calibri"/>
                <w:sz w:val="24"/>
                <w:szCs w:val="24"/>
              </w:rPr>
            </w:pPr>
            <w:r>
              <w:rPr>
                <w:sz w:val="24"/>
                <w:szCs w:val="24"/>
              </w:rPr>
              <w:t xml:space="preserve">наличие опыта в сфере деятельности 1 - 2 года </w:t>
            </w:r>
          </w:p>
        </w:tc>
        <w:tc>
          <w:tcPr>
            <w:tcW w:w="956" w:type="dxa"/>
            <w:tcBorders>
              <w:top w:val="single" w:color="auto" w:sz="4" w:space="0"/>
              <w:left w:val="single" w:color="auto" w:sz="4" w:space="0"/>
              <w:bottom w:val="single" w:color="auto" w:sz="4" w:space="0"/>
              <w:right w:val="single" w:color="auto" w:sz="4" w:space="0"/>
            </w:tcBorders>
          </w:tcPr>
          <w:p w14:paraId="2A6F5D03">
            <w:pPr>
              <w:tabs>
                <w:tab w:val="left" w:pos="142"/>
              </w:tabs>
              <w:jc w:val="center"/>
              <w:rPr>
                <w:rFonts w:hint="default" w:ascii="Times New Roman" w:hAnsi="Times New Roman" w:eastAsia="Calibri"/>
                <w:sz w:val="24"/>
                <w:szCs w:val="24"/>
                <w:lang w:val="ru-RU"/>
              </w:rPr>
            </w:pPr>
            <w:r>
              <w:rPr>
                <w:rFonts w:hint="default" w:eastAsia="Calibri"/>
                <w:sz w:val="24"/>
                <w:szCs w:val="24"/>
                <w:lang w:val="ru-RU"/>
              </w:rPr>
              <w:t>30</w:t>
            </w:r>
          </w:p>
        </w:tc>
        <w:tc>
          <w:tcPr>
            <w:tcW w:w="1365" w:type="dxa"/>
            <w:tcBorders>
              <w:top w:val="single" w:color="auto" w:sz="4" w:space="0"/>
              <w:left w:val="single" w:color="auto" w:sz="4" w:space="0"/>
              <w:bottom w:val="single" w:color="auto" w:sz="4" w:space="0"/>
              <w:right w:val="single" w:color="auto" w:sz="4" w:space="0"/>
            </w:tcBorders>
          </w:tcPr>
          <w:p w14:paraId="0C26820D">
            <w:pPr>
              <w:tabs>
                <w:tab w:val="left" w:pos="142"/>
              </w:tabs>
              <w:jc w:val="center"/>
              <w:rPr>
                <w:rFonts w:ascii="Times New Roman" w:hAnsi="Times New Roman" w:eastAsia="Calibri"/>
                <w:sz w:val="24"/>
                <w:szCs w:val="24"/>
                <w:highlight w:val="yellow"/>
              </w:rPr>
            </w:pPr>
          </w:p>
        </w:tc>
        <w:tc>
          <w:tcPr>
            <w:tcW w:w="1229" w:type="dxa"/>
            <w:vMerge w:val="continue"/>
            <w:tcBorders>
              <w:left w:val="single" w:color="auto" w:sz="4" w:space="0"/>
              <w:right w:val="single" w:color="auto" w:sz="4" w:space="0"/>
            </w:tcBorders>
            <w:vAlign w:val="center"/>
          </w:tcPr>
          <w:p w14:paraId="22B3B8F8">
            <w:pPr>
              <w:tabs>
                <w:tab w:val="left" w:pos="142"/>
              </w:tabs>
              <w:jc w:val="center"/>
              <w:rPr>
                <w:rFonts w:ascii="Times New Roman" w:hAnsi="Times New Roman" w:eastAsia="Calibri"/>
                <w:sz w:val="24"/>
                <w:szCs w:val="24"/>
              </w:rPr>
            </w:pPr>
          </w:p>
        </w:tc>
        <w:tc>
          <w:tcPr>
            <w:tcW w:w="1345" w:type="dxa"/>
            <w:vMerge w:val="continue"/>
            <w:tcBorders>
              <w:left w:val="single" w:color="auto" w:sz="4" w:space="0"/>
              <w:right w:val="single" w:color="auto" w:sz="4" w:space="0"/>
            </w:tcBorders>
          </w:tcPr>
          <w:p w14:paraId="05D06E3D">
            <w:pPr>
              <w:tabs>
                <w:tab w:val="left" w:pos="142"/>
              </w:tabs>
              <w:jc w:val="center"/>
              <w:rPr>
                <w:rFonts w:ascii="Times New Roman" w:hAnsi="Times New Roman" w:eastAsia="Calibri"/>
                <w:sz w:val="24"/>
                <w:szCs w:val="24"/>
              </w:rPr>
            </w:pPr>
          </w:p>
        </w:tc>
      </w:tr>
      <w:tr w14:paraId="0BD9A1B7">
        <w:trPr>
          <w:trHeight w:val="201" w:hRule="atLeast"/>
          <w:jc w:val="center"/>
        </w:trPr>
        <w:tc>
          <w:tcPr>
            <w:tcW w:w="1045" w:type="dxa"/>
            <w:vMerge w:val="continue"/>
            <w:tcBorders>
              <w:left w:val="single" w:color="auto" w:sz="4" w:space="0"/>
              <w:right w:val="single" w:color="auto" w:sz="4" w:space="0"/>
            </w:tcBorders>
            <w:vAlign w:val="center"/>
          </w:tcPr>
          <w:p w14:paraId="0990086C">
            <w:pPr>
              <w:tabs>
                <w:tab w:val="left" w:pos="-1866"/>
              </w:tabs>
              <w:ind w:left="142"/>
              <w:jc w:val="center"/>
              <w:rPr>
                <w:rFonts w:ascii="Times New Roman" w:hAnsi="Times New Roman" w:eastAsia="Calibri"/>
                <w:sz w:val="24"/>
                <w:szCs w:val="24"/>
              </w:rPr>
            </w:pPr>
          </w:p>
        </w:tc>
        <w:tc>
          <w:tcPr>
            <w:tcW w:w="4347" w:type="dxa"/>
            <w:vMerge w:val="continue"/>
            <w:tcBorders>
              <w:left w:val="single" w:color="auto" w:sz="4" w:space="0"/>
              <w:right w:val="single" w:color="auto" w:sz="4" w:space="0"/>
            </w:tcBorders>
            <w:vAlign w:val="center"/>
          </w:tcPr>
          <w:p w14:paraId="4C2C4CE0">
            <w:pPr>
              <w:tabs>
                <w:tab w:val="left" w:pos="142"/>
              </w:tabs>
              <w:rPr>
                <w:rFonts w:ascii="Times New Roman" w:hAnsi="Times New Roman" w:eastAsia="Calibri"/>
                <w:sz w:val="24"/>
                <w:szCs w:val="24"/>
              </w:rPr>
            </w:pPr>
          </w:p>
        </w:tc>
        <w:tc>
          <w:tcPr>
            <w:tcW w:w="4709" w:type="dxa"/>
            <w:tcBorders>
              <w:top w:val="single" w:color="auto" w:sz="4" w:space="0"/>
              <w:left w:val="single" w:color="auto" w:sz="4" w:space="0"/>
              <w:bottom w:val="single" w:color="auto" w:sz="4" w:space="0"/>
              <w:right w:val="single" w:color="auto" w:sz="4" w:space="0"/>
            </w:tcBorders>
          </w:tcPr>
          <w:p w14:paraId="67DCDA08">
            <w:pPr>
              <w:tabs>
                <w:tab w:val="left" w:pos="142"/>
              </w:tabs>
              <w:spacing w:after="0" w:line="240" w:lineRule="atLeast"/>
              <w:jc w:val="both"/>
              <w:rPr>
                <w:rFonts w:ascii="Times New Roman" w:hAnsi="Times New Roman" w:eastAsia="Calibri"/>
                <w:sz w:val="24"/>
                <w:szCs w:val="24"/>
              </w:rPr>
            </w:pPr>
            <w:r>
              <w:rPr>
                <w:sz w:val="24"/>
                <w:szCs w:val="24"/>
              </w:rPr>
              <w:t xml:space="preserve">наличие опыта в сфере деятельности 3 - 5 лет </w:t>
            </w:r>
          </w:p>
        </w:tc>
        <w:tc>
          <w:tcPr>
            <w:tcW w:w="956" w:type="dxa"/>
            <w:tcBorders>
              <w:top w:val="single" w:color="auto" w:sz="4" w:space="0"/>
              <w:left w:val="single" w:color="auto" w:sz="4" w:space="0"/>
              <w:bottom w:val="single" w:color="auto" w:sz="4" w:space="0"/>
              <w:right w:val="single" w:color="auto" w:sz="4" w:space="0"/>
            </w:tcBorders>
          </w:tcPr>
          <w:p w14:paraId="6E8B4D03">
            <w:pPr>
              <w:tabs>
                <w:tab w:val="left" w:pos="142"/>
              </w:tabs>
              <w:jc w:val="center"/>
              <w:rPr>
                <w:rFonts w:hint="default" w:ascii="Times New Roman" w:hAnsi="Times New Roman" w:eastAsia="Calibri"/>
                <w:sz w:val="24"/>
                <w:szCs w:val="24"/>
                <w:lang w:val="ru-RU"/>
              </w:rPr>
            </w:pPr>
            <w:r>
              <w:rPr>
                <w:rFonts w:hint="default" w:eastAsia="Calibri"/>
                <w:sz w:val="24"/>
                <w:szCs w:val="24"/>
                <w:lang w:val="ru-RU"/>
              </w:rPr>
              <w:t>50</w:t>
            </w:r>
          </w:p>
        </w:tc>
        <w:tc>
          <w:tcPr>
            <w:tcW w:w="1365" w:type="dxa"/>
            <w:tcBorders>
              <w:top w:val="single" w:color="auto" w:sz="4" w:space="0"/>
              <w:left w:val="single" w:color="auto" w:sz="4" w:space="0"/>
              <w:bottom w:val="single" w:color="auto" w:sz="4" w:space="0"/>
              <w:right w:val="single" w:color="auto" w:sz="4" w:space="0"/>
            </w:tcBorders>
          </w:tcPr>
          <w:p w14:paraId="335998A0">
            <w:pPr>
              <w:tabs>
                <w:tab w:val="left" w:pos="142"/>
              </w:tabs>
              <w:jc w:val="center"/>
              <w:rPr>
                <w:rFonts w:ascii="Times New Roman" w:hAnsi="Times New Roman" w:eastAsia="Calibri"/>
                <w:sz w:val="24"/>
                <w:szCs w:val="24"/>
                <w:highlight w:val="yellow"/>
              </w:rPr>
            </w:pPr>
          </w:p>
        </w:tc>
        <w:tc>
          <w:tcPr>
            <w:tcW w:w="1229" w:type="dxa"/>
            <w:vMerge w:val="continue"/>
            <w:tcBorders>
              <w:left w:val="single" w:color="auto" w:sz="4" w:space="0"/>
              <w:right w:val="single" w:color="auto" w:sz="4" w:space="0"/>
            </w:tcBorders>
            <w:vAlign w:val="center"/>
          </w:tcPr>
          <w:p w14:paraId="14EF34AC">
            <w:pPr>
              <w:tabs>
                <w:tab w:val="left" w:pos="142"/>
              </w:tabs>
              <w:jc w:val="center"/>
              <w:rPr>
                <w:rFonts w:ascii="Times New Roman" w:hAnsi="Times New Roman" w:eastAsia="Calibri"/>
                <w:sz w:val="24"/>
                <w:szCs w:val="24"/>
              </w:rPr>
            </w:pPr>
          </w:p>
        </w:tc>
        <w:tc>
          <w:tcPr>
            <w:tcW w:w="1345" w:type="dxa"/>
            <w:vMerge w:val="continue"/>
            <w:tcBorders>
              <w:left w:val="single" w:color="auto" w:sz="4" w:space="0"/>
              <w:right w:val="single" w:color="auto" w:sz="4" w:space="0"/>
            </w:tcBorders>
          </w:tcPr>
          <w:p w14:paraId="36812688">
            <w:pPr>
              <w:tabs>
                <w:tab w:val="left" w:pos="142"/>
              </w:tabs>
              <w:jc w:val="center"/>
              <w:rPr>
                <w:rFonts w:ascii="Times New Roman" w:hAnsi="Times New Roman" w:eastAsia="Calibri"/>
                <w:sz w:val="24"/>
                <w:szCs w:val="24"/>
              </w:rPr>
            </w:pPr>
          </w:p>
        </w:tc>
      </w:tr>
      <w:tr w14:paraId="649C2A31">
        <w:tblPrEx>
          <w:tblCellMar>
            <w:top w:w="0" w:type="dxa"/>
            <w:left w:w="108" w:type="dxa"/>
            <w:bottom w:w="0" w:type="dxa"/>
            <w:right w:w="108" w:type="dxa"/>
          </w:tblCellMar>
        </w:tblPrEx>
        <w:trPr>
          <w:trHeight w:val="201" w:hRule="atLeast"/>
          <w:jc w:val="center"/>
        </w:trPr>
        <w:tc>
          <w:tcPr>
            <w:tcW w:w="1045" w:type="dxa"/>
            <w:vMerge w:val="continue"/>
            <w:tcBorders>
              <w:left w:val="single" w:color="auto" w:sz="4" w:space="0"/>
              <w:bottom w:val="single" w:color="auto" w:sz="4" w:space="0"/>
              <w:right w:val="single" w:color="auto" w:sz="4" w:space="0"/>
            </w:tcBorders>
            <w:vAlign w:val="center"/>
          </w:tcPr>
          <w:p w14:paraId="5D64C4CD">
            <w:pPr>
              <w:tabs>
                <w:tab w:val="left" w:pos="-1866"/>
              </w:tabs>
              <w:ind w:left="142"/>
              <w:jc w:val="center"/>
              <w:rPr>
                <w:rFonts w:ascii="Times New Roman" w:hAnsi="Times New Roman" w:eastAsia="Calibri"/>
                <w:sz w:val="24"/>
                <w:szCs w:val="24"/>
              </w:rPr>
            </w:pPr>
          </w:p>
        </w:tc>
        <w:tc>
          <w:tcPr>
            <w:tcW w:w="4347" w:type="dxa"/>
            <w:vMerge w:val="continue"/>
            <w:tcBorders>
              <w:left w:val="single" w:color="auto" w:sz="4" w:space="0"/>
              <w:bottom w:val="single" w:color="auto" w:sz="4" w:space="0"/>
              <w:right w:val="single" w:color="auto" w:sz="4" w:space="0"/>
            </w:tcBorders>
            <w:vAlign w:val="center"/>
          </w:tcPr>
          <w:p w14:paraId="3A4E2047">
            <w:pPr>
              <w:tabs>
                <w:tab w:val="left" w:pos="142"/>
              </w:tabs>
              <w:rPr>
                <w:rFonts w:ascii="Times New Roman" w:hAnsi="Times New Roman" w:eastAsia="Calibri"/>
                <w:sz w:val="24"/>
                <w:szCs w:val="24"/>
              </w:rPr>
            </w:pPr>
          </w:p>
        </w:tc>
        <w:tc>
          <w:tcPr>
            <w:tcW w:w="4709" w:type="dxa"/>
            <w:tcBorders>
              <w:top w:val="single" w:color="auto" w:sz="4" w:space="0"/>
              <w:left w:val="single" w:color="auto" w:sz="4" w:space="0"/>
              <w:bottom w:val="single" w:color="auto" w:sz="4" w:space="0"/>
              <w:right w:val="single" w:color="auto" w:sz="4" w:space="0"/>
            </w:tcBorders>
          </w:tcPr>
          <w:p w14:paraId="4B388711">
            <w:pPr>
              <w:tabs>
                <w:tab w:val="left" w:pos="142"/>
              </w:tabs>
              <w:spacing w:after="0" w:line="240" w:lineRule="atLeast"/>
              <w:jc w:val="both"/>
              <w:rPr>
                <w:rFonts w:ascii="Times New Roman" w:hAnsi="Times New Roman" w:eastAsia="Calibri"/>
                <w:sz w:val="24"/>
                <w:szCs w:val="24"/>
              </w:rPr>
            </w:pPr>
            <w:r>
              <w:rPr>
                <w:sz w:val="24"/>
                <w:szCs w:val="24"/>
              </w:rPr>
              <w:t>наличие опыта в сфере деятельности более 5 лет</w:t>
            </w:r>
          </w:p>
        </w:tc>
        <w:tc>
          <w:tcPr>
            <w:tcW w:w="956" w:type="dxa"/>
            <w:tcBorders>
              <w:top w:val="single" w:color="auto" w:sz="4" w:space="0"/>
              <w:left w:val="single" w:color="auto" w:sz="4" w:space="0"/>
              <w:bottom w:val="single" w:color="auto" w:sz="4" w:space="0"/>
              <w:right w:val="single" w:color="auto" w:sz="4" w:space="0"/>
            </w:tcBorders>
          </w:tcPr>
          <w:p w14:paraId="76662BEF">
            <w:pPr>
              <w:tabs>
                <w:tab w:val="left" w:pos="142"/>
              </w:tabs>
              <w:jc w:val="center"/>
              <w:rPr>
                <w:rFonts w:hint="default" w:ascii="Times New Roman" w:hAnsi="Times New Roman" w:eastAsia="Calibri"/>
                <w:sz w:val="24"/>
                <w:szCs w:val="24"/>
                <w:lang w:val="ru-RU"/>
              </w:rPr>
            </w:pPr>
            <w:r>
              <w:rPr>
                <w:rFonts w:hint="default" w:eastAsia="Calibri"/>
                <w:sz w:val="24"/>
                <w:szCs w:val="24"/>
                <w:lang w:val="ru-RU"/>
              </w:rPr>
              <w:t>100</w:t>
            </w:r>
          </w:p>
        </w:tc>
        <w:tc>
          <w:tcPr>
            <w:tcW w:w="1365" w:type="dxa"/>
            <w:tcBorders>
              <w:top w:val="single" w:color="auto" w:sz="4" w:space="0"/>
              <w:left w:val="single" w:color="auto" w:sz="4" w:space="0"/>
              <w:bottom w:val="single" w:color="auto" w:sz="4" w:space="0"/>
              <w:right w:val="single" w:color="auto" w:sz="4" w:space="0"/>
            </w:tcBorders>
          </w:tcPr>
          <w:p w14:paraId="402ACE02">
            <w:pPr>
              <w:tabs>
                <w:tab w:val="left" w:pos="142"/>
              </w:tabs>
              <w:jc w:val="center"/>
              <w:rPr>
                <w:rFonts w:ascii="Times New Roman" w:hAnsi="Times New Roman" w:eastAsia="Calibri"/>
                <w:sz w:val="24"/>
                <w:szCs w:val="24"/>
                <w:highlight w:val="yellow"/>
              </w:rPr>
            </w:pPr>
          </w:p>
        </w:tc>
        <w:tc>
          <w:tcPr>
            <w:tcW w:w="1229" w:type="dxa"/>
            <w:vMerge w:val="continue"/>
            <w:tcBorders>
              <w:left w:val="single" w:color="auto" w:sz="4" w:space="0"/>
              <w:bottom w:val="single" w:color="auto" w:sz="4" w:space="0"/>
              <w:right w:val="single" w:color="auto" w:sz="4" w:space="0"/>
            </w:tcBorders>
            <w:vAlign w:val="center"/>
          </w:tcPr>
          <w:p w14:paraId="58B1D7AB">
            <w:pPr>
              <w:tabs>
                <w:tab w:val="left" w:pos="142"/>
              </w:tabs>
              <w:jc w:val="center"/>
              <w:rPr>
                <w:rFonts w:ascii="Times New Roman" w:hAnsi="Times New Roman" w:eastAsia="Calibri"/>
                <w:sz w:val="24"/>
                <w:szCs w:val="24"/>
              </w:rPr>
            </w:pPr>
          </w:p>
        </w:tc>
        <w:tc>
          <w:tcPr>
            <w:tcW w:w="1345" w:type="dxa"/>
            <w:vMerge w:val="continue"/>
            <w:tcBorders>
              <w:left w:val="single" w:color="auto" w:sz="4" w:space="0"/>
              <w:bottom w:val="single" w:color="auto" w:sz="4" w:space="0"/>
              <w:right w:val="single" w:color="auto" w:sz="4" w:space="0"/>
            </w:tcBorders>
          </w:tcPr>
          <w:p w14:paraId="7537F36C">
            <w:pPr>
              <w:tabs>
                <w:tab w:val="left" w:pos="142"/>
              </w:tabs>
              <w:jc w:val="center"/>
              <w:rPr>
                <w:rFonts w:ascii="Times New Roman" w:hAnsi="Times New Roman" w:eastAsia="Calibri"/>
                <w:sz w:val="24"/>
                <w:szCs w:val="24"/>
              </w:rPr>
            </w:pPr>
          </w:p>
        </w:tc>
      </w:tr>
      <w:tr w14:paraId="37C50224">
        <w:tblPrEx>
          <w:tblCellMar>
            <w:top w:w="0" w:type="dxa"/>
            <w:left w:w="108" w:type="dxa"/>
            <w:bottom w:w="0" w:type="dxa"/>
            <w:right w:w="108" w:type="dxa"/>
          </w:tblCellMar>
        </w:tblPrEx>
        <w:trPr>
          <w:trHeight w:val="201" w:hRule="atLeast"/>
          <w:jc w:val="center"/>
        </w:trPr>
        <w:tc>
          <w:tcPr>
            <w:tcW w:w="1045" w:type="dxa"/>
            <w:tcBorders>
              <w:top w:val="single" w:color="auto" w:sz="4" w:space="0"/>
              <w:left w:val="single" w:color="auto" w:sz="4" w:space="0"/>
              <w:bottom w:val="single" w:color="auto" w:sz="4" w:space="0"/>
              <w:right w:val="single" w:color="auto" w:sz="4" w:space="0"/>
            </w:tcBorders>
            <w:vAlign w:val="center"/>
          </w:tcPr>
          <w:p w14:paraId="7219B4DD">
            <w:pPr>
              <w:tabs>
                <w:tab w:val="left" w:pos="-1866"/>
              </w:tabs>
              <w:ind w:left="142"/>
              <w:jc w:val="center"/>
              <w:rPr>
                <w:rFonts w:hint="default" w:ascii="Times New Roman" w:hAnsi="Times New Roman" w:eastAsia="Calibri"/>
                <w:sz w:val="24"/>
                <w:szCs w:val="24"/>
                <w:lang w:val="ru-RU"/>
              </w:rPr>
            </w:pPr>
            <w:r>
              <w:rPr>
                <w:rFonts w:hint="default" w:eastAsia="Calibri"/>
                <w:sz w:val="24"/>
                <w:szCs w:val="24"/>
                <w:lang w:val="ru-RU"/>
              </w:rPr>
              <w:t>8</w:t>
            </w:r>
          </w:p>
        </w:tc>
        <w:tc>
          <w:tcPr>
            <w:tcW w:w="4347" w:type="dxa"/>
            <w:tcBorders>
              <w:top w:val="single" w:color="auto" w:sz="4" w:space="0"/>
              <w:left w:val="single" w:color="auto" w:sz="4" w:space="0"/>
              <w:bottom w:val="single" w:color="auto" w:sz="4" w:space="0"/>
              <w:right w:val="single" w:color="auto" w:sz="4" w:space="0"/>
            </w:tcBorders>
            <w:vAlign w:val="center"/>
          </w:tcPr>
          <w:p w14:paraId="067CCDF5">
            <w:pPr>
              <w:tabs>
                <w:tab w:val="left" w:pos="142"/>
              </w:tabs>
              <w:rPr>
                <w:rFonts w:ascii="Times New Roman" w:hAnsi="Times New Roman" w:eastAsia="Calibri"/>
                <w:sz w:val="24"/>
                <w:szCs w:val="24"/>
              </w:rPr>
            </w:pPr>
            <w:r>
              <w:rPr>
                <w:rFonts w:ascii="Times New Roman" w:hAnsi="Times New Roman" w:eastAsia="Calibri"/>
                <w:sz w:val="24"/>
                <w:szCs w:val="24"/>
              </w:rPr>
              <w:t>Общее количество баллов &lt;3&gt;</w:t>
            </w:r>
          </w:p>
        </w:tc>
        <w:tc>
          <w:tcPr>
            <w:tcW w:w="4709" w:type="dxa"/>
            <w:tcBorders>
              <w:top w:val="single" w:color="auto" w:sz="4" w:space="0"/>
              <w:left w:val="single" w:color="auto" w:sz="4" w:space="0"/>
              <w:bottom w:val="single" w:color="auto" w:sz="4" w:space="0"/>
              <w:right w:val="single" w:color="auto" w:sz="4" w:space="0"/>
            </w:tcBorders>
          </w:tcPr>
          <w:p w14:paraId="356A72B5">
            <w:pPr>
              <w:tabs>
                <w:tab w:val="left" w:pos="142"/>
              </w:tabs>
              <w:spacing w:after="0" w:line="240" w:lineRule="atLeast"/>
              <w:jc w:val="both"/>
              <w:rPr>
                <w:rFonts w:ascii="Times New Roman" w:hAnsi="Times New Roman" w:eastAsia="Calibri"/>
                <w:sz w:val="24"/>
                <w:szCs w:val="24"/>
              </w:rPr>
            </w:pPr>
          </w:p>
        </w:tc>
        <w:tc>
          <w:tcPr>
            <w:tcW w:w="956" w:type="dxa"/>
            <w:tcBorders>
              <w:top w:val="single" w:color="auto" w:sz="4" w:space="0"/>
              <w:left w:val="single" w:color="auto" w:sz="4" w:space="0"/>
              <w:bottom w:val="single" w:color="auto" w:sz="4" w:space="0"/>
              <w:right w:val="single" w:color="auto" w:sz="4" w:space="0"/>
            </w:tcBorders>
          </w:tcPr>
          <w:p w14:paraId="27F9CFE0">
            <w:pPr>
              <w:tabs>
                <w:tab w:val="left" w:pos="142"/>
              </w:tabs>
              <w:jc w:val="center"/>
              <w:rPr>
                <w:rFonts w:ascii="Times New Roman" w:hAnsi="Times New Roman" w:eastAsia="Calibri"/>
                <w:sz w:val="24"/>
                <w:szCs w:val="24"/>
              </w:rPr>
            </w:pPr>
          </w:p>
        </w:tc>
        <w:tc>
          <w:tcPr>
            <w:tcW w:w="1365" w:type="dxa"/>
            <w:tcBorders>
              <w:top w:val="single" w:color="auto" w:sz="4" w:space="0"/>
              <w:left w:val="single" w:color="auto" w:sz="4" w:space="0"/>
              <w:bottom w:val="single" w:color="auto" w:sz="4" w:space="0"/>
              <w:right w:val="single" w:color="auto" w:sz="4" w:space="0"/>
            </w:tcBorders>
          </w:tcPr>
          <w:p w14:paraId="0191D389">
            <w:pPr>
              <w:tabs>
                <w:tab w:val="left" w:pos="142"/>
              </w:tabs>
              <w:jc w:val="center"/>
              <w:rPr>
                <w:rFonts w:ascii="Times New Roman" w:hAnsi="Times New Roman" w:eastAsia="Calibri"/>
                <w:sz w:val="24"/>
                <w:szCs w:val="24"/>
                <w:highlight w:val="yellow"/>
              </w:rPr>
            </w:pPr>
          </w:p>
        </w:tc>
        <w:tc>
          <w:tcPr>
            <w:tcW w:w="1229" w:type="dxa"/>
            <w:tcBorders>
              <w:top w:val="single" w:color="auto" w:sz="4" w:space="0"/>
              <w:left w:val="single" w:color="auto" w:sz="4" w:space="0"/>
              <w:bottom w:val="single" w:color="auto" w:sz="4" w:space="0"/>
              <w:right w:val="single" w:color="auto" w:sz="4" w:space="0"/>
            </w:tcBorders>
            <w:vAlign w:val="center"/>
          </w:tcPr>
          <w:p w14:paraId="57DE66A4">
            <w:pPr>
              <w:tabs>
                <w:tab w:val="left" w:pos="142"/>
              </w:tabs>
              <w:jc w:val="center"/>
              <w:rPr>
                <w:rFonts w:ascii="Times New Roman" w:hAnsi="Times New Roman" w:eastAsia="Calibri"/>
                <w:sz w:val="24"/>
                <w:szCs w:val="24"/>
              </w:rPr>
            </w:pPr>
          </w:p>
        </w:tc>
        <w:tc>
          <w:tcPr>
            <w:tcW w:w="1345" w:type="dxa"/>
            <w:tcBorders>
              <w:top w:val="single" w:color="auto" w:sz="4" w:space="0"/>
              <w:left w:val="single" w:color="auto" w:sz="4" w:space="0"/>
              <w:bottom w:val="single" w:color="auto" w:sz="4" w:space="0"/>
              <w:right w:val="single" w:color="auto" w:sz="4" w:space="0"/>
            </w:tcBorders>
          </w:tcPr>
          <w:p w14:paraId="5F9C1955">
            <w:pPr>
              <w:tabs>
                <w:tab w:val="left" w:pos="142"/>
              </w:tabs>
              <w:jc w:val="center"/>
              <w:rPr>
                <w:rFonts w:ascii="Times New Roman" w:hAnsi="Times New Roman" w:eastAsia="Calibri"/>
                <w:sz w:val="24"/>
                <w:szCs w:val="24"/>
              </w:rPr>
            </w:pPr>
          </w:p>
        </w:tc>
      </w:tr>
    </w:tbl>
    <w:p w14:paraId="1E746CEC">
      <w:pPr>
        <w:keepNext w:val="0"/>
        <w:keepLines w:val="0"/>
        <w:pageBreakBefore w:val="0"/>
        <w:widowControl/>
        <w:kinsoku/>
        <w:wordWrap/>
        <w:overflowPunct/>
        <w:topLinePunct w:val="0"/>
        <w:autoSpaceDE w:val="0"/>
        <w:autoSpaceDN w:val="0"/>
        <w:bidi w:val="0"/>
        <w:adjustRightInd w:val="0"/>
        <w:snapToGrid/>
        <w:spacing w:after="0" w:line="240" w:lineRule="auto"/>
        <w:ind w:firstLine="600" w:firstLineChars="250"/>
        <w:jc w:val="both"/>
        <w:textAlignment w:val="auto"/>
        <w:rPr>
          <w:rFonts w:ascii="Times New Roman" w:hAnsi="Times New Roman" w:eastAsiaTheme="minorHAnsi"/>
          <w:sz w:val="24"/>
          <w:szCs w:val="24"/>
        </w:rPr>
      </w:pPr>
      <w:r>
        <w:rPr>
          <w:rFonts w:ascii="Times New Roman" w:hAnsi="Times New Roman" w:eastAsiaTheme="minorHAnsi"/>
          <w:sz w:val="24"/>
          <w:szCs w:val="24"/>
        </w:rPr>
        <w:t xml:space="preserve">&lt;1&gt; Конкурсная комиссия для рассмотрения и оценки заявок участников </w:t>
      </w:r>
      <w:r>
        <w:rPr>
          <w:rFonts w:eastAsiaTheme="minorHAnsi"/>
          <w:sz w:val="24"/>
          <w:szCs w:val="24"/>
          <w:lang w:val="ru-RU"/>
        </w:rPr>
        <w:t>конкурса</w:t>
      </w:r>
      <w:r>
        <w:rPr>
          <w:rFonts w:ascii="Times New Roman" w:hAnsi="Times New Roman" w:eastAsiaTheme="minorHAnsi"/>
          <w:sz w:val="24"/>
          <w:szCs w:val="24"/>
        </w:rPr>
        <w:t xml:space="preserve"> для предоставления </w:t>
      </w:r>
      <w:r>
        <w:rPr>
          <w:rFonts w:eastAsiaTheme="minorHAnsi"/>
          <w:sz w:val="24"/>
          <w:szCs w:val="24"/>
          <w:lang w:val="ru-RU"/>
        </w:rPr>
        <w:t>грантовой</w:t>
      </w:r>
      <w:r>
        <w:rPr>
          <w:rFonts w:hint="default" w:eastAsiaTheme="minorHAnsi"/>
          <w:sz w:val="24"/>
          <w:szCs w:val="24"/>
          <w:lang w:val="ru-RU"/>
        </w:rPr>
        <w:t xml:space="preserve"> поддержки</w:t>
      </w:r>
      <w:r>
        <w:rPr>
          <w:rFonts w:ascii="Times New Roman" w:hAnsi="Times New Roman" w:eastAsiaTheme="minorHAnsi"/>
          <w:sz w:val="24"/>
          <w:szCs w:val="24"/>
        </w:rPr>
        <w:t xml:space="preserve"> в соответствии с информацией, содержащейся в </w:t>
      </w:r>
      <w:r>
        <w:rPr>
          <w:rFonts w:eastAsiaTheme="minorHAnsi"/>
          <w:sz w:val="24"/>
          <w:szCs w:val="24"/>
          <w:lang w:val="ru-RU"/>
        </w:rPr>
        <w:t>бизнес</w:t>
      </w:r>
      <w:r>
        <w:rPr>
          <w:rFonts w:hint="default" w:eastAsiaTheme="minorHAnsi"/>
          <w:sz w:val="24"/>
          <w:szCs w:val="24"/>
          <w:lang w:val="ru-RU"/>
        </w:rPr>
        <w:t xml:space="preserve"> плане</w:t>
      </w:r>
      <w:r>
        <w:rPr>
          <w:rFonts w:ascii="Times New Roman" w:hAnsi="Times New Roman" w:eastAsiaTheme="minorHAnsi"/>
          <w:sz w:val="24"/>
          <w:szCs w:val="24"/>
        </w:rPr>
        <w:t>, выбирает соответствующий заявке показатель в графе 4 и ставит выбранное значение в графу 5.</w:t>
      </w:r>
    </w:p>
    <w:p w14:paraId="32FBF616">
      <w:pPr>
        <w:keepNext w:val="0"/>
        <w:keepLines w:val="0"/>
        <w:pageBreakBefore w:val="0"/>
        <w:widowControl/>
        <w:kinsoku/>
        <w:wordWrap/>
        <w:overflowPunct/>
        <w:topLinePunct w:val="0"/>
        <w:autoSpaceDE w:val="0"/>
        <w:autoSpaceDN w:val="0"/>
        <w:bidi w:val="0"/>
        <w:adjustRightInd w:val="0"/>
        <w:snapToGrid/>
        <w:spacing w:after="0" w:line="240" w:lineRule="auto"/>
        <w:ind w:firstLine="709"/>
        <w:jc w:val="both"/>
        <w:textAlignment w:val="auto"/>
        <w:rPr>
          <w:rFonts w:ascii="Times New Roman" w:hAnsi="Times New Roman" w:eastAsiaTheme="minorHAnsi"/>
          <w:sz w:val="24"/>
          <w:szCs w:val="24"/>
        </w:rPr>
      </w:pPr>
      <w:r>
        <w:rPr>
          <w:rFonts w:ascii="Times New Roman" w:hAnsi="Times New Roman" w:eastAsiaTheme="minorHAnsi"/>
          <w:sz w:val="24"/>
          <w:szCs w:val="24"/>
        </w:rPr>
        <w:t>&lt;2&gt; Значение в графе 7 пунктов 1-</w:t>
      </w:r>
      <w:r>
        <w:rPr>
          <w:rFonts w:hint="default" w:eastAsiaTheme="minorHAnsi"/>
          <w:sz w:val="24"/>
          <w:szCs w:val="24"/>
          <w:lang w:val="ru-RU"/>
        </w:rPr>
        <w:t>7</w:t>
      </w:r>
      <w:r>
        <w:rPr>
          <w:rFonts w:ascii="Times New Roman" w:hAnsi="Times New Roman" w:eastAsiaTheme="minorHAnsi"/>
          <w:sz w:val="24"/>
          <w:szCs w:val="24"/>
        </w:rPr>
        <w:t xml:space="preserve"> определяется как произведение значения графы 5 на весовое значение критерия в общей оценке, указанное в графе 6.</w:t>
      </w:r>
    </w:p>
    <w:p w14:paraId="08051D51">
      <w:pPr>
        <w:keepNext w:val="0"/>
        <w:keepLines w:val="0"/>
        <w:pageBreakBefore w:val="0"/>
        <w:widowControl/>
        <w:kinsoku/>
        <w:wordWrap/>
        <w:overflowPunct/>
        <w:topLinePunct w:val="0"/>
        <w:autoSpaceDE w:val="0"/>
        <w:autoSpaceDN w:val="0"/>
        <w:bidi w:val="0"/>
        <w:adjustRightInd w:val="0"/>
        <w:snapToGrid/>
        <w:spacing w:after="0" w:line="240" w:lineRule="auto"/>
        <w:ind w:firstLine="709"/>
        <w:jc w:val="both"/>
        <w:textAlignment w:val="auto"/>
        <w:rPr>
          <w:rFonts w:ascii="Times New Roman" w:hAnsi="Times New Roman" w:eastAsiaTheme="minorHAnsi"/>
          <w:sz w:val="24"/>
          <w:szCs w:val="24"/>
        </w:rPr>
      </w:pPr>
      <w:r>
        <w:rPr>
          <w:rFonts w:ascii="Times New Roman" w:hAnsi="Times New Roman" w:eastAsiaTheme="minorHAnsi"/>
          <w:sz w:val="24"/>
          <w:szCs w:val="24"/>
        </w:rPr>
        <w:t xml:space="preserve">&lt;3&gt; Общее количество баллов в строке </w:t>
      </w:r>
      <w:r>
        <w:rPr>
          <w:rFonts w:hint="default" w:eastAsiaTheme="minorHAnsi"/>
          <w:sz w:val="24"/>
          <w:szCs w:val="24"/>
          <w:lang w:val="ru-RU"/>
        </w:rPr>
        <w:t>8</w:t>
      </w:r>
      <w:r>
        <w:rPr>
          <w:rFonts w:ascii="Times New Roman" w:hAnsi="Times New Roman" w:eastAsiaTheme="minorHAnsi"/>
          <w:sz w:val="24"/>
          <w:szCs w:val="24"/>
        </w:rPr>
        <w:t xml:space="preserve"> рассчитывается путем суммирования произведений значений каждого из </w:t>
      </w:r>
      <w:r>
        <w:rPr>
          <w:rFonts w:hint="default" w:eastAsiaTheme="minorHAnsi"/>
          <w:sz w:val="24"/>
          <w:szCs w:val="24"/>
          <w:lang w:val="ru-RU"/>
        </w:rPr>
        <w:t>7</w:t>
      </w:r>
      <w:r>
        <w:rPr>
          <w:rFonts w:ascii="Times New Roman" w:hAnsi="Times New Roman" w:eastAsiaTheme="minorHAnsi"/>
          <w:sz w:val="24"/>
          <w:szCs w:val="24"/>
        </w:rPr>
        <w:t xml:space="preserve"> критериев оценки, выставленных в графе 7.</w:t>
      </w:r>
    </w:p>
    <w:p w14:paraId="1AA5A77F">
      <w:pPr>
        <w:keepNext w:val="0"/>
        <w:keepLines w:val="0"/>
        <w:pageBreakBefore w:val="0"/>
        <w:widowControl/>
        <w:kinsoku/>
        <w:wordWrap/>
        <w:overflowPunct/>
        <w:topLinePunct w:val="0"/>
        <w:autoSpaceDE w:val="0"/>
        <w:autoSpaceDN w:val="0"/>
        <w:bidi w:val="0"/>
        <w:adjustRightInd w:val="0"/>
        <w:snapToGrid/>
        <w:spacing w:after="0" w:line="240" w:lineRule="auto"/>
        <w:ind w:firstLine="709"/>
        <w:jc w:val="both"/>
        <w:textAlignment w:val="auto"/>
        <w:rPr>
          <w:rFonts w:ascii="Times New Roman" w:hAnsi="Times New Roman" w:eastAsiaTheme="minorHAnsi"/>
          <w:sz w:val="24"/>
          <w:szCs w:val="24"/>
        </w:rPr>
      </w:pPr>
    </w:p>
    <w:p w14:paraId="62166E8A">
      <w:pPr>
        <w:keepNext w:val="0"/>
        <w:keepLines w:val="0"/>
        <w:pageBreakBefore w:val="0"/>
        <w:widowControl w:val="0"/>
        <w:kinsoku/>
        <w:wordWrap/>
        <w:overflowPunct/>
        <w:topLinePunct w:val="0"/>
        <w:autoSpaceDE w:val="0"/>
        <w:autoSpaceDN w:val="0"/>
        <w:bidi w:val="0"/>
        <w:adjustRightInd/>
        <w:snapToGrid/>
        <w:spacing w:after="0" w:line="240" w:lineRule="auto"/>
        <w:jc w:val="both"/>
        <w:textAlignment w:val="auto"/>
        <w:rPr>
          <w:rFonts w:ascii="Times New Roman" w:hAnsi="Times New Roman"/>
          <w:sz w:val="24"/>
          <w:szCs w:val="24"/>
        </w:rPr>
      </w:pPr>
      <w:r>
        <w:rPr>
          <w:rFonts w:ascii="Times New Roman" w:hAnsi="Times New Roman"/>
          <w:sz w:val="24"/>
          <w:szCs w:val="24"/>
        </w:rPr>
        <w:t>Председатель конкурсной комиссии _________________________ ____________________</w:t>
      </w:r>
    </w:p>
    <w:p w14:paraId="21923924">
      <w:pPr>
        <w:keepNext w:val="0"/>
        <w:keepLines w:val="0"/>
        <w:pageBreakBefore w:val="0"/>
        <w:widowControl w:val="0"/>
        <w:kinsoku/>
        <w:wordWrap/>
        <w:overflowPunct/>
        <w:topLinePunct w:val="0"/>
        <w:autoSpaceDE w:val="0"/>
        <w:autoSpaceDN w:val="0"/>
        <w:bidi w:val="0"/>
        <w:adjustRightInd/>
        <w:snapToGrid/>
        <w:spacing w:after="0" w:line="240" w:lineRule="auto"/>
        <w:jc w:val="both"/>
        <w:textAlignment w:val="auto"/>
        <w:rPr>
          <w:rFonts w:ascii="Times New Roman" w:hAnsi="Times New Roman"/>
          <w:color w:val="000000"/>
          <w:sz w:val="24"/>
          <w:szCs w:val="24"/>
        </w:rPr>
      </w:pPr>
      <w:r>
        <w:rPr>
          <w:rFonts w:ascii="Times New Roman" w:hAnsi="Times New Roman"/>
          <w:color w:val="000000"/>
          <w:sz w:val="24"/>
          <w:szCs w:val="24"/>
        </w:rPr>
        <w:t xml:space="preserve">                                                              </w:t>
      </w:r>
      <w:r>
        <w:rPr>
          <w:rFonts w:hint="default" w:ascii="Times New Roman" w:hAnsi="Times New Roman"/>
          <w:color w:val="000000"/>
          <w:sz w:val="24"/>
          <w:szCs w:val="24"/>
          <w:lang w:val="ru-RU"/>
        </w:rPr>
        <w:t xml:space="preserve">         </w:t>
      </w:r>
      <w:r>
        <w:rPr>
          <w:rFonts w:hint="default"/>
          <w:color w:val="000000"/>
          <w:sz w:val="24"/>
          <w:szCs w:val="24"/>
          <w:lang w:val="ru-RU"/>
        </w:rPr>
        <w:t xml:space="preserve">    </w:t>
      </w:r>
      <w:r>
        <w:rPr>
          <w:rFonts w:ascii="Times New Roman" w:hAnsi="Times New Roman"/>
          <w:color w:val="000000"/>
          <w:sz w:val="24"/>
          <w:szCs w:val="24"/>
        </w:rPr>
        <w:t>(ФИО)                                     (подпись)</w:t>
      </w:r>
    </w:p>
    <w:p w14:paraId="2EAD3665">
      <w:pPr>
        <w:keepNext w:val="0"/>
        <w:keepLines w:val="0"/>
        <w:pageBreakBefore w:val="0"/>
        <w:widowControl w:val="0"/>
        <w:kinsoku/>
        <w:wordWrap/>
        <w:overflowPunct/>
        <w:topLinePunct w:val="0"/>
        <w:autoSpaceDE w:val="0"/>
        <w:autoSpaceDN w:val="0"/>
        <w:bidi w:val="0"/>
        <w:adjustRightInd/>
        <w:snapToGrid/>
        <w:spacing w:after="0" w:line="240" w:lineRule="auto"/>
        <w:textAlignment w:val="auto"/>
        <w:rPr>
          <w:rFonts w:ascii="Times New Roman" w:hAnsi="Times New Roman"/>
          <w:color w:val="000000"/>
          <w:sz w:val="24"/>
          <w:szCs w:val="24"/>
        </w:rPr>
      </w:pPr>
    </w:p>
    <w:p w14:paraId="0CE1CB7C">
      <w:pPr>
        <w:keepNext w:val="0"/>
        <w:keepLines w:val="0"/>
        <w:pageBreakBefore w:val="0"/>
        <w:widowControl w:val="0"/>
        <w:kinsoku/>
        <w:wordWrap/>
        <w:overflowPunct/>
        <w:topLinePunct w:val="0"/>
        <w:autoSpaceDE w:val="0"/>
        <w:autoSpaceDN w:val="0"/>
        <w:bidi w:val="0"/>
        <w:adjustRightInd/>
        <w:snapToGrid/>
        <w:spacing w:after="0" w:line="240" w:lineRule="auto"/>
        <w:textAlignment w:val="auto"/>
        <w:rPr>
          <w:rFonts w:hint="default"/>
          <w:color w:val="000000" w:themeColor="text1"/>
          <w:sz w:val="24"/>
          <w:szCs w:val="24"/>
          <w:lang w:val="ru-RU"/>
        </w:rPr>
      </w:pPr>
      <w:r>
        <w:rPr>
          <w:rFonts w:ascii="Times New Roman" w:hAnsi="Times New Roman"/>
          <w:color w:val="000000"/>
          <w:sz w:val="24"/>
          <w:szCs w:val="24"/>
        </w:rPr>
        <w:t xml:space="preserve">«______» ____________ 20___ </w:t>
      </w:r>
      <w:r>
        <w:rPr>
          <w:rFonts w:ascii="Times New Roman" w:hAnsi="Times New Roman"/>
          <w:color w:val="000000"/>
          <w:sz w:val="24"/>
          <w:szCs w:val="24"/>
          <w:lang w:val="ru-RU"/>
        </w:rPr>
        <w:t>г</w:t>
      </w:r>
      <w:r>
        <w:rPr>
          <w:rFonts w:hint="default" w:ascii="Times New Roman" w:hAnsi="Times New Roman"/>
          <w:color w:val="000000"/>
          <w:sz w:val="24"/>
          <w:szCs w:val="24"/>
          <w:lang w:val="ru-RU"/>
        </w:rPr>
        <w:t>.</w:t>
      </w:r>
    </w:p>
    <w:p w14:paraId="33C96353">
      <w:pPr>
        <w:jc w:val="both"/>
        <w:rPr>
          <w:rFonts w:eastAsia="SimSun"/>
          <w:kern w:val="3"/>
          <w:sz w:val="24"/>
          <w:szCs w:val="24"/>
          <w:lang w:eastAsia="zh-CN" w:bidi="hi-IN"/>
        </w:rPr>
      </w:pPr>
    </w:p>
    <w:p w14:paraId="6C96DF94">
      <w:pPr>
        <w:jc w:val="both"/>
        <w:rPr>
          <w:rFonts w:eastAsia="SimSun"/>
          <w:kern w:val="3"/>
          <w:sz w:val="24"/>
          <w:szCs w:val="24"/>
          <w:lang w:eastAsia="zh-CN" w:bidi="hi-IN"/>
        </w:rPr>
      </w:pPr>
    </w:p>
    <w:sectPr>
      <w:pgSz w:w="16838" w:h="11906" w:orient="landscape"/>
      <w:pgMar w:top="1701" w:right="1134" w:bottom="850" w:left="1134" w:header="708" w:footer="708" w:gutter="0"/>
      <w:pgBorders>
        <w:top w:val="none" w:sz="0" w:space="0"/>
        <w:left w:val="none" w:sz="0" w:space="0"/>
        <w:bottom w:val="none" w:sz="0" w:space="0"/>
        <w:right w:val="none" w:sz="0" w:space="0"/>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4D666"/>
    <w:multiLevelType w:val="singleLevel"/>
    <w:tmpl w:val="97B4D666"/>
    <w:lvl w:ilvl="0" w:tentative="0">
      <w:start w:val="3"/>
      <w:numFmt w:val="decimal"/>
      <w:suff w:val="space"/>
      <w:lvlText w:val="%1."/>
      <w:lvlJc w:val="left"/>
    </w:lvl>
  </w:abstractNum>
  <w:abstractNum w:abstractNumId="1">
    <w:nsid w:val="DB990384"/>
    <w:multiLevelType w:val="multilevel"/>
    <w:tmpl w:val="DB990384"/>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4C1C4E27"/>
    <w:multiLevelType w:val="singleLevel"/>
    <w:tmpl w:val="4C1C4E27"/>
    <w:lvl w:ilvl="0" w:tentative="0">
      <w:start w:val="1"/>
      <w:numFmt w:val="decimal"/>
      <w:suff w:val="space"/>
      <w:lvlText w:val="%1)"/>
      <w:lvlJc w:val="left"/>
    </w:lvl>
  </w:abstractNum>
  <w:abstractNum w:abstractNumId="3">
    <w:nsid w:val="4D445CA7"/>
    <w:multiLevelType w:val="multilevel"/>
    <w:tmpl w:val="4D445CA7"/>
    <w:lvl w:ilvl="0" w:tentative="0">
      <w:start w:val="1"/>
      <w:numFmt w:val="decimal"/>
      <w:lvlText w:val="%1."/>
      <w:lvlJc w:val="left"/>
      <w:pPr>
        <w:ind w:left="1069" w:hanging="360"/>
      </w:pPr>
    </w:lvl>
    <w:lvl w:ilvl="1" w:tentative="0">
      <w:start w:val="1"/>
      <w:numFmt w:val="lowerLetter"/>
      <w:lvlText w:val="%2."/>
      <w:lvlJc w:val="left"/>
      <w:pPr>
        <w:ind w:left="1789" w:hanging="360"/>
      </w:pPr>
    </w:lvl>
    <w:lvl w:ilvl="2" w:tentative="0">
      <w:start w:val="1"/>
      <w:numFmt w:val="lowerRoman"/>
      <w:lvlText w:val="%3."/>
      <w:lvlJc w:val="right"/>
      <w:pPr>
        <w:ind w:left="2509" w:hanging="180"/>
      </w:pPr>
    </w:lvl>
    <w:lvl w:ilvl="3" w:tentative="0">
      <w:start w:val="1"/>
      <w:numFmt w:val="decimal"/>
      <w:lvlText w:val="%4."/>
      <w:lvlJc w:val="left"/>
      <w:pPr>
        <w:ind w:left="3229" w:hanging="360"/>
      </w:pPr>
    </w:lvl>
    <w:lvl w:ilvl="4" w:tentative="0">
      <w:start w:val="1"/>
      <w:numFmt w:val="lowerLetter"/>
      <w:lvlText w:val="%5."/>
      <w:lvlJc w:val="left"/>
      <w:pPr>
        <w:ind w:left="3949" w:hanging="360"/>
      </w:pPr>
    </w:lvl>
    <w:lvl w:ilvl="5" w:tentative="0">
      <w:start w:val="1"/>
      <w:numFmt w:val="lowerRoman"/>
      <w:lvlText w:val="%6."/>
      <w:lvlJc w:val="right"/>
      <w:pPr>
        <w:ind w:left="4669" w:hanging="180"/>
      </w:pPr>
    </w:lvl>
    <w:lvl w:ilvl="6" w:tentative="0">
      <w:start w:val="1"/>
      <w:numFmt w:val="decimal"/>
      <w:lvlText w:val="%7."/>
      <w:lvlJc w:val="left"/>
      <w:pPr>
        <w:ind w:left="5389" w:hanging="360"/>
      </w:pPr>
    </w:lvl>
    <w:lvl w:ilvl="7" w:tentative="0">
      <w:start w:val="1"/>
      <w:numFmt w:val="lowerLetter"/>
      <w:lvlText w:val="%8."/>
      <w:lvlJc w:val="left"/>
      <w:pPr>
        <w:ind w:left="6109" w:hanging="360"/>
      </w:pPr>
    </w:lvl>
    <w:lvl w:ilvl="8" w:tentative="0">
      <w:start w:val="1"/>
      <w:numFmt w:val="lowerRoman"/>
      <w:lvlText w:val="%9."/>
      <w:lvlJc w:val="right"/>
      <w:pPr>
        <w:ind w:left="682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3D69CC"/>
    <w:rsid w:val="00013010"/>
    <w:rsid w:val="000147DF"/>
    <w:rsid w:val="000308C1"/>
    <w:rsid w:val="00034DE1"/>
    <w:rsid w:val="00065444"/>
    <w:rsid w:val="000712E5"/>
    <w:rsid w:val="000941C4"/>
    <w:rsid w:val="00096428"/>
    <w:rsid w:val="000A382E"/>
    <w:rsid w:val="000B563C"/>
    <w:rsid w:val="000D6353"/>
    <w:rsid w:val="000D705F"/>
    <w:rsid w:val="00163E31"/>
    <w:rsid w:val="00173426"/>
    <w:rsid w:val="00195A7A"/>
    <w:rsid w:val="001C1BF8"/>
    <w:rsid w:val="001C7379"/>
    <w:rsid w:val="00220715"/>
    <w:rsid w:val="002312FC"/>
    <w:rsid w:val="00231B6A"/>
    <w:rsid w:val="0023555B"/>
    <w:rsid w:val="00243FF1"/>
    <w:rsid w:val="00250967"/>
    <w:rsid w:val="002574BE"/>
    <w:rsid w:val="00260898"/>
    <w:rsid w:val="00261224"/>
    <w:rsid w:val="002666DD"/>
    <w:rsid w:val="002B0396"/>
    <w:rsid w:val="002B58DE"/>
    <w:rsid w:val="002E3B1F"/>
    <w:rsid w:val="002E3D19"/>
    <w:rsid w:val="002F51D7"/>
    <w:rsid w:val="0035485B"/>
    <w:rsid w:val="00357E4D"/>
    <w:rsid w:val="00366F5C"/>
    <w:rsid w:val="00386112"/>
    <w:rsid w:val="003D69CC"/>
    <w:rsid w:val="003F4359"/>
    <w:rsid w:val="003F5C7F"/>
    <w:rsid w:val="00445B97"/>
    <w:rsid w:val="004538C3"/>
    <w:rsid w:val="004551E5"/>
    <w:rsid w:val="0046222E"/>
    <w:rsid w:val="00462B15"/>
    <w:rsid w:val="00464B94"/>
    <w:rsid w:val="00464BD1"/>
    <w:rsid w:val="00482F84"/>
    <w:rsid w:val="00493049"/>
    <w:rsid w:val="00495708"/>
    <w:rsid w:val="0049595A"/>
    <w:rsid w:val="004A2A17"/>
    <w:rsid w:val="004B56C3"/>
    <w:rsid w:val="004C2385"/>
    <w:rsid w:val="004D19DB"/>
    <w:rsid w:val="004E1EB5"/>
    <w:rsid w:val="004E1F9D"/>
    <w:rsid w:val="004E4425"/>
    <w:rsid w:val="004E5A9D"/>
    <w:rsid w:val="005039D1"/>
    <w:rsid w:val="00515346"/>
    <w:rsid w:val="00525BB4"/>
    <w:rsid w:val="00535729"/>
    <w:rsid w:val="005377D8"/>
    <w:rsid w:val="00563986"/>
    <w:rsid w:val="0058516F"/>
    <w:rsid w:val="005A222B"/>
    <w:rsid w:val="005C5D7F"/>
    <w:rsid w:val="005D4DA7"/>
    <w:rsid w:val="005D5DDE"/>
    <w:rsid w:val="005D7C1A"/>
    <w:rsid w:val="005F693D"/>
    <w:rsid w:val="006445BD"/>
    <w:rsid w:val="00655E62"/>
    <w:rsid w:val="00667D87"/>
    <w:rsid w:val="00696D4E"/>
    <w:rsid w:val="006B2F30"/>
    <w:rsid w:val="006B46A5"/>
    <w:rsid w:val="006C3C7F"/>
    <w:rsid w:val="006C7260"/>
    <w:rsid w:val="006D1D83"/>
    <w:rsid w:val="006F25B5"/>
    <w:rsid w:val="00717D67"/>
    <w:rsid w:val="00724FD8"/>
    <w:rsid w:val="00744DDA"/>
    <w:rsid w:val="00762769"/>
    <w:rsid w:val="00777D54"/>
    <w:rsid w:val="007C1668"/>
    <w:rsid w:val="007C47C1"/>
    <w:rsid w:val="007C7FAC"/>
    <w:rsid w:val="007D4EB4"/>
    <w:rsid w:val="007E3664"/>
    <w:rsid w:val="007E5A1C"/>
    <w:rsid w:val="007F2FDD"/>
    <w:rsid w:val="007F473D"/>
    <w:rsid w:val="007F5981"/>
    <w:rsid w:val="00806A81"/>
    <w:rsid w:val="00814812"/>
    <w:rsid w:val="008259FC"/>
    <w:rsid w:val="00826AFF"/>
    <w:rsid w:val="0084746C"/>
    <w:rsid w:val="008624A5"/>
    <w:rsid w:val="0087527D"/>
    <w:rsid w:val="0088283D"/>
    <w:rsid w:val="008860BE"/>
    <w:rsid w:val="008A5E38"/>
    <w:rsid w:val="008E008D"/>
    <w:rsid w:val="008F0414"/>
    <w:rsid w:val="009157F5"/>
    <w:rsid w:val="00921188"/>
    <w:rsid w:val="009360B0"/>
    <w:rsid w:val="009400FC"/>
    <w:rsid w:val="00950E12"/>
    <w:rsid w:val="0096008E"/>
    <w:rsid w:val="00962CD8"/>
    <w:rsid w:val="009A1C7C"/>
    <w:rsid w:val="009D403D"/>
    <w:rsid w:val="009F39CA"/>
    <w:rsid w:val="009F636E"/>
    <w:rsid w:val="00A03025"/>
    <w:rsid w:val="00A04060"/>
    <w:rsid w:val="00A14B72"/>
    <w:rsid w:val="00A15C43"/>
    <w:rsid w:val="00A30BDF"/>
    <w:rsid w:val="00A428F3"/>
    <w:rsid w:val="00A73C77"/>
    <w:rsid w:val="00A94C91"/>
    <w:rsid w:val="00AA12B4"/>
    <w:rsid w:val="00AA4E90"/>
    <w:rsid w:val="00AA63CE"/>
    <w:rsid w:val="00AD3EE8"/>
    <w:rsid w:val="00AE465C"/>
    <w:rsid w:val="00B016E2"/>
    <w:rsid w:val="00B04A13"/>
    <w:rsid w:val="00B34A5D"/>
    <w:rsid w:val="00B4426D"/>
    <w:rsid w:val="00B87A14"/>
    <w:rsid w:val="00BD0600"/>
    <w:rsid w:val="00BE416F"/>
    <w:rsid w:val="00C01ABF"/>
    <w:rsid w:val="00C0693C"/>
    <w:rsid w:val="00C12F62"/>
    <w:rsid w:val="00C14C44"/>
    <w:rsid w:val="00C1525D"/>
    <w:rsid w:val="00C47FEF"/>
    <w:rsid w:val="00C63517"/>
    <w:rsid w:val="00C80E0B"/>
    <w:rsid w:val="00C97E8A"/>
    <w:rsid w:val="00CA2A6B"/>
    <w:rsid w:val="00CA4239"/>
    <w:rsid w:val="00CB2CA3"/>
    <w:rsid w:val="00CE57BE"/>
    <w:rsid w:val="00D00457"/>
    <w:rsid w:val="00D00D94"/>
    <w:rsid w:val="00D02955"/>
    <w:rsid w:val="00D03782"/>
    <w:rsid w:val="00D213E0"/>
    <w:rsid w:val="00D25856"/>
    <w:rsid w:val="00D5547B"/>
    <w:rsid w:val="00D62387"/>
    <w:rsid w:val="00DA27F5"/>
    <w:rsid w:val="00DC67EF"/>
    <w:rsid w:val="00DF610B"/>
    <w:rsid w:val="00E0063E"/>
    <w:rsid w:val="00E21B57"/>
    <w:rsid w:val="00E36286"/>
    <w:rsid w:val="00EA0E28"/>
    <w:rsid w:val="00EA213B"/>
    <w:rsid w:val="00EF15A1"/>
    <w:rsid w:val="00EF1D5E"/>
    <w:rsid w:val="00F10213"/>
    <w:rsid w:val="00F14DD6"/>
    <w:rsid w:val="00F35A8B"/>
    <w:rsid w:val="00F35E88"/>
    <w:rsid w:val="00F6028D"/>
    <w:rsid w:val="00F91422"/>
    <w:rsid w:val="00FA59FC"/>
    <w:rsid w:val="00FB75A5"/>
    <w:rsid w:val="00FD4267"/>
    <w:rsid w:val="00FE60D4"/>
    <w:rsid w:val="00FF30D9"/>
    <w:rsid w:val="02023F5A"/>
    <w:rsid w:val="05E9269C"/>
    <w:rsid w:val="067F24CD"/>
    <w:rsid w:val="06B727EC"/>
    <w:rsid w:val="0A7F708C"/>
    <w:rsid w:val="0E2046F4"/>
    <w:rsid w:val="134F6169"/>
    <w:rsid w:val="14B62914"/>
    <w:rsid w:val="1F392E5B"/>
    <w:rsid w:val="23EC2544"/>
    <w:rsid w:val="25664C67"/>
    <w:rsid w:val="2C4A3930"/>
    <w:rsid w:val="2F61116A"/>
    <w:rsid w:val="33D207E9"/>
    <w:rsid w:val="388735BA"/>
    <w:rsid w:val="3FF80FB7"/>
    <w:rsid w:val="45EB7B49"/>
    <w:rsid w:val="48A8108D"/>
    <w:rsid w:val="49B32606"/>
    <w:rsid w:val="4B3F2A98"/>
    <w:rsid w:val="4D635C86"/>
    <w:rsid w:val="4F4C2ADF"/>
    <w:rsid w:val="4F580E3A"/>
    <w:rsid w:val="5122777E"/>
    <w:rsid w:val="53DC1B4F"/>
    <w:rsid w:val="5430412D"/>
    <w:rsid w:val="585B77AF"/>
    <w:rsid w:val="5A8A26CF"/>
    <w:rsid w:val="5B4A670D"/>
    <w:rsid w:val="5B663BBC"/>
    <w:rsid w:val="5B800E75"/>
    <w:rsid w:val="64A42360"/>
    <w:rsid w:val="66F927B8"/>
    <w:rsid w:val="672558B3"/>
    <w:rsid w:val="67F208E2"/>
    <w:rsid w:val="696372E4"/>
    <w:rsid w:val="6B2013D2"/>
    <w:rsid w:val="6BFE2078"/>
    <w:rsid w:val="70CA0B4A"/>
    <w:rsid w:val="78FD74C3"/>
    <w:rsid w:val="7C35103C"/>
    <w:rsid w:val="7F3B3CB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kern w:val="0"/>
      <w:sz w:val="28"/>
      <w:szCs w:val="24"/>
      <w:lang w:val="ru-RU" w:eastAsia="ru-RU" w:bidi="ar-SA"/>
      <w14:ligatures w14:val="none"/>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llowedHyperlink"/>
    <w:basedOn w:val="2"/>
    <w:semiHidden/>
    <w:unhideWhenUsed/>
    <w:qFormat/>
    <w:uiPriority w:val="99"/>
    <w:rPr>
      <w:color w:val="954F72" w:themeColor="followedHyperlink"/>
      <w:u w:val="single"/>
    </w:rPr>
  </w:style>
  <w:style w:type="character" w:styleId="5">
    <w:name w:val="annotation reference"/>
    <w:basedOn w:val="2"/>
    <w:semiHidden/>
    <w:unhideWhenUsed/>
    <w:qFormat/>
    <w:uiPriority w:val="99"/>
    <w:rPr>
      <w:sz w:val="16"/>
      <w:szCs w:val="16"/>
    </w:rPr>
  </w:style>
  <w:style w:type="character" w:styleId="6">
    <w:name w:val="Hyperlink"/>
    <w:basedOn w:val="2"/>
    <w:unhideWhenUsed/>
    <w:qFormat/>
    <w:uiPriority w:val="99"/>
    <w:rPr>
      <w:color w:val="0563C1" w:themeColor="hyperlink"/>
      <w:u w:val="single"/>
    </w:rPr>
  </w:style>
  <w:style w:type="paragraph" w:styleId="7">
    <w:name w:val="annotation text"/>
    <w:basedOn w:val="1"/>
    <w:link w:val="16"/>
    <w:semiHidden/>
    <w:unhideWhenUsed/>
    <w:qFormat/>
    <w:uiPriority w:val="99"/>
    <w:rPr>
      <w:sz w:val="20"/>
      <w:szCs w:val="20"/>
    </w:rPr>
  </w:style>
  <w:style w:type="paragraph" w:styleId="8">
    <w:name w:val="annotation subject"/>
    <w:basedOn w:val="7"/>
    <w:next w:val="7"/>
    <w:link w:val="17"/>
    <w:semiHidden/>
    <w:unhideWhenUsed/>
    <w:qFormat/>
    <w:uiPriority w:val="99"/>
    <w:rPr>
      <w:b/>
      <w:bCs/>
    </w:rPr>
  </w:style>
  <w:style w:type="paragraph" w:styleId="9">
    <w:name w:val="header"/>
    <w:basedOn w:val="1"/>
    <w:qFormat/>
    <w:uiPriority w:val="0"/>
  </w:style>
  <w:style w:type="paragraph" w:styleId="10">
    <w:name w:val="Body Text"/>
    <w:basedOn w:val="1"/>
    <w:unhideWhenUsed/>
    <w:qFormat/>
    <w:uiPriority w:val="0"/>
    <w:pPr>
      <w:autoSpaceDE/>
      <w:autoSpaceDN/>
      <w:jc w:val="center"/>
    </w:pPr>
    <w:rPr>
      <w:sz w:val="24"/>
      <w:szCs w:val="22"/>
      <w:lang w:eastAsia="en-US"/>
    </w:rPr>
  </w:style>
  <w:style w:type="paragraph" w:styleId="11">
    <w:name w:val="footer"/>
    <w:basedOn w:val="1"/>
    <w:qFormat/>
    <w:uiPriority w:val="0"/>
  </w:style>
  <w:style w:type="paragraph" w:styleId="12">
    <w:name w:val="Normal (Web)"/>
    <w:basedOn w:val="1"/>
    <w:semiHidden/>
    <w:unhideWhenUsed/>
    <w:qFormat/>
    <w:uiPriority w:val="99"/>
    <w:rPr>
      <w:sz w:val="24"/>
    </w:rPr>
  </w:style>
  <w:style w:type="table" w:styleId="13">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No Spacing"/>
    <w:qFormat/>
    <w:uiPriority w:val="1"/>
    <w:pPr>
      <w:spacing w:after="0" w:line="240" w:lineRule="auto"/>
    </w:pPr>
    <w:rPr>
      <w:rFonts w:ascii="Calibri" w:hAnsi="Calibri" w:eastAsia="Calibri" w:cs="Times New Roman"/>
      <w:kern w:val="0"/>
      <w:sz w:val="22"/>
      <w:szCs w:val="22"/>
      <w:lang w:val="ru-RU" w:eastAsia="en-US" w:bidi="ar-SA"/>
      <w14:ligatures w14:val="none"/>
    </w:rPr>
  </w:style>
  <w:style w:type="paragraph" w:styleId="15">
    <w:name w:val="List Paragraph"/>
    <w:basedOn w:val="1"/>
    <w:qFormat/>
    <w:uiPriority w:val="34"/>
    <w:pPr>
      <w:ind w:left="720"/>
      <w:contextualSpacing/>
    </w:pPr>
  </w:style>
  <w:style w:type="character" w:customStyle="1" w:styleId="16">
    <w:name w:val="Текст примечания Знак"/>
    <w:basedOn w:val="2"/>
    <w:link w:val="7"/>
    <w:semiHidden/>
    <w:qFormat/>
    <w:uiPriority w:val="99"/>
    <w:rPr>
      <w:rFonts w:ascii="Times New Roman" w:hAnsi="Times New Roman" w:eastAsia="Times New Roman" w:cs="Times New Roman"/>
      <w:kern w:val="0"/>
      <w:sz w:val="20"/>
      <w:szCs w:val="20"/>
      <w:lang w:eastAsia="ru-RU"/>
      <w14:ligatures w14:val="none"/>
    </w:rPr>
  </w:style>
  <w:style w:type="character" w:customStyle="1" w:styleId="17">
    <w:name w:val="Тема примечания Знак"/>
    <w:basedOn w:val="16"/>
    <w:link w:val="8"/>
    <w:semiHidden/>
    <w:qFormat/>
    <w:uiPriority w:val="99"/>
    <w:rPr>
      <w:rFonts w:ascii="Times New Roman" w:hAnsi="Times New Roman" w:eastAsia="Times New Roman" w:cs="Times New Roman"/>
      <w:b/>
      <w:bCs/>
      <w:kern w:val="0"/>
      <w:sz w:val="20"/>
      <w:szCs w:val="20"/>
      <w:lang w:eastAsia="ru-RU"/>
      <w14:ligatures w14:val="none"/>
    </w:rPr>
  </w:style>
  <w:style w:type="paragraph" w:customStyle="1" w:styleId="18">
    <w:name w:val="Default"/>
    <w:qFormat/>
    <w:uiPriority w:val="0"/>
    <w:pPr>
      <w:autoSpaceDE w:val="0"/>
      <w:autoSpaceDN w:val="0"/>
      <w:adjustRightInd w:val="0"/>
      <w:spacing w:after="0" w:line="240" w:lineRule="auto"/>
    </w:pPr>
    <w:rPr>
      <w:rFonts w:ascii="Times New Roman" w:hAnsi="Times New Roman" w:cs="Times New Roman" w:eastAsiaTheme="minorHAnsi"/>
      <w:color w:val="000000"/>
      <w:kern w:val="0"/>
      <w:sz w:val="24"/>
      <w:szCs w:val="24"/>
      <w:lang w:val="ru-RU" w:eastAsia="en-US" w:bidi="ar-SA"/>
      <w14:ligatures w14:val="standardContextual"/>
    </w:rPr>
  </w:style>
  <w:style w:type="character" w:customStyle="1" w:styleId="19">
    <w:name w:val="Unresolved Mention"/>
    <w:basedOn w:val="2"/>
    <w:semiHidden/>
    <w:unhideWhenUsed/>
    <w:qFormat/>
    <w:uiPriority w:val="99"/>
    <w:rPr>
      <w:color w:val="605E5C"/>
      <w:shd w:val="clear" w:color="auto" w:fill="E1DFDD"/>
    </w:rPr>
  </w:style>
  <w:style w:type="table" w:customStyle="1" w:styleId="20">
    <w:name w:val="TableGrid"/>
    <w:qFormat/>
    <w:uiPriority w:val="0"/>
    <w:pPr>
      <w:spacing w:after="0" w:line="240" w:lineRule="auto"/>
    </w:pPr>
    <w:rPr>
      <w:rFonts w:eastAsiaTheme="minorEastAsia"/>
      <w:kern w:val="0"/>
      <w:lang w:eastAsia="ru-RU"/>
    </w:rPr>
    <w:tblPr>
      <w:tblCellMar>
        <w:top w:w="0" w:type="dxa"/>
        <w:left w:w="0" w:type="dxa"/>
        <w:bottom w:w="0" w:type="dxa"/>
        <w:right w:w="0" w:type="dxa"/>
      </w:tblCellMar>
    </w:tblPr>
  </w:style>
  <w:style w:type="paragraph" w:customStyle="1" w:styleId="21">
    <w:name w:val="ConsPlusNormal"/>
    <w:qFormat/>
    <w:uiPriority w:val="0"/>
    <w:pPr>
      <w:widowControl w:val="0"/>
      <w:autoSpaceDE w:val="0"/>
      <w:autoSpaceDN w:val="0"/>
    </w:pPr>
    <w:rPr>
      <w:rFonts w:ascii="Calibri" w:hAnsi="Calibri" w:eastAsia="Times New Roman" w:cs="Calibri"/>
      <w:sz w:val="22"/>
      <w:lang w:val="ru-RU" w:eastAsia="ru-RU" w:bidi="ar-SA"/>
    </w:rPr>
  </w:style>
  <w:style w:type="paragraph" w:customStyle="1" w:styleId="22">
    <w:name w:val="ConsPlusTitle"/>
    <w:qFormat/>
    <w:uiPriority w:val="0"/>
    <w:pPr>
      <w:widowControl w:val="0"/>
      <w:autoSpaceDE w:val="0"/>
      <w:autoSpaceDN w:val="0"/>
      <w:adjustRightInd w:val="0"/>
    </w:pPr>
    <w:rPr>
      <w:rFonts w:ascii="Arial" w:hAnsi="Arial" w:eastAsia="Times New Roman" w:cs="Arial"/>
      <w:b/>
      <w:bCs/>
      <w:lang w:val="ru-RU" w:eastAsia="ru-RU" w:bidi="ar-SA"/>
    </w:rPr>
  </w:style>
  <w:style w:type="paragraph" w:customStyle="1" w:styleId="23">
    <w:name w:val="Основной текст (3)"/>
    <w:basedOn w:val="1"/>
    <w:qFormat/>
    <w:uiPriority w:val="0"/>
    <w:pPr>
      <w:widowControl w:val="0"/>
      <w:shd w:val="clear" w:color="auto" w:fill="FFFFFF"/>
      <w:spacing w:before="240" w:after="240" w:line="322" w:lineRule="exact"/>
      <w:jc w:val="center"/>
    </w:pPr>
    <w:rPr>
      <w:b/>
      <w:bCs/>
      <w:sz w:val="26"/>
      <w:szCs w:val="26"/>
      <w:lang w:eastAsia="en-US"/>
    </w:rPr>
  </w:style>
  <w:style w:type="paragraph" w:customStyle="1" w:styleId="24">
    <w:name w:val="Основной текст (4)"/>
    <w:basedOn w:val="1"/>
    <w:qFormat/>
    <w:uiPriority w:val="0"/>
    <w:pPr>
      <w:widowControl w:val="0"/>
      <w:shd w:val="clear" w:color="auto" w:fill="FFFFFF"/>
      <w:spacing w:after="240" w:line="322" w:lineRule="exact"/>
      <w:jc w:val="both"/>
    </w:pPr>
    <w:rPr>
      <w:sz w:val="26"/>
      <w:szCs w:val="26"/>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18219</Words>
  <Characters>103853</Characters>
  <Lines>865</Lines>
  <Paragraphs>243</Paragraphs>
  <TotalTime>9</TotalTime>
  <ScaleCrop>false</ScaleCrop>
  <LinksUpToDate>false</LinksUpToDate>
  <CharactersWithSpaces>121829</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2023-11-04T03:36:00Z</dcterms:created>
  <dc:creator>ARBMKK</dc:creator>
  <cp:lastModifiedBy>ARBMKK</cp:lastModifiedBy>
  <cp:lastPrinted>2025-02-20T01:43:00Z</cp:lastPrinted>
  <dcterms:modified xsi:type="dcterms:W3CDTF">2025-03-25T08:21:57Z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782573B424A0416D9A933D363AB0F86A_12</vt:lpwstr>
  </property>
</Properties>
</file>