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A1" w:rsidRDefault="00A64DA1" w:rsidP="00A64DA1">
      <w:pPr>
        <w:pStyle w:val="a3"/>
        <w:spacing w:before="0" w:beforeAutospacing="0"/>
        <w:rPr>
          <w:b/>
        </w:rPr>
      </w:pPr>
      <w:r w:rsidRPr="008464B1">
        <w:rPr>
          <w:b/>
          <w:noProof/>
          <w:sz w:val="28"/>
          <w:szCs w:val="28"/>
        </w:rPr>
        <w:drawing>
          <wp:inline distT="0" distB="0" distL="0" distR="0" wp14:anchorId="096A6E0B" wp14:editId="530C492D">
            <wp:extent cx="2372360" cy="9836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DA1" w:rsidRDefault="00A64DA1" w:rsidP="00A64DA1">
      <w:pPr>
        <w:pStyle w:val="a3"/>
        <w:spacing w:before="0" w:beforeAutospacing="0"/>
        <w:jc w:val="center"/>
        <w:rPr>
          <w:b/>
        </w:rPr>
      </w:pPr>
      <w:r w:rsidRPr="00A64DA1">
        <w:rPr>
          <w:b/>
        </w:rPr>
        <w:t>С 1 мая 2022 года сокращены сроки кадастровых работ</w:t>
      </w:r>
    </w:p>
    <w:p w:rsidR="00A64DA1" w:rsidRDefault="00A64DA1" w:rsidP="00A64DA1">
      <w:pPr>
        <w:pStyle w:val="a3"/>
        <w:jc w:val="both"/>
      </w:pPr>
      <w:r>
        <w:t xml:space="preserve">С 1 мая </w:t>
      </w:r>
      <w:r w:rsidR="00EF13BA">
        <w:t>2022 г. вступили в силу изменения</w:t>
      </w:r>
      <w:r>
        <w:t xml:space="preserve"> в федеральный закон «О кадастровой деятельности.</w:t>
      </w:r>
    </w:p>
    <w:p w:rsidR="00AF263D" w:rsidRDefault="00A64DA1" w:rsidP="00AF263D">
      <w:pPr>
        <w:pStyle w:val="a3"/>
        <w:jc w:val="both"/>
      </w:pPr>
      <w:r>
        <w:t xml:space="preserve">Согласно </w:t>
      </w:r>
      <w:r>
        <w:t>изменениям,</w:t>
      </w:r>
      <w:r>
        <w:t xml:space="preserve"> </w:t>
      </w:r>
      <w:r w:rsidR="00EF13BA">
        <w:t xml:space="preserve">срок проведения кадастровых работ </w:t>
      </w:r>
      <w:r w:rsidR="000613B9">
        <w:t>по объектам так называемой «дачной амнистии»</w:t>
      </w:r>
      <w:r w:rsidR="00AF263D">
        <w:t xml:space="preserve"> </w:t>
      </w:r>
      <w:r w:rsidR="00AF263D">
        <w:t>не должен превышать трех рабочих дней</w:t>
      </w:r>
      <w:r w:rsidR="00AF263D">
        <w:t xml:space="preserve"> </w:t>
      </w:r>
      <w:r w:rsidR="00AF263D">
        <w:t>(</w:t>
      </w:r>
      <w:r w:rsidR="00AF263D">
        <w:t xml:space="preserve">в отношении земельных участков, </w:t>
      </w:r>
      <w:r w:rsidR="00AF263D">
        <w:t>предназначенных для ведения ЛПХ, ИЖС,</w:t>
      </w:r>
      <w:r w:rsidR="007407CA">
        <w:t xml:space="preserve"> строительства гаражей,</w:t>
      </w:r>
      <w:r w:rsidR="00AF263D">
        <w:t xml:space="preserve"> садоводства, огородничества и расположенных на таких земельных участках объектов недвижимости).</w:t>
      </w:r>
    </w:p>
    <w:p w:rsidR="007407CA" w:rsidRPr="007407CA" w:rsidRDefault="007407CA" w:rsidP="00466F3A">
      <w:pPr>
        <w:pStyle w:val="a3"/>
        <w:jc w:val="both"/>
      </w:pPr>
      <w:r w:rsidRPr="007407CA">
        <w:t xml:space="preserve">Вместе с тем, в указанный срок </w:t>
      </w:r>
      <w:r w:rsidRPr="007407CA">
        <w:rPr>
          <w:rStyle w:val="s9gikbq"/>
        </w:rPr>
        <w:t>не включается срок согласования местоположения границ земельного участка.</w:t>
      </w:r>
    </w:p>
    <w:p w:rsidR="00466F3A" w:rsidRDefault="00466F3A" w:rsidP="00466F3A">
      <w:pPr>
        <w:pStyle w:val="a3"/>
        <w:jc w:val="both"/>
      </w:pPr>
      <w:r>
        <w:t xml:space="preserve">Руководитель Управления Росреестра по Красноярскому краю </w:t>
      </w:r>
      <w:r w:rsidRPr="00A64DA1">
        <w:rPr>
          <w:b/>
        </w:rPr>
        <w:t xml:space="preserve">Татьяна </w:t>
      </w:r>
      <w:proofErr w:type="spellStart"/>
      <w:r w:rsidRPr="00A64DA1">
        <w:rPr>
          <w:b/>
        </w:rPr>
        <w:t>Голдобина</w:t>
      </w:r>
      <w:proofErr w:type="spellEnd"/>
      <w:r w:rsidRPr="00A64DA1">
        <w:t>:</w:t>
      </w:r>
      <w:r>
        <w:t xml:space="preserve"> </w:t>
      </w:r>
    </w:p>
    <w:p w:rsidR="00466F3A" w:rsidRPr="00466F3A" w:rsidRDefault="00AF263D" w:rsidP="00466F3A">
      <w:pPr>
        <w:pStyle w:val="a3"/>
        <w:jc w:val="both"/>
        <w:rPr>
          <w:i/>
        </w:rPr>
      </w:pPr>
      <w:r>
        <w:rPr>
          <w:i/>
        </w:rPr>
        <w:t>«</w:t>
      </w:r>
      <w:r w:rsidR="00466F3A" w:rsidRPr="00466F3A">
        <w:rPr>
          <w:i/>
        </w:rPr>
        <w:t>Изменения в законодательстве позволят ускорить оформление прав</w:t>
      </w:r>
      <w:r>
        <w:rPr>
          <w:i/>
        </w:rPr>
        <w:t xml:space="preserve"> на объекты недвижимости.</w:t>
      </w:r>
      <w:r w:rsidR="00466F3A" w:rsidRPr="00466F3A">
        <w:rPr>
          <w:i/>
        </w:rPr>
        <w:t xml:space="preserve"> </w:t>
      </w:r>
      <w:r>
        <w:rPr>
          <w:i/>
        </w:rPr>
        <w:t>Д</w:t>
      </w:r>
      <w:r w:rsidR="00466F3A" w:rsidRPr="00466F3A">
        <w:rPr>
          <w:i/>
        </w:rPr>
        <w:t>о вышеуказанных изменений кадастровые работы проводились в сроки</w:t>
      </w:r>
      <w:r w:rsidR="007407CA">
        <w:rPr>
          <w:i/>
        </w:rPr>
        <w:t>,</w:t>
      </w:r>
      <w:r w:rsidR="00466F3A" w:rsidRPr="00466F3A">
        <w:rPr>
          <w:i/>
        </w:rPr>
        <w:t xml:space="preserve"> по договоренности сторон</w:t>
      </w:r>
      <w:r w:rsidR="007407CA">
        <w:rPr>
          <w:i/>
        </w:rPr>
        <w:t>»</w:t>
      </w:r>
      <w:r w:rsidR="00466F3A" w:rsidRPr="00466F3A">
        <w:rPr>
          <w:i/>
        </w:rPr>
        <w:t xml:space="preserve">. </w:t>
      </w:r>
    </w:p>
    <w:p w:rsidR="00466F3A" w:rsidRDefault="00466F3A" w:rsidP="00466F3A">
      <w:pPr>
        <w:pStyle w:val="a3"/>
        <w:rPr>
          <w:i/>
        </w:rPr>
      </w:pPr>
    </w:p>
    <w:p w:rsidR="00466F3A" w:rsidRDefault="00466F3A" w:rsidP="00466F3A">
      <w:pPr>
        <w:pStyle w:val="a3"/>
        <w:rPr>
          <w:i/>
        </w:rPr>
      </w:pPr>
      <w:bookmarkStart w:id="0" w:name="_GoBack"/>
      <w:bookmarkEnd w:id="0"/>
    </w:p>
    <w:p w:rsidR="00466F3A" w:rsidRDefault="00466F3A" w:rsidP="00466F3A">
      <w:pPr>
        <w:pStyle w:val="a3"/>
        <w:rPr>
          <w:i/>
        </w:rPr>
      </w:pPr>
    </w:p>
    <w:p w:rsidR="00466F3A" w:rsidRPr="002F71CC" w:rsidRDefault="00466F3A" w:rsidP="00466F3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466F3A" w:rsidRPr="002F71CC" w:rsidRDefault="00466F3A" w:rsidP="00466F3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466F3A" w:rsidRPr="002F71CC" w:rsidRDefault="00466F3A" w:rsidP="00466F3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466F3A" w:rsidRPr="008A11AD" w:rsidRDefault="00466F3A" w:rsidP="00466F3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466F3A" w:rsidRPr="002F71CC" w:rsidRDefault="00466F3A" w:rsidP="00466F3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466F3A" w:rsidRPr="00A77814" w:rsidRDefault="00466F3A" w:rsidP="00466F3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466F3A" w:rsidRPr="002F71CC" w:rsidRDefault="00466F3A" w:rsidP="00466F3A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466F3A" w:rsidRDefault="00466F3A" w:rsidP="00466F3A">
      <w:pPr>
        <w:rPr>
          <w:rFonts w:ascii="Times New Roman" w:hAnsi="Times New Roman" w:cs="Times New Roman"/>
          <w:sz w:val="24"/>
          <w:szCs w:val="24"/>
        </w:rPr>
      </w:pPr>
    </w:p>
    <w:p w:rsidR="00466F3A" w:rsidRPr="00A64DA1" w:rsidRDefault="00466F3A" w:rsidP="00466F3A">
      <w:pPr>
        <w:pStyle w:val="a3"/>
        <w:rPr>
          <w:i/>
        </w:rPr>
      </w:pPr>
    </w:p>
    <w:p w:rsidR="00466F3A" w:rsidRDefault="00466F3A" w:rsidP="00A64DA1">
      <w:pPr>
        <w:pStyle w:val="a3"/>
        <w:jc w:val="both"/>
      </w:pPr>
    </w:p>
    <w:p w:rsidR="00466F3A" w:rsidRDefault="00466F3A" w:rsidP="00A64DA1">
      <w:pPr>
        <w:pStyle w:val="a3"/>
        <w:jc w:val="both"/>
      </w:pPr>
    </w:p>
    <w:p w:rsidR="00466F3A" w:rsidRDefault="00466F3A" w:rsidP="00A64DA1">
      <w:pPr>
        <w:pStyle w:val="a3"/>
        <w:jc w:val="both"/>
      </w:pPr>
    </w:p>
    <w:p w:rsidR="00466F3A" w:rsidRDefault="00466F3A" w:rsidP="00A64DA1">
      <w:pPr>
        <w:pStyle w:val="a3"/>
        <w:jc w:val="both"/>
      </w:pPr>
    </w:p>
    <w:p w:rsidR="00A64DA1" w:rsidRDefault="00A64DA1" w:rsidP="00A64DA1">
      <w:pPr>
        <w:pStyle w:val="a3"/>
        <w:rPr>
          <w:i/>
        </w:rPr>
      </w:pPr>
    </w:p>
    <w:p w:rsidR="00A64DA1" w:rsidRDefault="00A64DA1" w:rsidP="00933567">
      <w:pPr>
        <w:pStyle w:val="a3"/>
        <w:spacing w:before="0" w:beforeAutospacing="0"/>
      </w:pPr>
    </w:p>
    <w:p w:rsidR="00A64DA1" w:rsidRDefault="00A64DA1" w:rsidP="00933567">
      <w:pPr>
        <w:pStyle w:val="a3"/>
        <w:spacing w:before="0" w:beforeAutospacing="0"/>
      </w:pPr>
    </w:p>
    <w:p w:rsidR="00B3180A" w:rsidRDefault="00B3180A"/>
    <w:sectPr w:rsidR="00B3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67"/>
    <w:rsid w:val="000613B9"/>
    <w:rsid w:val="00466F3A"/>
    <w:rsid w:val="007407CA"/>
    <w:rsid w:val="00933567"/>
    <w:rsid w:val="00A64DA1"/>
    <w:rsid w:val="00AF263D"/>
    <w:rsid w:val="00B3180A"/>
    <w:rsid w:val="00E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C3C0A-3AF6-4584-BA0B-5DE51F52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567"/>
    <w:rPr>
      <w:rFonts w:ascii="Segoe UI" w:hAnsi="Segoe UI" w:cs="Segoe UI"/>
      <w:sz w:val="18"/>
      <w:szCs w:val="18"/>
    </w:rPr>
  </w:style>
  <w:style w:type="character" w:customStyle="1" w:styleId="s9gikbq">
    <w:name w:val="s9gikbq"/>
    <w:basedOn w:val="a0"/>
    <w:rsid w:val="0006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2022-05-04T09:58:00Z</cp:lastPrinted>
  <dcterms:created xsi:type="dcterms:W3CDTF">2022-05-04T08:40:00Z</dcterms:created>
  <dcterms:modified xsi:type="dcterms:W3CDTF">2022-05-04T10:02:00Z</dcterms:modified>
</cp:coreProperties>
</file>