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5AC" w:rsidRDefault="00CB35AC" w:rsidP="00E40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5AC" w:rsidRDefault="00CB35AC" w:rsidP="00CB35AC">
      <w:pPr>
        <w:rPr>
          <w:rFonts w:ascii="Times New Roman" w:hAnsi="Times New Roman" w:cs="Times New Roman"/>
          <w:b/>
          <w:sz w:val="24"/>
          <w:szCs w:val="24"/>
        </w:rPr>
      </w:pPr>
      <w:r w:rsidRPr="00C7207C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215" cy="94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5AC" w:rsidRDefault="00CB35AC" w:rsidP="00CB35AC">
      <w:pPr>
        <w:rPr>
          <w:rFonts w:ascii="Times New Roman" w:hAnsi="Times New Roman" w:cs="Times New Roman"/>
          <w:b/>
          <w:sz w:val="24"/>
          <w:szCs w:val="24"/>
        </w:rPr>
      </w:pPr>
    </w:p>
    <w:p w:rsidR="00BF2F5D" w:rsidRPr="004B44AE" w:rsidRDefault="00366143" w:rsidP="00E40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AE">
        <w:rPr>
          <w:rFonts w:ascii="Times New Roman" w:hAnsi="Times New Roman" w:cs="Times New Roman"/>
          <w:b/>
          <w:sz w:val="24"/>
          <w:szCs w:val="24"/>
        </w:rPr>
        <w:t xml:space="preserve">Подведены </w:t>
      </w:r>
      <w:r w:rsidR="00E250BF" w:rsidRPr="004B44AE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BF2F5D" w:rsidRPr="004B44AE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E250BF" w:rsidRPr="004B44AE">
        <w:rPr>
          <w:rFonts w:ascii="Times New Roman" w:hAnsi="Times New Roman" w:cs="Times New Roman"/>
          <w:b/>
          <w:sz w:val="24"/>
          <w:szCs w:val="24"/>
        </w:rPr>
        <w:t xml:space="preserve"> в учетно-регистрационной сфере за 2021 год</w:t>
      </w:r>
    </w:p>
    <w:p w:rsidR="00C43DA5" w:rsidRPr="004B44AE" w:rsidRDefault="00A2080F" w:rsidP="004B44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B44AE">
        <w:rPr>
          <w:rFonts w:ascii="Times New Roman" w:hAnsi="Times New Roman" w:cs="Times New Roman"/>
          <w:sz w:val="24"/>
          <w:szCs w:val="24"/>
        </w:rPr>
        <w:t>П</w:t>
      </w:r>
      <w:r w:rsidR="009E13A8" w:rsidRPr="004B44AE">
        <w:rPr>
          <w:rFonts w:ascii="Times New Roman" w:hAnsi="Times New Roman" w:cs="Times New Roman"/>
          <w:sz w:val="24"/>
          <w:szCs w:val="24"/>
        </w:rPr>
        <w:t>о состоянию на 01.01.2022</w:t>
      </w:r>
      <w:r w:rsidR="00C43DA5" w:rsidRPr="004B44AE">
        <w:rPr>
          <w:rFonts w:ascii="Times New Roman" w:hAnsi="Times New Roman" w:cs="Times New Roman"/>
          <w:sz w:val="24"/>
          <w:szCs w:val="24"/>
        </w:rPr>
        <w:t xml:space="preserve"> количество земельных участков, учтенных в Е</w:t>
      </w:r>
      <w:r w:rsidRPr="004B44AE">
        <w:rPr>
          <w:rFonts w:ascii="Times New Roman" w:hAnsi="Times New Roman" w:cs="Times New Roman"/>
          <w:sz w:val="24"/>
          <w:szCs w:val="24"/>
        </w:rPr>
        <w:t>дином государственном реестре недвижимости (далее – ЕГРН)</w:t>
      </w:r>
      <w:r w:rsidR="00C43DA5" w:rsidRPr="004B44AE">
        <w:rPr>
          <w:rFonts w:ascii="Times New Roman" w:hAnsi="Times New Roman" w:cs="Times New Roman"/>
          <w:sz w:val="24"/>
          <w:szCs w:val="24"/>
        </w:rPr>
        <w:t xml:space="preserve">, составляет – </w:t>
      </w:r>
      <w:r w:rsidR="00483CCE" w:rsidRPr="004B44AE">
        <w:rPr>
          <w:rFonts w:ascii="Times New Roman" w:hAnsi="Times New Roman" w:cs="Times New Roman"/>
          <w:sz w:val="24"/>
          <w:szCs w:val="24"/>
        </w:rPr>
        <w:t>1 441 119</w:t>
      </w:r>
      <w:r w:rsidR="00C43DA5" w:rsidRPr="004B44AE">
        <w:rPr>
          <w:rFonts w:ascii="Times New Roman" w:hAnsi="Times New Roman" w:cs="Times New Roman"/>
          <w:sz w:val="24"/>
          <w:szCs w:val="24"/>
        </w:rPr>
        <w:t>, количество объектов капитального строительства,</w:t>
      </w:r>
      <w:r w:rsidR="000D0760" w:rsidRPr="004B44AE">
        <w:rPr>
          <w:rFonts w:ascii="Times New Roman" w:hAnsi="Times New Roman" w:cs="Times New Roman"/>
          <w:sz w:val="24"/>
          <w:szCs w:val="24"/>
        </w:rPr>
        <w:t xml:space="preserve"> </w:t>
      </w:r>
      <w:r w:rsidR="00ED731F" w:rsidRPr="004B44AE">
        <w:rPr>
          <w:rFonts w:ascii="Times New Roman" w:hAnsi="Times New Roman" w:cs="Times New Roman"/>
          <w:sz w:val="24"/>
          <w:szCs w:val="24"/>
        </w:rPr>
        <w:t>составляет 2 </w:t>
      </w:r>
      <w:r w:rsidR="00483CCE" w:rsidRPr="004B44AE">
        <w:rPr>
          <w:rFonts w:ascii="Times New Roman" w:hAnsi="Times New Roman" w:cs="Times New Roman"/>
          <w:sz w:val="24"/>
          <w:szCs w:val="24"/>
        </w:rPr>
        <w:t>372 418</w:t>
      </w:r>
      <w:r w:rsidR="00747196" w:rsidRPr="004B44AE">
        <w:rPr>
          <w:rFonts w:ascii="Times New Roman" w:hAnsi="Times New Roman" w:cs="Times New Roman"/>
          <w:sz w:val="24"/>
          <w:szCs w:val="24"/>
        </w:rPr>
        <w:t>.</w:t>
      </w:r>
    </w:p>
    <w:p w:rsidR="00543680" w:rsidRPr="004B44AE" w:rsidRDefault="002E3F4E" w:rsidP="004B44AE">
      <w:pPr>
        <w:jc w:val="both"/>
        <w:rPr>
          <w:rFonts w:ascii="Times New Roman" w:hAnsi="Times New Roman" w:cs="Times New Roman"/>
          <w:sz w:val="24"/>
          <w:szCs w:val="24"/>
        </w:rPr>
      </w:pPr>
      <w:r w:rsidRPr="004B44AE">
        <w:rPr>
          <w:rFonts w:ascii="Times New Roman" w:hAnsi="Times New Roman" w:cs="Times New Roman"/>
          <w:sz w:val="24"/>
          <w:szCs w:val="24"/>
        </w:rPr>
        <w:t>З</w:t>
      </w:r>
      <w:r w:rsidR="00CE15E5" w:rsidRPr="004B44AE">
        <w:rPr>
          <w:rFonts w:ascii="Times New Roman" w:hAnsi="Times New Roman" w:cs="Times New Roman"/>
          <w:sz w:val="24"/>
          <w:szCs w:val="24"/>
        </w:rPr>
        <w:t>а 2021 год</w:t>
      </w:r>
      <w:r w:rsidRPr="004B44AE">
        <w:rPr>
          <w:rFonts w:ascii="Times New Roman" w:hAnsi="Times New Roman" w:cs="Times New Roman"/>
          <w:sz w:val="24"/>
          <w:szCs w:val="24"/>
        </w:rPr>
        <w:t xml:space="preserve"> </w:t>
      </w:r>
      <w:r w:rsidR="00543680" w:rsidRPr="004B44AE">
        <w:rPr>
          <w:rFonts w:ascii="Times New Roman" w:hAnsi="Times New Roman" w:cs="Times New Roman"/>
          <w:sz w:val="24"/>
          <w:szCs w:val="24"/>
        </w:rPr>
        <w:t>Управлением Росреестра по Красноярскому краю</w:t>
      </w:r>
      <w:r w:rsidR="00E12DF4" w:rsidRPr="004B44AE">
        <w:rPr>
          <w:rFonts w:ascii="Times New Roman" w:hAnsi="Times New Roman" w:cs="Times New Roman"/>
          <w:sz w:val="24"/>
          <w:szCs w:val="24"/>
        </w:rPr>
        <w:t xml:space="preserve"> (далее – Управление)</w:t>
      </w:r>
      <w:r w:rsidR="00543680" w:rsidRPr="004B44AE">
        <w:rPr>
          <w:rFonts w:ascii="Times New Roman" w:hAnsi="Times New Roman" w:cs="Times New Roman"/>
          <w:sz w:val="24"/>
          <w:szCs w:val="24"/>
        </w:rPr>
        <w:t xml:space="preserve"> зарег</w:t>
      </w:r>
      <w:r w:rsidRPr="004B44AE">
        <w:rPr>
          <w:rFonts w:ascii="Times New Roman" w:hAnsi="Times New Roman" w:cs="Times New Roman"/>
          <w:sz w:val="24"/>
          <w:szCs w:val="24"/>
        </w:rPr>
        <w:t>истрировано прав</w:t>
      </w:r>
      <w:r w:rsidR="00543680" w:rsidRPr="004B44AE">
        <w:rPr>
          <w:rFonts w:ascii="Times New Roman" w:hAnsi="Times New Roman" w:cs="Times New Roman"/>
          <w:sz w:val="24"/>
          <w:szCs w:val="24"/>
        </w:rPr>
        <w:t>, ограничений (обреме</w:t>
      </w:r>
      <w:r w:rsidRPr="004B44AE">
        <w:rPr>
          <w:rFonts w:ascii="Times New Roman" w:hAnsi="Times New Roman" w:cs="Times New Roman"/>
          <w:sz w:val="24"/>
          <w:szCs w:val="24"/>
        </w:rPr>
        <w:t xml:space="preserve">нений) прав (объектов), сделок </w:t>
      </w:r>
      <w:r w:rsidR="003F1492" w:rsidRPr="004B44AE">
        <w:rPr>
          <w:rFonts w:ascii="Times New Roman" w:hAnsi="Times New Roman" w:cs="Times New Roman"/>
          <w:sz w:val="24"/>
          <w:szCs w:val="24"/>
        </w:rPr>
        <w:t>– 1 304 604</w:t>
      </w:r>
      <w:r w:rsidR="00543680" w:rsidRPr="004B44AE">
        <w:rPr>
          <w:rFonts w:ascii="Times New Roman" w:hAnsi="Times New Roman" w:cs="Times New Roman"/>
          <w:sz w:val="24"/>
          <w:szCs w:val="24"/>
        </w:rPr>
        <w:t xml:space="preserve">, </w:t>
      </w:r>
      <w:r w:rsidR="004B44AE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3F1492" w:rsidRPr="004B44AE">
        <w:rPr>
          <w:rFonts w:ascii="Times New Roman" w:hAnsi="Times New Roman" w:cs="Times New Roman"/>
          <w:sz w:val="24"/>
          <w:szCs w:val="24"/>
        </w:rPr>
        <w:t>38</w:t>
      </w:r>
      <w:r w:rsidR="00543680" w:rsidRPr="004B44AE">
        <w:rPr>
          <w:rFonts w:ascii="Times New Roman" w:hAnsi="Times New Roman" w:cs="Times New Roman"/>
          <w:sz w:val="24"/>
          <w:szCs w:val="24"/>
        </w:rPr>
        <w:t xml:space="preserve"> %</w:t>
      </w:r>
      <w:r w:rsidR="003F1492" w:rsidRPr="004B44AE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F722BA">
        <w:rPr>
          <w:rFonts w:ascii="Times New Roman" w:hAnsi="Times New Roman" w:cs="Times New Roman"/>
          <w:sz w:val="24"/>
          <w:szCs w:val="24"/>
        </w:rPr>
        <w:t>,</w:t>
      </w:r>
      <w:r w:rsidR="003F1492" w:rsidRPr="004B44AE">
        <w:rPr>
          <w:rFonts w:ascii="Times New Roman" w:hAnsi="Times New Roman" w:cs="Times New Roman"/>
          <w:sz w:val="24"/>
          <w:szCs w:val="24"/>
        </w:rPr>
        <w:t xml:space="preserve"> чем в прошлом году – 944</w:t>
      </w:r>
      <w:r w:rsidR="00AF444F">
        <w:rPr>
          <w:rFonts w:ascii="Times New Roman" w:hAnsi="Times New Roman" w:cs="Times New Roman"/>
          <w:sz w:val="24"/>
          <w:szCs w:val="24"/>
        </w:rPr>
        <w:t> </w:t>
      </w:r>
      <w:r w:rsidR="003F1492" w:rsidRPr="004B44AE">
        <w:rPr>
          <w:rFonts w:ascii="Times New Roman" w:hAnsi="Times New Roman" w:cs="Times New Roman"/>
          <w:sz w:val="24"/>
          <w:szCs w:val="24"/>
        </w:rPr>
        <w:t>882</w:t>
      </w:r>
      <w:r w:rsidR="003D1D39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AF444F">
        <w:rPr>
          <w:rFonts w:ascii="Times New Roman" w:hAnsi="Times New Roman" w:cs="Times New Roman"/>
          <w:sz w:val="24"/>
          <w:szCs w:val="24"/>
        </w:rPr>
        <w:t>70% приходится на физических лиц, 30% на юридических лиц.</w:t>
      </w:r>
    </w:p>
    <w:p w:rsidR="002F50CD" w:rsidRPr="004B44AE" w:rsidRDefault="00654E0D" w:rsidP="004B4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6A662F">
        <w:rPr>
          <w:rFonts w:ascii="Times New Roman" w:hAnsi="Times New Roman" w:cs="Times New Roman"/>
          <w:sz w:val="24"/>
          <w:szCs w:val="24"/>
        </w:rPr>
        <w:t xml:space="preserve">на </w:t>
      </w:r>
      <w:r w:rsidR="004E18E9" w:rsidRPr="004B44AE">
        <w:rPr>
          <w:rFonts w:ascii="Times New Roman" w:hAnsi="Times New Roman" w:cs="Times New Roman"/>
          <w:sz w:val="24"/>
          <w:szCs w:val="24"/>
        </w:rPr>
        <w:t>35%</w:t>
      </w:r>
      <w:r>
        <w:rPr>
          <w:rFonts w:ascii="Times New Roman" w:hAnsi="Times New Roman" w:cs="Times New Roman"/>
          <w:sz w:val="24"/>
          <w:szCs w:val="24"/>
        </w:rPr>
        <w:t xml:space="preserve"> увеличилось</w:t>
      </w:r>
      <w:r w:rsidR="00090321" w:rsidRPr="004B44AE">
        <w:rPr>
          <w:rFonts w:ascii="Times New Roman" w:hAnsi="Times New Roman" w:cs="Times New Roman"/>
          <w:sz w:val="24"/>
          <w:szCs w:val="24"/>
        </w:rPr>
        <w:t xml:space="preserve"> количество зарегистрированных прав, ограничений прав, обременений объекта недвижимости, сделок на основании нотариально удостоверенных документов, иных совершенных нотариусом нотариальных действий по</w:t>
      </w:r>
      <w:r w:rsidR="004E18E9" w:rsidRPr="004B44AE">
        <w:rPr>
          <w:rFonts w:ascii="Times New Roman" w:hAnsi="Times New Roman" w:cs="Times New Roman"/>
          <w:sz w:val="24"/>
          <w:szCs w:val="24"/>
        </w:rPr>
        <w:t xml:space="preserve"> сравнению с 2020 годом</w:t>
      </w:r>
      <w:r w:rsidR="00090321" w:rsidRPr="004B44AE">
        <w:rPr>
          <w:rFonts w:ascii="Times New Roman" w:hAnsi="Times New Roman" w:cs="Times New Roman"/>
          <w:sz w:val="24"/>
          <w:szCs w:val="24"/>
        </w:rPr>
        <w:t>.</w:t>
      </w:r>
    </w:p>
    <w:p w:rsidR="00366143" w:rsidRPr="004B44AE" w:rsidRDefault="002D6B5A" w:rsidP="004B44AE">
      <w:pPr>
        <w:jc w:val="both"/>
        <w:rPr>
          <w:rFonts w:ascii="Times New Roman" w:hAnsi="Times New Roman" w:cs="Times New Roman"/>
          <w:sz w:val="24"/>
          <w:szCs w:val="24"/>
        </w:rPr>
      </w:pPr>
      <w:r w:rsidRPr="004B44AE">
        <w:rPr>
          <w:rFonts w:ascii="Times New Roman" w:hAnsi="Times New Roman" w:cs="Times New Roman"/>
          <w:sz w:val="24"/>
          <w:szCs w:val="24"/>
        </w:rPr>
        <w:t>В 2021 году</w:t>
      </w:r>
      <w:r w:rsidR="008C35DA" w:rsidRPr="004B44AE">
        <w:rPr>
          <w:rFonts w:ascii="Times New Roman" w:hAnsi="Times New Roman" w:cs="Times New Roman"/>
          <w:sz w:val="24"/>
          <w:szCs w:val="24"/>
        </w:rPr>
        <w:t xml:space="preserve"> </w:t>
      </w:r>
      <w:r w:rsidR="00366143" w:rsidRPr="004B44AE">
        <w:rPr>
          <w:rFonts w:ascii="Times New Roman" w:hAnsi="Times New Roman" w:cs="Times New Roman"/>
          <w:sz w:val="24"/>
          <w:szCs w:val="24"/>
        </w:rPr>
        <w:t>наблюдалась</w:t>
      </w:r>
      <w:r w:rsidR="00784587" w:rsidRPr="004B44AE">
        <w:rPr>
          <w:rFonts w:ascii="Times New Roman" w:hAnsi="Times New Roman" w:cs="Times New Roman"/>
          <w:sz w:val="24"/>
          <w:szCs w:val="24"/>
        </w:rPr>
        <w:t xml:space="preserve"> положительная динамика</w:t>
      </w:r>
      <w:r w:rsidR="006723FD" w:rsidRPr="004B44AE">
        <w:rPr>
          <w:rFonts w:ascii="Times New Roman" w:hAnsi="Times New Roman" w:cs="Times New Roman"/>
          <w:sz w:val="24"/>
          <w:szCs w:val="24"/>
        </w:rPr>
        <w:t xml:space="preserve"> по </w:t>
      </w:r>
      <w:r w:rsidRPr="004B44AE">
        <w:rPr>
          <w:rFonts w:ascii="Times New Roman" w:hAnsi="Times New Roman" w:cs="Times New Roman"/>
          <w:sz w:val="24"/>
          <w:szCs w:val="24"/>
        </w:rPr>
        <w:t>увеличению количества</w:t>
      </w:r>
      <w:r w:rsidR="006723FD" w:rsidRPr="004B44AE">
        <w:rPr>
          <w:rFonts w:ascii="Times New Roman" w:hAnsi="Times New Roman" w:cs="Times New Roman"/>
          <w:sz w:val="24"/>
          <w:szCs w:val="24"/>
        </w:rPr>
        <w:t xml:space="preserve"> электронных обращений </w:t>
      </w:r>
      <w:r w:rsidR="00784587" w:rsidRPr="004B44AE">
        <w:rPr>
          <w:rFonts w:ascii="Times New Roman" w:hAnsi="Times New Roman" w:cs="Times New Roman"/>
          <w:sz w:val="24"/>
          <w:szCs w:val="24"/>
        </w:rPr>
        <w:t>на</w:t>
      </w:r>
      <w:r w:rsidR="00366143" w:rsidRPr="004B44AE">
        <w:rPr>
          <w:rFonts w:ascii="Times New Roman" w:hAnsi="Times New Roman" w:cs="Times New Roman"/>
          <w:sz w:val="24"/>
          <w:szCs w:val="24"/>
        </w:rPr>
        <w:t xml:space="preserve"> осуществление учетно-регистрационных действий</w:t>
      </w:r>
      <w:r w:rsidRPr="004B44AE">
        <w:rPr>
          <w:rFonts w:ascii="Times New Roman" w:hAnsi="Times New Roman" w:cs="Times New Roman"/>
          <w:sz w:val="24"/>
          <w:szCs w:val="24"/>
        </w:rPr>
        <w:t xml:space="preserve"> (</w:t>
      </w:r>
      <w:r w:rsidR="00FD212F" w:rsidRPr="004B44AE">
        <w:rPr>
          <w:rFonts w:ascii="Times New Roman" w:hAnsi="Times New Roman" w:cs="Times New Roman"/>
          <w:sz w:val="24"/>
          <w:szCs w:val="24"/>
        </w:rPr>
        <w:t>рост составил 33%</w:t>
      </w:r>
      <w:r w:rsidRPr="004B44AE">
        <w:rPr>
          <w:rFonts w:ascii="Times New Roman" w:hAnsi="Times New Roman" w:cs="Times New Roman"/>
          <w:sz w:val="24"/>
          <w:szCs w:val="24"/>
        </w:rPr>
        <w:t>)</w:t>
      </w:r>
      <w:r w:rsidR="00FD212F" w:rsidRPr="004B44AE">
        <w:rPr>
          <w:rFonts w:ascii="Times New Roman" w:hAnsi="Times New Roman" w:cs="Times New Roman"/>
          <w:sz w:val="24"/>
          <w:szCs w:val="24"/>
        </w:rPr>
        <w:t>.</w:t>
      </w:r>
    </w:p>
    <w:p w:rsidR="00996438" w:rsidRPr="004B44AE" w:rsidRDefault="00FD212F" w:rsidP="004B44AE">
      <w:pPr>
        <w:jc w:val="both"/>
        <w:rPr>
          <w:rFonts w:ascii="Times New Roman" w:hAnsi="Times New Roman" w:cs="Times New Roman"/>
          <w:sz w:val="24"/>
          <w:szCs w:val="24"/>
        </w:rPr>
      </w:pPr>
      <w:r w:rsidRPr="00E81AD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D1D39" w:rsidRPr="00E81AD9">
        <w:rPr>
          <w:rFonts w:ascii="Times New Roman" w:hAnsi="Times New Roman" w:cs="Times New Roman"/>
          <w:sz w:val="24"/>
          <w:szCs w:val="24"/>
        </w:rPr>
        <w:t>увеличилась доля</w:t>
      </w:r>
      <w:r w:rsidR="003E2CD8" w:rsidRPr="00E81AD9">
        <w:rPr>
          <w:rFonts w:ascii="Times New Roman" w:hAnsi="Times New Roman" w:cs="Times New Roman"/>
          <w:sz w:val="24"/>
          <w:szCs w:val="24"/>
        </w:rPr>
        <w:t xml:space="preserve"> электронных обращ</w:t>
      </w:r>
      <w:r w:rsidR="003D1D39" w:rsidRPr="00E81AD9">
        <w:rPr>
          <w:rFonts w:ascii="Times New Roman" w:hAnsi="Times New Roman" w:cs="Times New Roman"/>
          <w:sz w:val="24"/>
          <w:szCs w:val="24"/>
        </w:rPr>
        <w:t xml:space="preserve">ений, от органов </w:t>
      </w:r>
      <w:r w:rsidR="00CE0B2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3D1D39" w:rsidRPr="00E81AD9">
        <w:rPr>
          <w:rFonts w:ascii="Times New Roman" w:hAnsi="Times New Roman" w:cs="Times New Roman"/>
          <w:sz w:val="24"/>
          <w:szCs w:val="24"/>
        </w:rPr>
        <w:t xml:space="preserve">власти и органов местного самоуправления </w:t>
      </w:r>
      <w:r w:rsidR="000958BB" w:rsidRPr="00E81AD9">
        <w:rPr>
          <w:rFonts w:ascii="Times New Roman" w:hAnsi="Times New Roman" w:cs="Times New Roman"/>
          <w:sz w:val="24"/>
          <w:szCs w:val="24"/>
        </w:rPr>
        <w:t xml:space="preserve">- </w:t>
      </w:r>
      <w:r w:rsidR="003E2CD8" w:rsidRPr="00E81AD9">
        <w:rPr>
          <w:rFonts w:ascii="Times New Roman" w:hAnsi="Times New Roman" w:cs="Times New Roman"/>
          <w:sz w:val="24"/>
          <w:szCs w:val="24"/>
        </w:rPr>
        <w:t xml:space="preserve">34 % </w:t>
      </w:r>
      <w:r w:rsidR="003D1D39" w:rsidRPr="00E81AD9">
        <w:rPr>
          <w:rFonts w:ascii="Times New Roman" w:hAnsi="Times New Roman" w:cs="Times New Roman"/>
          <w:sz w:val="24"/>
          <w:szCs w:val="24"/>
        </w:rPr>
        <w:t>(</w:t>
      </w:r>
      <w:r w:rsidR="003E2CD8" w:rsidRPr="00E81AD9">
        <w:rPr>
          <w:rFonts w:ascii="Times New Roman" w:hAnsi="Times New Roman" w:cs="Times New Roman"/>
          <w:sz w:val="24"/>
          <w:szCs w:val="24"/>
        </w:rPr>
        <w:t>вместо 20% в 2</w:t>
      </w:r>
      <w:r w:rsidR="009B0A43" w:rsidRPr="00E81AD9">
        <w:rPr>
          <w:rFonts w:ascii="Times New Roman" w:hAnsi="Times New Roman" w:cs="Times New Roman"/>
          <w:sz w:val="24"/>
          <w:szCs w:val="24"/>
        </w:rPr>
        <w:t>020 году</w:t>
      </w:r>
      <w:r w:rsidR="003D1D39" w:rsidRPr="00E81AD9">
        <w:rPr>
          <w:rFonts w:ascii="Times New Roman" w:hAnsi="Times New Roman" w:cs="Times New Roman"/>
          <w:sz w:val="24"/>
          <w:szCs w:val="24"/>
        </w:rPr>
        <w:t>)</w:t>
      </w:r>
      <w:r w:rsidRPr="00E81AD9">
        <w:rPr>
          <w:rFonts w:ascii="Times New Roman" w:hAnsi="Times New Roman" w:cs="Times New Roman"/>
          <w:sz w:val="24"/>
          <w:szCs w:val="24"/>
        </w:rPr>
        <w:t>.</w:t>
      </w:r>
      <w:r w:rsidR="006E2736" w:rsidRPr="00E81AD9">
        <w:rPr>
          <w:rFonts w:ascii="Times New Roman" w:hAnsi="Times New Roman" w:cs="Times New Roman"/>
          <w:sz w:val="24"/>
          <w:szCs w:val="24"/>
        </w:rPr>
        <w:t xml:space="preserve"> </w:t>
      </w:r>
      <w:r w:rsidRPr="00E81AD9">
        <w:rPr>
          <w:rFonts w:ascii="Times New Roman" w:hAnsi="Times New Roman" w:cs="Times New Roman"/>
          <w:sz w:val="24"/>
          <w:szCs w:val="24"/>
        </w:rPr>
        <w:t>У</w:t>
      </w:r>
      <w:r w:rsidR="009B0A43" w:rsidRPr="00E81AD9">
        <w:rPr>
          <w:rFonts w:ascii="Times New Roman" w:hAnsi="Times New Roman" w:cs="Times New Roman"/>
          <w:sz w:val="24"/>
          <w:szCs w:val="24"/>
        </w:rPr>
        <w:t>величилась доля электронной ипотеки 46 % вместо 26%, доля электронных ДДУ 27 % вместо</w:t>
      </w:r>
      <w:r w:rsidR="00855CC2" w:rsidRPr="00E81AD9">
        <w:rPr>
          <w:rFonts w:ascii="Times New Roman" w:hAnsi="Times New Roman" w:cs="Times New Roman"/>
          <w:sz w:val="24"/>
          <w:szCs w:val="24"/>
        </w:rPr>
        <w:t xml:space="preserve"> 21 %</w:t>
      </w:r>
      <w:r w:rsidR="0094584C" w:rsidRPr="00E81AD9">
        <w:rPr>
          <w:rFonts w:ascii="Times New Roman" w:hAnsi="Times New Roman" w:cs="Times New Roman"/>
          <w:sz w:val="24"/>
          <w:szCs w:val="24"/>
        </w:rPr>
        <w:t>.</w:t>
      </w:r>
      <w:r w:rsidR="00035920" w:rsidRPr="004B4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6DF" w:rsidRPr="004B44AE" w:rsidRDefault="00C346DF" w:rsidP="004B44AE">
      <w:pPr>
        <w:jc w:val="both"/>
        <w:rPr>
          <w:rFonts w:ascii="Times New Roman" w:hAnsi="Times New Roman" w:cs="Times New Roman"/>
          <w:sz w:val="24"/>
          <w:szCs w:val="24"/>
        </w:rPr>
      </w:pPr>
      <w:r w:rsidRPr="004B44AE">
        <w:rPr>
          <w:rFonts w:ascii="Times New Roman" w:hAnsi="Times New Roman" w:cs="Times New Roman"/>
          <w:sz w:val="24"/>
          <w:szCs w:val="24"/>
        </w:rPr>
        <w:t xml:space="preserve">Увеличение доли электронных обращений стало возможным благодаря конструктивному взаимодействию Управления с </w:t>
      </w:r>
      <w:r w:rsidR="00891A69" w:rsidRPr="004B44AE">
        <w:rPr>
          <w:rFonts w:ascii="Times New Roman" w:hAnsi="Times New Roman" w:cs="Times New Roman"/>
          <w:sz w:val="24"/>
          <w:szCs w:val="24"/>
        </w:rPr>
        <w:t>фокус-</w:t>
      </w:r>
      <w:r w:rsidRPr="004B44AE">
        <w:rPr>
          <w:rFonts w:ascii="Times New Roman" w:hAnsi="Times New Roman" w:cs="Times New Roman"/>
          <w:sz w:val="24"/>
          <w:szCs w:val="24"/>
        </w:rPr>
        <w:t>группами, так</w:t>
      </w:r>
      <w:r w:rsidR="00F22852">
        <w:rPr>
          <w:rFonts w:ascii="Times New Roman" w:hAnsi="Times New Roman" w:cs="Times New Roman"/>
          <w:sz w:val="24"/>
          <w:szCs w:val="24"/>
        </w:rPr>
        <w:t xml:space="preserve"> в</w:t>
      </w:r>
      <w:r w:rsidRPr="004B44AE">
        <w:rPr>
          <w:rFonts w:ascii="Times New Roman" w:hAnsi="Times New Roman" w:cs="Times New Roman"/>
          <w:sz w:val="24"/>
          <w:szCs w:val="24"/>
        </w:rPr>
        <w:t xml:space="preserve"> 2021 году Управлением налажено электронное взаимодействие с крупными кредитными организациями, что позволило</w:t>
      </w:r>
      <w:r w:rsidR="00EC1B0B" w:rsidRPr="004B44AE">
        <w:rPr>
          <w:rFonts w:ascii="Times New Roman" w:hAnsi="Times New Roman" w:cs="Times New Roman"/>
          <w:sz w:val="24"/>
          <w:szCs w:val="24"/>
        </w:rPr>
        <w:t xml:space="preserve"> в Красноярском крае</w:t>
      </w:r>
      <w:r w:rsidRPr="004B44AE">
        <w:rPr>
          <w:rFonts w:ascii="Times New Roman" w:hAnsi="Times New Roman" w:cs="Times New Roman"/>
          <w:sz w:val="24"/>
          <w:szCs w:val="24"/>
        </w:rPr>
        <w:t xml:space="preserve"> реализовать проект по электронной ипотеке за один день.</w:t>
      </w:r>
    </w:p>
    <w:p w:rsidR="00EC1B0B" w:rsidRPr="004B44AE" w:rsidRDefault="00095C6A" w:rsidP="004B4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346DF" w:rsidRPr="004B44AE">
        <w:rPr>
          <w:rFonts w:ascii="Times New Roman" w:hAnsi="Times New Roman" w:cs="Times New Roman"/>
          <w:sz w:val="24"/>
          <w:szCs w:val="24"/>
        </w:rPr>
        <w:t xml:space="preserve"> 2021 году Управление входило </w:t>
      </w:r>
      <w:r w:rsidR="00CE3690" w:rsidRPr="004B44AE">
        <w:rPr>
          <w:rFonts w:ascii="Times New Roman" w:hAnsi="Times New Roman" w:cs="Times New Roman"/>
          <w:sz w:val="24"/>
          <w:szCs w:val="24"/>
        </w:rPr>
        <w:t xml:space="preserve">в двадцатку лучших регионов страны по реализации </w:t>
      </w:r>
      <w:r w:rsidR="00EC1B0B" w:rsidRPr="004B44AE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="00CE3690" w:rsidRPr="004B44AE">
        <w:rPr>
          <w:rFonts w:ascii="Times New Roman" w:hAnsi="Times New Roman" w:cs="Times New Roman"/>
          <w:sz w:val="24"/>
          <w:szCs w:val="24"/>
        </w:rPr>
        <w:t xml:space="preserve">проекта со Сбербанком, </w:t>
      </w:r>
      <w:r w:rsidR="00CD50DC">
        <w:rPr>
          <w:rFonts w:ascii="Times New Roman" w:hAnsi="Times New Roman" w:cs="Times New Roman"/>
          <w:sz w:val="24"/>
          <w:szCs w:val="24"/>
        </w:rPr>
        <w:t>за что</w:t>
      </w:r>
      <w:r w:rsidR="00EC1B0B" w:rsidRPr="004B44AE">
        <w:rPr>
          <w:rFonts w:ascii="Times New Roman" w:hAnsi="Times New Roman" w:cs="Times New Roman"/>
          <w:sz w:val="24"/>
          <w:szCs w:val="24"/>
        </w:rPr>
        <w:t xml:space="preserve"> </w:t>
      </w:r>
      <w:r w:rsidR="00CE3690" w:rsidRPr="004B44AE">
        <w:rPr>
          <w:rFonts w:ascii="Times New Roman" w:hAnsi="Times New Roman" w:cs="Times New Roman"/>
          <w:sz w:val="24"/>
          <w:szCs w:val="24"/>
        </w:rPr>
        <w:t>отмечено благодарственным письмом от Р</w:t>
      </w:r>
      <w:r w:rsidR="00EC1B0B" w:rsidRPr="004B44AE">
        <w:rPr>
          <w:rFonts w:ascii="Times New Roman" w:hAnsi="Times New Roman" w:cs="Times New Roman"/>
          <w:sz w:val="24"/>
          <w:szCs w:val="24"/>
        </w:rPr>
        <w:t>осреестра и «</w:t>
      </w:r>
      <w:proofErr w:type="spellStart"/>
      <w:r w:rsidR="00EC1B0B" w:rsidRPr="004B44AE">
        <w:rPr>
          <w:rFonts w:ascii="Times New Roman" w:hAnsi="Times New Roman" w:cs="Times New Roman"/>
          <w:sz w:val="24"/>
          <w:szCs w:val="24"/>
        </w:rPr>
        <w:t>ДомКлик</w:t>
      </w:r>
      <w:proofErr w:type="spellEnd"/>
      <w:r w:rsidR="00EC1B0B" w:rsidRPr="004B44AE">
        <w:rPr>
          <w:rFonts w:ascii="Times New Roman" w:hAnsi="Times New Roman" w:cs="Times New Roman"/>
          <w:sz w:val="24"/>
          <w:szCs w:val="24"/>
        </w:rPr>
        <w:t>» Сбербанка.</w:t>
      </w:r>
    </w:p>
    <w:p w:rsidR="00CE3690" w:rsidRPr="004B44AE" w:rsidRDefault="00834916" w:rsidP="004B44AE">
      <w:pPr>
        <w:jc w:val="both"/>
        <w:rPr>
          <w:rFonts w:ascii="Times New Roman" w:hAnsi="Times New Roman" w:cs="Times New Roman"/>
          <w:sz w:val="24"/>
          <w:szCs w:val="24"/>
        </w:rPr>
      </w:pPr>
      <w:r w:rsidRPr="004B44AE">
        <w:rPr>
          <w:rFonts w:ascii="Times New Roman" w:hAnsi="Times New Roman" w:cs="Times New Roman"/>
          <w:sz w:val="24"/>
          <w:szCs w:val="24"/>
        </w:rPr>
        <w:t>Также благодарность</w:t>
      </w:r>
      <w:r w:rsidR="00CE3690" w:rsidRPr="004B44AE">
        <w:rPr>
          <w:rFonts w:ascii="Times New Roman" w:hAnsi="Times New Roman" w:cs="Times New Roman"/>
          <w:sz w:val="24"/>
          <w:szCs w:val="24"/>
        </w:rPr>
        <w:t xml:space="preserve"> в адрес Управления </w:t>
      </w:r>
      <w:r w:rsidRPr="004B44AE">
        <w:rPr>
          <w:rFonts w:ascii="Times New Roman" w:hAnsi="Times New Roman" w:cs="Times New Roman"/>
          <w:sz w:val="24"/>
          <w:szCs w:val="24"/>
        </w:rPr>
        <w:t>поступила</w:t>
      </w:r>
      <w:r w:rsidR="00CE3690" w:rsidRPr="004B44AE">
        <w:rPr>
          <w:rFonts w:ascii="Times New Roman" w:hAnsi="Times New Roman" w:cs="Times New Roman"/>
          <w:sz w:val="24"/>
          <w:szCs w:val="24"/>
        </w:rPr>
        <w:t xml:space="preserve"> от банка «ВТБ» «За успешное внедрение на территории Красноярского края проекта Электронная регистрация за 100 минут».</w:t>
      </w:r>
    </w:p>
    <w:p w:rsidR="004B44AE" w:rsidRDefault="00652B23" w:rsidP="004B44AE">
      <w:pPr>
        <w:jc w:val="both"/>
        <w:rPr>
          <w:rFonts w:ascii="Times New Roman" w:hAnsi="Times New Roman" w:cs="Times New Roman"/>
          <w:sz w:val="24"/>
          <w:szCs w:val="24"/>
        </w:rPr>
      </w:pPr>
      <w:r w:rsidRPr="004B44AE">
        <w:rPr>
          <w:rFonts w:ascii="Times New Roman" w:hAnsi="Times New Roman" w:cs="Times New Roman"/>
          <w:sz w:val="24"/>
          <w:szCs w:val="24"/>
        </w:rPr>
        <w:t xml:space="preserve">Руководитель Управления Росреестра по Красноярскому краю </w:t>
      </w:r>
      <w:r w:rsidRPr="004B44AE">
        <w:rPr>
          <w:rFonts w:ascii="Times New Roman" w:hAnsi="Times New Roman" w:cs="Times New Roman"/>
          <w:b/>
          <w:sz w:val="24"/>
          <w:szCs w:val="24"/>
        </w:rPr>
        <w:t>Татьяна Голдобина</w:t>
      </w:r>
      <w:r w:rsidRPr="004B44AE">
        <w:rPr>
          <w:rFonts w:ascii="Times New Roman" w:hAnsi="Times New Roman" w:cs="Times New Roman"/>
          <w:sz w:val="24"/>
          <w:szCs w:val="24"/>
        </w:rPr>
        <w:t>:</w:t>
      </w:r>
      <w:r w:rsidR="0080034D" w:rsidRPr="004B4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67C" w:rsidRPr="004B44AE" w:rsidRDefault="008055BD" w:rsidP="004B44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4AE">
        <w:rPr>
          <w:rFonts w:ascii="Times New Roman" w:hAnsi="Times New Roman" w:cs="Times New Roman"/>
          <w:sz w:val="24"/>
          <w:szCs w:val="24"/>
        </w:rPr>
        <w:t>«</w:t>
      </w:r>
      <w:r w:rsidRPr="004B44AE">
        <w:rPr>
          <w:rFonts w:ascii="Times New Roman" w:hAnsi="Times New Roman" w:cs="Times New Roman"/>
          <w:i/>
          <w:sz w:val="24"/>
          <w:szCs w:val="24"/>
        </w:rPr>
        <w:t>Подводя итоги 2021 года</w:t>
      </w:r>
      <w:r w:rsidR="00350ABE" w:rsidRPr="004B44AE">
        <w:rPr>
          <w:rFonts w:ascii="Times New Roman" w:hAnsi="Times New Roman" w:cs="Times New Roman"/>
          <w:i/>
          <w:sz w:val="24"/>
          <w:szCs w:val="24"/>
        </w:rPr>
        <w:t>,</w:t>
      </w:r>
      <w:r w:rsidRPr="004B44AE">
        <w:rPr>
          <w:rFonts w:ascii="Times New Roman" w:hAnsi="Times New Roman" w:cs="Times New Roman"/>
          <w:i/>
          <w:sz w:val="24"/>
          <w:szCs w:val="24"/>
        </w:rPr>
        <w:t xml:space="preserve"> хочется отметить</w:t>
      </w:r>
      <w:r w:rsidR="00F55BA1">
        <w:rPr>
          <w:rFonts w:ascii="Times New Roman" w:hAnsi="Times New Roman" w:cs="Times New Roman"/>
          <w:i/>
          <w:sz w:val="24"/>
          <w:szCs w:val="24"/>
        </w:rPr>
        <w:t xml:space="preserve"> тенденцию по увеличению доли</w:t>
      </w:r>
      <w:r w:rsidR="00BE0B3A" w:rsidRPr="004B44AE">
        <w:rPr>
          <w:rFonts w:ascii="Times New Roman" w:hAnsi="Times New Roman" w:cs="Times New Roman"/>
          <w:i/>
          <w:sz w:val="24"/>
          <w:szCs w:val="24"/>
        </w:rPr>
        <w:t xml:space="preserve"> поступивших обращений на осуществление учетно-регист</w:t>
      </w:r>
      <w:r w:rsidR="005A289D">
        <w:rPr>
          <w:rFonts w:ascii="Times New Roman" w:hAnsi="Times New Roman" w:cs="Times New Roman"/>
          <w:i/>
          <w:sz w:val="24"/>
          <w:szCs w:val="24"/>
        </w:rPr>
        <w:t xml:space="preserve">рационных действий, а также </w:t>
      </w:r>
      <w:r w:rsidR="00CE0B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0B3A" w:rsidRPr="004B44AE">
        <w:rPr>
          <w:rFonts w:ascii="Times New Roman" w:hAnsi="Times New Roman" w:cs="Times New Roman"/>
          <w:i/>
          <w:sz w:val="24"/>
          <w:szCs w:val="24"/>
        </w:rPr>
        <w:t>зарегистрированных прав, ограничений прав, обременений.</w:t>
      </w:r>
    </w:p>
    <w:p w:rsidR="005A289D" w:rsidRDefault="001402A7" w:rsidP="004B44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4AE">
        <w:rPr>
          <w:rFonts w:ascii="Times New Roman" w:hAnsi="Times New Roman" w:cs="Times New Roman"/>
          <w:i/>
          <w:sz w:val="24"/>
          <w:szCs w:val="24"/>
        </w:rPr>
        <w:t xml:space="preserve">Положительная динамика во многом связана </w:t>
      </w:r>
      <w:r w:rsidR="00FF38BE" w:rsidRPr="004B44A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2A578B" w:rsidRPr="004B44AE">
        <w:rPr>
          <w:rFonts w:ascii="Times New Roman" w:hAnsi="Times New Roman" w:cs="Times New Roman"/>
          <w:i/>
          <w:sz w:val="24"/>
          <w:szCs w:val="24"/>
        </w:rPr>
        <w:t xml:space="preserve">реализацией </w:t>
      </w:r>
      <w:r w:rsidR="00BF2D7F" w:rsidRPr="004B44AE">
        <w:rPr>
          <w:rFonts w:ascii="Times New Roman" w:hAnsi="Times New Roman" w:cs="Times New Roman"/>
          <w:i/>
          <w:sz w:val="24"/>
          <w:szCs w:val="24"/>
        </w:rPr>
        <w:t>ф</w:t>
      </w:r>
      <w:r w:rsidR="00350ABE" w:rsidRPr="004B44AE">
        <w:rPr>
          <w:rFonts w:ascii="Times New Roman" w:hAnsi="Times New Roman" w:cs="Times New Roman"/>
          <w:i/>
          <w:sz w:val="24"/>
          <w:szCs w:val="24"/>
        </w:rPr>
        <w:t>едеральных законов</w:t>
      </w:r>
      <w:r w:rsidR="00CB09F5" w:rsidRPr="004B44AE">
        <w:rPr>
          <w:rFonts w:ascii="Times New Roman" w:hAnsi="Times New Roman" w:cs="Times New Roman"/>
          <w:i/>
          <w:sz w:val="24"/>
          <w:szCs w:val="24"/>
        </w:rPr>
        <w:t>,</w:t>
      </w:r>
      <w:r w:rsidR="00350ABE" w:rsidRPr="004B44AE">
        <w:rPr>
          <w:rFonts w:ascii="Times New Roman" w:hAnsi="Times New Roman" w:cs="Times New Roman"/>
          <w:i/>
          <w:sz w:val="24"/>
          <w:szCs w:val="24"/>
        </w:rPr>
        <w:t xml:space="preserve"> направленных на упрощение процедуры</w:t>
      </w:r>
      <w:r w:rsidR="005A289D">
        <w:rPr>
          <w:rFonts w:ascii="Times New Roman" w:hAnsi="Times New Roman" w:cs="Times New Roman"/>
          <w:i/>
          <w:sz w:val="24"/>
          <w:szCs w:val="24"/>
        </w:rPr>
        <w:t xml:space="preserve"> оформления прав на объекты недвижимости</w:t>
      </w:r>
      <w:r w:rsidR="00226C9F" w:rsidRPr="004B44A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F38BE" w:rsidRPr="004B44AE">
        <w:rPr>
          <w:rFonts w:ascii="Times New Roman" w:hAnsi="Times New Roman" w:cs="Times New Roman"/>
          <w:i/>
          <w:sz w:val="24"/>
          <w:szCs w:val="24"/>
        </w:rPr>
        <w:t>а также действием</w:t>
      </w:r>
      <w:r w:rsidRPr="004B44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D7F" w:rsidRPr="004B44AE">
        <w:rPr>
          <w:rFonts w:ascii="Times New Roman" w:hAnsi="Times New Roman" w:cs="Times New Roman"/>
          <w:i/>
          <w:sz w:val="24"/>
          <w:szCs w:val="24"/>
        </w:rPr>
        <w:t>ф</w:t>
      </w:r>
      <w:r w:rsidR="00DC327B" w:rsidRPr="004B44AE">
        <w:rPr>
          <w:rFonts w:ascii="Times New Roman" w:hAnsi="Times New Roman" w:cs="Times New Roman"/>
          <w:i/>
          <w:sz w:val="24"/>
          <w:szCs w:val="24"/>
        </w:rPr>
        <w:t xml:space="preserve">едеральных программ </w:t>
      </w:r>
      <w:r w:rsidRPr="004B44AE">
        <w:rPr>
          <w:rFonts w:ascii="Times New Roman" w:hAnsi="Times New Roman" w:cs="Times New Roman"/>
          <w:i/>
          <w:sz w:val="24"/>
          <w:szCs w:val="24"/>
        </w:rPr>
        <w:t>льготного кредитования на приобретение недвижимости (льготная, сельская и</w:t>
      </w:r>
      <w:r w:rsidR="00C91615" w:rsidRPr="004B44AE">
        <w:rPr>
          <w:rFonts w:ascii="Times New Roman" w:hAnsi="Times New Roman" w:cs="Times New Roman"/>
          <w:i/>
          <w:sz w:val="24"/>
          <w:szCs w:val="24"/>
        </w:rPr>
        <w:t xml:space="preserve"> семейная ип</w:t>
      </w:r>
      <w:r w:rsidR="0097458A">
        <w:rPr>
          <w:rFonts w:ascii="Times New Roman" w:hAnsi="Times New Roman" w:cs="Times New Roman"/>
          <w:i/>
          <w:sz w:val="24"/>
          <w:szCs w:val="24"/>
        </w:rPr>
        <w:t xml:space="preserve">отеки). </w:t>
      </w:r>
    </w:p>
    <w:p w:rsidR="002A0C15" w:rsidRDefault="0097458A" w:rsidP="004B44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Главный девиз Росреестра – комфортность</w:t>
      </w:r>
      <w:r w:rsidR="00CD30B4" w:rsidRPr="004B44AE">
        <w:rPr>
          <w:rFonts w:ascii="Times New Roman" w:hAnsi="Times New Roman" w:cs="Times New Roman"/>
          <w:i/>
          <w:sz w:val="24"/>
          <w:szCs w:val="24"/>
        </w:rPr>
        <w:t xml:space="preserve"> и качество оказания государственных услуг, </w:t>
      </w:r>
      <w:r w:rsidR="000A0CA7" w:rsidRPr="004B44AE">
        <w:rPr>
          <w:rFonts w:ascii="Times New Roman" w:hAnsi="Times New Roman" w:cs="Times New Roman"/>
          <w:i/>
          <w:sz w:val="24"/>
          <w:szCs w:val="24"/>
        </w:rPr>
        <w:t>в этой связи</w:t>
      </w:r>
      <w:r w:rsidR="004B44AE" w:rsidRPr="004B44AE">
        <w:rPr>
          <w:rFonts w:ascii="Times New Roman" w:hAnsi="Times New Roman" w:cs="Times New Roman"/>
          <w:i/>
          <w:sz w:val="24"/>
          <w:szCs w:val="24"/>
        </w:rPr>
        <w:t>,</w:t>
      </w:r>
      <w:r w:rsidR="00140156">
        <w:rPr>
          <w:rFonts w:ascii="Times New Roman" w:hAnsi="Times New Roman" w:cs="Times New Roman"/>
          <w:i/>
          <w:sz w:val="24"/>
          <w:szCs w:val="24"/>
        </w:rPr>
        <w:t xml:space="preserve"> в 2021 году</w:t>
      </w:r>
      <w:r w:rsidR="000A0CA7" w:rsidRPr="004B44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0CA7" w:rsidRPr="004B44AE">
        <w:rPr>
          <w:rFonts w:ascii="Times New Roman" w:hAnsi="Times New Roman" w:cs="Times New Roman"/>
          <w:i/>
          <w:sz w:val="24"/>
          <w:szCs w:val="24"/>
        </w:rPr>
        <w:t>Росреестром</w:t>
      </w:r>
      <w:proofErr w:type="spellEnd"/>
      <w:r w:rsidR="00140156">
        <w:rPr>
          <w:rFonts w:ascii="Times New Roman" w:hAnsi="Times New Roman" w:cs="Times New Roman"/>
          <w:i/>
          <w:sz w:val="24"/>
          <w:szCs w:val="24"/>
        </w:rPr>
        <w:t xml:space="preserve"> проводились мероприятия по </w:t>
      </w:r>
      <w:r w:rsidR="00B12B17">
        <w:rPr>
          <w:rFonts w:ascii="Times New Roman" w:hAnsi="Times New Roman" w:cs="Times New Roman"/>
          <w:i/>
          <w:sz w:val="24"/>
          <w:szCs w:val="24"/>
        </w:rPr>
        <w:t xml:space="preserve">внедрению </w:t>
      </w:r>
      <w:r w:rsidR="00140156" w:rsidRPr="004B44AE">
        <w:rPr>
          <w:rFonts w:ascii="Times New Roman" w:hAnsi="Times New Roman" w:cs="Times New Roman"/>
          <w:i/>
          <w:sz w:val="24"/>
          <w:szCs w:val="24"/>
        </w:rPr>
        <w:t>цифровых технологий</w:t>
      </w:r>
      <w:r w:rsidR="00E850A0">
        <w:rPr>
          <w:rFonts w:ascii="Times New Roman" w:hAnsi="Times New Roman" w:cs="Times New Roman"/>
          <w:i/>
          <w:sz w:val="24"/>
          <w:szCs w:val="24"/>
        </w:rPr>
        <w:t xml:space="preserve">, так, обновлены электронные сервисы Росреестра, запущен проект </w:t>
      </w:r>
      <w:r w:rsidR="00093EF7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954853">
        <w:rPr>
          <w:rFonts w:ascii="Times New Roman" w:hAnsi="Times New Roman" w:cs="Times New Roman"/>
          <w:i/>
          <w:sz w:val="24"/>
          <w:szCs w:val="24"/>
        </w:rPr>
        <w:t>регистрации электронной</w:t>
      </w:r>
      <w:r w:rsidR="000155F7" w:rsidRPr="004B44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4853">
        <w:rPr>
          <w:rFonts w:ascii="Times New Roman" w:hAnsi="Times New Roman" w:cs="Times New Roman"/>
          <w:i/>
          <w:sz w:val="24"/>
          <w:szCs w:val="24"/>
        </w:rPr>
        <w:lastRenderedPageBreak/>
        <w:t>ипотеки</w:t>
      </w:r>
      <w:r w:rsidR="004B44AE" w:rsidRPr="004B44AE">
        <w:rPr>
          <w:rFonts w:ascii="Times New Roman" w:hAnsi="Times New Roman" w:cs="Times New Roman"/>
          <w:i/>
          <w:sz w:val="24"/>
          <w:szCs w:val="24"/>
        </w:rPr>
        <w:t xml:space="preserve"> за один день</w:t>
      </w:r>
      <w:r w:rsidR="002A0C1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43EE7">
        <w:rPr>
          <w:rFonts w:ascii="Times New Roman" w:hAnsi="Times New Roman" w:cs="Times New Roman"/>
          <w:i/>
          <w:sz w:val="24"/>
          <w:szCs w:val="24"/>
        </w:rPr>
        <w:t>В Красноярском крае</w:t>
      </w:r>
      <w:r w:rsidR="00E850A0">
        <w:rPr>
          <w:rFonts w:ascii="Times New Roman" w:hAnsi="Times New Roman" w:cs="Times New Roman"/>
          <w:i/>
          <w:sz w:val="24"/>
          <w:szCs w:val="24"/>
        </w:rPr>
        <w:t xml:space="preserve"> такой проект успешно реализован </w:t>
      </w:r>
      <w:r w:rsidR="002A0C15">
        <w:rPr>
          <w:rFonts w:ascii="Times New Roman" w:hAnsi="Times New Roman" w:cs="Times New Roman"/>
          <w:i/>
          <w:sz w:val="24"/>
          <w:szCs w:val="24"/>
        </w:rPr>
        <w:t>с крупными кредитными организациями.</w:t>
      </w:r>
    </w:p>
    <w:p w:rsidR="000E1A48" w:rsidRDefault="002A0C15" w:rsidP="004B44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текущем году Управление</w:t>
      </w:r>
      <w:r w:rsidR="00174D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продолжит работу</w:t>
      </w:r>
      <w:r w:rsidR="003C1256">
        <w:rPr>
          <w:rFonts w:ascii="Times New Roman" w:hAnsi="Times New Roman" w:cs="Times New Roman"/>
          <w:i/>
          <w:sz w:val="24"/>
          <w:szCs w:val="24"/>
        </w:rPr>
        <w:t xml:space="preserve"> по вовлечению в проект иных кредитных </w:t>
      </w:r>
      <w:r w:rsidR="00A17E04">
        <w:rPr>
          <w:rFonts w:ascii="Times New Roman" w:hAnsi="Times New Roman" w:cs="Times New Roman"/>
          <w:i/>
          <w:sz w:val="24"/>
          <w:szCs w:val="24"/>
        </w:rPr>
        <w:t>организаций</w:t>
      </w:r>
      <w:r w:rsidR="00174D6C">
        <w:rPr>
          <w:rFonts w:ascii="Times New Roman" w:hAnsi="Times New Roman" w:cs="Times New Roman"/>
          <w:i/>
          <w:sz w:val="24"/>
          <w:szCs w:val="24"/>
        </w:rPr>
        <w:t>,</w:t>
      </w:r>
      <w:r w:rsidR="00640D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1256">
        <w:rPr>
          <w:rFonts w:ascii="Times New Roman" w:hAnsi="Times New Roman" w:cs="Times New Roman"/>
          <w:i/>
          <w:sz w:val="24"/>
          <w:szCs w:val="24"/>
        </w:rPr>
        <w:t>оказывающих</w:t>
      </w:r>
      <w:r w:rsidR="002C28FE">
        <w:rPr>
          <w:rFonts w:ascii="Times New Roman" w:hAnsi="Times New Roman" w:cs="Times New Roman"/>
          <w:i/>
          <w:sz w:val="24"/>
          <w:szCs w:val="24"/>
        </w:rPr>
        <w:t xml:space="preserve"> в регионе</w:t>
      </w:r>
      <w:r w:rsidR="006247F5">
        <w:rPr>
          <w:rFonts w:ascii="Times New Roman" w:hAnsi="Times New Roman" w:cs="Times New Roman"/>
          <w:i/>
          <w:sz w:val="24"/>
          <w:szCs w:val="24"/>
        </w:rPr>
        <w:t xml:space="preserve"> услуги по кредитованию</w:t>
      </w:r>
      <w:r w:rsidR="004B44AE" w:rsidRPr="004B44AE">
        <w:rPr>
          <w:rFonts w:ascii="Times New Roman" w:hAnsi="Times New Roman" w:cs="Times New Roman"/>
          <w:i/>
          <w:sz w:val="24"/>
          <w:szCs w:val="24"/>
        </w:rPr>
        <w:t>».</w:t>
      </w:r>
    </w:p>
    <w:p w:rsidR="00CB35AC" w:rsidRDefault="00CB35AC" w:rsidP="004B44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5AC" w:rsidRDefault="00CB35AC" w:rsidP="004B44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35AC" w:rsidRPr="00F94662" w:rsidRDefault="00CB35AC" w:rsidP="00CB35AC">
      <w:pPr>
        <w:pStyle w:val="a7"/>
      </w:pPr>
      <w:r w:rsidRPr="00F94662">
        <w:t>Материалы подготовлены Управлением Росреестра по Красноярскому краю</w:t>
      </w:r>
    </w:p>
    <w:p w:rsidR="00CB35AC" w:rsidRPr="00F94662" w:rsidRDefault="00CB35AC" w:rsidP="00CB35AC">
      <w:pPr>
        <w:pStyle w:val="a7"/>
      </w:pPr>
      <w:r w:rsidRPr="00F94662">
        <w:t>Контакты для СМИ:</w:t>
      </w:r>
    </w:p>
    <w:p w:rsidR="00CB35AC" w:rsidRPr="00F94662" w:rsidRDefault="00CB35AC" w:rsidP="00CB35AC">
      <w:pPr>
        <w:pStyle w:val="a7"/>
      </w:pPr>
      <w:r w:rsidRPr="00F94662">
        <w:t>тел.: (391)2-226-756</w:t>
      </w:r>
    </w:p>
    <w:bookmarkEnd w:id="0"/>
    <w:p w:rsidR="00CB35AC" w:rsidRPr="00F94662" w:rsidRDefault="00CB35AC" w:rsidP="00CB35AC">
      <w:pPr>
        <w:pStyle w:val="a7"/>
      </w:pPr>
      <w:r w:rsidRPr="00F94662">
        <w:t>е-</w:t>
      </w:r>
      <w:r w:rsidRPr="00F94662">
        <w:rPr>
          <w:lang w:val="en-US"/>
        </w:rPr>
        <w:t>mail</w:t>
      </w:r>
      <w:r w:rsidRPr="00F94662">
        <w:t xml:space="preserve">: </w:t>
      </w:r>
      <w:proofErr w:type="spellStart"/>
      <w:r w:rsidRPr="00F94662">
        <w:rPr>
          <w:lang w:val="en-US"/>
        </w:rPr>
        <w:t>pressa</w:t>
      </w:r>
      <w:proofErr w:type="spellEnd"/>
      <w:r w:rsidRPr="00F94662">
        <w:t>@</w:t>
      </w:r>
      <w:r w:rsidRPr="00F94662">
        <w:rPr>
          <w:lang w:val="en-US"/>
        </w:rPr>
        <w:t>r</w:t>
      </w:r>
      <w:r w:rsidRPr="00F94662">
        <w:t>24.</w:t>
      </w:r>
      <w:proofErr w:type="spellStart"/>
      <w:r w:rsidRPr="00F94662">
        <w:rPr>
          <w:lang w:val="en-US"/>
        </w:rPr>
        <w:t>rosreestr</w:t>
      </w:r>
      <w:proofErr w:type="spellEnd"/>
      <w:r w:rsidRPr="00F94662">
        <w:t>.</w:t>
      </w:r>
      <w:proofErr w:type="spellStart"/>
      <w:r w:rsidRPr="00F94662">
        <w:rPr>
          <w:lang w:val="en-US"/>
        </w:rPr>
        <w:t>ru</w:t>
      </w:r>
      <w:proofErr w:type="spellEnd"/>
    </w:p>
    <w:p w:rsidR="00CB35AC" w:rsidRPr="00F94662" w:rsidRDefault="00CB35AC" w:rsidP="00CB35AC">
      <w:pPr>
        <w:pStyle w:val="a7"/>
      </w:pPr>
      <w:r w:rsidRPr="00F94662">
        <w:t>«</w:t>
      </w:r>
      <w:proofErr w:type="spellStart"/>
      <w:r w:rsidRPr="00F94662">
        <w:t>ВКонтакте</w:t>
      </w:r>
      <w:proofErr w:type="spellEnd"/>
      <w:r w:rsidRPr="00F94662">
        <w:t xml:space="preserve">» </w:t>
      </w:r>
      <w:hyperlink r:id="rId6" w:history="1">
        <w:r w:rsidRPr="00F94662">
          <w:t>http://vk.com/to24.rosreestr</w:t>
        </w:r>
      </w:hyperlink>
    </w:p>
    <w:p w:rsidR="00CB35AC" w:rsidRPr="00F94662" w:rsidRDefault="00CB35AC" w:rsidP="00CB35AC">
      <w:pPr>
        <w:pStyle w:val="a7"/>
      </w:pPr>
      <w:r w:rsidRPr="00F94662">
        <w:t>«Instagram</w:t>
      </w:r>
      <w:proofErr w:type="gramStart"/>
      <w:r w:rsidRPr="00F94662">
        <w:t>»:rosreestr</w:t>
      </w:r>
      <w:proofErr w:type="gramEnd"/>
      <w:r w:rsidRPr="00F94662">
        <w:t>_krsk24</w:t>
      </w:r>
    </w:p>
    <w:p w:rsidR="00CB35AC" w:rsidRPr="004B44AE" w:rsidRDefault="00CB35AC" w:rsidP="004B44A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B35AC" w:rsidRPr="004B44AE" w:rsidSect="00CB35AC">
      <w:pgSz w:w="11906" w:h="16838"/>
      <w:pgMar w:top="426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AD1"/>
    <w:rsid w:val="00002E97"/>
    <w:rsid w:val="00006F88"/>
    <w:rsid w:val="000155F7"/>
    <w:rsid w:val="000276D7"/>
    <w:rsid w:val="00035920"/>
    <w:rsid w:val="00036ABD"/>
    <w:rsid w:val="00046CC2"/>
    <w:rsid w:val="00052B81"/>
    <w:rsid w:val="000604CF"/>
    <w:rsid w:val="000713DC"/>
    <w:rsid w:val="000877F0"/>
    <w:rsid w:val="00090321"/>
    <w:rsid w:val="000938B1"/>
    <w:rsid w:val="00093EF7"/>
    <w:rsid w:val="000958BB"/>
    <w:rsid w:val="00095C6A"/>
    <w:rsid w:val="000A0CA7"/>
    <w:rsid w:val="000A536C"/>
    <w:rsid w:val="000B6B1A"/>
    <w:rsid w:val="000D0760"/>
    <w:rsid w:val="000E1A48"/>
    <w:rsid w:val="000F4D46"/>
    <w:rsid w:val="00103BAE"/>
    <w:rsid w:val="00121D19"/>
    <w:rsid w:val="00140156"/>
    <w:rsid w:val="001402A7"/>
    <w:rsid w:val="001420B3"/>
    <w:rsid w:val="00170777"/>
    <w:rsid w:val="00174D6C"/>
    <w:rsid w:val="00190D45"/>
    <w:rsid w:val="001A7C1D"/>
    <w:rsid w:val="001D1018"/>
    <w:rsid w:val="001D52E8"/>
    <w:rsid w:val="001E167C"/>
    <w:rsid w:val="001F5736"/>
    <w:rsid w:val="00215EE3"/>
    <w:rsid w:val="00226C9F"/>
    <w:rsid w:val="00235700"/>
    <w:rsid w:val="0024385A"/>
    <w:rsid w:val="002541F9"/>
    <w:rsid w:val="002A0C15"/>
    <w:rsid w:val="002A3C61"/>
    <w:rsid w:val="002A578B"/>
    <w:rsid w:val="002B14CB"/>
    <w:rsid w:val="002B767C"/>
    <w:rsid w:val="002C28FE"/>
    <w:rsid w:val="002C4E28"/>
    <w:rsid w:val="002D6B5A"/>
    <w:rsid w:val="002E3F4E"/>
    <w:rsid w:val="002F1DEE"/>
    <w:rsid w:val="002F50CD"/>
    <w:rsid w:val="00332CC8"/>
    <w:rsid w:val="00343086"/>
    <w:rsid w:val="00350ABE"/>
    <w:rsid w:val="003635DC"/>
    <w:rsid w:val="00366143"/>
    <w:rsid w:val="003A6EB8"/>
    <w:rsid w:val="003B6157"/>
    <w:rsid w:val="003C1256"/>
    <w:rsid w:val="003D0EF7"/>
    <w:rsid w:val="003D1D39"/>
    <w:rsid w:val="003E2CD8"/>
    <w:rsid w:val="003E4D80"/>
    <w:rsid w:val="003F1492"/>
    <w:rsid w:val="00414449"/>
    <w:rsid w:val="00436186"/>
    <w:rsid w:val="00455E7C"/>
    <w:rsid w:val="00483CCE"/>
    <w:rsid w:val="0048615A"/>
    <w:rsid w:val="0048636F"/>
    <w:rsid w:val="00486A68"/>
    <w:rsid w:val="00496CB2"/>
    <w:rsid w:val="004A64F5"/>
    <w:rsid w:val="004B44AE"/>
    <w:rsid w:val="004C3EF8"/>
    <w:rsid w:val="004E18E9"/>
    <w:rsid w:val="00505F0C"/>
    <w:rsid w:val="0051243C"/>
    <w:rsid w:val="00541B39"/>
    <w:rsid w:val="00543680"/>
    <w:rsid w:val="00550B34"/>
    <w:rsid w:val="005538EE"/>
    <w:rsid w:val="005550BF"/>
    <w:rsid w:val="00556E37"/>
    <w:rsid w:val="00590E95"/>
    <w:rsid w:val="00594CD3"/>
    <w:rsid w:val="00595DC9"/>
    <w:rsid w:val="005A289D"/>
    <w:rsid w:val="005B4631"/>
    <w:rsid w:val="005B49B0"/>
    <w:rsid w:val="005C0E30"/>
    <w:rsid w:val="005D0A24"/>
    <w:rsid w:val="005D2AE5"/>
    <w:rsid w:val="005D3A0F"/>
    <w:rsid w:val="005E471C"/>
    <w:rsid w:val="00602CF4"/>
    <w:rsid w:val="00606893"/>
    <w:rsid w:val="006247F5"/>
    <w:rsid w:val="006336B1"/>
    <w:rsid w:val="00636798"/>
    <w:rsid w:val="00640D15"/>
    <w:rsid w:val="00643EE7"/>
    <w:rsid w:val="00652B23"/>
    <w:rsid w:val="00654E0D"/>
    <w:rsid w:val="006666A6"/>
    <w:rsid w:val="006723FD"/>
    <w:rsid w:val="00685B3E"/>
    <w:rsid w:val="006861C8"/>
    <w:rsid w:val="006A17A1"/>
    <w:rsid w:val="006A662F"/>
    <w:rsid w:val="006B2A2B"/>
    <w:rsid w:val="006B2AB4"/>
    <w:rsid w:val="006E2736"/>
    <w:rsid w:val="006E2946"/>
    <w:rsid w:val="006F3F3F"/>
    <w:rsid w:val="006F59FD"/>
    <w:rsid w:val="007024FB"/>
    <w:rsid w:val="00747196"/>
    <w:rsid w:val="007659E0"/>
    <w:rsid w:val="00784587"/>
    <w:rsid w:val="007A6B3F"/>
    <w:rsid w:val="007B13B3"/>
    <w:rsid w:val="007F7B65"/>
    <w:rsid w:val="0080034D"/>
    <w:rsid w:val="008055BD"/>
    <w:rsid w:val="00807CFF"/>
    <w:rsid w:val="00832819"/>
    <w:rsid w:val="00834916"/>
    <w:rsid w:val="0084208D"/>
    <w:rsid w:val="0085479D"/>
    <w:rsid w:val="00855CC2"/>
    <w:rsid w:val="00873420"/>
    <w:rsid w:val="008866CF"/>
    <w:rsid w:val="00891A69"/>
    <w:rsid w:val="008A09B8"/>
    <w:rsid w:val="008A546D"/>
    <w:rsid w:val="008B77BC"/>
    <w:rsid w:val="008C35DA"/>
    <w:rsid w:val="008C5BF7"/>
    <w:rsid w:val="008D4FF2"/>
    <w:rsid w:val="00903E39"/>
    <w:rsid w:val="00915021"/>
    <w:rsid w:val="00917D98"/>
    <w:rsid w:val="00931D3D"/>
    <w:rsid w:val="0094584C"/>
    <w:rsid w:val="00954853"/>
    <w:rsid w:val="00954F28"/>
    <w:rsid w:val="0097458A"/>
    <w:rsid w:val="00991B2A"/>
    <w:rsid w:val="009924FC"/>
    <w:rsid w:val="009947EB"/>
    <w:rsid w:val="00996438"/>
    <w:rsid w:val="00997225"/>
    <w:rsid w:val="009B0A43"/>
    <w:rsid w:val="009E13A8"/>
    <w:rsid w:val="009E560B"/>
    <w:rsid w:val="009F0230"/>
    <w:rsid w:val="00A04706"/>
    <w:rsid w:val="00A16201"/>
    <w:rsid w:val="00A17E04"/>
    <w:rsid w:val="00A2080F"/>
    <w:rsid w:val="00A32AD1"/>
    <w:rsid w:val="00A33749"/>
    <w:rsid w:val="00A528B5"/>
    <w:rsid w:val="00A53BBB"/>
    <w:rsid w:val="00A7181F"/>
    <w:rsid w:val="00A92768"/>
    <w:rsid w:val="00AB7B60"/>
    <w:rsid w:val="00AC33F5"/>
    <w:rsid w:val="00AE1FE7"/>
    <w:rsid w:val="00AE63F8"/>
    <w:rsid w:val="00AF444F"/>
    <w:rsid w:val="00B12B17"/>
    <w:rsid w:val="00B2214E"/>
    <w:rsid w:val="00B42D71"/>
    <w:rsid w:val="00B432B1"/>
    <w:rsid w:val="00B46969"/>
    <w:rsid w:val="00B6790A"/>
    <w:rsid w:val="00B80C78"/>
    <w:rsid w:val="00BA0815"/>
    <w:rsid w:val="00BE0B3A"/>
    <w:rsid w:val="00BF2A41"/>
    <w:rsid w:val="00BF2D7F"/>
    <w:rsid w:val="00BF2F5D"/>
    <w:rsid w:val="00BF7F88"/>
    <w:rsid w:val="00C13E32"/>
    <w:rsid w:val="00C178B8"/>
    <w:rsid w:val="00C346DF"/>
    <w:rsid w:val="00C43DA5"/>
    <w:rsid w:val="00C457C2"/>
    <w:rsid w:val="00C53054"/>
    <w:rsid w:val="00C552D1"/>
    <w:rsid w:val="00C70486"/>
    <w:rsid w:val="00C85BE9"/>
    <w:rsid w:val="00C91615"/>
    <w:rsid w:val="00C92E74"/>
    <w:rsid w:val="00CB09F5"/>
    <w:rsid w:val="00CB35AC"/>
    <w:rsid w:val="00CD30B4"/>
    <w:rsid w:val="00CD50DC"/>
    <w:rsid w:val="00CE0B21"/>
    <w:rsid w:val="00CE15E5"/>
    <w:rsid w:val="00CE3690"/>
    <w:rsid w:val="00CF2A7C"/>
    <w:rsid w:val="00D00AB0"/>
    <w:rsid w:val="00D057E3"/>
    <w:rsid w:val="00D22295"/>
    <w:rsid w:val="00D36CEE"/>
    <w:rsid w:val="00D442C9"/>
    <w:rsid w:val="00D46A06"/>
    <w:rsid w:val="00D47C3B"/>
    <w:rsid w:val="00D547FD"/>
    <w:rsid w:val="00D971A3"/>
    <w:rsid w:val="00D9780A"/>
    <w:rsid w:val="00DA6716"/>
    <w:rsid w:val="00DB2EB9"/>
    <w:rsid w:val="00DB3251"/>
    <w:rsid w:val="00DC327B"/>
    <w:rsid w:val="00DF66BD"/>
    <w:rsid w:val="00E02C57"/>
    <w:rsid w:val="00E03294"/>
    <w:rsid w:val="00E12DF4"/>
    <w:rsid w:val="00E24065"/>
    <w:rsid w:val="00E250BF"/>
    <w:rsid w:val="00E30729"/>
    <w:rsid w:val="00E409A2"/>
    <w:rsid w:val="00E44A7A"/>
    <w:rsid w:val="00E50016"/>
    <w:rsid w:val="00E6328A"/>
    <w:rsid w:val="00E662F4"/>
    <w:rsid w:val="00E732A8"/>
    <w:rsid w:val="00E81AD9"/>
    <w:rsid w:val="00E850A0"/>
    <w:rsid w:val="00EA3FFF"/>
    <w:rsid w:val="00EC1B0B"/>
    <w:rsid w:val="00EC462D"/>
    <w:rsid w:val="00ED214E"/>
    <w:rsid w:val="00ED731F"/>
    <w:rsid w:val="00F22852"/>
    <w:rsid w:val="00F40013"/>
    <w:rsid w:val="00F55BA1"/>
    <w:rsid w:val="00F722BA"/>
    <w:rsid w:val="00F74D0C"/>
    <w:rsid w:val="00F77AD1"/>
    <w:rsid w:val="00F8324C"/>
    <w:rsid w:val="00F86AF9"/>
    <w:rsid w:val="00F928A1"/>
    <w:rsid w:val="00FD05EF"/>
    <w:rsid w:val="00FD212F"/>
    <w:rsid w:val="00FD24CD"/>
    <w:rsid w:val="00FE3DF6"/>
    <w:rsid w:val="00FF3566"/>
    <w:rsid w:val="00FF38BE"/>
    <w:rsid w:val="00FF4525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8ACEB-B621-4181-9D82-6549E09C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6C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8324C"/>
  </w:style>
  <w:style w:type="character" w:styleId="a6">
    <w:name w:val="Hyperlink"/>
    <w:basedOn w:val="a0"/>
    <w:rsid w:val="00F8324C"/>
    <w:rPr>
      <w:color w:val="0000FF"/>
      <w:u w:val="single"/>
    </w:rPr>
  </w:style>
  <w:style w:type="paragraph" w:styleId="a7">
    <w:name w:val="No Spacing"/>
    <w:uiPriority w:val="1"/>
    <w:qFormat/>
    <w:rsid w:val="00636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6B7C-87E6-43B3-83BA-F79C6DBA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Евгения Сергеевна</dc:creator>
  <cp:lastModifiedBy>Карвоев Владимир Александрович</cp:lastModifiedBy>
  <cp:revision>3</cp:revision>
  <cp:lastPrinted>2022-02-04T05:56:00Z</cp:lastPrinted>
  <dcterms:created xsi:type="dcterms:W3CDTF">2022-02-14T02:34:00Z</dcterms:created>
  <dcterms:modified xsi:type="dcterms:W3CDTF">2022-02-17T02:04:00Z</dcterms:modified>
</cp:coreProperties>
</file>