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76C01" w14:textId="23F54C29" w:rsidR="00453297" w:rsidRDefault="00453297" w:rsidP="00453297">
      <w:pPr>
        <w:pStyle w:val="affffffff7"/>
        <w:jc w:val="center"/>
        <w:rPr>
          <w:rFonts w:ascii="Times New Roman" w:hAnsi="Times New Roman" w:cs="Times New Roman"/>
          <w:b/>
        </w:rPr>
      </w:pPr>
      <w:r w:rsidRPr="00D7596A">
        <w:rPr>
          <w:noProof/>
          <w:sz w:val="2"/>
          <w:szCs w:val="2"/>
          <w:lang w:eastAsia="ru-RU"/>
        </w:rPr>
        <w:drawing>
          <wp:inline distT="0" distB="0" distL="0" distR="0" wp14:anchorId="0876145A" wp14:editId="4CB3ACB4">
            <wp:extent cx="523875" cy="676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14:paraId="12F73BC1" w14:textId="77777777" w:rsidR="00453297" w:rsidRPr="00C40C3F" w:rsidRDefault="00453297" w:rsidP="00453297">
      <w:pPr>
        <w:pStyle w:val="affffffff7"/>
        <w:jc w:val="center"/>
        <w:rPr>
          <w:rFonts w:ascii="Times New Roman" w:hAnsi="Times New Roman" w:cs="Times New Roman"/>
          <w:b/>
          <w:sz w:val="28"/>
          <w:szCs w:val="28"/>
        </w:rPr>
      </w:pPr>
      <w:r w:rsidRPr="00C40C3F">
        <w:rPr>
          <w:rFonts w:ascii="Times New Roman" w:hAnsi="Times New Roman" w:cs="Times New Roman"/>
          <w:b/>
          <w:sz w:val="28"/>
          <w:szCs w:val="28"/>
        </w:rPr>
        <w:t>КРАСНОЯРСКИЙ КРАЙ</w:t>
      </w:r>
    </w:p>
    <w:p w14:paraId="31BC2957" w14:textId="77777777" w:rsidR="00453297" w:rsidRPr="00C40C3F" w:rsidRDefault="00453297" w:rsidP="00453297">
      <w:pPr>
        <w:pStyle w:val="affffffff7"/>
        <w:jc w:val="center"/>
        <w:rPr>
          <w:rFonts w:ascii="Times New Roman" w:hAnsi="Times New Roman" w:cs="Times New Roman"/>
          <w:b/>
          <w:sz w:val="28"/>
          <w:szCs w:val="28"/>
        </w:rPr>
      </w:pPr>
      <w:r w:rsidRPr="00C40C3F">
        <w:rPr>
          <w:rFonts w:ascii="Times New Roman" w:hAnsi="Times New Roman" w:cs="Times New Roman"/>
          <w:b/>
          <w:sz w:val="28"/>
          <w:szCs w:val="28"/>
        </w:rPr>
        <w:t>ПИРОВСКИЙ МУНИЦИПАЛЬНЫЙ ОКРУГ</w:t>
      </w:r>
    </w:p>
    <w:p w14:paraId="1A8ABA5C" w14:textId="77777777" w:rsidR="00453297" w:rsidRPr="00906193" w:rsidRDefault="00453297" w:rsidP="00453297">
      <w:pPr>
        <w:pStyle w:val="affffffff7"/>
        <w:jc w:val="center"/>
        <w:rPr>
          <w:rFonts w:ascii="Times New Roman" w:hAnsi="Times New Roman" w:cs="Times New Roman"/>
          <w:b/>
        </w:rPr>
      </w:pPr>
      <w:r w:rsidRPr="00C40C3F">
        <w:rPr>
          <w:rFonts w:ascii="Times New Roman" w:hAnsi="Times New Roman" w:cs="Times New Roman"/>
          <w:b/>
          <w:sz w:val="28"/>
          <w:szCs w:val="28"/>
        </w:rPr>
        <w:t>ПИРОВСКИЙ ОКРУЖНОЙ СОВЕТ ДЕПУТАТОВ</w:t>
      </w:r>
    </w:p>
    <w:p w14:paraId="6E2054EF" w14:textId="77777777" w:rsidR="00453297" w:rsidRPr="009A6BDD" w:rsidRDefault="00453297" w:rsidP="00453297">
      <w:pPr>
        <w:jc w:val="left"/>
        <w:rPr>
          <w:b/>
          <w:bCs/>
          <w:sz w:val="28"/>
          <w:szCs w:val="28"/>
        </w:rPr>
      </w:pPr>
    </w:p>
    <w:p w14:paraId="69674FB4" w14:textId="1AE28449" w:rsidR="00453297" w:rsidRPr="009A6BDD" w:rsidRDefault="00453297" w:rsidP="00453297">
      <w:pPr>
        <w:jc w:val="left"/>
        <w:rPr>
          <w:b/>
          <w:bCs/>
          <w:sz w:val="28"/>
          <w:szCs w:val="28"/>
        </w:rPr>
      </w:pPr>
      <w:r>
        <w:rPr>
          <w:b/>
          <w:bCs/>
        </w:rPr>
        <w:t xml:space="preserve">                                                      </w:t>
      </w:r>
      <w:r w:rsidRPr="009A6BDD">
        <w:rPr>
          <w:b/>
          <w:bCs/>
        </w:rPr>
        <w:t xml:space="preserve"> </w:t>
      </w:r>
      <w:r w:rsidRPr="009A6BDD">
        <w:rPr>
          <w:b/>
          <w:bCs/>
          <w:sz w:val="28"/>
          <w:szCs w:val="28"/>
        </w:rPr>
        <w:t>РЕШЕНИЕ</w:t>
      </w:r>
    </w:p>
    <w:p w14:paraId="3B69A866" w14:textId="77777777" w:rsidR="00453297" w:rsidRPr="009A6BDD" w:rsidRDefault="00453297" w:rsidP="00453297">
      <w:pPr>
        <w:jc w:val="center"/>
        <w:rPr>
          <w:b/>
          <w:bCs/>
          <w:sz w:val="28"/>
          <w:szCs w:val="28"/>
        </w:rPr>
      </w:pPr>
    </w:p>
    <w:p w14:paraId="5F6E1C22" w14:textId="4AFDA424" w:rsidR="00453297" w:rsidRPr="009A6BDD" w:rsidRDefault="00453297" w:rsidP="00453297">
      <w:pPr>
        <w:rPr>
          <w:b/>
          <w:bCs/>
          <w:sz w:val="28"/>
          <w:szCs w:val="28"/>
        </w:rPr>
      </w:pPr>
      <w:r w:rsidRPr="009A6BDD">
        <w:rPr>
          <w:b/>
          <w:bCs/>
          <w:sz w:val="28"/>
          <w:szCs w:val="28"/>
        </w:rPr>
        <w:t xml:space="preserve"> </w:t>
      </w:r>
      <w:r w:rsidRPr="009A6BDD">
        <w:rPr>
          <w:sz w:val="28"/>
          <w:szCs w:val="28"/>
        </w:rPr>
        <w:t>_____202</w:t>
      </w:r>
      <w:r>
        <w:rPr>
          <w:sz w:val="28"/>
          <w:szCs w:val="28"/>
        </w:rPr>
        <w:t>3</w:t>
      </w:r>
      <w:r w:rsidRPr="009A6BDD">
        <w:rPr>
          <w:sz w:val="28"/>
          <w:szCs w:val="28"/>
        </w:rPr>
        <w:t xml:space="preserve"> г.</w:t>
      </w:r>
      <w:r w:rsidRPr="009A6BDD">
        <w:rPr>
          <w:sz w:val="28"/>
          <w:szCs w:val="28"/>
        </w:rPr>
        <w:tab/>
        <w:t xml:space="preserve">               с.</w:t>
      </w:r>
      <w:r>
        <w:rPr>
          <w:sz w:val="28"/>
          <w:szCs w:val="28"/>
        </w:rPr>
        <w:t xml:space="preserve"> </w:t>
      </w:r>
      <w:r w:rsidRPr="009A6BDD">
        <w:rPr>
          <w:sz w:val="28"/>
          <w:szCs w:val="28"/>
        </w:rPr>
        <w:t>Пировское                               № _____</w:t>
      </w:r>
    </w:p>
    <w:p w14:paraId="1E3A1E58" w14:textId="77777777" w:rsidR="00453297" w:rsidRPr="009A6BDD" w:rsidRDefault="00453297" w:rsidP="00453297">
      <w:pPr>
        <w:rPr>
          <w:b/>
          <w:bCs/>
          <w:sz w:val="28"/>
          <w:szCs w:val="28"/>
        </w:rPr>
      </w:pPr>
    </w:p>
    <w:p w14:paraId="080D83D4" w14:textId="77777777" w:rsidR="00990C54" w:rsidRPr="006240CF" w:rsidRDefault="00990C54" w:rsidP="00990C54">
      <w:pPr>
        <w:rPr>
          <w:b/>
          <w:bCs/>
        </w:rPr>
      </w:pPr>
      <w:r w:rsidRPr="006240CF">
        <w:rPr>
          <w:b/>
          <w:bCs/>
          <w:color w:val="000000"/>
          <w:sz w:val="28"/>
          <w:szCs w:val="28"/>
        </w:rPr>
        <w:t>Об утверждении</w:t>
      </w:r>
      <w:r w:rsidRPr="006240CF">
        <w:rPr>
          <w:b/>
          <w:bCs/>
          <w:sz w:val="28"/>
          <w:szCs w:val="28"/>
        </w:rPr>
        <w:t xml:space="preserve"> Программы комплексного</w:t>
      </w:r>
      <w:r>
        <w:rPr>
          <w:b/>
          <w:bCs/>
          <w:sz w:val="28"/>
          <w:szCs w:val="28"/>
        </w:rPr>
        <w:t xml:space="preserve"> </w:t>
      </w:r>
      <w:r w:rsidRPr="006240CF">
        <w:rPr>
          <w:b/>
          <w:bCs/>
          <w:sz w:val="28"/>
          <w:szCs w:val="28"/>
        </w:rPr>
        <w:t>развития систем коммунальной инфраструктуры</w:t>
      </w:r>
      <w:r>
        <w:rPr>
          <w:b/>
          <w:bCs/>
          <w:sz w:val="28"/>
          <w:szCs w:val="28"/>
        </w:rPr>
        <w:t xml:space="preserve"> </w:t>
      </w:r>
      <w:r w:rsidRPr="006240CF">
        <w:rPr>
          <w:b/>
          <w:bCs/>
          <w:sz w:val="28"/>
          <w:szCs w:val="28"/>
        </w:rPr>
        <w:t>Пировского муниципального округа Красноярского края</w:t>
      </w:r>
      <w:r>
        <w:rPr>
          <w:b/>
          <w:bCs/>
          <w:sz w:val="28"/>
          <w:szCs w:val="28"/>
        </w:rPr>
        <w:t xml:space="preserve"> </w:t>
      </w:r>
      <w:r w:rsidRPr="006240CF">
        <w:rPr>
          <w:b/>
          <w:bCs/>
          <w:sz w:val="28"/>
          <w:szCs w:val="28"/>
        </w:rPr>
        <w:t>на 2022-2025 годы и на период до 2041 года.</w:t>
      </w:r>
    </w:p>
    <w:p w14:paraId="09871B09" w14:textId="77777777" w:rsidR="00990C54" w:rsidRDefault="00990C54" w:rsidP="00990C54">
      <w:pPr>
        <w:rPr>
          <w:szCs w:val="24"/>
        </w:rPr>
      </w:pPr>
    </w:p>
    <w:p w14:paraId="1F24D288" w14:textId="77777777" w:rsidR="00990C54" w:rsidRPr="009A6BDD" w:rsidRDefault="00990C54" w:rsidP="00990C54">
      <w:pPr>
        <w:jc w:val="center"/>
        <w:rPr>
          <w:b/>
          <w:color w:val="000000"/>
        </w:rPr>
      </w:pPr>
    </w:p>
    <w:p w14:paraId="62AD6FF7" w14:textId="77777777" w:rsidR="00990C54" w:rsidRPr="009A6BDD" w:rsidRDefault="00990C54" w:rsidP="00990C54">
      <w:pPr>
        <w:ind w:firstLine="708"/>
        <w:rPr>
          <w:sz w:val="28"/>
          <w:szCs w:val="28"/>
        </w:rPr>
      </w:pPr>
      <w:r w:rsidRPr="006240CF">
        <w:rPr>
          <w:sz w:val="28"/>
          <w:szCs w:val="28"/>
        </w:rPr>
        <w:t xml:space="preserve">В соответствии со ст.16 Федерального закона от 06.10.2003 г. </w:t>
      </w:r>
      <w:r w:rsidRPr="000D6E89">
        <w:rPr>
          <w:sz w:val="28"/>
          <w:szCs w:val="28"/>
        </w:rPr>
        <w:t>N</w:t>
      </w:r>
      <w:r w:rsidRPr="006240CF">
        <w:rPr>
          <w:sz w:val="28"/>
          <w:szCs w:val="28"/>
        </w:rPr>
        <w:t xml:space="preserve"> 131-ФЗ «Об общих принципах организации местного самоуправления в Российской Федерации», Постановления Правительства</w:t>
      </w:r>
      <w:r w:rsidRPr="009B06C7">
        <w:rPr>
          <w:sz w:val="28"/>
          <w:szCs w:val="28"/>
        </w:rPr>
        <w:t> </w:t>
      </w:r>
      <w:r w:rsidRPr="006240CF">
        <w:rPr>
          <w:sz w:val="28"/>
          <w:szCs w:val="28"/>
        </w:rPr>
        <w:t>РФ</w:t>
      </w:r>
      <w:r w:rsidRPr="009B06C7">
        <w:rPr>
          <w:sz w:val="28"/>
          <w:szCs w:val="28"/>
        </w:rPr>
        <w:t> </w:t>
      </w:r>
      <w:r w:rsidRPr="006240CF">
        <w:rPr>
          <w:sz w:val="28"/>
          <w:szCs w:val="28"/>
        </w:rPr>
        <w:t>от</w:t>
      </w:r>
      <w:r w:rsidRPr="009B06C7">
        <w:rPr>
          <w:sz w:val="28"/>
          <w:szCs w:val="28"/>
        </w:rPr>
        <w:t> </w:t>
      </w:r>
      <w:r w:rsidRPr="006240CF">
        <w:rPr>
          <w:sz w:val="28"/>
          <w:szCs w:val="28"/>
        </w:rPr>
        <w:t>14.06.2013</w:t>
      </w:r>
      <w:r w:rsidRPr="009B06C7">
        <w:rPr>
          <w:sz w:val="28"/>
          <w:szCs w:val="28"/>
        </w:rPr>
        <w:t> </w:t>
      </w:r>
      <w:r w:rsidRPr="006240CF">
        <w:rPr>
          <w:sz w:val="28"/>
          <w:szCs w:val="28"/>
        </w:rPr>
        <w:t>г. №</w:t>
      </w:r>
      <w:r w:rsidRPr="009B06C7">
        <w:rPr>
          <w:sz w:val="28"/>
          <w:szCs w:val="28"/>
        </w:rPr>
        <w:t> </w:t>
      </w:r>
      <w:r w:rsidRPr="006240CF">
        <w:rPr>
          <w:sz w:val="28"/>
          <w:szCs w:val="28"/>
        </w:rPr>
        <w:t>502 «Об утверждении требований к программам комплексного развития систем коммунальной инфраструктуры поселений, городских округов»</w:t>
      </w:r>
      <w:r>
        <w:rPr>
          <w:sz w:val="28"/>
          <w:szCs w:val="28"/>
        </w:rPr>
        <w:t>, руководствуясь Уставом Пировского муниципального округа,</w:t>
      </w:r>
      <w:r>
        <w:rPr>
          <w:color w:val="000000"/>
          <w:sz w:val="28"/>
          <w:szCs w:val="28"/>
        </w:rPr>
        <w:t xml:space="preserve"> </w:t>
      </w:r>
      <w:r w:rsidRPr="009A6BDD">
        <w:rPr>
          <w:color w:val="000000"/>
          <w:sz w:val="28"/>
          <w:szCs w:val="28"/>
        </w:rPr>
        <w:t xml:space="preserve">окружной  Совет депутатов,  </w:t>
      </w:r>
      <w:r w:rsidRPr="009A6BDD">
        <w:rPr>
          <w:sz w:val="28"/>
          <w:szCs w:val="28"/>
        </w:rPr>
        <w:t xml:space="preserve"> </w:t>
      </w:r>
      <w:r w:rsidRPr="009A6BDD">
        <w:rPr>
          <w:color w:val="000000"/>
          <w:sz w:val="28"/>
          <w:szCs w:val="28"/>
        </w:rPr>
        <w:t>РЕШИЛ</w:t>
      </w:r>
      <w:r w:rsidRPr="009A6BDD">
        <w:rPr>
          <w:sz w:val="28"/>
          <w:szCs w:val="28"/>
        </w:rPr>
        <w:t>:</w:t>
      </w:r>
    </w:p>
    <w:p w14:paraId="32AD384A" w14:textId="77777777" w:rsidR="00990C54" w:rsidRDefault="00990C54" w:rsidP="00990C54">
      <w:pPr>
        <w:numPr>
          <w:ilvl w:val="0"/>
          <w:numId w:val="53"/>
        </w:numPr>
        <w:spacing w:after="0" w:line="240" w:lineRule="auto"/>
        <w:ind w:left="0" w:firstLine="720"/>
        <w:rPr>
          <w:sz w:val="28"/>
          <w:szCs w:val="28"/>
        </w:rPr>
      </w:pPr>
      <w:r w:rsidRPr="009A6BDD">
        <w:rPr>
          <w:color w:val="000000"/>
          <w:sz w:val="28"/>
          <w:szCs w:val="28"/>
        </w:rPr>
        <w:t xml:space="preserve">Утвердить </w:t>
      </w:r>
      <w:r w:rsidRPr="00FE3A44">
        <w:rPr>
          <w:sz w:val="28"/>
          <w:szCs w:val="28"/>
        </w:rPr>
        <w:t>Программу комплексного развития систем коммунальной инфраструктуры Пировского муниципального округа Красноярского края на 2022-2025 годы и на период до 2041 года</w:t>
      </w:r>
      <w:r>
        <w:rPr>
          <w:sz w:val="28"/>
          <w:szCs w:val="28"/>
        </w:rPr>
        <w:t xml:space="preserve"> согласно приложению.</w:t>
      </w:r>
    </w:p>
    <w:p w14:paraId="3A553564" w14:textId="77777777" w:rsidR="00990C54" w:rsidRPr="00AC25CA" w:rsidRDefault="00990C54" w:rsidP="00990C54">
      <w:pPr>
        <w:spacing w:line="240" w:lineRule="auto"/>
        <w:ind w:firstLine="142"/>
        <w:rPr>
          <w:color w:val="000000"/>
          <w:sz w:val="28"/>
          <w:szCs w:val="28"/>
        </w:rPr>
      </w:pPr>
      <w:r>
        <w:rPr>
          <w:color w:val="000000"/>
          <w:sz w:val="28"/>
          <w:szCs w:val="28"/>
        </w:rPr>
        <w:t xml:space="preserve">        </w:t>
      </w:r>
      <w:r w:rsidRPr="00AC25CA">
        <w:rPr>
          <w:color w:val="000000"/>
          <w:sz w:val="28"/>
          <w:szCs w:val="28"/>
        </w:rPr>
        <w:t>2.</w:t>
      </w:r>
      <w:r>
        <w:rPr>
          <w:color w:val="000000"/>
          <w:sz w:val="28"/>
          <w:szCs w:val="28"/>
        </w:rPr>
        <w:t xml:space="preserve"> Контроль за исполнением программы возложить на действующую комиссию на ЖКХ.</w:t>
      </w:r>
    </w:p>
    <w:p w14:paraId="71EE143E" w14:textId="77777777" w:rsidR="00990C54" w:rsidRPr="009A6BDD" w:rsidRDefault="00990C54" w:rsidP="00990C54">
      <w:pPr>
        <w:shd w:val="clear" w:color="auto" w:fill="FFFFFF"/>
        <w:spacing w:line="240" w:lineRule="auto"/>
        <w:ind w:firstLine="709"/>
        <w:rPr>
          <w:sz w:val="28"/>
          <w:szCs w:val="28"/>
        </w:rPr>
      </w:pPr>
      <w:r>
        <w:rPr>
          <w:color w:val="000000"/>
          <w:sz w:val="28"/>
          <w:szCs w:val="28"/>
        </w:rPr>
        <w:t>3</w:t>
      </w:r>
      <w:r w:rsidRPr="009A6BDD">
        <w:rPr>
          <w:color w:val="000000"/>
          <w:sz w:val="28"/>
          <w:szCs w:val="28"/>
        </w:rPr>
        <w:t xml:space="preserve">. Настоящее решение вступает в силу </w:t>
      </w:r>
      <w:r>
        <w:rPr>
          <w:color w:val="000000"/>
          <w:sz w:val="28"/>
          <w:szCs w:val="28"/>
        </w:rPr>
        <w:t>после</w:t>
      </w:r>
      <w:r w:rsidRPr="009A6BDD">
        <w:rPr>
          <w:color w:val="000000"/>
          <w:sz w:val="28"/>
          <w:szCs w:val="28"/>
        </w:rPr>
        <w:t xml:space="preserve"> </w:t>
      </w:r>
      <w:r>
        <w:rPr>
          <w:color w:val="000000"/>
          <w:sz w:val="28"/>
          <w:szCs w:val="28"/>
        </w:rPr>
        <w:t xml:space="preserve">его официального опубликования </w:t>
      </w:r>
      <w:r w:rsidRPr="00FE3A44">
        <w:rPr>
          <w:color w:val="000000"/>
          <w:sz w:val="28"/>
          <w:szCs w:val="28"/>
        </w:rPr>
        <w:t xml:space="preserve"> в газете «Заря»</w:t>
      </w:r>
      <w:r>
        <w:rPr>
          <w:color w:val="000000"/>
          <w:sz w:val="28"/>
          <w:szCs w:val="28"/>
        </w:rPr>
        <w:t>.</w:t>
      </w:r>
      <w:r>
        <w:rPr>
          <w:color w:val="FF0000"/>
          <w:sz w:val="28"/>
          <w:szCs w:val="28"/>
        </w:rPr>
        <w:t xml:space="preserve"> </w:t>
      </w:r>
    </w:p>
    <w:p w14:paraId="18D3E4D7" w14:textId="77777777" w:rsidR="00453297" w:rsidRPr="009A6BDD" w:rsidRDefault="00453297" w:rsidP="00453297">
      <w:pPr>
        <w:shd w:val="clear" w:color="auto" w:fill="FFFFFF"/>
        <w:rPr>
          <w:color w:val="000000"/>
          <w:sz w:val="28"/>
          <w:szCs w:val="28"/>
        </w:rPr>
      </w:pPr>
    </w:p>
    <w:p w14:paraId="13FEC38E" w14:textId="77777777" w:rsidR="00453297" w:rsidRPr="00453297" w:rsidRDefault="00453297" w:rsidP="00453297">
      <w:pPr>
        <w:tabs>
          <w:tab w:val="left" w:pos="1000"/>
          <w:tab w:val="left" w:pos="2552"/>
          <w:tab w:val="left" w:pos="5985"/>
        </w:tabs>
        <w:spacing w:after="0" w:line="240" w:lineRule="auto"/>
        <w:ind w:firstLine="0"/>
        <w:rPr>
          <w:rFonts w:eastAsia="Times New Roman"/>
          <w:sz w:val="28"/>
          <w:szCs w:val="28"/>
          <w:lang w:eastAsia="ru-RU"/>
        </w:rPr>
      </w:pPr>
      <w:r w:rsidRPr="00453297">
        <w:rPr>
          <w:rFonts w:eastAsia="Times New Roman"/>
          <w:sz w:val="28"/>
          <w:szCs w:val="28"/>
          <w:lang w:eastAsia="ru-RU"/>
        </w:rPr>
        <w:t xml:space="preserve">Председатель Пировского </w:t>
      </w:r>
      <w:r w:rsidRPr="00453297">
        <w:rPr>
          <w:rFonts w:eastAsia="Times New Roman"/>
          <w:sz w:val="28"/>
          <w:szCs w:val="28"/>
          <w:lang w:eastAsia="ru-RU"/>
        </w:rPr>
        <w:tab/>
        <w:t>Глава Пировского</w:t>
      </w:r>
    </w:p>
    <w:p w14:paraId="2FA0E1F3" w14:textId="77777777" w:rsidR="00453297" w:rsidRPr="00453297" w:rsidRDefault="00453297" w:rsidP="00453297">
      <w:pPr>
        <w:tabs>
          <w:tab w:val="left" w:pos="1000"/>
          <w:tab w:val="left" w:pos="2552"/>
          <w:tab w:val="left" w:pos="5985"/>
        </w:tabs>
        <w:spacing w:after="0" w:line="240" w:lineRule="auto"/>
        <w:ind w:firstLine="0"/>
        <w:rPr>
          <w:rFonts w:eastAsia="Times New Roman"/>
          <w:sz w:val="28"/>
          <w:szCs w:val="28"/>
          <w:lang w:eastAsia="ru-RU"/>
        </w:rPr>
      </w:pPr>
      <w:r w:rsidRPr="00453297">
        <w:rPr>
          <w:rFonts w:eastAsia="Times New Roman"/>
          <w:sz w:val="28"/>
          <w:szCs w:val="28"/>
          <w:lang w:eastAsia="ru-RU"/>
        </w:rPr>
        <w:t xml:space="preserve">окружного Совета депутатов                                    муниципального округа            </w:t>
      </w:r>
    </w:p>
    <w:p w14:paraId="4A08E611" w14:textId="310AD745" w:rsidR="00453297" w:rsidRPr="00453297" w:rsidRDefault="00453297" w:rsidP="00453297">
      <w:pPr>
        <w:tabs>
          <w:tab w:val="left" w:pos="1000"/>
          <w:tab w:val="left" w:pos="2552"/>
          <w:tab w:val="left" w:pos="5985"/>
        </w:tabs>
        <w:spacing w:after="0" w:line="240" w:lineRule="auto"/>
        <w:ind w:firstLine="0"/>
        <w:rPr>
          <w:rFonts w:eastAsia="Times New Roman"/>
          <w:sz w:val="28"/>
          <w:szCs w:val="28"/>
          <w:lang w:eastAsia="ru-RU"/>
        </w:rPr>
      </w:pPr>
      <w:r w:rsidRPr="00453297">
        <w:rPr>
          <w:rFonts w:eastAsia="Times New Roman"/>
          <w:sz w:val="28"/>
          <w:szCs w:val="28"/>
          <w:lang w:eastAsia="ru-RU"/>
        </w:rPr>
        <w:t xml:space="preserve">___________Г.И. </w:t>
      </w:r>
      <w:proofErr w:type="spellStart"/>
      <w:r w:rsidRPr="00453297">
        <w:rPr>
          <w:rFonts w:eastAsia="Times New Roman"/>
          <w:sz w:val="28"/>
          <w:szCs w:val="28"/>
          <w:lang w:eastAsia="ru-RU"/>
        </w:rPr>
        <w:t>Костыгина</w:t>
      </w:r>
      <w:proofErr w:type="spellEnd"/>
      <w:r w:rsidRPr="00453297">
        <w:rPr>
          <w:rFonts w:eastAsia="Times New Roman"/>
          <w:sz w:val="28"/>
          <w:szCs w:val="28"/>
          <w:lang w:eastAsia="ru-RU"/>
        </w:rPr>
        <w:tab/>
        <w:t xml:space="preserve">_____________ </w:t>
      </w:r>
      <w:proofErr w:type="spellStart"/>
      <w:r w:rsidRPr="00453297">
        <w:rPr>
          <w:rFonts w:eastAsia="Times New Roman"/>
          <w:sz w:val="28"/>
          <w:szCs w:val="28"/>
          <w:lang w:eastAsia="ru-RU"/>
        </w:rPr>
        <w:t>А.И.Евсеев</w:t>
      </w:r>
      <w:proofErr w:type="spellEnd"/>
    </w:p>
    <w:p w14:paraId="526EFC42" w14:textId="77777777" w:rsidR="00453297" w:rsidRDefault="00453297" w:rsidP="00453297">
      <w:pPr>
        <w:rPr>
          <w:bCs/>
          <w:szCs w:val="24"/>
        </w:rPr>
      </w:pPr>
    </w:p>
    <w:p w14:paraId="6C7624CE" w14:textId="0B6EF1FE" w:rsidR="00252B26" w:rsidRDefault="00252B26" w:rsidP="00AA1A02">
      <w:pPr>
        <w:spacing w:after="0"/>
        <w:ind w:firstLine="0"/>
        <w:jc w:val="center"/>
        <w:rPr>
          <w:rFonts w:eastAsia="Times New Roman"/>
          <w:b/>
          <w:sz w:val="40"/>
          <w:szCs w:val="40"/>
          <w:lang w:bidi="en-US"/>
        </w:rPr>
      </w:pPr>
    </w:p>
    <w:p w14:paraId="3A465A31" w14:textId="37FED721" w:rsidR="00252B26" w:rsidRDefault="00252B26" w:rsidP="00AA1A02">
      <w:pPr>
        <w:spacing w:after="0"/>
        <w:ind w:firstLine="0"/>
        <w:jc w:val="center"/>
        <w:rPr>
          <w:rFonts w:eastAsia="Times New Roman"/>
          <w:b/>
          <w:sz w:val="40"/>
          <w:szCs w:val="40"/>
          <w:lang w:bidi="en-US"/>
        </w:rPr>
      </w:pPr>
    </w:p>
    <w:p w14:paraId="468FD1D9" w14:textId="167248E7" w:rsidR="00252B26" w:rsidRDefault="00252B26" w:rsidP="00AA1A02">
      <w:pPr>
        <w:spacing w:after="0"/>
        <w:ind w:firstLine="0"/>
        <w:jc w:val="center"/>
        <w:rPr>
          <w:rFonts w:eastAsia="Times New Roman"/>
          <w:b/>
          <w:sz w:val="40"/>
          <w:szCs w:val="40"/>
          <w:lang w:bidi="en-US"/>
        </w:rPr>
      </w:pPr>
    </w:p>
    <w:tbl>
      <w:tblPr>
        <w:tblW w:w="0" w:type="auto"/>
        <w:jc w:val="right"/>
        <w:tblLook w:val="0000" w:firstRow="0" w:lastRow="0" w:firstColumn="0" w:lastColumn="0" w:noHBand="0" w:noVBand="0"/>
      </w:tblPr>
      <w:tblGrid>
        <w:gridCol w:w="4786"/>
      </w:tblGrid>
      <w:tr w:rsidR="003A5A0D" w:rsidRPr="00C14AAE" w14:paraId="5D1CDE14" w14:textId="77777777" w:rsidTr="003A5A0D">
        <w:trPr>
          <w:jc w:val="right"/>
        </w:trPr>
        <w:tc>
          <w:tcPr>
            <w:tcW w:w="4786" w:type="dxa"/>
          </w:tcPr>
          <w:p w14:paraId="521276FA" w14:textId="77777777" w:rsidR="00042980" w:rsidRDefault="00042980" w:rsidP="00C37021">
            <w:pPr>
              <w:spacing w:after="0" w:line="240" w:lineRule="auto"/>
              <w:rPr>
                <w:sz w:val="28"/>
                <w:szCs w:val="28"/>
              </w:rPr>
            </w:pPr>
          </w:p>
          <w:p w14:paraId="06DBBF95" w14:textId="6FD178C1" w:rsidR="003A5A0D" w:rsidRPr="00C14AAE" w:rsidRDefault="003A5A0D" w:rsidP="003A5A0D">
            <w:pPr>
              <w:spacing w:after="0" w:line="240" w:lineRule="auto"/>
              <w:ind w:firstLine="709"/>
              <w:jc w:val="right"/>
              <w:rPr>
                <w:sz w:val="28"/>
                <w:szCs w:val="28"/>
              </w:rPr>
            </w:pPr>
            <w:r w:rsidRPr="00C14AAE">
              <w:rPr>
                <w:sz w:val="28"/>
                <w:szCs w:val="28"/>
              </w:rPr>
              <w:t>Приложение</w:t>
            </w:r>
          </w:p>
          <w:p w14:paraId="37517698" w14:textId="77777777" w:rsidR="003A5A0D" w:rsidRPr="00C14AAE" w:rsidRDefault="003A5A0D" w:rsidP="003A5A0D">
            <w:pPr>
              <w:spacing w:after="0" w:line="240" w:lineRule="auto"/>
              <w:ind w:firstLine="709"/>
              <w:jc w:val="right"/>
              <w:rPr>
                <w:sz w:val="28"/>
                <w:szCs w:val="28"/>
              </w:rPr>
            </w:pPr>
            <w:r w:rsidRPr="00C14AAE">
              <w:rPr>
                <w:sz w:val="28"/>
                <w:szCs w:val="28"/>
              </w:rPr>
              <w:t>к Решению Пировского окружного  Совета  депутатов</w:t>
            </w:r>
          </w:p>
          <w:p w14:paraId="4B3F794A" w14:textId="77777777" w:rsidR="003A5A0D" w:rsidRPr="00C14AAE" w:rsidRDefault="003A5A0D" w:rsidP="003A5A0D">
            <w:pPr>
              <w:spacing w:after="0" w:line="240" w:lineRule="auto"/>
              <w:ind w:firstLine="709"/>
              <w:jc w:val="right"/>
              <w:rPr>
                <w:sz w:val="28"/>
                <w:szCs w:val="28"/>
              </w:rPr>
            </w:pPr>
            <w:r w:rsidRPr="00C14AAE">
              <w:rPr>
                <w:sz w:val="28"/>
                <w:szCs w:val="28"/>
              </w:rPr>
              <w:t>от ___________ № ____</w:t>
            </w:r>
          </w:p>
        </w:tc>
      </w:tr>
    </w:tbl>
    <w:p w14:paraId="39637BF1" w14:textId="77777777" w:rsidR="00252B26" w:rsidRPr="00A32547" w:rsidRDefault="00252B26" w:rsidP="00AA1A02">
      <w:pPr>
        <w:spacing w:after="0"/>
        <w:ind w:firstLine="0"/>
        <w:jc w:val="center"/>
        <w:rPr>
          <w:rFonts w:eastAsia="Times New Roman"/>
          <w:b/>
          <w:sz w:val="40"/>
          <w:szCs w:val="40"/>
          <w:lang w:bidi="en-US"/>
        </w:rPr>
      </w:pPr>
    </w:p>
    <w:p w14:paraId="2B09D6B1" w14:textId="77777777" w:rsidR="00AA1A02" w:rsidRPr="005F2430" w:rsidRDefault="00AA1A02" w:rsidP="00AA1A02">
      <w:pPr>
        <w:spacing w:after="0"/>
        <w:ind w:firstLine="0"/>
        <w:jc w:val="center"/>
        <w:rPr>
          <w:rFonts w:eastAsia="Times New Roman"/>
          <w:b/>
          <w:sz w:val="40"/>
          <w:szCs w:val="40"/>
          <w:lang w:bidi="en-US"/>
        </w:rPr>
      </w:pPr>
      <w:r w:rsidRPr="005F2430">
        <w:rPr>
          <w:rFonts w:eastAsia="Times New Roman"/>
          <w:b/>
          <w:sz w:val="40"/>
          <w:szCs w:val="40"/>
          <w:lang w:bidi="en-US"/>
        </w:rPr>
        <w:t>ПРОГРАММА</w:t>
      </w:r>
    </w:p>
    <w:p w14:paraId="337DFBAD" w14:textId="77777777" w:rsidR="00AA1A02" w:rsidRPr="005F2430" w:rsidRDefault="00AA1A02" w:rsidP="00AA1A02">
      <w:pPr>
        <w:spacing w:after="0"/>
        <w:ind w:firstLine="0"/>
        <w:jc w:val="center"/>
        <w:rPr>
          <w:rFonts w:eastAsia="Times New Roman"/>
          <w:b/>
          <w:sz w:val="40"/>
          <w:szCs w:val="40"/>
          <w:lang w:bidi="en-US"/>
        </w:rPr>
      </w:pPr>
      <w:r w:rsidRPr="005F2430">
        <w:rPr>
          <w:rFonts w:eastAsia="Times New Roman"/>
          <w:b/>
          <w:sz w:val="40"/>
          <w:szCs w:val="40"/>
          <w:lang w:bidi="en-US"/>
        </w:rPr>
        <w:t>КОМПЛЕКСНОГО РАЗВИТИЯ</w:t>
      </w:r>
    </w:p>
    <w:p w14:paraId="032CD83E" w14:textId="77777777" w:rsidR="00AA1A02" w:rsidRPr="005F2430" w:rsidRDefault="00AA1A02" w:rsidP="00AA1A02">
      <w:pPr>
        <w:spacing w:after="0"/>
        <w:ind w:firstLine="0"/>
        <w:jc w:val="center"/>
        <w:rPr>
          <w:rFonts w:eastAsia="Times New Roman"/>
          <w:b/>
          <w:sz w:val="40"/>
          <w:szCs w:val="40"/>
          <w:lang w:bidi="en-US"/>
        </w:rPr>
      </w:pPr>
      <w:r w:rsidRPr="005F2430">
        <w:rPr>
          <w:rFonts w:eastAsia="Times New Roman"/>
          <w:b/>
          <w:sz w:val="40"/>
          <w:szCs w:val="40"/>
          <w:lang w:bidi="en-US"/>
        </w:rPr>
        <w:t>СИСТЕМ КОММУНАЛЬНОЙ ИНФРАСТРУКТУРЫ</w:t>
      </w:r>
    </w:p>
    <w:p w14:paraId="6A70856F" w14:textId="7D47F3C2" w:rsidR="00AA1A02" w:rsidRPr="005F2430" w:rsidRDefault="00AD47B8" w:rsidP="00AA1A02">
      <w:pPr>
        <w:spacing w:after="0"/>
        <w:ind w:firstLine="0"/>
        <w:jc w:val="center"/>
        <w:rPr>
          <w:rFonts w:eastAsia="Times New Roman"/>
          <w:b/>
          <w:sz w:val="40"/>
          <w:szCs w:val="40"/>
          <w:lang w:bidi="en-US"/>
        </w:rPr>
      </w:pPr>
      <w:r w:rsidRPr="005F2430">
        <w:rPr>
          <w:rFonts w:eastAsia="Times New Roman"/>
          <w:b/>
          <w:sz w:val="40"/>
          <w:szCs w:val="40"/>
          <w:lang w:bidi="en-US"/>
        </w:rPr>
        <w:t>ПИРОВС</w:t>
      </w:r>
      <w:r w:rsidR="00E712F6" w:rsidRPr="005F2430">
        <w:rPr>
          <w:rFonts w:eastAsia="Times New Roman"/>
          <w:b/>
          <w:sz w:val="40"/>
          <w:szCs w:val="40"/>
          <w:lang w:bidi="en-US"/>
        </w:rPr>
        <w:t>КОГО МУНИЦИПАЛЬНОГО ОКРУГА</w:t>
      </w:r>
      <w:r w:rsidR="00AA1A02" w:rsidRPr="005F2430">
        <w:rPr>
          <w:rFonts w:eastAsia="Times New Roman"/>
          <w:b/>
          <w:sz w:val="40"/>
          <w:szCs w:val="40"/>
          <w:lang w:bidi="en-US"/>
        </w:rPr>
        <w:t xml:space="preserve">  </w:t>
      </w:r>
    </w:p>
    <w:p w14:paraId="79BBD508" w14:textId="29667F23" w:rsidR="00AA1A02" w:rsidRPr="005F2430" w:rsidRDefault="00AD47B8" w:rsidP="00AA1A02">
      <w:pPr>
        <w:spacing w:after="0"/>
        <w:ind w:firstLine="0"/>
        <w:jc w:val="center"/>
        <w:rPr>
          <w:rFonts w:eastAsia="Times New Roman"/>
          <w:b/>
          <w:sz w:val="40"/>
          <w:szCs w:val="40"/>
          <w:lang w:bidi="en-US"/>
        </w:rPr>
      </w:pPr>
      <w:r w:rsidRPr="005F2430">
        <w:rPr>
          <w:rFonts w:eastAsia="Times New Roman"/>
          <w:b/>
          <w:sz w:val="40"/>
          <w:szCs w:val="40"/>
          <w:lang w:bidi="en-US"/>
        </w:rPr>
        <w:t>Красноярского края</w:t>
      </w:r>
      <w:r w:rsidR="00AA1A02" w:rsidRPr="005F2430">
        <w:rPr>
          <w:rFonts w:eastAsia="Times New Roman"/>
          <w:b/>
          <w:sz w:val="40"/>
          <w:szCs w:val="40"/>
          <w:lang w:bidi="en-US"/>
        </w:rPr>
        <w:t xml:space="preserve"> </w:t>
      </w:r>
    </w:p>
    <w:p w14:paraId="35E87F5B" w14:textId="77777777" w:rsidR="00AB6DD1" w:rsidRPr="005F2430" w:rsidRDefault="00AA1A02" w:rsidP="00AA1A02">
      <w:pPr>
        <w:spacing w:after="0"/>
        <w:ind w:firstLine="0"/>
        <w:jc w:val="center"/>
      </w:pPr>
      <w:r w:rsidRPr="005F2430">
        <w:rPr>
          <w:rFonts w:eastAsia="Times New Roman"/>
          <w:b/>
          <w:sz w:val="40"/>
          <w:szCs w:val="40"/>
          <w:lang w:bidi="en-US"/>
        </w:rPr>
        <w:t xml:space="preserve">на 2022-2025 годы и на период до </w:t>
      </w:r>
      <w:r w:rsidR="00080ADE" w:rsidRPr="005F2430">
        <w:rPr>
          <w:rFonts w:eastAsia="Times New Roman"/>
          <w:b/>
          <w:sz w:val="40"/>
          <w:szCs w:val="40"/>
          <w:lang w:bidi="en-US"/>
        </w:rPr>
        <w:t>2041</w:t>
      </w:r>
      <w:r w:rsidRPr="005F2430">
        <w:rPr>
          <w:rFonts w:eastAsia="Times New Roman"/>
          <w:b/>
          <w:sz w:val="40"/>
          <w:szCs w:val="40"/>
          <w:lang w:bidi="en-US"/>
        </w:rPr>
        <w:t xml:space="preserve"> года</w:t>
      </w:r>
    </w:p>
    <w:p w14:paraId="336A8BD1" w14:textId="77777777" w:rsidR="00AB6DD1" w:rsidRPr="005F2430" w:rsidRDefault="00AB6DD1" w:rsidP="00AB6DD1">
      <w:pPr>
        <w:spacing w:after="0"/>
        <w:ind w:firstLine="0"/>
        <w:jc w:val="center"/>
      </w:pPr>
    </w:p>
    <w:p w14:paraId="1982AEE3" w14:textId="77777777" w:rsidR="00AB6DD1" w:rsidRPr="005F2430" w:rsidRDefault="00AB6DD1" w:rsidP="00AB6DD1">
      <w:pPr>
        <w:spacing w:after="0"/>
        <w:ind w:firstLine="0"/>
        <w:jc w:val="center"/>
      </w:pPr>
    </w:p>
    <w:p w14:paraId="457C0BC3" w14:textId="77777777" w:rsidR="009D694F" w:rsidRDefault="009D694F" w:rsidP="00AB6DD1">
      <w:pPr>
        <w:spacing w:after="0"/>
        <w:ind w:firstLine="0"/>
        <w:jc w:val="center"/>
      </w:pPr>
    </w:p>
    <w:p w14:paraId="7050EFB2" w14:textId="77777777" w:rsidR="00C37021" w:rsidRDefault="00C37021" w:rsidP="00AB6DD1">
      <w:pPr>
        <w:spacing w:after="0"/>
        <w:ind w:firstLine="0"/>
        <w:jc w:val="center"/>
      </w:pPr>
    </w:p>
    <w:p w14:paraId="6C087C7E" w14:textId="77777777" w:rsidR="00C37021" w:rsidRDefault="00C37021" w:rsidP="00AB6DD1">
      <w:pPr>
        <w:spacing w:after="0"/>
        <w:ind w:firstLine="0"/>
        <w:jc w:val="center"/>
      </w:pPr>
    </w:p>
    <w:p w14:paraId="1C9CDF24" w14:textId="77777777" w:rsidR="00C37021" w:rsidRDefault="00C37021" w:rsidP="00AB6DD1">
      <w:pPr>
        <w:spacing w:after="0"/>
        <w:ind w:firstLine="0"/>
        <w:jc w:val="center"/>
      </w:pPr>
    </w:p>
    <w:p w14:paraId="49293B2C" w14:textId="77777777" w:rsidR="00C37021" w:rsidRDefault="00C37021" w:rsidP="00AB6DD1">
      <w:pPr>
        <w:spacing w:after="0"/>
        <w:ind w:firstLine="0"/>
        <w:jc w:val="center"/>
      </w:pPr>
    </w:p>
    <w:p w14:paraId="4DCFF1AF" w14:textId="77777777" w:rsidR="00C37021" w:rsidRDefault="00C37021" w:rsidP="00AB6DD1">
      <w:pPr>
        <w:spacing w:after="0"/>
        <w:ind w:firstLine="0"/>
        <w:jc w:val="center"/>
      </w:pPr>
    </w:p>
    <w:p w14:paraId="3D77933A" w14:textId="77777777" w:rsidR="00C37021" w:rsidRDefault="00C37021" w:rsidP="00AB6DD1">
      <w:pPr>
        <w:spacing w:after="0"/>
        <w:ind w:firstLine="0"/>
        <w:jc w:val="center"/>
      </w:pPr>
    </w:p>
    <w:p w14:paraId="2F57EAF1" w14:textId="77777777" w:rsidR="00C37021" w:rsidRDefault="00C37021" w:rsidP="00AB6DD1">
      <w:pPr>
        <w:spacing w:after="0"/>
        <w:ind w:firstLine="0"/>
        <w:jc w:val="center"/>
      </w:pPr>
    </w:p>
    <w:p w14:paraId="5ADCF558" w14:textId="77777777" w:rsidR="00C37021" w:rsidRDefault="00C37021" w:rsidP="00AB6DD1">
      <w:pPr>
        <w:spacing w:after="0"/>
        <w:ind w:firstLine="0"/>
        <w:jc w:val="center"/>
      </w:pPr>
    </w:p>
    <w:p w14:paraId="69BD09FB" w14:textId="77777777" w:rsidR="00C37021" w:rsidRDefault="00C37021" w:rsidP="00AB6DD1">
      <w:pPr>
        <w:spacing w:after="0"/>
        <w:ind w:firstLine="0"/>
        <w:jc w:val="center"/>
      </w:pPr>
    </w:p>
    <w:p w14:paraId="1434DA4C" w14:textId="77777777" w:rsidR="00C37021" w:rsidRDefault="00C37021" w:rsidP="00AB6DD1">
      <w:pPr>
        <w:spacing w:after="0"/>
        <w:ind w:firstLine="0"/>
        <w:jc w:val="center"/>
      </w:pPr>
    </w:p>
    <w:p w14:paraId="4AA74F9B" w14:textId="77777777" w:rsidR="00C37021" w:rsidRDefault="00C37021" w:rsidP="00AB6DD1">
      <w:pPr>
        <w:spacing w:after="0"/>
        <w:ind w:firstLine="0"/>
        <w:jc w:val="center"/>
      </w:pPr>
    </w:p>
    <w:p w14:paraId="0FA5B76A" w14:textId="77777777" w:rsidR="00C37021" w:rsidRDefault="00C37021" w:rsidP="00AB6DD1">
      <w:pPr>
        <w:spacing w:after="0"/>
        <w:ind w:firstLine="0"/>
        <w:jc w:val="center"/>
      </w:pPr>
    </w:p>
    <w:p w14:paraId="637A29A2" w14:textId="77777777" w:rsidR="00C37021" w:rsidRDefault="00C37021" w:rsidP="00AB6DD1">
      <w:pPr>
        <w:spacing w:after="0"/>
        <w:ind w:firstLine="0"/>
        <w:jc w:val="center"/>
      </w:pPr>
    </w:p>
    <w:p w14:paraId="609C1AAB" w14:textId="77777777" w:rsidR="00C37021" w:rsidRDefault="00C37021" w:rsidP="00AB6DD1">
      <w:pPr>
        <w:spacing w:after="0"/>
        <w:ind w:firstLine="0"/>
        <w:jc w:val="center"/>
      </w:pPr>
    </w:p>
    <w:p w14:paraId="5FB804C3" w14:textId="77777777" w:rsidR="00C37021" w:rsidRDefault="00C37021" w:rsidP="00AB6DD1">
      <w:pPr>
        <w:spacing w:after="0"/>
        <w:ind w:firstLine="0"/>
        <w:jc w:val="center"/>
      </w:pPr>
    </w:p>
    <w:p w14:paraId="319B833C" w14:textId="77777777" w:rsidR="00C37021" w:rsidRDefault="00C37021" w:rsidP="00AB6DD1">
      <w:pPr>
        <w:spacing w:after="0"/>
        <w:ind w:firstLine="0"/>
        <w:jc w:val="center"/>
      </w:pPr>
    </w:p>
    <w:p w14:paraId="360658D5" w14:textId="77777777" w:rsidR="00C37021" w:rsidRDefault="00C37021" w:rsidP="00AB6DD1">
      <w:pPr>
        <w:spacing w:after="0"/>
        <w:ind w:firstLine="0"/>
        <w:jc w:val="center"/>
      </w:pPr>
    </w:p>
    <w:p w14:paraId="2C8ABA86" w14:textId="77777777" w:rsidR="00C37021" w:rsidRDefault="00C37021" w:rsidP="00AB6DD1">
      <w:pPr>
        <w:spacing w:after="0"/>
        <w:ind w:firstLine="0"/>
        <w:jc w:val="center"/>
      </w:pPr>
    </w:p>
    <w:p w14:paraId="7F5691C6" w14:textId="77777777" w:rsidR="00C37021" w:rsidRPr="005F2430" w:rsidRDefault="00C37021" w:rsidP="00AB6DD1">
      <w:pPr>
        <w:spacing w:after="0"/>
        <w:ind w:firstLine="0"/>
        <w:jc w:val="center"/>
      </w:pPr>
    </w:p>
    <w:p w14:paraId="42DC14C0" w14:textId="77777777" w:rsidR="009D694F" w:rsidRPr="005F2430" w:rsidRDefault="009D694F" w:rsidP="00AB6DD1">
      <w:pPr>
        <w:spacing w:after="0"/>
        <w:ind w:firstLine="0"/>
        <w:jc w:val="center"/>
      </w:pPr>
    </w:p>
    <w:p w14:paraId="13792F01" w14:textId="77777777" w:rsidR="00AB6DD1" w:rsidRPr="005F2430" w:rsidRDefault="00AA1A02" w:rsidP="00AB6DD1">
      <w:pPr>
        <w:spacing w:after="0"/>
        <w:ind w:firstLine="0"/>
        <w:jc w:val="center"/>
      </w:pPr>
      <w:r w:rsidRPr="005F2430">
        <w:t>Санкт-Петербург, 202</w:t>
      </w:r>
      <w:r w:rsidR="00CF0087" w:rsidRPr="005F2430">
        <w:t>3</w:t>
      </w:r>
      <w:r w:rsidRPr="005F2430">
        <w:t xml:space="preserve"> год</w:t>
      </w:r>
    </w:p>
    <w:p w14:paraId="4F4A2B4F" w14:textId="77777777" w:rsidR="00694066" w:rsidRPr="005F2430" w:rsidRDefault="00694066" w:rsidP="00E712F6">
      <w:pPr>
        <w:rPr>
          <w:b/>
          <w:iCs/>
          <w:szCs w:val="24"/>
        </w:rPr>
      </w:pPr>
    </w:p>
    <w:p w14:paraId="28DE51AD" w14:textId="77777777" w:rsidR="00E712F6" w:rsidRPr="005F2430" w:rsidRDefault="00E712F6" w:rsidP="00E712F6">
      <w:pPr>
        <w:rPr>
          <w:b/>
          <w:iCs/>
          <w:szCs w:val="24"/>
        </w:rPr>
      </w:pPr>
      <w:r w:rsidRPr="005F2430">
        <w:rPr>
          <w:b/>
          <w:iCs/>
          <w:szCs w:val="24"/>
        </w:rPr>
        <w:t xml:space="preserve">Заказчик: </w:t>
      </w:r>
    </w:p>
    <w:p w14:paraId="33168AB3" w14:textId="77777777" w:rsidR="008210E6" w:rsidRPr="005F2430" w:rsidRDefault="008210E6" w:rsidP="008210E6">
      <w:pPr>
        <w:rPr>
          <w:b/>
          <w:iCs/>
          <w:szCs w:val="24"/>
        </w:rPr>
      </w:pPr>
      <w:r w:rsidRPr="005F2430">
        <w:rPr>
          <w:b/>
          <w:iCs/>
          <w:szCs w:val="24"/>
        </w:rPr>
        <w:t>Администрация Пировского муниципального округа</w:t>
      </w:r>
    </w:p>
    <w:p w14:paraId="59C1F960" w14:textId="77777777" w:rsidR="00A262D9" w:rsidRDefault="008210E6" w:rsidP="008210E6">
      <w:pPr>
        <w:rPr>
          <w:iCs/>
          <w:szCs w:val="24"/>
        </w:rPr>
      </w:pPr>
      <w:r w:rsidRPr="005F2430">
        <w:rPr>
          <w:b/>
          <w:iCs/>
          <w:szCs w:val="24"/>
        </w:rPr>
        <w:t xml:space="preserve">Юридический адрес: </w:t>
      </w:r>
      <w:r w:rsidRPr="005F2430">
        <w:rPr>
          <w:iCs/>
          <w:szCs w:val="24"/>
        </w:rPr>
        <w:t xml:space="preserve">663120, Красноярский край, </w:t>
      </w:r>
      <w:proofErr w:type="spellStart"/>
      <w:r w:rsidRPr="005F2430">
        <w:rPr>
          <w:iCs/>
          <w:szCs w:val="24"/>
        </w:rPr>
        <w:t>Пировский</w:t>
      </w:r>
      <w:proofErr w:type="spellEnd"/>
      <w:r w:rsidRPr="005F2430">
        <w:rPr>
          <w:iCs/>
          <w:szCs w:val="24"/>
        </w:rPr>
        <w:t xml:space="preserve"> р-н, с Пировское, </w:t>
      </w:r>
    </w:p>
    <w:p w14:paraId="02D3B698" w14:textId="0188BF94" w:rsidR="008210E6" w:rsidRPr="005F2430" w:rsidRDefault="008210E6" w:rsidP="008210E6">
      <w:pPr>
        <w:rPr>
          <w:b/>
          <w:iCs/>
          <w:szCs w:val="24"/>
        </w:rPr>
      </w:pPr>
      <w:r w:rsidRPr="005F2430">
        <w:rPr>
          <w:iCs/>
          <w:szCs w:val="24"/>
        </w:rPr>
        <w:t>ул. Ленина, стр. 27</w:t>
      </w:r>
    </w:p>
    <w:p w14:paraId="762A5339" w14:textId="77777777" w:rsidR="00A262D9" w:rsidRDefault="008210E6" w:rsidP="008210E6">
      <w:pPr>
        <w:rPr>
          <w:iCs/>
          <w:szCs w:val="24"/>
        </w:rPr>
      </w:pPr>
      <w:r w:rsidRPr="005F2430">
        <w:rPr>
          <w:b/>
          <w:iCs/>
          <w:szCs w:val="24"/>
        </w:rPr>
        <w:t xml:space="preserve">Фактический адрес: </w:t>
      </w:r>
      <w:r w:rsidRPr="005F2430">
        <w:rPr>
          <w:iCs/>
          <w:szCs w:val="24"/>
        </w:rPr>
        <w:t xml:space="preserve">663120, Красноярский край, </w:t>
      </w:r>
      <w:proofErr w:type="spellStart"/>
      <w:r w:rsidRPr="005F2430">
        <w:rPr>
          <w:iCs/>
          <w:szCs w:val="24"/>
        </w:rPr>
        <w:t>Пировский</w:t>
      </w:r>
      <w:proofErr w:type="spellEnd"/>
      <w:r w:rsidRPr="005F2430">
        <w:rPr>
          <w:iCs/>
          <w:szCs w:val="24"/>
        </w:rPr>
        <w:t xml:space="preserve"> р-н, с Пировское, </w:t>
      </w:r>
    </w:p>
    <w:p w14:paraId="0F10963A" w14:textId="50C7B655" w:rsidR="008210E6" w:rsidRPr="005F2430" w:rsidRDefault="008210E6" w:rsidP="008210E6">
      <w:pPr>
        <w:rPr>
          <w:b/>
          <w:iCs/>
          <w:szCs w:val="24"/>
        </w:rPr>
      </w:pPr>
      <w:r w:rsidRPr="005F2430">
        <w:rPr>
          <w:iCs/>
          <w:szCs w:val="24"/>
        </w:rPr>
        <w:t>ул. Ленина, стр. 27</w:t>
      </w:r>
    </w:p>
    <w:p w14:paraId="0A5FDA9C" w14:textId="77777777" w:rsidR="008210E6" w:rsidRPr="005F2430" w:rsidRDefault="008210E6" w:rsidP="008210E6">
      <w:pPr>
        <w:rPr>
          <w:b/>
          <w:iCs/>
          <w:szCs w:val="24"/>
        </w:rPr>
      </w:pPr>
    </w:p>
    <w:p w14:paraId="1A524B3F" w14:textId="6B6C56BB" w:rsidR="008210E6" w:rsidRPr="005F2430" w:rsidRDefault="008210E6" w:rsidP="008210E6">
      <w:pPr>
        <w:rPr>
          <w:b/>
          <w:iCs/>
          <w:szCs w:val="24"/>
        </w:rPr>
      </w:pPr>
      <w:r w:rsidRPr="005F2430">
        <w:rPr>
          <w:b/>
          <w:iCs/>
          <w:szCs w:val="24"/>
        </w:rPr>
        <w:t xml:space="preserve">_________________ </w:t>
      </w:r>
    </w:p>
    <w:p w14:paraId="3FF3CF1E" w14:textId="77777777" w:rsidR="00E712F6" w:rsidRPr="005F2430" w:rsidRDefault="00E712F6" w:rsidP="00AA1A02">
      <w:pPr>
        <w:spacing w:line="240" w:lineRule="auto"/>
        <w:ind w:firstLine="0"/>
        <w:jc w:val="left"/>
        <w:rPr>
          <w:rFonts w:eastAsia="Times New Roman"/>
          <w:b/>
          <w:szCs w:val="24"/>
          <w:lang w:eastAsia="ru-RU"/>
        </w:rPr>
      </w:pPr>
    </w:p>
    <w:p w14:paraId="075D8A3E" w14:textId="77777777" w:rsidR="00E712F6" w:rsidRPr="005F2430" w:rsidRDefault="00E712F6" w:rsidP="00AA1A02">
      <w:pPr>
        <w:spacing w:line="240" w:lineRule="auto"/>
        <w:ind w:firstLine="0"/>
        <w:jc w:val="left"/>
        <w:rPr>
          <w:rFonts w:eastAsia="Times New Roman"/>
          <w:b/>
          <w:szCs w:val="24"/>
          <w:lang w:eastAsia="ru-RU"/>
        </w:rPr>
      </w:pPr>
    </w:p>
    <w:p w14:paraId="2A8D25EC" w14:textId="77777777" w:rsidR="00AA1A02" w:rsidRPr="005F2430" w:rsidRDefault="00AA1A02" w:rsidP="00AA1A02">
      <w:pPr>
        <w:spacing w:line="240" w:lineRule="auto"/>
        <w:ind w:firstLine="0"/>
        <w:jc w:val="left"/>
        <w:rPr>
          <w:rFonts w:eastAsia="Times New Roman"/>
          <w:b/>
          <w:szCs w:val="24"/>
          <w:lang w:eastAsia="ru-RU"/>
        </w:rPr>
      </w:pPr>
      <w:r w:rsidRPr="005F2430">
        <w:rPr>
          <w:rFonts w:eastAsia="Times New Roman"/>
          <w:b/>
          <w:szCs w:val="24"/>
          <w:lang w:eastAsia="ru-RU"/>
        </w:rPr>
        <w:t>Разработчик:</w:t>
      </w:r>
    </w:p>
    <w:p w14:paraId="03F48776" w14:textId="77777777" w:rsidR="00AA1A02" w:rsidRPr="005F2430" w:rsidRDefault="00AA1A02" w:rsidP="00AA1A02">
      <w:pPr>
        <w:ind w:firstLine="0"/>
        <w:rPr>
          <w:b/>
        </w:rPr>
      </w:pPr>
      <w:r w:rsidRPr="005F2430">
        <w:rPr>
          <w:b/>
        </w:rPr>
        <w:t>ООО «</w:t>
      </w:r>
      <w:proofErr w:type="spellStart"/>
      <w:r w:rsidRPr="005F2430">
        <w:rPr>
          <w:b/>
        </w:rPr>
        <w:t>Интерстрой</w:t>
      </w:r>
      <w:proofErr w:type="spellEnd"/>
      <w:r w:rsidRPr="005F2430">
        <w:rPr>
          <w:b/>
        </w:rPr>
        <w:t xml:space="preserve">» </w:t>
      </w:r>
    </w:p>
    <w:p w14:paraId="56FD5A3C" w14:textId="77777777" w:rsidR="00AA1A02" w:rsidRPr="005F2430" w:rsidRDefault="00AA1A02" w:rsidP="00AA1A02">
      <w:pPr>
        <w:ind w:firstLine="0"/>
      </w:pPr>
      <w:r w:rsidRPr="005F2430">
        <w:t xml:space="preserve">Юридический адрес: 196655, Санкт-Петербург, </w:t>
      </w:r>
      <w:proofErr w:type="spellStart"/>
      <w:r w:rsidRPr="005F2430">
        <w:t>г.Колпино</w:t>
      </w:r>
      <w:proofErr w:type="spellEnd"/>
      <w:r w:rsidRPr="005F2430">
        <w:t xml:space="preserve">, </w:t>
      </w:r>
      <w:proofErr w:type="spellStart"/>
      <w:r w:rsidRPr="005F2430">
        <w:t>ул.Севастьянова</w:t>
      </w:r>
      <w:proofErr w:type="spellEnd"/>
      <w:r w:rsidRPr="005F2430">
        <w:t xml:space="preserve">, д.12, офис 312           </w:t>
      </w:r>
    </w:p>
    <w:p w14:paraId="507B9B9E" w14:textId="77777777" w:rsidR="00AA1A02" w:rsidRPr="005F2430" w:rsidRDefault="00AA1A02" w:rsidP="00AA1A02">
      <w:pPr>
        <w:ind w:firstLine="0"/>
      </w:pPr>
      <w:r w:rsidRPr="005F2430">
        <w:t xml:space="preserve">Фактический адрес: 196655, Санкт-Петербург, </w:t>
      </w:r>
      <w:proofErr w:type="spellStart"/>
      <w:r w:rsidRPr="005F2430">
        <w:t>г.Колпино</w:t>
      </w:r>
      <w:proofErr w:type="spellEnd"/>
      <w:r w:rsidRPr="005F2430">
        <w:t xml:space="preserve">, </w:t>
      </w:r>
      <w:proofErr w:type="spellStart"/>
      <w:r w:rsidRPr="005F2430">
        <w:t>ул.Севастьянова</w:t>
      </w:r>
      <w:proofErr w:type="spellEnd"/>
      <w:r w:rsidRPr="005F2430">
        <w:t>, д.12, офис 312</w:t>
      </w:r>
    </w:p>
    <w:p w14:paraId="310DE4DA" w14:textId="77777777" w:rsidR="00AA1A02" w:rsidRPr="005F2430" w:rsidRDefault="00AA1A02" w:rsidP="00AA1A02">
      <w:pPr>
        <w:ind w:firstLine="0"/>
      </w:pPr>
    </w:p>
    <w:p w14:paraId="7D113A9C" w14:textId="77777777" w:rsidR="00AA1A02" w:rsidRPr="005F2430" w:rsidRDefault="00AA1A02" w:rsidP="00AA1A02">
      <w:pPr>
        <w:ind w:firstLine="0"/>
      </w:pPr>
    </w:p>
    <w:p w14:paraId="19027473" w14:textId="77777777" w:rsidR="00AA1A02" w:rsidRPr="005F2430" w:rsidRDefault="00AA1A02" w:rsidP="00AA1A02">
      <w:pPr>
        <w:ind w:firstLine="0"/>
      </w:pPr>
    </w:p>
    <w:p w14:paraId="0E3A2A56" w14:textId="77777777" w:rsidR="00AA1A02" w:rsidRDefault="00AA1A02" w:rsidP="00AA1A02">
      <w:pPr>
        <w:spacing w:line="240" w:lineRule="auto"/>
        <w:ind w:firstLine="0"/>
        <w:jc w:val="left"/>
      </w:pPr>
      <w:r w:rsidRPr="005F2430">
        <w:t xml:space="preserve">_________________ </w:t>
      </w:r>
      <w:proofErr w:type="spellStart"/>
      <w:r w:rsidRPr="005F2430">
        <w:t>Пиявкина</w:t>
      </w:r>
      <w:proofErr w:type="spellEnd"/>
      <w:r w:rsidRPr="005F2430">
        <w:t xml:space="preserve"> О.В.</w:t>
      </w:r>
    </w:p>
    <w:p w14:paraId="37236665" w14:textId="77777777" w:rsidR="00C37021" w:rsidRDefault="00C37021" w:rsidP="00AA1A02">
      <w:pPr>
        <w:spacing w:line="240" w:lineRule="auto"/>
        <w:ind w:firstLine="0"/>
        <w:jc w:val="left"/>
      </w:pPr>
    </w:p>
    <w:p w14:paraId="641C0821" w14:textId="77777777" w:rsidR="00C37021" w:rsidRDefault="00C37021" w:rsidP="00AA1A02">
      <w:pPr>
        <w:spacing w:line="240" w:lineRule="auto"/>
        <w:ind w:firstLine="0"/>
        <w:jc w:val="left"/>
      </w:pPr>
    </w:p>
    <w:p w14:paraId="2270D938" w14:textId="77777777" w:rsidR="00C37021" w:rsidRDefault="00C37021" w:rsidP="00AA1A02">
      <w:pPr>
        <w:spacing w:line="240" w:lineRule="auto"/>
        <w:ind w:firstLine="0"/>
        <w:jc w:val="left"/>
      </w:pPr>
    </w:p>
    <w:p w14:paraId="5E49FD27" w14:textId="77777777" w:rsidR="00C37021" w:rsidRDefault="00C37021" w:rsidP="00AA1A02">
      <w:pPr>
        <w:spacing w:line="240" w:lineRule="auto"/>
        <w:ind w:firstLine="0"/>
        <w:jc w:val="left"/>
      </w:pPr>
    </w:p>
    <w:p w14:paraId="5781A9C4" w14:textId="77777777" w:rsidR="00C37021" w:rsidRDefault="00C37021" w:rsidP="00AA1A02">
      <w:pPr>
        <w:spacing w:line="240" w:lineRule="auto"/>
        <w:ind w:firstLine="0"/>
        <w:jc w:val="left"/>
      </w:pPr>
    </w:p>
    <w:p w14:paraId="245AB3EC" w14:textId="77777777" w:rsidR="00C37021" w:rsidRDefault="00C37021" w:rsidP="00AA1A02">
      <w:pPr>
        <w:spacing w:line="240" w:lineRule="auto"/>
        <w:ind w:firstLine="0"/>
        <w:jc w:val="left"/>
      </w:pPr>
    </w:p>
    <w:p w14:paraId="46B537E8" w14:textId="77777777" w:rsidR="00C37021" w:rsidRDefault="00C37021" w:rsidP="00AA1A02">
      <w:pPr>
        <w:spacing w:line="240" w:lineRule="auto"/>
        <w:ind w:firstLine="0"/>
        <w:jc w:val="left"/>
      </w:pPr>
    </w:p>
    <w:p w14:paraId="312E8A96" w14:textId="77777777" w:rsidR="00C37021" w:rsidRDefault="00C37021" w:rsidP="00AA1A02">
      <w:pPr>
        <w:spacing w:line="240" w:lineRule="auto"/>
        <w:ind w:firstLine="0"/>
        <w:jc w:val="left"/>
      </w:pPr>
    </w:p>
    <w:p w14:paraId="61876505" w14:textId="77777777" w:rsidR="00C37021" w:rsidRDefault="00C37021" w:rsidP="00AA1A02">
      <w:pPr>
        <w:spacing w:line="240" w:lineRule="auto"/>
        <w:ind w:firstLine="0"/>
        <w:jc w:val="left"/>
      </w:pPr>
    </w:p>
    <w:p w14:paraId="223B6A6D" w14:textId="77777777" w:rsidR="00C37021" w:rsidRDefault="00C37021" w:rsidP="00AA1A02">
      <w:pPr>
        <w:spacing w:line="240" w:lineRule="auto"/>
        <w:ind w:firstLine="0"/>
        <w:jc w:val="left"/>
      </w:pPr>
    </w:p>
    <w:p w14:paraId="5C6EA9DE" w14:textId="77777777" w:rsidR="00C37021" w:rsidRDefault="00C37021" w:rsidP="00AA1A02">
      <w:pPr>
        <w:spacing w:line="240" w:lineRule="auto"/>
        <w:ind w:firstLine="0"/>
        <w:jc w:val="left"/>
      </w:pPr>
    </w:p>
    <w:p w14:paraId="1C77946C" w14:textId="77777777" w:rsidR="00C37021" w:rsidRDefault="00C37021" w:rsidP="00AA1A02">
      <w:pPr>
        <w:spacing w:line="240" w:lineRule="auto"/>
        <w:ind w:firstLine="0"/>
        <w:jc w:val="left"/>
      </w:pPr>
    </w:p>
    <w:p w14:paraId="3285C6DB" w14:textId="77777777" w:rsidR="00C37021" w:rsidRDefault="00C37021" w:rsidP="00AA1A02">
      <w:pPr>
        <w:spacing w:line="240" w:lineRule="auto"/>
        <w:ind w:firstLine="0"/>
        <w:jc w:val="left"/>
      </w:pPr>
    </w:p>
    <w:p w14:paraId="512A8E4F" w14:textId="77777777" w:rsidR="00C37021" w:rsidRPr="005F2430" w:rsidRDefault="00C37021" w:rsidP="00AA1A02">
      <w:pPr>
        <w:spacing w:line="240" w:lineRule="auto"/>
        <w:ind w:firstLine="0"/>
        <w:jc w:val="left"/>
        <w:rPr>
          <w:rFonts w:eastAsia="Times New Roman"/>
          <w:szCs w:val="24"/>
          <w:lang w:val="en-US" w:eastAsia="ru-RU"/>
        </w:rPr>
      </w:pPr>
    </w:p>
    <w:p w14:paraId="6876CE73" w14:textId="77777777" w:rsidR="00AA1A02" w:rsidRPr="005F2430" w:rsidRDefault="00AA1A02" w:rsidP="00AA1A02">
      <w:pPr>
        <w:spacing w:line="240" w:lineRule="auto"/>
        <w:rPr>
          <w:sz w:val="28"/>
          <w:szCs w:val="28"/>
          <w:u w:val="single"/>
        </w:rPr>
      </w:pPr>
    </w:p>
    <w:p w14:paraId="662FE884" w14:textId="77777777" w:rsidR="00DA3E17" w:rsidRPr="005F2430" w:rsidRDefault="00DA3E17" w:rsidP="00446B0D">
      <w:pPr>
        <w:spacing w:after="200"/>
        <w:ind w:firstLine="0"/>
        <w:rPr>
          <w:szCs w:val="24"/>
        </w:rPr>
      </w:pPr>
      <w:r w:rsidRPr="005F2430">
        <w:rPr>
          <w:szCs w:val="24"/>
        </w:rPr>
        <w:lastRenderedPageBreak/>
        <w:t xml:space="preserve">СОДЕРЖАНИЕ </w:t>
      </w:r>
    </w:p>
    <w:p w14:paraId="56F7F1CF" w14:textId="4DCC9859" w:rsidR="00446B0D" w:rsidRPr="005F2430" w:rsidRDefault="000F6042" w:rsidP="00446B0D">
      <w:pPr>
        <w:pStyle w:val="16"/>
        <w:jc w:val="both"/>
        <w:rPr>
          <w:rFonts w:eastAsia="Times New Roman"/>
          <w:noProof/>
          <w:lang w:eastAsia="ru-RU"/>
        </w:rPr>
      </w:pPr>
      <w:r w:rsidRPr="005F2430">
        <w:rPr>
          <w:sz w:val="24"/>
          <w:szCs w:val="24"/>
        </w:rPr>
        <w:fldChar w:fldCharType="begin"/>
      </w:r>
      <w:r w:rsidRPr="005F2430">
        <w:rPr>
          <w:sz w:val="24"/>
          <w:szCs w:val="24"/>
        </w:rPr>
        <w:instrText xml:space="preserve"> TOC \h \z \t "Заголовок 1;1;Заголовок 2;2" </w:instrText>
      </w:r>
      <w:r w:rsidRPr="005F2430">
        <w:rPr>
          <w:sz w:val="24"/>
          <w:szCs w:val="24"/>
        </w:rPr>
        <w:fldChar w:fldCharType="separate"/>
      </w:r>
      <w:hyperlink w:anchor="_Toc107830280" w:history="1">
        <w:r w:rsidR="00446B0D" w:rsidRPr="005F2430">
          <w:rPr>
            <w:rStyle w:val="af9"/>
            <w:noProof/>
            <w:color w:val="auto"/>
          </w:rPr>
          <w:t>2.</w:t>
        </w:r>
        <w:r w:rsidR="00446B0D" w:rsidRPr="005F2430">
          <w:rPr>
            <w:rFonts w:eastAsia="Times New Roman"/>
            <w:noProof/>
            <w:lang w:eastAsia="ru-RU"/>
          </w:rPr>
          <w:tab/>
        </w:r>
        <w:r w:rsidR="00446B0D" w:rsidRPr="005F2430">
          <w:rPr>
            <w:rStyle w:val="af9"/>
            <w:noProof/>
            <w:color w:val="auto"/>
          </w:rPr>
          <w:t>ОБЩИЕ ПОЛОЖЕНИЯ</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_Toc107830280 \h </w:instrText>
        </w:r>
        <w:r w:rsidR="00446B0D" w:rsidRPr="005F2430">
          <w:rPr>
            <w:noProof/>
            <w:webHidden/>
          </w:rPr>
        </w:r>
        <w:r w:rsidR="00446B0D" w:rsidRPr="005F2430">
          <w:rPr>
            <w:noProof/>
            <w:webHidden/>
          </w:rPr>
          <w:fldChar w:fldCharType="separate"/>
        </w:r>
        <w:r w:rsidR="00887936">
          <w:rPr>
            <w:noProof/>
            <w:webHidden/>
          </w:rPr>
          <w:t>9</w:t>
        </w:r>
        <w:r w:rsidR="00446B0D" w:rsidRPr="005F2430">
          <w:rPr>
            <w:noProof/>
            <w:webHidden/>
          </w:rPr>
          <w:fldChar w:fldCharType="end"/>
        </w:r>
      </w:hyperlink>
    </w:p>
    <w:p w14:paraId="01047496" w14:textId="24A363BC" w:rsidR="00446B0D" w:rsidRPr="005F2430" w:rsidRDefault="00C37021" w:rsidP="00446B0D">
      <w:pPr>
        <w:pStyle w:val="16"/>
        <w:jc w:val="both"/>
        <w:rPr>
          <w:rFonts w:eastAsia="Times New Roman"/>
          <w:noProof/>
          <w:lang w:eastAsia="ru-RU"/>
        </w:rPr>
      </w:pPr>
      <w:hyperlink w:anchor="_Toc107830281" w:history="1">
        <w:r w:rsidR="00446B0D" w:rsidRPr="005F2430">
          <w:rPr>
            <w:rStyle w:val="af9"/>
            <w:noProof/>
            <w:color w:val="auto"/>
          </w:rPr>
          <w:t>3.</w:t>
        </w:r>
        <w:r w:rsidR="00446B0D" w:rsidRPr="005F2430">
          <w:rPr>
            <w:rFonts w:eastAsia="Times New Roman"/>
            <w:noProof/>
            <w:lang w:eastAsia="ru-RU"/>
          </w:rPr>
          <w:tab/>
        </w:r>
        <w:r w:rsidR="00446B0D" w:rsidRPr="005F2430">
          <w:rPr>
            <w:rStyle w:val="af9"/>
            <w:noProof/>
            <w:color w:val="auto"/>
          </w:rPr>
          <w:t>КРАТКАЯ ХАРАКТЕРИСТИКА МО «</w:t>
        </w:r>
        <w:r w:rsidR="00AD47B8" w:rsidRPr="005F2430">
          <w:rPr>
            <w:rStyle w:val="af9"/>
            <w:noProof/>
            <w:color w:val="auto"/>
          </w:rPr>
          <w:t>ПИРОВС</w:t>
        </w:r>
        <w:r w:rsidR="00E712F6" w:rsidRPr="005F2430">
          <w:rPr>
            <w:rStyle w:val="af9"/>
            <w:noProof/>
            <w:color w:val="auto"/>
          </w:rPr>
          <w:t>КИЙ МУНИЦИПАЛЬНЫЙ ОКРУГ</w:t>
        </w:r>
        <w:r w:rsidR="00446B0D" w:rsidRPr="005F2430">
          <w:rPr>
            <w:rStyle w:val="af9"/>
            <w:noProof/>
            <w:color w:val="auto"/>
          </w:rPr>
          <w:t>»</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_Toc107830281 \h </w:instrText>
        </w:r>
        <w:r w:rsidR="00446B0D" w:rsidRPr="005F2430">
          <w:rPr>
            <w:noProof/>
            <w:webHidden/>
          </w:rPr>
        </w:r>
        <w:r w:rsidR="00446B0D" w:rsidRPr="005F2430">
          <w:rPr>
            <w:noProof/>
            <w:webHidden/>
          </w:rPr>
          <w:fldChar w:fldCharType="separate"/>
        </w:r>
        <w:r w:rsidR="00887936">
          <w:rPr>
            <w:noProof/>
            <w:webHidden/>
          </w:rPr>
          <w:t>11</w:t>
        </w:r>
        <w:r w:rsidR="00446B0D" w:rsidRPr="005F2430">
          <w:rPr>
            <w:noProof/>
            <w:webHidden/>
          </w:rPr>
          <w:fldChar w:fldCharType="end"/>
        </w:r>
      </w:hyperlink>
    </w:p>
    <w:p w14:paraId="22F93E90" w14:textId="509920C2" w:rsidR="00446B0D" w:rsidRPr="005F2430" w:rsidRDefault="00C37021" w:rsidP="00446B0D">
      <w:pPr>
        <w:pStyle w:val="25"/>
        <w:spacing w:line="276" w:lineRule="auto"/>
        <w:jc w:val="both"/>
        <w:rPr>
          <w:rFonts w:eastAsia="Times New Roman"/>
          <w:b w:val="0"/>
          <w:noProof/>
          <w:sz w:val="22"/>
          <w:szCs w:val="22"/>
          <w:lang w:eastAsia="ru-RU"/>
        </w:rPr>
      </w:pPr>
      <w:hyperlink w:anchor="_Toc107830282" w:history="1">
        <w:r w:rsidR="00446B0D" w:rsidRPr="005F2430">
          <w:rPr>
            <w:rStyle w:val="af9"/>
            <w:b w:val="0"/>
            <w:noProof/>
            <w:color w:val="auto"/>
          </w:rPr>
          <w:t>3.1</w:t>
        </w:r>
        <w:r w:rsidR="00446B0D" w:rsidRPr="005F2430">
          <w:rPr>
            <w:rFonts w:eastAsia="Times New Roman"/>
            <w:b w:val="0"/>
            <w:noProof/>
            <w:sz w:val="22"/>
            <w:szCs w:val="22"/>
            <w:lang w:eastAsia="ru-RU"/>
          </w:rPr>
          <w:tab/>
        </w:r>
        <w:r w:rsidR="00446B0D" w:rsidRPr="005F2430">
          <w:rPr>
            <w:rStyle w:val="af9"/>
            <w:b w:val="0"/>
            <w:noProof/>
            <w:color w:val="auto"/>
          </w:rPr>
          <w:t>Территория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_Toc107830282 \h </w:instrText>
        </w:r>
        <w:r w:rsidR="00446B0D" w:rsidRPr="005F2430">
          <w:rPr>
            <w:b w:val="0"/>
            <w:noProof/>
            <w:webHidden/>
          </w:rPr>
        </w:r>
        <w:r w:rsidR="00446B0D" w:rsidRPr="005F2430">
          <w:rPr>
            <w:b w:val="0"/>
            <w:noProof/>
            <w:webHidden/>
          </w:rPr>
          <w:fldChar w:fldCharType="separate"/>
        </w:r>
        <w:r w:rsidR="00887936">
          <w:rPr>
            <w:b w:val="0"/>
            <w:noProof/>
            <w:webHidden/>
          </w:rPr>
          <w:t>11</w:t>
        </w:r>
        <w:r w:rsidR="00446B0D" w:rsidRPr="005F2430">
          <w:rPr>
            <w:b w:val="0"/>
            <w:noProof/>
            <w:webHidden/>
          </w:rPr>
          <w:fldChar w:fldCharType="end"/>
        </w:r>
      </w:hyperlink>
    </w:p>
    <w:p w14:paraId="4EE1EA43" w14:textId="67D9A9B9" w:rsidR="00446B0D" w:rsidRPr="005F2430" w:rsidRDefault="00C37021" w:rsidP="00446B0D">
      <w:pPr>
        <w:pStyle w:val="25"/>
        <w:spacing w:line="276" w:lineRule="auto"/>
        <w:jc w:val="both"/>
        <w:rPr>
          <w:rFonts w:eastAsia="Times New Roman"/>
          <w:b w:val="0"/>
          <w:noProof/>
          <w:sz w:val="22"/>
          <w:szCs w:val="22"/>
          <w:lang w:eastAsia="ru-RU"/>
        </w:rPr>
      </w:pPr>
      <w:hyperlink w:anchor="_Toc107830283" w:history="1">
        <w:r w:rsidR="00446B0D" w:rsidRPr="005F2430">
          <w:rPr>
            <w:rStyle w:val="af9"/>
            <w:b w:val="0"/>
            <w:noProof/>
            <w:color w:val="auto"/>
          </w:rPr>
          <w:t>3.2</w:t>
        </w:r>
        <w:r w:rsidR="00446B0D" w:rsidRPr="005F2430">
          <w:rPr>
            <w:rFonts w:eastAsia="Times New Roman"/>
            <w:b w:val="0"/>
            <w:noProof/>
            <w:sz w:val="22"/>
            <w:szCs w:val="22"/>
            <w:lang w:eastAsia="ru-RU"/>
          </w:rPr>
          <w:tab/>
        </w:r>
        <w:r w:rsidR="00446B0D" w:rsidRPr="005F2430">
          <w:rPr>
            <w:rStyle w:val="af9"/>
            <w:b w:val="0"/>
            <w:noProof/>
            <w:color w:val="auto"/>
          </w:rPr>
          <w:t>Климат</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_Toc107830283 \h </w:instrText>
        </w:r>
        <w:r w:rsidR="00446B0D" w:rsidRPr="005F2430">
          <w:rPr>
            <w:b w:val="0"/>
            <w:noProof/>
            <w:webHidden/>
          </w:rPr>
        </w:r>
        <w:r w:rsidR="00446B0D" w:rsidRPr="005F2430">
          <w:rPr>
            <w:b w:val="0"/>
            <w:noProof/>
            <w:webHidden/>
          </w:rPr>
          <w:fldChar w:fldCharType="separate"/>
        </w:r>
        <w:r w:rsidR="00887936">
          <w:rPr>
            <w:b w:val="0"/>
            <w:noProof/>
            <w:webHidden/>
          </w:rPr>
          <w:t>11</w:t>
        </w:r>
        <w:r w:rsidR="00446B0D" w:rsidRPr="005F2430">
          <w:rPr>
            <w:b w:val="0"/>
            <w:noProof/>
            <w:webHidden/>
          </w:rPr>
          <w:fldChar w:fldCharType="end"/>
        </w:r>
      </w:hyperlink>
    </w:p>
    <w:p w14:paraId="4BE4EA69" w14:textId="56421CBD" w:rsidR="00446B0D" w:rsidRPr="005F2430" w:rsidRDefault="00C37021" w:rsidP="00446B0D">
      <w:pPr>
        <w:pStyle w:val="25"/>
        <w:spacing w:line="276" w:lineRule="auto"/>
        <w:jc w:val="both"/>
        <w:rPr>
          <w:rFonts w:eastAsia="Times New Roman"/>
          <w:b w:val="0"/>
          <w:noProof/>
          <w:sz w:val="22"/>
          <w:szCs w:val="22"/>
          <w:lang w:eastAsia="ru-RU"/>
        </w:rPr>
      </w:pPr>
      <w:hyperlink w:anchor="_Toc107830284" w:history="1">
        <w:r w:rsidR="00446B0D" w:rsidRPr="005F2430">
          <w:rPr>
            <w:rStyle w:val="af9"/>
            <w:b w:val="0"/>
            <w:noProof/>
            <w:color w:val="auto"/>
          </w:rPr>
          <w:t>3.3 Анализ численности населения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_Toc107830284 \h </w:instrText>
        </w:r>
        <w:r w:rsidR="00446B0D" w:rsidRPr="005F2430">
          <w:rPr>
            <w:b w:val="0"/>
            <w:noProof/>
            <w:webHidden/>
          </w:rPr>
        </w:r>
        <w:r w:rsidR="00446B0D" w:rsidRPr="005F2430">
          <w:rPr>
            <w:b w:val="0"/>
            <w:noProof/>
            <w:webHidden/>
          </w:rPr>
          <w:fldChar w:fldCharType="separate"/>
        </w:r>
        <w:r w:rsidR="00887936">
          <w:rPr>
            <w:b w:val="0"/>
            <w:noProof/>
            <w:webHidden/>
          </w:rPr>
          <w:t>13</w:t>
        </w:r>
        <w:r w:rsidR="00446B0D" w:rsidRPr="005F2430">
          <w:rPr>
            <w:b w:val="0"/>
            <w:noProof/>
            <w:webHidden/>
          </w:rPr>
          <w:fldChar w:fldCharType="end"/>
        </w:r>
      </w:hyperlink>
    </w:p>
    <w:p w14:paraId="2801AD0A" w14:textId="047E3DAA" w:rsidR="00446B0D" w:rsidRPr="005F2430" w:rsidRDefault="00C37021" w:rsidP="00446B0D">
      <w:pPr>
        <w:pStyle w:val="16"/>
        <w:jc w:val="both"/>
        <w:rPr>
          <w:rFonts w:eastAsia="Times New Roman"/>
          <w:noProof/>
          <w:lang w:eastAsia="ru-RU"/>
        </w:rPr>
      </w:pPr>
      <w:hyperlink w:anchor="_Toc107830285" w:history="1">
        <w:r w:rsidR="00446B0D" w:rsidRPr="005F2430">
          <w:rPr>
            <w:rStyle w:val="af9"/>
            <w:noProof/>
            <w:color w:val="auto"/>
          </w:rPr>
          <w:t>4</w:t>
        </w:r>
        <w:r w:rsidR="00446B0D" w:rsidRPr="005F2430">
          <w:rPr>
            <w:rFonts w:eastAsia="Times New Roman"/>
            <w:noProof/>
            <w:lang w:eastAsia="ru-RU"/>
          </w:rPr>
          <w:tab/>
        </w:r>
        <w:r w:rsidR="00446B0D" w:rsidRPr="005F2430">
          <w:rPr>
            <w:rStyle w:val="af9"/>
            <w:noProof/>
            <w:color w:val="auto"/>
          </w:rPr>
          <w:t>ХАРАКТЕРИСТИКА СУЩЕСТВУЮЩЕГО СОСТОЯНИЯ СИСТЕМ КОММУНАЛЬНОЙ ИНФРАСТУКТУРЫ МО «</w:t>
        </w:r>
        <w:r w:rsidR="00AD47B8" w:rsidRPr="005F2430">
          <w:rPr>
            <w:rStyle w:val="af9"/>
            <w:noProof/>
            <w:color w:val="auto"/>
          </w:rPr>
          <w:t>ПИРОВС</w:t>
        </w:r>
        <w:r w:rsidR="00E712F6" w:rsidRPr="005F2430">
          <w:rPr>
            <w:rStyle w:val="af9"/>
            <w:noProof/>
            <w:color w:val="auto"/>
          </w:rPr>
          <w:t>КИЙ МУНИЦИПАЛЬНЫЙ ОКРУГ</w:t>
        </w:r>
        <w:r w:rsidR="00446B0D" w:rsidRPr="005F2430">
          <w:rPr>
            <w:rStyle w:val="af9"/>
            <w:noProof/>
            <w:color w:val="auto"/>
          </w:rPr>
          <w:t>»</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_Toc107830285 \h </w:instrText>
        </w:r>
        <w:r w:rsidR="00446B0D" w:rsidRPr="005F2430">
          <w:rPr>
            <w:noProof/>
            <w:webHidden/>
          </w:rPr>
        </w:r>
        <w:r w:rsidR="00446B0D" w:rsidRPr="005F2430">
          <w:rPr>
            <w:noProof/>
            <w:webHidden/>
          </w:rPr>
          <w:fldChar w:fldCharType="separate"/>
        </w:r>
        <w:r w:rsidR="00887936">
          <w:rPr>
            <w:noProof/>
            <w:webHidden/>
          </w:rPr>
          <w:t>19</w:t>
        </w:r>
        <w:r w:rsidR="00446B0D" w:rsidRPr="005F2430">
          <w:rPr>
            <w:noProof/>
            <w:webHidden/>
          </w:rPr>
          <w:fldChar w:fldCharType="end"/>
        </w:r>
      </w:hyperlink>
    </w:p>
    <w:p w14:paraId="63582BE0" w14:textId="5F982FAA" w:rsidR="00446B0D" w:rsidRPr="005F2430" w:rsidRDefault="00C37021" w:rsidP="00446B0D">
      <w:pPr>
        <w:pStyle w:val="25"/>
        <w:tabs>
          <w:tab w:val="left" w:pos="1320"/>
        </w:tabs>
        <w:spacing w:line="276" w:lineRule="auto"/>
        <w:jc w:val="both"/>
        <w:rPr>
          <w:rFonts w:eastAsia="Times New Roman"/>
          <w:b w:val="0"/>
          <w:noProof/>
          <w:sz w:val="22"/>
          <w:szCs w:val="22"/>
          <w:lang w:eastAsia="ru-RU"/>
        </w:rPr>
      </w:pPr>
      <w:hyperlink w:anchor="_Toc107830286" w:history="1">
        <w:r w:rsidR="00446B0D" w:rsidRPr="005F2430">
          <w:rPr>
            <w:rStyle w:val="af9"/>
            <w:b w:val="0"/>
            <w:noProof/>
            <w:color w:val="auto"/>
          </w:rPr>
          <w:t>4.1</w:t>
        </w:r>
        <w:r w:rsidR="00446B0D" w:rsidRPr="005F2430">
          <w:rPr>
            <w:rFonts w:eastAsia="Times New Roman"/>
            <w:b w:val="0"/>
            <w:noProof/>
            <w:sz w:val="22"/>
            <w:szCs w:val="22"/>
            <w:lang w:eastAsia="ru-RU"/>
          </w:rPr>
          <w:tab/>
        </w:r>
        <w:r w:rsidR="00446B0D" w:rsidRPr="005F2430">
          <w:rPr>
            <w:rStyle w:val="af9"/>
            <w:b w:val="0"/>
            <w:noProof/>
            <w:color w:val="auto"/>
          </w:rPr>
          <w:t>Краткий анализ существующего состояния системы электроснабжения, выявление проблем функционирования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_Toc107830286 \h </w:instrText>
        </w:r>
        <w:r w:rsidR="00446B0D" w:rsidRPr="005F2430">
          <w:rPr>
            <w:b w:val="0"/>
            <w:noProof/>
            <w:webHidden/>
          </w:rPr>
        </w:r>
        <w:r w:rsidR="00446B0D" w:rsidRPr="005F2430">
          <w:rPr>
            <w:b w:val="0"/>
            <w:noProof/>
            <w:webHidden/>
          </w:rPr>
          <w:fldChar w:fldCharType="separate"/>
        </w:r>
        <w:r w:rsidR="00887936">
          <w:rPr>
            <w:b w:val="0"/>
            <w:noProof/>
            <w:webHidden/>
          </w:rPr>
          <w:t>19</w:t>
        </w:r>
        <w:r w:rsidR="00446B0D" w:rsidRPr="005F2430">
          <w:rPr>
            <w:b w:val="0"/>
            <w:noProof/>
            <w:webHidden/>
          </w:rPr>
          <w:fldChar w:fldCharType="end"/>
        </w:r>
      </w:hyperlink>
    </w:p>
    <w:p w14:paraId="48982902" w14:textId="27435733" w:rsidR="00446B0D" w:rsidRPr="005F2430" w:rsidRDefault="00C37021" w:rsidP="00446B0D">
      <w:pPr>
        <w:pStyle w:val="25"/>
        <w:spacing w:line="276" w:lineRule="auto"/>
        <w:jc w:val="both"/>
        <w:rPr>
          <w:rFonts w:eastAsia="Times New Roman"/>
          <w:b w:val="0"/>
          <w:noProof/>
          <w:sz w:val="22"/>
          <w:szCs w:val="22"/>
          <w:lang w:eastAsia="ru-RU"/>
        </w:rPr>
      </w:pPr>
      <w:hyperlink w:anchor="_Toc107830287" w:history="1">
        <w:r w:rsidR="00446B0D" w:rsidRPr="005F2430">
          <w:rPr>
            <w:rStyle w:val="af9"/>
            <w:b w:val="0"/>
            <w:noProof/>
            <w:color w:val="auto"/>
          </w:rPr>
          <w:t>4.2</w:t>
        </w:r>
        <w:r w:rsidR="00446B0D" w:rsidRPr="005F2430">
          <w:rPr>
            <w:rFonts w:eastAsia="Times New Roman"/>
            <w:b w:val="0"/>
            <w:noProof/>
            <w:sz w:val="22"/>
            <w:szCs w:val="22"/>
            <w:lang w:eastAsia="ru-RU"/>
          </w:rPr>
          <w:tab/>
        </w:r>
        <w:r w:rsidR="00446B0D" w:rsidRPr="005F2430">
          <w:rPr>
            <w:rStyle w:val="af9"/>
            <w:b w:val="0"/>
            <w:noProof/>
            <w:color w:val="auto"/>
          </w:rPr>
          <w:t>Краткий анализ существующего состояния системы теплоснабжения, выявление проблем функционирования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_Toc107830287 \h </w:instrText>
        </w:r>
        <w:r w:rsidR="00446B0D" w:rsidRPr="005F2430">
          <w:rPr>
            <w:b w:val="0"/>
            <w:noProof/>
            <w:webHidden/>
          </w:rPr>
        </w:r>
        <w:r w:rsidR="00446B0D" w:rsidRPr="005F2430">
          <w:rPr>
            <w:b w:val="0"/>
            <w:noProof/>
            <w:webHidden/>
          </w:rPr>
          <w:fldChar w:fldCharType="separate"/>
        </w:r>
        <w:r w:rsidR="00887936">
          <w:rPr>
            <w:b w:val="0"/>
            <w:noProof/>
            <w:webHidden/>
          </w:rPr>
          <w:t>21</w:t>
        </w:r>
        <w:r w:rsidR="00446B0D" w:rsidRPr="005F2430">
          <w:rPr>
            <w:b w:val="0"/>
            <w:noProof/>
            <w:webHidden/>
          </w:rPr>
          <w:fldChar w:fldCharType="end"/>
        </w:r>
      </w:hyperlink>
    </w:p>
    <w:p w14:paraId="106A1C81" w14:textId="6B19B958" w:rsidR="00446B0D" w:rsidRPr="005F2430" w:rsidRDefault="00C37021" w:rsidP="00446B0D">
      <w:pPr>
        <w:pStyle w:val="25"/>
        <w:spacing w:line="276" w:lineRule="auto"/>
        <w:jc w:val="both"/>
        <w:rPr>
          <w:rFonts w:eastAsia="Times New Roman"/>
          <w:b w:val="0"/>
          <w:noProof/>
          <w:sz w:val="22"/>
          <w:szCs w:val="22"/>
          <w:lang w:eastAsia="ru-RU"/>
        </w:rPr>
      </w:pPr>
      <w:hyperlink w:anchor="_Toc107830288" w:history="1">
        <w:r w:rsidR="00446B0D" w:rsidRPr="005F2430">
          <w:rPr>
            <w:rStyle w:val="af9"/>
            <w:b w:val="0"/>
            <w:noProof/>
            <w:color w:val="auto"/>
          </w:rPr>
          <w:t>4.3</w:t>
        </w:r>
        <w:r w:rsidR="00446B0D" w:rsidRPr="005F2430">
          <w:rPr>
            <w:rFonts w:eastAsia="Times New Roman"/>
            <w:b w:val="0"/>
            <w:noProof/>
            <w:sz w:val="22"/>
            <w:szCs w:val="22"/>
            <w:lang w:eastAsia="ru-RU"/>
          </w:rPr>
          <w:tab/>
        </w:r>
        <w:r w:rsidR="00446B0D" w:rsidRPr="005F2430">
          <w:rPr>
            <w:rStyle w:val="af9"/>
            <w:b w:val="0"/>
            <w:noProof/>
            <w:color w:val="auto"/>
          </w:rPr>
          <w:t>Краткий анализ существующего состояния системы газоснабжения, выявление проблем функционирования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_Toc107830288 \h </w:instrText>
        </w:r>
        <w:r w:rsidR="00446B0D" w:rsidRPr="005F2430">
          <w:rPr>
            <w:b w:val="0"/>
            <w:noProof/>
            <w:webHidden/>
          </w:rPr>
        </w:r>
        <w:r w:rsidR="00446B0D" w:rsidRPr="005F2430">
          <w:rPr>
            <w:b w:val="0"/>
            <w:noProof/>
            <w:webHidden/>
          </w:rPr>
          <w:fldChar w:fldCharType="separate"/>
        </w:r>
        <w:r w:rsidR="00887936">
          <w:rPr>
            <w:b w:val="0"/>
            <w:noProof/>
            <w:webHidden/>
          </w:rPr>
          <w:t>30</w:t>
        </w:r>
        <w:r w:rsidR="00446B0D" w:rsidRPr="005F2430">
          <w:rPr>
            <w:b w:val="0"/>
            <w:noProof/>
            <w:webHidden/>
          </w:rPr>
          <w:fldChar w:fldCharType="end"/>
        </w:r>
      </w:hyperlink>
    </w:p>
    <w:p w14:paraId="51D42E1F" w14:textId="6E3F8B9D" w:rsidR="00446B0D" w:rsidRPr="005F2430" w:rsidRDefault="00C37021" w:rsidP="00446B0D">
      <w:pPr>
        <w:pStyle w:val="25"/>
        <w:spacing w:line="276" w:lineRule="auto"/>
        <w:jc w:val="both"/>
        <w:rPr>
          <w:rFonts w:eastAsia="Times New Roman"/>
          <w:b w:val="0"/>
          <w:noProof/>
          <w:sz w:val="22"/>
          <w:szCs w:val="22"/>
          <w:lang w:eastAsia="ru-RU"/>
        </w:rPr>
      </w:pPr>
      <w:hyperlink w:anchor="_Toc107830289" w:history="1">
        <w:r w:rsidR="00446B0D" w:rsidRPr="005F2430">
          <w:rPr>
            <w:rStyle w:val="af9"/>
            <w:b w:val="0"/>
            <w:noProof/>
            <w:color w:val="auto"/>
          </w:rPr>
          <w:t>4.4</w:t>
        </w:r>
        <w:r w:rsidR="00446B0D" w:rsidRPr="005F2430">
          <w:rPr>
            <w:rFonts w:eastAsia="Times New Roman"/>
            <w:b w:val="0"/>
            <w:noProof/>
            <w:sz w:val="22"/>
            <w:szCs w:val="22"/>
            <w:lang w:eastAsia="ru-RU"/>
          </w:rPr>
          <w:tab/>
        </w:r>
        <w:r w:rsidR="00446B0D" w:rsidRPr="005F2430">
          <w:rPr>
            <w:rStyle w:val="af9"/>
            <w:b w:val="0"/>
            <w:noProof/>
            <w:color w:val="auto"/>
          </w:rPr>
          <w:t>Краткий анализ существующего состояния системы водоснабжения, выявление проблем функционирования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_Toc107830289 \h </w:instrText>
        </w:r>
        <w:r w:rsidR="00446B0D" w:rsidRPr="005F2430">
          <w:rPr>
            <w:b w:val="0"/>
            <w:noProof/>
            <w:webHidden/>
          </w:rPr>
        </w:r>
        <w:r w:rsidR="00446B0D" w:rsidRPr="005F2430">
          <w:rPr>
            <w:b w:val="0"/>
            <w:noProof/>
            <w:webHidden/>
          </w:rPr>
          <w:fldChar w:fldCharType="separate"/>
        </w:r>
        <w:r w:rsidR="00887936">
          <w:rPr>
            <w:b w:val="0"/>
            <w:noProof/>
            <w:webHidden/>
          </w:rPr>
          <w:t>30</w:t>
        </w:r>
        <w:r w:rsidR="00446B0D" w:rsidRPr="005F2430">
          <w:rPr>
            <w:b w:val="0"/>
            <w:noProof/>
            <w:webHidden/>
          </w:rPr>
          <w:fldChar w:fldCharType="end"/>
        </w:r>
      </w:hyperlink>
    </w:p>
    <w:p w14:paraId="53FA2A03" w14:textId="109D92B5" w:rsidR="00446B0D" w:rsidRPr="005F2430" w:rsidRDefault="00C37021" w:rsidP="00446B0D">
      <w:pPr>
        <w:pStyle w:val="25"/>
        <w:spacing w:line="276" w:lineRule="auto"/>
        <w:jc w:val="both"/>
        <w:rPr>
          <w:rFonts w:eastAsia="Times New Roman"/>
          <w:b w:val="0"/>
          <w:noProof/>
          <w:sz w:val="22"/>
          <w:szCs w:val="22"/>
          <w:lang w:eastAsia="ru-RU"/>
        </w:rPr>
      </w:pPr>
      <w:hyperlink w:anchor="_Toc107830290" w:history="1">
        <w:r w:rsidR="00446B0D" w:rsidRPr="005F2430">
          <w:rPr>
            <w:rStyle w:val="af9"/>
            <w:b w:val="0"/>
            <w:noProof/>
            <w:color w:val="auto"/>
          </w:rPr>
          <w:t>4.5</w:t>
        </w:r>
        <w:r w:rsidR="00446B0D" w:rsidRPr="005F2430">
          <w:rPr>
            <w:rFonts w:eastAsia="Times New Roman"/>
            <w:b w:val="0"/>
            <w:noProof/>
            <w:sz w:val="22"/>
            <w:szCs w:val="22"/>
            <w:lang w:eastAsia="ru-RU"/>
          </w:rPr>
          <w:tab/>
        </w:r>
        <w:r w:rsidR="00446B0D" w:rsidRPr="005F2430">
          <w:rPr>
            <w:rStyle w:val="af9"/>
            <w:b w:val="0"/>
            <w:noProof/>
            <w:color w:val="auto"/>
          </w:rPr>
          <w:t>Краткий анализ существующего состояния системы водоотведения, выявление проблем функционирования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_Toc107830290 \h </w:instrText>
        </w:r>
        <w:r w:rsidR="00446B0D" w:rsidRPr="005F2430">
          <w:rPr>
            <w:b w:val="0"/>
            <w:noProof/>
            <w:webHidden/>
          </w:rPr>
        </w:r>
        <w:r w:rsidR="00446B0D" w:rsidRPr="005F2430">
          <w:rPr>
            <w:b w:val="0"/>
            <w:noProof/>
            <w:webHidden/>
          </w:rPr>
          <w:fldChar w:fldCharType="separate"/>
        </w:r>
        <w:r w:rsidR="00887936">
          <w:rPr>
            <w:b w:val="0"/>
            <w:noProof/>
            <w:webHidden/>
          </w:rPr>
          <w:t>48</w:t>
        </w:r>
        <w:r w:rsidR="00446B0D" w:rsidRPr="005F2430">
          <w:rPr>
            <w:b w:val="0"/>
            <w:noProof/>
            <w:webHidden/>
          </w:rPr>
          <w:fldChar w:fldCharType="end"/>
        </w:r>
      </w:hyperlink>
    </w:p>
    <w:p w14:paraId="3F2A8B42" w14:textId="3257FB79" w:rsidR="00446B0D" w:rsidRPr="005F2430" w:rsidRDefault="00C37021" w:rsidP="00446B0D">
      <w:pPr>
        <w:pStyle w:val="25"/>
        <w:spacing w:line="276" w:lineRule="auto"/>
        <w:jc w:val="both"/>
        <w:rPr>
          <w:rFonts w:eastAsia="Times New Roman"/>
          <w:b w:val="0"/>
          <w:noProof/>
          <w:sz w:val="22"/>
          <w:szCs w:val="22"/>
          <w:lang w:eastAsia="ru-RU"/>
        </w:rPr>
      </w:pPr>
      <w:hyperlink w:anchor="_Toc107830291" w:history="1">
        <w:r w:rsidR="00446B0D" w:rsidRPr="005F2430">
          <w:rPr>
            <w:rStyle w:val="af9"/>
            <w:b w:val="0"/>
            <w:noProof/>
            <w:color w:val="auto"/>
          </w:rPr>
          <w:t>4.6</w:t>
        </w:r>
        <w:r w:rsidR="00446B0D" w:rsidRPr="005F2430">
          <w:rPr>
            <w:rFonts w:eastAsia="Times New Roman"/>
            <w:b w:val="0"/>
            <w:noProof/>
            <w:sz w:val="22"/>
            <w:szCs w:val="22"/>
            <w:lang w:eastAsia="ru-RU"/>
          </w:rPr>
          <w:tab/>
        </w:r>
        <w:r w:rsidR="00446B0D" w:rsidRPr="005F2430">
          <w:rPr>
            <w:rStyle w:val="af9"/>
            <w:b w:val="0"/>
            <w:noProof/>
            <w:color w:val="auto"/>
          </w:rPr>
          <w:t>Краткий анализ существующего состояния сбора и вывоза коммунальных отходов и мусора, выявление проблем функционирования</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_Toc107830291 \h </w:instrText>
        </w:r>
        <w:r w:rsidR="00446B0D" w:rsidRPr="005F2430">
          <w:rPr>
            <w:b w:val="0"/>
            <w:noProof/>
            <w:webHidden/>
          </w:rPr>
        </w:r>
        <w:r w:rsidR="00446B0D" w:rsidRPr="005F2430">
          <w:rPr>
            <w:b w:val="0"/>
            <w:noProof/>
            <w:webHidden/>
          </w:rPr>
          <w:fldChar w:fldCharType="separate"/>
        </w:r>
        <w:r w:rsidR="00887936">
          <w:rPr>
            <w:b w:val="0"/>
            <w:noProof/>
            <w:webHidden/>
          </w:rPr>
          <w:t>48</w:t>
        </w:r>
        <w:r w:rsidR="00446B0D" w:rsidRPr="005F2430">
          <w:rPr>
            <w:b w:val="0"/>
            <w:noProof/>
            <w:webHidden/>
          </w:rPr>
          <w:fldChar w:fldCharType="end"/>
        </w:r>
      </w:hyperlink>
    </w:p>
    <w:p w14:paraId="5E2D3878" w14:textId="5028793C" w:rsidR="00446B0D" w:rsidRPr="005F2430" w:rsidRDefault="00C37021" w:rsidP="00446B0D">
      <w:pPr>
        <w:pStyle w:val="25"/>
        <w:tabs>
          <w:tab w:val="left" w:pos="1320"/>
        </w:tabs>
        <w:spacing w:line="276" w:lineRule="auto"/>
        <w:jc w:val="both"/>
        <w:rPr>
          <w:rFonts w:eastAsia="Times New Roman"/>
          <w:b w:val="0"/>
          <w:noProof/>
          <w:sz w:val="22"/>
          <w:szCs w:val="22"/>
          <w:lang w:eastAsia="ru-RU"/>
        </w:rPr>
      </w:pPr>
      <w:hyperlink w:anchor="_Toc107830292" w:history="1">
        <w:r w:rsidR="00446B0D" w:rsidRPr="005F2430">
          <w:rPr>
            <w:rStyle w:val="af9"/>
            <w:b w:val="0"/>
            <w:noProof/>
            <w:color w:val="auto"/>
          </w:rPr>
          <w:t>4.7</w:t>
        </w:r>
        <w:r w:rsidR="00446B0D" w:rsidRPr="005F2430">
          <w:rPr>
            <w:rFonts w:eastAsia="Times New Roman"/>
            <w:b w:val="0"/>
            <w:noProof/>
            <w:sz w:val="22"/>
            <w:szCs w:val="22"/>
            <w:lang w:eastAsia="ru-RU"/>
          </w:rPr>
          <w:tab/>
        </w:r>
        <w:r w:rsidR="00446B0D" w:rsidRPr="005F2430">
          <w:rPr>
            <w:rStyle w:val="af9"/>
            <w:b w:val="0"/>
            <w:noProof/>
            <w:color w:val="auto"/>
          </w:rPr>
          <w:t>Краткий анализ существующего состояния установки приборов учета и энергоресурсосбережения у потребителей</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_Toc107830292 \h </w:instrText>
        </w:r>
        <w:r w:rsidR="00446B0D" w:rsidRPr="005F2430">
          <w:rPr>
            <w:b w:val="0"/>
            <w:noProof/>
            <w:webHidden/>
          </w:rPr>
        </w:r>
        <w:r w:rsidR="00446B0D" w:rsidRPr="005F2430">
          <w:rPr>
            <w:b w:val="0"/>
            <w:noProof/>
            <w:webHidden/>
          </w:rPr>
          <w:fldChar w:fldCharType="separate"/>
        </w:r>
        <w:r w:rsidR="00887936">
          <w:rPr>
            <w:b w:val="0"/>
            <w:noProof/>
            <w:webHidden/>
          </w:rPr>
          <w:t>53</w:t>
        </w:r>
        <w:r w:rsidR="00446B0D" w:rsidRPr="005F2430">
          <w:rPr>
            <w:b w:val="0"/>
            <w:noProof/>
            <w:webHidden/>
          </w:rPr>
          <w:fldChar w:fldCharType="end"/>
        </w:r>
      </w:hyperlink>
    </w:p>
    <w:p w14:paraId="07DC371A" w14:textId="4B61B520" w:rsidR="00446B0D" w:rsidRPr="005F2430" w:rsidRDefault="00C37021" w:rsidP="00446B0D">
      <w:pPr>
        <w:pStyle w:val="16"/>
        <w:tabs>
          <w:tab w:val="left" w:pos="880"/>
        </w:tabs>
        <w:jc w:val="both"/>
        <w:rPr>
          <w:rFonts w:eastAsia="Times New Roman"/>
          <w:noProof/>
          <w:lang w:eastAsia="ru-RU"/>
        </w:rPr>
      </w:pPr>
      <w:hyperlink w:anchor="_Toc107830293" w:history="1">
        <w:r w:rsidR="00446B0D" w:rsidRPr="005F2430">
          <w:rPr>
            <w:rStyle w:val="af9"/>
            <w:noProof/>
            <w:color w:val="auto"/>
          </w:rPr>
          <w:t>5</w:t>
        </w:r>
        <w:r w:rsidR="00446B0D" w:rsidRPr="005F2430">
          <w:rPr>
            <w:rFonts w:eastAsia="Times New Roman"/>
            <w:noProof/>
            <w:lang w:eastAsia="ru-RU"/>
          </w:rPr>
          <w:tab/>
        </w:r>
        <w:r w:rsidR="00446B0D" w:rsidRPr="005F2430">
          <w:rPr>
            <w:rStyle w:val="af9"/>
            <w:noProof/>
            <w:color w:val="auto"/>
          </w:rPr>
          <w:t>ПЛАН РАЗВИТИЯ МО «</w:t>
        </w:r>
        <w:r w:rsidR="00AD47B8" w:rsidRPr="005F2430">
          <w:rPr>
            <w:rStyle w:val="af9"/>
            <w:noProof/>
            <w:color w:val="auto"/>
          </w:rPr>
          <w:t>ПИРОВС</w:t>
        </w:r>
        <w:r w:rsidR="00E712F6" w:rsidRPr="005F2430">
          <w:rPr>
            <w:rStyle w:val="af9"/>
            <w:noProof/>
            <w:color w:val="auto"/>
          </w:rPr>
          <w:t>КИЙ МУНИЦИПАЛЬНЫЙ ОКРУГ</w:t>
        </w:r>
        <w:r w:rsidR="00446B0D" w:rsidRPr="005F2430">
          <w:rPr>
            <w:rStyle w:val="af9"/>
            <w:noProof/>
            <w:color w:val="auto"/>
          </w:rPr>
          <w:t xml:space="preserve">», ПЛАН ПРОГНОЗИРУЕМОЙ ЗАСТРОЙКИ И ПРОГНОЗИРУЕМЫЙ СПРОС НА КОММУНАЛЬНЫЕ РЕСУРСЫ НА ПЕРИОД ДЕЙСТВИЯ ГЕНЕРАЛЬНОГО ПЛАНА </w:t>
        </w:r>
        <w:r w:rsidR="00BB75D2">
          <w:rPr>
            <w:rStyle w:val="af9"/>
            <w:noProof/>
            <w:color w:val="auto"/>
          </w:rPr>
          <w:t>ОКРУГА</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_Toc107830293 \h </w:instrText>
        </w:r>
        <w:r w:rsidR="00446B0D" w:rsidRPr="005F2430">
          <w:rPr>
            <w:noProof/>
            <w:webHidden/>
          </w:rPr>
        </w:r>
        <w:r w:rsidR="00446B0D" w:rsidRPr="005F2430">
          <w:rPr>
            <w:noProof/>
            <w:webHidden/>
          </w:rPr>
          <w:fldChar w:fldCharType="separate"/>
        </w:r>
        <w:r w:rsidR="00887936">
          <w:rPr>
            <w:noProof/>
            <w:webHidden/>
          </w:rPr>
          <w:t>61</w:t>
        </w:r>
        <w:r w:rsidR="00446B0D" w:rsidRPr="005F2430">
          <w:rPr>
            <w:noProof/>
            <w:webHidden/>
          </w:rPr>
          <w:fldChar w:fldCharType="end"/>
        </w:r>
      </w:hyperlink>
    </w:p>
    <w:p w14:paraId="263A9C51" w14:textId="6A300DFD" w:rsidR="00446B0D" w:rsidRPr="005F2430" w:rsidRDefault="00C37021" w:rsidP="00446B0D">
      <w:pPr>
        <w:pStyle w:val="25"/>
        <w:spacing w:line="276" w:lineRule="auto"/>
        <w:jc w:val="both"/>
        <w:rPr>
          <w:rFonts w:eastAsia="Times New Roman"/>
          <w:b w:val="0"/>
          <w:noProof/>
          <w:sz w:val="22"/>
          <w:szCs w:val="22"/>
          <w:lang w:eastAsia="ru-RU"/>
        </w:rPr>
      </w:pPr>
      <w:hyperlink w:anchor="_Toc107830294" w:history="1">
        <w:r w:rsidR="00446B0D" w:rsidRPr="005F2430">
          <w:rPr>
            <w:rStyle w:val="af9"/>
            <w:b w:val="0"/>
            <w:noProof/>
            <w:color w:val="auto"/>
          </w:rPr>
          <w:t>5.1</w:t>
        </w:r>
        <w:r w:rsidR="00446B0D" w:rsidRPr="005F2430">
          <w:rPr>
            <w:rFonts w:eastAsia="Times New Roman"/>
            <w:b w:val="0"/>
            <w:noProof/>
            <w:sz w:val="22"/>
            <w:szCs w:val="22"/>
            <w:lang w:eastAsia="ru-RU"/>
          </w:rPr>
          <w:tab/>
        </w:r>
        <w:r w:rsidR="00446B0D" w:rsidRPr="005F2430">
          <w:rPr>
            <w:rStyle w:val="af9"/>
            <w:b w:val="0"/>
            <w:noProof/>
            <w:color w:val="auto"/>
          </w:rPr>
          <w:t xml:space="preserve">Определение перспективных показателей развития </w:t>
        </w:r>
        <w:r w:rsidR="00BB75D2">
          <w:rPr>
            <w:rStyle w:val="af9"/>
            <w:b w:val="0"/>
            <w:noProof/>
            <w:color w:val="auto"/>
          </w:rPr>
          <w:t>округ</w:t>
        </w:r>
        <w:r w:rsidR="00446B0D" w:rsidRPr="005F2430">
          <w:rPr>
            <w:rStyle w:val="af9"/>
            <w:b w:val="0"/>
            <w:noProof/>
            <w:color w:val="auto"/>
          </w:rPr>
          <w:t>а с учетом социально-экономических условий</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_Toc107830294 \h </w:instrText>
        </w:r>
        <w:r w:rsidR="00446B0D" w:rsidRPr="005F2430">
          <w:rPr>
            <w:b w:val="0"/>
            <w:noProof/>
            <w:webHidden/>
          </w:rPr>
        </w:r>
        <w:r w:rsidR="00446B0D" w:rsidRPr="005F2430">
          <w:rPr>
            <w:b w:val="0"/>
            <w:noProof/>
            <w:webHidden/>
          </w:rPr>
          <w:fldChar w:fldCharType="separate"/>
        </w:r>
        <w:r w:rsidR="00887936">
          <w:rPr>
            <w:b w:val="0"/>
            <w:noProof/>
            <w:webHidden/>
          </w:rPr>
          <w:t>61</w:t>
        </w:r>
        <w:r w:rsidR="00446B0D" w:rsidRPr="005F2430">
          <w:rPr>
            <w:b w:val="0"/>
            <w:noProof/>
            <w:webHidden/>
          </w:rPr>
          <w:fldChar w:fldCharType="end"/>
        </w:r>
      </w:hyperlink>
    </w:p>
    <w:p w14:paraId="318B87EC" w14:textId="16A26C97" w:rsidR="00446B0D" w:rsidRPr="005F2430" w:rsidRDefault="00C37021" w:rsidP="00446B0D">
      <w:pPr>
        <w:pStyle w:val="25"/>
        <w:spacing w:line="276" w:lineRule="auto"/>
        <w:jc w:val="both"/>
        <w:rPr>
          <w:rFonts w:eastAsia="Times New Roman"/>
          <w:b w:val="0"/>
          <w:noProof/>
          <w:sz w:val="22"/>
          <w:szCs w:val="22"/>
          <w:lang w:eastAsia="ru-RU"/>
        </w:rPr>
      </w:pPr>
      <w:hyperlink w:anchor="_Toc107830295" w:history="1">
        <w:r w:rsidR="00446B0D" w:rsidRPr="005F2430">
          <w:rPr>
            <w:rStyle w:val="af9"/>
            <w:b w:val="0"/>
            <w:noProof/>
            <w:color w:val="auto"/>
          </w:rPr>
          <w:t>5.2</w:t>
        </w:r>
        <w:r w:rsidR="00446B0D" w:rsidRPr="005F2430">
          <w:rPr>
            <w:rFonts w:eastAsia="Times New Roman"/>
            <w:b w:val="0"/>
            <w:noProof/>
            <w:sz w:val="22"/>
            <w:szCs w:val="22"/>
            <w:lang w:eastAsia="ru-RU"/>
          </w:rPr>
          <w:tab/>
        </w:r>
        <w:r w:rsidR="00446B0D" w:rsidRPr="005F2430">
          <w:rPr>
            <w:rStyle w:val="af9"/>
            <w:rFonts w:eastAsia="TimesNewRomanPS-BoldMT"/>
            <w:b w:val="0"/>
            <w:noProof/>
            <w:color w:val="auto"/>
          </w:rPr>
          <w:t>Прогноз спроса на коммунальные ресурсы</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_Toc107830295 \h </w:instrText>
        </w:r>
        <w:r w:rsidR="00446B0D" w:rsidRPr="005F2430">
          <w:rPr>
            <w:b w:val="0"/>
            <w:noProof/>
            <w:webHidden/>
          </w:rPr>
        </w:r>
        <w:r w:rsidR="00446B0D" w:rsidRPr="005F2430">
          <w:rPr>
            <w:b w:val="0"/>
            <w:noProof/>
            <w:webHidden/>
          </w:rPr>
          <w:fldChar w:fldCharType="separate"/>
        </w:r>
        <w:r w:rsidR="00887936">
          <w:rPr>
            <w:b w:val="0"/>
            <w:noProof/>
            <w:webHidden/>
          </w:rPr>
          <w:t>62</w:t>
        </w:r>
        <w:r w:rsidR="00446B0D" w:rsidRPr="005F2430">
          <w:rPr>
            <w:b w:val="0"/>
            <w:noProof/>
            <w:webHidden/>
          </w:rPr>
          <w:fldChar w:fldCharType="end"/>
        </w:r>
      </w:hyperlink>
    </w:p>
    <w:p w14:paraId="50EA40ED" w14:textId="7B338152" w:rsidR="00446B0D" w:rsidRPr="005F2430" w:rsidRDefault="00C37021" w:rsidP="00446B0D">
      <w:pPr>
        <w:pStyle w:val="16"/>
        <w:jc w:val="both"/>
        <w:rPr>
          <w:rFonts w:eastAsia="Times New Roman"/>
          <w:noProof/>
          <w:lang w:eastAsia="ru-RU"/>
        </w:rPr>
      </w:pPr>
      <w:hyperlink w:anchor="_Toc107830296" w:history="1">
        <w:r w:rsidR="00446B0D" w:rsidRPr="005F2430">
          <w:rPr>
            <w:rStyle w:val="af9"/>
            <w:noProof/>
            <w:color w:val="auto"/>
          </w:rPr>
          <w:t>6</w:t>
        </w:r>
        <w:r w:rsidR="00446B0D" w:rsidRPr="005F2430">
          <w:rPr>
            <w:rFonts w:eastAsia="Times New Roman"/>
            <w:noProof/>
            <w:lang w:eastAsia="ru-RU"/>
          </w:rPr>
          <w:tab/>
        </w:r>
        <w:r w:rsidR="00446B0D" w:rsidRPr="005F2430">
          <w:rPr>
            <w:rStyle w:val="af9"/>
            <w:noProof/>
            <w:color w:val="auto"/>
          </w:rPr>
          <w:t>ЦЕЛЕВЫЕ ПОКАЗАТЕЛИ РАЗВИТИЯ КОММУНАЛЬНОЙ ИНФРАСТРУКТУРЫ МО «</w:t>
        </w:r>
        <w:r w:rsidR="00AD47B8" w:rsidRPr="005F2430">
          <w:rPr>
            <w:rStyle w:val="af9"/>
            <w:noProof/>
            <w:color w:val="auto"/>
          </w:rPr>
          <w:t>ПИРОВС</w:t>
        </w:r>
        <w:r w:rsidR="00E712F6" w:rsidRPr="005F2430">
          <w:rPr>
            <w:rStyle w:val="af9"/>
            <w:noProof/>
            <w:color w:val="auto"/>
          </w:rPr>
          <w:t>КИЙ МУНИЦИПАЛЬНЫЙ ОКРУГ</w:t>
        </w:r>
        <w:r w:rsidR="00446B0D" w:rsidRPr="005F2430">
          <w:rPr>
            <w:rStyle w:val="af9"/>
            <w:noProof/>
            <w:color w:val="auto"/>
          </w:rPr>
          <w:t>»</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_Toc107830296 \h </w:instrText>
        </w:r>
        <w:r w:rsidR="00446B0D" w:rsidRPr="005F2430">
          <w:rPr>
            <w:noProof/>
            <w:webHidden/>
          </w:rPr>
        </w:r>
        <w:r w:rsidR="00446B0D" w:rsidRPr="005F2430">
          <w:rPr>
            <w:noProof/>
            <w:webHidden/>
          </w:rPr>
          <w:fldChar w:fldCharType="separate"/>
        </w:r>
        <w:r w:rsidR="00887936">
          <w:rPr>
            <w:noProof/>
            <w:webHidden/>
          </w:rPr>
          <w:t>86</w:t>
        </w:r>
        <w:r w:rsidR="00446B0D" w:rsidRPr="005F2430">
          <w:rPr>
            <w:noProof/>
            <w:webHidden/>
          </w:rPr>
          <w:fldChar w:fldCharType="end"/>
        </w:r>
      </w:hyperlink>
    </w:p>
    <w:p w14:paraId="45C995EB" w14:textId="333C4329" w:rsidR="00446B0D" w:rsidRPr="005F2430" w:rsidRDefault="00C37021" w:rsidP="00446B0D">
      <w:pPr>
        <w:pStyle w:val="16"/>
        <w:jc w:val="both"/>
        <w:rPr>
          <w:rFonts w:eastAsia="Times New Roman"/>
          <w:noProof/>
          <w:lang w:eastAsia="ru-RU"/>
        </w:rPr>
      </w:pPr>
      <w:hyperlink w:anchor="_Toc107830297" w:history="1">
        <w:r w:rsidR="00446B0D" w:rsidRPr="005F2430">
          <w:rPr>
            <w:rStyle w:val="af9"/>
            <w:noProof/>
            <w:color w:val="auto"/>
          </w:rPr>
          <w:t>7</w:t>
        </w:r>
        <w:r w:rsidR="00446B0D" w:rsidRPr="005F2430">
          <w:rPr>
            <w:rFonts w:eastAsia="Times New Roman"/>
            <w:noProof/>
            <w:lang w:eastAsia="ru-RU"/>
          </w:rPr>
          <w:tab/>
        </w:r>
        <w:r w:rsidR="00446B0D" w:rsidRPr="005F2430">
          <w:rPr>
            <w:rStyle w:val="af9"/>
            <w:noProof/>
            <w:color w:val="auto"/>
          </w:rPr>
          <w:t>ПРОГРАММА ИНВЕСТИЦИОННЫХ ПРОЕКТОВ, ОБЕСПЕЧИВАЮЩИХ ДОСТИЖЕНИЕ ЦЕЛЕВЫХ ПОКАЗАТЕЛЕЙ</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_Toc107830297 \h </w:instrText>
        </w:r>
        <w:r w:rsidR="00446B0D" w:rsidRPr="005F2430">
          <w:rPr>
            <w:noProof/>
            <w:webHidden/>
          </w:rPr>
        </w:r>
        <w:r w:rsidR="00446B0D" w:rsidRPr="005F2430">
          <w:rPr>
            <w:noProof/>
            <w:webHidden/>
          </w:rPr>
          <w:fldChar w:fldCharType="separate"/>
        </w:r>
        <w:r w:rsidR="00887936">
          <w:rPr>
            <w:noProof/>
            <w:webHidden/>
          </w:rPr>
          <w:t>89</w:t>
        </w:r>
        <w:r w:rsidR="00446B0D" w:rsidRPr="005F2430">
          <w:rPr>
            <w:noProof/>
            <w:webHidden/>
          </w:rPr>
          <w:fldChar w:fldCharType="end"/>
        </w:r>
      </w:hyperlink>
    </w:p>
    <w:p w14:paraId="61893FB2" w14:textId="77EF9171" w:rsidR="00446B0D" w:rsidRPr="005F2430" w:rsidRDefault="00C37021" w:rsidP="00446B0D">
      <w:pPr>
        <w:pStyle w:val="25"/>
        <w:spacing w:line="276" w:lineRule="auto"/>
        <w:jc w:val="both"/>
        <w:rPr>
          <w:rFonts w:eastAsia="Times New Roman"/>
          <w:b w:val="0"/>
          <w:noProof/>
          <w:sz w:val="22"/>
          <w:szCs w:val="22"/>
          <w:lang w:eastAsia="ru-RU"/>
        </w:rPr>
      </w:pPr>
      <w:hyperlink w:anchor="_Toc107830298" w:history="1">
        <w:r w:rsidR="00446B0D" w:rsidRPr="005F2430">
          <w:rPr>
            <w:rStyle w:val="af9"/>
            <w:b w:val="0"/>
            <w:noProof/>
            <w:color w:val="auto"/>
          </w:rPr>
          <w:t>7.1.</w:t>
        </w:r>
        <w:r w:rsidR="00446B0D" w:rsidRPr="005F2430">
          <w:rPr>
            <w:rFonts w:eastAsia="Times New Roman"/>
            <w:b w:val="0"/>
            <w:noProof/>
            <w:sz w:val="22"/>
            <w:szCs w:val="22"/>
            <w:lang w:eastAsia="ru-RU"/>
          </w:rPr>
          <w:tab/>
        </w:r>
        <w:r w:rsidR="00446B0D" w:rsidRPr="005F2430">
          <w:rPr>
            <w:rStyle w:val="af9"/>
            <w:b w:val="0"/>
            <w:noProof/>
            <w:color w:val="auto"/>
          </w:rPr>
          <w:t>Программа инвестиционных проектов в электроснабжении</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_Toc107830298 \h </w:instrText>
        </w:r>
        <w:r w:rsidR="00446B0D" w:rsidRPr="005F2430">
          <w:rPr>
            <w:b w:val="0"/>
            <w:noProof/>
            <w:webHidden/>
          </w:rPr>
        </w:r>
        <w:r w:rsidR="00446B0D" w:rsidRPr="005F2430">
          <w:rPr>
            <w:b w:val="0"/>
            <w:noProof/>
            <w:webHidden/>
          </w:rPr>
          <w:fldChar w:fldCharType="separate"/>
        </w:r>
        <w:r w:rsidR="00887936">
          <w:rPr>
            <w:b w:val="0"/>
            <w:noProof/>
            <w:webHidden/>
          </w:rPr>
          <w:t>104</w:t>
        </w:r>
        <w:r w:rsidR="00446B0D" w:rsidRPr="005F2430">
          <w:rPr>
            <w:b w:val="0"/>
            <w:noProof/>
            <w:webHidden/>
          </w:rPr>
          <w:fldChar w:fldCharType="end"/>
        </w:r>
      </w:hyperlink>
    </w:p>
    <w:p w14:paraId="695D7C02" w14:textId="1E8ABBE1" w:rsidR="00446B0D" w:rsidRPr="005F2430" w:rsidRDefault="00C37021" w:rsidP="00446B0D">
      <w:pPr>
        <w:pStyle w:val="25"/>
        <w:spacing w:line="276" w:lineRule="auto"/>
        <w:jc w:val="both"/>
        <w:rPr>
          <w:rFonts w:eastAsia="Times New Roman"/>
          <w:b w:val="0"/>
          <w:noProof/>
          <w:sz w:val="22"/>
          <w:szCs w:val="22"/>
          <w:lang w:eastAsia="ru-RU"/>
        </w:rPr>
      </w:pPr>
      <w:hyperlink w:anchor="_Toc107830299" w:history="1">
        <w:r w:rsidR="00446B0D" w:rsidRPr="005F2430">
          <w:rPr>
            <w:rStyle w:val="af9"/>
            <w:b w:val="0"/>
            <w:noProof/>
            <w:color w:val="auto"/>
          </w:rPr>
          <w:t>7.2.</w:t>
        </w:r>
        <w:r w:rsidR="00446B0D" w:rsidRPr="005F2430">
          <w:rPr>
            <w:rFonts w:eastAsia="Times New Roman"/>
            <w:b w:val="0"/>
            <w:noProof/>
            <w:sz w:val="22"/>
            <w:szCs w:val="22"/>
            <w:lang w:eastAsia="ru-RU"/>
          </w:rPr>
          <w:tab/>
        </w:r>
        <w:r w:rsidR="00446B0D" w:rsidRPr="005F2430">
          <w:rPr>
            <w:rStyle w:val="af9"/>
            <w:b w:val="0"/>
            <w:noProof/>
            <w:color w:val="auto"/>
          </w:rPr>
          <w:t>Программа инвестиционных проектов в газоснабжении</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_Toc107830299 \h </w:instrText>
        </w:r>
        <w:r w:rsidR="00446B0D" w:rsidRPr="005F2430">
          <w:rPr>
            <w:b w:val="0"/>
            <w:noProof/>
            <w:webHidden/>
          </w:rPr>
        </w:r>
        <w:r w:rsidR="00446B0D" w:rsidRPr="005F2430">
          <w:rPr>
            <w:b w:val="0"/>
            <w:noProof/>
            <w:webHidden/>
          </w:rPr>
          <w:fldChar w:fldCharType="separate"/>
        </w:r>
        <w:r w:rsidR="00887936">
          <w:rPr>
            <w:b w:val="0"/>
            <w:noProof/>
            <w:webHidden/>
          </w:rPr>
          <w:t>107</w:t>
        </w:r>
        <w:r w:rsidR="00446B0D" w:rsidRPr="005F2430">
          <w:rPr>
            <w:b w:val="0"/>
            <w:noProof/>
            <w:webHidden/>
          </w:rPr>
          <w:fldChar w:fldCharType="end"/>
        </w:r>
      </w:hyperlink>
    </w:p>
    <w:p w14:paraId="426B4B98" w14:textId="4E4239F3" w:rsidR="00446B0D" w:rsidRPr="005F2430" w:rsidRDefault="00C37021" w:rsidP="00446B0D">
      <w:pPr>
        <w:pStyle w:val="25"/>
        <w:spacing w:line="276" w:lineRule="auto"/>
        <w:jc w:val="both"/>
        <w:rPr>
          <w:rFonts w:eastAsia="Times New Roman"/>
          <w:b w:val="0"/>
          <w:noProof/>
          <w:sz w:val="22"/>
          <w:szCs w:val="22"/>
          <w:lang w:eastAsia="ru-RU"/>
        </w:rPr>
      </w:pPr>
      <w:hyperlink w:anchor="_Toc107830300" w:history="1">
        <w:r w:rsidR="00446B0D" w:rsidRPr="005F2430">
          <w:rPr>
            <w:rStyle w:val="af9"/>
            <w:b w:val="0"/>
            <w:noProof/>
            <w:color w:val="auto"/>
          </w:rPr>
          <w:t>7.3.</w:t>
        </w:r>
        <w:r w:rsidR="00446B0D" w:rsidRPr="005F2430">
          <w:rPr>
            <w:rFonts w:eastAsia="Times New Roman"/>
            <w:b w:val="0"/>
            <w:noProof/>
            <w:sz w:val="22"/>
            <w:szCs w:val="22"/>
            <w:lang w:eastAsia="ru-RU"/>
          </w:rPr>
          <w:tab/>
        </w:r>
        <w:r w:rsidR="00446B0D" w:rsidRPr="005F2430">
          <w:rPr>
            <w:rStyle w:val="af9"/>
            <w:b w:val="0"/>
            <w:noProof/>
            <w:color w:val="auto"/>
          </w:rPr>
          <w:t>Программа инвестиционных проектов в теплоснабжении</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_Toc107830300 \h </w:instrText>
        </w:r>
        <w:r w:rsidR="00446B0D" w:rsidRPr="005F2430">
          <w:rPr>
            <w:b w:val="0"/>
            <w:noProof/>
            <w:webHidden/>
          </w:rPr>
        </w:r>
        <w:r w:rsidR="00446B0D" w:rsidRPr="005F2430">
          <w:rPr>
            <w:b w:val="0"/>
            <w:noProof/>
            <w:webHidden/>
          </w:rPr>
          <w:fldChar w:fldCharType="separate"/>
        </w:r>
        <w:r w:rsidR="00887936">
          <w:rPr>
            <w:b w:val="0"/>
            <w:noProof/>
            <w:webHidden/>
          </w:rPr>
          <w:t>107</w:t>
        </w:r>
        <w:r w:rsidR="00446B0D" w:rsidRPr="005F2430">
          <w:rPr>
            <w:b w:val="0"/>
            <w:noProof/>
            <w:webHidden/>
          </w:rPr>
          <w:fldChar w:fldCharType="end"/>
        </w:r>
      </w:hyperlink>
    </w:p>
    <w:p w14:paraId="293FCB28" w14:textId="293124ED" w:rsidR="00446B0D" w:rsidRPr="005F2430" w:rsidRDefault="00C37021" w:rsidP="00446B0D">
      <w:pPr>
        <w:pStyle w:val="25"/>
        <w:spacing w:line="276" w:lineRule="auto"/>
        <w:jc w:val="both"/>
        <w:rPr>
          <w:rFonts w:eastAsia="Times New Roman"/>
          <w:b w:val="0"/>
          <w:noProof/>
          <w:sz w:val="22"/>
          <w:szCs w:val="22"/>
          <w:lang w:eastAsia="ru-RU"/>
        </w:rPr>
      </w:pPr>
      <w:hyperlink w:anchor="_Toc107830301" w:history="1">
        <w:r w:rsidR="00446B0D" w:rsidRPr="005F2430">
          <w:rPr>
            <w:rStyle w:val="af9"/>
            <w:b w:val="0"/>
            <w:noProof/>
            <w:color w:val="auto"/>
          </w:rPr>
          <w:t>7.4.</w:t>
        </w:r>
        <w:r w:rsidR="00446B0D" w:rsidRPr="005F2430">
          <w:rPr>
            <w:rFonts w:eastAsia="Times New Roman"/>
            <w:b w:val="0"/>
            <w:noProof/>
            <w:sz w:val="22"/>
            <w:szCs w:val="22"/>
            <w:lang w:eastAsia="ru-RU"/>
          </w:rPr>
          <w:tab/>
        </w:r>
        <w:r w:rsidR="00446B0D" w:rsidRPr="005F2430">
          <w:rPr>
            <w:rStyle w:val="af9"/>
            <w:b w:val="0"/>
            <w:noProof/>
            <w:color w:val="auto"/>
          </w:rPr>
          <w:t>Программа инвестиционных проектов в водоснабжении</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_Toc107830301 \h </w:instrText>
        </w:r>
        <w:r w:rsidR="00446B0D" w:rsidRPr="005F2430">
          <w:rPr>
            <w:b w:val="0"/>
            <w:noProof/>
            <w:webHidden/>
          </w:rPr>
        </w:r>
        <w:r w:rsidR="00446B0D" w:rsidRPr="005F2430">
          <w:rPr>
            <w:b w:val="0"/>
            <w:noProof/>
            <w:webHidden/>
          </w:rPr>
          <w:fldChar w:fldCharType="separate"/>
        </w:r>
        <w:r w:rsidR="00887936">
          <w:rPr>
            <w:b w:val="0"/>
            <w:noProof/>
            <w:webHidden/>
          </w:rPr>
          <w:t>108</w:t>
        </w:r>
        <w:r w:rsidR="00446B0D" w:rsidRPr="005F2430">
          <w:rPr>
            <w:b w:val="0"/>
            <w:noProof/>
            <w:webHidden/>
          </w:rPr>
          <w:fldChar w:fldCharType="end"/>
        </w:r>
      </w:hyperlink>
    </w:p>
    <w:p w14:paraId="0F617535" w14:textId="21921A34" w:rsidR="00446B0D" w:rsidRPr="005F2430" w:rsidRDefault="00C37021" w:rsidP="00446B0D">
      <w:pPr>
        <w:pStyle w:val="25"/>
        <w:spacing w:line="276" w:lineRule="auto"/>
        <w:jc w:val="both"/>
        <w:rPr>
          <w:rFonts w:eastAsia="Times New Roman"/>
          <w:b w:val="0"/>
          <w:noProof/>
          <w:sz w:val="22"/>
          <w:szCs w:val="22"/>
          <w:lang w:eastAsia="ru-RU"/>
        </w:rPr>
      </w:pPr>
      <w:hyperlink w:anchor="_Toc107830302" w:history="1">
        <w:r w:rsidR="00446B0D" w:rsidRPr="005F2430">
          <w:rPr>
            <w:rStyle w:val="af9"/>
            <w:b w:val="0"/>
            <w:noProof/>
            <w:color w:val="auto"/>
          </w:rPr>
          <w:t>7.5.</w:t>
        </w:r>
        <w:r w:rsidR="00446B0D" w:rsidRPr="005F2430">
          <w:rPr>
            <w:rFonts w:eastAsia="Times New Roman"/>
            <w:b w:val="0"/>
            <w:noProof/>
            <w:sz w:val="22"/>
            <w:szCs w:val="22"/>
            <w:lang w:eastAsia="ru-RU"/>
          </w:rPr>
          <w:tab/>
        </w:r>
        <w:r w:rsidR="00446B0D" w:rsidRPr="005F2430">
          <w:rPr>
            <w:rStyle w:val="af9"/>
            <w:b w:val="0"/>
            <w:noProof/>
            <w:color w:val="auto"/>
          </w:rPr>
          <w:t>Программа инвестиционных проектов в водоотведении</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_Toc107830302 \h </w:instrText>
        </w:r>
        <w:r w:rsidR="00446B0D" w:rsidRPr="005F2430">
          <w:rPr>
            <w:b w:val="0"/>
            <w:noProof/>
            <w:webHidden/>
          </w:rPr>
        </w:r>
        <w:r w:rsidR="00446B0D" w:rsidRPr="005F2430">
          <w:rPr>
            <w:b w:val="0"/>
            <w:noProof/>
            <w:webHidden/>
          </w:rPr>
          <w:fldChar w:fldCharType="separate"/>
        </w:r>
        <w:r w:rsidR="00887936">
          <w:rPr>
            <w:b w:val="0"/>
            <w:noProof/>
            <w:webHidden/>
          </w:rPr>
          <w:t>111</w:t>
        </w:r>
        <w:r w:rsidR="00446B0D" w:rsidRPr="005F2430">
          <w:rPr>
            <w:b w:val="0"/>
            <w:noProof/>
            <w:webHidden/>
          </w:rPr>
          <w:fldChar w:fldCharType="end"/>
        </w:r>
      </w:hyperlink>
    </w:p>
    <w:p w14:paraId="28DA2428" w14:textId="1C28EC50" w:rsidR="00446B0D" w:rsidRPr="005F2430" w:rsidRDefault="00C37021" w:rsidP="00446B0D">
      <w:pPr>
        <w:pStyle w:val="25"/>
        <w:spacing w:line="276" w:lineRule="auto"/>
        <w:jc w:val="both"/>
        <w:rPr>
          <w:rFonts w:eastAsia="Times New Roman"/>
          <w:b w:val="0"/>
          <w:noProof/>
          <w:sz w:val="22"/>
          <w:szCs w:val="22"/>
          <w:lang w:eastAsia="ru-RU"/>
        </w:rPr>
      </w:pPr>
      <w:hyperlink w:anchor="_Toc107830303" w:history="1">
        <w:r w:rsidR="00446B0D" w:rsidRPr="005F2430">
          <w:rPr>
            <w:rStyle w:val="af9"/>
            <w:b w:val="0"/>
            <w:noProof/>
            <w:color w:val="auto"/>
          </w:rPr>
          <w:t>7.6.</w:t>
        </w:r>
        <w:r w:rsidR="00446B0D" w:rsidRPr="005F2430">
          <w:rPr>
            <w:rFonts w:eastAsia="Times New Roman"/>
            <w:b w:val="0"/>
            <w:noProof/>
            <w:sz w:val="22"/>
            <w:szCs w:val="22"/>
            <w:lang w:eastAsia="ru-RU"/>
          </w:rPr>
          <w:tab/>
        </w:r>
        <w:r w:rsidR="00446B0D" w:rsidRPr="005F2430">
          <w:rPr>
            <w:rStyle w:val="af9"/>
            <w:b w:val="0"/>
            <w:noProof/>
            <w:color w:val="auto"/>
          </w:rPr>
          <w:t>Программа инвестиционных проектов в сбор и утилизацию (захоронение) ТКО, КГО и других отходов</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_Toc107830303 \h </w:instrText>
        </w:r>
        <w:r w:rsidR="00446B0D" w:rsidRPr="005F2430">
          <w:rPr>
            <w:b w:val="0"/>
            <w:noProof/>
            <w:webHidden/>
          </w:rPr>
        </w:r>
        <w:r w:rsidR="00446B0D" w:rsidRPr="005F2430">
          <w:rPr>
            <w:b w:val="0"/>
            <w:noProof/>
            <w:webHidden/>
          </w:rPr>
          <w:fldChar w:fldCharType="separate"/>
        </w:r>
        <w:r w:rsidR="00887936">
          <w:rPr>
            <w:b w:val="0"/>
            <w:noProof/>
            <w:webHidden/>
          </w:rPr>
          <w:t>112</w:t>
        </w:r>
        <w:r w:rsidR="00446B0D" w:rsidRPr="005F2430">
          <w:rPr>
            <w:b w:val="0"/>
            <w:noProof/>
            <w:webHidden/>
          </w:rPr>
          <w:fldChar w:fldCharType="end"/>
        </w:r>
      </w:hyperlink>
    </w:p>
    <w:p w14:paraId="53A9EB52" w14:textId="060F1F5B" w:rsidR="00446B0D" w:rsidRPr="005F2430" w:rsidRDefault="00C37021" w:rsidP="00446B0D">
      <w:pPr>
        <w:pStyle w:val="25"/>
        <w:spacing w:line="276" w:lineRule="auto"/>
        <w:jc w:val="both"/>
        <w:rPr>
          <w:rFonts w:eastAsia="Times New Roman"/>
          <w:b w:val="0"/>
          <w:noProof/>
          <w:sz w:val="22"/>
          <w:szCs w:val="22"/>
          <w:lang w:eastAsia="ru-RU"/>
        </w:rPr>
      </w:pPr>
      <w:hyperlink w:anchor="_Toc107830304" w:history="1">
        <w:r w:rsidR="00446B0D" w:rsidRPr="005F2430">
          <w:rPr>
            <w:rStyle w:val="af9"/>
            <w:b w:val="0"/>
            <w:noProof/>
            <w:color w:val="auto"/>
          </w:rPr>
          <w:t>7.7.</w:t>
        </w:r>
        <w:r w:rsidR="00446B0D" w:rsidRPr="005F2430">
          <w:rPr>
            <w:rFonts w:eastAsia="Times New Roman"/>
            <w:b w:val="0"/>
            <w:noProof/>
            <w:sz w:val="22"/>
            <w:szCs w:val="22"/>
            <w:lang w:eastAsia="ru-RU"/>
          </w:rPr>
          <w:tab/>
        </w:r>
        <w:r w:rsidR="00446B0D" w:rsidRPr="005F2430">
          <w:rPr>
            <w:rStyle w:val="af9"/>
            <w:b w:val="0"/>
            <w:noProof/>
            <w:color w:val="auto"/>
          </w:rPr>
          <w:t>Программа реализации ресурсосберегающих проектов у потребителей</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_Toc107830304 \h </w:instrText>
        </w:r>
        <w:r w:rsidR="00446B0D" w:rsidRPr="005F2430">
          <w:rPr>
            <w:b w:val="0"/>
            <w:noProof/>
            <w:webHidden/>
          </w:rPr>
        </w:r>
        <w:r w:rsidR="00446B0D" w:rsidRPr="005F2430">
          <w:rPr>
            <w:b w:val="0"/>
            <w:noProof/>
            <w:webHidden/>
          </w:rPr>
          <w:fldChar w:fldCharType="separate"/>
        </w:r>
        <w:r w:rsidR="00887936">
          <w:rPr>
            <w:b w:val="0"/>
            <w:noProof/>
            <w:webHidden/>
          </w:rPr>
          <w:t>113</w:t>
        </w:r>
        <w:r w:rsidR="00446B0D" w:rsidRPr="005F2430">
          <w:rPr>
            <w:b w:val="0"/>
            <w:noProof/>
            <w:webHidden/>
          </w:rPr>
          <w:fldChar w:fldCharType="end"/>
        </w:r>
      </w:hyperlink>
    </w:p>
    <w:p w14:paraId="38B58BFF" w14:textId="6B4416E7" w:rsidR="00446B0D" w:rsidRPr="005F2430" w:rsidRDefault="00C37021" w:rsidP="00446B0D">
      <w:pPr>
        <w:pStyle w:val="25"/>
        <w:spacing w:line="276" w:lineRule="auto"/>
        <w:jc w:val="both"/>
        <w:rPr>
          <w:rFonts w:eastAsia="Times New Roman"/>
          <w:b w:val="0"/>
          <w:noProof/>
          <w:sz w:val="22"/>
          <w:szCs w:val="22"/>
          <w:lang w:eastAsia="ru-RU"/>
        </w:rPr>
      </w:pPr>
      <w:hyperlink w:anchor="_Toc107830305" w:history="1">
        <w:r w:rsidR="00446B0D" w:rsidRPr="005F2430">
          <w:rPr>
            <w:rStyle w:val="af9"/>
            <w:b w:val="0"/>
            <w:noProof/>
            <w:color w:val="auto"/>
          </w:rPr>
          <w:t>7.8.</w:t>
        </w:r>
        <w:r w:rsidR="00446B0D" w:rsidRPr="005F2430">
          <w:rPr>
            <w:rFonts w:eastAsia="Times New Roman"/>
            <w:b w:val="0"/>
            <w:noProof/>
            <w:sz w:val="22"/>
            <w:szCs w:val="22"/>
            <w:lang w:eastAsia="ru-RU"/>
          </w:rPr>
          <w:tab/>
        </w:r>
        <w:r w:rsidR="00446B0D" w:rsidRPr="005F2430">
          <w:rPr>
            <w:rStyle w:val="af9"/>
            <w:b w:val="0"/>
            <w:noProof/>
            <w:color w:val="auto"/>
          </w:rPr>
          <w:t>Программа установки приборов учета у потребителей</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_Toc107830305 \h </w:instrText>
        </w:r>
        <w:r w:rsidR="00446B0D" w:rsidRPr="005F2430">
          <w:rPr>
            <w:b w:val="0"/>
            <w:noProof/>
            <w:webHidden/>
          </w:rPr>
        </w:r>
        <w:r w:rsidR="00446B0D" w:rsidRPr="005F2430">
          <w:rPr>
            <w:b w:val="0"/>
            <w:noProof/>
            <w:webHidden/>
          </w:rPr>
          <w:fldChar w:fldCharType="separate"/>
        </w:r>
        <w:r w:rsidR="00887936">
          <w:rPr>
            <w:b w:val="0"/>
            <w:noProof/>
            <w:webHidden/>
          </w:rPr>
          <w:t>113</w:t>
        </w:r>
        <w:r w:rsidR="00446B0D" w:rsidRPr="005F2430">
          <w:rPr>
            <w:b w:val="0"/>
            <w:noProof/>
            <w:webHidden/>
          </w:rPr>
          <w:fldChar w:fldCharType="end"/>
        </w:r>
      </w:hyperlink>
    </w:p>
    <w:p w14:paraId="27C87BFF" w14:textId="70494840" w:rsidR="00446B0D" w:rsidRPr="005F2430" w:rsidRDefault="00C37021" w:rsidP="00446B0D">
      <w:pPr>
        <w:pStyle w:val="16"/>
        <w:jc w:val="both"/>
        <w:rPr>
          <w:rFonts w:eastAsia="Times New Roman"/>
          <w:noProof/>
          <w:lang w:eastAsia="ru-RU"/>
        </w:rPr>
      </w:pPr>
      <w:hyperlink w:anchor="_Toc107830306" w:history="1">
        <w:r w:rsidR="00446B0D" w:rsidRPr="005F2430">
          <w:rPr>
            <w:rStyle w:val="af9"/>
            <w:noProof/>
            <w:color w:val="auto"/>
          </w:rPr>
          <w:t xml:space="preserve">По данному пункту на территории </w:t>
        </w:r>
        <w:r w:rsidR="00AD47B8" w:rsidRPr="005F2430">
          <w:rPr>
            <w:rStyle w:val="af9"/>
            <w:noProof/>
            <w:color w:val="auto"/>
          </w:rPr>
          <w:t>Пировс</w:t>
        </w:r>
        <w:r w:rsidR="00C71CAB" w:rsidRPr="005F2430">
          <w:rPr>
            <w:rStyle w:val="af9"/>
            <w:noProof/>
            <w:color w:val="auto"/>
          </w:rPr>
          <w:t>кий муниципальный округ</w:t>
        </w:r>
        <w:r w:rsidR="00446B0D" w:rsidRPr="005F2430">
          <w:rPr>
            <w:rStyle w:val="af9"/>
            <w:noProof/>
            <w:color w:val="auto"/>
          </w:rPr>
          <w:t xml:space="preserve">  мероприятия в настоящий момент не предусматриваются.</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_Toc107830306 \h </w:instrText>
        </w:r>
        <w:r w:rsidR="00446B0D" w:rsidRPr="005F2430">
          <w:rPr>
            <w:noProof/>
            <w:webHidden/>
          </w:rPr>
        </w:r>
        <w:r w:rsidR="00446B0D" w:rsidRPr="005F2430">
          <w:rPr>
            <w:noProof/>
            <w:webHidden/>
          </w:rPr>
          <w:fldChar w:fldCharType="separate"/>
        </w:r>
        <w:r w:rsidR="00887936">
          <w:rPr>
            <w:noProof/>
            <w:webHidden/>
          </w:rPr>
          <w:t>113</w:t>
        </w:r>
        <w:r w:rsidR="00446B0D" w:rsidRPr="005F2430">
          <w:rPr>
            <w:noProof/>
            <w:webHidden/>
          </w:rPr>
          <w:fldChar w:fldCharType="end"/>
        </w:r>
      </w:hyperlink>
    </w:p>
    <w:p w14:paraId="5149AE9E" w14:textId="490CAFD9" w:rsidR="00446B0D" w:rsidRPr="005F2430" w:rsidRDefault="00C37021" w:rsidP="00446B0D">
      <w:pPr>
        <w:pStyle w:val="16"/>
        <w:tabs>
          <w:tab w:val="left" w:pos="1100"/>
        </w:tabs>
        <w:jc w:val="both"/>
        <w:rPr>
          <w:rFonts w:eastAsia="Times New Roman"/>
          <w:noProof/>
          <w:lang w:eastAsia="ru-RU"/>
        </w:rPr>
      </w:pPr>
      <w:hyperlink w:anchor="_Toc107830307" w:history="1">
        <w:r w:rsidR="00446B0D" w:rsidRPr="005F2430">
          <w:rPr>
            <w:rStyle w:val="af9"/>
            <w:noProof/>
            <w:color w:val="auto"/>
          </w:rPr>
          <w:t>8</w:t>
        </w:r>
        <w:r w:rsidR="00446B0D" w:rsidRPr="005F2430">
          <w:rPr>
            <w:rFonts w:eastAsia="Times New Roman"/>
            <w:noProof/>
            <w:lang w:eastAsia="ru-RU"/>
          </w:rPr>
          <w:tab/>
        </w:r>
        <w:r w:rsidR="00446B0D" w:rsidRPr="005F2430">
          <w:rPr>
            <w:rStyle w:val="af9"/>
            <w:noProof/>
            <w:color w:val="auto"/>
          </w:rPr>
          <w:t>ИСТОЧНИКИ ИНВЕСТИЦИЙ, ТАРИФЫ И ДОСТУПНОСТЬ ПРОГРАММЫ ДЛЯ НАСЕЛЕНИЯ</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_Toc107830307 \h </w:instrText>
        </w:r>
        <w:r w:rsidR="00446B0D" w:rsidRPr="005F2430">
          <w:rPr>
            <w:noProof/>
            <w:webHidden/>
          </w:rPr>
        </w:r>
        <w:r w:rsidR="00446B0D" w:rsidRPr="005F2430">
          <w:rPr>
            <w:noProof/>
            <w:webHidden/>
          </w:rPr>
          <w:fldChar w:fldCharType="separate"/>
        </w:r>
        <w:r w:rsidR="00887936">
          <w:rPr>
            <w:noProof/>
            <w:webHidden/>
          </w:rPr>
          <w:t>115</w:t>
        </w:r>
        <w:r w:rsidR="00446B0D" w:rsidRPr="005F2430">
          <w:rPr>
            <w:noProof/>
            <w:webHidden/>
          </w:rPr>
          <w:fldChar w:fldCharType="end"/>
        </w:r>
      </w:hyperlink>
    </w:p>
    <w:p w14:paraId="12BCBA18" w14:textId="024AA7CE" w:rsidR="00446B0D" w:rsidRPr="005F2430" w:rsidRDefault="00C37021" w:rsidP="00446B0D">
      <w:pPr>
        <w:pStyle w:val="16"/>
        <w:jc w:val="both"/>
        <w:rPr>
          <w:rFonts w:eastAsia="Times New Roman"/>
          <w:noProof/>
          <w:lang w:eastAsia="ru-RU"/>
        </w:rPr>
      </w:pPr>
      <w:hyperlink w:anchor="_Toc107830308" w:history="1">
        <w:r w:rsidR="00446B0D" w:rsidRPr="005F2430">
          <w:rPr>
            <w:rStyle w:val="af9"/>
            <w:noProof/>
            <w:color w:val="auto"/>
          </w:rPr>
          <w:t>9</w:t>
        </w:r>
        <w:r w:rsidR="00446B0D" w:rsidRPr="005F2430">
          <w:rPr>
            <w:rFonts w:eastAsia="Times New Roman"/>
            <w:noProof/>
            <w:lang w:eastAsia="ru-RU"/>
          </w:rPr>
          <w:tab/>
        </w:r>
        <w:r w:rsidR="00446B0D" w:rsidRPr="005F2430">
          <w:rPr>
            <w:rStyle w:val="af9"/>
            <w:noProof/>
            <w:color w:val="auto"/>
          </w:rPr>
          <w:t>УПРАВЛЕНИЕ ПРОГРАММОЙ</w:t>
        </w:r>
        <w:r w:rsidR="00446B0D" w:rsidRPr="005F2430">
          <w:rPr>
            <w:noProof/>
            <w:webHidden/>
          </w:rPr>
          <w:tab/>
        </w:r>
        <w:r w:rsidR="00446B0D" w:rsidRPr="005F2430">
          <w:rPr>
            <w:noProof/>
            <w:webHidden/>
          </w:rPr>
          <w:fldChar w:fldCharType="begin"/>
        </w:r>
        <w:r w:rsidR="00446B0D" w:rsidRPr="005F2430">
          <w:rPr>
            <w:noProof/>
            <w:webHidden/>
          </w:rPr>
          <w:instrText xml:space="preserve"> PAGEREF _Toc107830308 \h </w:instrText>
        </w:r>
        <w:r w:rsidR="00446B0D" w:rsidRPr="005F2430">
          <w:rPr>
            <w:noProof/>
            <w:webHidden/>
          </w:rPr>
        </w:r>
        <w:r w:rsidR="00446B0D" w:rsidRPr="005F2430">
          <w:rPr>
            <w:noProof/>
            <w:webHidden/>
          </w:rPr>
          <w:fldChar w:fldCharType="separate"/>
        </w:r>
        <w:r w:rsidR="00887936">
          <w:rPr>
            <w:noProof/>
            <w:webHidden/>
          </w:rPr>
          <w:t>116</w:t>
        </w:r>
        <w:r w:rsidR="00446B0D" w:rsidRPr="005F2430">
          <w:rPr>
            <w:noProof/>
            <w:webHidden/>
          </w:rPr>
          <w:fldChar w:fldCharType="end"/>
        </w:r>
      </w:hyperlink>
    </w:p>
    <w:p w14:paraId="6D3BE443" w14:textId="723971FD" w:rsidR="00446B0D" w:rsidRPr="005F2430" w:rsidRDefault="00C37021" w:rsidP="00446B0D">
      <w:pPr>
        <w:pStyle w:val="25"/>
        <w:spacing w:line="276" w:lineRule="auto"/>
        <w:jc w:val="both"/>
        <w:rPr>
          <w:rFonts w:eastAsia="Times New Roman"/>
          <w:b w:val="0"/>
          <w:noProof/>
          <w:sz w:val="22"/>
          <w:szCs w:val="22"/>
          <w:lang w:eastAsia="ru-RU"/>
        </w:rPr>
      </w:pPr>
      <w:hyperlink w:anchor="_Toc107830309" w:history="1">
        <w:r w:rsidR="00446B0D" w:rsidRPr="005F2430">
          <w:rPr>
            <w:rStyle w:val="af9"/>
            <w:b w:val="0"/>
            <w:noProof/>
            <w:color w:val="auto"/>
          </w:rPr>
          <w:t>9.1</w:t>
        </w:r>
        <w:r w:rsidR="00446B0D" w:rsidRPr="005F2430">
          <w:rPr>
            <w:rFonts w:eastAsia="Times New Roman"/>
            <w:b w:val="0"/>
            <w:noProof/>
            <w:sz w:val="22"/>
            <w:szCs w:val="22"/>
            <w:lang w:eastAsia="ru-RU"/>
          </w:rPr>
          <w:tab/>
        </w:r>
        <w:r w:rsidR="00446B0D" w:rsidRPr="005F2430">
          <w:rPr>
            <w:rStyle w:val="af9"/>
            <w:b w:val="0"/>
            <w:noProof/>
            <w:color w:val="auto"/>
          </w:rPr>
          <w:t>Ответственные за реализацию Программы</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_Toc107830309 \h </w:instrText>
        </w:r>
        <w:r w:rsidR="00446B0D" w:rsidRPr="005F2430">
          <w:rPr>
            <w:b w:val="0"/>
            <w:noProof/>
            <w:webHidden/>
          </w:rPr>
        </w:r>
        <w:r w:rsidR="00446B0D" w:rsidRPr="005F2430">
          <w:rPr>
            <w:b w:val="0"/>
            <w:noProof/>
            <w:webHidden/>
          </w:rPr>
          <w:fldChar w:fldCharType="separate"/>
        </w:r>
        <w:r w:rsidR="00887936">
          <w:rPr>
            <w:b w:val="0"/>
            <w:noProof/>
            <w:webHidden/>
          </w:rPr>
          <w:t>116</w:t>
        </w:r>
        <w:r w:rsidR="00446B0D" w:rsidRPr="005F2430">
          <w:rPr>
            <w:b w:val="0"/>
            <w:noProof/>
            <w:webHidden/>
          </w:rPr>
          <w:fldChar w:fldCharType="end"/>
        </w:r>
      </w:hyperlink>
    </w:p>
    <w:p w14:paraId="2DB0CB5D" w14:textId="6E57715C" w:rsidR="00446B0D" w:rsidRPr="005F2430" w:rsidRDefault="00C37021" w:rsidP="00446B0D">
      <w:pPr>
        <w:pStyle w:val="25"/>
        <w:spacing w:line="276" w:lineRule="auto"/>
        <w:jc w:val="both"/>
        <w:rPr>
          <w:rFonts w:eastAsia="Times New Roman"/>
          <w:b w:val="0"/>
          <w:noProof/>
          <w:sz w:val="22"/>
          <w:szCs w:val="22"/>
          <w:lang w:eastAsia="ru-RU"/>
        </w:rPr>
      </w:pPr>
      <w:hyperlink w:anchor="_Toc107830310" w:history="1">
        <w:r w:rsidR="00446B0D" w:rsidRPr="005F2430">
          <w:rPr>
            <w:rStyle w:val="af9"/>
            <w:b w:val="0"/>
            <w:noProof/>
            <w:color w:val="auto"/>
          </w:rPr>
          <w:t>9.2</w:t>
        </w:r>
        <w:r w:rsidR="00446B0D" w:rsidRPr="005F2430">
          <w:rPr>
            <w:rFonts w:eastAsia="Times New Roman"/>
            <w:b w:val="0"/>
            <w:noProof/>
            <w:sz w:val="22"/>
            <w:szCs w:val="22"/>
            <w:lang w:eastAsia="ru-RU"/>
          </w:rPr>
          <w:tab/>
        </w:r>
        <w:r w:rsidR="00446B0D" w:rsidRPr="005F2430">
          <w:rPr>
            <w:rStyle w:val="af9"/>
            <w:b w:val="0"/>
            <w:noProof/>
            <w:color w:val="auto"/>
          </w:rPr>
          <w:t>План-график работ по реализации Программы</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_Toc107830310 \h </w:instrText>
        </w:r>
        <w:r w:rsidR="00446B0D" w:rsidRPr="005F2430">
          <w:rPr>
            <w:b w:val="0"/>
            <w:noProof/>
            <w:webHidden/>
          </w:rPr>
        </w:r>
        <w:r w:rsidR="00446B0D" w:rsidRPr="005F2430">
          <w:rPr>
            <w:b w:val="0"/>
            <w:noProof/>
            <w:webHidden/>
          </w:rPr>
          <w:fldChar w:fldCharType="separate"/>
        </w:r>
        <w:r w:rsidR="00887936">
          <w:rPr>
            <w:b w:val="0"/>
            <w:noProof/>
            <w:webHidden/>
          </w:rPr>
          <w:t>117</w:t>
        </w:r>
        <w:r w:rsidR="00446B0D" w:rsidRPr="005F2430">
          <w:rPr>
            <w:b w:val="0"/>
            <w:noProof/>
            <w:webHidden/>
          </w:rPr>
          <w:fldChar w:fldCharType="end"/>
        </w:r>
      </w:hyperlink>
    </w:p>
    <w:p w14:paraId="72766D59" w14:textId="6A6F1077" w:rsidR="00446B0D" w:rsidRPr="005F2430" w:rsidRDefault="00C37021" w:rsidP="00446B0D">
      <w:pPr>
        <w:pStyle w:val="25"/>
        <w:spacing w:line="276" w:lineRule="auto"/>
        <w:jc w:val="both"/>
        <w:rPr>
          <w:rFonts w:eastAsia="Times New Roman"/>
          <w:b w:val="0"/>
          <w:noProof/>
          <w:sz w:val="22"/>
          <w:szCs w:val="22"/>
          <w:lang w:eastAsia="ru-RU"/>
        </w:rPr>
      </w:pPr>
      <w:hyperlink w:anchor="_Toc107830311" w:history="1">
        <w:r w:rsidR="00446B0D" w:rsidRPr="005F2430">
          <w:rPr>
            <w:rStyle w:val="af9"/>
            <w:b w:val="0"/>
            <w:noProof/>
            <w:color w:val="auto"/>
          </w:rPr>
          <w:t>9.3</w:t>
        </w:r>
        <w:r w:rsidR="00446B0D" w:rsidRPr="005F2430">
          <w:rPr>
            <w:rFonts w:eastAsia="Times New Roman"/>
            <w:b w:val="0"/>
            <w:noProof/>
            <w:sz w:val="22"/>
            <w:szCs w:val="22"/>
            <w:lang w:eastAsia="ru-RU"/>
          </w:rPr>
          <w:tab/>
        </w:r>
        <w:r w:rsidR="00446B0D" w:rsidRPr="005F2430">
          <w:rPr>
            <w:rStyle w:val="af9"/>
            <w:b w:val="0"/>
            <w:noProof/>
            <w:color w:val="auto"/>
          </w:rPr>
          <w:t>Порядок предоставления отчетности по выполнению Программы</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_Toc107830311 \h </w:instrText>
        </w:r>
        <w:r w:rsidR="00446B0D" w:rsidRPr="005F2430">
          <w:rPr>
            <w:b w:val="0"/>
            <w:noProof/>
            <w:webHidden/>
          </w:rPr>
        </w:r>
        <w:r w:rsidR="00446B0D" w:rsidRPr="005F2430">
          <w:rPr>
            <w:b w:val="0"/>
            <w:noProof/>
            <w:webHidden/>
          </w:rPr>
          <w:fldChar w:fldCharType="separate"/>
        </w:r>
        <w:r w:rsidR="00887936">
          <w:rPr>
            <w:b w:val="0"/>
            <w:noProof/>
            <w:webHidden/>
          </w:rPr>
          <w:t>118</w:t>
        </w:r>
        <w:r w:rsidR="00446B0D" w:rsidRPr="005F2430">
          <w:rPr>
            <w:b w:val="0"/>
            <w:noProof/>
            <w:webHidden/>
          </w:rPr>
          <w:fldChar w:fldCharType="end"/>
        </w:r>
      </w:hyperlink>
    </w:p>
    <w:p w14:paraId="444DE2DF" w14:textId="03D0C01A" w:rsidR="00446B0D" w:rsidRPr="005F2430" w:rsidRDefault="00C37021" w:rsidP="00446B0D">
      <w:pPr>
        <w:pStyle w:val="25"/>
        <w:spacing w:line="276" w:lineRule="auto"/>
        <w:jc w:val="both"/>
        <w:rPr>
          <w:rFonts w:eastAsia="Times New Roman"/>
          <w:b w:val="0"/>
          <w:noProof/>
          <w:sz w:val="22"/>
          <w:szCs w:val="22"/>
          <w:lang w:eastAsia="ru-RU"/>
        </w:rPr>
      </w:pPr>
      <w:hyperlink w:anchor="_Toc107830312" w:history="1">
        <w:r w:rsidR="00446B0D" w:rsidRPr="005F2430">
          <w:rPr>
            <w:rStyle w:val="af9"/>
            <w:b w:val="0"/>
            <w:noProof/>
            <w:color w:val="auto"/>
          </w:rPr>
          <w:t>9.4</w:t>
        </w:r>
        <w:r w:rsidR="00446B0D" w:rsidRPr="005F2430">
          <w:rPr>
            <w:rFonts w:eastAsia="Times New Roman"/>
            <w:b w:val="0"/>
            <w:noProof/>
            <w:sz w:val="22"/>
            <w:szCs w:val="22"/>
            <w:lang w:eastAsia="ru-RU"/>
          </w:rPr>
          <w:tab/>
        </w:r>
        <w:r w:rsidR="00446B0D" w:rsidRPr="005F2430">
          <w:rPr>
            <w:rStyle w:val="af9"/>
            <w:b w:val="0"/>
            <w:noProof/>
            <w:color w:val="auto"/>
          </w:rPr>
          <w:t>Порядок корректировки Программы</w:t>
        </w:r>
        <w:r w:rsidR="00446B0D" w:rsidRPr="005F2430">
          <w:rPr>
            <w:b w:val="0"/>
            <w:noProof/>
            <w:webHidden/>
          </w:rPr>
          <w:tab/>
        </w:r>
        <w:r w:rsidR="00446B0D" w:rsidRPr="005F2430">
          <w:rPr>
            <w:b w:val="0"/>
            <w:noProof/>
            <w:webHidden/>
          </w:rPr>
          <w:fldChar w:fldCharType="begin"/>
        </w:r>
        <w:r w:rsidR="00446B0D" w:rsidRPr="005F2430">
          <w:rPr>
            <w:b w:val="0"/>
            <w:noProof/>
            <w:webHidden/>
          </w:rPr>
          <w:instrText xml:space="preserve"> PAGEREF _Toc107830312 \h </w:instrText>
        </w:r>
        <w:r w:rsidR="00446B0D" w:rsidRPr="005F2430">
          <w:rPr>
            <w:b w:val="0"/>
            <w:noProof/>
            <w:webHidden/>
          </w:rPr>
        </w:r>
        <w:r w:rsidR="00446B0D" w:rsidRPr="005F2430">
          <w:rPr>
            <w:b w:val="0"/>
            <w:noProof/>
            <w:webHidden/>
          </w:rPr>
          <w:fldChar w:fldCharType="separate"/>
        </w:r>
        <w:r w:rsidR="00887936">
          <w:rPr>
            <w:b w:val="0"/>
            <w:noProof/>
            <w:webHidden/>
          </w:rPr>
          <w:t>118</w:t>
        </w:r>
        <w:r w:rsidR="00446B0D" w:rsidRPr="005F2430">
          <w:rPr>
            <w:b w:val="0"/>
            <w:noProof/>
            <w:webHidden/>
          </w:rPr>
          <w:fldChar w:fldCharType="end"/>
        </w:r>
      </w:hyperlink>
    </w:p>
    <w:p w14:paraId="7B056272" w14:textId="77777777" w:rsidR="009E36F4" w:rsidRPr="005F2430" w:rsidRDefault="000F6042" w:rsidP="00446B0D">
      <w:pPr>
        <w:pStyle w:val="afffd"/>
        <w:rPr>
          <w:sz w:val="28"/>
          <w:szCs w:val="28"/>
        </w:rPr>
      </w:pPr>
      <w:r w:rsidRPr="005F2430">
        <w:fldChar w:fldCharType="end"/>
      </w:r>
      <w:bookmarkStart w:id="0" w:name="_Toc410138311"/>
      <w:bookmarkStart w:id="1" w:name="_Toc412029666"/>
    </w:p>
    <w:p w14:paraId="189E9CAA" w14:textId="2FD1E600" w:rsidR="00575921" w:rsidRPr="005F2430" w:rsidRDefault="009E36F4" w:rsidP="00187B65">
      <w:pPr>
        <w:pStyle w:val="25"/>
        <w:numPr>
          <w:ilvl w:val="0"/>
          <w:numId w:val="41"/>
        </w:numPr>
      </w:pPr>
      <w:r w:rsidRPr="005F2430">
        <w:rPr>
          <w:sz w:val="28"/>
          <w:szCs w:val="28"/>
        </w:rPr>
        <w:br w:type="page"/>
      </w:r>
      <w:r w:rsidR="00575921" w:rsidRPr="005F2430">
        <w:lastRenderedPageBreak/>
        <w:t>ПАСПОРТ ПРОГРАММЫ</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6753"/>
      </w:tblGrid>
      <w:tr w:rsidR="00D8789A" w:rsidRPr="005F2430" w14:paraId="0BD5AA2C" w14:textId="77777777">
        <w:trPr>
          <w:trHeight w:val="619"/>
        </w:trPr>
        <w:tc>
          <w:tcPr>
            <w:tcW w:w="1412" w:type="pct"/>
            <w:tcMar>
              <w:top w:w="28" w:type="dxa"/>
              <w:left w:w="28" w:type="dxa"/>
              <w:bottom w:w="28" w:type="dxa"/>
              <w:right w:w="28" w:type="dxa"/>
            </w:tcMar>
          </w:tcPr>
          <w:p w14:paraId="17ECD2F1" w14:textId="77777777" w:rsidR="00DC780D" w:rsidRPr="005F2430" w:rsidRDefault="00DC780D" w:rsidP="00F671C6">
            <w:pPr>
              <w:pStyle w:val="aff6"/>
              <w:spacing w:after="0"/>
              <w:ind w:firstLine="0"/>
              <w:rPr>
                <w:szCs w:val="24"/>
              </w:rPr>
            </w:pPr>
            <w:r w:rsidRPr="005F2430">
              <w:rPr>
                <w:szCs w:val="24"/>
              </w:rPr>
              <w:t>Наименование Программы</w:t>
            </w:r>
          </w:p>
        </w:tc>
        <w:tc>
          <w:tcPr>
            <w:tcW w:w="3588" w:type="pct"/>
            <w:tcMar>
              <w:top w:w="28" w:type="dxa"/>
              <w:left w:w="28" w:type="dxa"/>
              <w:bottom w:w="28" w:type="dxa"/>
              <w:right w:w="28" w:type="dxa"/>
            </w:tcMar>
            <w:vAlign w:val="center"/>
          </w:tcPr>
          <w:p w14:paraId="73652F54" w14:textId="0E98873A" w:rsidR="00DC780D" w:rsidRPr="005F2430" w:rsidRDefault="00DC780D" w:rsidP="00F671C6">
            <w:pPr>
              <w:pStyle w:val="aff6"/>
              <w:spacing w:after="0"/>
              <w:ind w:firstLine="0"/>
              <w:rPr>
                <w:szCs w:val="24"/>
              </w:rPr>
            </w:pPr>
            <w:r w:rsidRPr="005F2430">
              <w:rPr>
                <w:szCs w:val="24"/>
              </w:rPr>
              <w:t>Программа комплексного развития сис</w:t>
            </w:r>
            <w:r w:rsidR="00DF2AA3" w:rsidRPr="005F2430">
              <w:rPr>
                <w:szCs w:val="24"/>
              </w:rPr>
              <w:t xml:space="preserve">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0E1A96" w:rsidRPr="005F2430">
              <w:rPr>
                <w:szCs w:val="24"/>
              </w:rPr>
              <w:t xml:space="preserve">  </w:t>
            </w:r>
            <w:r w:rsidR="00AD47B8" w:rsidRPr="005F2430">
              <w:rPr>
                <w:szCs w:val="24"/>
              </w:rPr>
              <w:t>Красноярского края</w:t>
            </w:r>
            <w:r w:rsidR="009E61CA" w:rsidRPr="005F2430">
              <w:rPr>
                <w:szCs w:val="24"/>
              </w:rPr>
              <w:t xml:space="preserve"> </w:t>
            </w:r>
            <w:r w:rsidR="00D77E75" w:rsidRPr="005F2430">
              <w:rPr>
                <w:szCs w:val="24"/>
              </w:rPr>
              <w:t xml:space="preserve">на </w:t>
            </w:r>
            <w:r w:rsidR="00567EED" w:rsidRPr="005F2430">
              <w:rPr>
                <w:szCs w:val="24"/>
              </w:rPr>
              <w:t>2022-2025</w:t>
            </w:r>
            <w:r w:rsidR="00D77E75" w:rsidRPr="005F2430">
              <w:rPr>
                <w:szCs w:val="24"/>
              </w:rPr>
              <w:t xml:space="preserve"> годы и на период до </w:t>
            </w:r>
            <w:r w:rsidR="00080ADE" w:rsidRPr="005F2430">
              <w:rPr>
                <w:szCs w:val="24"/>
              </w:rPr>
              <w:t>2041</w:t>
            </w:r>
            <w:r w:rsidR="00D77E75" w:rsidRPr="005F2430">
              <w:rPr>
                <w:szCs w:val="24"/>
              </w:rPr>
              <w:t xml:space="preserve"> года</w:t>
            </w:r>
          </w:p>
        </w:tc>
      </w:tr>
      <w:tr w:rsidR="00D8789A" w:rsidRPr="005F2430" w14:paraId="2F508022" w14:textId="77777777">
        <w:tc>
          <w:tcPr>
            <w:tcW w:w="1412" w:type="pct"/>
            <w:tcMar>
              <w:top w:w="28" w:type="dxa"/>
              <w:left w:w="28" w:type="dxa"/>
              <w:bottom w:w="28" w:type="dxa"/>
              <w:right w:w="28" w:type="dxa"/>
            </w:tcMar>
          </w:tcPr>
          <w:p w14:paraId="1EEE08D1" w14:textId="77777777" w:rsidR="00DC780D" w:rsidRPr="005F2430" w:rsidRDefault="00DC780D" w:rsidP="00F671C6">
            <w:pPr>
              <w:pStyle w:val="aff6"/>
              <w:spacing w:after="0"/>
              <w:ind w:firstLine="0"/>
              <w:rPr>
                <w:szCs w:val="24"/>
              </w:rPr>
            </w:pPr>
            <w:r w:rsidRPr="005F2430">
              <w:rPr>
                <w:szCs w:val="24"/>
              </w:rPr>
              <w:t>Основание для разработки Программы</w:t>
            </w:r>
          </w:p>
        </w:tc>
        <w:tc>
          <w:tcPr>
            <w:tcW w:w="3588" w:type="pct"/>
            <w:tcMar>
              <w:top w:w="28" w:type="dxa"/>
              <w:left w:w="28" w:type="dxa"/>
              <w:bottom w:w="28" w:type="dxa"/>
              <w:right w:w="28" w:type="dxa"/>
            </w:tcMar>
            <w:vAlign w:val="center"/>
          </w:tcPr>
          <w:p w14:paraId="2CD5018F"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1</w:t>
            </w:r>
            <w:r w:rsidR="00A56F85" w:rsidRPr="005F2430">
              <w:rPr>
                <w:rFonts w:eastAsia="Times New Roman"/>
                <w:szCs w:val="24"/>
                <w:lang w:eastAsia="ru-RU"/>
              </w:rPr>
              <w:t>. Федеральный закон РФ от 6.10.2003 № 131-ФЗ</w:t>
            </w:r>
            <w:r w:rsidR="00120530" w:rsidRPr="005F2430">
              <w:rPr>
                <w:rFonts w:eastAsia="Times New Roman"/>
                <w:szCs w:val="24"/>
                <w:lang w:eastAsia="ru-RU"/>
              </w:rPr>
              <w:t xml:space="preserve"> (ред. от 29.12.</w:t>
            </w:r>
            <w:r w:rsidR="00B428DF" w:rsidRPr="005F2430">
              <w:rPr>
                <w:rFonts w:eastAsia="Times New Roman"/>
                <w:szCs w:val="24"/>
                <w:lang w:eastAsia="ru-RU"/>
              </w:rPr>
              <w:t>2021</w:t>
            </w:r>
            <w:r w:rsidR="00120530" w:rsidRPr="005F2430">
              <w:rPr>
                <w:rFonts w:eastAsia="Times New Roman"/>
                <w:szCs w:val="24"/>
                <w:lang w:eastAsia="ru-RU"/>
              </w:rPr>
              <w:t>)</w:t>
            </w:r>
            <w:r w:rsidR="00A56F85" w:rsidRPr="005F2430">
              <w:rPr>
                <w:rFonts w:eastAsia="Times New Roman"/>
                <w:szCs w:val="24"/>
                <w:lang w:eastAsia="ru-RU"/>
              </w:rPr>
              <w:t xml:space="preserve"> «Об общих принципах организации местного самоуправления в Российской Федерации»;</w:t>
            </w:r>
          </w:p>
          <w:p w14:paraId="02A9974E"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2</w:t>
            </w:r>
            <w:r w:rsidR="00A56F85" w:rsidRPr="005F2430">
              <w:rPr>
                <w:rFonts w:eastAsia="Times New Roman"/>
                <w:szCs w:val="24"/>
                <w:lang w:eastAsia="ru-RU"/>
              </w:rPr>
              <w:t xml:space="preserve">. Федеральный закон РФ от 23 ноября 2009г. № </w:t>
            </w:r>
            <w:r w:rsidR="00985BA0" w:rsidRPr="005F2430">
              <w:rPr>
                <w:rFonts w:eastAsia="Times New Roman"/>
                <w:szCs w:val="24"/>
                <w:lang w:eastAsia="ru-RU"/>
              </w:rPr>
              <w:t xml:space="preserve">261-ФЗ </w:t>
            </w:r>
            <w:r w:rsidR="00930DE1" w:rsidRPr="005F2430">
              <w:rPr>
                <w:rFonts w:eastAsia="Times New Roman"/>
                <w:szCs w:val="24"/>
                <w:lang w:eastAsia="ru-RU"/>
              </w:rPr>
              <w:t xml:space="preserve">(ред. от 26.07.2019) </w:t>
            </w:r>
            <w:r w:rsidR="00985BA0" w:rsidRPr="005F2430">
              <w:rPr>
                <w:rFonts w:eastAsia="Times New Roman"/>
                <w:szCs w:val="24"/>
                <w:lang w:eastAsia="ru-RU"/>
              </w:rPr>
              <w:t>«Об энергосбережении и о повышении энергетической</w:t>
            </w:r>
            <w:r w:rsidR="00584093" w:rsidRPr="005F2430">
              <w:rPr>
                <w:rFonts w:eastAsia="Times New Roman"/>
                <w:szCs w:val="24"/>
                <w:lang w:eastAsia="ru-RU"/>
              </w:rPr>
              <w:t xml:space="preserve"> </w:t>
            </w:r>
            <w:r w:rsidR="00985BA0" w:rsidRPr="005F2430">
              <w:rPr>
                <w:rFonts w:eastAsia="Times New Roman"/>
                <w:szCs w:val="24"/>
                <w:lang w:eastAsia="ru-RU"/>
              </w:rPr>
              <w:t xml:space="preserve"> эффективности и </w:t>
            </w:r>
            <w:r w:rsidR="00A56F85" w:rsidRPr="005F2430">
              <w:rPr>
                <w:rFonts w:eastAsia="Times New Roman"/>
                <w:szCs w:val="24"/>
                <w:lang w:eastAsia="ru-RU"/>
              </w:rPr>
              <w:t>о внесении изменений в отдельные законодательные акты Российской Федерации»; </w:t>
            </w:r>
          </w:p>
          <w:p w14:paraId="3F1E4255"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3</w:t>
            </w:r>
            <w:r w:rsidR="00A56F85" w:rsidRPr="005F2430">
              <w:rPr>
                <w:rFonts w:eastAsia="Times New Roman"/>
                <w:szCs w:val="24"/>
                <w:lang w:eastAsia="ru-RU"/>
              </w:rPr>
              <w:t>. Федеральный</w:t>
            </w:r>
            <w:r w:rsidR="00985BA0" w:rsidRPr="005F2430">
              <w:rPr>
                <w:rFonts w:eastAsia="Times New Roman"/>
                <w:szCs w:val="24"/>
                <w:lang w:eastAsia="ru-RU"/>
              </w:rPr>
              <w:t> закон РФ от 21 июля 2007г. № 185-ФЗ</w:t>
            </w:r>
            <w:r w:rsidR="00930DE1" w:rsidRPr="005F2430">
              <w:rPr>
                <w:rFonts w:eastAsia="Times New Roman"/>
                <w:szCs w:val="24"/>
                <w:lang w:eastAsia="ru-RU"/>
              </w:rPr>
              <w:t xml:space="preserve"> (ред. от 30.12.</w:t>
            </w:r>
            <w:r w:rsidR="00B428DF" w:rsidRPr="005F2430">
              <w:rPr>
                <w:rFonts w:eastAsia="Times New Roman"/>
                <w:szCs w:val="24"/>
                <w:lang w:eastAsia="ru-RU"/>
              </w:rPr>
              <w:t>2021</w:t>
            </w:r>
            <w:r w:rsidR="00930DE1" w:rsidRPr="005F2430">
              <w:rPr>
                <w:rFonts w:eastAsia="Times New Roman"/>
                <w:szCs w:val="24"/>
                <w:lang w:eastAsia="ru-RU"/>
              </w:rPr>
              <w:t>)</w:t>
            </w:r>
            <w:r w:rsidR="00985BA0" w:rsidRPr="005F2430">
              <w:rPr>
                <w:rFonts w:eastAsia="Times New Roman"/>
                <w:szCs w:val="24"/>
                <w:lang w:eastAsia="ru-RU"/>
              </w:rPr>
              <w:t> </w:t>
            </w:r>
            <w:r w:rsidR="00A56F85" w:rsidRPr="005F2430">
              <w:rPr>
                <w:rFonts w:eastAsia="Times New Roman"/>
                <w:szCs w:val="24"/>
                <w:lang w:eastAsia="ru-RU"/>
              </w:rPr>
              <w:t>«О фонде содействия реформирования жилищно-коммунального хозяйства»;</w:t>
            </w:r>
          </w:p>
          <w:p w14:paraId="06E39D2A"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4</w:t>
            </w:r>
            <w:r w:rsidR="00A56F85" w:rsidRPr="005F2430">
              <w:rPr>
                <w:rFonts w:eastAsia="Times New Roman"/>
                <w:szCs w:val="24"/>
                <w:lang w:eastAsia="ru-RU"/>
              </w:rPr>
              <w:t>.</w:t>
            </w:r>
            <w:r w:rsidR="00584093" w:rsidRPr="005F2430">
              <w:rPr>
                <w:rFonts w:eastAsia="Times New Roman"/>
                <w:szCs w:val="24"/>
                <w:lang w:eastAsia="ru-RU"/>
              </w:rPr>
              <w:t xml:space="preserve"> </w:t>
            </w:r>
            <w:r w:rsidRPr="005F2430">
              <w:rPr>
                <w:rFonts w:eastAsia="Times New Roman"/>
                <w:szCs w:val="24"/>
                <w:lang w:eastAsia="ru-RU"/>
              </w:rPr>
              <w:t>Федеральный закон от 07.12.2011 N 416-ФЗ (ред. от 01.04.2020) "О водоснабжении и водоотведении" (с изм. и доп., вступ. в силу с 01.01.2021)</w:t>
            </w:r>
            <w:r w:rsidR="00A56F85" w:rsidRPr="005F2430">
              <w:rPr>
                <w:rFonts w:eastAsia="Times New Roman"/>
                <w:szCs w:val="24"/>
                <w:lang w:eastAsia="ru-RU"/>
              </w:rPr>
              <w:t>;</w:t>
            </w:r>
          </w:p>
          <w:p w14:paraId="6510F60C"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5</w:t>
            </w:r>
            <w:r w:rsidR="00A56F85" w:rsidRPr="005F2430">
              <w:rPr>
                <w:rFonts w:eastAsia="Times New Roman"/>
                <w:szCs w:val="24"/>
                <w:lang w:eastAsia="ru-RU"/>
              </w:rPr>
              <w:t>.</w:t>
            </w:r>
            <w:r w:rsidR="00584093" w:rsidRPr="005F2430">
              <w:rPr>
                <w:rFonts w:eastAsia="Times New Roman"/>
                <w:szCs w:val="24"/>
                <w:lang w:eastAsia="ru-RU"/>
              </w:rPr>
              <w:t xml:space="preserve"> </w:t>
            </w:r>
            <w:r w:rsidR="00A56F85" w:rsidRPr="005F2430">
              <w:rPr>
                <w:rFonts w:eastAsia="Times New Roman"/>
                <w:szCs w:val="24"/>
                <w:lang w:eastAsia="ru-RU"/>
              </w:rPr>
              <w:t>Федеральный закон РФ от 27.07.2010г. № 190-ФЗ</w:t>
            </w:r>
            <w:r w:rsidR="00930DE1" w:rsidRPr="005F2430">
              <w:rPr>
                <w:rFonts w:eastAsia="Times New Roman"/>
                <w:szCs w:val="24"/>
                <w:lang w:eastAsia="ru-RU"/>
              </w:rPr>
              <w:t xml:space="preserve"> (ред. от 08.12.</w:t>
            </w:r>
            <w:r w:rsidR="00B428DF" w:rsidRPr="005F2430">
              <w:rPr>
                <w:rFonts w:eastAsia="Times New Roman"/>
                <w:szCs w:val="24"/>
                <w:lang w:eastAsia="ru-RU"/>
              </w:rPr>
              <w:t>2021</w:t>
            </w:r>
            <w:r w:rsidR="00930DE1" w:rsidRPr="005F2430">
              <w:rPr>
                <w:rFonts w:eastAsia="Times New Roman"/>
                <w:szCs w:val="24"/>
                <w:lang w:eastAsia="ru-RU"/>
              </w:rPr>
              <w:t>)</w:t>
            </w:r>
            <w:r w:rsidR="00A56F85" w:rsidRPr="005F2430">
              <w:rPr>
                <w:rFonts w:eastAsia="Times New Roman"/>
                <w:szCs w:val="24"/>
                <w:lang w:eastAsia="ru-RU"/>
              </w:rPr>
              <w:t xml:space="preserve"> «О теплоснабжении»</w:t>
            </w:r>
            <w:r w:rsidR="00930DE1" w:rsidRPr="005F2430">
              <w:rPr>
                <w:rFonts w:eastAsia="Times New Roman"/>
                <w:szCs w:val="24"/>
                <w:lang w:eastAsia="ru-RU"/>
              </w:rPr>
              <w:t xml:space="preserve"> (с изм. и доп., вступ. в силу с 01.01.2021)</w:t>
            </w:r>
            <w:r w:rsidR="00A56F85" w:rsidRPr="005F2430">
              <w:rPr>
                <w:rFonts w:eastAsia="Times New Roman"/>
                <w:szCs w:val="24"/>
                <w:lang w:eastAsia="ru-RU"/>
              </w:rPr>
              <w:t>;</w:t>
            </w:r>
          </w:p>
          <w:p w14:paraId="56BC277D"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6</w:t>
            </w:r>
            <w:r w:rsidR="00A56F85" w:rsidRPr="005F2430">
              <w:rPr>
                <w:rFonts w:eastAsia="Times New Roman"/>
                <w:szCs w:val="24"/>
                <w:lang w:eastAsia="ru-RU"/>
              </w:rPr>
              <w:t>.</w:t>
            </w:r>
            <w:r w:rsidR="00584093" w:rsidRPr="005F2430">
              <w:rPr>
                <w:rFonts w:eastAsia="Times New Roman"/>
                <w:szCs w:val="24"/>
                <w:lang w:eastAsia="ru-RU"/>
              </w:rPr>
              <w:t xml:space="preserve"> </w:t>
            </w:r>
            <w:r w:rsidR="00A56F85" w:rsidRPr="005F2430">
              <w:rPr>
                <w:rFonts w:eastAsia="Times New Roman"/>
                <w:szCs w:val="24"/>
                <w:lang w:eastAsia="ru-RU"/>
              </w:rPr>
              <w:t>Федеральный закон РФ от 26.03.2003г. № 35-ФЗ</w:t>
            </w:r>
            <w:r w:rsidR="00930DE1" w:rsidRPr="005F2430">
              <w:rPr>
                <w:rFonts w:eastAsia="Times New Roman"/>
                <w:szCs w:val="24"/>
                <w:lang w:eastAsia="ru-RU"/>
              </w:rPr>
              <w:t xml:space="preserve"> (ред. от 30.12.</w:t>
            </w:r>
            <w:r w:rsidR="00B428DF" w:rsidRPr="005F2430">
              <w:rPr>
                <w:rFonts w:eastAsia="Times New Roman"/>
                <w:szCs w:val="24"/>
                <w:lang w:eastAsia="ru-RU"/>
              </w:rPr>
              <w:t>2021</w:t>
            </w:r>
            <w:r w:rsidR="00930DE1" w:rsidRPr="005F2430">
              <w:rPr>
                <w:rFonts w:eastAsia="Times New Roman"/>
                <w:szCs w:val="24"/>
                <w:lang w:eastAsia="ru-RU"/>
              </w:rPr>
              <w:t>)</w:t>
            </w:r>
            <w:r w:rsidR="00A56F85" w:rsidRPr="005F2430">
              <w:rPr>
                <w:rFonts w:eastAsia="Times New Roman"/>
                <w:szCs w:val="24"/>
                <w:lang w:eastAsia="ru-RU"/>
              </w:rPr>
              <w:t xml:space="preserve"> «Об электроэнергетике»</w:t>
            </w:r>
            <w:r w:rsidR="00930DE1" w:rsidRPr="005F2430">
              <w:rPr>
                <w:rFonts w:eastAsia="Times New Roman"/>
                <w:szCs w:val="24"/>
                <w:lang w:eastAsia="ru-RU"/>
              </w:rPr>
              <w:t xml:space="preserve"> (с изм. и доп., вступ. в силу с 28.01.2021)</w:t>
            </w:r>
            <w:r w:rsidR="00A56F85" w:rsidRPr="005F2430">
              <w:rPr>
                <w:rFonts w:eastAsia="Times New Roman"/>
                <w:szCs w:val="24"/>
                <w:lang w:eastAsia="ru-RU"/>
              </w:rPr>
              <w:t>;</w:t>
            </w:r>
          </w:p>
          <w:p w14:paraId="0B43CD4A"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7</w:t>
            </w:r>
            <w:r w:rsidR="00985BA0" w:rsidRPr="005F2430">
              <w:rPr>
                <w:rFonts w:eastAsia="Times New Roman"/>
                <w:szCs w:val="24"/>
                <w:lang w:eastAsia="ru-RU"/>
              </w:rPr>
              <w:t>. Постановление Правительства РФ от 14.06.2013 г. № 502 «Об утверждении</w:t>
            </w:r>
            <w:r w:rsidR="00A56F85" w:rsidRPr="005F2430">
              <w:rPr>
                <w:rFonts w:eastAsia="Times New Roman"/>
                <w:szCs w:val="24"/>
                <w:lang w:eastAsia="ru-RU"/>
              </w:rPr>
              <w:t xml:space="preserve"> требований к программам комплексного развития систем коммунальной инфраструктуры поселений, городских округов»;</w:t>
            </w:r>
          </w:p>
          <w:p w14:paraId="4327526B" w14:textId="77777777" w:rsidR="00A56F85" w:rsidRPr="005F2430" w:rsidRDefault="00535597" w:rsidP="00F671C6">
            <w:pPr>
              <w:spacing w:after="0"/>
              <w:ind w:firstLine="0"/>
              <w:rPr>
                <w:rFonts w:eastAsia="Times New Roman"/>
                <w:szCs w:val="24"/>
                <w:lang w:eastAsia="ru-RU"/>
              </w:rPr>
            </w:pPr>
            <w:r w:rsidRPr="005F2430">
              <w:rPr>
                <w:rFonts w:eastAsia="Times New Roman"/>
                <w:szCs w:val="24"/>
                <w:lang w:eastAsia="ru-RU"/>
              </w:rPr>
              <w:t>8</w:t>
            </w:r>
            <w:r w:rsidR="00A56F85" w:rsidRPr="005F2430">
              <w:rPr>
                <w:rFonts w:eastAsia="Times New Roman"/>
                <w:szCs w:val="24"/>
                <w:lang w:eastAsia="ru-RU"/>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w:t>
            </w:r>
          </w:p>
          <w:p w14:paraId="5691B819" w14:textId="77777777" w:rsidR="00DC780D" w:rsidRPr="005F2430" w:rsidRDefault="00535597" w:rsidP="00F671C6">
            <w:pPr>
              <w:pStyle w:val="aff6"/>
              <w:spacing w:after="0"/>
              <w:ind w:firstLine="0"/>
              <w:rPr>
                <w:szCs w:val="24"/>
              </w:rPr>
            </w:pPr>
            <w:r w:rsidRPr="005F2430">
              <w:rPr>
                <w:rFonts w:eastAsia="Times New Roman"/>
                <w:szCs w:val="24"/>
                <w:lang w:eastAsia="ru-RU"/>
              </w:rPr>
              <w:t>9</w:t>
            </w:r>
            <w:r w:rsidR="00A56F85" w:rsidRPr="005F2430">
              <w:rPr>
                <w:rFonts w:eastAsia="Times New Roman"/>
                <w:szCs w:val="24"/>
                <w:lang w:eastAsia="ru-RU"/>
              </w:rPr>
              <w:t>. Приказ Министерства регионального</w:t>
            </w:r>
            <w:r w:rsidR="00985BA0" w:rsidRPr="005F2430">
              <w:rPr>
                <w:rFonts w:eastAsia="Times New Roman"/>
                <w:szCs w:val="24"/>
                <w:lang w:eastAsia="ru-RU"/>
              </w:rPr>
              <w:t xml:space="preserve"> развития Российской Федерации </w:t>
            </w:r>
            <w:r w:rsidR="00A56F85" w:rsidRPr="005F2430">
              <w:rPr>
                <w:rFonts w:eastAsia="Times New Roman"/>
                <w:szCs w:val="24"/>
                <w:lang w:eastAsia="ru-RU"/>
              </w:rPr>
              <w:t>Федерального агентства по строите</w:t>
            </w:r>
            <w:r w:rsidR="00985BA0" w:rsidRPr="005F2430">
              <w:rPr>
                <w:rFonts w:eastAsia="Times New Roman"/>
                <w:szCs w:val="24"/>
                <w:lang w:eastAsia="ru-RU"/>
              </w:rPr>
              <w:t>льству и жилищно-коммунальному хозяйству от 01 октября 2013г. № </w:t>
            </w:r>
            <w:r w:rsidR="00F35051" w:rsidRPr="005F2430">
              <w:rPr>
                <w:rFonts w:eastAsia="Times New Roman"/>
                <w:szCs w:val="24"/>
                <w:lang w:eastAsia="ru-RU"/>
              </w:rPr>
              <w:t>359/ГС «Об утверждении </w:t>
            </w:r>
            <w:r w:rsidR="00A56F85" w:rsidRPr="005F2430">
              <w:rPr>
                <w:rFonts w:eastAsia="Times New Roman"/>
                <w:szCs w:val="24"/>
                <w:lang w:eastAsia="ru-RU"/>
              </w:rPr>
              <w:t>программ комплексного развития систем коммунальной инфраструктуры поселений, городских округов».</w:t>
            </w:r>
          </w:p>
        </w:tc>
      </w:tr>
      <w:tr w:rsidR="00D8789A" w:rsidRPr="005F2430" w14:paraId="5AFF695F" w14:textId="77777777">
        <w:trPr>
          <w:trHeight w:val="888"/>
        </w:trPr>
        <w:tc>
          <w:tcPr>
            <w:tcW w:w="1412" w:type="pct"/>
            <w:tcMar>
              <w:top w:w="28" w:type="dxa"/>
              <w:left w:w="28" w:type="dxa"/>
              <w:bottom w:w="28" w:type="dxa"/>
              <w:right w:w="28" w:type="dxa"/>
            </w:tcMar>
          </w:tcPr>
          <w:p w14:paraId="3E506527" w14:textId="77777777" w:rsidR="00221AC7" w:rsidRPr="005F2430" w:rsidRDefault="00221AC7" w:rsidP="00F671C6">
            <w:pPr>
              <w:pStyle w:val="aff6"/>
              <w:spacing w:after="0"/>
              <w:ind w:firstLine="0"/>
              <w:rPr>
                <w:szCs w:val="24"/>
              </w:rPr>
            </w:pPr>
            <w:r w:rsidRPr="005F2430">
              <w:rPr>
                <w:szCs w:val="24"/>
              </w:rPr>
              <w:t>Ответственный исполнитель программы</w:t>
            </w:r>
          </w:p>
        </w:tc>
        <w:tc>
          <w:tcPr>
            <w:tcW w:w="3588" w:type="pct"/>
            <w:tcMar>
              <w:top w:w="28" w:type="dxa"/>
              <w:left w:w="28" w:type="dxa"/>
              <w:bottom w:w="28" w:type="dxa"/>
              <w:right w:w="28" w:type="dxa"/>
            </w:tcMar>
          </w:tcPr>
          <w:p w14:paraId="2D4569FA" w14:textId="69E9D6FE" w:rsidR="00221AC7" w:rsidRPr="005F2430" w:rsidRDefault="00863A2B" w:rsidP="00F671C6">
            <w:pPr>
              <w:pStyle w:val="aff6"/>
              <w:spacing w:after="0"/>
              <w:ind w:firstLine="0"/>
              <w:rPr>
                <w:szCs w:val="24"/>
              </w:rPr>
            </w:pPr>
            <w:r w:rsidRPr="005F2430">
              <w:rPr>
                <w:szCs w:val="24"/>
              </w:rPr>
              <w:t xml:space="preserve">Администрация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6825AA" w:rsidRPr="005F2430">
              <w:rPr>
                <w:szCs w:val="24"/>
              </w:rPr>
              <w:t xml:space="preserve"> </w:t>
            </w:r>
            <w:r w:rsidRPr="005F2430">
              <w:rPr>
                <w:szCs w:val="24"/>
              </w:rPr>
              <w:t xml:space="preserve"> </w:t>
            </w:r>
            <w:r w:rsidR="00AD47B8" w:rsidRPr="005F2430">
              <w:rPr>
                <w:szCs w:val="24"/>
              </w:rPr>
              <w:t>Красноярского края</w:t>
            </w:r>
          </w:p>
        </w:tc>
      </w:tr>
      <w:tr w:rsidR="00D8789A" w:rsidRPr="005F2430" w14:paraId="7A7E2EA5" w14:textId="77777777">
        <w:trPr>
          <w:trHeight w:val="913"/>
        </w:trPr>
        <w:tc>
          <w:tcPr>
            <w:tcW w:w="1412" w:type="pct"/>
            <w:tcMar>
              <w:top w:w="28" w:type="dxa"/>
              <w:left w:w="28" w:type="dxa"/>
              <w:bottom w:w="28" w:type="dxa"/>
              <w:right w:w="28" w:type="dxa"/>
            </w:tcMar>
          </w:tcPr>
          <w:p w14:paraId="137A3B47" w14:textId="77777777" w:rsidR="00BE412D" w:rsidRPr="005F2430" w:rsidRDefault="00BE412D" w:rsidP="00F671C6">
            <w:pPr>
              <w:spacing w:after="0"/>
              <w:ind w:firstLine="0"/>
              <w:rPr>
                <w:szCs w:val="24"/>
              </w:rPr>
            </w:pPr>
            <w:r w:rsidRPr="005F2430">
              <w:rPr>
                <w:szCs w:val="24"/>
              </w:rPr>
              <w:t>Основные разработчики Программы</w:t>
            </w:r>
          </w:p>
        </w:tc>
        <w:tc>
          <w:tcPr>
            <w:tcW w:w="3588" w:type="pct"/>
            <w:shd w:val="clear" w:color="auto" w:fill="auto"/>
            <w:tcMar>
              <w:top w:w="28" w:type="dxa"/>
              <w:left w:w="28" w:type="dxa"/>
              <w:bottom w:w="28" w:type="dxa"/>
              <w:right w:w="28" w:type="dxa"/>
            </w:tcMar>
          </w:tcPr>
          <w:p w14:paraId="5340DD7F" w14:textId="77777777" w:rsidR="00BE412D" w:rsidRPr="005F2430" w:rsidRDefault="00F935C8" w:rsidP="003C6FC2">
            <w:pPr>
              <w:spacing w:after="0"/>
              <w:ind w:firstLine="0"/>
              <w:rPr>
                <w:szCs w:val="24"/>
              </w:rPr>
            </w:pPr>
            <w:r w:rsidRPr="005F2430">
              <w:rPr>
                <w:szCs w:val="24"/>
              </w:rPr>
              <w:t>ООО «</w:t>
            </w:r>
            <w:proofErr w:type="spellStart"/>
            <w:r w:rsidRPr="005F2430">
              <w:rPr>
                <w:szCs w:val="24"/>
              </w:rPr>
              <w:t>Интерстрой</w:t>
            </w:r>
            <w:proofErr w:type="spellEnd"/>
            <w:r w:rsidRPr="005F2430">
              <w:rPr>
                <w:szCs w:val="24"/>
              </w:rPr>
              <w:t>»</w:t>
            </w:r>
            <w:r w:rsidR="003C6FC2" w:rsidRPr="005F2430">
              <w:rPr>
                <w:szCs w:val="24"/>
              </w:rPr>
              <w:t xml:space="preserve"> </w:t>
            </w:r>
          </w:p>
        </w:tc>
      </w:tr>
      <w:tr w:rsidR="00D8789A" w:rsidRPr="005F2430" w14:paraId="468BF999" w14:textId="77777777">
        <w:tc>
          <w:tcPr>
            <w:tcW w:w="1412" w:type="pct"/>
            <w:tcMar>
              <w:top w:w="28" w:type="dxa"/>
              <w:left w:w="28" w:type="dxa"/>
              <w:bottom w:w="28" w:type="dxa"/>
              <w:right w:w="28" w:type="dxa"/>
            </w:tcMar>
          </w:tcPr>
          <w:p w14:paraId="55D06427" w14:textId="77777777" w:rsidR="00221AC7" w:rsidRPr="005F2430" w:rsidRDefault="00221AC7" w:rsidP="00F671C6">
            <w:pPr>
              <w:pStyle w:val="aff6"/>
              <w:spacing w:after="0"/>
              <w:ind w:firstLine="0"/>
              <w:rPr>
                <w:szCs w:val="24"/>
              </w:rPr>
            </w:pPr>
            <w:r w:rsidRPr="005F2430">
              <w:rPr>
                <w:szCs w:val="24"/>
              </w:rPr>
              <w:t>Цел</w:t>
            </w:r>
            <w:r w:rsidR="009E61CA" w:rsidRPr="005F2430">
              <w:rPr>
                <w:szCs w:val="24"/>
              </w:rPr>
              <w:t>и</w:t>
            </w:r>
            <w:r w:rsidRPr="005F2430">
              <w:rPr>
                <w:szCs w:val="24"/>
              </w:rPr>
              <w:t xml:space="preserve"> Программы</w:t>
            </w:r>
          </w:p>
        </w:tc>
        <w:tc>
          <w:tcPr>
            <w:tcW w:w="3588" w:type="pct"/>
            <w:tcMar>
              <w:top w:w="28" w:type="dxa"/>
              <w:left w:w="28" w:type="dxa"/>
              <w:bottom w:w="28" w:type="dxa"/>
              <w:right w:w="28" w:type="dxa"/>
            </w:tcMar>
            <w:vAlign w:val="center"/>
          </w:tcPr>
          <w:p w14:paraId="369F21E2" w14:textId="0560E855" w:rsidR="009E61CA" w:rsidRPr="005F2430" w:rsidRDefault="009E61CA" w:rsidP="00F671C6">
            <w:pPr>
              <w:pStyle w:val="aff6"/>
              <w:spacing w:after="0"/>
              <w:ind w:firstLine="0"/>
              <w:rPr>
                <w:szCs w:val="24"/>
              </w:rPr>
            </w:pPr>
            <w:r w:rsidRPr="005F2430">
              <w:rPr>
                <w:szCs w:val="24"/>
              </w:rPr>
              <w:t xml:space="preserve">1. Создание базового документа для дальнейшей разработки инвестиционных, производственных программ организаций </w:t>
            </w:r>
            <w:r w:rsidRPr="005F2430">
              <w:rPr>
                <w:szCs w:val="24"/>
              </w:rPr>
              <w:lastRenderedPageBreak/>
              <w:t xml:space="preserve">коммунального комплекса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11E39C4B" w14:textId="77777777" w:rsidR="009E61CA" w:rsidRPr="005F2430" w:rsidRDefault="009E61CA" w:rsidP="00F671C6">
            <w:pPr>
              <w:pStyle w:val="aff6"/>
              <w:spacing w:after="0"/>
              <w:ind w:firstLine="0"/>
              <w:rPr>
                <w:szCs w:val="24"/>
              </w:rPr>
            </w:pPr>
            <w:r w:rsidRPr="005F2430">
              <w:rPr>
                <w:szCs w:val="24"/>
              </w:rPr>
              <w:t xml:space="preserve">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sidR="00404BF3" w:rsidRPr="005F2430">
              <w:rPr>
                <w:szCs w:val="24"/>
              </w:rPr>
              <w:t>город</w:t>
            </w:r>
            <w:r w:rsidR="00B51887" w:rsidRPr="005F2430">
              <w:rPr>
                <w:szCs w:val="24"/>
              </w:rPr>
              <w:t>а</w:t>
            </w:r>
            <w:r w:rsidRPr="005F2430">
              <w:rPr>
                <w:szCs w:val="24"/>
              </w:rPr>
              <w:t>, в целях:</w:t>
            </w:r>
          </w:p>
          <w:p w14:paraId="63EF9DC5" w14:textId="77777777" w:rsidR="009E61CA" w:rsidRPr="005F2430" w:rsidRDefault="009E61CA" w:rsidP="00187B65">
            <w:pPr>
              <w:pStyle w:val="aff6"/>
              <w:numPr>
                <w:ilvl w:val="0"/>
                <w:numId w:val="34"/>
              </w:numPr>
              <w:spacing w:after="0"/>
              <w:ind w:left="524"/>
              <w:rPr>
                <w:szCs w:val="24"/>
              </w:rPr>
            </w:pPr>
            <w:r w:rsidRPr="005F2430">
              <w:rPr>
                <w:szCs w:val="24"/>
              </w:rPr>
              <w:t>повышения уровня надежности, качества и эффективности работы коммунального комплекса;</w:t>
            </w:r>
          </w:p>
          <w:p w14:paraId="7A847511" w14:textId="77777777" w:rsidR="009E61CA" w:rsidRPr="005F2430" w:rsidRDefault="009E61CA" w:rsidP="00187B65">
            <w:pPr>
              <w:pStyle w:val="aff6"/>
              <w:numPr>
                <w:ilvl w:val="0"/>
                <w:numId w:val="34"/>
              </w:numPr>
              <w:spacing w:after="0"/>
              <w:ind w:left="524"/>
              <w:rPr>
                <w:szCs w:val="24"/>
              </w:rPr>
            </w:pPr>
            <w:r w:rsidRPr="005F2430">
              <w:rPr>
                <w:szCs w:val="24"/>
              </w:rPr>
              <w:t>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D8789A" w:rsidRPr="005F2430" w14:paraId="6DB1B99A" w14:textId="77777777">
        <w:tc>
          <w:tcPr>
            <w:tcW w:w="1412" w:type="pct"/>
            <w:tcMar>
              <w:top w:w="28" w:type="dxa"/>
              <w:left w:w="28" w:type="dxa"/>
              <w:bottom w:w="28" w:type="dxa"/>
              <w:right w:w="28" w:type="dxa"/>
            </w:tcMar>
          </w:tcPr>
          <w:p w14:paraId="02F33622" w14:textId="77777777" w:rsidR="00221AC7" w:rsidRPr="005F2430" w:rsidRDefault="00221AC7" w:rsidP="00F671C6">
            <w:pPr>
              <w:pStyle w:val="aff6"/>
              <w:spacing w:after="0"/>
              <w:ind w:firstLine="0"/>
              <w:rPr>
                <w:szCs w:val="24"/>
              </w:rPr>
            </w:pPr>
            <w:r w:rsidRPr="005F2430">
              <w:rPr>
                <w:szCs w:val="24"/>
              </w:rPr>
              <w:lastRenderedPageBreak/>
              <w:t xml:space="preserve">Задачи Программы </w:t>
            </w:r>
          </w:p>
        </w:tc>
        <w:tc>
          <w:tcPr>
            <w:tcW w:w="3588" w:type="pct"/>
            <w:tcMar>
              <w:top w:w="28" w:type="dxa"/>
              <w:left w:w="28" w:type="dxa"/>
              <w:bottom w:w="28" w:type="dxa"/>
              <w:right w:w="28" w:type="dxa"/>
            </w:tcMar>
            <w:vAlign w:val="center"/>
          </w:tcPr>
          <w:p w14:paraId="477057C5" w14:textId="77777777" w:rsidR="00221AC7" w:rsidRPr="005F2430" w:rsidRDefault="00221AC7" w:rsidP="00F671C6">
            <w:pPr>
              <w:pStyle w:val="aff6"/>
              <w:spacing w:after="0"/>
              <w:ind w:firstLine="0"/>
              <w:rPr>
                <w:szCs w:val="24"/>
              </w:rPr>
            </w:pPr>
            <w:r w:rsidRPr="005F2430">
              <w:rPr>
                <w:szCs w:val="24"/>
              </w:rPr>
              <w:t>1. Инженерно-техническая оптимизация коммунальных</w:t>
            </w:r>
            <w:r w:rsidRPr="005F2430">
              <w:rPr>
                <w:szCs w:val="24"/>
              </w:rPr>
              <w:br/>
              <w:t xml:space="preserve">систем. </w:t>
            </w:r>
          </w:p>
          <w:p w14:paraId="3BE3FADC" w14:textId="77777777" w:rsidR="00221AC7" w:rsidRPr="005F2430" w:rsidRDefault="00221AC7" w:rsidP="00F671C6">
            <w:pPr>
              <w:pStyle w:val="aff6"/>
              <w:spacing w:after="0"/>
              <w:ind w:firstLine="0"/>
              <w:rPr>
                <w:szCs w:val="24"/>
              </w:rPr>
            </w:pPr>
            <w:r w:rsidRPr="005F2430">
              <w:rPr>
                <w:szCs w:val="24"/>
              </w:rPr>
              <w:t xml:space="preserve">2. Взаимосвязанное перспективное планирование развития систем. </w:t>
            </w:r>
          </w:p>
          <w:p w14:paraId="341B8FAE" w14:textId="77777777" w:rsidR="00221AC7" w:rsidRPr="005F2430" w:rsidRDefault="00221AC7" w:rsidP="00F671C6">
            <w:pPr>
              <w:pStyle w:val="aff6"/>
              <w:spacing w:after="0"/>
              <w:ind w:firstLine="0"/>
              <w:rPr>
                <w:szCs w:val="24"/>
              </w:rPr>
            </w:pPr>
            <w:r w:rsidRPr="005F2430">
              <w:rPr>
                <w:szCs w:val="24"/>
              </w:rPr>
              <w:t xml:space="preserve">3. Обоснование мероприятий по комплексной реконструкции и модернизации. </w:t>
            </w:r>
          </w:p>
          <w:p w14:paraId="2063E42C" w14:textId="77777777" w:rsidR="00221AC7" w:rsidRPr="005F2430" w:rsidRDefault="00221AC7" w:rsidP="00F671C6">
            <w:pPr>
              <w:pStyle w:val="aff6"/>
              <w:spacing w:after="0"/>
              <w:ind w:firstLine="0"/>
              <w:rPr>
                <w:szCs w:val="24"/>
              </w:rPr>
            </w:pPr>
            <w:r w:rsidRPr="005F2430">
              <w:rPr>
                <w:szCs w:val="24"/>
              </w:rPr>
              <w:t xml:space="preserve">4. Повышение надежности систем и качества предоставления коммунальных услуг. </w:t>
            </w:r>
          </w:p>
          <w:p w14:paraId="33353D48" w14:textId="35487FE0" w:rsidR="00221AC7" w:rsidRPr="005F2430" w:rsidRDefault="00221AC7" w:rsidP="00F671C6">
            <w:pPr>
              <w:pStyle w:val="aff6"/>
              <w:spacing w:after="0"/>
              <w:ind w:firstLine="0"/>
              <w:rPr>
                <w:szCs w:val="24"/>
              </w:rPr>
            </w:pPr>
            <w:r w:rsidRPr="005F2430">
              <w:rPr>
                <w:szCs w:val="24"/>
              </w:rPr>
              <w:t>5. Совершенствование механизмов развития энер</w:t>
            </w:r>
            <w:r w:rsidRPr="005F2430">
              <w:rPr>
                <w:b/>
                <w:szCs w:val="24"/>
              </w:rPr>
              <w:t>г</w:t>
            </w:r>
            <w:r w:rsidRPr="005F2430">
              <w:rPr>
                <w:szCs w:val="24"/>
              </w:rPr>
              <w:t xml:space="preserve">осбережения и повышение </w:t>
            </w:r>
            <w:proofErr w:type="spellStart"/>
            <w:r w:rsidRPr="005F2430">
              <w:rPr>
                <w:szCs w:val="24"/>
              </w:rPr>
              <w:t>энергоэффективности</w:t>
            </w:r>
            <w:proofErr w:type="spellEnd"/>
            <w:r w:rsidRPr="005F2430">
              <w:rPr>
                <w:szCs w:val="24"/>
              </w:rPr>
              <w:t xml:space="preserve"> коммунальной инфраструктуры </w:t>
            </w:r>
            <w:r w:rsidR="00BB75D2">
              <w:rPr>
                <w:szCs w:val="24"/>
              </w:rPr>
              <w:t>округ</w:t>
            </w:r>
            <w:r w:rsidR="00B51887" w:rsidRPr="005F2430">
              <w:rPr>
                <w:szCs w:val="24"/>
              </w:rPr>
              <w:t>а</w:t>
            </w:r>
            <w:r w:rsidRPr="005F2430">
              <w:rPr>
                <w:szCs w:val="24"/>
              </w:rPr>
              <w:t xml:space="preserve">. </w:t>
            </w:r>
          </w:p>
          <w:p w14:paraId="1C7CD012" w14:textId="7274F9DF" w:rsidR="00221AC7" w:rsidRPr="005F2430" w:rsidRDefault="00221AC7" w:rsidP="00F671C6">
            <w:pPr>
              <w:pStyle w:val="aff6"/>
              <w:spacing w:after="0"/>
              <w:ind w:firstLine="0"/>
              <w:rPr>
                <w:szCs w:val="24"/>
              </w:rPr>
            </w:pPr>
            <w:r w:rsidRPr="005F2430">
              <w:rPr>
                <w:szCs w:val="24"/>
              </w:rPr>
              <w:t xml:space="preserve">6. Повышение инвестиционной привлекательности коммунальной инфраструктуры </w:t>
            </w:r>
            <w:r w:rsidR="00BB75D2">
              <w:rPr>
                <w:szCs w:val="24"/>
              </w:rPr>
              <w:t>округ</w:t>
            </w:r>
            <w:r w:rsidR="00B51887" w:rsidRPr="005F2430">
              <w:rPr>
                <w:szCs w:val="24"/>
              </w:rPr>
              <w:t>а</w:t>
            </w:r>
            <w:r w:rsidRPr="005F2430">
              <w:rPr>
                <w:szCs w:val="24"/>
              </w:rPr>
              <w:t xml:space="preserve">. </w:t>
            </w:r>
          </w:p>
          <w:p w14:paraId="7B46FF01" w14:textId="77777777" w:rsidR="00221AC7" w:rsidRPr="005F2430" w:rsidRDefault="00221AC7" w:rsidP="00F671C6">
            <w:pPr>
              <w:pStyle w:val="aff6"/>
              <w:spacing w:after="0"/>
              <w:ind w:firstLine="0"/>
              <w:rPr>
                <w:szCs w:val="24"/>
              </w:rPr>
            </w:pPr>
            <w:r w:rsidRPr="005F2430">
              <w:rPr>
                <w:szCs w:val="24"/>
              </w:rPr>
              <w:t xml:space="preserve">7. Обеспечение сбалансированности интересов субъектов коммунальной инфраструктуры и потребителей. </w:t>
            </w:r>
          </w:p>
        </w:tc>
      </w:tr>
      <w:tr w:rsidR="00D8789A" w:rsidRPr="005F2430" w14:paraId="44408535" w14:textId="77777777">
        <w:tc>
          <w:tcPr>
            <w:tcW w:w="1412" w:type="pct"/>
            <w:tcMar>
              <w:top w:w="28" w:type="dxa"/>
              <w:left w:w="28" w:type="dxa"/>
              <w:bottom w:w="28" w:type="dxa"/>
              <w:right w:w="28" w:type="dxa"/>
            </w:tcMar>
          </w:tcPr>
          <w:p w14:paraId="562A4D0B" w14:textId="77777777" w:rsidR="000F43E1" w:rsidRPr="005F2430" w:rsidRDefault="000F43E1" w:rsidP="00F671C6">
            <w:pPr>
              <w:pStyle w:val="aff6"/>
              <w:spacing w:after="0"/>
              <w:ind w:firstLine="0"/>
              <w:rPr>
                <w:szCs w:val="24"/>
              </w:rPr>
            </w:pPr>
            <w:r w:rsidRPr="005F2430">
              <w:rPr>
                <w:szCs w:val="24"/>
              </w:rPr>
              <w:t>Целевые показатели</w:t>
            </w:r>
          </w:p>
        </w:tc>
        <w:tc>
          <w:tcPr>
            <w:tcW w:w="3588" w:type="pct"/>
            <w:shd w:val="clear" w:color="auto" w:fill="auto"/>
            <w:tcMar>
              <w:top w:w="28" w:type="dxa"/>
              <w:left w:w="28" w:type="dxa"/>
              <w:bottom w:w="28" w:type="dxa"/>
              <w:right w:w="28" w:type="dxa"/>
            </w:tcMar>
            <w:vAlign w:val="center"/>
          </w:tcPr>
          <w:p w14:paraId="2FDA81D4" w14:textId="77777777" w:rsidR="000F43E1" w:rsidRPr="005F2430" w:rsidRDefault="007D5F8F" w:rsidP="00F671C6">
            <w:pPr>
              <w:pStyle w:val="aff6"/>
              <w:numPr>
                <w:ilvl w:val="0"/>
                <w:numId w:val="19"/>
              </w:numPr>
              <w:spacing w:after="0"/>
              <w:rPr>
                <w:szCs w:val="24"/>
              </w:rPr>
            </w:pPr>
            <w:r w:rsidRPr="005F2430">
              <w:rPr>
                <w:szCs w:val="24"/>
              </w:rPr>
              <w:t>Обеспечить полное удовлетворение перспективного спроса на коммунальные ресурсы при соблюдении на всем периоде нормативных требований по наличию резервов мощности: обеспечение коммунальными ресурсами вновь вводимой застройки объектов социальной сферы и жилищного фонда с учетом планов сноса.</w:t>
            </w:r>
          </w:p>
          <w:p w14:paraId="6CB36BE4" w14:textId="17B4FCF5" w:rsidR="007D5F8F" w:rsidRPr="005F2430" w:rsidRDefault="007D5F8F" w:rsidP="00F671C6">
            <w:pPr>
              <w:pStyle w:val="aff6"/>
              <w:numPr>
                <w:ilvl w:val="0"/>
                <w:numId w:val="19"/>
              </w:numPr>
              <w:spacing w:after="0"/>
              <w:rPr>
                <w:szCs w:val="24"/>
              </w:rPr>
            </w:pPr>
            <w:r w:rsidRPr="005F2430">
              <w:rPr>
                <w:szCs w:val="24"/>
              </w:rPr>
              <w:t xml:space="preserve">Установить следующие перспективные целевые показатели развития </w:t>
            </w:r>
            <w:r w:rsidR="00B66A61" w:rsidRPr="005F2430">
              <w:rPr>
                <w:szCs w:val="24"/>
              </w:rPr>
              <w:t>электро</w:t>
            </w:r>
            <w:r w:rsidRPr="005F2430">
              <w:rPr>
                <w:szCs w:val="24"/>
              </w:rPr>
              <w:t xml:space="preserve">снабжения на территории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3A3F0DC7" w14:textId="77777777" w:rsidR="00B66A61" w:rsidRPr="005F2430" w:rsidRDefault="00787A93" w:rsidP="00F671C6">
            <w:pPr>
              <w:pStyle w:val="aff6"/>
              <w:numPr>
                <w:ilvl w:val="0"/>
                <w:numId w:val="20"/>
              </w:numPr>
              <w:spacing w:after="0"/>
              <w:ind w:left="524"/>
              <w:rPr>
                <w:szCs w:val="24"/>
              </w:rPr>
            </w:pPr>
            <w:r w:rsidRPr="005F2430">
              <w:rPr>
                <w:szCs w:val="24"/>
              </w:rPr>
              <w:t>с</w:t>
            </w:r>
            <w:r w:rsidR="00441CF3" w:rsidRPr="005F2430">
              <w:rPr>
                <w:szCs w:val="24"/>
              </w:rPr>
              <w:t>окращение</w:t>
            </w:r>
            <w:r w:rsidR="000444FA" w:rsidRPr="005F2430">
              <w:rPr>
                <w:szCs w:val="24"/>
              </w:rPr>
              <w:t xml:space="preserve"> </w:t>
            </w:r>
            <w:r w:rsidR="00B66A61" w:rsidRPr="005F2430">
              <w:rPr>
                <w:szCs w:val="24"/>
              </w:rPr>
              <w:t>аварийност</w:t>
            </w:r>
            <w:r w:rsidR="000444FA" w:rsidRPr="005F2430">
              <w:rPr>
                <w:szCs w:val="24"/>
              </w:rPr>
              <w:t>и</w:t>
            </w:r>
            <w:r w:rsidR="00B66A61" w:rsidRPr="005F2430">
              <w:rPr>
                <w:szCs w:val="24"/>
              </w:rPr>
              <w:t xml:space="preserve"> системы электроснабжения </w:t>
            </w:r>
            <w:r w:rsidR="00441CF3" w:rsidRPr="005F2430">
              <w:rPr>
                <w:szCs w:val="24"/>
              </w:rPr>
              <w:t>до</w:t>
            </w:r>
            <w:r w:rsidR="000444FA" w:rsidRPr="005F2430">
              <w:rPr>
                <w:szCs w:val="24"/>
              </w:rPr>
              <w:t xml:space="preserve"> уровн</w:t>
            </w:r>
            <w:r w:rsidR="00441CF3" w:rsidRPr="005F2430">
              <w:rPr>
                <w:szCs w:val="24"/>
              </w:rPr>
              <w:t>я</w:t>
            </w:r>
            <w:r w:rsidR="00B66A61" w:rsidRPr="005F2430">
              <w:rPr>
                <w:szCs w:val="24"/>
              </w:rPr>
              <w:t xml:space="preserve"> 0 ед./км;</w:t>
            </w:r>
          </w:p>
          <w:p w14:paraId="20006030" w14:textId="77777777" w:rsidR="00B66A61" w:rsidRPr="005F2430" w:rsidRDefault="00B66A61" w:rsidP="00F671C6">
            <w:pPr>
              <w:pStyle w:val="aff6"/>
              <w:numPr>
                <w:ilvl w:val="0"/>
                <w:numId w:val="20"/>
              </w:numPr>
              <w:spacing w:after="0"/>
              <w:ind w:left="524"/>
              <w:rPr>
                <w:szCs w:val="24"/>
              </w:rPr>
            </w:pPr>
            <w:r w:rsidRPr="005F2430">
              <w:rPr>
                <w:szCs w:val="24"/>
              </w:rPr>
              <w:t xml:space="preserve">снизить износ ЛЭП, путем замены сетей </w:t>
            </w:r>
            <w:r w:rsidR="0075050E" w:rsidRPr="005F2430">
              <w:rPr>
                <w:szCs w:val="24"/>
              </w:rPr>
              <w:t>до 10</w:t>
            </w:r>
            <w:r w:rsidRPr="005F2430">
              <w:rPr>
                <w:szCs w:val="24"/>
              </w:rPr>
              <w:t>%;</w:t>
            </w:r>
          </w:p>
          <w:p w14:paraId="4976E38F" w14:textId="77777777" w:rsidR="00B66A61" w:rsidRPr="005F2430" w:rsidRDefault="00B66A61" w:rsidP="00F671C6">
            <w:pPr>
              <w:pStyle w:val="aff6"/>
              <w:numPr>
                <w:ilvl w:val="0"/>
                <w:numId w:val="20"/>
              </w:numPr>
              <w:spacing w:after="0"/>
              <w:ind w:left="524"/>
              <w:rPr>
                <w:szCs w:val="24"/>
              </w:rPr>
            </w:pPr>
            <w:r w:rsidRPr="005F2430">
              <w:rPr>
                <w:szCs w:val="24"/>
              </w:rPr>
              <w:t>сохранение обеспеченности населения централизованным электроснабжением на уровне 100%;</w:t>
            </w:r>
          </w:p>
          <w:p w14:paraId="7104C1C8" w14:textId="77777777" w:rsidR="00B66A61" w:rsidRPr="005F2430" w:rsidRDefault="00B66A61" w:rsidP="00F671C6">
            <w:pPr>
              <w:pStyle w:val="aff6"/>
              <w:numPr>
                <w:ilvl w:val="0"/>
                <w:numId w:val="20"/>
              </w:numPr>
              <w:spacing w:after="0"/>
              <w:ind w:left="524"/>
              <w:rPr>
                <w:szCs w:val="24"/>
              </w:rPr>
            </w:pPr>
            <w:r w:rsidRPr="005F2430">
              <w:rPr>
                <w:szCs w:val="24"/>
              </w:rPr>
              <w:t>сохранение обеспеченности абонентов приборами учета на уровне 100%.</w:t>
            </w:r>
          </w:p>
          <w:p w14:paraId="5E8B17E1" w14:textId="1048261E" w:rsidR="007D5F8F" w:rsidRPr="005F2430" w:rsidRDefault="00B66A61" w:rsidP="00F671C6">
            <w:pPr>
              <w:pStyle w:val="aff6"/>
              <w:numPr>
                <w:ilvl w:val="0"/>
                <w:numId w:val="19"/>
              </w:numPr>
              <w:spacing w:after="0"/>
              <w:rPr>
                <w:szCs w:val="24"/>
              </w:rPr>
            </w:pPr>
            <w:r w:rsidRPr="005F2430">
              <w:rPr>
                <w:szCs w:val="24"/>
              </w:rPr>
              <w:lastRenderedPageBreak/>
              <w:t xml:space="preserve">Установить следующие перспективные целевые показатели развития теплоснабжения на территории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19200741" w14:textId="77777777" w:rsidR="00B66A61" w:rsidRPr="005F2430" w:rsidRDefault="00441CF3" w:rsidP="00F671C6">
            <w:pPr>
              <w:pStyle w:val="aff6"/>
              <w:numPr>
                <w:ilvl w:val="0"/>
                <w:numId w:val="20"/>
              </w:numPr>
              <w:spacing w:after="0"/>
              <w:ind w:left="524"/>
              <w:rPr>
                <w:szCs w:val="24"/>
              </w:rPr>
            </w:pPr>
            <w:r w:rsidRPr="005F2430">
              <w:rPr>
                <w:szCs w:val="24"/>
              </w:rPr>
              <w:t>сокращение</w:t>
            </w:r>
            <w:r w:rsidR="00B66A61" w:rsidRPr="005F2430">
              <w:rPr>
                <w:szCs w:val="24"/>
              </w:rPr>
              <w:t xml:space="preserve"> аварийност</w:t>
            </w:r>
            <w:r w:rsidR="000444FA" w:rsidRPr="005F2430">
              <w:rPr>
                <w:szCs w:val="24"/>
              </w:rPr>
              <w:t>и</w:t>
            </w:r>
            <w:r w:rsidR="00B66A61" w:rsidRPr="005F2430">
              <w:rPr>
                <w:szCs w:val="24"/>
              </w:rPr>
              <w:t xml:space="preserve"> системы теплоснабжения </w:t>
            </w:r>
            <w:r w:rsidRPr="005F2430">
              <w:rPr>
                <w:szCs w:val="24"/>
              </w:rPr>
              <w:t>до</w:t>
            </w:r>
            <w:r w:rsidR="000444FA" w:rsidRPr="005F2430">
              <w:rPr>
                <w:szCs w:val="24"/>
              </w:rPr>
              <w:t xml:space="preserve"> уровн</w:t>
            </w:r>
            <w:r w:rsidRPr="005F2430">
              <w:rPr>
                <w:szCs w:val="24"/>
              </w:rPr>
              <w:t>я</w:t>
            </w:r>
            <w:r w:rsidR="00B66A61" w:rsidRPr="005F2430">
              <w:rPr>
                <w:szCs w:val="24"/>
              </w:rPr>
              <w:t xml:space="preserve"> 0 ед./км;</w:t>
            </w:r>
          </w:p>
          <w:p w14:paraId="7CC30D65" w14:textId="77777777" w:rsidR="00B66A61" w:rsidRPr="005F2430" w:rsidRDefault="00B66A61" w:rsidP="00F671C6">
            <w:pPr>
              <w:pStyle w:val="aff6"/>
              <w:numPr>
                <w:ilvl w:val="0"/>
                <w:numId w:val="20"/>
              </w:numPr>
              <w:spacing w:after="0"/>
              <w:ind w:left="524"/>
              <w:rPr>
                <w:szCs w:val="24"/>
              </w:rPr>
            </w:pPr>
            <w:r w:rsidRPr="005F2430">
              <w:rPr>
                <w:szCs w:val="24"/>
              </w:rPr>
              <w:t xml:space="preserve">снизить протяженность сетей, нуждающихся в замене до </w:t>
            </w:r>
            <w:r w:rsidR="000444FA" w:rsidRPr="005F2430">
              <w:rPr>
                <w:szCs w:val="24"/>
              </w:rPr>
              <w:t>0</w:t>
            </w:r>
            <w:r w:rsidR="00F93D4B" w:rsidRPr="005F2430">
              <w:rPr>
                <w:szCs w:val="24"/>
              </w:rPr>
              <w:t> </w:t>
            </w:r>
            <w:r w:rsidRPr="005F2430">
              <w:rPr>
                <w:szCs w:val="24"/>
              </w:rPr>
              <w:t>км;</w:t>
            </w:r>
          </w:p>
          <w:p w14:paraId="61E5D227" w14:textId="77777777" w:rsidR="00B66A61" w:rsidRPr="005F2430" w:rsidRDefault="00BE2A86" w:rsidP="00F671C6">
            <w:pPr>
              <w:pStyle w:val="aff6"/>
              <w:numPr>
                <w:ilvl w:val="0"/>
                <w:numId w:val="20"/>
              </w:numPr>
              <w:spacing w:after="0"/>
              <w:ind w:left="524"/>
              <w:rPr>
                <w:szCs w:val="24"/>
              </w:rPr>
            </w:pPr>
            <w:r w:rsidRPr="005F2430">
              <w:rPr>
                <w:szCs w:val="24"/>
              </w:rPr>
              <w:t>повысить</w:t>
            </w:r>
            <w:r w:rsidR="00B66A61" w:rsidRPr="005F2430">
              <w:rPr>
                <w:szCs w:val="24"/>
              </w:rPr>
              <w:t xml:space="preserve"> обеспеченности населения централизованным теплоснабжением </w:t>
            </w:r>
            <w:r w:rsidR="000444FA" w:rsidRPr="005F2430">
              <w:rPr>
                <w:szCs w:val="24"/>
              </w:rPr>
              <w:t>на</w:t>
            </w:r>
            <w:r w:rsidR="00B66A61" w:rsidRPr="005F2430">
              <w:rPr>
                <w:szCs w:val="24"/>
              </w:rPr>
              <w:t xml:space="preserve"> уров</w:t>
            </w:r>
            <w:r w:rsidRPr="005F2430">
              <w:rPr>
                <w:szCs w:val="24"/>
              </w:rPr>
              <w:t>е</w:t>
            </w:r>
            <w:r w:rsidR="00B66A61" w:rsidRPr="005F2430">
              <w:rPr>
                <w:szCs w:val="24"/>
              </w:rPr>
              <w:t>н</w:t>
            </w:r>
            <w:r w:rsidRPr="005F2430">
              <w:rPr>
                <w:szCs w:val="24"/>
              </w:rPr>
              <w:t>ь до</w:t>
            </w:r>
            <w:r w:rsidR="00B66A61" w:rsidRPr="005F2430">
              <w:rPr>
                <w:szCs w:val="24"/>
              </w:rPr>
              <w:t xml:space="preserve"> </w:t>
            </w:r>
            <w:r w:rsidR="00F93D4B" w:rsidRPr="005F2430">
              <w:rPr>
                <w:szCs w:val="24"/>
              </w:rPr>
              <w:t>8</w:t>
            </w:r>
            <w:r w:rsidRPr="005F2430">
              <w:rPr>
                <w:szCs w:val="24"/>
              </w:rPr>
              <w:t>0-</w:t>
            </w:r>
            <w:r w:rsidR="00F93D4B" w:rsidRPr="005F2430">
              <w:rPr>
                <w:szCs w:val="24"/>
              </w:rPr>
              <w:t>9</w:t>
            </w:r>
            <w:r w:rsidR="000B2D3B" w:rsidRPr="005F2430">
              <w:rPr>
                <w:szCs w:val="24"/>
              </w:rPr>
              <w:t>0</w:t>
            </w:r>
            <w:r w:rsidR="00B66A61" w:rsidRPr="005F2430">
              <w:rPr>
                <w:szCs w:val="24"/>
              </w:rPr>
              <w:t>%;</w:t>
            </w:r>
          </w:p>
          <w:p w14:paraId="48BC02C0" w14:textId="77777777" w:rsidR="006B2686" w:rsidRPr="005F2430" w:rsidRDefault="00B66A61" w:rsidP="00AA1A02">
            <w:pPr>
              <w:pStyle w:val="aff6"/>
              <w:numPr>
                <w:ilvl w:val="0"/>
                <w:numId w:val="20"/>
              </w:numPr>
              <w:spacing w:after="0"/>
              <w:ind w:left="524"/>
              <w:rPr>
                <w:szCs w:val="24"/>
              </w:rPr>
            </w:pPr>
            <w:r w:rsidRPr="005F2430">
              <w:rPr>
                <w:szCs w:val="24"/>
              </w:rPr>
              <w:t>увеличение обеспеченности абонентов приборами учета до уровня 100%.</w:t>
            </w:r>
          </w:p>
          <w:p w14:paraId="6FC25EC2" w14:textId="66F857D6" w:rsidR="00B66A61" w:rsidRPr="005F2430" w:rsidRDefault="00B66A61" w:rsidP="00F671C6">
            <w:pPr>
              <w:pStyle w:val="aff6"/>
              <w:numPr>
                <w:ilvl w:val="0"/>
                <w:numId w:val="19"/>
              </w:numPr>
              <w:spacing w:after="0"/>
              <w:rPr>
                <w:szCs w:val="24"/>
              </w:rPr>
            </w:pPr>
            <w:r w:rsidRPr="005F2430">
              <w:rPr>
                <w:szCs w:val="24"/>
              </w:rPr>
              <w:t xml:space="preserve">Установить следующие перспективные целевые показатели развития </w:t>
            </w:r>
            <w:r w:rsidR="00D67ED0" w:rsidRPr="005F2430">
              <w:rPr>
                <w:szCs w:val="24"/>
              </w:rPr>
              <w:t>водо</w:t>
            </w:r>
            <w:r w:rsidRPr="005F2430">
              <w:rPr>
                <w:szCs w:val="24"/>
              </w:rPr>
              <w:t xml:space="preserve">снабжения на территории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0EBA1E9B" w14:textId="77777777" w:rsidR="0059084A" w:rsidRPr="005F2430" w:rsidRDefault="0059084A" w:rsidP="00F671C6">
            <w:pPr>
              <w:pStyle w:val="aff6"/>
              <w:numPr>
                <w:ilvl w:val="0"/>
                <w:numId w:val="20"/>
              </w:numPr>
              <w:spacing w:after="0"/>
              <w:ind w:left="524"/>
              <w:rPr>
                <w:szCs w:val="24"/>
              </w:rPr>
            </w:pPr>
            <w:r w:rsidRPr="005F2430">
              <w:rPr>
                <w:szCs w:val="24"/>
              </w:rPr>
              <w:t>сокращение</w:t>
            </w:r>
            <w:r w:rsidR="00D67ED0" w:rsidRPr="005F2430">
              <w:rPr>
                <w:szCs w:val="24"/>
              </w:rPr>
              <w:t xml:space="preserve"> доли проб воды на нужды ХВС после водоподготовки, не соответствующих санитарным нормам и правилам </w:t>
            </w:r>
            <w:r w:rsidRPr="005F2430">
              <w:rPr>
                <w:szCs w:val="24"/>
              </w:rPr>
              <w:t>до</w:t>
            </w:r>
            <w:r w:rsidR="001B7BEF" w:rsidRPr="005F2430">
              <w:rPr>
                <w:szCs w:val="24"/>
              </w:rPr>
              <w:t xml:space="preserve"> уровн</w:t>
            </w:r>
            <w:r w:rsidRPr="005F2430">
              <w:rPr>
                <w:szCs w:val="24"/>
              </w:rPr>
              <w:t>я</w:t>
            </w:r>
            <w:r w:rsidR="00D67ED0" w:rsidRPr="005F2430">
              <w:rPr>
                <w:szCs w:val="24"/>
              </w:rPr>
              <w:t xml:space="preserve"> 0%;</w:t>
            </w:r>
          </w:p>
          <w:p w14:paraId="1534E9F7" w14:textId="77777777" w:rsidR="00D67ED0" w:rsidRPr="005F2430" w:rsidRDefault="00863A2B" w:rsidP="00F671C6">
            <w:pPr>
              <w:pStyle w:val="aff6"/>
              <w:numPr>
                <w:ilvl w:val="0"/>
                <w:numId w:val="20"/>
              </w:numPr>
              <w:spacing w:after="0"/>
              <w:ind w:left="524"/>
              <w:rPr>
                <w:szCs w:val="24"/>
              </w:rPr>
            </w:pPr>
            <w:r w:rsidRPr="005F2430">
              <w:rPr>
                <w:szCs w:val="24"/>
              </w:rPr>
              <w:t>О</w:t>
            </w:r>
            <w:r w:rsidR="00D67ED0" w:rsidRPr="005F2430">
              <w:rPr>
                <w:szCs w:val="24"/>
              </w:rPr>
              <w:t xml:space="preserve">беспеченности населения централизованным </w:t>
            </w:r>
            <w:r w:rsidR="00C43FCD" w:rsidRPr="005F2430">
              <w:rPr>
                <w:szCs w:val="24"/>
              </w:rPr>
              <w:t>водо</w:t>
            </w:r>
            <w:r w:rsidR="00D67ED0" w:rsidRPr="005F2430">
              <w:rPr>
                <w:szCs w:val="24"/>
              </w:rPr>
              <w:t xml:space="preserve">снабжением до уровня </w:t>
            </w:r>
            <w:r w:rsidR="00500894" w:rsidRPr="005F2430">
              <w:rPr>
                <w:szCs w:val="24"/>
              </w:rPr>
              <w:t>100</w:t>
            </w:r>
            <w:r w:rsidR="00D67ED0" w:rsidRPr="005F2430">
              <w:rPr>
                <w:szCs w:val="24"/>
              </w:rPr>
              <w:t>%;</w:t>
            </w:r>
          </w:p>
          <w:p w14:paraId="2A00716A" w14:textId="77777777" w:rsidR="00D67ED0" w:rsidRPr="005F2430" w:rsidRDefault="00D67ED0" w:rsidP="00F671C6">
            <w:pPr>
              <w:pStyle w:val="aff6"/>
              <w:numPr>
                <w:ilvl w:val="0"/>
                <w:numId w:val="20"/>
              </w:numPr>
              <w:spacing w:after="0"/>
              <w:ind w:left="524"/>
              <w:rPr>
                <w:szCs w:val="24"/>
              </w:rPr>
            </w:pPr>
            <w:r w:rsidRPr="005F2430">
              <w:rPr>
                <w:szCs w:val="24"/>
              </w:rPr>
              <w:t>увеличение обеспеченности абонентов приборами учета до уровня 100%.</w:t>
            </w:r>
          </w:p>
          <w:p w14:paraId="6E0BAA53" w14:textId="405CCA7D" w:rsidR="00D67ED0" w:rsidRPr="005F2430" w:rsidRDefault="00D67ED0" w:rsidP="00F671C6">
            <w:pPr>
              <w:pStyle w:val="aff6"/>
              <w:numPr>
                <w:ilvl w:val="0"/>
                <w:numId w:val="19"/>
              </w:numPr>
              <w:spacing w:after="0"/>
              <w:rPr>
                <w:szCs w:val="24"/>
              </w:rPr>
            </w:pPr>
            <w:r w:rsidRPr="005F2430">
              <w:rPr>
                <w:szCs w:val="24"/>
              </w:rPr>
              <w:t xml:space="preserve">Установить следующие перспективные целевые показатели развития водоотведения </w:t>
            </w:r>
            <w:r w:rsidR="00410EA3" w:rsidRPr="005F2430">
              <w:rPr>
                <w:szCs w:val="24"/>
              </w:rPr>
              <w:t xml:space="preserve">на территории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5092228B" w14:textId="77777777" w:rsidR="00A02A15" w:rsidRPr="005F2430" w:rsidRDefault="00863A2B" w:rsidP="00F671C6">
            <w:pPr>
              <w:pStyle w:val="aff6"/>
              <w:numPr>
                <w:ilvl w:val="0"/>
                <w:numId w:val="20"/>
              </w:numPr>
              <w:spacing w:after="0"/>
              <w:ind w:left="524"/>
              <w:rPr>
                <w:szCs w:val="24"/>
              </w:rPr>
            </w:pPr>
            <w:r w:rsidRPr="005F2430">
              <w:rPr>
                <w:szCs w:val="24"/>
              </w:rPr>
              <w:t>О</w:t>
            </w:r>
            <w:r w:rsidR="00A02A15" w:rsidRPr="005F2430">
              <w:rPr>
                <w:szCs w:val="24"/>
              </w:rPr>
              <w:t>беспечен</w:t>
            </w:r>
            <w:r w:rsidRPr="005F2430">
              <w:rPr>
                <w:szCs w:val="24"/>
              </w:rPr>
              <w:t>ие</w:t>
            </w:r>
            <w:r w:rsidR="00A02A15" w:rsidRPr="005F2430">
              <w:rPr>
                <w:szCs w:val="24"/>
              </w:rPr>
              <w:t xml:space="preserve"> населения централизованным </w:t>
            </w:r>
            <w:r w:rsidRPr="005F2430">
              <w:rPr>
                <w:szCs w:val="24"/>
              </w:rPr>
              <w:t xml:space="preserve">водоотведением </w:t>
            </w:r>
            <w:r w:rsidR="00A02A15" w:rsidRPr="005F2430">
              <w:rPr>
                <w:szCs w:val="24"/>
              </w:rPr>
              <w:t xml:space="preserve">до уровня </w:t>
            </w:r>
            <w:r w:rsidR="00500894" w:rsidRPr="005F2430">
              <w:rPr>
                <w:szCs w:val="24"/>
              </w:rPr>
              <w:t>6</w:t>
            </w:r>
            <w:r w:rsidR="000B2D3B" w:rsidRPr="005F2430">
              <w:rPr>
                <w:szCs w:val="24"/>
              </w:rPr>
              <w:t>0</w:t>
            </w:r>
            <w:r w:rsidR="00A02A15" w:rsidRPr="005F2430">
              <w:rPr>
                <w:szCs w:val="24"/>
              </w:rPr>
              <w:t>%</w:t>
            </w:r>
            <w:r w:rsidR="001B7BEF" w:rsidRPr="005F2430">
              <w:rPr>
                <w:szCs w:val="24"/>
              </w:rPr>
              <w:t>.</w:t>
            </w:r>
          </w:p>
          <w:p w14:paraId="11441A05" w14:textId="671FD31B" w:rsidR="00D67ED0" w:rsidRPr="005F2430" w:rsidRDefault="00410EA3" w:rsidP="00F671C6">
            <w:pPr>
              <w:pStyle w:val="aff6"/>
              <w:numPr>
                <w:ilvl w:val="0"/>
                <w:numId w:val="19"/>
              </w:numPr>
              <w:spacing w:after="0"/>
              <w:rPr>
                <w:szCs w:val="24"/>
              </w:rPr>
            </w:pPr>
            <w:r w:rsidRPr="005F2430">
              <w:rPr>
                <w:szCs w:val="24"/>
              </w:rPr>
              <w:t>Установить следующие перспективные целевые показатели развития системы с тве</w:t>
            </w:r>
            <w:r w:rsidR="009730F3" w:rsidRPr="005F2430">
              <w:rPr>
                <w:szCs w:val="24"/>
              </w:rPr>
              <w:t xml:space="preserve">рдыми </w:t>
            </w:r>
            <w:r w:rsidR="008B764E" w:rsidRPr="005F2430">
              <w:rPr>
                <w:szCs w:val="24"/>
              </w:rPr>
              <w:t>коммунальными отходами</w:t>
            </w:r>
            <w:r w:rsidR="009730F3" w:rsidRPr="005F2430">
              <w:rPr>
                <w:szCs w:val="24"/>
              </w:rPr>
              <w:t xml:space="preserve"> (</w:t>
            </w:r>
            <w:r w:rsidR="008B764E" w:rsidRPr="005F2430">
              <w:rPr>
                <w:szCs w:val="24"/>
              </w:rPr>
              <w:t>ТКО</w:t>
            </w:r>
            <w:r w:rsidRPr="005F2430">
              <w:rPr>
                <w:szCs w:val="24"/>
              </w:rPr>
              <w:t xml:space="preserve">) на территории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7CA6FE64" w14:textId="77777777" w:rsidR="00410EA3" w:rsidRPr="005F2430" w:rsidRDefault="000B2D3B" w:rsidP="00F671C6">
            <w:pPr>
              <w:pStyle w:val="aff6"/>
              <w:numPr>
                <w:ilvl w:val="0"/>
                <w:numId w:val="20"/>
              </w:numPr>
              <w:spacing w:after="0"/>
              <w:ind w:left="524"/>
              <w:rPr>
                <w:szCs w:val="24"/>
              </w:rPr>
            </w:pPr>
            <w:r w:rsidRPr="005F2430">
              <w:rPr>
                <w:szCs w:val="24"/>
              </w:rPr>
              <w:t>сохранение</w:t>
            </w:r>
            <w:r w:rsidR="00410EA3" w:rsidRPr="005F2430">
              <w:rPr>
                <w:szCs w:val="24"/>
              </w:rPr>
              <w:t xml:space="preserve"> обеспеченности населения централизованным сбором </w:t>
            </w:r>
            <w:r w:rsidR="008B764E" w:rsidRPr="005F2430">
              <w:rPr>
                <w:szCs w:val="24"/>
              </w:rPr>
              <w:t>ТКО</w:t>
            </w:r>
            <w:r w:rsidRPr="005F2430">
              <w:rPr>
                <w:szCs w:val="24"/>
              </w:rPr>
              <w:t xml:space="preserve"> на уровне</w:t>
            </w:r>
            <w:r w:rsidR="00410EA3" w:rsidRPr="005F2430">
              <w:rPr>
                <w:szCs w:val="24"/>
              </w:rPr>
              <w:t xml:space="preserve"> 100%;</w:t>
            </w:r>
          </w:p>
          <w:p w14:paraId="2D7A3498" w14:textId="77777777" w:rsidR="00410EA3" w:rsidRPr="005F2430" w:rsidRDefault="00F93D4B" w:rsidP="00F671C6">
            <w:pPr>
              <w:pStyle w:val="aff6"/>
              <w:numPr>
                <w:ilvl w:val="0"/>
                <w:numId w:val="20"/>
              </w:numPr>
              <w:spacing w:after="0"/>
              <w:ind w:left="524"/>
              <w:rPr>
                <w:szCs w:val="24"/>
              </w:rPr>
            </w:pPr>
            <w:r w:rsidRPr="005F2430">
              <w:rPr>
                <w:szCs w:val="24"/>
              </w:rPr>
              <w:t xml:space="preserve">сохранение </w:t>
            </w:r>
            <w:r w:rsidR="006B3450" w:rsidRPr="005F2430">
              <w:rPr>
                <w:szCs w:val="24"/>
              </w:rPr>
              <w:t>количества</w:t>
            </w:r>
            <w:r w:rsidR="00410EA3" w:rsidRPr="005F2430">
              <w:rPr>
                <w:szCs w:val="24"/>
              </w:rPr>
              <w:t xml:space="preserve"> несанкционированны</w:t>
            </w:r>
            <w:r w:rsidR="00820944" w:rsidRPr="005F2430">
              <w:rPr>
                <w:szCs w:val="24"/>
              </w:rPr>
              <w:t>х</w:t>
            </w:r>
            <w:r w:rsidRPr="005F2430">
              <w:rPr>
                <w:szCs w:val="24"/>
              </w:rPr>
              <w:t xml:space="preserve"> свалок до 0 </w:t>
            </w:r>
            <w:r w:rsidR="00410EA3" w:rsidRPr="005F2430">
              <w:rPr>
                <w:szCs w:val="24"/>
              </w:rPr>
              <w:t>ед.</w:t>
            </w:r>
          </w:p>
        </w:tc>
      </w:tr>
      <w:tr w:rsidR="00D8789A" w:rsidRPr="005F2430" w14:paraId="3EC6510F" w14:textId="77777777">
        <w:tc>
          <w:tcPr>
            <w:tcW w:w="1412" w:type="pct"/>
            <w:tcMar>
              <w:top w:w="28" w:type="dxa"/>
              <w:left w:w="28" w:type="dxa"/>
              <w:bottom w:w="28" w:type="dxa"/>
              <w:right w:w="28" w:type="dxa"/>
            </w:tcMar>
          </w:tcPr>
          <w:p w14:paraId="7A4321DC" w14:textId="77777777" w:rsidR="00221AC7" w:rsidRPr="005F2430" w:rsidRDefault="00221AC7" w:rsidP="00F671C6">
            <w:pPr>
              <w:pStyle w:val="aff6"/>
              <w:spacing w:after="0"/>
              <w:ind w:firstLine="0"/>
              <w:jc w:val="left"/>
              <w:rPr>
                <w:szCs w:val="24"/>
              </w:rPr>
            </w:pPr>
            <w:r w:rsidRPr="005F2430">
              <w:rPr>
                <w:szCs w:val="24"/>
              </w:rPr>
              <w:lastRenderedPageBreak/>
              <w:t>Сроки и этапы реализации Программы</w:t>
            </w:r>
          </w:p>
        </w:tc>
        <w:tc>
          <w:tcPr>
            <w:tcW w:w="3588" w:type="pct"/>
            <w:shd w:val="clear" w:color="auto" w:fill="auto"/>
            <w:tcMar>
              <w:top w:w="28" w:type="dxa"/>
              <w:left w:w="28" w:type="dxa"/>
              <w:bottom w:w="28" w:type="dxa"/>
              <w:right w:w="28" w:type="dxa"/>
            </w:tcMar>
            <w:vAlign w:val="center"/>
          </w:tcPr>
          <w:p w14:paraId="7C76EC6E" w14:textId="77777777" w:rsidR="00221AC7" w:rsidRPr="005F2430" w:rsidRDefault="00221AC7" w:rsidP="00F671C6">
            <w:pPr>
              <w:pStyle w:val="aff6"/>
              <w:spacing w:after="0"/>
              <w:ind w:firstLine="0"/>
              <w:rPr>
                <w:szCs w:val="24"/>
              </w:rPr>
            </w:pPr>
            <w:r w:rsidRPr="005F2430">
              <w:rPr>
                <w:szCs w:val="24"/>
              </w:rPr>
              <w:t xml:space="preserve">Срок реализации Программы – </w:t>
            </w:r>
            <w:r w:rsidR="00080ADE" w:rsidRPr="005F2430">
              <w:rPr>
                <w:szCs w:val="24"/>
              </w:rPr>
              <w:t>2041</w:t>
            </w:r>
            <w:r w:rsidRPr="005F2430">
              <w:rPr>
                <w:szCs w:val="24"/>
              </w:rPr>
              <w:t xml:space="preserve"> год. </w:t>
            </w:r>
          </w:p>
          <w:p w14:paraId="79592D5F" w14:textId="77777777" w:rsidR="00221AC7" w:rsidRPr="005F2430" w:rsidRDefault="00221AC7" w:rsidP="00F671C6">
            <w:pPr>
              <w:pStyle w:val="aff6"/>
              <w:spacing w:after="0"/>
              <w:ind w:firstLine="0"/>
              <w:rPr>
                <w:szCs w:val="24"/>
              </w:rPr>
            </w:pPr>
            <w:r w:rsidRPr="005F2430">
              <w:rPr>
                <w:szCs w:val="24"/>
              </w:rPr>
              <w:t xml:space="preserve">Этапы осуществления Программы: </w:t>
            </w:r>
          </w:p>
          <w:p w14:paraId="6D2E87A0" w14:textId="77777777" w:rsidR="00221AC7" w:rsidRPr="005F2430" w:rsidRDefault="00E06B1D" w:rsidP="00F671C6">
            <w:pPr>
              <w:pStyle w:val="aff6"/>
              <w:spacing w:after="0"/>
              <w:ind w:firstLine="0"/>
              <w:rPr>
                <w:szCs w:val="24"/>
              </w:rPr>
            </w:pPr>
            <w:r w:rsidRPr="005F2430">
              <w:rPr>
                <w:szCs w:val="24"/>
              </w:rPr>
              <w:t xml:space="preserve"> </w:t>
            </w:r>
            <w:r w:rsidR="00221AC7" w:rsidRPr="005F2430">
              <w:rPr>
                <w:szCs w:val="24"/>
              </w:rPr>
              <w:t xml:space="preserve">первый этап – с </w:t>
            </w:r>
            <w:r w:rsidR="00B428DF" w:rsidRPr="005F2430">
              <w:rPr>
                <w:szCs w:val="24"/>
              </w:rPr>
              <w:t>202</w:t>
            </w:r>
            <w:r w:rsidR="00EF2444" w:rsidRPr="005F2430">
              <w:rPr>
                <w:szCs w:val="24"/>
              </w:rPr>
              <w:t>2</w:t>
            </w:r>
            <w:r w:rsidR="00221AC7" w:rsidRPr="005F2430">
              <w:rPr>
                <w:szCs w:val="24"/>
              </w:rPr>
              <w:t xml:space="preserve"> года по </w:t>
            </w:r>
            <w:r w:rsidR="00E45428" w:rsidRPr="005F2430">
              <w:rPr>
                <w:szCs w:val="24"/>
              </w:rPr>
              <w:t>202</w:t>
            </w:r>
            <w:r w:rsidR="00D77E75" w:rsidRPr="005F2430">
              <w:rPr>
                <w:szCs w:val="24"/>
              </w:rPr>
              <w:t>5</w:t>
            </w:r>
            <w:r w:rsidR="00221AC7" w:rsidRPr="005F2430">
              <w:rPr>
                <w:szCs w:val="24"/>
              </w:rPr>
              <w:t xml:space="preserve"> год; </w:t>
            </w:r>
          </w:p>
          <w:p w14:paraId="2D15F78B" w14:textId="77777777" w:rsidR="00221AC7" w:rsidRPr="005F2430" w:rsidRDefault="00E06B1D" w:rsidP="00B428DF">
            <w:pPr>
              <w:pStyle w:val="aff6"/>
              <w:spacing w:after="0"/>
              <w:ind w:firstLine="0"/>
              <w:rPr>
                <w:szCs w:val="24"/>
              </w:rPr>
            </w:pPr>
            <w:r w:rsidRPr="005F2430">
              <w:rPr>
                <w:szCs w:val="24"/>
              </w:rPr>
              <w:t xml:space="preserve"> </w:t>
            </w:r>
            <w:r w:rsidR="00221AC7" w:rsidRPr="005F2430">
              <w:rPr>
                <w:szCs w:val="24"/>
              </w:rPr>
              <w:t xml:space="preserve">второй этап – с </w:t>
            </w:r>
            <w:r w:rsidR="00E45428" w:rsidRPr="005F2430">
              <w:rPr>
                <w:szCs w:val="24"/>
              </w:rPr>
              <w:t>202</w:t>
            </w:r>
            <w:r w:rsidR="00D77E75" w:rsidRPr="005F2430">
              <w:rPr>
                <w:szCs w:val="24"/>
              </w:rPr>
              <w:t>6</w:t>
            </w:r>
            <w:r w:rsidR="00221AC7" w:rsidRPr="005F2430">
              <w:rPr>
                <w:szCs w:val="24"/>
              </w:rPr>
              <w:t xml:space="preserve"> года по </w:t>
            </w:r>
            <w:r w:rsidR="00080ADE" w:rsidRPr="005F2430">
              <w:rPr>
                <w:szCs w:val="24"/>
              </w:rPr>
              <w:t>2041</w:t>
            </w:r>
            <w:r w:rsidR="00221AC7" w:rsidRPr="005F2430">
              <w:rPr>
                <w:szCs w:val="24"/>
              </w:rPr>
              <w:t xml:space="preserve"> год. </w:t>
            </w:r>
          </w:p>
        </w:tc>
      </w:tr>
      <w:tr w:rsidR="00221AC7" w:rsidRPr="005F2430" w14:paraId="36E1545B" w14:textId="77777777">
        <w:tc>
          <w:tcPr>
            <w:tcW w:w="1412" w:type="pct"/>
            <w:tcMar>
              <w:top w:w="28" w:type="dxa"/>
              <w:left w:w="28" w:type="dxa"/>
              <w:bottom w:w="28" w:type="dxa"/>
              <w:right w:w="28" w:type="dxa"/>
            </w:tcMar>
          </w:tcPr>
          <w:p w14:paraId="592083D0" w14:textId="77777777" w:rsidR="00221AC7" w:rsidRPr="005F2430" w:rsidRDefault="00221AC7" w:rsidP="00F671C6">
            <w:pPr>
              <w:pStyle w:val="aff6"/>
              <w:spacing w:after="0"/>
              <w:ind w:firstLine="0"/>
              <w:rPr>
                <w:szCs w:val="24"/>
              </w:rPr>
            </w:pPr>
            <w:r w:rsidRPr="005F2430">
              <w:rPr>
                <w:szCs w:val="24"/>
              </w:rPr>
              <w:t>Ожидаемые результаты реализации Программы</w:t>
            </w:r>
          </w:p>
        </w:tc>
        <w:tc>
          <w:tcPr>
            <w:tcW w:w="3588" w:type="pct"/>
            <w:tcMar>
              <w:top w:w="28" w:type="dxa"/>
              <w:left w:w="28" w:type="dxa"/>
              <w:bottom w:w="28" w:type="dxa"/>
              <w:right w:w="28" w:type="dxa"/>
            </w:tcMar>
            <w:vAlign w:val="center"/>
          </w:tcPr>
          <w:p w14:paraId="4F6DBAD2" w14:textId="77777777" w:rsidR="00A81108" w:rsidRPr="005F2430" w:rsidRDefault="00A81108" w:rsidP="00F671C6">
            <w:pPr>
              <w:pStyle w:val="aff6"/>
              <w:ind w:firstLine="0"/>
              <w:rPr>
                <w:szCs w:val="24"/>
              </w:rPr>
            </w:pPr>
            <w:r w:rsidRPr="005F2430">
              <w:rPr>
                <w:szCs w:val="24"/>
              </w:rPr>
              <w:t>Предполагается, что по завершении реализации Программы все целевые показатели Программы будут достигнуты. Во всех системах коммунальной инфраструктуры будут устранены проблемы, существующие в настоящее время в их функционировании, и будет оптимизирована работа данных систем.</w:t>
            </w:r>
          </w:p>
          <w:p w14:paraId="3FA4F895" w14:textId="77777777" w:rsidR="00221AC7" w:rsidRPr="005F2430" w:rsidRDefault="00A81108" w:rsidP="00F671C6">
            <w:pPr>
              <w:pStyle w:val="aff6"/>
              <w:spacing w:after="0"/>
              <w:ind w:firstLine="0"/>
              <w:rPr>
                <w:szCs w:val="24"/>
              </w:rPr>
            </w:pPr>
            <w:r w:rsidRPr="005F2430">
              <w:rPr>
                <w:szCs w:val="24"/>
              </w:rPr>
              <w:lastRenderedPageBreak/>
              <w:t>Обеспечение потребителей качественной услугой по обращению с твердыми коммунальными отходами, газо-, электро-, водоснабжением и водоотведением в соответствии с требованиями СанПиН, техническими регламентами, ГОСТ.</w:t>
            </w:r>
          </w:p>
        </w:tc>
      </w:tr>
    </w:tbl>
    <w:p w14:paraId="7D6DF3EE" w14:textId="77777777" w:rsidR="00DC780D" w:rsidRPr="005F2430" w:rsidRDefault="00480E51" w:rsidP="00187B65">
      <w:pPr>
        <w:pStyle w:val="1"/>
        <w:numPr>
          <w:ilvl w:val="0"/>
          <w:numId w:val="41"/>
        </w:numPr>
      </w:pPr>
      <w:bookmarkStart w:id="2" w:name="_Toc107830280"/>
      <w:r w:rsidRPr="005F2430">
        <w:lastRenderedPageBreak/>
        <w:t>ОБЩИЕ ПОЛОЖЕНИЯ</w:t>
      </w:r>
      <w:bookmarkEnd w:id="2"/>
    </w:p>
    <w:p w14:paraId="7E33FF99" w14:textId="5BECCA35" w:rsidR="00451C80" w:rsidRPr="005F2430" w:rsidRDefault="00451C80" w:rsidP="00F671C6">
      <w:pPr>
        <w:pStyle w:val="aff6"/>
        <w:rPr>
          <w:szCs w:val="24"/>
        </w:rPr>
      </w:pPr>
      <w:r w:rsidRPr="005F2430">
        <w:rPr>
          <w:szCs w:val="24"/>
        </w:rPr>
        <w:t xml:space="preserve">Целью разработки Программы комплексного развития систем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 xml:space="preserve">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14:paraId="2BE18074" w14:textId="5528EEB3" w:rsidR="00451C80" w:rsidRPr="005F2430" w:rsidRDefault="00451C80" w:rsidP="00F671C6">
      <w:pPr>
        <w:pStyle w:val="aff6"/>
        <w:rPr>
          <w:szCs w:val="24"/>
        </w:rPr>
      </w:pPr>
      <w:r w:rsidRPr="005F2430">
        <w:rPr>
          <w:szCs w:val="24"/>
        </w:rPr>
        <w:t xml:space="preserve">Программа комплексного развития систем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0E1A96" w:rsidRPr="005F2430">
        <w:rPr>
          <w:szCs w:val="24"/>
        </w:rPr>
        <w:t xml:space="preserve"> </w:t>
      </w:r>
      <w:r w:rsidRPr="005F2430">
        <w:rPr>
          <w:szCs w:val="24"/>
        </w:rPr>
        <w:t xml:space="preserve">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w:t>
      </w:r>
      <w:r w:rsidR="00BB75D2">
        <w:rPr>
          <w:szCs w:val="24"/>
        </w:rPr>
        <w:t>округ</w:t>
      </w:r>
      <w:r w:rsidR="00B51887" w:rsidRPr="005F2430">
        <w:rPr>
          <w:szCs w:val="24"/>
        </w:rPr>
        <w:t>а</w:t>
      </w:r>
      <w:r w:rsidRPr="005F2430">
        <w:rPr>
          <w:szCs w:val="24"/>
        </w:rPr>
        <w:t xml:space="preserve">. </w:t>
      </w:r>
    </w:p>
    <w:p w14:paraId="05099CF7" w14:textId="6658A478" w:rsidR="00451C80" w:rsidRPr="005F2430" w:rsidRDefault="00451C80" w:rsidP="00F671C6">
      <w:pPr>
        <w:pStyle w:val="aff6"/>
        <w:rPr>
          <w:szCs w:val="24"/>
        </w:rPr>
      </w:pPr>
      <w:r w:rsidRPr="005F2430">
        <w:rPr>
          <w:szCs w:val="24"/>
        </w:rPr>
        <w:t xml:space="preserve">Программа комплексного развития систем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0E1A96" w:rsidRPr="005F2430">
        <w:rPr>
          <w:szCs w:val="24"/>
        </w:rPr>
        <w:t xml:space="preserve"> </w:t>
      </w:r>
      <w:r w:rsidRPr="005F2430">
        <w:rPr>
          <w:szCs w:val="24"/>
        </w:rPr>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 xml:space="preserve">. </w:t>
      </w:r>
    </w:p>
    <w:p w14:paraId="5CD75365" w14:textId="3430BB41" w:rsidR="00451C80" w:rsidRPr="005F2430" w:rsidRDefault="00451C80" w:rsidP="00F671C6">
      <w:pPr>
        <w:pStyle w:val="aff6"/>
        <w:rPr>
          <w:szCs w:val="24"/>
        </w:rPr>
      </w:pPr>
      <w:r w:rsidRPr="005F2430">
        <w:rPr>
          <w:szCs w:val="24"/>
          <w:u w:val="single"/>
        </w:rPr>
        <w:t>Основными задачами Программы</w:t>
      </w:r>
      <w:r w:rsidRPr="005F2430">
        <w:rPr>
          <w:szCs w:val="24"/>
        </w:rPr>
        <w:t xml:space="preserve"> комплексного развития систем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4BA73537" w14:textId="77777777" w:rsidR="00451C80" w:rsidRPr="005F2430" w:rsidRDefault="00451C80" w:rsidP="00F671C6">
      <w:pPr>
        <w:pStyle w:val="aff6"/>
        <w:numPr>
          <w:ilvl w:val="0"/>
          <w:numId w:val="12"/>
        </w:numPr>
        <w:spacing w:after="0"/>
        <w:ind w:left="641" w:hanging="357"/>
        <w:rPr>
          <w:szCs w:val="24"/>
        </w:rPr>
      </w:pPr>
      <w:r w:rsidRPr="005F2430">
        <w:rPr>
          <w:szCs w:val="24"/>
        </w:rPr>
        <w:t>Инженерно-техническая оптимизация коммунальных систем.</w:t>
      </w:r>
    </w:p>
    <w:p w14:paraId="68B14B8E" w14:textId="77777777" w:rsidR="00451C80" w:rsidRPr="005F2430" w:rsidRDefault="00451C80" w:rsidP="00F671C6">
      <w:pPr>
        <w:pStyle w:val="aff6"/>
        <w:numPr>
          <w:ilvl w:val="0"/>
          <w:numId w:val="12"/>
        </w:numPr>
        <w:spacing w:after="0"/>
        <w:ind w:left="641" w:hanging="357"/>
        <w:rPr>
          <w:szCs w:val="24"/>
        </w:rPr>
      </w:pPr>
      <w:r w:rsidRPr="005F2430">
        <w:rPr>
          <w:szCs w:val="24"/>
        </w:rPr>
        <w:t>Взаимосвязанное перспективное планирование развития коммунальных систем.</w:t>
      </w:r>
    </w:p>
    <w:p w14:paraId="74AC78D9" w14:textId="77777777" w:rsidR="00451C80" w:rsidRPr="005F2430" w:rsidRDefault="00451C80" w:rsidP="00F671C6">
      <w:pPr>
        <w:pStyle w:val="aff6"/>
        <w:numPr>
          <w:ilvl w:val="0"/>
          <w:numId w:val="12"/>
        </w:numPr>
        <w:spacing w:after="0"/>
        <w:ind w:left="641" w:hanging="357"/>
        <w:rPr>
          <w:szCs w:val="24"/>
        </w:rPr>
      </w:pPr>
      <w:r w:rsidRPr="005F2430">
        <w:rPr>
          <w:szCs w:val="24"/>
        </w:rPr>
        <w:t>Обоснование мероприятий по комплексной реконструкции и модернизации.</w:t>
      </w:r>
    </w:p>
    <w:p w14:paraId="17A51D1D" w14:textId="77777777" w:rsidR="00451C80" w:rsidRPr="005F2430" w:rsidRDefault="00451C80" w:rsidP="00F671C6">
      <w:pPr>
        <w:pStyle w:val="aff6"/>
        <w:numPr>
          <w:ilvl w:val="0"/>
          <w:numId w:val="12"/>
        </w:numPr>
        <w:spacing w:after="0"/>
        <w:ind w:left="641" w:hanging="357"/>
        <w:rPr>
          <w:szCs w:val="24"/>
        </w:rPr>
      </w:pPr>
      <w:r w:rsidRPr="005F2430">
        <w:rPr>
          <w:szCs w:val="24"/>
        </w:rPr>
        <w:t>Повышение надежности систем и качества предоставления коммунальных услуг.</w:t>
      </w:r>
    </w:p>
    <w:p w14:paraId="345A93D0" w14:textId="77777777" w:rsidR="00451C80" w:rsidRPr="005F2430" w:rsidRDefault="00451C80" w:rsidP="00F671C6">
      <w:pPr>
        <w:pStyle w:val="aff6"/>
        <w:numPr>
          <w:ilvl w:val="0"/>
          <w:numId w:val="12"/>
        </w:numPr>
        <w:spacing w:after="0"/>
        <w:ind w:left="641" w:hanging="357"/>
        <w:rPr>
          <w:szCs w:val="24"/>
        </w:rPr>
      </w:pPr>
      <w:r w:rsidRPr="005F2430">
        <w:rPr>
          <w:szCs w:val="24"/>
        </w:rPr>
        <w:t xml:space="preserve">Совершенствование механизмов развития энергосбережения и повышение </w:t>
      </w:r>
      <w:proofErr w:type="spellStart"/>
      <w:r w:rsidRPr="005F2430">
        <w:rPr>
          <w:szCs w:val="24"/>
        </w:rPr>
        <w:t>энергоэффективности</w:t>
      </w:r>
      <w:proofErr w:type="spellEnd"/>
      <w:r w:rsidRPr="005F2430">
        <w:rPr>
          <w:szCs w:val="24"/>
        </w:rPr>
        <w:t xml:space="preserve"> коммунальной инфраструктуры.</w:t>
      </w:r>
    </w:p>
    <w:p w14:paraId="11E567D6" w14:textId="05438FFC" w:rsidR="00451C80" w:rsidRPr="005F2430" w:rsidRDefault="00451C80" w:rsidP="00F671C6">
      <w:pPr>
        <w:pStyle w:val="aff6"/>
        <w:numPr>
          <w:ilvl w:val="0"/>
          <w:numId w:val="12"/>
        </w:numPr>
        <w:spacing w:after="0"/>
        <w:ind w:left="641" w:hanging="357"/>
        <w:rPr>
          <w:szCs w:val="24"/>
        </w:rPr>
      </w:pPr>
      <w:r w:rsidRPr="005F2430">
        <w:rPr>
          <w:szCs w:val="24"/>
        </w:rPr>
        <w:t xml:space="preserve">Повышение инвестиционной привлекательности коммунальной инфраструктуры </w:t>
      </w:r>
      <w:r w:rsidR="00BB75D2">
        <w:rPr>
          <w:szCs w:val="24"/>
        </w:rPr>
        <w:t>округ</w:t>
      </w:r>
      <w:r w:rsidR="00B51887" w:rsidRPr="005F2430">
        <w:rPr>
          <w:szCs w:val="24"/>
        </w:rPr>
        <w:t>а</w:t>
      </w:r>
      <w:r w:rsidRPr="005F2430">
        <w:rPr>
          <w:szCs w:val="24"/>
        </w:rPr>
        <w:t>.</w:t>
      </w:r>
    </w:p>
    <w:p w14:paraId="28CD24FB" w14:textId="77777777" w:rsidR="00451C80" w:rsidRPr="005F2430" w:rsidRDefault="00451C80" w:rsidP="00F671C6">
      <w:pPr>
        <w:pStyle w:val="aff6"/>
        <w:numPr>
          <w:ilvl w:val="0"/>
          <w:numId w:val="12"/>
        </w:numPr>
        <w:ind w:left="641" w:hanging="357"/>
        <w:rPr>
          <w:szCs w:val="24"/>
        </w:rPr>
      </w:pPr>
      <w:r w:rsidRPr="005F2430">
        <w:rPr>
          <w:szCs w:val="24"/>
        </w:rPr>
        <w:t>Обеспечение сбалансированности интересов субъектов коммунальной инфраструктуры и потребителей.</w:t>
      </w:r>
    </w:p>
    <w:p w14:paraId="6110796A" w14:textId="41ED1168" w:rsidR="00451C80" w:rsidRPr="005F2430" w:rsidRDefault="00451C80" w:rsidP="00F671C6">
      <w:pPr>
        <w:pStyle w:val="aff6"/>
        <w:rPr>
          <w:szCs w:val="24"/>
        </w:rPr>
      </w:pPr>
      <w:r w:rsidRPr="005F2430">
        <w:rPr>
          <w:szCs w:val="24"/>
        </w:rPr>
        <w:t xml:space="preserve">Формирование и реализация Программы комплексного развития систем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0E1A96" w:rsidRPr="005F2430">
        <w:rPr>
          <w:szCs w:val="24"/>
        </w:rPr>
        <w:t xml:space="preserve"> </w:t>
      </w:r>
      <w:r w:rsidRPr="005F2430">
        <w:rPr>
          <w:szCs w:val="24"/>
        </w:rPr>
        <w:t>базируются на следующих принципах:</w:t>
      </w:r>
    </w:p>
    <w:p w14:paraId="500EB53E" w14:textId="21DF3140" w:rsidR="00451C80" w:rsidRPr="005F2430" w:rsidRDefault="00451C80" w:rsidP="00187B65">
      <w:pPr>
        <w:pStyle w:val="aff6"/>
        <w:numPr>
          <w:ilvl w:val="0"/>
          <w:numId w:val="39"/>
        </w:numPr>
        <w:rPr>
          <w:szCs w:val="24"/>
        </w:rPr>
      </w:pPr>
      <w:r w:rsidRPr="005F2430">
        <w:rPr>
          <w:szCs w:val="24"/>
        </w:rPr>
        <w:t xml:space="preserve">системность – рассмотрение Программы комплексного развития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0E1A96" w:rsidRPr="005F2430">
        <w:rPr>
          <w:szCs w:val="24"/>
        </w:rPr>
        <w:t>,</w:t>
      </w:r>
      <w:r w:rsidR="00FC3E8F" w:rsidRPr="005F2430">
        <w:rPr>
          <w:szCs w:val="24"/>
        </w:rPr>
        <w:t xml:space="preserve"> </w:t>
      </w:r>
      <w:r w:rsidRPr="005F2430">
        <w:rPr>
          <w:szCs w:val="24"/>
        </w:rPr>
        <w:t>как единой системы с учетом взаимного влияния разделов и мероприятий Программы друг на друга;</w:t>
      </w:r>
    </w:p>
    <w:p w14:paraId="5F4BEE47" w14:textId="320970D4" w:rsidR="00451C80" w:rsidRPr="005F2430" w:rsidRDefault="00451C80" w:rsidP="00187B65">
      <w:pPr>
        <w:pStyle w:val="aff6"/>
        <w:numPr>
          <w:ilvl w:val="0"/>
          <w:numId w:val="39"/>
        </w:numPr>
        <w:rPr>
          <w:szCs w:val="24"/>
        </w:rPr>
      </w:pPr>
      <w:r w:rsidRPr="005F2430">
        <w:rPr>
          <w:szCs w:val="24"/>
        </w:rPr>
        <w:t xml:space="preserve">комплексность – формирование Программы комплексного развития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 xml:space="preserve"> в увязке с различными целевыми программами (федеральными, региональными, муниципальными). </w:t>
      </w:r>
    </w:p>
    <w:p w14:paraId="7F010310" w14:textId="77777777" w:rsidR="00451C80" w:rsidRPr="005F2430" w:rsidRDefault="00451C80" w:rsidP="00F671C6">
      <w:pPr>
        <w:pStyle w:val="aff6"/>
        <w:rPr>
          <w:szCs w:val="24"/>
        </w:rPr>
      </w:pPr>
      <w:r w:rsidRPr="005F2430">
        <w:rPr>
          <w:szCs w:val="24"/>
        </w:rPr>
        <w:t>Сроки и этапы:</w:t>
      </w:r>
    </w:p>
    <w:p w14:paraId="64DF84E1" w14:textId="666C6D38" w:rsidR="00451C80" w:rsidRPr="005F2430" w:rsidRDefault="00451C80" w:rsidP="00F671C6">
      <w:pPr>
        <w:pStyle w:val="aff6"/>
        <w:rPr>
          <w:szCs w:val="24"/>
        </w:rPr>
      </w:pPr>
      <w:r w:rsidRPr="005F2430">
        <w:rPr>
          <w:szCs w:val="24"/>
        </w:rPr>
        <w:t xml:space="preserve">Программа комплексного развития систем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FC3E8F" w:rsidRPr="005F2430">
        <w:rPr>
          <w:szCs w:val="24"/>
        </w:rPr>
        <w:t xml:space="preserve"> </w:t>
      </w:r>
      <w:r w:rsidRPr="005F2430">
        <w:rPr>
          <w:szCs w:val="24"/>
        </w:rPr>
        <w:t xml:space="preserve">разрабатывается на период с </w:t>
      </w:r>
      <w:r w:rsidR="00B428DF" w:rsidRPr="005F2430">
        <w:rPr>
          <w:szCs w:val="24"/>
        </w:rPr>
        <w:t>202</w:t>
      </w:r>
      <w:r w:rsidR="00EF2444" w:rsidRPr="005F2430">
        <w:rPr>
          <w:szCs w:val="24"/>
        </w:rPr>
        <w:t>2</w:t>
      </w:r>
      <w:r w:rsidRPr="005F2430">
        <w:rPr>
          <w:szCs w:val="24"/>
        </w:rPr>
        <w:t xml:space="preserve"> до </w:t>
      </w:r>
      <w:r w:rsidR="00080ADE" w:rsidRPr="005F2430">
        <w:rPr>
          <w:szCs w:val="24"/>
        </w:rPr>
        <w:t>2041</w:t>
      </w:r>
      <w:r w:rsidRPr="005F2430">
        <w:rPr>
          <w:szCs w:val="24"/>
        </w:rPr>
        <w:t xml:space="preserve"> года. </w:t>
      </w:r>
    </w:p>
    <w:p w14:paraId="6DF9A68B" w14:textId="6496EC5D" w:rsidR="00451C80" w:rsidRPr="005F2430" w:rsidRDefault="00451C80" w:rsidP="00F671C6">
      <w:pPr>
        <w:pStyle w:val="aff6"/>
        <w:rPr>
          <w:szCs w:val="24"/>
        </w:rPr>
      </w:pPr>
      <w:r w:rsidRPr="005F2430">
        <w:rPr>
          <w:szCs w:val="24"/>
        </w:rPr>
        <w:lastRenderedPageBreak/>
        <w:t xml:space="preserve">Этапы осуществления Программы комплексного развития систем коммунальной инфраструктуры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w:t>
      </w:r>
    </w:p>
    <w:p w14:paraId="1D771789" w14:textId="77777777" w:rsidR="00451C80" w:rsidRPr="005F2430" w:rsidRDefault="00451C80" w:rsidP="00F671C6">
      <w:pPr>
        <w:pStyle w:val="aff6"/>
        <w:spacing w:after="0"/>
        <w:rPr>
          <w:szCs w:val="24"/>
        </w:rPr>
      </w:pPr>
      <w:r w:rsidRPr="005F2430">
        <w:rPr>
          <w:szCs w:val="24"/>
        </w:rPr>
        <w:t xml:space="preserve">1 этап – </w:t>
      </w:r>
      <w:r w:rsidR="00567EED" w:rsidRPr="005F2430">
        <w:rPr>
          <w:szCs w:val="24"/>
        </w:rPr>
        <w:t>2022-2025</w:t>
      </w:r>
      <w:r w:rsidRPr="005F2430">
        <w:rPr>
          <w:szCs w:val="24"/>
        </w:rPr>
        <w:t>годы;</w:t>
      </w:r>
    </w:p>
    <w:p w14:paraId="7CCEB21D" w14:textId="77777777" w:rsidR="00451C80" w:rsidRPr="005F2430" w:rsidRDefault="00451C80" w:rsidP="00F671C6">
      <w:pPr>
        <w:pStyle w:val="aff6"/>
        <w:rPr>
          <w:szCs w:val="24"/>
        </w:rPr>
      </w:pPr>
      <w:r w:rsidRPr="005F2430">
        <w:rPr>
          <w:szCs w:val="24"/>
        </w:rPr>
        <w:t xml:space="preserve">2 этап – </w:t>
      </w:r>
      <w:r w:rsidR="00AC4BD8" w:rsidRPr="005F2430">
        <w:rPr>
          <w:szCs w:val="24"/>
        </w:rPr>
        <w:t>202</w:t>
      </w:r>
      <w:r w:rsidR="00D77E75" w:rsidRPr="005F2430">
        <w:rPr>
          <w:szCs w:val="24"/>
        </w:rPr>
        <w:t>6</w:t>
      </w:r>
      <w:r w:rsidR="00AC4BD8" w:rsidRPr="005F2430">
        <w:rPr>
          <w:szCs w:val="24"/>
        </w:rPr>
        <w:t>-</w:t>
      </w:r>
      <w:r w:rsidR="00080ADE" w:rsidRPr="005F2430">
        <w:rPr>
          <w:szCs w:val="24"/>
        </w:rPr>
        <w:t>2041</w:t>
      </w:r>
      <w:r w:rsidRPr="005F2430">
        <w:rPr>
          <w:szCs w:val="24"/>
        </w:rPr>
        <w:t xml:space="preserve"> годы. </w:t>
      </w:r>
    </w:p>
    <w:p w14:paraId="20941074" w14:textId="6B84B95C" w:rsidR="00E2343F" w:rsidRPr="005F2430" w:rsidRDefault="00C96E9C" w:rsidP="00187B65">
      <w:pPr>
        <w:pStyle w:val="1"/>
        <w:numPr>
          <w:ilvl w:val="0"/>
          <w:numId w:val="41"/>
        </w:numPr>
      </w:pPr>
      <w:bookmarkStart w:id="3" w:name="_Toc410138313"/>
      <w:bookmarkStart w:id="4" w:name="_Toc412029668"/>
      <w:bookmarkStart w:id="5" w:name="_Toc107830281"/>
      <w:r w:rsidRPr="005F2430">
        <w:lastRenderedPageBreak/>
        <w:t xml:space="preserve">КРАТКАЯ ХАРАКТЕРИСТИКА </w:t>
      </w:r>
      <w:bookmarkEnd w:id="3"/>
      <w:bookmarkEnd w:id="4"/>
      <w:r w:rsidR="009D694F" w:rsidRPr="005F2430">
        <w:t>МО «</w:t>
      </w:r>
      <w:r w:rsidR="00AD47B8" w:rsidRPr="005F2430">
        <w:t>ПИРОВС</w:t>
      </w:r>
      <w:r w:rsidR="00E712F6" w:rsidRPr="005F2430">
        <w:t>КИЙ МУНИЦИПАЛЬНЫЙ ОКРУГ</w:t>
      </w:r>
      <w:r w:rsidR="009D694F" w:rsidRPr="005F2430">
        <w:t>»</w:t>
      </w:r>
      <w:bookmarkEnd w:id="5"/>
      <w:r w:rsidR="00FC3E8F" w:rsidRPr="005F2430">
        <w:t xml:space="preserve"> </w:t>
      </w:r>
    </w:p>
    <w:p w14:paraId="6B47E6D0" w14:textId="77777777" w:rsidR="00E2343F" w:rsidRPr="005F2430" w:rsidRDefault="00E2343F" w:rsidP="00F671C6">
      <w:pPr>
        <w:pStyle w:val="aff6"/>
        <w:rPr>
          <w:szCs w:val="24"/>
        </w:rPr>
      </w:pPr>
      <w:r w:rsidRPr="005F2430">
        <w:rPr>
          <w:szCs w:val="24"/>
        </w:rPr>
        <w:t>Общие данные, влияющие на разработку технологических и экономических параметров Программы</w:t>
      </w:r>
      <w:r w:rsidR="00FB138B" w:rsidRPr="005F2430">
        <w:rPr>
          <w:szCs w:val="24"/>
        </w:rPr>
        <w:t>:</w:t>
      </w:r>
    </w:p>
    <w:p w14:paraId="406EAE00" w14:textId="17F2C82F" w:rsidR="001117B5" w:rsidRPr="005F2430" w:rsidRDefault="00E2343F" w:rsidP="00C5401D">
      <w:pPr>
        <w:pStyle w:val="aff6"/>
        <w:numPr>
          <w:ilvl w:val="0"/>
          <w:numId w:val="13"/>
        </w:numPr>
        <w:rPr>
          <w:szCs w:val="24"/>
        </w:rPr>
      </w:pPr>
      <w:r w:rsidRPr="005F2430">
        <w:rPr>
          <w:szCs w:val="24"/>
        </w:rPr>
        <w:t>Численность населения (на 01.01.</w:t>
      </w:r>
      <w:r w:rsidR="00B428DF" w:rsidRPr="005F2430">
        <w:rPr>
          <w:szCs w:val="24"/>
        </w:rPr>
        <w:t>202</w:t>
      </w:r>
      <w:r w:rsidR="00EF2444" w:rsidRPr="005F2430">
        <w:rPr>
          <w:szCs w:val="24"/>
        </w:rPr>
        <w:t>2</w:t>
      </w:r>
      <w:r w:rsidR="006D238B" w:rsidRPr="005F2430">
        <w:rPr>
          <w:szCs w:val="24"/>
        </w:rPr>
        <w:t xml:space="preserve"> г.</w:t>
      </w:r>
      <w:r w:rsidRPr="005F2430">
        <w:rPr>
          <w:szCs w:val="24"/>
        </w:rPr>
        <w:t xml:space="preserve">) </w:t>
      </w:r>
      <w:r w:rsidR="00A102F1" w:rsidRPr="005F2430">
        <w:rPr>
          <w:szCs w:val="24"/>
        </w:rPr>
        <w:t>–</w:t>
      </w:r>
      <w:r w:rsidR="00CC55FB" w:rsidRPr="005F2430">
        <w:rPr>
          <w:szCs w:val="24"/>
        </w:rPr>
        <w:t xml:space="preserve"> </w:t>
      </w:r>
      <w:r w:rsidR="00C67B02" w:rsidRPr="005F2430">
        <w:t>6255</w:t>
      </w:r>
      <w:r w:rsidR="00A24941" w:rsidRPr="005F2430">
        <w:t xml:space="preserve"> </w:t>
      </w:r>
      <w:r w:rsidRPr="005F2430">
        <w:rPr>
          <w:szCs w:val="24"/>
        </w:rPr>
        <w:t>чел.</w:t>
      </w:r>
    </w:p>
    <w:p w14:paraId="71161A54" w14:textId="77777777" w:rsidR="00F37B48" w:rsidRPr="005F2430" w:rsidRDefault="00F37B48" w:rsidP="00E712F6">
      <w:pPr>
        <w:pStyle w:val="af"/>
        <w:numPr>
          <w:ilvl w:val="0"/>
          <w:numId w:val="13"/>
        </w:numPr>
        <w:spacing w:after="200" w:line="276" w:lineRule="auto"/>
        <w:jc w:val="left"/>
        <w:rPr>
          <w:sz w:val="24"/>
        </w:rPr>
      </w:pPr>
      <w:r w:rsidRPr="005F2430">
        <w:rPr>
          <w:sz w:val="24"/>
        </w:rPr>
        <w:t>Площадь территории на 01.01.</w:t>
      </w:r>
      <w:r w:rsidR="00D77E75" w:rsidRPr="005F2430">
        <w:rPr>
          <w:sz w:val="24"/>
        </w:rPr>
        <w:t xml:space="preserve"> </w:t>
      </w:r>
      <w:r w:rsidR="00B428DF" w:rsidRPr="005F2430">
        <w:rPr>
          <w:sz w:val="24"/>
        </w:rPr>
        <w:t>202</w:t>
      </w:r>
      <w:r w:rsidR="00EF2444" w:rsidRPr="005F2430">
        <w:rPr>
          <w:sz w:val="24"/>
          <w:lang w:val="ru-RU"/>
        </w:rPr>
        <w:t>2</w:t>
      </w:r>
      <w:r w:rsidR="00D77E75" w:rsidRPr="005F2430">
        <w:rPr>
          <w:sz w:val="24"/>
        </w:rPr>
        <w:t xml:space="preserve"> </w:t>
      </w:r>
      <w:r w:rsidR="00B4031C" w:rsidRPr="005F2430">
        <w:rPr>
          <w:sz w:val="24"/>
        </w:rPr>
        <w:t>–</w:t>
      </w:r>
      <w:r w:rsidRPr="005F2430">
        <w:rPr>
          <w:sz w:val="24"/>
        </w:rPr>
        <w:t xml:space="preserve"> </w:t>
      </w:r>
      <w:r w:rsidR="00E712F6" w:rsidRPr="005F2430">
        <w:rPr>
          <w:u w:val="single"/>
        </w:rPr>
        <w:t xml:space="preserve">178 225,84 </w:t>
      </w:r>
      <w:r w:rsidR="00CA0E74" w:rsidRPr="005F2430">
        <w:rPr>
          <w:u w:val="single"/>
        </w:rPr>
        <w:t xml:space="preserve"> га</w:t>
      </w:r>
      <w:r w:rsidR="00B4031C" w:rsidRPr="005F2430">
        <w:rPr>
          <w:sz w:val="24"/>
          <w:lang w:val="ru-RU"/>
        </w:rPr>
        <w:t>.</w:t>
      </w:r>
    </w:p>
    <w:p w14:paraId="77FCEAAB" w14:textId="77777777" w:rsidR="00E2343F" w:rsidRPr="005F2430" w:rsidRDefault="00014F4A" w:rsidP="00307672">
      <w:pPr>
        <w:pStyle w:val="2"/>
      </w:pPr>
      <w:bookmarkStart w:id="6" w:name="_Toc387935389"/>
      <w:bookmarkStart w:id="7" w:name="_Toc411853969"/>
      <w:bookmarkStart w:id="8" w:name="_Toc412029669"/>
      <w:bookmarkStart w:id="9" w:name="_Toc387935390"/>
      <w:bookmarkStart w:id="10" w:name="_Toc411853970"/>
      <w:bookmarkStart w:id="11" w:name="_Toc412029670"/>
      <w:bookmarkStart w:id="12" w:name="_Toc387935391"/>
      <w:bookmarkStart w:id="13" w:name="_Toc411853971"/>
      <w:bookmarkStart w:id="14" w:name="_Toc412029671"/>
      <w:bookmarkStart w:id="15" w:name="_Toc107830282"/>
      <w:bookmarkEnd w:id="6"/>
      <w:bookmarkEnd w:id="7"/>
      <w:bookmarkEnd w:id="8"/>
      <w:bookmarkEnd w:id="9"/>
      <w:bookmarkEnd w:id="10"/>
      <w:bookmarkEnd w:id="11"/>
      <w:bookmarkEnd w:id="12"/>
      <w:bookmarkEnd w:id="13"/>
      <w:bookmarkEnd w:id="14"/>
      <w:r w:rsidRPr="005F2430">
        <w:t>Территория</w:t>
      </w:r>
      <w:bookmarkEnd w:id="15"/>
    </w:p>
    <w:p w14:paraId="6739095A" w14:textId="77777777" w:rsidR="00B3307F" w:rsidRPr="005F2430" w:rsidRDefault="00B3307F" w:rsidP="00B3307F">
      <w:pPr>
        <w:pStyle w:val="afffd"/>
      </w:pPr>
      <w:r w:rsidRPr="005F2430">
        <w:t xml:space="preserve">Муниципальный округ расположен в междуречье реки </w:t>
      </w:r>
      <w:proofErr w:type="spellStart"/>
      <w:r w:rsidRPr="005F2430">
        <w:t>Кеть</w:t>
      </w:r>
      <w:proofErr w:type="spellEnd"/>
      <w:r w:rsidRPr="005F2430">
        <w:t xml:space="preserve"> – притока Оби  и Кемь – притока реки Енисей.  </w:t>
      </w:r>
    </w:p>
    <w:p w14:paraId="1228A820" w14:textId="77777777" w:rsidR="00B3307F" w:rsidRPr="005F2430" w:rsidRDefault="00B3307F" w:rsidP="00B3307F">
      <w:pPr>
        <w:pStyle w:val="afffd"/>
      </w:pPr>
      <w:r w:rsidRPr="005F2430">
        <w:t xml:space="preserve">По ландшафтному районированию территории Красноярского края </w:t>
      </w:r>
      <w:proofErr w:type="spellStart"/>
      <w:r w:rsidRPr="005F2430">
        <w:t>Пировский</w:t>
      </w:r>
      <w:proofErr w:type="spellEnd"/>
      <w:r w:rsidRPr="005F2430">
        <w:t xml:space="preserve"> МО лежит на Среднесибирском плоскогорье в ландшафтной области </w:t>
      </w:r>
      <w:proofErr w:type="spellStart"/>
      <w:r w:rsidRPr="005F2430">
        <w:t>Бахта</w:t>
      </w:r>
      <w:proofErr w:type="spellEnd"/>
      <w:r w:rsidRPr="005F2430">
        <w:t xml:space="preserve">-Тунгусского низкогорья с темнохвойными лесами. Область возвышенных ледниковых и озеро-аллювиальных равнин с ложбинами стока, оврагами, преобразованными мерзлотными процессами, с верховыми плоско-выпуклыми болотами, плоскобугристыми торфяниками, редколесными </w:t>
      </w:r>
      <w:proofErr w:type="spellStart"/>
      <w:r w:rsidRPr="005F2430">
        <w:t>лиственничниками</w:t>
      </w:r>
      <w:proofErr w:type="spellEnd"/>
      <w:r w:rsidRPr="005F2430">
        <w:t xml:space="preserve">, ерниками, ельникам и кедрачами, реже сосняками, и плато с темнохвойными и </w:t>
      </w:r>
      <w:proofErr w:type="spellStart"/>
      <w:r w:rsidRPr="005F2430">
        <w:t>лиственничниками</w:t>
      </w:r>
      <w:proofErr w:type="spellEnd"/>
      <w:r w:rsidRPr="005F2430">
        <w:t>.</w:t>
      </w:r>
    </w:p>
    <w:p w14:paraId="3CC692B7" w14:textId="77777777" w:rsidR="00B3307F" w:rsidRPr="005F2430" w:rsidRDefault="00B3307F" w:rsidP="00B3307F">
      <w:pPr>
        <w:pStyle w:val="afffd"/>
      </w:pPr>
      <w:proofErr w:type="spellStart"/>
      <w:r w:rsidRPr="005F2430">
        <w:t>Пировский</w:t>
      </w:r>
      <w:proofErr w:type="spellEnd"/>
      <w:r w:rsidRPr="005F2430">
        <w:t xml:space="preserve"> МО находится в </w:t>
      </w:r>
      <w:proofErr w:type="spellStart"/>
      <w:r w:rsidRPr="005F2430">
        <w:t>Чулымо</w:t>
      </w:r>
      <w:proofErr w:type="spellEnd"/>
      <w:r w:rsidRPr="005F2430">
        <w:t>–Енисейской впадине (</w:t>
      </w:r>
      <w:proofErr w:type="spellStart"/>
      <w:r w:rsidRPr="005F2430">
        <w:t>Елогуйско-Касская</w:t>
      </w:r>
      <w:proofErr w:type="spellEnd"/>
      <w:r w:rsidRPr="005F2430">
        <w:t xml:space="preserve"> </w:t>
      </w:r>
      <w:proofErr w:type="spellStart"/>
      <w:r w:rsidRPr="005F2430">
        <w:t>приледниковая</w:t>
      </w:r>
      <w:proofErr w:type="spellEnd"/>
      <w:r w:rsidRPr="005F2430">
        <w:t xml:space="preserve"> равнина, </w:t>
      </w:r>
      <w:proofErr w:type="spellStart"/>
      <w:r w:rsidRPr="005F2430">
        <w:t>Чулымо</w:t>
      </w:r>
      <w:proofErr w:type="spellEnd"/>
      <w:r w:rsidRPr="005F2430">
        <w:t xml:space="preserve">-Енисейская озерно-аллювиальная равнина), для неё характерен низменный слаборасчленённый рельеф с абсолютными высотами от 200-300 до 500 м (на юге). Для повышающихся к югу равнин и междуречья Оби и Енисея характерен </w:t>
      </w:r>
      <w:proofErr w:type="spellStart"/>
      <w:r w:rsidRPr="005F2430">
        <w:t>гривный</w:t>
      </w:r>
      <w:proofErr w:type="spellEnd"/>
      <w:r w:rsidRPr="005F2430">
        <w:t xml:space="preserve"> рельеф с </w:t>
      </w:r>
      <w:proofErr w:type="spellStart"/>
      <w:r w:rsidRPr="005F2430">
        <w:t>господсвующим</w:t>
      </w:r>
      <w:proofErr w:type="spellEnd"/>
      <w:r w:rsidRPr="005F2430">
        <w:t xml:space="preserve"> северо-восточным направлением. </w:t>
      </w:r>
    </w:p>
    <w:p w14:paraId="31E5B3C6" w14:textId="28F74E13" w:rsidR="00B4031C" w:rsidRPr="005F2430" w:rsidRDefault="00B3307F" w:rsidP="00B3307F">
      <w:pPr>
        <w:pStyle w:val="afffd"/>
        <w:rPr>
          <w:szCs w:val="24"/>
          <w:lang w:eastAsia="ru-RU"/>
        </w:rPr>
      </w:pPr>
      <w:r w:rsidRPr="005F2430">
        <w:t xml:space="preserve">Территория образования расчленена асимметричными долинами рек Кеми, Белой и Большой Кети. Долины больших рек врезаны на глубину 45-55 км. В них насчитывается до пяти </w:t>
      </w:r>
      <w:proofErr w:type="spellStart"/>
      <w:r w:rsidRPr="005F2430">
        <w:t>надпойменых</w:t>
      </w:r>
      <w:proofErr w:type="spellEnd"/>
      <w:r w:rsidRPr="005F2430">
        <w:t xml:space="preserve"> террас, крутые сухие правые и пологие заболоченные левые склоны. Притоки Кети в основном </w:t>
      </w:r>
      <w:proofErr w:type="spellStart"/>
      <w:r w:rsidRPr="005F2430">
        <w:t>левобеержные</w:t>
      </w:r>
      <w:proofErr w:type="spellEnd"/>
      <w:r w:rsidRPr="005F2430">
        <w:t xml:space="preserve"> и имеют, также, как и гряды, северо-восточное направление.</w:t>
      </w:r>
    </w:p>
    <w:p w14:paraId="542E7970" w14:textId="77777777" w:rsidR="00C81B69" w:rsidRPr="005F2430" w:rsidRDefault="00C81B69" w:rsidP="00F671C6">
      <w:pPr>
        <w:spacing w:after="0"/>
        <w:rPr>
          <w:szCs w:val="24"/>
        </w:rPr>
      </w:pPr>
    </w:p>
    <w:p w14:paraId="15F5949B" w14:textId="77777777" w:rsidR="009A4943" w:rsidRPr="005F2430" w:rsidRDefault="009A4943" w:rsidP="00307672">
      <w:pPr>
        <w:pStyle w:val="2"/>
        <w:rPr>
          <w:lang w:val="ru-RU"/>
        </w:rPr>
      </w:pPr>
      <w:bookmarkStart w:id="16" w:name="_Toc107830283"/>
      <w:r w:rsidRPr="005F2430">
        <w:t>Климат</w:t>
      </w:r>
      <w:bookmarkEnd w:id="16"/>
    </w:p>
    <w:p w14:paraId="45D65383" w14:textId="77777777" w:rsidR="00B3307F" w:rsidRPr="005F2430" w:rsidRDefault="00B3307F" w:rsidP="00B3307F">
      <w:pPr>
        <w:pStyle w:val="afffffff1"/>
      </w:pPr>
      <w:r w:rsidRPr="005F2430">
        <w:t>Климат территории континентальный, с холодной продолжительной зимой, коротким, сравнительно теплым летом, неравномерным и в целом достаточным количеством осадков.</w:t>
      </w:r>
    </w:p>
    <w:p w14:paraId="7992530D" w14:textId="4A4EA4AD" w:rsidR="0046044B" w:rsidRPr="005F2430" w:rsidRDefault="00B3307F" w:rsidP="00B3307F">
      <w:pPr>
        <w:pStyle w:val="afffffff1"/>
      </w:pPr>
      <w:r w:rsidRPr="005F2430">
        <w:t>Климатические данные приведены согласно СП 131.13330.2018 и Справочнику по климату СССР (вып. 21) по метеостанции Пировское, а также другим наиболее близко расположенным метеостанциям.</w:t>
      </w:r>
    </w:p>
    <w:p w14:paraId="41C0C70B" w14:textId="77777777" w:rsidR="00B3307F" w:rsidRPr="005F2430" w:rsidRDefault="00B3307F" w:rsidP="00B3307F">
      <w:pPr>
        <w:pStyle w:val="afffffff1"/>
      </w:pPr>
      <w:r w:rsidRPr="005F2430">
        <w:t xml:space="preserve">Метеостанция Пировское расположена в с. Пировское, ул. Ключевая, д. 17. Метеоплощадка расположена в 60 км к западу от р. Енисей, в северной части с. Пировское, на вершине холма. Местность слабохолмистая, относительная высота холмов 15-30 м. В 500 м от станции протекает небольшая р. Белая шириной 2-3 м, берега ее слабо заболочены. Район расположения станции входит в лесную зону. Среди лесов имеются обширные поля, которые используются под посевы сельскохозяйственных культур. Высота метеоплощадки: 180 м над уровнем моря. Проводит наблюдения: метеорологические, агрометеорологические, уровнем загрязнения снежного покрова, </w:t>
      </w:r>
      <w:r w:rsidRPr="005F2430">
        <w:lastRenderedPageBreak/>
        <w:t>радиоактивного загрязнения окружающей среды. Начало наблюдений: метеорологические – 28.10.1938 г., агрометеорологические – 1939 г. </w:t>
      </w:r>
    </w:p>
    <w:p w14:paraId="1BA0BC9A" w14:textId="77777777" w:rsidR="00B3307F" w:rsidRPr="005F2430" w:rsidRDefault="00B3307F" w:rsidP="00B3307F">
      <w:pPr>
        <w:pStyle w:val="afffffff1"/>
      </w:pPr>
      <w:r w:rsidRPr="005F2430">
        <w:t xml:space="preserve">Солнечная радиация: </w:t>
      </w:r>
    </w:p>
    <w:p w14:paraId="00701DFD" w14:textId="77777777" w:rsidR="00B3307F" w:rsidRPr="005F2430" w:rsidRDefault="00B3307F" w:rsidP="00B3307F">
      <w:pPr>
        <w:pStyle w:val="afffffff1"/>
      </w:pPr>
      <w:r w:rsidRPr="005F2430">
        <w:t>Продолжительность светового дня в зимнее время не превышает 7 часов, а летом достигает 18 часов. Сумма суммарной солнечной радиации при ясном небе составляет за год 5681 МДж/м</w:t>
      </w:r>
      <w:r w:rsidRPr="005F2430">
        <w:rPr>
          <w:vertAlign w:val="superscript"/>
        </w:rPr>
        <w:t>2</w:t>
      </w:r>
      <w:r w:rsidRPr="005F2430">
        <w:t>, при этом в январе за месяц этот показатель составляет 60 МДж/м</w:t>
      </w:r>
      <w:r w:rsidRPr="005F2430">
        <w:rPr>
          <w:vertAlign w:val="superscript"/>
        </w:rPr>
        <w:t>2</w:t>
      </w:r>
      <w:r w:rsidRPr="005F2430">
        <w:t>, а в июле – 903 МДж/м</w:t>
      </w:r>
      <w:r w:rsidRPr="005F2430">
        <w:rPr>
          <w:vertAlign w:val="superscript"/>
        </w:rPr>
        <w:t>2</w:t>
      </w:r>
      <w:r w:rsidRPr="005F2430">
        <w:t>. При средних условиях облачности радиационный баланс деятельной поверхности с апреля по октябрь положительный и изменяется от 11 МДж/м</w:t>
      </w:r>
      <w:r w:rsidRPr="005F2430">
        <w:rPr>
          <w:vertAlign w:val="superscript"/>
        </w:rPr>
        <w:t xml:space="preserve">2  </w:t>
      </w:r>
      <w:r w:rsidRPr="005F2430">
        <w:t>в октябре до 343 МДж/м</w:t>
      </w:r>
      <w:r w:rsidRPr="005F2430">
        <w:rPr>
          <w:vertAlign w:val="superscript"/>
        </w:rPr>
        <w:t xml:space="preserve">2 </w:t>
      </w:r>
      <w:r w:rsidRPr="005F2430">
        <w:t>в июле, с ноября по март радиационный баланс принимает отрицательные значения. Продолжительность солнечного сияния за год составляет 1816 часов, средняя продолжительность за день с солнцем колеблется от 10,1 ч в июле до 2,6 ч в декабре.</w:t>
      </w:r>
    </w:p>
    <w:p w14:paraId="683B35AB" w14:textId="77777777" w:rsidR="00B3307F" w:rsidRPr="005F2430" w:rsidRDefault="00B3307F" w:rsidP="00B3307F">
      <w:pPr>
        <w:pStyle w:val="afffffff1"/>
      </w:pPr>
      <w:r w:rsidRPr="005F2430">
        <w:t>Атмосферное давление:</w:t>
      </w:r>
    </w:p>
    <w:p w14:paraId="4286DB41" w14:textId="77777777" w:rsidR="00B3307F" w:rsidRPr="005F2430" w:rsidRDefault="00B3307F" w:rsidP="00B3307F">
      <w:pPr>
        <w:pStyle w:val="afffffff1"/>
      </w:pPr>
      <w:r w:rsidRPr="005F2430">
        <w:t>В зимнее время над поверхностью формируется устойчивый Сибирский антициклон, обусловливающий ясную и морозную погоду со слабыми ветрами. Антициклональный тип погоды составляет до 60% за зиму. Среднее месячное атмосферное давление с ноября по март более 760 мм рт. ст. (1012,5 – 1017,2 гПа), летом, когда разрушается зимний антициклон, среднее месячное атмосферное давление снижается и в июле составляет 748 мм рт. ст.</w:t>
      </w:r>
    </w:p>
    <w:p w14:paraId="4A9634C3" w14:textId="77777777" w:rsidR="00B3307F" w:rsidRPr="005F2430" w:rsidRDefault="00B3307F" w:rsidP="00B3307F">
      <w:pPr>
        <w:pStyle w:val="afffffff1"/>
      </w:pPr>
      <w:r w:rsidRPr="005F2430">
        <w:t xml:space="preserve">Температурный режим: </w:t>
      </w:r>
    </w:p>
    <w:p w14:paraId="7F73091C" w14:textId="77777777" w:rsidR="00B3307F" w:rsidRPr="005F2430" w:rsidRDefault="00B3307F" w:rsidP="00B3307F">
      <w:pPr>
        <w:pStyle w:val="afffffff1"/>
        <w:rPr>
          <w:b/>
          <w:color w:val="000000"/>
          <w:spacing w:val="-2"/>
        </w:rPr>
      </w:pPr>
      <w:r w:rsidRPr="005F2430">
        <w:rPr>
          <w:color w:val="000000"/>
          <w:spacing w:val="-2"/>
        </w:rPr>
        <w:t xml:space="preserve">Характерны большие контрасты температур как годового, так и суточного хода.Годовая амплитуда средней месячной температуры на юге Енисейской группы районов - 37 - </w:t>
      </w:r>
      <w:r w:rsidRPr="005F2430">
        <w:rPr>
          <w:color w:val="000000"/>
          <w:spacing w:val="-11"/>
        </w:rPr>
        <w:t>40</w:t>
      </w:r>
      <w:r w:rsidRPr="005F2430">
        <w:rPr>
          <w:color w:val="000000"/>
          <w:spacing w:val="-2"/>
        </w:rPr>
        <w:t>ºС.</w:t>
      </w:r>
    </w:p>
    <w:p w14:paraId="7B316311" w14:textId="77777777" w:rsidR="00B3307F" w:rsidRPr="005F2430" w:rsidRDefault="00B3307F" w:rsidP="00B3307F">
      <w:pPr>
        <w:pStyle w:val="afffffff1"/>
      </w:pPr>
      <w:r w:rsidRPr="005F2430">
        <w:t xml:space="preserve">Осень начинается в первой декаде сентября. Начало осени сопровождается заморозками. В то же время, в этот период при ясной солнечной погоде максимум температуры воздуха может достигать 20-22ºС. Осадки в осенние месяцы выпадают чаще всего в виде обложных дождей. В конце сезона не редки случаи выпадения мокрого снега или снега с дождем. </w:t>
      </w:r>
    </w:p>
    <w:p w14:paraId="30B27298" w14:textId="77777777" w:rsidR="00B3307F" w:rsidRPr="005F2430" w:rsidRDefault="00B3307F" w:rsidP="00B3307F">
      <w:pPr>
        <w:pStyle w:val="afffffff1"/>
      </w:pPr>
      <w:r w:rsidRPr="005F2430">
        <w:t>В конце третьей декады октября наступает зима. Зима здесь холодная, продол</w:t>
      </w:r>
      <w:r w:rsidRPr="005F2430">
        <w:softHyphen/>
        <w:t>жается около 5,5 месяцев. На протяжении всей зимы возможны метели, связанные с усилением ветра. В особенно суровые зимы повсеместно на данной территории отмечаются периоды с минимальными температурами ниже минус 50ºС. В то же время, в теплые зимы температура может повышаться до плюс 4ºС. Отопительный сезон – 8 месяцев, с конца второй декады сентября по конец мая. Во второй половине апреля начинается весна, которая продолжается немногим более месяца. Лето наступает в конце мая. Лето – умеренно теплое, продолжи</w:t>
      </w:r>
      <w:r w:rsidRPr="005F2430">
        <w:softHyphen/>
        <w:t>тельность безморозного периода в среднем по территории от 75 до 100 дней.</w:t>
      </w:r>
    </w:p>
    <w:p w14:paraId="5F6E2BD6" w14:textId="77777777" w:rsidR="00B3307F" w:rsidRPr="005F2430" w:rsidRDefault="00B3307F" w:rsidP="00B3307F">
      <w:pPr>
        <w:pStyle w:val="afffffff1"/>
      </w:pPr>
      <w:r w:rsidRPr="005F2430">
        <w:t xml:space="preserve">Континентальность климата обеспечивает быструю смену зимних холодов на весеннее тепло. Однако низменный рельеф способствует проникновению арктического антициклона. Его действие усиливается после разрушения сибирского антициклона с наступлением теплого периода. Поэтому до июня бывают заморозки. </w:t>
      </w:r>
    </w:p>
    <w:p w14:paraId="20948D5B" w14:textId="77777777" w:rsidR="00B3307F" w:rsidRPr="005F2430" w:rsidRDefault="00B3307F" w:rsidP="00B3307F">
      <w:pPr>
        <w:pStyle w:val="afffffff1"/>
      </w:pPr>
      <w:r w:rsidRPr="005F2430">
        <w:rPr>
          <w:spacing w:val="-5"/>
        </w:rPr>
        <w:t xml:space="preserve">На рассматриваемой  территории повсеместно отмечаются отрицательные среднегодовые температуры. </w:t>
      </w:r>
      <w:r w:rsidRPr="005F2430">
        <w:t>По данным метеостанции среднегодовая температура наружного воздуха составляет -1.4°C.</w:t>
      </w:r>
    </w:p>
    <w:p w14:paraId="7DCFB3F5" w14:textId="34988C54" w:rsidR="00B3307F" w:rsidRPr="005F2430" w:rsidRDefault="00B3307F" w:rsidP="00B3307F">
      <w:pPr>
        <w:pStyle w:val="afffffff1"/>
      </w:pPr>
      <w:r w:rsidRPr="005F2430">
        <w:t xml:space="preserve">Самый холодный месяц года – январь. Средние температуры января на юго-западе территории около –20 -22ºС. Самый теплый месяц года – июль, средние температуры этого месяца в пределах 16,5-18,9ºС. Абсолютный максимум температуры воздуха </w:t>
      </w:r>
      <w:r w:rsidRPr="005F2430">
        <w:lastRenderedPageBreak/>
        <w:t>колеблется от 34 до 38ºС, самая высокая температура наблюдалась на метеостанции Казачинское –39,5ºС.</w:t>
      </w:r>
    </w:p>
    <w:p w14:paraId="7D8906F7" w14:textId="77777777" w:rsidR="00C81B69" w:rsidRPr="005F2430" w:rsidRDefault="00584093" w:rsidP="00F671C6">
      <w:pPr>
        <w:pStyle w:val="af3"/>
        <w:tabs>
          <w:tab w:val="left" w:pos="1134"/>
        </w:tabs>
        <w:spacing w:before="0" w:beforeAutospacing="0" w:after="0" w:afterAutospacing="0" w:line="276" w:lineRule="auto"/>
        <w:ind w:firstLine="709"/>
      </w:pPr>
      <w:r w:rsidRPr="005F2430">
        <w:t xml:space="preserve"> </w:t>
      </w:r>
    </w:p>
    <w:p w14:paraId="0CDD2BA4" w14:textId="77777777" w:rsidR="00816350" w:rsidRPr="005F2430" w:rsidRDefault="00F326C8" w:rsidP="00307672">
      <w:pPr>
        <w:pStyle w:val="2"/>
        <w:numPr>
          <w:ilvl w:val="0"/>
          <w:numId w:val="0"/>
        </w:numPr>
        <w:ind w:left="1800"/>
      </w:pPr>
      <w:bookmarkStart w:id="17" w:name="_Toc107830284"/>
      <w:r w:rsidRPr="005F2430">
        <w:rPr>
          <w:lang w:val="ru-RU"/>
        </w:rPr>
        <w:t xml:space="preserve">3.3 </w:t>
      </w:r>
      <w:r w:rsidR="008226CB" w:rsidRPr="005F2430">
        <w:t>Анализ численности н</w:t>
      </w:r>
      <w:r w:rsidR="00816350" w:rsidRPr="005F2430">
        <w:t>аселени</w:t>
      </w:r>
      <w:r w:rsidR="008226CB" w:rsidRPr="005F2430">
        <w:t>я</w:t>
      </w:r>
      <w:bookmarkEnd w:id="17"/>
    </w:p>
    <w:p w14:paraId="1BDFFA70" w14:textId="5159DA30" w:rsidR="00C81B69" w:rsidRPr="005F2430" w:rsidRDefault="00C81B69" w:rsidP="00F671C6">
      <w:pPr>
        <w:spacing w:after="0"/>
        <w:rPr>
          <w:szCs w:val="24"/>
        </w:rPr>
      </w:pPr>
      <w:r w:rsidRPr="005F2430">
        <w:rPr>
          <w:szCs w:val="24"/>
        </w:rPr>
        <w:t xml:space="preserve">В соответствии со статистическими данными, предоставленными Администрацией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 фактическая численность населения сост</w:t>
      </w:r>
      <w:r w:rsidR="006E6DBB" w:rsidRPr="005F2430">
        <w:rPr>
          <w:szCs w:val="24"/>
        </w:rPr>
        <w:t xml:space="preserve">авляет </w:t>
      </w:r>
      <w:r w:rsidR="00C67B02" w:rsidRPr="005F2430">
        <w:rPr>
          <w:shd w:val="clear" w:color="auto" w:fill="FFFFFF"/>
        </w:rPr>
        <w:t>6255</w:t>
      </w:r>
      <w:r w:rsidR="00C5401D" w:rsidRPr="005F2430">
        <w:rPr>
          <w:shd w:val="clear" w:color="auto" w:fill="FFFFFF"/>
        </w:rPr>
        <w:t xml:space="preserve"> </w:t>
      </w:r>
      <w:r w:rsidRPr="005F2430">
        <w:rPr>
          <w:szCs w:val="24"/>
        </w:rPr>
        <w:t>человек.</w:t>
      </w:r>
    </w:p>
    <w:p w14:paraId="5DE45D6A" w14:textId="3052FAEB" w:rsidR="00C67B02" w:rsidRPr="005F2430" w:rsidRDefault="001425EE" w:rsidP="00F671C6">
      <w:pPr>
        <w:spacing w:after="0"/>
        <w:rPr>
          <w:szCs w:val="24"/>
        </w:rPr>
      </w:pPr>
      <w:r w:rsidRPr="005F2430">
        <w:rPr>
          <w:u w:val="single"/>
        </w:rPr>
        <w:t>Таблица 3.3.1 - Административно-территориальный состав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435"/>
        <w:gridCol w:w="1436"/>
        <w:gridCol w:w="1436"/>
        <w:gridCol w:w="1436"/>
        <w:gridCol w:w="1434"/>
      </w:tblGrid>
      <w:tr w:rsidR="00C67B02" w:rsidRPr="005F2430" w14:paraId="3FCBF95A" w14:textId="77777777" w:rsidTr="00C67B02">
        <w:trPr>
          <w:trHeight w:val="20"/>
          <w:tblHeader/>
        </w:trPr>
        <w:tc>
          <w:tcPr>
            <w:tcW w:w="5000" w:type="pct"/>
            <w:gridSpan w:val="6"/>
            <w:shd w:val="clear" w:color="000000" w:fill="FFFFFF"/>
            <w:vAlign w:val="center"/>
            <w:hideMark/>
          </w:tcPr>
          <w:p w14:paraId="0CA8B8F3" w14:textId="77777777" w:rsidR="00C67B02" w:rsidRPr="005F2430" w:rsidRDefault="00C67B02" w:rsidP="0057391B">
            <w:pPr>
              <w:pStyle w:val="110"/>
            </w:pPr>
            <w:r w:rsidRPr="005F2430">
              <w:t xml:space="preserve">Административно-территориальный состав муниципального образования </w:t>
            </w:r>
          </w:p>
        </w:tc>
      </w:tr>
      <w:tr w:rsidR="00C67B02" w:rsidRPr="005F2430" w14:paraId="62F2518C" w14:textId="77777777" w:rsidTr="004A65B3">
        <w:trPr>
          <w:trHeight w:val="20"/>
          <w:tblHeader/>
        </w:trPr>
        <w:tc>
          <w:tcPr>
            <w:tcW w:w="1251" w:type="pct"/>
            <w:shd w:val="clear" w:color="000000" w:fill="FFFFFF"/>
            <w:vAlign w:val="center"/>
            <w:hideMark/>
          </w:tcPr>
          <w:p w14:paraId="0F29B895" w14:textId="4C4F6890" w:rsidR="00C67B02" w:rsidRPr="005F2430" w:rsidRDefault="00BB75D2" w:rsidP="0057391B">
            <w:pPr>
              <w:pStyle w:val="110"/>
            </w:pPr>
            <w:r>
              <w:t>Н</w:t>
            </w:r>
            <w:r w:rsidR="00C67B02" w:rsidRPr="005F2430">
              <w:t>аселенные пункты в составе муниципального образования</w:t>
            </w:r>
          </w:p>
        </w:tc>
        <w:tc>
          <w:tcPr>
            <w:tcW w:w="750" w:type="pct"/>
            <w:shd w:val="clear" w:color="000000" w:fill="FFFFFF"/>
            <w:vAlign w:val="center"/>
            <w:hideMark/>
          </w:tcPr>
          <w:p w14:paraId="4E9AD929" w14:textId="77777777" w:rsidR="00C67B02" w:rsidRPr="005F2430" w:rsidRDefault="00C67B02" w:rsidP="0057391B">
            <w:pPr>
              <w:pStyle w:val="110"/>
            </w:pPr>
            <w:r w:rsidRPr="005F2430">
              <w:t>Численность постоянного населения,  человек</w:t>
            </w:r>
          </w:p>
        </w:tc>
        <w:tc>
          <w:tcPr>
            <w:tcW w:w="750" w:type="pct"/>
            <w:shd w:val="clear" w:color="000000" w:fill="FFFFFF"/>
            <w:vAlign w:val="center"/>
            <w:hideMark/>
          </w:tcPr>
          <w:p w14:paraId="2589DA1B" w14:textId="77777777" w:rsidR="00C67B02" w:rsidRPr="005F2430" w:rsidRDefault="00C67B02" w:rsidP="0057391B">
            <w:pPr>
              <w:pStyle w:val="110"/>
            </w:pPr>
            <w:r w:rsidRPr="005F2430">
              <w:t>Численность постоянного населения,  человек</w:t>
            </w:r>
          </w:p>
        </w:tc>
        <w:tc>
          <w:tcPr>
            <w:tcW w:w="750" w:type="pct"/>
            <w:shd w:val="clear" w:color="000000" w:fill="FFFFFF"/>
            <w:vAlign w:val="center"/>
            <w:hideMark/>
          </w:tcPr>
          <w:p w14:paraId="3480F9FA" w14:textId="77777777" w:rsidR="00C67B02" w:rsidRPr="005F2430" w:rsidRDefault="00C67B02" w:rsidP="0057391B">
            <w:pPr>
              <w:pStyle w:val="110"/>
            </w:pPr>
            <w:r w:rsidRPr="005F2430">
              <w:t>Численность постоянного населения,  человек</w:t>
            </w:r>
          </w:p>
        </w:tc>
        <w:tc>
          <w:tcPr>
            <w:tcW w:w="750" w:type="pct"/>
            <w:shd w:val="clear" w:color="000000" w:fill="FFFFFF"/>
            <w:vAlign w:val="center"/>
            <w:hideMark/>
          </w:tcPr>
          <w:p w14:paraId="5302C030" w14:textId="77777777" w:rsidR="00C67B02" w:rsidRPr="005F2430" w:rsidRDefault="00C67B02" w:rsidP="0057391B">
            <w:pPr>
              <w:pStyle w:val="110"/>
            </w:pPr>
            <w:r w:rsidRPr="005F2430">
              <w:t>Численность постоянного населения,  человек</w:t>
            </w:r>
          </w:p>
        </w:tc>
        <w:tc>
          <w:tcPr>
            <w:tcW w:w="749" w:type="pct"/>
            <w:shd w:val="clear" w:color="000000" w:fill="FFFFFF"/>
            <w:vAlign w:val="center"/>
            <w:hideMark/>
          </w:tcPr>
          <w:p w14:paraId="2B93DF82" w14:textId="77777777" w:rsidR="00C67B02" w:rsidRPr="005F2430" w:rsidRDefault="00C67B02" w:rsidP="0057391B">
            <w:pPr>
              <w:pStyle w:val="110"/>
            </w:pPr>
            <w:r w:rsidRPr="005F2430">
              <w:t>Численность постоянного населения,  человек</w:t>
            </w:r>
          </w:p>
        </w:tc>
      </w:tr>
      <w:tr w:rsidR="00C67B02" w:rsidRPr="005F2430" w14:paraId="68402AC3" w14:textId="77777777" w:rsidTr="004A65B3">
        <w:trPr>
          <w:trHeight w:val="20"/>
          <w:tblHeader/>
        </w:trPr>
        <w:tc>
          <w:tcPr>
            <w:tcW w:w="1251" w:type="pct"/>
            <w:shd w:val="clear" w:color="000000" w:fill="FFFFFF"/>
            <w:vAlign w:val="center"/>
            <w:hideMark/>
          </w:tcPr>
          <w:p w14:paraId="052F411A" w14:textId="77777777" w:rsidR="00C67B02" w:rsidRPr="005F2430" w:rsidRDefault="00C67B02" w:rsidP="0057391B">
            <w:pPr>
              <w:pStyle w:val="110"/>
            </w:pPr>
            <w:r w:rsidRPr="005F2430">
              <w:t> </w:t>
            </w:r>
          </w:p>
        </w:tc>
        <w:tc>
          <w:tcPr>
            <w:tcW w:w="750" w:type="pct"/>
            <w:shd w:val="clear" w:color="000000" w:fill="FFFFFF"/>
            <w:vAlign w:val="center"/>
            <w:hideMark/>
          </w:tcPr>
          <w:p w14:paraId="00E142BD" w14:textId="77777777" w:rsidR="00C67B02" w:rsidRPr="005F2430" w:rsidRDefault="00C67B02" w:rsidP="0057391B">
            <w:pPr>
              <w:pStyle w:val="110"/>
            </w:pPr>
            <w:r w:rsidRPr="005F2430">
              <w:t>01.01.2019</w:t>
            </w:r>
          </w:p>
        </w:tc>
        <w:tc>
          <w:tcPr>
            <w:tcW w:w="750" w:type="pct"/>
            <w:shd w:val="clear" w:color="000000" w:fill="FFFFFF"/>
            <w:noWrap/>
            <w:vAlign w:val="center"/>
            <w:hideMark/>
          </w:tcPr>
          <w:p w14:paraId="5CC9FA4A" w14:textId="77777777" w:rsidR="00C67B02" w:rsidRPr="005F2430" w:rsidRDefault="00C67B02" w:rsidP="0057391B">
            <w:pPr>
              <w:pStyle w:val="110"/>
            </w:pPr>
            <w:r w:rsidRPr="005F2430">
              <w:t>01.01.2020</w:t>
            </w:r>
          </w:p>
        </w:tc>
        <w:tc>
          <w:tcPr>
            <w:tcW w:w="750" w:type="pct"/>
            <w:shd w:val="clear" w:color="000000" w:fill="FFFFFF"/>
            <w:noWrap/>
            <w:vAlign w:val="center"/>
            <w:hideMark/>
          </w:tcPr>
          <w:p w14:paraId="4B93DA7A" w14:textId="77777777" w:rsidR="00C67B02" w:rsidRPr="005F2430" w:rsidRDefault="00C67B02" w:rsidP="0057391B">
            <w:pPr>
              <w:pStyle w:val="110"/>
            </w:pPr>
            <w:r w:rsidRPr="005F2430">
              <w:t>01.01.2021</w:t>
            </w:r>
          </w:p>
        </w:tc>
        <w:tc>
          <w:tcPr>
            <w:tcW w:w="750" w:type="pct"/>
            <w:shd w:val="clear" w:color="000000" w:fill="FFFFFF"/>
            <w:noWrap/>
            <w:vAlign w:val="center"/>
            <w:hideMark/>
          </w:tcPr>
          <w:p w14:paraId="0231475A" w14:textId="77777777" w:rsidR="00C67B02" w:rsidRPr="005F2430" w:rsidRDefault="00C67B02" w:rsidP="0057391B">
            <w:pPr>
              <w:pStyle w:val="110"/>
            </w:pPr>
            <w:r w:rsidRPr="005F2430">
              <w:t>01.01.2022</w:t>
            </w:r>
          </w:p>
        </w:tc>
        <w:tc>
          <w:tcPr>
            <w:tcW w:w="749" w:type="pct"/>
            <w:shd w:val="clear" w:color="000000" w:fill="FFFFFF"/>
            <w:noWrap/>
            <w:vAlign w:val="center"/>
            <w:hideMark/>
          </w:tcPr>
          <w:p w14:paraId="378AF0AF" w14:textId="77777777" w:rsidR="00C67B02" w:rsidRPr="005F2430" w:rsidRDefault="00C67B02" w:rsidP="0057391B">
            <w:pPr>
              <w:pStyle w:val="110"/>
            </w:pPr>
            <w:r w:rsidRPr="005F2430">
              <w:t>01.01.2023</w:t>
            </w:r>
          </w:p>
        </w:tc>
      </w:tr>
      <w:tr w:rsidR="00C67B02" w:rsidRPr="005F2430" w14:paraId="065C8DD8" w14:textId="77777777" w:rsidTr="004A65B3">
        <w:trPr>
          <w:trHeight w:val="20"/>
        </w:trPr>
        <w:tc>
          <w:tcPr>
            <w:tcW w:w="1251" w:type="pct"/>
            <w:shd w:val="clear" w:color="000000" w:fill="FFFFFF"/>
            <w:vAlign w:val="center"/>
            <w:hideMark/>
          </w:tcPr>
          <w:p w14:paraId="00B56CBC" w14:textId="77777777" w:rsidR="00C67B02" w:rsidRPr="005F2430" w:rsidRDefault="00C67B02" w:rsidP="0057391B">
            <w:pPr>
              <w:pStyle w:val="110"/>
            </w:pPr>
            <w:proofErr w:type="spellStart"/>
            <w:r w:rsidRPr="005F2430">
              <w:t>Пировский</w:t>
            </w:r>
            <w:proofErr w:type="spellEnd"/>
            <w:r w:rsidRPr="005F2430">
              <w:t xml:space="preserve"> округ</w:t>
            </w:r>
          </w:p>
        </w:tc>
        <w:tc>
          <w:tcPr>
            <w:tcW w:w="750" w:type="pct"/>
            <w:shd w:val="clear" w:color="000000" w:fill="FFFFFF"/>
            <w:vAlign w:val="center"/>
            <w:hideMark/>
          </w:tcPr>
          <w:p w14:paraId="4B191F5E" w14:textId="77777777" w:rsidR="00C67B02" w:rsidRPr="005F2430" w:rsidRDefault="00C67B02" w:rsidP="0057391B">
            <w:pPr>
              <w:pStyle w:val="110"/>
            </w:pPr>
            <w:r w:rsidRPr="005F2430">
              <w:t>6 761</w:t>
            </w:r>
          </w:p>
        </w:tc>
        <w:tc>
          <w:tcPr>
            <w:tcW w:w="750" w:type="pct"/>
            <w:shd w:val="clear" w:color="000000" w:fill="FFFFFF"/>
            <w:noWrap/>
            <w:vAlign w:val="center"/>
            <w:hideMark/>
          </w:tcPr>
          <w:p w14:paraId="1DD54666" w14:textId="77777777" w:rsidR="00C67B02" w:rsidRPr="005F2430" w:rsidRDefault="00C67B02" w:rsidP="0057391B">
            <w:pPr>
              <w:pStyle w:val="110"/>
            </w:pPr>
            <w:r w:rsidRPr="005F2430">
              <w:t>6667</w:t>
            </w:r>
          </w:p>
        </w:tc>
        <w:tc>
          <w:tcPr>
            <w:tcW w:w="750" w:type="pct"/>
            <w:shd w:val="clear" w:color="000000" w:fill="FFFFFF"/>
            <w:vAlign w:val="center"/>
            <w:hideMark/>
          </w:tcPr>
          <w:p w14:paraId="19FA6F8E" w14:textId="77777777" w:rsidR="00C67B02" w:rsidRPr="005F2430" w:rsidRDefault="00C67B02" w:rsidP="0057391B">
            <w:pPr>
              <w:pStyle w:val="110"/>
            </w:pPr>
            <w:r w:rsidRPr="005F2430">
              <w:t>6 643</w:t>
            </w:r>
          </w:p>
        </w:tc>
        <w:tc>
          <w:tcPr>
            <w:tcW w:w="750" w:type="pct"/>
            <w:shd w:val="clear" w:color="000000" w:fill="FFFFFF"/>
            <w:noWrap/>
            <w:vAlign w:val="center"/>
            <w:hideMark/>
          </w:tcPr>
          <w:p w14:paraId="37964C6A" w14:textId="77777777" w:rsidR="00C67B02" w:rsidRPr="005F2430" w:rsidRDefault="00C67B02" w:rsidP="0057391B">
            <w:pPr>
              <w:pStyle w:val="110"/>
            </w:pPr>
            <w:r w:rsidRPr="005F2430">
              <w:t>6421</w:t>
            </w:r>
          </w:p>
        </w:tc>
        <w:tc>
          <w:tcPr>
            <w:tcW w:w="749" w:type="pct"/>
            <w:shd w:val="clear" w:color="000000" w:fill="FFFFFF"/>
            <w:noWrap/>
            <w:vAlign w:val="center"/>
            <w:hideMark/>
          </w:tcPr>
          <w:p w14:paraId="1BFE5055" w14:textId="77777777" w:rsidR="00C67B02" w:rsidRPr="005F2430" w:rsidRDefault="00C67B02" w:rsidP="0057391B">
            <w:pPr>
              <w:pStyle w:val="110"/>
            </w:pPr>
            <w:r w:rsidRPr="005F2430">
              <w:t>6255</w:t>
            </w:r>
          </w:p>
        </w:tc>
      </w:tr>
      <w:tr w:rsidR="00C67B02" w:rsidRPr="005F2430" w14:paraId="72AE1FD8" w14:textId="77777777" w:rsidTr="004A65B3">
        <w:trPr>
          <w:trHeight w:val="20"/>
        </w:trPr>
        <w:tc>
          <w:tcPr>
            <w:tcW w:w="1251" w:type="pct"/>
            <w:shd w:val="clear" w:color="000000" w:fill="FFFFFF"/>
            <w:vAlign w:val="center"/>
            <w:hideMark/>
          </w:tcPr>
          <w:p w14:paraId="27BA5D74" w14:textId="77777777" w:rsidR="00C67B02" w:rsidRPr="005F2430" w:rsidRDefault="00C67B02" w:rsidP="0057391B">
            <w:pPr>
              <w:pStyle w:val="110"/>
            </w:pPr>
            <w:r w:rsidRPr="005F2430">
              <w:t>Троицкий сельсовет</w:t>
            </w:r>
          </w:p>
        </w:tc>
        <w:tc>
          <w:tcPr>
            <w:tcW w:w="750" w:type="pct"/>
            <w:shd w:val="clear" w:color="000000" w:fill="FFFFFF"/>
            <w:vAlign w:val="center"/>
            <w:hideMark/>
          </w:tcPr>
          <w:p w14:paraId="339FF7A5" w14:textId="77777777" w:rsidR="00C67B02" w:rsidRPr="005F2430" w:rsidRDefault="00C67B02" w:rsidP="0057391B">
            <w:pPr>
              <w:pStyle w:val="110"/>
            </w:pPr>
            <w:r w:rsidRPr="005F2430">
              <w:t>642</w:t>
            </w:r>
          </w:p>
        </w:tc>
        <w:tc>
          <w:tcPr>
            <w:tcW w:w="750" w:type="pct"/>
            <w:shd w:val="clear" w:color="000000" w:fill="FFFFFF"/>
            <w:noWrap/>
            <w:vAlign w:val="center"/>
            <w:hideMark/>
          </w:tcPr>
          <w:p w14:paraId="1AEC39E1" w14:textId="77777777" w:rsidR="00C67B02" w:rsidRPr="005F2430" w:rsidRDefault="00C67B02" w:rsidP="0057391B">
            <w:pPr>
              <w:pStyle w:val="110"/>
            </w:pPr>
            <w:r w:rsidRPr="005F2430">
              <w:t> </w:t>
            </w:r>
          </w:p>
        </w:tc>
        <w:tc>
          <w:tcPr>
            <w:tcW w:w="750" w:type="pct"/>
            <w:shd w:val="clear" w:color="000000" w:fill="FFFFFF"/>
            <w:vAlign w:val="center"/>
            <w:hideMark/>
          </w:tcPr>
          <w:p w14:paraId="73752468" w14:textId="77777777" w:rsidR="00C67B02" w:rsidRPr="005F2430" w:rsidRDefault="00C67B02" w:rsidP="0057391B">
            <w:pPr>
              <w:pStyle w:val="110"/>
            </w:pPr>
            <w:r w:rsidRPr="005F2430">
              <w:t>632</w:t>
            </w:r>
          </w:p>
        </w:tc>
        <w:tc>
          <w:tcPr>
            <w:tcW w:w="750" w:type="pct"/>
            <w:shd w:val="clear" w:color="000000" w:fill="FFFFFF"/>
            <w:noWrap/>
            <w:vAlign w:val="center"/>
            <w:hideMark/>
          </w:tcPr>
          <w:p w14:paraId="7002A868" w14:textId="77777777" w:rsidR="00C67B02" w:rsidRPr="005F2430" w:rsidRDefault="00C67B02" w:rsidP="0057391B">
            <w:pPr>
              <w:pStyle w:val="110"/>
            </w:pPr>
            <w:r w:rsidRPr="005F2430">
              <w:t> </w:t>
            </w:r>
          </w:p>
        </w:tc>
        <w:tc>
          <w:tcPr>
            <w:tcW w:w="749" w:type="pct"/>
            <w:shd w:val="clear" w:color="000000" w:fill="FFFFFF"/>
            <w:noWrap/>
            <w:vAlign w:val="center"/>
            <w:hideMark/>
          </w:tcPr>
          <w:p w14:paraId="31039D16" w14:textId="77777777" w:rsidR="00C67B02" w:rsidRPr="005F2430" w:rsidRDefault="00C67B02" w:rsidP="0057391B">
            <w:pPr>
              <w:pStyle w:val="110"/>
            </w:pPr>
            <w:r w:rsidRPr="005F2430">
              <w:t> </w:t>
            </w:r>
          </w:p>
        </w:tc>
      </w:tr>
      <w:tr w:rsidR="00C67B02" w:rsidRPr="005F2430" w14:paraId="7D53CD79" w14:textId="77777777" w:rsidTr="004A65B3">
        <w:trPr>
          <w:trHeight w:val="20"/>
        </w:trPr>
        <w:tc>
          <w:tcPr>
            <w:tcW w:w="1251" w:type="pct"/>
            <w:shd w:val="clear" w:color="000000" w:fill="FFFFFF"/>
            <w:vAlign w:val="center"/>
            <w:hideMark/>
          </w:tcPr>
          <w:p w14:paraId="1D088CEB" w14:textId="77777777" w:rsidR="00C67B02" w:rsidRPr="005F2430" w:rsidRDefault="00C67B02" w:rsidP="0057391B">
            <w:pPr>
              <w:pStyle w:val="110"/>
            </w:pPr>
            <w:r w:rsidRPr="005F2430">
              <w:t>с Троица</w:t>
            </w:r>
          </w:p>
        </w:tc>
        <w:tc>
          <w:tcPr>
            <w:tcW w:w="750" w:type="pct"/>
            <w:shd w:val="clear" w:color="000000" w:fill="FFFFFF"/>
            <w:noWrap/>
            <w:vAlign w:val="center"/>
            <w:hideMark/>
          </w:tcPr>
          <w:p w14:paraId="6C12D921" w14:textId="77777777" w:rsidR="00C67B02" w:rsidRPr="005F2430" w:rsidRDefault="00C67B02" w:rsidP="0057391B">
            <w:pPr>
              <w:pStyle w:val="110"/>
            </w:pPr>
            <w:r w:rsidRPr="005F2430">
              <w:t>424</w:t>
            </w:r>
          </w:p>
        </w:tc>
        <w:tc>
          <w:tcPr>
            <w:tcW w:w="750" w:type="pct"/>
            <w:shd w:val="clear" w:color="000000" w:fill="FFFFFF"/>
            <w:noWrap/>
            <w:vAlign w:val="center"/>
            <w:hideMark/>
          </w:tcPr>
          <w:p w14:paraId="2A20A4F3" w14:textId="77777777" w:rsidR="00C67B02" w:rsidRPr="005F2430" w:rsidRDefault="00C67B02" w:rsidP="0057391B">
            <w:pPr>
              <w:pStyle w:val="110"/>
            </w:pPr>
            <w:r w:rsidRPr="005F2430">
              <w:t> </w:t>
            </w:r>
          </w:p>
        </w:tc>
        <w:tc>
          <w:tcPr>
            <w:tcW w:w="750" w:type="pct"/>
            <w:shd w:val="clear" w:color="000000" w:fill="FFFFFF"/>
            <w:vAlign w:val="center"/>
            <w:hideMark/>
          </w:tcPr>
          <w:p w14:paraId="4164CFBA" w14:textId="77777777" w:rsidR="00C67B02" w:rsidRPr="005F2430" w:rsidRDefault="00C67B02" w:rsidP="0057391B">
            <w:pPr>
              <w:pStyle w:val="110"/>
            </w:pPr>
            <w:r w:rsidRPr="005F2430">
              <w:t>417</w:t>
            </w:r>
          </w:p>
        </w:tc>
        <w:tc>
          <w:tcPr>
            <w:tcW w:w="750" w:type="pct"/>
            <w:shd w:val="clear" w:color="000000" w:fill="FFFFFF"/>
            <w:noWrap/>
            <w:vAlign w:val="center"/>
            <w:hideMark/>
          </w:tcPr>
          <w:p w14:paraId="5381D70E" w14:textId="77777777" w:rsidR="00C67B02" w:rsidRPr="005F2430" w:rsidRDefault="00C67B02" w:rsidP="0057391B">
            <w:pPr>
              <w:pStyle w:val="110"/>
            </w:pPr>
            <w:r w:rsidRPr="005F2430">
              <w:t> </w:t>
            </w:r>
          </w:p>
        </w:tc>
        <w:tc>
          <w:tcPr>
            <w:tcW w:w="749" w:type="pct"/>
            <w:shd w:val="clear" w:color="000000" w:fill="FFFFFF"/>
            <w:noWrap/>
            <w:vAlign w:val="center"/>
            <w:hideMark/>
          </w:tcPr>
          <w:p w14:paraId="37240EAD" w14:textId="77777777" w:rsidR="00C67B02" w:rsidRPr="005F2430" w:rsidRDefault="00C67B02" w:rsidP="0057391B">
            <w:pPr>
              <w:pStyle w:val="110"/>
            </w:pPr>
            <w:r w:rsidRPr="005F2430">
              <w:t> </w:t>
            </w:r>
          </w:p>
        </w:tc>
      </w:tr>
      <w:tr w:rsidR="00C67B02" w:rsidRPr="005F2430" w14:paraId="4DE3BB5C" w14:textId="77777777" w:rsidTr="004A65B3">
        <w:trPr>
          <w:trHeight w:val="20"/>
        </w:trPr>
        <w:tc>
          <w:tcPr>
            <w:tcW w:w="1251" w:type="pct"/>
            <w:shd w:val="clear" w:color="000000" w:fill="FFFFFF"/>
            <w:vAlign w:val="center"/>
            <w:hideMark/>
          </w:tcPr>
          <w:p w14:paraId="12FE97DE" w14:textId="77777777" w:rsidR="00C67B02" w:rsidRPr="005F2430" w:rsidRDefault="00C67B02" w:rsidP="0057391B">
            <w:pPr>
              <w:pStyle w:val="110"/>
            </w:pPr>
            <w:r w:rsidRPr="005F2430">
              <w:t>с Бельское</w:t>
            </w:r>
          </w:p>
        </w:tc>
        <w:tc>
          <w:tcPr>
            <w:tcW w:w="750" w:type="pct"/>
            <w:shd w:val="clear" w:color="000000" w:fill="FFFFFF"/>
            <w:noWrap/>
            <w:vAlign w:val="center"/>
            <w:hideMark/>
          </w:tcPr>
          <w:p w14:paraId="4C14CB55" w14:textId="77777777" w:rsidR="00C67B02" w:rsidRPr="005F2430" w:rsidRDefault="00C67B02" w:rsidP="0057391B">
            <w:pPr>
              <w:pStyle w:val="110"/>
            </w:pPr>
            <w:r w:rsidRPr="005F2430">
              <w:t>102</w:t>
            </w:r>
          </w:p>
        </w:tc>
        <w:tc>
          <w:tcPr>
            <w:tcW w:w="750" w:type="pct"/>
            <w:shd w:val="clear" w:color="000000" w:fill="FFFFFF"/>
            <w:noWrap/>
            <w:vAlign w:val="center"/>
            <w:hideMark/>
          </w:tcPr>
          <w:p w14:paraId="54C951BF" w14:textId="77777777" w:rsidR="00C67B02" w:rsidRPr="005F2430" w:rsidRDefault="00C67B02" w:rsidP="0057391B">
            <w:pPr>
              <w:pStyle w:val="110"/>
            </w:pPr>
            <w:r w:rsidRPr="005F2430">
              <w:t> </w:t>
            </w:r>
          </w:p>
        </w:tc>
        <w:tc>
          <w:tcPr>
            <w:tcW w:w="750" w:type="pct"/>
            <w:shd w:val="clear" w:color="000000" w:fill="FFFFFF"/>
            <w:vAlign w:val="center"/>
            <w:hideMark/>
          </w:tcPr>
          <w:p w14:paraId="4A51EC5F" w14:textId="77777777" w:rsidR="00C67B02" w:rsidRPr="005F2430" w:rsidRDefault="00C67B02" w:rsidP="0057391B">
            <w:pPr>
              <w:pStyle w:val="110"/>
            </w:pPr>
            <w:r w:rsidRPr="005F2430">
              <w:t>94</w:t>
            </w:r>
          </w:p>
        </w:tc>
        <w:tc>
          <w:tcPr>
            <w:tcW w:w="750" w:type="pct"/>
            <w:shd w:val="clear" w:color="000000" w:fill="FFFFFF"/>
            <w:noWrap/>
            <w:vAlign w:val="center"/>
            <w:hideMark/>
          </w:tcPr>
          <w:p w14:paraId="43E5C623" w14:textId="77777777" w:rsidR="00C67B02" w:rsidRPr="005F2430" w:rsidRDefault="00C67B02" w:rsidP="0057391B">
            <w:pPr>
              <w:pStyle w:val="110"/>
            </w:pPr>
            <w:r w:rsidRPr="005F2430">
              <w:t> </w:t>
            </w:r>
          </w:p>
        </w:tc>
        <w:tc>
          <w:tcPr>
            <w:tcW w:w="749" w:type="pct"/>
            <w:shd w:val="clear" w:color="000000" w:fill="FFFFFF"/>
            <w:noWrap/>
            <w:vAlign w:val="center"/>
            <w:hideMark/>
          </w:tcPr>
          <w:p w14:paraId="60EF0D72" w14:textId="77777777" w:rsidR="00C67B02" w:rsidRPr="005F2430" w:rsidRDefault="00C67B02" w:rsidP="0057391B">
            <w:pPr>
              <w:pStyle w:val="110"/>
            </w:pPr>
            <w:r w:rsidRPr="005F2430">
              <w:t> </w:t>
            </w:r>
          </w:p>
        </w:tc>
      </w:tr>
      <w:tr w:rsidR="00C67B02" w:rsidRPr="005F2430" w14:paraId="4CA64921" w14:textId="77777777" w:rsidTr="004A65B3">
        <w:trPr>
          <w:trHeight w:val="20"/>
        </w:trPr>
        <w:tc>
          <w:tcPr>
            <w:tcW w:w="1251" w:type="pct"/>
            <w:shd w:val="clear" w:color="000000" w:fill="FFFFFF"/>
            <w:vAlign w:val="center"/>
            <w:hideMark/>
          </w:tcPr>
          <w:p w14:paraId="3497964F" w14:textId="77777777" w:rsidR="00C67B02" w:rsidRPr="005F2430" w:rsidRDefault="00C67B02" w:rsidP="0057391B">
            <w:pPr>
              <w:pStyle w:val="110"/>
            </w:pPr>
            <w:r w:rsidRPr="005F2430">
              <w:t xml:space="preserve">д Куренная </w:t>
            </w:r>
            <w:proofErr w:type="spellStart"/>
            <w:r w:rsidRPr="005F2430">
              <w:t>Ошма</w:t>
            </w:r>
            <w:proofErr w:type="spellEnd"/>
          </w:p>
        </w:tc>
        <w:tc>
          <w:tcPr>
            <w:tcW w:w="750" w:type="pct"/>
            <w:shd w:val="clear" w:color="000000" w:fill="FFFFFF"/>
            <w:noWrap/>
            <w:vAlign w:val="center"/>
            <w:hideMark/>
          </w:tcPr>
          <w:p w14:paraId="366E1F07" w14:textId="77777777" w:rsidR="00C67B02" w:rsidRPr="005F2430" w:rsidRDefault="00C67B02" w:rsidP="0057391B">
            <w:pPr>
              <w:pStyle w:val="110"/>
            </w:pPr>
            <w:r w:rsidRPr="005F2430">
              <w:t>64</w:t>
            </w:r>
          </w:p>
        </w:tc>
        <w:tc>
          <w:tcPr>
            <w:tcW w:w="750" w:type="pct"/>
            <w:shd w:val="clear" w:color="000000" w:fill="FFFFFF"/>
            <w:noWrap/>
            <w:vAlign w:val="center"/>
            <w:hideMark/>
          </w:tcPr>
          <w:p w14:paraId="39A93093" w14:textId="77777777" w:rsidR="00C67B02" w:rsidRPr="005F2430" w:rsidRDefault="00C67B02" w:rsidP="0057391B">
            <w:pPr>
              <w:pStyle w:val="110"/>
            </w:pPr>
            <w:r w:rsidRPr="005F2430">
              <w:t> </w:t>
            </w:r>
          </w:p>
        </w:tc>
        <w:tc>
          <w:tcPr>
            <w:tcW w:w="750" w:type="pct"/>
            <w:shd w:val="clear" w:color="000000" w:fill="FFFFFF"/>
            <w:vAlign w:val="center"/>
            <w:hideMark/>
          </w:tcPr>
          <w:p w14:paraId="2AB959DC" w14:textId="77777777" w:rsidR="00C67B02" w:rsidRPr="005F2430" w:rsidRDefault="00C67B02" w:rsidP="0057391B">
            <w:pPr>
              <w:pStyle w:val="110"/>
            </w:pPr>
            <w:r w:rsidRPr="005F2430">
              <w:t>68</w:t>
            </w:r>
          </w:p>
        </w:tc>
        <w:tc>
          <w:tcPr>
            <w:tcW w:w="750" w:type="pct"/>
            <w:shd w:val="clear" w:color="000000" w:fill="FFFFFF"/>
            <w:noWrap/>
            <w:vAlign w:val="center"/>
            <w:hideMark/>
          </w:tcPr>
          <w:p w14:paraId="23B91A53" w14:textId="77777777" w:rsidR="00C67B02" w:rsidRPr="005F2430" w:rsidRDefault="00C67B02" w:rsidP="0057391B">
            <w:pPr>
              <w:pStyle w:val="110"/>
            </w:pPr>
            <w:r w:rsidRPr="005F2430">
              <w:t> </w:t>
            </w:r>
          </w:p>
        </w:tc>
        <w:tc>
          <w:tcPr>
            <w:tcW w:w="749" w:type="pct"/>
            <w:shd w:val="clear" w:color="000000" w:fill="FFFFFF"/>
            <w:noWrap/>
            <w:vAlign w:val="center"/>
            <w:hideMark/>
          </w:tcPr>
          <w:p w14:paraId="0F33ADFC" w14:textId="77777777" w:rsidR="00C67B02" w:rsidRPr="005F2430" w:rsidRDefault="00C67B02" w:rsidP="0057391B">
            <w:pPr>
              <w:pStyle w:val="110"/>
            </w:pPr>
            <w:r w:rsidRPr="005F2430">
              <w:t> </w:t>
            </w:r>
          </w:p>
        </w:tc>
      </w:tr>
      <w:tr w:rsidR="00C67B02" w:rsidRPr="005F2430" w14:paraId="75A472F8" w14:textId="77777777" w:rsidTr="004A65B3">
        <w:trPr>
          <w:trHeight w:val="20"/>
        </w:trPr>
        <w:tc>
          <w:tcPr>
            <w:tcW w:w="1251" w:type="pct"/>
            <w:shd w:val="clear" w:color="000000" w:fill="FFFFFF"/>
            <w:vAlign w:val="center"/>
            <w:hideMark/>
          </w:tcPr>
          <w:p w14:paraId="225053C0" w14:textId="77777777" w:rsidR="00C67B02" w:rsidRPr="005F2430" w:rsidRDefault="00C67B02" w:rsidP="0057391B">
            <w:pPr>
              <w:pStyle w:val="110"/>
            </w:pPr>
            <w:r w:rsidRPr="005F2430">
              <w:t xml:space="preserve">д Новый </w:t>
            </w:r>
            <w:proofErr w:type="spellStart"/>
            <w:r w:rsidRPr="005F2430">
              <w:t>Сатыш</w:t>
            </w:r>
            <w:proofErr w:type="spellEnd"/>
          </w:p>
        </w:tc>
        <w:tc>
          <w:tcPr>
            <w:tcW w:w="750" w:type="pct"/>
            <w:shd w:val="clear" w:color="000000" w:fill="FFFFFF"/>
            <w:noWrap/>
            <w:vAlign w:val="center"/>
            <w:hideMark/>
          </w:tcPr>
          <w:p w14:paraId="7EA9C1A4" w14:textId="77777777" w:rsidR="00C67B02" w:rsidRPr="005F2430" w:rsidRDefault="00C67B02" w:rsidP="0057391B">
            <w:pPr>
              <w:pStyle w:val="110"/>
            </w:pPr>
            <w:r w:rsidRPr="005F2430">
              <w:t>0</w:t>
            </w:r>
          </w:p>
        </w:tc>
        <w:tc>
          <w:tcPr>
            <w:tcW w:w="750" w:type="pct"/>
            <w:shd w:val="clear" w:color="000000" w:fill="FFFFFF"/>
            <w:noWrap/>
            <w:vAlign w:val="center"/>
            <w:hideMark/>
          </w:tcPr>
          <w:p w14:paraId="5176A910" w14:textId="77777777" w:rsidR="00C67B02" w:rsidRPr="005F2430" w:rsidRDefault="00C67B02" w:rsidP="0057391B">
            <w:pPr>
              <w:pStyle w:val="110"/>
            </w:pPr>
            <w:r w:rsidRPr="005F2430">
              <w:t> </w:t>
            </w:r>
          </w:p>
        </w:tc>
        <w:tc>
          <w:tcPr>
            <w:tcW w:w="750" w:type="pct"/>
            <w:shd w:val="clear" w:color="000000" w:fill="FFFFFF"/>
            <w:vAlign w:val="center"/>
            <w:hideMark/>
          </w:tcPr>
          <w:p w14:paraId="5040A7A6" w14:textId="77777777" w:rsidR="00C67B02" w:rsidRPr="005F2430" w:rsidRDefault="00C67B02" w:rsidP="0057391B">
            <w:pPr>
              <w:pStyle w:val="110"/>
            </w:pPr>
            <w:r w:rsidRPr="005F2430">
              <w:t>0</w:t>
            </w:r>
          </w:p>
        </w:tc>
        <w:tc>
          <w:tcPr>
            <w:tcW w:w="750" w:type="pct"/>
            <w:shd w:val="clear" w:color="000000" w:fill="FFFFFF"/>
            <w:noWrap/>
            <w:vAlign w:val="center"/>
            <w:hideMark/>
          </w:tcPr>
          <w:p w14:paraId="5B6C672A" w14:textId="77777777" w:rsidR="00C67B02" w:rsidRPr="005F2430" w:rsidRDefault="00C67B02" w:rsidP="0057391B">
            <w:pPr>
              <w:pStyle w:val="110"/>
            </w:pPr>
            <w:r w:rsidRPr="005F2430">
              <w:t> </w:t>
            </w:r>
          </w:p>
        </w:tc>
        <w:tc>
          <w:tcPr>
            <w:tcW w:w="749" w:type="pct"/>
            <w:shd w:val="clear" w:color="000000" w:fill="FFFFFF"/>
            <w:noWrap/>
            <w:vAlign w:val="center"/>
            <w:hideMark/>
          </w:tcPr>
          <w:p w14:paraId="68BEAA9F" w14:textId="77777777" w:rsidR="00C67B02" w:rsidRPr="005F2430" w:rsidRDefault="00C67B02" w:rsidP="0057391B">
            <w:pPr>
              <w:pStyle w:val="110"/>
            </w:pPr>
            <w:r w:rsidRPr="005F2430">
              <w:t> </w:t>
            </w:r>
          </w:p>
        </w:tc>
      </w:tr>
      <w:tr w:rsidR="00C67B02" w:rsidRPr="005F2430" w14:paraId="3005837C" w14:textId="77777777" w:rsidTr="004A65B3">
        <w:trPr>
          <w:trHeight w:val="20"/>
        </w:trPr>
        <w:tc>
          <w:tcPr>
            <w:tcW w:w="1251" w:type="pct"/>
            <w:shd w:val="clear" w:color="000000" w:fill="FFFFFF"/>
            <w:vAlign w:val="center"/>
            <w:hideMark/>
          </w:tcPr>
          <w:p w14:paraId="40DB92CC" w14:textId="77777777" w:rsidR="00C67B02" w:rsidRPr="005F2430" w:rsidRDefault="00C67B02" w:rsidP="0057391B">
            <w:pPr>
              <w:pStyle w:val="110"/>
            </w:pPr>
            <w:r w:rsidRPr="005F2430">
              <w:t xml:space="preserve">п </w:t>
            </w:r>
            <w:proofErr w:type="spellStart"/>
            <w:r w:rsidRPr="005F2430">
              <w:t>Пировский</w:t>
            </w:r>
            <w:proofErr w:type="spellEnd"/>
          </w:p>
        </w:tc>
        <w:tc>
          <w:tcPr>
            <w:tcW w:w="750" w:type="pct"/>
            <w:shd w:val="clear" w:color="000000" w:fill="FFFFFF"/>
            <w:noWrap/>
            <w:vAlign w:val="center"/>
            <w:hideMark/>
          </w:tcPr>
          <w:p w14:paraId="429B7BF1" w14:textId="77777777" w:rsidR="00C67B02" w:rsidRPr="005F2430" w:rsidRDefault="00C67B02" w:rsidP="0057391B">
            <w:pPr>
              <w:pStyle w:val="110"/>
            </w:pPr>
            <w:r w:rsidRPr="005F2430">
              <w:t>52</w:t>
            </w:r>
          </w:p>
        </w:tc>
        <w:tc>
          <w:tcPr>
            <w:tcW w:w="750" w:type="pct"/>
            <w:shd w:val="clear" w:color="000000" w:fill="FFFFFF"/>
            <w:noWrap/>
            <w:vAlign w:val="center"/>
            <w:hideMark/>
          </w:tcPr>
          <w:p w14:paraId="61EEB29A" w14:textId="77777777" w:rsidR="00C67B02" w:rsidRPr="005F2430" w:rsidRDefault="00C67B02" w:rsidP="0057391B">
            <w:pPr>
              <w:pStyle w:val="110"/>
            </w:pPr>
            <w:r w:rsidRPr="005F2430">
              <w:t> </w:t>
            </w:r>
          </w:p>
        </w:tc>
        <w:tc>
          <w:tcPr>
            <w:tcW w:w="750" w:type="pct"/>
            <w:shd w:val="clear" w:color="000000" w:fill="FFFFFF"/>
            <w:vAlign w:val="center"/>
            <w:hideMark/>
          </w:tcPr>
          <w:p w14:paraId="1D46A6EC" w14:textId="77777777" w:rsidR="00C67B02" w:rsidRPr="005F2430" w:rsidRDefault="00C67B02" w:rsidP="0057391B">
            <w:pPr>
              <w:pStyle w:val="110"/>
            </w:pPr>
            <w:r w:rsidRPr="005F2430">
              <w:t>53</w:t>
            </w:r>
          </w:p>
        </w:tc>
        <w:tc>
          <w:tcPr>
            <w:tcW w:w="750" w:type="pct"/>
            <w:shd w:val="clear" w:color="000000" w:fill="FFFFFF"/>
            <w:noWrap/>
            <w:vAlign w:val="center"/>
            <w:hideMark/>
          </w:tcPr>
          <w:p w14:paraId="3A7E7191" w14:textId="77777777" w:rsidR="00C67B02" w:rsidRPr="005F2430" w:rsidRDefault="00C67B02" w:rsidP="0057391B">
            <w:pPr>
              <w:pStyle w:val="110"/>
            </w:pPr>
            <w:r w:rsidRPr="005F2430">
              <w:t> </w:t>
            </w:r>
          </w:p>
        </w:tc>
        <w:tc>
          <w:tcPr>
            <w:tcW w:w="749" w:type="pct"/>
            <w:shd w:val="clear" w:color="000000" w:fill="FFFFFF"/>
            <w:noWrap/>
            <w:vAlign w:val="center"/>
            <w:hideMark/>
          </w:tcPr>
          <w:p w14:paraId="1FD7AC9B" w14:textId="77777777" w:rsidR="00C67B02" w:rsidRPr="005F2430" w:rsidRDefault="00C67B02" w:rsidP="0057391B">
            <w:pPr>
              <w:pStyle w:val="110"/>
            </w:pPr>
            <w:r w:rsidRPr="005F2430">
              <w:t> </w:t>
            </w:r>
          </w:p>
        </w:tc>
      </w:tr>
      <w:tr w:rsidR="00C67B02" w:rsidRPr="005F2430" w14:paraId="1D879285" w14:textId="77777777" w:rsidTr="004A65B3">
        <w:trPr>
          <w:trHeight w:val="20"/>
        </w:trPr>
        <w:tc>
          <w:tcPr>
            <w:tcW w:w="1251" w:type="pct"/>
            <w:shd w:val="clear" w:color="000000" w:fill="FFFFFF"/>
            <w:vAlign w:val="center"/>
            <w:hideMark/>
          </w:tcPr>
          <w:p w14:paraId="5E920955" w14:textId="77777777" w:rsidR="00C67B02" w:rsidRPr="005F2430" w:rsidRDefault="00C67B02" w:rsidP="0057391B">
            <w:pPr>
              <w:pStyle w:val="110"/>
            </w:pPr>
            <w:proofErr w:type="spellStart"/>
            <w:r w:rsidRPr="005F2430">
              <w:t>Бушуйский</w:t>
            </w:r>
            <w:proofErr w:type="spellEnd"/>
            <w:r w:rsidRPr="005F2430">
              <w:t xml:space="preserve"> сельсовет</w:t>
            </w:r>
          </w:p>
        </w:tc>
        <w:tc>
          <w:tcPr>
            <w:tcW w:w="750" w:type="pct"/>
            <w:shd w:val="clear" w:color="000000" w:fill="FFFFFF"/>
            <w:vAlign w:val="center"/>
            <w:hideMark/>
          </w:tcPr>
          <w:p w14:paraId="237CE131" w14:textId="77777777" w:rsidR="00C67B02" w:rsidRPr="005F2430" w:rsidRDefault="00C67B02" w:rsidP="0057391B">
            <w:pPr>
              <w:pStyle w:val="110"/>
            </w:pPr>
            <w:r w:rsidRPr="005F2430">
              <w:t>158</w:t>
            </w:r>
          </w:p>
        </w:tc>
        <w:tc>
          <w:tcPr>
            <w:tcW w:w="750" w:type="pct"/>
            <w:shd w:val="clear" w:color="000000" w:fill="FFFFFF"/>
            <w:noWrap/>
            <w:vAlign w:val="center"/>
            <w:hideMark/>
          </w:tcPr>
          <w:p w14:paraId="08D7CA14" w14:textId="77777777" w:rsidR="00C67B02" w:rsidRPr="005F2430" w:rsidRDefault="00C67B02" w:rsidP="0057391B">
            <w:pPr>
              <w:pStyle w:val="110"/>
            </w:pPr>
            <w:r w:rsidRPr="005F2430">
              <w:t> </w:t>
            </w:r>
          </w:p>
        </w:tc>
        <w:tc>
          <w:tcPr>
            <w:tcW w:w="750" w:type="pct"/>
            <w:shd w:val="clear" w:color="000000" w:fill="FFFFFF"/>
            <w:vAlign w:val="center"/>
            <w:hideMark/>
          </w:tcPr>
          <w:p w14:paraId="59701A5C" w14:textId="77777777" w:rsidR="00C67B02" w:rsidRPr="005F2430" w:rsidRDefault="00C67B02" w:rsidP="0057391B">
            <w:pPr>
              <w:pStyle w:val="110"/>
            </w:pPr>
            <w:r w:rsidRPr="005F2430">
              <w:t>152</w:t>
            </w:r>
          </w:p>
        </w:tc>
        <w:tc>
          <w:tcPr>
            <w:tcW w:w="750" w:type="pct"/>
            <w:shd w:val="clear" w:color="000000" w:fill="FFFFFF"/>
            <w:noWrap/>
            <w:vAlign w:val="center"/>
            <w:hideMark/>
          </w:tcPr>
          <w:p w14:paraId="3CB024FF" w14:textId="77777777" w:rsidR="00C67B02" w:rsidRPr="005F2430" w:rsidRDefault="00C67B02" w:rsidP="0057391B">
            <w:pPr>
              <w:pStyle w:val="110"/>
            </w:pPr>
            <w:r w:rsidRPr="005F2430">
              <w:t> </w:t>
            </w:r>
          </w:p>
        </w:tc>
        <w:tc>
          <w:tcPr>
            <w:tcW w:w="749" w:type="pct"/>
            <w:shd w:val="clear" w:color="000000" w:fill="FFFFFF"/>
            <w:noWrap/>
            <w:vAlign w:val="center"/>
            <w:hideMark/>
          </w:tcPr>
          <w:p w14:paraId="4C8821DA" w14:textId="77777777" w:rsidR="00C67B02" w:rsidRPr="005F2430" w:rsidRDefault="00C67B02" w:rsidP="0057391B">
            <w:pPr>
              <w:pStyle w:val="110"/>
            </w:pPr>
            <w:r w:rsidRPr="005F2430">
              <w:t> </w:t>
            </w:r>
          </w:p>
        </w:tc>
      </w:tr>
      <w:tr w:rsidR="00C67B02" w:rsidRPr="005F2430" w14:paraId="14C81199" w14:textId="77777777" w:rsidTr="004A65B3">
        <w:trPr>
          <w:trHeight w:val="20"/>
        </w:trPr>
        <w:tc>
          <w:tcPr>
            <w:tcW w:w="1251" w:type="pct"/>
            <w:shd w:val="clear" w:color="000000" w:fill="FFFFFF"/>
            <w:vAlign w:val="center"/>
            <w:hideMark/>
          </w:tcPr>
          <w:p w14:paraId="750CC87D" w14:textId="77777777" w:rsidR="00C67B02" w:rsidRPr="005F2430" w:rsidRDefault="00C67B02" w:rsidP="0057391B">
            <w:pPr>
              <w:pStyle w:val="110"/>
            </w:pPr>
            <w:r w:rsidRPr="005F2430">
              <w:t>с Бушуй</w:t>
            </w:r>
          </w:p>
        </w:tc>
        <w:tc>
          <w:tcPr>
            <w:tcW w:w="750" w:type="pct"/>
            <w:shd w:val="clear" w:color="000000" w:fill="FFFFFF"/>
            <w:noWrap/>
            <w:vAlign w:val="center"/>
            <w:hideMark/>
          </w:tcPr>
          <w:p w14:paraId="06744AE4" w14:textId="77777777" w:rsidR="00C67B02" w:rsidRPr="005F2430" w:rsidRDefault="00C67B02" w:rsidP="0057391B">
            <w:pPr>
              <w:pStyle w:val="110"/>
            </w:pPr>
            <w:r w:rsidRPr="005F2430">
              <w:t>110</w:t>
            </w:r>
          </w:p>
        </w:tc>
        <w:tc>
          <w:tcPr>
            <w:tcW w:w="750" w:type="pct"/>
            <w:shd w:val="clear" w:color="000000" w:fill="FFFFFF"/>
            <w:noWrap/>
            <w:vAlign w:val="center"/>
            <w:hideMark/>
          </w:tcPr>
          <w:p w14:paraId="3669BA76" w14:textId="77777777" w:rsidR="00C67B02" w:rsidRPr="005F2430" w:rsidRDefault="00C67B02" w:rsidP="0057391B">
            <w:pPr>
              <w:pStyle w:val="110"/>
            </w:pPr>
            <w:r w:rsidRPr="005F2430">
              <w:t> </w:t>
            </w:r>
          </w:p>
        </w:tc>
        <w:tc>
          <w:tcPr>
            <w:tcW w:w="750" w:type="pct"/>
            <w:shd w:val="clear" w:color="000000" w:fill="FFFFFF"/>
            <w:vAlign w:val="center"/>
            <w:hideMark/>
          </w:tcPr>
          <w:p w14:paraId="11230C19" w14:textId="77777777" w:rsidR="00C67B02" w:rsidRPr="005F2430" w:rsidRDefault="00C67B02" w:rsidP="0057391B">
            <w:pPr>
              <w:pStyle w:val="110"/>
            </w:pPr>
            <w:r w:rsidRPr="005F2430">
              <w:t>105</w:t>
            </w:r>
          </w:p>
        </w:tc>
        <w:tc>
          <w:tcPr>
            <w:tcW w:w="750" w:type="pct"/>
            <w:shd w:val="clear" w:color="000000" w:fill="FFFFFF"/>
            <w:noWrap/>
            <w:vAlign w:val="center"/>
            <w:hideMark/>
          </w:tcPr>
          <w:p w14:paraId="0893DCA6" w14:textId="77777777" w:rsidR="00C67B02" w:rsidRPr="005F2430" w:rsidRDefault="00C67B02" w:rsidP="0057391B">
            <w:pPr>
              <w:pStyle w:val="110"/>
            </w:pPr>
            <w:r w:rsidRPr="005F2430">
              <w:t> </w:t>
            </w:r>
          </w:p>
        </w:tc>
        <w:tc>
          <w:tcPr>
            <w:tcW w:w="749" w:type="pct"/>
            <w:shd w:val="clear" w:color="000000" w:fill="FFFFFF"/>
            <w:noWrap/>
            <w:vAlign w:val="center"/>
            <w:hideMark/>
          </w:tcPr>
          <w:p w14:paraId="2B847D4F" w14:textId="77777777" w:rsidR="00C67B02" w:rsidRPr="005F2430" w:rsidRDefault="00C67B02" w:rsidP="0057391B">
            <w:pPr>
              <w:pStyle w:val="110"/>
            </w:pPr>
            <w:r w:rsidRPr="005F2430">
              <w:t> </w:t>
            </w:r>
          </w:p>
        </w:tc>
      </w:tr>
      <w:tr w:rsidR="00C67B02" w:rsidRPr="005F2430" w14:paraId="1F56E25C" w14:textId="77777777" w:rsidTr="004A65B3">
        <w:trPr>
          <w:trHeight w:val="20"/>
        </w:trPr>
        <w:tc>
          <w:tcPr>
            <w:tcW w:w="1251" w:type="pct"/>
            <w:shd w:val="clear" w:color="000000" w:fill="FFFFFF"/>
            <w:vAlign w:val="center"/>
            <w:hideMark/>
          </w:tcPr>
          <w:p w14:paraId="5A57E283" w14:textId="77777777" w:rsidR="00C67B02" w:rsidRPr="005F2430" w:rsidRDefault="00C67B02" w:rsidP="0057391B">
            <w:pPr>
              <w:pStyle w:val="110"/>
            </w:pPr>
            <w:r w:rsidRPr="005F2430">
              <w:t xml:space="preserve">д </w:t>
            </w:r>
            <w:proofErr w:type="spellStart"/>
            <w:r w:rsidRPr="005F2430">
              <w:t>Доново</w:t>
            </w:r>
            <w:proofErr w:type="spellEnd"/>
          </w:p>
        </w:tc>
        <w:tc>
          <w:tcPr>
            <w:tcW w:w="750" w:type="pct"/>
            <w:shd w:val="clear" w:color="000000" w:fill="FFFFFF"/>
            <w:noWrap/>
            <w:vAlign w:val="center"/>
            <w:hideMark/>
          </w:tcPr>
          <w:p w14:paraId="7899A3D0" w14:textId="77777777" w:rsidR="00C67B02" w:rsidRPr="005F2430" w:rsidRDefault="00C67B02" w:rsidP="0057391B">
            <w:pPr>
              <w:pStyle w:val="110"/>
            </w:pPr>
            <w:r w:rsidRPr="005F2430">
              <w:t>1</w:t>
            </w:r>
          </w:p>
        </w:tc>
        <w:tc>
          <w:tcPr>
            <w:tcW w:w="750" w:type="pct"/>
            <w:shd w:val="clear" w:color="000000" w:fill="FFFFFF"/>
            <w:noWrap/>
            <w:vAlign w:val="center"/>
            <w:hideMark/>
          </w:tcPr>
          <w:p w14:paraId="392E55CE" w14:textId="77777777" w:rsidR="00C67B02" w:rsidRPr="005F2430" w:rsidRDefault="00C67B02" w:rsidP="0057391B">
            <w:pPr>
              <w:pStyle w:val="110"/>
            </w:pPr>
            <w:r w:rsidRPr="005F2430">
              <w:t> </w:t>
            </w:r>
          </w:p>
        </w:tc>
        <w:tc>
          <w:tcPr>
            <w:tcW w:w="750" w:type="pct"/>
            <w:shd w:val="clear" w:color="000000" w:fill="FFFFFF"/>
            <w:vAlign w:val="center"/>
            <w:hideMark/>
          </w:tcPr>
          <w:p w14:paraId="419E8166" w14:textId="77777777" w:rsidR="00C67B02" w:rsidRPr="005F2430" w:rsidRDefault="00C67B02" w:rsidP="0057391B">
            <w:pPr>
              <w:pStyle w:val="110"/>
            </w:pPr>
            <w:r w:rsidRPr="005F2430">
              <w:t>1</w:t>
            </w:r>
          </w:p>
        </w:tc>
        <w:tc>
          <w:tcPr>
            <w:tcW w:w="750" w:type="pct"/>
            <w:shd w:val="clear" w:color="000000" w:fill="FFFFFF"/>
            <w:noWrap/>
            <w:vAlign w:val="center"/>
            <w:hideMark/>
          </w:tcPr>
          <w:p w14:paraId="78D6FD6B" w14:textId="77777777" w:rsidR="00C67B02" w:rsidRPr="005F2430" w:rsidRDefault="00C67B02" w:rsidP="0057391B">
            <w:pPr>
              <w:pStyle w:val="110"/>
            </w:pPr>
            <w:r w:rsidRPr="005F2430">
              <w:t> </w:t>
            </w:r>
          </w:p>
        </w:tc>
        <w:tc>
          <w:tcPr>
            <w:tcW w:w="749" w:type="pct"/>
            <w:shd w:val="clear" w:color="000000" w:fill="FFFFFF"/>
            <w:noWrap/>
            <w:vAlign w:val="center"/>
            <w:hideMark/>
          </w:tcPr>
          <w:p w14:paraId="6AC4EA21" w14:textId="77777777" w:rsidR="00C67B02" w:rsidRPr="005F2430" w:rsidRDefault="00C67B02" w:rsidP="0057391B">
            <w:pPr>
              <w:pStyle w:val="110"/>
            </w:pPr>
            <w:r w:rsidRPr="005F2430">
              <w:t> </w:t>
            </w:r>
          </w:p>
        </w:tc>
      </w:tr>
      <w:tr w:rsidR="00C67B02" w:rsidRPr="005F2430" w14:paraId="656F50E1" w14:textId="77777777" w:rsidTr="004A65B3">
        <w:trPr>
          <w:trHeight w:val="20"/>
        </w:trPr>
        <w:tc>
          <w:tcPr>
            <w:tcW w:w="1251" w:type="pct"/>
            <w:shd w:val="clear" w:color="000000" w:fill="FFFFFF"/>
            <w:vAlign w:val="center"/>
            <w:hideMark/>
          </w:tcPr>
          <w:p w14:paraId="6336AC53" w14:textId="77777777" w:rsidR="00C67B02" w:rsidRPr="005F2430" w:rsidRDefault="00C67B02" w:rsidP="0057391B">
            <w:pPr>
              <w:pStyle w:val="110"/>
            </w:pPr>
            <w:r w:rsidRPr="005F2430">
              <w:t>д Петропавловка</w:t>
            </w:r>
          </w:p>
        </w:tc>
        <w:tc>
          <w:tcPr>
            <w:tcW w:w="750" w:type="pct"/>
            <w:shd w:val="clear" w:color="000000" w:fill="FFFFFF"/>
            <w:noWrap/>
            <w:vAlign w:val="center"/>
            <w:hideMark/>
          </w:tcPr>
          <w:p w14:paraId="437DE23D" w14:textId="77777777" w:rsidR="00C67B02" w:rsidRPr="005F2430" w:rsidRDefault="00C67B02" w:rsidP="0057391B">
            <w:pPr>
              <w:pStyle w:val="110"/>
            </w:pPr>
            <w:r w:rsidRPr="005F2430">
              <w:t>36</w:t>
            </w:r>
          </w:p>
        </w:tc>
        <w:tc>
          <w:tcPr>
            <w:tcW w:w="750" w:type="pct"/>
            <w:shd w:val="clear" w:color="000000" w:fill="FFFFFF"/>
            <w:noWrap/>
            <w:vAlign w:val="center"/>
            <w:hideMark/>
          </w:tcPr>
          <w:p w14:paraId="4F5D2230" w14:textId="77777777" w:rsidR="00C67B02" w:rsidRPr="005F2430" w:rsidRDefault="00C67B02" w:rsidP="0057391B">
            <w:pPr>
              <w:pStyle w:val="110"/>
            </w:pPr>
            <w:r w:rsidRPr="005F2430">
              <w:t> </w:t>
            </w:r>
          </w:p>
        </w:tc>
        <w:tc>
          <w:tcPr>
            <w:tcW w:w="750" w:type="pct"/>
            <w:shd w:val="clear" w:color="000000" w:fill="FFFFFF"/>
            <w:vAlign w:val="center"/>
            <w:hideMark/>
          </w:tcPr>
          <w:p w14:paraId="42F57815" w14:textId="77777777" w:rsidR="00C67B02" w:rsidRPr="005F2430" w:rsidRDefault="00C67B02" w:rsidP="0057391B">
            <w:pPr>
              <w:pStyle w:val="110"/>
            </w:pPr>
            <w:r w:rsidRPr="005F2430">
              <w:t>35</w:t>
            </w:r>
          </w:p>
        </w:tc>
        <w:tc>
          <w:tcPr>
            <w:tcW w:w="750" w:type="pct"/>
            <w:shd w:val="clear" w:color="000000" w:fill="FFFFFF"/>
            <w:noWrap/>
            <w:vAlign w:val="center"/>
            <w:hideMark/>
          </w:tcPr>
          <w:p w14:paraId="5E0CA601" w14:textId="77777777" w:rsidR="00C67B02" w:rsidRPr="005F2430" w:rsidRDefault="00C67B02" w:rsidP="0057391B">
            <w:pPr>
              <w:pStyle w:val="110"/>
            </w:pPr>
            <w:r w:rsidRPr="005F2430">
              <w:t> </w:t>
            </w:r>
          </w:p>
        </w:tc>
        <w:tc>
          <w:tcPr>
            <w:tcW w:w="749" w:type="pct"/>
            <w:shd w:val="clear" w:color="000000" w:fill="FFFFFF"/>
            <w:noWrap/>
            <w:vAlign w:val="center"/>
            <w:hideMark/>
          </w:tcPr>
          <w:p w14:paraId="26494F2E" w14:textId="77777777" w:rsidR="00C67B02" w:rsidRPr="005F2430" w:rsidRDefault="00C67B02" w:rsidP="0057391B">
            <w:pPr>
              <w:pStyle w:val="110"/>
            </w:pPr>
            <w:r w:rsidRPr="005F2430">
              <w:t> </w:t>
            </w:r>
          </w:p>
        </w:tc>
      </w:tr>
      <w:tr w:rsidR="00C67B02" w:rsidRPr="005F2430" w14:paraId="1298C945" w14:textId="77777777" w:rsidTr="004A65B3">
        <w:trPr>
          <w:trHeight w:val="20"/>
        </w:trPr>
        <w:tc>
          <w:tcPr>
            <w:tcW w:w="1251" w:type="pct"/>
            <w:shd w:val="clear" w:color="000000" w:fill="FFFFFF"/>
            <w:vAlign w:val="center"/>
            <w:hideMark/>
          </w:tcPr>
          <w:p w14:paraId="18240928" w14:textId="77777777" w:rsidR="00C67B02" w:rsidRPr="005F2430" w:rsidRDefault="00C67B02" w:rsidP="0057391B">
            <w:pPr>
              <w:pStyle w:val="110"/>
            </w:pPr>
            <w:r w:rsidRPr="005F2430">
              <w:t>д Никольск</w:t>
            </w:r>
          </w:p>
        </w:tc>
        <w:tc>
          <w:tcPr>
            <w:tcW w:w="750" w:type="pct"/>
            <w:shd w:val="clear" w:color="000000" w:fill="FFFFFF"/>
            <w:noWrap/>
            <w:vAlign w:val="center"/>
            <w:hideMark/>
          </w:tcPr>
          <w:p w14:paraId="397FFF66" w14:textId="77777777" w:rsidR="00C67B02" w:rsidRPr="005F2430" w:rsidRDefault="00C67B02" w:rsidP="0057391B">
            <w:pPr>
              <w:pStyle w:val="110"/>
            </w:pPr>
            <w:r w:rsidRPr="005F2430">
              <w:t>0</w:t>
            </w:r>
          </w:p>
        </w:tc>
        <w:tc>
          <w:tcPr>
            <w:tcW w:w="750" w:type="pct"/>
            <w:shd w:val="clear" w:color="000000" w:fill="FFFFFF"/>
            <w:noWrap/>
            <w:vAlign w:val="center"/>
            <w:hideMark/>
          </w:tcPr>
          <w:p w14:paraId="7E75CAE9" w14:textId="77777777" w:rsidR="00C67B02" w:rsidRPr="005F2430" w:rsidRDefault="00C67B02" w:rsidP="0057391B">
            <w:pPr>
              <w:pStyle w:val="110"/>
            </w:pPr>
            <w:r w:rsidRPr="005F2430">
              <w:t> </w:t>
            </w:r>
          </w:p>
        </w:tc>
        <w:tc>
          <w:tcPr>
            <w:tcW w:w="750" w:type="pct"/>
            <w:shd w:val="clear" w:color="000000" w:fill="FFFFFF"/>
            <w:vAlign w:val="center"/>
            <w:hideMark/>
          </w:tcPr>
          <w:p w14:paraId="07F64B34" w14:textId="77777777" w:rsidR="00C67B02" w:rsidRPr="005F2430" w:rsidRDefault="00C67B02" w:rsidP="0057391B">
            <w:pPr>
              <w:pStyle w:val="110"/>
            </w:pPr>
            <w:r w:rsidRPr="005F2430">
              <w:t>0</w:t>
            </w:r>
          </w:p>
        </w:tc>
        <w:tc>
          <w:tcPr>
            <w:tcW w:w="750" w:type="pct"/>
            <w:shd w:val="clear" w:color="000000" w:fill="FFFFFF"/>
            <w:noWrap/>
            <w:vAlign w:val="center"/>
            <w:hideMark/>
          </w:tcPr>
          <w:p w14:paraId="0EAFB56D" w14:textId="77777777" w:rsidR="00C67B02" w:rsidRPr="005F2430" w:rsidRDefault="00C67B02" w:rsidP="0057391B">
            <w:pPr>
              <w:pStyle w:val="110"/>
            </w:pPr>
            <w:r w:rsidRPr="005F2430">
              <w:t> </w:t>
            </w:r>
          </w:p>
        </w:tc>
        <w:tc>
          <w:tcPr>
            <w:tcW w:w="749" w:type="pct"/>
            <w:shd w:val="clear" w:color="000000" w:fill="FFFFFF"/>
            <w:noWrap/>
            <w:vAlign w:val="center"/>
            <w:hideMark/>
          </w:tcPr>
          <w:p w14:paraId="05CFDE88" w14:textId="77777777" w:rsidR="00C67B02" w:rsidRPr="005F2430" w:rsidRDefault="00C67B02" w:rsidP="0057391B">
            <w:pPr>
              <w:pStyle w:val="110"/>
            </w:pPr>
            <w:r w:rsidRPr="005F2430">
              <w:t> </w:t>
            </w:r>
          </w:p>
        </w:tc>
      </w:tr>
      <w:tr w:rsidR="00C67B02" w:rsidRPr="005F2430" w14:paraId="70E4F141" w14:textId="77777777" w:rsidTr="004A65B3">
        <w:trPr>
          <w:trHeight w:val="20"/>
        </w:trPr>
        <w:tc>
          <w:tcPr>
            <w:tcW w:w="1251" w:type="pct"/>
            <w:shd w:val="clear" w:color="000000" w:fill="FFFFFF"/>
            <w:vAlign w:val="center"/>
            <w:hideMark/>
          </w:tcPr>
          <w:p w14:paraId="0A6E28F2" w14:textId="77777777" w:rsidR="00C67B02" w:rsidRPr="005F2430" w:rsidRDefault="00C67B02" w:rsidP="0057391B">
            <w:pPr>
              <w:pStyle w:val="110"/>
            </w:pPr>
            <w:r w:rsidRPr="005F2430">
              <w:t xml:space="preserve">д </w:t>
            </w:r>
            <w:proofErr w:type="spellStart"/>
            <w:r w:rsidRPr="005F2430">
              <w:t>Алгайск</w:t>
            </w:r>
            <w:proofErr w:type="spellEnd"/>
          </w:p>
        </w:tc>
        <w:tc>
          <w:tcPr>
            <w:tcW w:w="750" w:type="pct"/>
            <w:shd w:val="clear" w:color="000000" w:fill="FFFFFF"/>
            <w:noWrap/>
            <w:vAlign w:val="center"/>
            <w:hideMark/>
          </w:tcPr>
          <w:p w14:paraId="3F258D54" w14:textId="77777777" w:rsidR="00C67B02" w:rsidRPr="005F2430" w:rsidRDefault="00C67B02" w:rsidP="0057391B">
            <w:pPr>
              <w:pStyle w:val="110"/>
            </w:pPr>
            <w:r w:rsidRPr="005F2430">
              <w:t>0</w:t>
            </w:r>
          </w:p>
        </w:tc>
        <w:tc>
          <w:tcPr>
            <w:tcW w:w="750" w:type="pct"/>
            <w:shd w:val="clear" w:color="000000" w:fill="FFFFFF"/>
            <w:noWrap/>
            <w:vAlign w:val="center"/>
            <w:hideMark/>
          </w:tcPr>
          <w:p w14:paraId="1EAB98F3" w14:textId="77777777" w:rsidR="00C67B02" w:rsidRPr="005F2430" w:rsidRDefault="00C67B02" w:rsidP="0057391B">
            <w:pPr>
              <w:pStyle w:val="110"/>
            </w:pPr>
            <w:r w:rsidRPr="005F2430">
              <w:t> </w:t>
            </w:r>
          </w:p>
        </w:tc>
        <w:tc>
          <w:tcPr>
            <w:tcW w:w="750" w:type="pct"/>
            <w:shd w:val="clear" w:color="000000" w:fill="FFFFFF"/>
            <w:vAlign w:val="center"/>
            <w:hideMark/>
          </w:tcPr>
          <w:p w14:paraId="3817560E" w14:textId="77777777" w:rsidR="00C67B02" w:rsidRPr="005F2430" w:rsidRDefault="00C67B02" w:rsidP="0057391B">
            <w:pPr>
              <w:pStyle w:val="110"/>
            </w:pPr>
            <w:r w:rsidRPr="005F2430">
              <w:t>0</w:t>
            </w:r>
          </w:p>
        </w:tc>
        <w:tc>
          <w:tcPr>
            <w:tcW w:w="750" w:type="pct"/>
            <w:shd w:val="clear" w:color="000000" w:fill="FFFFFF"/>
            <w:noWrap/>
            <w:vAlign w:val="center"/>
            <w:hideMark/>
          </w:tcPr>
          <w:p w14:paraId="724D1E44" w14:textId="77777777" w:rsidR="00C67B02" w:rsidRPr="005F2430" w:rsidRDefault="00C67B02" w:rsidP="0057391B">
            <w:pPr>
              <w:pStyle w:val="110"/>
            </w:pPr>
            <w:r w:rsidRPr="005F2430">
              <w:t> </w:t>
            </w:r>
          </w:p>
        </w:tc>
        <w:tc>
          <w:tcPr>
            <w:tcW w:w="749" w:type="pct"/>
            <w:shd w:val="clear" w:color="000000" w:fill="FFFFFF"/>
            <w:noWrap/>
            <w:vAlign w:val="center"/>
            <w:hideMark/>
          </w:tcPr>
          <w:p w14:paraId="138F05FA" w14:textId="77777777" w:rsidR="00C67B02" w:rsidRPr="005F2430" w:rsidRDefault="00C67B02" w:rsidP="0057391B">
            <w:pPr>
              <w:pStyle w:val="110"/>
            </w:pPr>
            <w:r w:rsidRPr="005F2430">
              <w:t> </w:t>
            </w:r>
          </w:p>
        </w:tc>
      </w:tr>
      <w:tr w:rsidR="00C67B02" w:rsidRPr="005F2430" w14:paraId="4E10BAF2" w14:textId="77777777" w:rsidTr="004A65B3">
        <w:trPr>
          <w:trHeight w:val="20"/>
        </w:trPr>
        <w:tc>
          <w:tcPr>
            <w:tcW w:w="1251" w:type="pct"/>
            <w:shd w:val="clear" w:color="000000" w:fill="FFFFFF"/>
            <w:vAlign w:val="center"/>
            <w:hideMark/>
          </w:tcPr>
          <w:p w14:paraId="1A08359D" w14:textId="77777777" w:rsidR="00C67B02" w:rsidRPr="005F2430" w:rsidRDefault="00C67B02" w:rsidP="0057391B">
            <w:pPr>
              <w:pStyle w:val="110"/>
            </w:pPr>
            <w:proofErr w:type="spellStart"/>
            <w:r w:rsidRPr="005F2430">
              <w:t>Солоухинский</w:t>
            </w:r>
            <w:proofErr w:type="spellEnd"/>
            <w:r w:rsidRPr="005F2430">
              <w:t xml:space="preserve"> сельсовет</w:t>
            </w:r>
          </w:p>
        </w:tc>
        <w:tc>
          <w:tcPr>
            <w:tcW w:w="750" w:type="pct"/>
            <w:shd w:val="clear" w:color="000000" w:fill="FFFFFF"/>
            <w:vAlign w:val="center"/>
            <w:hideMark/>
          </w:tcPr>
          <w:p w14:paraId="47FD8A32" w14:textId="77777777" w:rsidR="00C67B02" w:rsidRPr="005F2430" w:rsidRDefault="00C67B02" w:rsidP="0057391B">
            <w:pPr>
              <w:pStyle w:val="110"/>
            </w:pPr>
            <w:r w:rsidRPr="005F2430">
              <w:t>315</w:t>
            </w:r>
          </w:p>
        </w:tc>
        <w:tc>
          <w:tcPr>
            <w:tcW w:w="750" w:type="pct"/>
            <w:shd w:val="clear" w:color="000000" w:fill="FFFFFF"/>
            <w:noWrap/>
            <w:vAlign w:val="center"/>
            <w:hideMark/>
          </w:tcPr>
          <w:p w14:paraId="64AB88E9" w14:textId="77777777" w:rsidR="00C67B02" w:rsidRPr="005F2430" w:rsidRDefault="00C67B02" w:rsidP="0057391B">
            <w:pPr>
              <w:pStyle w:val="110"/>
            </w:pPr>
            <w:r w:rsidRPr="005F2430">
              <w:t> </w:t>
            </w:r>
          </w:p>
        </w:tc>
        <w:tc>
          <w:tcPr>
            <w:tcW w:w="750" w:type="pct"/>
            <w:shd w:val="clear" w:color="000000" w:fill="FFFFFF"/>
            <w:vAlign w:val="center"/>
            <w:hideMark/>
          </w:tcPr>
          <w:p w14:paraId="23B0504D" w14:textId="77777777" w:rsidR="00C67B02" w:rsidRPr="005F2430" w:rsidRDefault="00C67B02" w:rsidP="0057391B">
            <w:pPr>
              <w:pStyle w:val="110"/>
            </w:pPr>
            <w:r w:rsidRPr="005F2430">
              <w:t>313</w:t>
            </w:r>
          </w:p>
        </w:tc>
        <w:tc>
          <w:tcPr>
            <w:tcW w:w="750" w:type="pct"/>
            <w:shd w:val="clear" w:color="000000" w:fill="FFFFFF"/>
            <w:noWrap/>
            <w:vAlign w:val="center"/>
            <w:hideMark/>
          </w:tcPr>
          <w:p w14:paraId="3E0564E7" w14:textId="77777777" w:rsidR="00C67B02" w:rsidRPr="005F2430" w:rsidRDefault="00C67B02" w:rsidP="0057391B">
            <w:pPr>
              <w:pStyle w:val="110"/>
            </w:pPr>
            <w:r w:rsidRPr="005F2430">
              <w:t> </w:t>
            </w:r>
          </w:p>
        </w:tc>
        <w:tc>
          <w:tcPr>
            <w:tcW w:w="749" w:type="pct"/>
            <w:shd w:val="clear" w:color="000000" w:fill="FFFFFF"/>
            <w:noWrap/>
            <w:vAlign w:val="center"/>
            <w:hideMark/>
          </w:tcPr>
          <w:p w14:paraId="6FFCBDF8" w14:textId="77777777" w:rsidR="00C67B02" w:rsidRPr="005F2430" w:rsidRDefault="00C67B02" w:rsidP="0057391B">
            <w:pPr>
              <w:pStyle w:val="110"/>
            </w:pPr>
            <w:r w:rsidRPr="005F2430">
              <w:t> </w:t>
            </w:r>
          </w:p>
        </w:tc>
      </w:tr>
      <w:tr w:rsidR="00C67B02" w:rsidRPr="005F2430" w14:paraId="7D0D7D8C" w14:textId="77777777" w:rsidTr="004A65B3">
        <w:trPr>
          <w:trHeight w:val="20"/>
        </w:trPr>
        <w:tc>
          <w:tcPr>
            <w:tcW w:w="1251" w:type="pct"/>
            <w:shd w:val="clear" w:color="000000" w:fill="FFFFFF"/>
            <w:vAlign w:val="center"/>
            <w:hideMark/>
          </w:tcPr>
          <w:p w14:paraId="72E0A676" w14:textId="77777777" w:rsidR="00C67B02" w:rsidRPr="005F2430" w:rsidRDefault="00C67B02" w:rsidP="0057391B">
            <w:pPr>
              <w:pStyle w:val="110"/>
            </w:pPr>
            <w:r w:rsidRPr="005F2430">
              <w:t xml:space="preserve">с </w:t>
            </w:r>
            <w:proofErr w:type="spellStart"/>
            <w:r w:rsidRPr="005F2430">
              <w:t>Солоуха</w:t>
            </w:r>
            <w:proofErr w:type="spellEnd"/>
          </w:p>
        </w:tc>
        <w:tc>
          <w:tcPr>
            <w:tcW w:w="750" w:type="pct"/>
            <w:shd w:val="clear" w:color="000000" w:fill="FFFFFF"/>
            <w:noWrap/>
            <w:vAlign w:val="center"/>
            <w:hideMark/>
          </w:tcPr>
          <w:p w14:paraId="2F5EE0D3" w14:textId="77777777" w:rsidR="00C67B02" w:rsidRPr="005F2430" w:rsidRDefault="00C67B02" w:rsidP="0057391B">
            <w:pPr>
              <w:pStyle w:val="110"/>
            </w:pPr>
            <w:r w:rsidRPr="005F2430">
              <w:t>157</w:t>
            </w:r>
          </w:p>
        </w:tc>
        <w:tc>
          <w:tcPr>
            <w:tcW w:w="750" w:type="pct"/>
            <w:shd w:val="clear" w:color="000000" w:fill="FFFFFF"/>
            <w:noWrap/>
            <w:vAlign w:val="center"/>
            <w:hideMark/>
          </w:tcPr>
          <w:p w14:paraId="65E3BE1D" w14:textId="77777777" w:rsidR="00C67B02" w:rsidRPr="005F2430" w:rsidRDefault="00C67B02" w:rsidP="0057391B">
            <w:pPr>
              <w:pStyle w:val="110"/>
            </w:pPr>
            <w:r w:rsidRPr="005F2430">
              <w:t> </w:t>
            </w:r>
          </w:p>
        </w:tc>
        <w:tc>
          <w:tcPr>
            <w:tcW w:w="750" w:type="pct"/>
            <w:shd w:val="clear" w:color="000000" w:fill="FFFFFF"/>
            <w:vAlign w:val="center"/>
            <w:hideMark/>
          </w:tcPr>
          <w:p w14:paraId="6D0158F7" w14:textId="77777777" w:rsidR="00C67B02" w:rsidRPr="005F2430" w:rsidRDefault="00C67B02" w:rsidP="0057391B">
            <w:pPr>
              <w:pStyle w:val="110"/>
            </w:pPr>
            <w:r w:rsidRPr="005F2430">
              <w:t>159</w:t>
            </w:r>
          </w:p>
        </w:tc>
        <w:tc>
          <w:tcPr>
            <w:tcW w:w="750" w:type="pct"/>
            <w:shd w:val="clear" w:color="000000" w:fill="FFFFFF"/>
            <w:noWrap/>
            <w:vAlign w:val="center"/>
            <w:hideMark/>
          </w:tcPr>
          <w:p w14:paraId="67BEF44A" w14:textId="77777777" w:rsidR="00C67B02" w:rsidRPr="005F2430" w:rsidRDefault="00C67B02" w:rsidP="0057391B">
            <w:pPr>
              <w:pStyle w:val="110"/>
            </w:pPr>
            <w:r w:rsidRPr="005F2430">
              <w:t> </w:t>
            </w:r>
          </w:p>
        </w:tc>
        <w:tc>
          <w:tcPr>
            <w:tcW w:w="749" w:type="pct"/>
            <w:shd w:val="clear" w:color="000000" w:fill="FFFFFF"/>
            <w:noWrap/>
            <w:vAlign w:val="center"/>
            <w:hideMark/>
          </w:tcPr>
          <w:p w14:paraId="23AE9EC4" w14:textId="77777777" w:rsidR="00C67B02" w:rsidRPr="005F2430" w:rsidRDefault="00C67B02" w:rsidP="0057391B">
            <w:pPr>
              <w:pStyle w:val="110"/>
            </w:pPr>
            <w:r w:rsidRPr="005F2430">
              <w:t> </w:t>
            </w:r>
          </w:p>
        </w:tc>
      </w:tr>
      <w:tr w:rsidR="00C67B02" w:rsidRPr="005F2430" w14:paraId="50A9F096" w14:textId="77777777" w:rsidTr="004A65B3">
        <w:trPr>
          <w:trHeight w:val="20"/>
        </w:trPr>
        <w:tc>
          <w:tcPr>
            <w:tcW w:w="1251" w:type="pct"/>
            <w:shd w:val="clear" w:color="000000" w:fill="FFFFFF"/>
            <w:vAlign w:val="center"/>
            <w:hideMark/>
          </w:tcPr>
          <w:p w14:paraId="0996547B" w14:textId="77777777" w:rsidR="00C67B02" w:rsidRPr="005F2430" w:rsidRDefault="00C67B02" w:rsidP="0057391B">
            <w:pPr>
              <w:pStyle w:val="110"/>
            </w:pPr>
            <w:r w:rsidRPr="005F2430">
              <w:t>д Долгово</w:t>
            </w:r>
          </w:p>
        </w:tc>
        <w:tc>
          <w:tcPr>
            <w:tcW w:w="750" w:type="pct"/>
            <w:shd w:val="clear" w:color="000000" w:fill="FFFFFF"/>
            <w:noWrap/>
            <w:vAlign w:val="center"/>
            <w:hideMark/>
          </w:tcPr>
          <w:p w14:paraId="6733A675" w14:textId="77777777" w:rsidR="00C67B02" w:rsidRPr="005F2430" w:rsidRDefault="00C67B02" w:rsidP="0057391B">
            <w:pPr>
              <w:pStyle w:val="110"/>
            </w:pPr>
            <w:r w:rsidRPr="005F2430">
              <w:t>95</w:t>
            </w:r>
          </w:p>
        </w:tc>
        <w:tc>
          <w:tcPr>
            <w:tcW w:w="750" w:type="pct"/>
            <w:shd w:val="clear" w:color="000000" w:fill="FFFFFF"/>
            <w:noWrap/>
            <w:vAlign w:val="center"/>
            <w:hideMark/>
          </w:tcPr>
          <w:p w14:paraId="4385C40D" w14:textId="77777777" w:rsidR="00C67B02" w:rsidRPr="005F2430" w:rsidRDefault="00C67B02" w:rsidP="0057391B">
            <w:pPr>
              <w:pStyle w:val="110"/>
            </w:pPr>
            <w:r w:rsidRPr="005F2430">
              <w:t> </w:t>
            </w:r>
          </w:p>
        </w:tc>
        <w:tc>
          <w:tcPr>
            <w:tcW w:w="750" w:type="pct"/>
            <w:shd w:val="clear" w:color="000000" w:fill="FFFFFF"/>
            <w:vAlign w:val="center"/>
            <w:hideMark/>
          </w:tcPr>
          <w:p w14:paraId="7DBEEFA0" w14:textId="77777777" w:rsidR="00C67B02" w:rsidRPr="005F2430" w:rsidRDefault="00C67B02" w:rsidP="0057391B">
            <w:pPr>
              <w:pStyle w:val="110"/>
            </w:pPr>
            <w:r w:rsidRPr="005F2430">
              <w:t>96</w:t>
            </w:r>
          </w:p>
        </w:tc>
        <w:tc>
          <w:tcPr>
            <w:tcW w:w="750" w:type="pct"/>
            <w:shd w:val="clear" w:color="000000" w:fill="FFFFFF"/>
            <w:noWrap/>
            <w:vAlign w:val="center"/>
            <w:hideMark/>
          </w:tcPr>
          <w:p w14:paraId="20FBC337" w14:textId="77777777" w:rsidR="00C67B02" w:rsidRPr="005F2430" w:rsidRDefault="00C67B02" w:rsidP="0057391B">
            <w:pPr>
              <w:pStyle w:val="110"/>
            </w:pPr>
            <w:r w:rsidRPr="005F2430">
              <w:t> </w:t>
            </w:r>
          </w:p>
        </w:tc>
        <w:tc>
          <w:tcPr>
            <w:tcW w:w="749" w:type="pct"/>
            <w:shd w:val="clear" w:color="000000" w:fill="FFFFFF"/>
            <w:noWrap/>
            <w:vAlign w:val="center"/>
            <w:hideMark/>
          </w:tcPr>
          <w:p w14:paraId="757CD2A5" w14:textId="77777777" w:rsidR="00C67B02" w:rsidRPr="005F2430" w:rsidRDefault="00C67B02" w:rsidP="0057391B">
            <w:pPr>
              <w:pStyle w:val="110"/>
            </w:pPr>
            <w:r w:rsidRPr="005F2430">
              <w:t> </w:t>
            </w:r>
          </w:p>
        </w:tc>
      </w:tr>
      <w:tr w:rsidR="00C67B02" w:rsidRPr="005F2430" w14:paraId="5DD822D2" w14:textId="77777777" w:rsidTr="004A65B3">
        <w:trPr>
          <w:trHeight w:val="20"/>
        </w:trPr>
        <w:tc>
          <w:tcPr>
            <w:tcW w:w="1251" w:type="pct"/>
            <w:shd w:val="clear" w:color="000000" w:fill="FFFFFF"/>
            <w:vAlign w:val="center"/>
            <w:hideMark/>
          </w:tcPr>
          <w:p w14:paraId="227F9305" w14:textId="77777777" w:rsidR="00C67B02" w:rsidRPr="005F2430" w:rsidRDefault="00C67B02" w:rsidP="0057391B">
            <w:pPr>
              <w:pStyle w:val="110"/>
            </w:pPr>
            <w:r w:rsidRPr="005F2430">
              <w:t xml:space="preserve">д </w:t>
            </w:r>
            <w:proofErr w:type="spellStart"/>
            <w:r w:rsidRPr="005F2430">
              <w:t>Новониколаевское</w:t>
            </w:r>
            <w:proofErr w:type="spellEnd"/>
          </w:p>
        </w:tc>
        <w:tc>
          <w:tcPr>
            <w:tcW w:w="750" w:type="pct"/>
            <w:shd w:val="clear" w:color="000000" w:fill="FFFFFF"/>
            <w:noWrap/>
            <w:vAlign w:val="center"/>
            <w:hideMark/>
          </w:tcPr>
          <w:p w14:paraId="1337E935" w14:textId="77777777" w:rsidR="00C67B02" w:rsidRPr="005F2430" w:rsidRDefault="00C67B02" w:rsidP="0057391B">
            <w:pPr>
              <w:pStyle w:val="110"/>
            </w:pPr>
            <w:r w:rsidRPr="005F2430">
              <w:t>41</w:t>
            </w:r>
          </w:p>
        </w:tc>
        <w:tc>
          <w:tcPr>
            <w:tcW w:w="750" w:type="pct"/>
            <w:shd w:val="clear" w:color="000000" w:fill="FFFFFF"/>
            <w:noWrap/>
            <w:vAlign w:val="center"/>
            <w:hideMark/>
          </w:tcPr>
          <w:p w14:paraId="62FA472E" w14:textId="77777777" w:rsidR="00C67B02" w:rsidRPr="005F2430" w:rsidRDefault="00C67B02" w:rsidP="0057391B">
            <w:pPr>
              <w:pStyle w:val="110"/>
            </w:pPr>
            <w:r w:rsidRPr="005F2430">
              <w:t> </w:t>
            </w:r>
          </w:p>
        </w:tc>
        <w:tc>
          <w:tcPr>
            <w:tcW w:w="750" w:type="pct"/>
            <w:shd w:val="clear" w:color="000000" w:fill="FFFFFF"/>
            <w:vAlign w:val="center"/>
            <w:hideMark/>
          </w:tcPr>
          <w:p w14:paraId="3689A101" w14:textId="77777777" w:rsidR="00C67B02" w:rsidRPr="005F2430" w:rsidRDefault="00C67B02" w:rsidP="0057391B">
            <w:pPr>
              <w:pStyle w:val="110"/>
            </w:pPr>
            <w:r w:rsidRPr="005F2430">
              <w:t>43</w:t>
            </w:r>
          </w:p>
        </w:tc>
        <w:tc>
          <w:tcPr>
            <w:tcW w:w="750" w:type="pct"/>
            <w:shd w:val="clear" w:color="000000" w:fill="FFFFFF"/>
            <w:noWrap/>
            <w:vAlign w:val="center"/>
            <w:hideMark/>
          </w:tcPr>
          <w:p w14:paraId="58F26F6A" w14:textId="77777777" w:rsidR="00C67B02" w:rsidRPr="005F2430" w:rsidRDefault="00C67B02" w:rsidP="0057391B">
            <w:pPr>
              <w:pStyle w:val="110"/>
            </w:pPr>
            <w:r w:rsidRPr="005F2430">
              <w:t> </w:t>
            </w:r>
          </w:p>
        </w:tc>
        <w:tc>
          <w:tcPr>
            <w:tcW w:w="749" w:type="pct"/>
            <w:shd w:val="clear" w:color="000000" w:fill="FFFFFF"/>
            <w:noWrap/>
            <w:vAlign w:val="center"/>
            <w:hideMark/>
          </w:tcPr>
          <w:p w14:paraId="67A91D5B" w14:textId="77777777" w:rsidR="00C67B02" w:rsidRPr="005F2430" w:rsidRDefault="00C67B02" w:rsidP="0057391B">
            <w:pPr>
              <w:pStyle w:val="110"/>
            </w:pPr>
            <w:r w:rsidRPr="005F2430">
              <w:t> </w:t>
            </w:r>
          </w:p>
        </w:tc>
      </w:tr>
      <w:tr w:rsidR="00C67B02" w:rsidRPr="005F2430" w14:paraId="2D1D5FAB" w14:textId="77777777" w:rsidTr="004A65B3">
        <w:trPr>
          <w:trHeight w:val="20"/>
        </w:trPr>
        <w:tc>
          <w:tcPr>
            <w:tcW w:w="1251" w:type="pct"/>
            <w:shd w:val="clear" w:color="000000" w:fill="FFFFFF"/>
            <w:vAlign w:val="center"/>
            <w:hideMark/>
          </w:tcPr>
          <w:p w14:paraId="47BCA84E" w14:textId="77777777" w:rsidR="00C67B02" w:rsidRPr="005F2430" w:rsidRDefault="00C67B02" w:rsidP="0057391B">
            <w:pPr>
              <w:pStyle w:val="110"/>
            </w:pPr>
            <w:r w:rsidRPr="005F2430">
              <w:t>д Филипповка</w:t>
            </w:r>
          </w:p>
        </w:tc>
        <w:tc>
          <w:tcPr>
            <w:tcW w:w="750" w:type="pct"/>
            <w:shd w:val="clear" w:color="000000" w:fill="FFFFFF"/>
            <w:noWrap/>
            <w:vAlign w:val="center"/>
            <w:hideMark/>
          </w:tcPr>
          <w:p w14:paraId="2B91A642" w14:textId="77777777" w:rsidR="00C67B02" w:rsidRPr="005F2430" w:rsidRDefault="00C67B02" w:rsidP="0057391B">
            <w:pPr>
              <w:pStyle w:val="110"/>
            </w:pPr>
            <w:r w:rsidRPr="005F2430">
              <w:t>12</w:t>
            </w:r>
          </w:p>
        </w:tc>
        <w:tc>
          <w:tcPr>
            <w:tcW w:w="750" w:type="pct"/>
            <w:shd w:val="clear" w:color="000000" w:fill="FFFFFF"/>
            <w:noWrap/>
            <w:vAlign w:val="center"/>
            <w:hideMark/>
          </w:tcPr>
          <w:p w14:paraId="0DA3F75D" w14:textId="77777777" w:rsidR="00C67B02" w:rsidRPr="005F2430" w:rsidRDefault="00C67B02" w:rsidP="0057391B">
            <w:pPr>
              <w:pStyle w:val="110"/>
            </w:pPr>
            <w:r w:rsidRPr="005F2430">
              <w:t> </w:t>
            </w:r>
          </w:p>
        </w:tc>
        <w:tc>
          <w:tcPr>
            <w:tcW w:w="750" w:type="pct"/>
            <w:shd w:val="clear" w:color="000000" w:fill="FFFFFF"/>
            <w:vAlign w:val="center"/>
            <w:hideMark/>
          </w:tcPr>
          <w:p w14:paraId="665565E7" w14:textId="77777777" w:rsidR="00C67B02" w:rsidRPr="005F2430" w:rsidRDefault="00C67B02" w:rsidP="0057391B">
            <w:pPr>
              <w:pStyle w:val="110"/>
            </w:pPr>
            <w:r w:rsidRPr="005F2430">
              <w:t>12</w:t>
            </w:r>
          </w:p>
        </w:tc>
        <w:tc>
          <w:tcPr>
            <w:tcW w:w="750" w:type="pct"/>
            <w:shd w:val="clear" w:color="000000" w:fill="FFFFFF"/>
            <w:noWrap/>
            <w:vAlign w:val="center"/>
            <w:hideMark/>
          </w:tcPr>
          <w:p w14:paraId="753334D1" w14:textId="77777777" w:rsidR="00C67B02" w:rsidRPr="005F2430" w:rsidRDefault="00C67B02" w:rsidP="0057391B">
            <w:pPr>
              <w:pStyle w:val="110"/>
            </w:pPr>
            <w:r w:rsidRPr="005F2430">
              <w:t> </w:t>
            </w:r>
          </w:p>
        </w:tc>
        <w:tc>
          <w:tcPr>
            <w:tcW w:w="749" w:type="pct"/>
            <w:shd w:val="clear" w:color="000000" w:fill="FFFFFF"/>
            <w:noWrap/>
            <w:vAlign w:val="center"/>
            <w:hideMark/>
          </w:tcPr>
          <w:p w14:paraId="487E3754" w14:textId="77777777" w:rsidR="00C67B02" w:rsidRPr="005F2430" w:rsidRDefault="00C67B02" w:rsidP="0057391B">
            <w:pPr>
              <w:pStyle w:val="110"/>
            </w:pPr>
            <w:r w:rsidRPr="005F2430">
              <w:t> </w:t>
            </w:r>
          </w:p>
        </w:tc>
      </w:tr>
      <w:tr w:rsidR="00C67B02" w:rsidRPr="005F2430" w14:paraId="12B41AC3" w14:textId="77777777" w:rsidTr="004A65B3">
        <w:trPr>
          <w:trHeight w:val="20"/>
        </w:trPr>
        <w:tc>
          <w:tcPr>
            <w:tcW w:w="1251" w:type="pct"/>
            <w:shd w:val="clear" w:color="000000" w:fill="FFFFFF"/>
            <w:vAlign w:val="center"/>
            <w:hideMark/>
          </w:tcPr>
          <w:p w14:paraId="5AEBE7E7" w14:textId="77777777" w:rsidR="00C67B02" w:rsidRPr="005F2430" w:rsidRDefault="00C67B02" w:rsidP="0057391B">
            <w:pPr>
              <w:pStyle w:val="110"/>
            </w:pPr>
            <w:r w:rsidRPr="005F2430">
              <w:t>д Михайловка</w:t>
            </w:r>
          </w:p>
        </w:tc>
        <w:tc>
          <w:tcPr>
            <w:tcW w:w="750" w:type="pct"/>
            <w:shd w:val="clear" w:color="000000" w:fill="FFFFFF"/>
            <w:noWrap/>
            <w:vAlign w:val="center"/>
            <w:hideMark/>
          </w:tcPr>
          <w:p w14:paraId="272C7F62" w14:textId="77777777" w:rsidR="00C67B02" w:rsidRPr="005F2430" w:rsidRDefault="00C67B02" w:rsidP="0057391B">
            <w:pPr>
              <w:pStyle w:val="110"/>
            </w:pPr>
            <w:r w:rsidRPr="005F2430">
              <w:t>10</w:t>
            </w:r>
          </w:p>
        </w:tc>
        <w:tc>
          <w:tcPr>
            <w:tcW w:w="750" w:type="pct"/>
            <w:shd w:val="clear" w:color="000000" w:fill="FFFFFF"/>
            <w:noWrap/>
            <w:vAlign w:val="center"/>
            <w:hideMark/>
          </w:tcPr>
          <w:p w14:paraId="711F8CBE" w14:textId="77777777" w:rsidR="00C67B02" w:rsidRPr="005F2430" w:rsidRDefault="00C67B02" w:rsidP="0057391B">
            <w:pPr>
              <w:pStyle w:val="110"/>
            </w:pPr>
            <w:r w:rsidRPr="005F2430">
              <w:t> </w:t>
            </w:r>
          </w:p>
        </w:tc>
        <w:tc>
          <w:tcPr>
            <w:tcW w:w="750" w:type="pct"/>
            <w:shd w:val="clear" w:color="000000" w:fill="FFFFFF"/>
            <w:vAlign w:val="center"/>
            <w:hideMark/>
          </w:tcPr>
          <w:p w14:paraId="6267536D" w14:textId="77777777" w:rsidR="00C67B02" w:rsidRPr="005F2430" w:rsidRDefault="00C67B02" w:rsidP="0057391B">
            <w:pPr>
              <w:pStyle w:val="110"/>
            </w:pPr>
            <w:r w:rsidRPr="005F2430">
              <w:t>3</w:t>
            </w:r>
          </w:p>
        </w:tc>
        <w:tc>
          <w:tcPr>
            <w:tcW w:w="750" w:type="pct"/>
            <w:shd w:val="clear" w:color="000000" w:fill="FFFFFF"/>
            <w:noWrap/>
            <w:vAlign w:val="center"/>
            <w:hideMark/>
          </w:tcPr>
          <w:p w14:paraId="30F866EC" w14:textId="77777777" w:rsidR="00C67B02" w:rsidRPr="005F2430" w:rsidRDefault="00C67B02" w:rsidP="0057391B">
            <w:pPr>
              <w:pStyle w:val="110"/>
            </w:pPr>
            <w:r w:rsidRPr="005F2430">
              <w:t> </w:t>
            </w:r>
          </w:p>
        </w:tc>
        <w:tc>
          <w:tcPr>
            <w:tcW w:w="749" w:type="pct"/>
            <w:shd w:val="clear" w:color="000000" w:fill="FFFFFF"/>
            <w:noWrap/>
            <w:vAlign w:val="center"/>
            <w:hideMark/>
          </w:tcPr>
          <w:p w14:paraId="44913BE8" w14:textId="77777777" w:rsidR="00C67B02" w:rsidRPr="005F2430" w:rsidRDefault="00C67B02" w:rsidP="0057391B">
            <w:pPr>
              <w:pStyle w:val="110"/>
            </w:pPr>
            <w:r w:rsidRPr="005F2430">
              <w:t> </w:t>
            </w:r>
          </w:p>
        </w:tc>
      </w:tr>
      <w:tr w:rsidR="00C67B02" w:rsidRPr="005F2430" w14:paraId="44AD2BD8" w14:textId="77777777" w:rsidTr="004A65B3">
        <w:trPr>
          <w:trHeight w:val="20"/>
        </w:trPr>
        <w:tc>
          <w:tcPr>
            <w:tcW w:w="1251" w:type="pct"/>
            <w:shd w:val="clear" w:color="000000" w:fill="FFFFFF"/>
            <w:vAlign w:val="center"/>
            <w:hideMark/>
          </w:tcPr>
          <w:p w14:paraId="22735866" w14:textId="77777777" w:rsidR="00C67B02" w:rsidRPr="005F2430" w:rsidRDefault="00C67B02" w:rsidP="0057391B">
            <w:pPr>
              <w:pStyle w:val="110"/>
            </w:pPr>
            <w:r w:rsidRPr="005F2430">
              <w:t xml:space="preserve">п </w:t>
            </w:r>
            <w:proofErr w:type="spellStart"/>
            <w:r w:rsidRPr="005F2430">
              <w:t>Кемский</w:t>
            </w:r>
            <w:proofErr w:type="spellEnd"/>
          </w:p>
        </w:tc>
        <w:tc>
          <w:tcPr>
            <w:tcW w:w="750" w:type="pct"/>
            <w:shd w:val="clear" w:color="000000" w:fill="FFFFFF"/>
            <w:noWrap/>
            <w:vAlign w:val="center"/>
            <w:hideMark/>
          </w:tcPr>
          <w:p w14:paraId="3E130551" w14:textId="77777777" w:rsidR="00C67B02" w:rsidRPr="005F2430" w:rsidRDefault="00C67B02" w:rsidP="0057391B">
            <w:pPr>
              <w:pStyle w:val="110"/>
            </w:pPr>
            <w:r w:rsidRPr="005F2430">
              <w:t>0</w:t>
            </w:r>
          </w:p>
        </w:tc>
        <w:tc>
          <w:tcPr>
            <w:tcW w:w="750" w:type="pct"/>
            <w:shd w:val="clear" w:color="000000" w:fill="FFFFFF"/>
            <w:noWrap/>
            <w:vAlign w:val="center"/>
            <w:hideMark/>
          </w:tcPr>
          <w:p w14:paraId="7ABFBA1B" w14:textId="77777777" w:rsidR="00C67B02" w:rsidRPr="005F2430" w:rsidRDefault="00C67B02" w:rsidP="0057391B">
            <w:pPr>
              <w:pStyle w:val="110"/>
            </w:pPr>
            <w:r w:rsidRPr="005F2430">
              <w:t> </w:t>
            </w:r>
          </w:p>
        </w:tc>
        <w:tc>
          <w:tcPr>
            <w:tcW w:w="750" w:type="pct"/>
            <w:shd w:val="clear" w:color="000000" w:fill="FFFFFF"/>
            <w:vAlign w:val="center"/>
            <w:hideMark/>
          </w:tcPr>
          <w:p w14:paraId="28539B2A" w14:textId="77777777" w:rsidR="00C67B02" w:rsidRPr="005F2430" w:rsidRDefault="00C67B02" w:rsidP="0057391B">
            <w:pPr>
              <w:pStyle w:val="110"/>
            </w:pPr>
            <w:r w:rsidRPr="005F2430">
              <w:t>0</w:t>
            </w:r>
          </w:p>
        </w:tc>
        <w:tc>
          <w:tcPr>
            <w:tcW w:w="750" w:type="pct"/>
            <w:shd w:val="clear" w:color="000000" w:fill="FFFFFF"/>
            <w:noWrap/>
            <w:vAlign w:val="center"/>
            <w:hideMark/>
          </w:tcPr>
          <w:p w14:paraId="2A746FC1" w14:textId="77777777" w:rsidR="00C67B02" w:rsidRPr="005F2430" w:rsidRDefault="00C67B02" w:rsidP="0057391B">
            <w:pPr>
              <w:pStyle w:val="110"/>
            </w:pPr>
            <w:r w:rsidRPr="005F2430">
              <w:t> </w:t>
            </w:r>
          </w:p>
        </w:tc>
        <w:tc>
          <w:tcPr>
            <w:tcW w:w="749" w:type="pct"/>
            <w:shd w:val="clear" w:color="000000" w:fill="FFFFFF"/>
            <w:noWrap/>
            <w:vAlign w:val="center"/>
            <w:hideMark/>
          </w:tcPr>
          <w:p w14:paraId="4FEFFC41" w14:textId="77777777" w:rsidR="00C67B02" w:rsidRPr="005F2430" w:rsidRDefault="00C67B02" w:rsidP="0057391B">
            <w:pPr>
              <w:pStyle w:val="110"/>
            </w:pPr>
            <w:r w:rsidRPr="005F2430">
              <w:t> </w:t>
            </w:r>
          </w:p>
        </w:tc>
      </w:tr>
      <w:tr w:rsidR="00C67B02" w:rsidRPr="005F2430" w14:paraId="0EF08950" w14:textId="77777777" w:rsidTr="004A65B3">
        <w:trPr>
          <w:trHeight w:val="20"/>
        </w:trPr>
        <w:tc>
          <w:tcPr>
            <w:tcW w:w="1251" w:type="pct"/>
            <w:shd w:val="clear" w:color="000000" w:fill="FFFFFF"/>
            <w:vAlign w:val="center"/>
            <w:hideMark/>
          </w:tcPr>
          <w:p w14:paraId="4277DC54" w14:textId="77777777" w:rsidR="00C67B02" w:rsidRPr="005F2430" w:rsidRDefault="00C67B02" w:rsidP="0057391B">
            <w:pPr>
              <w:pStyle w:val="110"/>
            </w:pPr>
            <w:proofErr w:type="spellStart"/>
            <w:r w:rsidRPr="005F2430">
              <w:t>Кириковский</w:t>
            </w:r>
            <w:proofErr w:type="spellEnd"/>
            <w:r w:rsidRPr="005F2430">
              <w:t xml:space="preserve"> сельсовет</w:t>
            </w:r>
          </w:p>
        </w:tc>
        <w:tc>
          <w:tcPr>
            <w:tcW w:w="750" w:type="pct"/>
            <w:shd w:val="clear" w:color="000000" w:fill="FFFFFF"/>
            <w:vAlign w:val="center"/>
            <w:hideMark/>
          </w:tcPr>
          <w:p w14:paraId="0B4C5AB6" w14:textId="77777777" w:rsidR="00C67B02" w:rsidRPr="005F2430" w:rsidRDefault="00C67B02" w:rsidP="0057391B">
            <w:pPr>
              <w:pStyle w:val="110"/>
            </w:pPr>
            <w:r w:rsidRPr="005F2430">
              <w:t>550</w:t>
            </w:r>
          </w:p>
        </w:tc>
        <w:tc>
          <w:tcPr>
            <w:tcW w:w="750" w:type="pct"/>
            <w:shd w:val="clear" w:color="000000" w:fill="FFFFFF"/>
            <w:noWrap/>
            <w:vAlign w:val="center"/>
            <w:hideMark/>
          </w:tcPr>
          <w:p w14:paraId="0B40A394" w14:textId="77777777" w:rsidR="00C67B02" w:rsidRPr="005F2430" w:rsidRDefault="00C67B02" w:rsidP="0057391B">
            <w:pPr>
              <w:pStyle w:val="110"/>
            </w:pPr>
            <w:r w:rsidRPr="005F2430">
              <w:t> </w:t>
            </w:r>
          </w:p>
        </w:tc>
        <w:tc>
          <w:tcPr>
            <w:tcW w:w="750" w:type="pct"/>
            <w:shd w:val="clear" w:color="000000" w:fill="FFFFFF"/>
            <w:vAlign w:val="center"/>
            <w:hideMark/>
          </w:tcPr>
          <w:p w14:paraId="49D025BA" w14:textId="77777777" w:rsidR="00C67B02" w:rsidRPr="005F2430" w:rsidRDefault="00C67B02" w:rsidP="0057391B">
            <w:pPr>
              <w:pStyle w:val="110"/>
            </w:pPr>
            <w:r w:rsidRPr="005F2430">
              <w:t>539</w:t>
            </w:r>
          </w:p>
        </w:tc>
        <w:tc>
          <w:tcPr>
            <w:tcW w:w="750" w:type="pct"/>
            <w:shd w:val="clear" w:color="000000" w:fill="FFFFFF"/>
            <w:noWrap/>
            <w:vAlign w:val="center"/>
            <w:hideMark/>
          </w:tcPr>
          <w:p w14:paraId="51443CEA" w14:textId="77777777" w:rsidR="00C67B02" w:rsidRPr="005F2430" w:rsidRDefault="00C67B02" w:rsidP="0057391B">
            <w:pPr>
              <w:pStyle w:val="110"/>
            </w:pPr>
            <w:r w:rsidRPr="005F2430">
              <w:t> </w:t>
            </w:r>
          </w:p>
        </w:tc>
        <w:tc>
          <w:tcPr>
            <w:tcW w:w="749" w:type="pct"/>
            <w:shd w:val="clear" w:color="000000" w:fill="FFFFFF"/>
            <w:noWrap/>
            <w:vAlign w:val="center"/>
            <w:hideMark/>
          </w:tcPr>
          <w:p w14:paraId="41E1CFE0" w14:textId="77777777" w:rsidR="00C67B02" w:rsidRPr="005F2430" w:rsidRDefault="00C67B02" w:rsidP="0057391B">
            <w:pPr>
              <w:pStyle w:val="110"/>
            </w:pPr>
            <w:r w:rsidRPr="005F2430">
              <w:t> </w:t>
            </w:r>
          </w:p>
        </w:tc>
      </w:tr>
      <w:tr w:rsidR="00C67B02" w:rsidRPr="005F2430" w14:paraId="70ED8B51" w14:textId="77777777" w:rsidTr="004A65B3">
        <w:trPr>
          <w:trHeight w:val="20"/>
        </w:trPr>
        <w:tc>
          <w:tcPr>
            <w:tcW w:w="1251" w:type="pct"/>
            <w:shd w:val="clear" w:color="000000" w:fill="FFFFFF"/>
            <w:vAlign w:val="center"/>
            <w:hideMark/>
          </w:tcPr>
          <w:p w14:paraId="3CD079BC" w14:textId="77777777" w:rsidR="00C67B02" w:rsidRPr="005F2430" w:rsidRDefault="00C67B02" w:rsidP="0057391B">
            <w:pPr>
              <w:pStyle w:val="110"/>
            </w:pPr>
            <w:r w:rsidRPr="005F2430">
              <w:t xml:space="preserve">с </w:t>
            </w:r>
            <w:proofErr w:type="spellStart"/>
            <w:r w:rsidRPr="005F2430">
              <w:t>Кириково</w:t>
            </w:r>
            <w:proofErr w:type="spellEnd"/>
          </w:p>
        </w:tc>
        <w:tc>
          <w:tcPr>
            <w:tcW w:w="750" w:type="pct"/>
            <w:shd w:val="clear" w:color="000000" w:fill="FFFFFF"/>
            <w:noWrap/>
            <w:vAlign w:val="center"/>
            <w:hideMark/>
          </w:tcPr>
          <w:p w14:paraId="24DAF990" w14:textId="77777777" w:rsidR="00C67B02" w:rsidRPr="005F2430" w:rsidRDefault="00C67B02" w:rsidP="0057391B">
            <w:pPr>
              <w:pStyle w:val="110"/>
            </w:pPr>
            <w:r w:rsidRPr="005F2430">
              <w:t>217</w:t>
            </w:r>
          </w:p>
        </w:tc>
        <w:tc>
          <w:tcPr>
            <w:tcW w:w="750" w:type="pct"/>
            <w:shd w:val="clear" w:color="000000" w:fill="FFFFFF"/>
            <w:noWrap/>
            <w:vAlign w:val="center"/>
            <w:hideMark/>
          </w:tcPr>
          <w:p w14:paraId="7FA4E219" w14:textId="77777777" w:rsidR="00C67B02" w:rsidRPr="005F2430" w:rsidRDefault="00C67B02" w:rsidP="0057391B">
            <w:pPr>
              <w:pStyle w:val="110"/>
            </w:pPr>
            <w:r w:rsidRPr="005F2430">
              <w:t> </w:t>
            </w:r>
          </w:p>
        </w:tc>
        <w:tc>
          <w:tcPr>
            <w:tcW w:w="750" w:type="pct"/>
            <w:shd w:val="clear" w:color="000000" w:fill="FFFFFF"/>
            <w:vAlign w:val="center"/>
            <w:hideMark/>
          </w:tcPr>
          <w:p w14:paraId="7382E2A6" w14:textId="77777777" w:rsidR="00C67B02" w:rsidRPr="005F2430" w:rsidRDefault="00C67B02" w:rsidP="0057391B">
            <w:pPr>
              <w:pStyle w:val="110"/>
            </w:pPr>
            <w:r w:rsidRPr="005F2430">
              <w:t>220</w:t>
            </w:r>
          </w:p>
        </w:tc>
        <w:tc>
          <w:tcPr>
            <w:tcW w:w="750" w:type="pct"/>
            <w:shd w:val="clear" w:color="000000" w:fill="FFFFFF"/>
            <w:noWrap/>
            <w:vAlign w:val="center"/>
            <w:hideMark/>
          </w:tcPr>
          <w:p w14:paraId="7F3DE706" w14:textId="77777777" w:rsidR="00C67B02" w:rsidRPr="005F2430" w:rsidRDefault="00C67B02" w:rsidP="0057391B">
            <w:pPr>
              <w:pStyle w:val="110"/>
            </w:pPr>
            <w:r w:rsidRPr="005F2430">
              <w:t> </w:t>
            </w:r>
          </w:p>
        </w:tc>
        <w:tc>
          <w:tcPr>
            <w:tcW w:w="749" w:type="pct"/>
            <w:shd w:val="clear" w:color="000000" w:fill="FFFFFF"/>
            <w:noWrap/>
            <w:vAlign w:val="center"/>
            <w:hideMark/>
          </w:tcPr>
          <w:p w14:paraId="04D4C09A" w14:textId="77777777" w:rsidR="00C67B02" w:rsidRPr="005F2430" w:rsidRDefault="00C67B02" w:rsidP="0057391B">
            <w:pPr>
              <w:pStyle w:val="110"/>
            </w:pPr>
            <w:r w:rsidRPr="005F2430">
              <w:t> </w:t>
            </w:r>
          </w:p>
        </w:tc>
      </w:tr>
      <w:tr w:rsidR="00C67B02" w:rsidRPr="005F2430" w14:paraId="2A78ACF9" w14:textId="77777777" w:rsidTr="004A65B3">
        <w:trPr>
          <w:trHeight w:val="20"/>
        </w:trPr>
        <w:tc>
          <w:tcPr>
            <w:tcW w:w="1251" w:type="pct"/>
            <w:shd w:val="clear" w:color="000000" w:fill="FFFFFF"/>
            <w:vAlign w:val="center"/>
            <w:hideMark/>
          </w:tcPr>
          <w:p w14:paraId="6406852E" w14:textId="77777777" w:rsidR="00C67B02" w:rsidRPr="005F2430" w:rsidRDefault="00C67B02" w:rsidP="0057391B">
            <w:pPr>
              <w:pStyle w:val="110"/>
            </w:pPr>
            <w:r w:rsidRPr="005F2430">
              <w:t>д Игнатово</w:t>
            </w:r>
          </w:p>
        </w:tc>
        <w:tc>
          <w:tcPr>
            <w:tcW w:w="750" w:type="pct"/>
            <w:shd w:val="clear" w:color="000000" w:fill="FFFFFF"/>
            <w:noWrap/>
            <w:vAlign w:val="center"/>
            <w:hideMark/>
          </w:tcPr>
          <w:p w14:paraId="69301F22" w14:textId="77777777" w:rsidR="00C67B02" w:rsidRPr="005F2430" w:rsidRDefault="00C67B02" w:rsidP="0057391B">
            <w:pPr>
              <w:pStyle w:val="110"/>
            </w:pPr>
            <w:r w:rsidRPr="005F2430">
              <w:t>56</w:t>
            </w:r>
          </w:p>
        </w:tc>
        <w:tc>
          <w:tcPr>
            <w:tcW w:w="750" w:type="pct"/>
            <w:shd w:val="clear" w:color="000000" w:fill="FFFFFF"/>
            <w:noWrap/>
            <w:vAlign w:val="center"/>
            <w:hideMark/>
          </w:tcPr>
          <w:p w14:paraId="76274AFE" w14:textId="77777777" w:rsidR="00C67B02" w:rsidRPr="005F2430" w:rsidRDefault="00C67B02" w:rsidP="0057391B">
            <w:pPr>
              <w:pStyle w:val="110"/>
            </w:pPr>
            <w:r w:rsidRPr="005F2430">
              <w:t> </w:t>
            </w:r>
          </w:p>
        </w:tc>
        <w:tc>
          <w:tcPr>
            <w:tcW w:w="750" w:type="pct"/>
            <w:shd w:val="clear" w:color="000000" w:fill="FFFFFF"/>
            <w:vAlign w:val="center"/>
            <w:hideMark/>
          </w:tcPr>
          <w:p w14:paraId="5C74E4D6" w14:textId="77777777" w:rsidR="00C67B02" w:rsidRPr="005F2430" w:rsidRDefault="00C67B02" w:rsidP="0057391B">
            <w:pPr>
              <w:pStyle w:val="110"/>
            </w:pPr>
            <w:r w:rsidRPr="005F2430">
              <w:t>54</w:t>
            </w:r>
          </w:p>
        </w:tc>
        <w:tc>
          <w:tcPr>
            <w:tcW w:w="750" w:type="pct"/>
            <w:shd w:val="clear" w:color="000000" w:fill="FFFFFF"/>
            <w:noWrap/>
            <w:vAlign w:val="center"/>
            <w:hideMark/>
          </w:tcPr>
          <w:p w14:paraId="0B7BDB9C" w14:textId="77777777" w:rsidR="00C67B02" w:rsidRPr="005F2430" w:rsidRDefault="00C67B02" w:rsidP="0057391B">
            <w:pPr>
              <w:pStyle w:val="110"/>
            </w:pPr>
            <w:r w:rsidRPr="005F2430">
              <w:t> </w:t>
            </w:r>
          </w:p>
        </w:tc>
        <w:tc>
          <w:tcPr>
            <w:tcW w:w="749" w:type="pct"/>
            <w:shd w:val="clear" w:color="000000" w:fill="FFFFFF"/>
            <w:noWrap/>
            <w:vAlign w:val="center"/>
            <w:hideMark/>
          </w:tcPr>
          <w:p w14:paraId="29A4986F" w14:textId="77777777" w:rsidR="00C67B02" w:rsidRPr="005F2430" w:rsidRDefault="00C67B02" w:rsidP="0057391B">
            <w:pPr>
              <w:pStyle w:val="110"/>
            </w:pPr>
            <w:r w:rsidRPr="005F2430">
              <w:t> </w:t>
            </w:r>
          </w:p>
        </w:tc>
      </w:tr>
      <w:tr w:rsidR="00C67B02" w:rsidRPr="005F2430" w14:paraId="4532C979" w14:textId="77777777" w:rsidTr="004A65B3">
        <w:trPr>
          <w:trHeight w:val="20"/>
        </w:trPr>
        <w:tc>
          <w:tcPr>
            <w:tcW w:w="1251" w:type="pct"/>
            <w:shd w:val="clear" w:color="000000" w:fill="FFFFFF"/>
            <w:vAlign w:val="center"/>
            <w:hideMark/>
          </w:tcPr>
          <w:p w14:paraId="72908D58" w14:textId="77777777" w:rsidR="00C67B02" w:rsidRPr="005F2430" w:rsidRDefault="00C67B02" w:rsidP="0057391B">
            <w:pPr>
              <w:pStyle w:val="110"/>
            </w:pPr>
            <w:r w:rsidRPr="005F2430">
              <w:t>д Волоковое</w:t>
            </w:r>
          </w:p>
        </w:tc>
        <w:tc>
          <w:tcPr>
            <w:tcW w:w="750" w:type="pct"/>
            <w:shd w:val="clear" w:color="000000" w:fill="FFFFFF"/>
            <w:noWrap/>
            <w:vAlign w:val="center"/>
            <w:hideMark/>
          </w:tcPr>
          <w:p w14:paraId="2E8B4E59" w14:textId="77777777" w:rsidR="00C67B02" w:rsidRPr="005F2430" w:rsidRDefault="00C67B02" w:rsidP="0057391B">
            <w:pPr>
              <w:pStyle w:val="110"/>
            </w:pPr>
            <w:r w:rsidRPr="005F2430">
              <w:t>72</w:t>
            </w:r>
          </w:p>
        </w:tc>
        <w:tc>
          <w:tcPr>
            <w:tcW w:w="750" w:type="pct"/>
            <w:shd w:val="clear" w:color="000000" w:fill="FFFFFF"/>
            <w:noWrap/>
            <w:vAlign w:val="center"/>
            <w:hideMark/>
          </w:tcPr>
          <w:p w14:paraId="31497D08" w14:textId="77777777" w:rsidR="00C67B02" w:rsidRPr="005F2430" w:rsidRDefault="00C67B02" w:rsidP="0057391B">
            <w:pPr>
              <w:pStyle w:val="110"/>
            </w:pPr>
            <w:r w:rsidRPr="005F2430">
              <w:t> </w:t>
            </w:r>
          </w:p>
        </w:tc>
        <w:tc>
          <w:tcPr>
            <w:tcW w:w="750" w:type="pct"/>
            <w:shd w:val="clear" w:color="000000" w:fill="FFFFFF"/>
            <w:vAlign w:val="center"/>
            <w:hideMark/>
          </w:tcPr>
          <w:p w14:paraId="6B4E676F" w14:textId="77777777" w:rsidR="00C67B02" w:rsidRPr="005F2430" w:rsidRDefault="00C67B02" w:rsidP="0057391B">
            <w:pPr>
              <w:pStyle w:val="110"/>
            </w:pPr>
            <w:r w:rsidRPr="005F2430">
              <w:t>68</w:t>
            </w:r>
          </w:p>
        </w:tc>
        <w:tc>
          <w:tcPr>
            <w:tcW w:w="750" w:type="pct"/>
            <w:shd w:val="clear" w:color="000000" w:fill="FFFFFF"/>
            <w:noWrap/>
            <w:vAlign w:val="center"/>
            <w:hideMark/>
          </w:tcPr>
          <w:p w14:paraId="39E2EAC3" w14:textId="77777777" w:rsidR="00C67B02" w:rsidRPr="005F2430" w:rsidRDefault="00C67B02" w:rsidP="0057391B">
            <w:pPr>
              <w:pStyle w:val="110"/>
            </w:pPr>
            <w:r w:rsidRPr="005F2430">
              <w:t> </w:t>
            </w:r>
          </w:p>
        </w:tc>
        <w:tc>
          <w:tcPr>
            <w:tcW w:w="749" w:type="pct"/>
            <w:shd w:val="clear" w:color="000000" w:fill="FFFFFF"/>
            <w:noWrap/>
            <w:vAlign w:val="center"/>
            <w:hideMark/>
          </w:tcPr>
          <w:p w14:paraId="515501CC" w14:textId="77777777" w:rsidR="00C67B02" w:rsidRPr="005F2430" w:rsidRDefault="00C67B02" w:rsidP="0057391B">
            <w:pPr>
              <w:pStyle w:val="110"/>
            </w:pPr>
            <w:r w:rsidRPr="005F2430">
              <w:t> </w:t>
            </w:r>
          </w:p>
        </w:tc>
      </w:tr>
      <w:tr w:rsidR="00C67B02" w:rsidRPr="005F2430" w14:paraId="019834BD" w14:textId="77777777" w:rsidTr="004A65B3">
        <w:trPr>
          <w:trHeight w:val="20"/>
        </w:trPr>
        <w:tc>
          <w:tcPr>
            <w:tcW w:w="1251" w:type="pct"/>
            <w:shd w:val="clear" w:color="000000" w:fill="FFFFFF"/>
            <w:vAlign w:val="center"/>
            <w:hideMark/>
          </w:tcPr>
          <w:p w14:paraId="4868030B" w14:textId="77777777" w:rsidR="00C67B02" w:rsidRPr="005F2430" w:rsidRDefault="00C67B02" w:rsidP="0057391B">
            <w:pPr>
              <w:pStyle w:val="110"/>
            </w:pPr>
            <w:r w:rsidRPr="005F2430">
              <w:t>д Раменское</w:t>
            </w:r>
          </w:p>
        </w:tc>
        <w:tc>
          <w:tcPr>
            <w:tcW w:w="750" w:type="pct"/>
            <w:shd w:val="clear" w:color="000000" w:fill="FFFFFF"/>
            <w:noWrap/>
            <w:vAlign w:val="center"/>
            <w:hideMark/>
          </w:tcPr>
          <w:p w14:paraId="59499FE6" w14:textId="77777777" w:rsidR="00C67B02" w:rsidRPr="005F2430" w:rsidRDefault="00C67B02" w:rsidP="0057391B">
            <w:pPr>
              <w:pStyle w:val="110"/>
            </w:pPr>
            <w:r w:rsidRPr="005F2430">
              <w:t>83</w:t>
            </w:r>
          </w:p>
        </w:tc>
        <w:tc>
          <w:tcPr>
            <w:tcW w:w="750" w:type="pct"/>
            <w:shd w:val="clear" w:color="000000" w:fill="FFFFFF"/>
            <w:noWrap/>
            <w:vAlign w:val="center"/>
            <w:hideMark/>
          </w:tcPr>
          <w:p w14:paraId="788831C3" w14:textId="77777777" w:rsidR="00C67B02" w:rsidRPr="005F2430" w:rsidRDefault="00C67B02" w:rsidP="0057391B">
            <w:pPr>
              <w:pStyle w:val="110"/>
            </w:pPr>
            <w:r w:rsidRPr="005F2430">
              <w:t> </w:t>
            </w:r>
          </w:p>
        </w:tc>
        <w:tc>
          <w:tcPr>
            <w:tcW w:w="750" w:type="pct"/>
            <w:shd w:val="clear" w:color="000000" w:fill="FFFFFF"/>
            <w:vAlign w:val="center"/>
            <w:hideMark/>
          </w:tcPr>
          <w:p w14:paraId="1BEA05AC" w14:textId="77777777" w:rsidR="00C67B02" w:rsidRPr="005F2430" w:rsidRDefault="00C67B02" w:rsidP="0057391B">
            <w:pPr>
              <w:pStyle w:val="110"/>
            </w:pPr>
            <w:r w:rsidRPr="005F2430">
              <w:t>81</w:t>
            </w:r>
          </w:p>
        </w:tc>
        <w:tc>
          <w:tcPr>
            <w:tcW w:w="750" w:type="pct"/>
            <w:shd w:val="clear" w:color="000000" w:fill="FFFFFF"/>
            <w:noWrap/>
            <w:vAlign w:val="center"/>
            <w:hideMark/>
          </w:tcPr>
          <w:p w14:paraId="7BE84676" w14:textId="77777777" w:rsidR="00C67B02" w:rsidRPr="005F2430" w:rsidRDefault="00C67B02" w:rsidP="0057391B">
            <w:pPr>
              <w:pStyle w:val="110"/>
            </w:pPr>
            <w:r w:rsidRPr="005F2430">
              <w:t> </w:t>
            </w:r>
          </w:p>
        </w:tc>
        <w:tc>
          <w:tcPr>
            <w:tcW w:w="749" w:type="pct"/>
            <w:shd w:val="clear" w:color="000000" w:fill="FFFFFF"/>
            <w:noWrap/>
            <w:vAlign w:val="center"/>
            <w:hideMark/>
          </w:tcPr>
          <w:p w14:paraId="18E418CD" w14:textId="77777777" w:rsidR="00C67B02" w:rsidRPr="005F2430" w:rsidRDefault="00C67B02" w:rsidP="0057391B">
            <w:pPr>
              <w:pStyle w:val="110"/>
            </w:pPr>
            <w:r w:rsidRPr="005F2430">
              <w:t> </w:t>
            </w:r>
          </w:p>
        </w:tc>
      </w:tr>
      <w:tr w:rsidR="00C67B02" w:rsidRPr="005F2430" w14:paraId="7A2773D8" w14:textId="77777777" w:rsidTr="004A65B3">
        <w:trPr>
          <w:trHeight w:val="20"/>
        </w:trPr>
        <w:tc>
          <w:tcPr>
            <w:tcW w:w="1251" w:type="pct"/>
            <w:shd w:val="clear" w:color="000000" w:fill="FFFFFF"/>
            <w:vAlign w:val="center"/>
            <w:hideMark/>
          </w:tcPr>
          <w:p w14:paraId="472BD5FB" w14:textId="77777777" w:rsidR="00C67B02" w:rsidRPr="005F2430" w:rsidRDefault="00C67B02" w:rsidP="0057391B">
            <w:pPr>
              <w:pStyle w:val="110"/>
            </w:pPr>
            <w:r w:rsidRPr="005F2430">
              <w:t xml:space="preserve">д </w:t>
            </w:r>
            <w:proofErr w:type="spellStart"/>
            <w:r w:rsidRPr="005F2430">
              <w:t>Усковское</w:t>
            </w:r>
            <w:proofErr w:type="spellEnd"/>
          </w:p>
        </w:tc>
        <w:tc>
          <w:tcPr>
            <w:tcW w:w="750" w:type="pct"/>
            <w:shd w:val="clear" w:color="000000" w:fill="FFFFFF"/>
            <w:noWrap/>
            <w:vAlign w:val="center"/>
            <w:hideMark/>
          </w:tcPr>
          <w:p w14:paraId="77BCD52C" w14:textId="77777777" w:rsidR="00C67B02" w:rsidRPr="005F2430" w:rsidRDefault="00C67B02" w:rsidP="0057391B">
            <w:pPr>
              <w:pStyle w:val="110"/>
            </w:pPr>
            <w:r w:rsidRPr="005F2430">
              <w:t>94</w:t>
            </w:r>
          </w:p>
        </w:tc>
        <w:tc>
          <w:tcPr>
            <w:tcW w:w="750" w:type="pct"/>
            <w:shd w:val="clear" w:color="000000" w:fill="FFFFFF"/>
            <w:noWrap/>
            <w:vAlign w:val="center"/>
            <w:hideMark/>
          </w:tcPr>
          <w:p w14:paraId="224B003B" w14:textId="77777777" w:rsidR="00C67B02" w:rsidRPr="005F2430" w:rsidRDefault="00C67B02" w:rsidP="0057391B">
            <w:pPr>
              <w:pStyle w:val="110"/>
            </w:pPr>
            <w:r w:rsidRPr="005F2430">
              <w:t> </w:t>
            </w:r>
          </w:p>
        </w:tc>
        <w:tc>
          <w:tcPr>
            <w:tcW w:w="750" w:type="pct"/>
            <w:shd w:val="clear" w:color="000000" w:fill="FFFFFF"/>
            <w:vAlign w:val="center"/>
            <w:hideMark/>
          </w:tcPr>
          <w:p w14:paraId="3254AC07" w14:textId="77777777" w:rsidR="00C67B02" w:rsidRPr="005F2430" w:rsidRDefault="00C67B02" w:rsidP="0057391B">
            <w:pPr>
              <w:pStyle w:val="110"/>
            </w:pPr>
            <w:r w:rsidRPr="005F2430">
              <w:t>92</w:t>
            </w:r>
          </w:p>
        </w:tc>
        <w:tc>
          <w:tcPr>
            <w:tcW w:w="750" w:type="pct"/>
            <w:shd w:val="clear" w:color="000000" w:fill="FFFFFF"/>
            <w:noWrap/>
            <w:vAlign w:val="center"/>
            <w:hideMark/>
          </w:tcPr>
          <w:p w14:paraId="75586527" w14:textId="77777777" w:rsidR="00C67B02" w:rsidRPr="005F2430" w:rsidRDefault="00C67B02" w:rsidP="0057391B">
            <w:pPr>
              <w:pStyle w:val="110"/>
            </w:pPr>
            <w:r w:rsidRPr="005F2430">
              <w:t> </w:t>
            </w:r>
          </w:p>
        </w:tc>
        <w:tc>
          <w:tcPr>
            <w:tcW w:w="749" w:type="pct"/>
            <w:shd w:val="clear" w:color="000000" w:fill="FFFFFF"/>
            <w:noWrap/>
            <w:vAlign w:val="center"/>
            <w:hideMark/>
          </w:tcPr>
          <w:p w14:paraId="5B2D767D" w14:textId="77777777" w:rsidR="00C67B02" w:rsidRPr="005F2430" w:rsidRDefault="00C67B02" w:rsidP="0057391B">
            <w:pPr>
              <w:pStyle w:val="110"/>
            </w:pPr>
            <w:r w:rsidRPr="005F2430">
              <w:t> </w:t>
            </w:r>
          </w:p>
        </w:tc>
      </w:tr>
      <w:tr w:rsidR="00C67B02" w:rsidRPr="005F2430" w14:paraId="55074EDA" w14:textId="77777777" w:rsidTr="004A65B3">
        <w:trPr>
          <w:trHeight w:val="20"/>
        </w:trPr>
        <w:tc>
          <w:tcPr>
            <w:tcW w:w="1251" w:type="pct"/>
            <w:shd w:val="clear" w:color="000000" w:fill="FFFFFF"/>
            <w:vAlign w:val="center"/>
            <w:hideMark/>
          </w:tcPr>
          <w:p w14:paraId="56942EE3" w14:textId="77777777" w:rsidR="00C67B02" w:rsidRPr="005F2430" w:rsidRDefault="00C67B02" w:rsidP="0057391B">
            <w:pPr>
              <w:pStyle w:val="110"/>
            </w:pPr>
            <w:r w:rsidRPr="005F2430">
              <w:t xml:space="preserve">д </w:t>
            </w:r>
            <w:proofErr w:type="spellStart"/>
            <w:r w:rsidRPr="005F2430">
              <w:t>Светлицк</w:t>
            </w:r>
            <w:proofErr w:type="spellEnd"/>
          </w:p>
        </w:tc>
        <w:tc>
          <w:tcPr>
            <w:tcW w:w="750" w:type="pct"/>
            <w:shd w:val="clear" w:color="000000" w:fill="FFFFFF"/>
            <w:noWrap/>
            <w:vAlign w:val="center"/>
            <w:hideMark/>
          </w:tcPr>
          <w:p w14:paraId="0DD79967" w14:textId="77777777" w:rsidR="00C67B02" w:rsidRPr="005F2430" w:rsidRDefault="00C67B02" w:rsidP="0057391B">
            <w:pPr>
              <w:pStyle w:val="110"/>
            </w:pPr>
            <w:r w:rsidRPr="005F2430">
              <w:t>0</w:t>
            </w:r>
          </w:p>
        </w:tc>
        <w:tc>
          <w:tcPr>
            <w:tcW w:w="750" w:type="pct"/>
            <w:shd w:val="clear" w:color="000000" w:fill="FFFFFF"/>
            <w:noWrap/>
            <w:vAlign w:val="center"/>
            <w:hideMark/>
          </w:tcPr>
          <w:p w14:paraId="2324BD37" w14:textId="77777777" w:rsidR="00C67B02" w:rsidRPr="005F2430" w:rsidRDefault="00C67B02" w:rsidP="0057391B">
            <w:pPr>
              <w:pStyle w:val="110"/>
            </w:pPr>
            <w:r w:rsidRPr="005F2430">
              <w:t> </w:t>
            </w:r>
          </w:p>
        </w:tc>
        <w:tc>
          <w:tcPr>
            <w:tcW w:w="750" w:type="pct"/>
            <w:shd w:val="clear" w:color="000000" w:fill="FFFFFF"/>
            <w:vAlign w:val="center"/>
            <w:hideMark/>
          </w:tcPr>
          <w:p w14:paraId="537BB4AE" w14:textId="77777777" w:rsidR="00C67B02" w:rsidRPr="005F2430" w:rsidRDefault="00C67B02" w:rsidP="0057391B">
            <w:pPr>
              <w:pStyle w:val="110"/>
            </w:pPr>
            <w:r w:rsidRPr="005F2430">
              <w:t>0</w:t>
            </w:r>
          </w:p>
        </w:tc>
        <w:tc>
          <w:tcPr>
            <w:tcW w:w="750" w:type="pct"/>
            <w:shd w:val="clear" w:color="000000" w:fill="FFFFFF"/>
            <w:noWrap/>
            <w:vAlign w:val="center"/>
            <w:hideMark/>
          </w:tcPr>
          <w:p w14:paraId="4BCF5EE9" w14:textId="77777777" w:rsidR="00C67B02" w:rsidRPr="005F2430" w:rsidRDefault="00C67B02" w:rsidP="0057391B">
            <w:pPr>
              <w:pStyle w:val="110"/>
            </w:pPr>
            <w:r w:rsidRPr="005F2430">
              <w:t> </w:t>
            </w:r>
          </w:p>
        </w:tc>
        <w:tc>
          <w:tcPr>
            <w:tcW w:w="749" w:type="pct"/>
            <w:shd w:val="clear" w:color="000000" w:fill="FFFFFF"/>
            <w:noWrap/>
            <w:vAlign w:val="center"/>
            <w:hideMark/>
          </w:tcPr>
          <w:p w14:paraId="6D78F977" w14:textId="77777777" w:rsidR="00C67B02" w:rsidRPr="005F2430" w:rsidRDefault="00C67B02" w:rsidP="0057391B">
            <w:pPr>
              <w:pStyle w:val="110"/>
            </w:pPr>
            <w:r w:rsidRPr="005F2430">
              <w:t> </w:t>
            </w:r>
          </w:p>
        </w:tc>
      </w:tr>
      <w:tr w:rsidR="00C67B02" w:rsidRPr="005F2430" w14:paraId="54CAC43A" w14:textId="77777777" w:rsidTr="004A65B3">
        <w:trPr>
          <w:trHeight w:val="20"/>
        </w:trPr>
        <w:tc>
          <w:tcPr>
            <w:tcW w:w="1251" w:type="pct"/>
            <w:shd w:val="clear" w:color="000000" w:fill="FFFFFF"/>
            <w:vAlign w:val="center"/>
            <w:hideMark/>
          </w:tcPr>
          <w:p w14:paraId="1468EE85" w14:textId="77777777" w:rsidR="00C67B02" w:rsidRPr="005F2430" w:rsidRDefault="00C67B02" w:rsidP="0057391B">
            <w:pPr>
              <w:pStyle w:val="110"/>
            </w:pPr>
            <w:r w:rsidRPr="005F2430">
              <w:t xml:space="preserve">д </w:t>
            </w:r>
            <w:proofErr w:type="spellStart"/>
            <w:r w:rsidRPr="005F2430">
              <w:t>Шагирислам</w:t>
            </w:r>
            <w:proofErr w:type="spellEnd"/>
          </w:p>
        </w:tc>
        <w:tc>
          <w:tcPr>
            <w:tcW w:w="750" w:type="pct"/>
            <w:shd w:val="clear" w:color="000000" w:fill="FFFFFF"/>
            <w:noWrap/>
            <w:vAlign w:val="center"/>
            <w:hideMark/>
          </w:tcPr>
          <w:p w14:paraId="18931852" w14:textId="77777777" w:rsidR="00C67B02" w:rsidRPr="005F2430" w:rsidRDefault="00C67B02" w:rsidP="0057391B">
            <w:pPr>
              <w:pStyle w:val="110"/>
            </w:pPr>
            <w:r w:rsidRPr="005F2430">
              <w:t>28</w:t>
            </w:r>
          </w:p>
        </w:tc>
        <w:tc>
          <w:tcPr>
            <w:tcW w:w="750" w:type="pct"/>
            <w:shd w:val="clear" w:color="000000" w:fill="FFFFFF"/>
            <w:noWrap/>
            <w:vAlign w:val="center"/>
            <w:hideMark/>
          </w:tcPr>
          <w:p w14:paraId="5E18B783" w14:textId="77777777" w:rsidR="00C67B02" w:rsidRPr="005F2430" w:rsidRDefault="00C67B02" w:rsidP="0057391B">
            <w:pPr>
              <w:pStyle w:val="110"/>
            </w:pPr>
            <w:r w:rsidRPr="005F2430">
              <w:t> </w:t>
            </w:r>
          </w:p>
        </w:tc>
        <w:tc>
          <w:tcPr>
            <w:tcW w:w="750" w:type="pct"/>
            <w:shd w:val="clear" w:color="000000" w:fill="FFFFFF"/>
            <w:vAlign w:val="center"/>
            <w:hideMark/>
          </w:tcPr>
          <w:p w14:paraId="7544FF7E" w14:textId="77777777" w:rsidR="00C67B02" w:rsidRPr="005F2430" w:rsidRDefault="00C67B02" w:rsidP="0057391B">
            <w:pPr>
              <w:pStyle w:val="110"/>
            </w:pPr>
            <w:r w:rsidRPr="005F2430">
              <w:t>24</w:t>
            </w:r>
          </w:p>
        </w:tc>
        <w:tc>
          <w:tcPr>
            <w:tcW w:w="750" w:type="pct"/>
            <w:shd w:val="clear" w:color="000000" w:fill="FFFFFF"/>
            <w:noWrap/>
            <w:vAlign w:val="center"/>
            <w:hideMark/>
          </w:tcPr>
          <w:p w14:paraId="730A7BFB" w14:textId="77777777" w:rsidR="00C67B02" w:rsidRPr="005F2430" w:rsidRDefault="00C67B02" w:rsidP="0057391B">
            <w:pPr>
              <w:pStyle w:val="110"/>
            </w:pPr>
            <w:r w:rsidRPr="005F2430">
              <w:t> </w:t>
            </w:r>
          </w:p>
        </w:tc>
        <w:tc>
          <w:tcPr>
            <w:tcW w:w="749" w:type="pct"/>
            <w:shd w:val="clear" w:color="000000" w:fill="FFFFFF"/>
            <w:noWrap/>
            <w:vAlign w:val="center"/>
            <w:hideMark/>
          </w:tcPr>
          <w:p w14:paraId="74434C15" w14:textId="77777777" w:rsidR="00C67B02" w:rsidRPr="005F2430" w:rsidRDefault="00C67B02" w:rsidP="0057391B">
            <w:pPr>
              <w:pStyle w:val="110"/>
            </w:pPr>
            <w:r w:rsidRPr="005F2430">
              <w:t> </w:t>
            </w:r>
          </w:p>
        </w:tc>
      </w:tr>
      <w:tr w:rsidR="00C67B02" w:rsidRPr="005F2430" w14:paraId="27B7C4B7" w14:textId="77777777" w:rsidTr="004A65B3">
        <w:trPr>
          <w:trHeight w:val="20"/>
        </w:trPr>
        <w:tc>
          <w:tcPr>
            <w:tcW w:w="1251" w:type="pct"/>
            <w:shd w:val="clear" w:color="000000" w:fill="FFFFFF"/>
            <w:vAlign w:val="center"/>
            <w:hideMark/>
          </w:tcPr>
          <w:p w14:paraId="01D6D5FE" w14:textId="77777777" w:rsidR="00C67B02" w:rsidRPr="005F2430" w:rsidRDefault="00C67B02" w:rsidP="0057391B">
            <w:pPr>
              <w:pStyle w:val="110"/>
            </w:pPr>
            <w:r w:rsidRPr="005F2430">
              <w:t xml:space="preserve">д </w:t>
            </w:r>
            <w:proofErr w:type="spellStart"/>
            <w:r w:rsidRPr="005F2430">
              <w:t>Холмовая</w:t>
            </w:r>
            <w:proofErr w:type="spellEnd"/>
          </w:p>
        </w:tc>
        <w:tc>
          <w:tcPr>
            <w:tcW w:w="750" w:type="pct"/>
            <w:shd w:val="clear" w:color="000000" w:fill="FFFFFF"/>
            <w:noWrap/>
            <w:vAlign w:val="center"/>
            <w:hideMark/>
          </w:tcPr>
          <w:p w14:paraId="29DC1A7C" w14:textId="77777777" w:rsidR="00C67B02" w:rsidRPr="005F2430" w:rsidRDefault="00C67B02" w:rsidP="0057391B">
            <w:pPr>
              <w:pStyle w:val="110"/>
            </w:pPr>
            <w:r w:rsidRPr="005F2430">
              <w:t>0</w:t>
            </w:r>
          </w:p>
        </w:tc>
        <w:tc>
          <w:tcPr>
            <w:tcW w:w="750" w:type="pct"/>
            <w:shd w:val="clear" w:color="000000" w:fill="FFFFFF"/>
            <w:noWrap/>
            <w:vAlign w:val="center"/>
            <w:hideMark/>
          </w:tcPr>
          <w:p w14:paraId="7BF0DD23" w14:textId="77777777" w:rsidR="00C67B02" w:rsidRPr="005F2430" w:rsidRDefault="00C67B02" w:rsidP="0057391B">
            <w:pPr>
              <w:pStyle w:val="110"/>
            </w:pPr>
            <w:r w:rsidRPr="005F2430">
              <w:t> </w:t>
            </w:r>
          </w:p>
        </w:tc>
        <w:tc>
          <w:tcPr>
            <w:tcW w:w="750" w:type="pct"/>
            <w:shd w:val="clear" w:color="000000" w:fill="FFFFFF"/>
            <w:vAlign w:val="center"/>
            <w:hideMark/>
          </w:tcPr>
          <w:p w14:paraId="6260939B" w14:textId="77777777" w:rsidR="00C67B02" w:rsidRPr="005F2430" w:rsidRDefault="00C67B02" w:rsidP="0057391B">
            <w:pPr>
              <w:pStyle w:val="110"/>
            </w:pPr>
            <w:r w:rsidRPr="005F2430">
              <w:t>0</w:t>
            </w:r>
          </w:p>
        </w:tc>
        <w:tc>
          <w:tcPr>
            <w:tcW w:w="750" w:type="pct"/>
            <w:shd w:val="clear" w:color="000000" w:fill="FFFFFF"/>
            <w:noWrap/>
            <w:vAlign w:val="center"/>
            <w:hideMark/>
          </w:tcPr>
          <w:p w14:paraId="2E0B7FF2" w14:textId="77777777" w:rsidR="00C67B02" w:rsidRPr="005F2430" w:rsidRDefault="00C67B02" w:rsidP="0057391B">
            <w:pPr>
              <w:pStyle w:val="110"/>
            </w:pPr>
            <w:r w:rsidRPr="005F2430">
              <w:t> </w:t>
            </w:r>
          </w:p>
        </w:tc>
        <w:tc>
          <w:tcPr>
            <w:tcW w:w="749" w:type="pct"/>
            <w:shd w:val="clear" w:color="000000" w:fill="FFFFFF"/>
            <w:noWrap/>
            <w:vAlign w:val="center"/>
            <w:hideMark/>
          </w:tcPr>
          <w:p w14:paraId="0A382A34" w14:textId="77777777" w:rsidR="00C67B02" w:rsidRPr="005F2430" w:rsidRDefault="00C67B02" w:rsidP="0057391B">
            <w:pPr>
              <w:pStyle w:val="110"/>
            </w:pPr>
            <w:r w:rsidRPr="005F2430">
              <w:t> </w:t>
            </w:r>
          </w:p>
        </w:tc>
      </w:tr>
      <w:tr w:rsidR="00C67B02" w:rsidRPr="005F2430" w14:paraId="0EED24A9" w14:textId="77777777" w:rsidTr="004A65B3">
        <w:trPr>
          <w:trHeight w:val="20"/>
        </w:trPr>
        <w:tc>
          <w:tcPr>
            <w:tcW w:w="1251" w:type="pct"/>
            <w:shd w:val="clear" w:color="000000" w:fill="FFFFFF"/>
            <w:vAlign w:val="center"/>
            <w:hideMark/>
          </w:tcPr>
          <w:p w14:paraId="50026052" w14:textId="77777777" w:rsidR="00C67B02" w:rsidRPr="005F2430" w:rsidRDefault="00C67B02" w:rsidP="0057391B">
            <w:pPr>
              <w:pStyle w:val="110"/>
            </w:pPr>
            <w:proofErr w:type="spellStart"/>
            <w:r w:rsidRPr="005F2430">
              <w:t>Икшурминский</w:t>
            </w:r>
            <w:proofErr w:type="spellEnd"/>
            <w:r w:rsidRPr="005F2430">
              <w:t xml:space="preserve"> сельсовет</w:t>
            </w:r>
          </w:p>
        </w:tc>
        <w:tc>
          <w:tcPr>
            <w:tcW w:w="750" w:type="pct"/>
            <w:shd w:val="clear" w:color="000000" w:fill="FFFFFF"/>
            <w:vAlign w:val="center"/>
            <w:hideMark/>
          </w:tcPr>
          <w:p w14:paraId="0635FA57" w14:textId="77777777" w:rsidR="00C67B02" w:rsidRPr="005F2430" w:rsidRDefault="00C67B02" w:rsidP="0057391B">
            <w:pPr>
              <w:pStyle w:val="110"/>
            </w:pPr>
            <w:r w:rsidRPr="005F2430">
              <w:t>539</w:t>
            </w:r>
          </w:p>
        </w:tc>
        <w:tc>
          <w:tcPr>
            <w:tcW w:w="750" w:type="pct"/>
            <w:shd w:val="clear" w:color="000000" w:fill="FFFFFF"/>
            <w:noWrap/>
            <w:vAlign w:val="center"/>
            <w:hideMark/>
          </w:tcPr>
          <w:p w14:paraId="5FD19932" w14:textId="77777777" w:rsidR="00C67B02" w:rsidRPr="005F2430" w:rsidRDefault="00C67B02" w:rsidP="0057391B">
            <w:pPr>
              <w:pStyle w:val="110"/>
            </w:pPr>
            <w:r w:rsidRPr="005F2430">
              <w:t> </w:t>
            </w:r>
          </w:p>
        </w:tc>
        <w:tc>
          <w:tcPr>
            <w:tcW w:w="750" w:type="pct"/>
            <w:shd w:val="clear" w:color="000000" w:fill="FFFFFF"/>
            <w:vAlign w:val="center"/>
            <w:hideMark/>
          </w:tcPr>
          <w:p w14:paraId="06EEF8D8" w14:textId="77777777" w:rsidR="00C67B02" w:rsidRPr="005F2430" w:rsidRDefault="00C67B02" w:rsidP="0057391B">
            <w:pPr>
              <w:pStyle w:val="110"/>
            </w:pPr>
            <w:r w:rsidRPr="005F2430">
              <w:t>530</w:t>
            </w:r>
          </w:p>
        </w:tc>
        <w:tc>
          <w:tcPr>
            <w:tcW w:w="750" w:type="pct"/>
            <w:shd w:val="clear" w:color="000000" w:fill="FFFFFF"/>
            <w:noWrap/>
            <w:vAlign w:val="center"/>
            <w:hideMark/>
          </w:tcPr>
          <w:p w14:paraId="18CD3C9B" w14:textId="77777777" w:rsidR="00C67B02" w:rsidRPr="005F2430" w:rsidRDefault="00C67B02" w:rsidP="0057391B">
            <w:pPr>
              <w:pStyle w:val="110"/>
            </w:pPr>
            <w:r w:rsidRPr="005F2430">
              <w:t> </w:t>
            </w:r>
          </w:p>
        </w:tc>
        <w:tc>
          <w:tcPr>
            <w:tcW w:w="749" w:type="pct"/>
            <w:shd w:val="clear" w:color="000000" w:fill="FFFFFF"/>
            <w:noWrap/>
            <w:vAlign w:val="center"/>
            <w:hideMark/>
          </w:tcPr>
          <w:p w14:paraId="149ABA63" w14:textId="77777777" w:rsidR="00C67B02" w:rsidRPr="005F2430" w:rsidRDefault="00C67B02" w:rsidP="0057391B">
            <w:pPr>
              <w:pStyle w:val="110"/>
            </w:pPr>
            <w:r w:rsidRPr="005F2430">
              <w:t> </w:t>
            </w:r>
          </w:p>
        </w:tc>
      </w:tr>
      <w:tr w:rsidR="00C67B02" w:rsidRPr="005F2430" w14:paraId="20E36238" w14:textId="77777777" w:rsidTr="004A65B3">
        <w:trPr>
          <w:trHeight w:val="20"/>
        </w:trPr>
        <w:tc>
          <w:tcPr>
            <w:tcW w:w="1251" w:type="pct"/>
            <w:shd w:val="clear" w:color="000000" w:fill="FFFFFF"/>
            <w:vAlign w:val="center"/>
            <w:hideMark/>
          </w:tcPr>
          <w:p w14:paraId="3AA41FD1" w14:textId="77777777" w:rsidR="00C67B02" w:rsidRPr="005F2430" w:rsidRDefault="00C67B02" w:rsidP="0057391B">
            <w:pPr>
              <w:pStyle w:val="110"/>
            </w:pPr>
            <w:r w:rsidRPr="005F2430">
              <w:t xml:space="preserve">с </w:t>
            </w:r>
            <w:proofErr w:type="spellStart"/>
            <w:r w:rsidRPr="005F2430">
              <w:t>Икшурма</w:t>
            </w:r>
            <w:proofErr w:type="spellEnd"/>
          </w:p>
        </w:tc>
        <w:tc>
          <w:tcPr>
            <w:tcW w:w="750" w:type="pct"/>
            <w:shd w:val="clear" w:color="000000" w:fill="FFFFFF"/>
            <w:noWrap/>
            <w:vAlign w:val="center"/>
            <w:hideMark/>
          </w:tcPr>
          <w:p w14:paraId="45656626" w14:textId="77777777" w:rsidR="00C67B02" w:rsidRPr="005F2430" w:rsidRDefault="00C67B02" w:rsidP="0057391B">
            <w:pPr>
              <w:pStyle w:val="110"/>
            </w:pPr>
            <w:r w:rsidRPr="005F2430">
              <w:t>235</w:t>
            </w:r>
          </w:p>
        </w:tc>
        <w:tc>
          <w:tcPr>
            <w:tcW w:w="750" w:type="pct"/>
            <w:shd w:val="clear" w:color="000000" w:fill="FFFFFF"/>
            <w:noWrap/>
            <w:vAlign w:val="center"/>
            <w:hideMark/>
          </w:tcPr>
          <w:p w14:paraId="5E0C95BF" w14:textId="77777777" w:rsidR="00C67B02" w:rsidRPr="005F2430" w:rsidRDefault="00C67B02" w:rsidP="0057391B">
            <w:pPr>
              <w:pStyle w:val="110"/>
            </w:pPr>
            <w:r w:rsidRPr="005F2430">
              <w:t> </w:t>
            </w:r>
          </w:p>
        </w:tc>
        <w:tc>
          <w:tcPr>
            <w:tcW w:w="750" w:type="pct"/>
            <w:shd w:val="clear" w:color="000000" w:fill="FFFFFF"/>
            <w:vAlign w:val="center"/>
            <w:hideMark/>
          </w:tcPr>
          <w:p w14:paraId="23D9A757" w14:textId="77777777" w:rsidR="00C67B02" w:rsidRPr="005F2430" w:rsidRDefault="00C67B02" w:rsidP="0057391B">
            <w:pPr>
              <w:pStyle w:val="110"/>
            </w:pPr>
            <w:r w:rsidRPr="005F2430">
              <w:t>232</w:t>
            </w:r>
          </w:p>
        </w:tc>
        <w:tc>
          <w:tcPr>
            <w:tcW w:w="750" w:type="pct"/>
            <w:shd w:val="clear" w:color="000000" w:fill="FFFFFF"/>
            <w:noWrap/>
            <w:vAlign w:val="center"/>
            <w:hideMark/>
          </w:tcPr>
          <w:p w14:paraId="6FF57E1C" w14:textId="77777777" w:rsidR="00C67B02" w:rsidRPr="005F2430" w:rsidRDefault="00C67B02" w:rsidP="0057391B">
            <w:pPr>
              <w:pStyle w:val="110"/>
            </w:pPr>
            <w:r w:rsidRPr="005F2430">
              <w:t> </w:t>
            </w:r>
          </w:p>
        </w:tc>
        <w:tc>
          <w:tcPr>
            <w:tcW w:w="749" w:type="pct"/>
            <w:shd w:val="clear" w:color="000000" w:fill="FFFFFF"/>
            <w:noWrap/>
            <w:vAlign w:val="center"/>
            <w:hideMark/>
          </w:tcPr>
          <w:p w14:paraId="37F3D948" w14:textId="77777777" w:rsidR="00C67B02" w:rsidRPr="005F2430" w:rsidRDefault="00C67B02" w:rsidP="0057391B">
            <w:pPr>
              <w:pStyle w:val="110"/>
            </w:pPr>
            <w:r w:rsidRPr="005F2430">
              <w:t> </w:t>
            </w:r>
          </w:p>
        </w:tc>
      </w:tr>
      <w:tr w:rsidR="00C67B02" w:rsidRPr="005F2430" w14:paraId="6118DC97" w14:textId="77777777" w:rsidTr="004A65B3">
        <w:trPr>
          <w:trHeight w:val="20"/>
        </w:trPr>
        <w:tc>
          <w:tcPr>
            <w:tcW w:w="1251" w:type="pct"/>
            <w:shd w:val="clear" w:color="000000" w:fill="FFFFFF"/>
            <w:vAlign w:val="center"/>
            <w:hideMark/>
          </w:tcPr>
          <w:p w14:paraId="4E3BC7A0" w14:textId="77777777" w:rsidR="00C67B02" w:rsidRPr="005F2430" w:rsidRDefault="00C67B02" w:rsidP="0057391B">
            <w:pPr>
              <w:pStyle w:val="110"/>
            </w:pPr>
            <w:r w:rsidRPr="005F2430">
              <w:t>д Коврига</w:t>
            </w:r>
          </w:p>
        </w:tc>
        <w:tc>
          <w:tcPr>
            <w:tcW w:w="750" w:type="pct"/>
            <w:shd w:val="clear" w:color="000000" w:fill="FFFFFF"/>
            <w:noWrap/>
            <w:vAlign w:val="center"/>
            <w:hideMark/>
          </w:tcPr>
          <w:p w14:paraId="66661153" w14:textId="77777777" w:rsidR="00C67B02" w:rsidRPr="005F2430" w:rsidRDefault="00C67B02" w:rsidP="0057391B">
            <w:pPr>
              <w:pStyle w:val="110"/>
            </w:pPr>
            <w:r w:rsidRPr="005F2430">
              <w:t>136</w:t>
            </w:r>
          </w:p>
        </w:tc>
        <w:tc>
          <w:tcPr>
            <w:tcW w:w="750" w:type="pct"/>
            <w:shd w:val="clear" w:color="000000" w:fill="FFFFFF"/>
            <w:noWrap/>
            <w:vAlign w:val="center"/>
            <w:hideMark/>
          </w:tcPr>
          <w:p w14:paraId="74B392F0" w14:textId="77777777" w:rsidR="00C67B02" w:rsidRPr="005F2430" w:rsidRDefault="00C67B02" w:rsidP="0057391B">
            <w:pPr>
              <w:pStyle w:val="110"/>
            </w:pPr>
            <w:r w:rsidRPr="005F2430">
              <w:t> </w:t>
            </w:r>
          </w:p>
        </w:tc>
        <w:tc>
          <w:tcPr>
            <w:tcW w:w="750" w:type="pct"/>
            <w:shd w:val="clear" w:color="000000" w:fill="FFFFFF"/>
            <w:vAlign w:val="center"/>
            <w:hideMark/>
          </w:tcPr>
          <w:p w14:paraId="2818EFB5" w14:textId="77777777" w:rsidR="00C67B02" w:rsidRPr="005F2430" w:rsidRDefault="00C67B02" w:rsidP="0057391B">
            <w:pPr>
              <w:pStyle w:val="110"/>
            </w:pPr>
            <w:r w:rsidRPr="005F2430">
              <w:t>134</w:t>
            </w:r>
          </w:p>
        </w:tc>
        <w:tc>
          <w:tcPr>
            <w:tcW w:w="750" w:type="pct"/>
            <w:shd w:val="clear" w:color="000000" w:fill="FFFFFF"/>
            <w:noWrap/>
            <w:vAlign w:val="center"/>
            <w:hideMark/>
          </w:tcPr>
          <w:p w14:paraId="5FB0C998" w14:textId="77777777" w:rsidR="00C67B02" w:rsidRPr="005F2430" w:rsidRDefault="00C67B02" w:rsidP="0057391B">
            <w:pPr>
              <w:pStyle w:val="110"/>
            </w:pPr>
            <w:r w:rsidRPr="005F2430">
              <w:t> </w:t>
            </w:r>
          </w:p>
        </w:tc>
        <w:tc>
          <w:tcPr>
            <w:tcW w:w="749" w:type="pct"/>
            <w:shd w:val="clear" w:color="000000" w:fill="FFFFFF"/>
            <w:noWrap/>
            <w:vAlign w:val="center"/>
            <w:hideMark/>
          </w:tcPr>
          <w:p w14:paraId="1C32BA11" w14:textId="77777777" w:rsidR="00C67B02" w:rsidRPr="005F2430" w:rsidRDefault="00C67B02" w:rsidP="0057391B">
            <w:pPr>
              <w:pStyle w:val="110"/>
            </w:pPr>
            <w:r w:rsidRPr="005F2430">
              <w:t> </w:t>
            </w:r>
          </w:p>
        </w:tc>
      </w:tr>
      <w:tr w:rsidR="00C67B02" w:rsidRPr="005F2430" w14:paraId="61B52848" w14:textId="77777777" w:rsidTr="004A65B3">
        <w:trPr>
          <w:trHeight w:val="20"/>
        </w:trPr>
        <w:tc>
          <w:tcPr>
            <w:tcW w:w="1251" w:type="pct"/>
            <w:shd w:val="clear" w:color="000000" w:fill="FFFFFF"/>
            <w:vAlign w:val="center"/>
            <w:hideMark/>
          </w:tcPr>
          <w:p w14:paraId="11D37276" w14:textId="77777777" w:rsidR="00C67B02" w:rsidRPr="005F2430" w:rsidRDefault="00C67B02" w:rsidP="0057391B">
            <w:pPr>
              <w:pStyle w:val="110"/>
            </w:pPr>
            <w:r w:rsidRPr="005F2430">
              <w:t>д Новотроицкая</w:t>
            </w:r>
          </w:p>
        </w:tc>
        <w:tc>
          <w:tcPr>
            <w:tcW w:w="750" w:type="pct"/>
            <w:shd w:val="clear" w:color="000000" w:fill="FFFFFF"/>
            <w:noWrap/>
            <w:vAlign w:val="center"/>
            <w:hideMark/>
          </w:tcPr>
          <w:p w14:paraId="77DAD807" w14:textId="77777777" w:rsidR="00C67B02" w:rsidRPr="005F2430" w:rsidRDefault="00C67B02" w:rsidP="0057391B">
            <w:pPr>
              <w:pStyle w:val="110"/>
            </w:pPr>
            <w:r w:rsidRPr="005F2430">
              <w:t>54</w:t>
            </w:r>
          </w:p>
        </w:tc>
        <w:tc>
          <w:tcPr>
            <w:tcW w:w="750" w:type="pct"/>
            <w:shd w:val="clear" w:color="000000" w:fill="FFFFFF"/>
            <w:noWrap/>
            <w:vAlign w:val="center"/>
            <w:hideMark/>
          </w:tcPr>
          <w:p w14:paraId="219E8978" w14:textId="77777777" w:rsidR="00C67B02" w:rsidRPr="005F2430" w:rsidRDefault="00C67B02" w:rsidP="0057391B">
            <w:pPr>
              <w:pStyle w:val="110"/>
            </w:pPr>
            <w:r w:rsidRPr="005F2430">
              <w:t> </w:t>
            </w:r>
          </w:p>
        </w:tc>
        <w:tc>
          <w:tcPr>
            <w:tcW w:w="750" w:type="pct"/>
            <w:shd w:val="clear" w:color="000000" w:fill="FFFFFF"/>
            <w:vAlign w:val="center"/>
            <w:hideMark/>
          </w:tcPr>
          <w:p w14:paraId="5A0C7D0F" w14:textId="77777777" w:rsidR="00C67B02" w:rsidRPr="005F2430" w:rsidRDefault="00C67B02" w:rsidP="0057391B">
            <w:pPr>
              <w:pStyle w:val="110"/>
            </w:pPr>
            <w:r w:rsidRPr="005F2430">
              <w:t>52</w:t>
            </w:r>
          </w:p>
        </w:tc>
        <w:tc>
          <w:tcPr>
            <w:tcW w:w="750" w:type="pct"/>
            <w:shd w:val="clear" w:color="000000" w:fill="FFFFFF"/>
            <w:noWrap/>
            <w:vAlign w:val="center"/>
            <w:hideMark/>
          </w:tcPr>
          <w:p w14:paraId="2C2698B1" w14:textId="77777777" w:rsidR="00C67B02" w:rsidRPr="005F2430" w:rsidRDefault="00C67B02" w:rsidP="0057391B">
            <w:pPr>
              <w:pStyle w:val="110"/>
            </w:pPr>
            <w:r w:rsidRPr="005F2430">
              <w:t> </w:t>
            </w:r>
          </w:p>
        </w:tc>
        <w:tc>
          <w:tcPr>
            <w:tcW w:w="749" w:type="pct"/>
            <w:shd w:val="clear" w:color="000000" w:fill="FFFFFF"/>
            <w:noWrap/>
            <w:vAlign w:val="center"/>
            <w:hideMark/>
          </w:tcPr>
          <w:p w14:paraId="5FBC9BE2" w14:textId="77777777" w:rsidR="00C67B02" w:rsidRPr="005F2430" w:rsidRDefault="00C67B02" w:rsidP="0057391B">
            <w:pPr>
              <w:pStyle w:val="110"/>
            </w:pPr>
            <w:r w:rsidRPr="005F2430">
              <w:t> </w:t>
            </w:r>
          </w:p>
        </w:tc>
      </w:tr>
      <w:tr w:rsidR="00C67B02" w:rsidRPr="005F2430" w14:paraId="307C377A" w14:textId="77777777" w:rsidTr="004A65B3">
        <w:trPr>
          <w:trHeight w:val="20"/>
        </w:trPr>
        <w:tc>
          <w:tcPr>
            <w:tcW w:w="1251" w:type="pct"/>
            <w:shd w:val="clear" w:color="000000" w:fill="FFFFFF"/>
            <w:vAlign w:val="center"/>
            <w:hideMark/>
          </w:tcPr>
          <w:p w14:paraId="7DD743AB" w14:textId="77777777" w:rsidR="00C67B02" w:rsidRPr="005F2430" w:rsidRDefault="00C67B02" w:rsidP="0057391B">
            <w:pPr>
              <w:pStyle w:val="110"/>
            </w:pPr>
            <w:r w:rsidRPr="005F2430">
              <w:t xml:space="preserve">д Новый </w:t>
            </w:r>
            <w:proofErr w:type="spellStart"/>
            <w:r w:rsidRPr="005F2430">
              <w:t>Тимершик</w:t>
            </w:r>
            <w:proofErr w:type="spellEnd"/>
          </w:p>
        </w:tc>
        <w:tc>
          <w:tcPr>
            <w:tcW w:w="750" w:type="pct"/>
            <w:shd w:val="clear" w:color="000000" w:fill="FFFFFF"/>
            <w:noWrap/>
            <w:vAlign w:val="center"/>
            <w:hideMark/>
          </w:tcPr>
          <w:p w14:paraId="464BFE71" w14:textId="77777777" w:rsidR="00C67B02" w:rsidRPr="005F2430" w:rsidRDefault="00C67B02" w:rsidP="0057391B">
            <w:pPr>
              <w:pStyle w:val="110"/>
            </w:pPr>
            <w:r w:rsidRPr="005F2430">
              <w:t>114</w:t>
            </w:r>
          </w:p>
        </w:tc>
        <w:tc>
          <w:tcPr>
            <w:tcW w:w="750" w:type="pct"/>
            <w:shd w:val="clear" w:color="000000" w:fill="FFFFFF"/>
            <w:noWrap/>
            <w:vAlign w:val="center"/>
            <w:hideMark/>
          </w:tcPr>
          <w:p w14:paraId="6C6D10B0" w14:textId="77777777" w:rsidR="00C67B02" w:rsidRPr="005F2430" w:rsidRDefault="00C67B02" w:rsidP="0057391B">
            <w:pPr>
              <w:pStyle w:val="110"/>
            </w:pPr>
            <w:r w:rsidRPr="005F2430">
              <w:t> </w:t>
            </w:r>
          </w:p>
        </w:tc>
        <w:tc>
          <w:tcPr>
            <w:tcW w:w="750" w:type="pct"/>
            <w:shd w:val="clear" w:color="000000" w:fill="FFFFFF"/>
            <w:vAlign w:val="center"/>
            <w:hideMark/>
          </w:tcPr>
          <w:p w14:paraId="2F260F66" w14:textId="77777777" w:rsidR="00C67B02" w:rsidRPr="005F2430" w:rsidRDefault="00C67B02" w:rsidP="0057391B">
            <w:pPr>
              <w:pStyle w:val="110"/>
            </w:pPr>
            <w:r w:rsidRPr="005F2430">
              <w:t>112</w:t>
            </w:r>
          </w:p>
        </w:tc>
        <w:tc>
          <w:tcPr>
            <w:tcW w:w="750" w:type="pct"/>
            <w:shd w:val="clear" w:color="000000" w:fill="FFFFFF"/>
            <w:noWrap/>
            <w:vAlign w:val="center"/>
            <w:hideMark/>
          </w:tcPr>
          <w:p w14:paraId="62297F6A" w14:textId="77777777" w:rsidR="00C67B02" w:rsidRPr="005F2430" w:rsidRDefault="00C67B02" w:rsidP="0057391B">
            <w:pPr>
              <w:pStyle w:val="110"/>
            </w:pPr>
            <w:r w:rsidRPr="005F2430">
              <w:t> </w:t>
            </w:r>
          </w:p>
        </w:tc>
        <w:tc>
          <w:tcPr>
            <w:tcW w:w="749" w:type="pct"/>
            <w:shd w:val="clear" w:color="000000" w:fill="FFFFFF"/>
            <w:noWrap/>
            <w:vAlign w:val="center"/>
            <w:hideMark/>
          </w:tcPr>
          <w:p w14:paraId="6D09EAA9" w14:textId="77777777" w:rsidR="00C67B02" w:rsidRPr="005F2430" w:rsidRDefault="00C67B02" w:rsidP="0057391B">
            <w:pPr>
              <w:pStyle w:val="110"/>
            </w:pPr>
            <w:r w:rsidRPr="005F2430">
              <w:t> </w:t>
            </w:r>
          </w:p>
        </w:tc>
      </w:tr>
      <w:tr w:rsidR="00C67B02" w:rsidRPr="005F2430" w14:paraId="1C849F07" w14:textId="77777777" w:rsidTr="004A65B3">
        <w:trPr>
          <w:trHeight w:val="20"/>
        </w:trPr>
        <w:tc>
          <w:tcPr>
            <w:tcW w:w="1251" w:type="pct"/>
            <w:shd w:val="clear" w:color="000000" w:fill="FFFFFF"/>
            <w:vAlign w:val="center"/>
            <w:hideMark/>
          </w:tcPr>
          <w:p w14:paraId="28691452" w14:textId="77777777" w:rsidR="00C67B02" w:rsidRPr="005F2430" w:rsidRDefault="00C67B02" w:rsidP="0057391B">
            <w:pPr>
              <w:pStyle w:val="110"/>
            </w:pPr>
            <w:proofErr w:type="spellStart"/>
            <w:r w:rsidRPr="005F2430">
              <w:t>Кетский</w:t>
            </w:r>
            <w:proofErr w:type="spellEnd"/>
            <w:r w:rsidRPr="005F2430">
              <w:t xml:space="preserve"> сельсовет</w:t>
            </w:r>
          </w:p>
        </w:tc>
        <w:tc>
          <w:tcPr>
            <w:tcW w:w="750" w:type="pct"/>
            <w:shd w:val="clear" w:color="000000" w:fill="FFFFFF"/>
            <w:vAlign w:val="center"/>
            <w:hideMark/>
          </w:tcPr>
          <w:p w14:paraId="623D4ED3" w14:textId="77777777" w:rsidR="00C67B02" w:rsidRPr="005F2430" w:rsidRDefault="00C67B02" w:rsidP="0057391B">
            <w:pPr>
              <w:pStyle w:val="110"/>
            </w:pPr>
            <w:r w:rsidRPr="005F2430">
              <w:t>1 177</w:t>
            </w:r>
          </w:p>
        </w:tc>
        <w:tc>
          <w:tcPr>
            <w:tcW w:w="750" w:type="pct"/>
            <w:shd w:val="clear" w:color="000000" w:fill="FFFFFF"/>
            <w:noWrap/>
            <w:vAlign w:val="center"/>
            <w:hideMark/>
          </w:tcPr>
          <w:p w14:paraId="6505E7F7" w14:textId="77777777" w:rsidR="00C67B02" w:rsidRPr="005F2430" w:rsidRDefault="00C67B02" w:rsidP="0057391B">
            <w:pPr>
              <w:pStyle w:val="110"/>
            </w:pPr>
            <w:r w:rsidRPr="005F2430">
              <w:t> </w:t>
            </w:r>
          </w:p>
        </w:tc>
        <w:tc>
          <w:tcPr>
            <w:tcW w:w="750" w:type="pct"/>
            <w:shd w:val="clear" w:color="000000" w:fill="FFFFFF"/>
            <w:vAlign w:val="center"/>
            <w:hideMark/>
          </w:tcPr>
          <w:p w14:paraId="2EA0DD7A" w14:textId="77777777" w:rsidR="00C67B02" w:rsidRPr="005F2430" w:rsidRDefault="00C67B02" w:rsidP="0057391B">
            <w:pPr>
              <w:pStyle w:val="110"/>
            </w:pPr>
            <w:r w:rsidRPr="005F2430">
              <w:t>1 092</w:t>
            </w:r>
          </w:p>
        </w:tc>
        <w:tc>
          <w:tcPr>
            <w:tcW w:w="750" w:type="pct"/>
            <w:shd w:val="clear" w:color="000000" w:fill="FFFFFF"/>
            <w:noWrap/>
            <w:vAlign w:val="center"/>
            <w:hideMark/>
          </w:tcPr>
          <w:p w14:paraId="6C5D56A0" w14:textId="77777777" w:rsidR="00C67B02" w:rsidRPr="005F2430" w:rsidRDefault="00C67B02" w:rsidP="0057391B">
            <w:pPr>
              <w:pStyle w:val="110"/>
            </w:pPr>
            <w:r w:rsidRPr="005F2430">
              <w:t> </w:t>
            </w:r>
          </w:p>
        </w:tc>
        <w:tc>
          <w:tcPr>
            <w:tcW w:w="749" w:type="pct"/>
            <w:shd w:val="clear" w:color="000000" w:fill="FFFFFF"/>
            <w:noWrap/>
            <w:vAlign w:val="center"/>
            <w:hideMark/>
          </w:tcPr>
          <w:p w14:paraId="53D13900" w14:textId="77777777" w:rsidR="00C67B02" w:rsidRPr="005F2430" w:rsidRDefault="00C67B02" w:rsidP="0057391B">
            <w:pPr>
              <w:pStyle w:val="110"/>
            </w:pPr>
            <w:r w:rsidRPr="005F2430">
              <w:t> </w:t>
            </w:r>
          </w:p>
        </w:tc>
      </w:tr>
      <w:tr w:rsidR="00C67B02" w:rsidRPr="005F2430" w14:paraId="489E256F" w14:textId="77777777" w:rsidTr="004A65B3">
        <w:trPr>
          <w:trHeight w:val="20"/>
        </w:trPr>
        <w:tc>
          <w:tcPr>
            <w:tcW w:w="1251" w:type="pct"/>
            <w:shd w:val="clear" w:color="000000" w:fill="FFFFFF"/>
            <w:vAlign w:val="center"/>
            <w:hideMark/>
          </w:tcPr>
          <w:p w14:paraId="26D583D8" w14:textId="77777777" w:rsidR="00C67B02" w:rsidRPr="005F2430" w:rsidRDefault="00C67B02" w:rsidP="0057391B">
            <w:pPr>
              <w:pStyle w:val="110"/>
            </w:pPr>
            <w:r w:rsidRPr="005F2430">
              <w:t xml:space="preserve">п </w:t>
            </w:r>
            <w:proofErr w:type="spellStart"/>
            <w:r w:rsidRPr="005F2430">
              <w:t>Кетский</w:t>
            </w:r>
            <w:proofErr w:type="spellEnd"/>
          </w:p>
        </w:tc>
        <w:tc>
          <w:tcPr>
            <w:tcW w:w="750" w:type="pct"/>
            <w:shd w:val="clear" w:color="000000" w:fill="FFFFFF"/>
            <w:vAlign w:val="center"/>
            <w:hideMark/>
          </w:tcPr>
          <w:p w14:paraId="682FC710" w14:textId="77777777" w:rsidR="00C67B02" w:rsidRPr="005F2430" w:rsidRDefault="00C67B02" w:rsidP="0057391B">
            <w:pPr>
              <w:pStyle w:val="110"/>
            </w:pPr>
            <w:r w:rsidRPr="005F2430">
              <w:t>818</w:t>
            </w:r>
          </w:p>
        </w:tc>
        <w:tc>
          <w:tcPr>
            <w:tcW w:w="750" w:type="pct"/>
            <w:shd w:val="clear" w:color="000000" w:fill="FFFFFF"/>
            <w:noWrap/>
            <w:vAlign w:val="center"/>
            <w:hideMark/>
          </w:tcPr>
          <w:p w14:paraId="0BF4A99A" w14:textId="77777777" w:rsidR="00C67B02" w:rsidRPr="005F2430" w:rsidRDefault="00C67B02" w:rsidP="0057391B">
            <w:pPr>
              <w:pStyle w:val="110"/>
            </w:pPr>
            <w:r w:rsidRPr="005F2430">
              <w:t> </w:t>
            </w:r>
          </w:p>
        </w:tc>
        <w:tc>
          <w:tcPr>
            <w:tcW w:w="750" w:type="pct"/>
            <w:shd w:val="clear" w:color="000000" w:fill="FFFFFF"/>
            <w:vAlign w:val="center"/>
            <w:hideMark/>
          </w:tcPr>
          <w:p w14:paraId="441B24EE" w14:textId="77777777" w:rsidR="00C67B02" w:rsidRPr="005F2430" w:rsidRDefault="00C67B02" w:rsidP="0057391B">
            <w:pPr>
              <w:pStyle w:val="110"/>
            </w:pPr>
            <w:r w:rsidRPr="005F2430">
              <w:t>762</w:t>
            </w:r>
          </w:p>
        </w:tc>
        <w:tc>
          <w:tcPr>
            <w:tcW w:w="750" w:type="pct"/>
            <w:shd w:val="clear" w:color="000000" w:fill="FFFFFF"/>
            <w:noWrap/>
            <w:vAlign w:val="center"/>
            <w:hideMark/>
          </w:tcPr>
          <w:p w14:paraId="606489D6" w14:textId="77777777" w:rsidR="00C67B02" w:rsidRPr="005F2430" w:rsidRDefault="00C67B02" w:rsidP="0057391B">
            <w:pPr>
              <w:pStyle w:val="110"/>
            </w:pPr>
            <w:r w:rsidRPr="005F2430">
              <w:t> </w:t>
            </w:r>
          </w:p>
        </w:tc>
        <w:tc>
          <w:tcPr>
            <w:tcW w:w="749" w:type="pct"/>
            <w:shd w:val="clear" w:color="000000" w:fill="FFFFFF"/>
            <w:noWrap/>
            <w:vAlign w:val="center"/>
            <w:hideMark/>
          </w:tcPr>
          <w:p w14:paraId="0C08CC9C" w14:textId="77777777" w:rsidR="00C67B02" w:rsidRPr="005F2430" w:rsidRDefault="00C67B02" w:rsidP="0057391B">
            <w:pPr>
              <w:pStyle w:val="110"/>
            </w:pPr>
            <w:r w:rsidRPr="005F2430">
              <w:t> </w:t>
            </w:r>
          </w:p>
        </w:tc>
      </w:tr>
      <w:tr w:rsidR="00C67B02" w:rsidRPr="005F2430" w14:paraId="44D2DC0B" w14:textId="77777777" w:rsidTr="004A65B3">
        <w:trPr>
          <w:trHeight w:val="20"/>
        </w:trPr>
        <w:tc>
          <w:tcPr>
            <w:tcW w:w="1251" w:type="pct"/>
            <w:shd w:val="clear" w:color="000000" w:fill="FFFFFF"/>
            <w:vAlign w:val="center"/>
            <w:hideMark/>
          </w:tcPr>
          <w:p w14:paraId="760EE5F8" w14:textId="77777777" w:rsidR="00C67B02" w:rsidRPr="005F2430" w:rsidRDefault="00C67B02" w:rsidP="0057391B">
            <w:pPr>
              <w:pStyle w:val="110"/>
            </w:pPr>
            <w:r w:rsidRPr="005F2430">
              <w:t>п Омский</w:t>
            </w:r>
          </w:p>
        </w:tc>
        <w:tc>
          <w:tcPr>
            <w:tcW w:w="750" w:type="pct"/>
            <w:shd w:val="clear" w:color="000000" w:fill="FFFFFF"/>
            <w:vAlign w:val="center"/>
            <w:hideMark/>
          </w:tcPr>
          <w:p w14:paraId="34994259" w14:textId="77777777" w:rsidR="00C67B02" w:rsidRPr="005F2430" w:rsidRDefault="00C67B02" w:rsidP="0057391B">
            <w:pPr>
              <w:pStyle w:val="110"/>
            </w:pPr>
            <w:r w:rsidRPr="005F2430">
              <w:t>229</w:t>
            </w:r>
          </w:p>
        </w:tc>
        <w:tc>
          <w:tcPr>
            <w:tcW w:w="750" w:type="pct"/>
            <w:shd w:val="clear" w:color="000000" w:fill="FFFFFF"/>
            <w:noWrap/>
            <w:vAlign w:val="center"/>
            <w:hideMark/>
          </w:tcPr>
          <w:p w14:paraId="76930F7E" w14:textId="77777777" w:rsidR="00C67B02" w:rsidRPr="005F2430" w:rsidRDefault="00C67B02" w:rsidP="0057391B">
            <w:pPr>
              <w:pStyle w:val="110"/>
            </w:pPr>
            <w:r w:rsidRPr="005F2430">
              <w:t> </w:t>
            </w:r>
          </w:p>
        </w:tc>
        <w:tc>
          <w:tcPr>
            <w:tcW w:w="750" w:type="pct"/>
            <w:shd w:val="clear" w:color="000000" w:fill="FFFFFF"/>
            <w:vAlign w:val="center"/>
            <w:hideMark/>
          </w:tcPr>
          <w:p w14:paraId="02C659B3" w14:textId="77777777" w:rsidR="00C67B02" w:rsidRPr="005F2430" w:rsidRDefault="00C67B02" w:rsidP="0057391B">
            <w:pPr>
              <w:pStyle w:val="110"/>
            </w:pPr>
            <w:r w:rsidRPr="005F2430">
              <w:t>210</w:t>
            </w:r>
          </w:p>
        </w:tc>
        <w:tc>
          <w:tcPr>
            <w:tcW w:w="750" w:type="pct"/>
            <w:shd w:val="clear" w:color="000000" w:fill="FFFFFF"/>
            <w:noWrap/>
            <w:vAlign w:val="center"/>
            <w:hideMark/>
          </w:tcPr>
          <w:p w14:paraId="0E6BE47F" w14:textId="77777777" w:rsidR="00C67B02" w:rsidRPr="005F2430" w:rsidRDefault="00C67B02" w:rsidP="0057391B">
            <w:pPr>
              <w:pStyle w:val="110"/>
            </w:pPr>
            <w:r w:rsidRPr="005F2430">
              <w:t> </w:t>
            </w:r>
          </w:p>
        </w:tc>
        <w:tc>
          <w:tcPr>
            <w:tcW w:w="749" w:type="pct"/>
            <w:shd w:val="clear" w:color="000000" w:fill="FFFFFF"/>
            <w:noWrap/>
            <w:vAlign w:val="center"/>
            <w:hideMark/>
          </w:tcPr>
          <w:p w14:paraId="5C29A604" w14:textId="77777777" w:rsidR="00C67B02" w:rsidRPr="005F2430" w:rsidRDefault="00C67B02" w:rsidP="0057391B">
            <w:pPr>
              <w:pStyle w:val="110"/>
            </w:pPr>
            <w:r w:rsidRPr="005F2430">
              <w:t> </w:t>
            </w:r>
          </w:p>
        </w:tc>
      </w:tr>
      <w:tr w:rsidR="00C67B02" w:rsidRPr="005F2430" w14:paraId="6188A34F" w14:textId="77777777" w:rsidTr="004A65B3">
        <w:trPr>
          <w:trHeight w:val="20"/>
        </w:trPr>
        <w:tc>
          <w:tcPr>
            <w:tcW w:w="1251" w:type="pct"/>
            <w:shd w:val="clear" w:color="000000" w:fill="FFFFFF"/>
            <w:vAlign w:val="center"/>
            <w:hideMark/>
          </w:tcPr>
          <w:p w14:paraId="68505DBF" w14:textId="77777777" w:rsidR="00C67B02" w:rsidRPr="005F2430" w:rsidRDefault="00C67B02" w:rsidP="0057391B">
            <w:pPr>
              <w:pStyle w:val="110"/>
            </w:pPr>
            <w:proofErr w:type="spellStart"/>
            <w:r w:rsidRPr="005F2430">
              <w:t>с.Алтат</w:t>
            </w:r>
            <w:proofErr w:type="spellEnd"/>
          </w:p>
        </w:tc>
        <w:tc>
          <w:tcPr>
            <w:tcW w:w="750" w:type="pct"/>
            <w:shd w:val="clear" w:color="000000" w:fill="FFFFFF"/>
            <w:vAlign w:val="center"/>
            <w:hideMark/>
          </w:tcPr>
          <w:p w14:paraId="6E295ABA" w14:textId="77777777" w:rsidR="00C67B02" w:rsidRPr="005F2430" w:rsidRDefault="00C67B02" w:rsidP="0057391B">
            <w:pPr>
              <w:pStyle w:val="110"/>
            </w:pPr>
            <w:r w:rsidRPr="005F2430">
              <w:t>97</w:t>
            </w:r>
          </w:p>
        </w:tc>
        <w:tc>
          <w:tcPr>
            <w:tcW w:w="750" w:type="pct"/>
            <w:shd w:val="clear" w:color="000000" w:fill="FFFFFF"/>
            <w:noWrap/>
            <w:vAlign w:val="center"/>
            <w:hideMark/>
          </w:tcPr>
          <w:p w14:paraId="438A7274" w14:textId="77777777" w:rsidR="00C67B02" w:rsidRPr="005F2430" w:rsidRDefault="00C67B02" w:rsidP="0057391B">
            <w:pPr>
              <w:pStyle w:val="110"/>
            </w:pPr>
            <w:r w:rsidRPr="005F2430">
              <w:t> </w:t>
            </w:r>
          </w:p>
        </w:tc>
        <w:tc>
          <w:tcPr>
            <w:tcW w:w="750" w:type="pct"/>
            <w:shd w:val="clear" w:color="000000" w:fill="FFFFFF"/>
            <w:vAlign w:val="center"/>
            <w:hideMark/>
          </w:tcPr>
          <w:p w14:paraId="3155A0BC" w14:textId="77777777" w:rsidR="00C67B02" w:rsidRPr="005F2430" w:rsidRDefault="00C67B02" w:rsidP="0057391B">
            <w:pPr>
              <w:pStyle w:val="110"/>
            </w:pPr>
            <w:r w:rsidRPr="005F2430">
              <w:t>87</w:t>
            </w:r>
          </w:p>
        </w:tc>
        <w:tc>
          <w:tcPr>
            <w:tcW w:w="750" w:type="pct"/>
            <w:shd w:val="clear" w:color="000000" w:fill="FFFFFF"/>
            <w:noWrap/>
            <w:vAlign w:val="center"/>
            <w:hideMark/>
          </w:tcPr>
          <w:p w14:paraId="3D0428E9" w14:textId="77777777" w:rsidR="00C67B02" w:rsidRPr="005F2430" w:rsidRDefault="00C67B02" w:rsidP="0057391B">
            <w:pPr>
              <w:pStyle w:val="110"/>
            </w:pPr>
            <w:r w:rsidRPr="005F2430">
              <w:t> </w:t>
            </w:r>
          </w:p>
        </w:tc>
        <w:tc>
          <w:tcPr>
            <w:tcW w:w="749" w:type="pct"/>
            <w:shd w:val="clear" w:color="000000" w:fill="FFFFFF"/>
            <w:noWrap/>
            <w:vAlign w:val="center"/>
            <w:hideMark/>
          </w:tcPr>
          <w:p w14:paraId="63A2399A" w14:textId="77777777" w:rsidR="00C67B02" w:rsidRPr="005F2430" w:rsidRDefault="00C67B02" w:rsidP="0057391B">
            <w:pPr>
              <w:pStyle w:val="110"/>
            </w:pPr>
            <w:r w:rsidRPr="005F2430">
              <w:t> </w:t>
            </w:r>
          </w:p>
        </w:tc>
      </w:tr>
      <w:tr w:rsidR="00C67B02" w:rsidRPr="005F2430" w14:paraId="2752293A" w14:textId="77777777" w:rsidTr="004A65B3">
        <w:trPr>
          <w:trHeight w:val="20"/>
        </w:trPr>
        <w:tc>
          <w:tcPr>
            <w:tcW w:w="1251" w:type="pct"/>
            <w:shd w:val="clear" w:color="000000" w:fill="FFFFFF"/>
            <w:vAlign w:val="center"/>
            <w:hideMark/>
          </w:tcPr>
          <w:p w14:paraId="51EDE9C9" w14:textId="77777777" w:rsidR="00C67B02" w:rsidRPr="005F2430" w:rsidRDefault="00C67B02" w:rsidP="0057391B">
            <w:pPr>
              <w:pStyle w:val="110"/>
            </w:pPr>
            <w:r w:rsidRPr="005F2430">
              <w:t xml:space="preserve">п Большая </w:t>
            </w:r>
            <w:proofErr w:type="spellStart"/>
            <w:r w:rsidRPr="005F2430">
              <w:t>Кеть</w:t>
            </w:r>
            <w:proofErr w:type="spellEnd"/>
          </w:p>
        </w:tc>
        <w:tc>
          <w:tcPr>
            <w:tcW w:w="750" w:type="pct"/>
            <w:shd w:val="clear" w:color="000000" w:fill="FFFFFF"/>
            <w:vAlign w:val="center"/>
            <w:hideMark/>
          </w:tcPr>
          <w:p w14:paraId="2F2EA6ED" w14:textId="77777777" w:rsidR="00C67B02" w:rsidRPr="005F2430" w:rsidRDefault="00C67B02" w:rsidP="0057391B">
            <w:pPr>
              <w:pStyle w:val="110"/>
            </w:pPr>
            <w:r w:rsidRPr="005F2430">
              <w:t>33</w:t>
            </w:r>
          </w:p>
        </w:tc>
        <w:tc>
          <w:tcPr>
            <w:tcW w:w="750" w:type="pct"/>
            <w:shd w:val="clear" w:color="000000" w:fill="FFFFFF"/>
            <w:noWrap/>
            <w:vAlign w:val="center"/>
            <w:hideMark/>
          </w:tcPr>
          <w:p w14:paraId="2BC6A2F2" w14:textId="77777777" w:rsidR="00C67B02" w:rsidRPr="005F2430" w:rsidRDefault="00C67B02" w:rsidP="0057391B">
            <w:pPr>
              <w:pStyle w:val="110"/>
            </w:pPr>
            <w:r w:rsidRPr="005F2430">
              <w:t> </w:t>
            </w:r>
          </w:p>
        </w:tc>
        <w:tc>
          <w:tcPr>
            <w:tcW w:w="750" w:type="pct"/>
            <w:shd w:val="clear" w:color="000000" w:fill="FFFFFF"/>
            <w:vAlign w:val="center"/>
            <w:hideMark/>
          </w:tcPr>
          <w:p w14:paraId="7E65F760" w14:textId="77777777" w:rsidR="00C67B02" w:rsidRPr="005F2430" w:rsidRDefault="00C67B02" w:rsidP="0057391B">
            <w:pPr>
              <w:pStyle w:val="110"/>
            </w:pPr>
            <w:r w:rsidRPr="005F2430">
              <w:t>33</w:t>
            </w:r>
          </w:p>
        </w:tc>
        <w:tc>
          <w:tcPr>
            <w:tcW w:w="750" w:type="pct"/>
            <w:shd w:val="clear" w:color="000000" w:fill="FFFFFF"/>
            <w:noWrap/>
            <w:vAlign w:val="center"/>
            <w:hideMark/>
          </w:tcPr>
          <w:p w14:paraId="28D0196F" w14:textId="77777777" w:rsidR="00C67B02" w:rsidRPr="005F2430" w:rsidRDefault="00C67B02" w:rsidP="0057391B">
            <w:pPr>
              <w:pStyle w:val="110"/>
            </w:pPr>
            <w:r w:rsidRPr="005F2430">
              <w:t> </w:t>
            </w:r>
          </w:p>
        </w:tc>
        <w:tc>
          <w:tcPr>
            <w:tcW w:w="749" w:type="pct"/>
            <w:shd w:val="clear" w:color="000000" w:fill="FFFFFF"/>
            <w:noWrap/>
            <w:vAlign w:val="center"/>
            <w:hideMark/>
          </w:tcPr>
          <w:p w14:paraId="526C7F08" w14:textId="77777777" w:rsidR="00C67B02" w:rsidRPr="005F2430" w:rsidRDefault="00C67B02" w:rsidP="0057391B">
            <w:pPr>
              <w:pStyle w:val="110"/>
            </w:pPr>
            <w:r w:rsidRPr="005F2430">
              <w:t> </w:t>
            </w:r>
          </w:p>
        </w:tc>
      </w:tr>
      <w:tr w:rsidR="00C67B02" w:rsidRPr="005F2430" w14:paraId="649644E9" w14:textId="77777777" w:rsidTr="004A65B3">
        <w:trPr>
          <w:trHeight w:val="20"/>
        </w:trPr>
        <w:tc>
          <w:tcPr>
            <w:tcW w:w="1251" w:type="pct"/>
            <w:shd w:val="clear" w:color="000000" w:fill="FFFFFF"/>
            <w:vAlign w:val="center"/>
            <w:hideMark/>
          </w:tcPr>
          <w:p w14:paraId="16046F50" w14:textId="77777777" w:rsidR="00C67B02" w:rsidRPr="005F2430" w:rsidRDefault="00C67B02" w:rsidP="0057391B">
            <w:pPr>
              <w:pStyle w:val="110"/>
            </w:pPr>
            <w:proofErr w:type="spellStart"/>
            <w:r w:rsidRPr="005F2430">
              <w:t>Комаровский</w:t>
            </w:r>
            <w:proofErr w:type="spellEnd"/>
            <w:r w:rsidRPr="005F2430">
              <w:t xml:space="preserve"> сельсовет</w:t>
            </w:r>
          </w:p>
        </w:tc>
        <w:tc>
          <w:tcPr>
            <w:tcW w:w="750" w:type="pct"/>
            <w:shd w:val="clear" w:color="000000" w:fill="FFFFFF"/>
            <w:vAlign w:val="center"/>
            <w:hideMark/>
          </w:tcPr>
          <w:p w14:paraId="432F105A" w14:textId="77777777" w:rsidR="00C67B02" w:rsidRPr="005F2430" w:rsidRDefault="00C67B02" w:rsidP="0057391B">
            <w:pPr>
              <w:pStyle w:val="110"/>
            </w:pPr>
            <w:r w:rsidRPr="005F2430">
              <w:t>262</w:t>
            </w:r>
          </w:p>
        </w:tc>
        <w:tc>
          <w:tcPr>
            <w:tcW w:w="750" w:type="pct"/>
            <w:shd w:val="clear" w:color="000000" w:fill="FFFFFF"/>
            <w:noWrap/>
            <w:vAlign w:val="center"/>
            <w:hideMark/>
          </w:tcPr>
          <w:p w14:paraId="7F9320B0" w14:textId="77777777" w:rsidR="00C67B02" w:rsidRPr="005F2430" w:rsidRDefault="00C67B02" w:rsidP="0057391B">
            <w:pPr>
              <w:pStyle w:val="110"/>
            </w:pPr>
            <w:r w:rsidRPr="005F2430">
              <w:t> </w:t>
            </w:r>
          </w:p>
        </w:tc>
        <w:tc>
          <w:tcPr>
            <w:tcW w:w="750" w:type="pct"/>
            <w:shd w:val="clear" w:color="000000" w:fill="FFFFFF"/>
            <w:vAlign w:val="center"/>
            <w:hideMark/>
          </w:tcPr>
          <w:p w14:paraId="4A59F187" w14:textId="77777777" w:rsidR="00C67B02" w:rsidRPr="005F2430" w:rsidRDefault="00C67B02" w:rsidP="0057391B">
            <w:pPr>
              <w:pStyle w:val="110"/>
            </w:pPr>
            <w:r w:rsidRPr="005F2430">
              <w:t>260</w:t>
            </w:r>
          </w:p>
        </w:tc>
        <w:tc>
          <w:tcPr>
            <w:tcW w:w="750" w:type="pct"/>
            <w:shd w:val="clear" w:color="000000" w:fill="FFFFFF"/>
            <w:noWrap/>
            <w:vAlign w:val="center"/>
            <w:hideMark/>
          </w:tcPr>
          <w:p w14:paraId="7793AFF7" w14:textId="77777777" w:rsidR="00C67B02" w:rsidRPr="005F2430" w:rsidRDefault="00C67B02" w:rsidP="0057391B">
            <w:pPr>
              <w:pStyle w:val="110"/>
            </w:pPr>
            <w:r w:rsidRPr="005F2430">
              <w:t> </w:t>
            </w:r>
          </w:p>
        </w:tc>
        <w:tc>
          <w:tcPr>
            <w:tcW w:w="749" w:type="pct"/>
            <w:shd w:val="clear" w:color="000000" w:fill="FFFFFF"/>
            <w:noWrap/>
            <w:vAlign w:val="center"/>
            <w:hideMark/>
          </w:tcPr>
          <w:p w14:paraId="77D29475" w14:textId="77777777" w:rsidR="00C67B02" w:rsidRPr="005F2430" w:rsidRDefault="00C67B02" w:rsidP="0057391B">
            <w:pPr>
              <w:pStyle w:val="110"/>
            </w:pPr>
            <w:r w:rsidRPr="005F2430">
              <w:t> </w:t>
            </w:r>
          </w:p>
        </w:tc>
      </w:tr>
      <w:tr w:rsidR="00C67B02" w:rsidRPr="005F2430" w14:paraId="5D6B6216" w14:textId="77777777" w:rsidTr="004A65B3">
        <w:trPr>
          <w:trHeight w:val="20"/>
        </w:trPr>
        <w:tc>
          <w:tcPr>
            <w:tcW w:w="1251" w:type="pct"/>
            <w:shd w:val="clear" w:color="000000" w:fill="FFFFFF"/>
            <w:vAlign w:val="center"/>
            <w:hideMark/>
          </w:tcPr>
          <w:p w14:paraId="73DE9AF3" w14:textId="77777777" w:rsidR="00C67B02" w:rsidRPr="005F2430" w:rsidRDefault="00C67B02" w:rsidP="0057391B">
            <w:pPr>
              <w:pStyle w:val="110"/>
            </w:pPr>
            <w:r w:rsidRPr="005F2430">
              <w:t>с Комаровка</w:t>
            </w:r>
          </w:p>
        </w:tc>
        <w:tc>
          <w:tcPr>
            <w:tcW w:w="750" w:type="pct"/>
            <w:shd w:val="clear" w:color="000000" w:fill="FFFFFF"/>
            <w:noWrap/>
            <w:vAlign w:val="center"/>
            <w:hideMark/>
          </w:tcPr>
          <w:p w14:paraId="3DEB433B" w14:textId="77777777" w:rsidR="00C67B02" w:rsidRPr="005F2430" w:rsidRDefault="00C67B02" w:rsidP="0057391B">
            <w:pPr>
              <w:pStyle w:val="110"/>
            </w:pPr>
            <w:r w:rsidRPr="005F2430">
              <w:t>188</w:t>
            </w:r>
          </w:p>
        </w:tc>
        <w:tc>
          <w:tcPr>
            <w:tcW w:w="750" w:type="pct"/>
            <w:shd w:val="clear" w:color="000000" w:fill="FFFFFF"/>
            <w:noWrap/>
            <w:vAlign w:val="center"/>
            <w:hideMark/>
          </w:tcPr>
          <w:p w14:paraId="057EF818" w14:textId="77777777" w:rsidR="00C67B02" w:rsidRPr="005F2430" w:rsidRDefault="00C67B02" w:rsidP="0057391B">
            <w:pPr>
              <w:pStyle w:val="110"/>
            </w:pPr>
            <w:r w:rsidRPr="005F2430">
              <w:t> </w:t>
            </w:r>
          </w:p>
        </w:tc>
        <w:tc>
          <w:tcPr>
            <w:tcW w:w="750" w:type="pct"/>
            <w:shd w:val="clear" w:color="000000" w:fill="FFFFFF"/>
            <w:vAlign w:val="center"/>
            <w:hideMark/>
          </w:tcPr>
          <w:p w14:paraId="73005308" w14:textId="77777777" w:rsidR="00C67B02" w:rsidRPr="005F2430" w:rsidRDefault="00C67B02" w:rsidP="0057391B">
            <w:pPr>
              <w:pStyle w:val="110"/>
            </w:pPr>
            <w:r w:rsidRPr="005F2430">
              <w:t>191</w:t>
            </w:r>
          </w:p>
        </w:tc>
        <w:tc>
          <w:tcPr>
            <w:tcW w:w="750" w:type="pct"/>
            <w:shd w:val="clear" w:color="000000" w:fill="FFFFFF"/>
            <w:noWrap/>
            <w:vAlign w:val="center"/>
            <w:hideMark/>
          </w:tcPr>
          <w:p w14:paraId="6E7E6173" w14:textId="77777777" w:rsidR="00C67B02" w:rsidRPr="005F2430" w:rsidRDefault="00C67B02" w:rsidP="0057391B">
            <w:pPr>
              <w:pStyle w:val="110"/>
            </w:pPr>
            <w:r w:rsidRPr="005F2430">
              <w:t> </w:t>
            </w:r>
          </w:p>
        </w:tc>
        <w:tc>
          <w:tcPr>
            <w:tcW w:w="749" w:type="pct"/>
            <w:shd w:val="clear" w:color="000000" w:fill="FFFFFF"/>
            <w:noWrap/>
            <w:vAlign w:val="center"/>
            <w:hideMark/>
          </w:tcPr>
          <w:p w14:paraId="016D6940" w14:textId="77777777" w:rsidR="00C67B02" w:rsidRPr="005F2430" w:rsidRDefault="00C67B02" w:rsidP="0057391B">
            <w:pPr>
              <w:pStyle w:val="110"/>
            </w:pPr>
            <w:r w:rsidRPr="005F2430">
              <w:t> </w:t>
            </w:r>
          </w:p>
        </w:tc>
      </w:tr>
      <w:tr w:rsidR="00C67B02" w:rsidRPr="005F2430" w14:paraId="3A33CA58" w14:textId="77777777" w:rsidTr="004A65B3">
        <w:trPr>
          <w:trHeight w:val="20"/>
        </w:trPr>
        <w:tc>
          <w:tcPr>
            <w:tcW w:w="1251" w:type="pct"/>
            <w:shd w:val="clear" w:color="000000" w:fill="FFFFFF"/>
            <w:vAlign w:val="center"/>
            <w:hideMark/>
          </w:tcPr>
          <w:p w14:paraId="7B9EDBC7" w14:textId="77777777" w:rsidR="00C67B02" w:rsidRPr="005F2430" w:rsidRDefault="00C67B02" w:rsidP="0057391B">
            <w:pPr>
              <w:pStyle w:val="110"/>
            </w:pPr>
            <w:r w:rsidRPr="005F2430">
              <w:lastRenderedPageBreak/>
              <w:t>д Новый Ислам</w:t>
            </w:r>
          </w:p>
        </w:tc>
        <w:tc>
          <w:tcPr>
            <w:tcW w:w="750" w:type="pct"/>
            <w:shd w:val="clear" w:color="000000" w:fill="FFFFFF"/>
            <w:noWrap/>
            <w:vAlign w:val="center"/>
            <w:hideMark/>
          </w:tcPr>
          <w:p w14:paraId="18625B47" w14:textId="77777777" w:rsidR="00C67B02" w:rsidRPr="005F2430" w:rsidRDefault="00C67B02" w:rsidP="0057391B">
            <w:pPr>
              <w:pStyle w:val="110"/>
            </w:pPr>
            <w:r w:rsidRPr="005F2430">
              <w:t>40</w:t>
            </w:r>
          </w:p>
        </w:tc>
        <w:tc>
          <w:tcPr>
            <w:tcW w:w="750" w:type="pct"/>
            <w:shd w:val="clear" w:color="000000" w:fill="FFFFFF"/>
            <w:noWrap/>
            <w:vAlign w:val="center"/>
            <w:hideMark/>
          </w:tcPr>
          <w:p w14:paraId="1054818C" w14:textId="77777777" w:rsidR="00C67B02" w:rsidRPr="005F2430" w:rsidRDefault="00C67B02" w:rsidP="0057391B">
            <w:pPr>
              <w:pStyle w:val="110"/>
            </w:pPr>
            <w:r w:rsidRPr="005F2430">
              <w:t> </w:t>
            </w:r>
          </w:p>
        </w:tc>
        <w:tc>
          <w:tcPr>
            <w:tcW w:w="750" w:type="pct"/>
            <w:shd w:val="clear" w:color="000000" w:fill="FFFFFF"/>
            <w:vAlign w:val="center"/>
            <w:hideMark/>
          </w:tcPr>
          <w:p w14:paraId="14FA87AB" w14:textId="77777777" w:rsidR="00C67B02" w:rsidRPr="005F2430" w:rsidRDefault="00C67B02" w:rsidP="0057391B">
            <w:pPr>
              <w:pStyle w:val="110"/>
            </w:pPr>
            <w:r w:rsidRPr="005F2430">
              <w:t>34</w:t>
            </w:r>
          </w:p>
        </w:tc>
        <w:tc>
          <w:tcPr>
            <w:tcW w:w="750" w:type="pct"/>
            <w:shd w:val="clear" w:color="000000" w:fill="FFFFFF"/>
            <w:noWrap/>
            <w:vAlign w:val="center"/>
            <w:hideMark/>
          </w:tcPr>
          <w:p w14:paraId="6A335A40" w14:textId="77777777" w:rsidR="00C67B02" w:rsidRPr="005F2430" w:rsidRDefault="00C67B02" w:rsidP="0057391B">
            <w:pPr>
              <w:pStyle w:val="110"/>
            </w:pPr>
            <w:r w:rsidRPr="005F2430">
              <w:t> </w:t>
            </w:r>
          </w:p>
        </w:tc>
        <w:tc>
          <w:tcPr>
            <w:tcW w:w="749" w:type="pct"/>
            <w:shd w:val="clear" w:color="000000" w:fill="FFFFFF"/>
            <w:noWrap/>
            <w:vAlign w:val="center"/>
            <w:hideMark/>
          </w:tcPr>
          <w:p w14:paraId="4F1A2CC1" w14:textId="77777777" w:rsidR="00C67B02" w:rsidRPr="005F2430" w:rsidRDefault="00C67B02" w:rsidP="0057391B">
            <w:pPr>
              <w:pStyle w:val="110"/>
            </w:pPr>
            <w:r w:rsidRPr="005F2430">
              <w:t> </w:t>
            </w:r>
          </w:p>
        </w:tc>
      </w:tr>
      <w:tr w:rsidR="00C67B02" w:rsidRPr="005F2430" w14:paraId="07D23162" w14:textId="77777777" w:rsidTr="004A65B3">
        <w:trPr>
          <w:trHeight w:val="20"/>
        </w:trPr>
        <w:tc>
          <w:tcPr>
            <w:tcW w:w="1251" w:type="pct"/>
            <w:shd w:val="clear" w:color="000000" w:fill="FFFFFF"/>
            <w:vAlign w:val="center"/>
            <w:hideMark/>
          </w:tcPr>
          <w:p w14:paraId="6FE670D3" w14:textId="77777777" w:rsidR="00C67B02" w:rsidRPr="005F2430" w:rsidRDefault="00C67B02" w:rsidP="0057391B">
            <w:pPr>
              <w:pStyle w:val="110"/>
            </w:pPr>
            <w:r w:rsidRPr="005F2430">
              <w:t xml:space="preserve">д </w:t>
            </w:r>
            <w:proofErr w:type="spellStart"/>
            <w:r w:rsidRPr="005F2430">
              <w:t>Туруханка</w:t>
            </w:r>
            <w:proofErr w:type="spellEnd"/>
          </w:p>
        </w:tc>
        <w:tc>
          <w:tcPr>
            <w:tcW w:w="750" w:type="pct"/>
            <w:shd w:val="clear" w:color="000000" w:fill="FFFFFF"/>
            <w:noWrap/>
            <w:vAlign w:val="center"/>
            <w:hideMark/>
          </w:tcPr>
          <w:p w14:paraId="76834D34" w14:textId="77777777" w:rsidR="00C67B02" w:rsidRPr="005F2430" w:rsidRDefault="00C67B02" w:rsidP="0057391B">
            <w:pPr>
              <w:pStyle w:val="110"/>
            </w:pPr>
            <w:r w:rsidRPr="005F2430">
              <w:t>3</w:t>
            </w:r>
          </w:p>
        </w:tc>
        <w:tc>
          <w:tcPr>
            <w:tcW w:w="750" w:type="pct"/>
            <w:shd w:val="clear" w:color="000000" w:fill="FFFFFF"/>
            <w:noWrap/>
            <w:vAlign w:val="center"/>
            <w:hideMark/>
          </w:tcPr>
          <w:p w14:paraId="2635BC27" w14:textId="77777777" w:rsidR="00C67B02" w:rsidRPr="005F2430" w:rsidRDefault="00C67B02" w:rsidP="0057391B">
            <w:pPr>
              <w:pStyle w:val="110"/>
            </w:pPr>
            <w:r w:rsidRPr="005F2430">
              <w:t> </w:t>
            </w:r>
          </w:p>
        </w:tc>
        <w:tc>
          <w:tcPr>
            <w:tcW w:w="750" w:type="pct"/>
            <w:shd w:val="clear" w:color="000000" w:fill="FFFFFF"/>
            <w:vAlign w:val="center"/>
            <w:hideMark/>
          </w:tcPr>
          <w:p w14:paraId="767FEC2C" w14:textId="77777777" w:rsidR="00C67B02" w:rsidRPr="005F2430" w:rsidRDefault="00C67B02" w:rsidP="0057391B">
            <w:pPr>
              <w:pStyle w:val="110"/>
            </w:pPr>
            <w:r w:rsidRPr="005F2430">
              <w:t>3</w:t>
            </w:r>
          </w:p>
        </w:tc>
        <w:tc>
          <w:tcPr>
            <w:tcW w:w="750" w:type="pct"/>
            <w:shd w:val="clear" w:color="000000" w:fill="FFFFFF"/>
            <w:noWrap/>
            <w:vAlign w:val="center"/>
            <w:hideMark/>
          </w:tcPr>
          <w:p w14:paraId="2494432E" w14:textId="77777777" w:rsidR="00C67B02" w:rsidRPr="005F2430" w:rsidRDefault="00C67B02" w:rsidP="0057391B">
            <w:pPr>
              <w:pStyle w:val="110"/>
            </w:pPr>
            <w:r w:rsidRPr="005F2430">
              <w:t> </w:t>
            </w:r>
          </w:p>
        </w:tc>
        <w:tc>
          <w:tcPr>
            <w:tcW w:w="749" w:type="pct"/>
            <w:shd w:val="clear" w:color="000000" w:fill="FFFFFF"/>
            <w:noWrap/>
            <w:vAlign w:val="center"/>
            <w:hideMark/>
          </w:tcPr>
          <w:p w14:paraId="66E20477" w14:textId="77777777" w:rsidR="00C67B02" w:rsidRPr="005F2430" w:rsidRDefault="00C67B02" w:rsidP="0057391B">
            <w:pPr>
              <w:pStyle w:val="110"/>
            </w:pPr>
            <w:r w:rsidRPr="005F2430">
              <w:t> </w:t>
            </w:r>
          </w:p>
        </w:tc>
      </w:tr>
      <w:tr w:rsidR="00C67B02" w:rsidRPr="005F2430" w14:paraId="42B1A032" w14:textId="77777777" w:rsidTr="004A65B3">
        <w:trPr>
          <w:trHeight w:val="20"/>
        </w:trPr>
        <w:tc>
          <w:tcPr>
            <w:tcW w:w="1251" w:type="pct"/>
            <w:shd w:val="clear" w:color="000000" w:fill="FFFFFF"/>
            <w:vAlign w:val="center"/>
            <w:hideMark/>
          </w:tcPr>
          <w:p w14:paraId="25BD4283" w14:textId="77777777" w:rsidR="00C67B02" w:rsidRPr="005F2430" w:rsidRDefault="00C67B02" w:rsidP="0057391B">
            <w:pPr>
              <w:pStyle w:val="110"/>
            </w:pPr>
            <w:r w:rsidRPr="005F2430">
              <w:t>д Новомихайловка</w:t>
            </w:r>
          </w:p>
        </w:tc>
        <w:tc>
          <w:tcPr>
            <w:tcW w:w="750" w:type="pct"/>
            <w:shd w:val="clear" w:color="000000" w:fill="FFFFFF"/>
            <w:noWrap/>
            <w:vAlign w:val="center"/>
            <w:hideMark/>
          </w:tcPr>
          <w:p w14:paraId="68AD611F" w14:textId="77777777" w:rsidR="00C67B02" w:rsidRPr="005F2430" w:rsidRDefault="00C67B02" w:rsidP="0057391B">
            <w:pPr>
              <w:pStyle w:val="110"/>
            </w:pPr>
            <w:r w:rsidRPr="005F2430">
              <w:t>31</w:t>
            </w:r>
          </w:p>
        </w:tc>
        <w:tc>
          <w:tcPr>
            <w:tcW w:w="750" w:type="pct"/>
            <w:shd w:val="clear" w:color="000000" w:fill="FFFFFF"/>
            <w:noWrap/>
            <w:vAlign w:val="center"/>
            <w:hideMark/>
          </w:tcPr>
          <w:p w14:paraId="5E73D1AE" w14:textId="77777777" w:rsidR="00C67B02" w:rsidRPr="005F2430" w:rsidRDefault="00C67B02" w:rsidP="0057391B">
            <w:pPr>
              <w:pStyle w:val="110"/>
            </w:pPr>
            <w:r w:rsidRPr="005F2430">
              <w:t> </w:t>
            </w:r>
          </w:p>
        </w:tc>
        <w:tc>
          <w:tcPr>
            <w:tcW w:w="750" w:type="pct"/>
            <w:shd w:val="clear" w:color="000000" w:fill="FFFFFF"/>
            <w:vAlign w:val="center"/>
            <w:hideMark/>
          </w:tcPr>
          <w:p w14:paraId="1C3FDDE0" w14:textId="77777777" w:rsidR="00C67B02" w:rsidRPr="005F2430" w:rsidRDefault="00C67B02" w:rsidP="0057391B">
            <w:pPr>
              <w:pStyle w:val="110"/>
            </w:pPr>
            <w:r w:rsidRPr="005F2430">
              <w:t>32</w:t>
            </w:r>
          </w:p>
        </w:tc>
        <w:tc>
          <w:tcPr>
            <w:tcW w:w="750" w:type="pct"/>
            <w:shd w:val="clear" w:color="000000" w:fill="FFFFFF"/>
            <w:noWrap/>
            <w:vAlign w:val="center"/>
            <w:hideMark/>
          </w:tcPr>
          <w:p w14:paraId="592F8FCC" w14:textId="77777777" w:rsidR="00C67B02" w:rsidRPr="005F2430" w:rsidRDefault="00C67B02" w:rsidP="0057391B">
            <w:pPr>
              <w:pStyle w:val="110"/>
            </w:pPr>
            <w:r w:rsidRPr="005F2430">
              <w:t> </w:t>
            </w:r>
          </w:p>
        </w:tc>
        <w:tc>
          <w:tcPr>
            <w:tcW w:w="749" w:type="pct"/>
            <w:shd w:val="clear" w:color="000000" w:fill="FFFFFF"/>
            <w:noWrap/>
            <w:vAlign w:val="center"/>
            <w:hideMark/>
          </w:tcPr>
          <w:p w14:paraId="10AC7282" w14:textId="77777777" w:rsidR="00C67B02" w:rsidRPr="005F2430" w:rsidRDefault="00C67B02" w:rsidP="0057391B">
            <w:pPr>
              <w:pStyle w:val="110"/>
            </w:pPr>
            <w:r w:rsidRPr="005F2430">
              <w:t> </w:t>
            </w:r>
          </w:p>
        </w:tc>
      </w:tr>
      <w:tr w:rsidR="00C67B02" w:rsidRPr="005F2430" w14:paraId="0F0A163F" w14:textId="77777777" w:rsidTr="004A65B3">
        <w:trPr>
          <w:trHeight w:val="20"/>
        </w:trPr>
        <w:tc>
          <w:tcPr>
            <w:tcW w:w="1251" w:type="pct"/>
            <w:shd w:val="clear" w:color="000000" w:fill="FFFFFF"/>
            <w:vAlign w:val="center"/>
            <w:hideMark/>
          </w:tcPr>
          <w:p w14:paraId="335B7622" w14:textId="77777777" w:rsidR="00C67B02" w:rsidRPr="005F2430" w:rsidRDefault="00C67B02" w:rsidP="0057391B">
            <w:pPr>
              <w:pStyle w:val="110"/>
            </w:pPr>
            <w:proofErr w:type="spellStart"/>
            <w:r w:rsidRPr="005F2430">
              <w:t>Пировский</w:t>
            </w:r>
            <w:proofErr w:type="spellEnd"/>
            <w:r w:rsidRPr="005F2430">
              <w:t xml:space="preserve"> сельсовет</w:t>
            </w:r>
          </w:p>
        </w:tc>
        <w:tc>
          <w:tcPr>
            <w:tcW w:w="750" w:type="pct"/>
            <w:shd w:val="clear" w:color="000000" w:fill="FFFFFF"/>
            <w:vAlign w:val="center"/>
            <w:hideMark/>
          </w:tcPr>
          <w:p w14:paraId="56CFB344" w14:textId="77777777" w:rsidR="00C67B02" w:rsidRPr="005F2430" w:rsidRDefault="00C67B02" w:rsidP="0057391B">
            <w:pPr>
              <w:pStyle w:val="110"/>
            </w:pPr>
            <w:r w:rsidRPr="005F2430">
              <w:t>2 992</w:t>
            </w:r>
          </w:p>
        </w:tc>
        <w:tc>
          <w:tcPr>
            <w:tcW w:w="750" w:type="pct"/>
            <w:shd w:val="clear" w:color="000000" w:fill="FFFFFF"/>
            <w:noWrap/>
            <w:vAlign w:val="center"/>
            <w:hideMark/>
          </w:tcPr>
          <w:p w14:paraId="791D2B64" w14:textId="77777777" w:rsidR="00C67B02" w:rsidRPr="005F2430" w:rsidRDefault="00C67B02" w:rsidP="0057391B">
            <w:pPr>
              <w:pStyle w:val="110"/>
            </w:pPr>
            <w:r w:rsidRPr="005F2430">
              <w:t> </w:t>
            </w:r>
          </w:p>
        </w:tc>
        <w:tc>
          <w:tcPr>
            <w:tcW w:w="750" w:type="pct"/>
            <w:shd w:val="clear" w:color="000000" w:fill="FFFFFF"/>
            <w:vAlign w:val="center"/>
            <w:hideMark/>
          </w:tcPr>
          <w:p w14:paraId="6F16868C" w14:textId="77777777" w:rsidR="00C67B02" w:rsidRPr="005F2430" w:rsidRDefault="00C67B02" w:rsidP="0057391B">
            <w:pPr>
              <w:pStyle w:val="110"/>
            </w:pPr>
            <w:r w:rsidRPr="005F2430">
              <w:t>3 001</w:t>
            </w:r>
          </w:p>
        </w:tc>
        <w:tc>
          <w:tcPr>
            <w:tcW w:w="750" w:type="pct"/>
            <w:shd w:val="clear" w:color="000000" w:fill="FFFFFF"/>
            <w:noWrap/>
            <w:vAlign w:val="center"/>
            <w:hideMark/>
          </w:tcPr>
          <w:p w14:paraId="4E34A65D" w14:textId="77777777" w:rsidR="00C67B02" w:rsidRPr="005F2430" w:rsidRDefault="00C67B02" w:rsidP="0057391B">
            <w:pPr>
              <w:pStyle w:val="110"/>
            </w:pPr>
            <w:r w:rsidRPr="005F2430">
              <w:t> </w:t>
            </w:r>
          </w:p>
        </w:tc>
        <w:tc>
          <w:tcPr>
            <w:tcW w:w="749" w:type="pct"/>
            <w:shd w:val="clear" w:color="000000" w:fill="FFFFFF"/>
            <w:noWrap/>
            <w:vAlign w:val="center"/>
            <w:hideMark/>
          </w:tcPr>
          <w:p w14:paraId="54DF2137" w14:textId="77777777" w:rsidR="00C67B02" w:rsidRPr="005F2430" w:rsidRDefault="00C67B02" w:rsidP="0057391B">
            <w:pPr>
              <w:pStyle w:val="110"/>
            </w:pPr>
            <w:r w:rsidRPr="005F2430">
              <w:t> </w:t>
            </w:r>
          </w:p>
        </w:tc>
      </w:tr>
      <w:tr w:rsidR="00C67B02" w:rsidRPr="005F2430" w14:paraId="4F5A862C" w14:textId="77777777" w:rsidTr="004A65B3">
        <w:trPr>
          <w:trHeight w:val="20"/>
        </w:trPr>
        <w:tc>
          <w:tcPr>
            <w:tcW w:w="1251" w:type="pct"/>
            <w:shd w:val="clear" w:color="000000" w:fill="FFFFFF"/>
            <w:vAlign w:val="center"/>
            <w:hideMark/>
          </w:tcPr>
          <w:p w14:paraId="11042B82" w14:textId="77777777" w:rsidR="00C67B02" w:rsidRPr="005F2430" w:rsidRDefault="00C67B02" w:rsidP="0057391B">
            <w:pPr>
              <w:pStyle w:val="110"/>
            </w:pPr>
            <w:r w:rsidRPr="005F2430">
              <w:t>с Пировское</w:t>
            </w:r>
          </w:p>
        </w:tc>
        <w:tc>
          <w:tcPr>
            <w:tcW w:w="750" w:type="pct"/>
            <w:shd w:val="clear" w:color="000000" w:fill="FFFFFF"/>
            <w:vAlign w:val="center"/>
            <w:hideMark/>
          </w:tcPr>
          <w:p w14:paraId="6805CBAD" w14:textId="77777777" w:rsidR="00C67B02" w:rsidRPr="005F2430" w:rsidRDefault="00C67B02" w:rsidP="0057391B">
            <w:pPr>
              <w:pStyle w:val="110"/>
            </w:pPr>
            <w:r w:rsidRPr="005F2430">
              <w:t>2 992</w:t>
            </w:r>
          </w:p>
        </w:tc>
        <w:tc>
          <w:tcPr>
            <w:tcW w:w="750" w:type="pct"/>
            <w:shd w:val="clear" w:color="000000" w:fill="FFFFFF"/>
            <w:noWrap/>
            <w:vAlign w:val="center"/>
            <w:hideMark/>
          </w:tcPr>
          <w:p w14:paraId="4163A78E" w14:textId="77777777" w:rsidR="00C67B02" w:rsidRPr="005F2430" w:rsidRDefault="00C67B02" w:rsidP="0057391B">
            <w:pPr>
              <w:pStyle w:val="110"/>
            </w:pPr>
            <w:r w:rsidRPr="005F2430">
              <w:t> </w:t>
            </w:r>
          </w:p>
        </w:tc>
        <w:tc>
          <w:tcPr>
            <w:tcW w:w="750" w:type="pct"/>
            <w:shd w:val="clear" w:color="000000" w:fill="FFFFFF"/>
            <w:vAlign w:val="center"/>
            <w:hideMark/>
          </w:tcPr>
          <w:p w14:paraId="271FC828" w14:textId="77777777" w:rsidR="00C67B02" w:rsidRPr="005F2430" w:rsidRDefault="00C67B02" w:rsidP="0057391B">
            <w:pPr>
              <w:pStyle w:val="110"/>
            </w:pPr>
            <w:r w:rsidRPr="005F2430">
              <w:t>3 001</w:t>
            </w:r>
          </w:p>
        </w:tc>
        <w:tc>
          <w:tcPr>
            <w:tcW w:w="750" w:type="pct"/>
            <w:shd w:val="clear" w:color="000000" w:fill="FFFFFF"/>
            <w:noWrap/>
            <w:vAlign w:val="center"/>
            <w:hideMark/>
          </w:tcPr>
          <w:p w14:paraId="094E6AA5" w14:textId="77777777" w:rsidR="00C67B02" w:rsidRPr="005F2430" w:rsidRDefault="00C67B02" w:rsidP="0057391B">
            <w:pPr>
              <w:pStyle w:val="110"/>
            </w:pPr>
            <w:r w:rsidRPr="005F2430">
              <w:t> </w:t>
            </w:r>
          </w:p>
        </w:tc>
        <w:tc>
          <w:tcPr>
            <w:tcW w:w="749" w:type="pct"/>
            <w:shd w:val="clear" w:color="000000" w:fill="FFFFFF"/>
            <w:noWrap/>
            <w:vAlign w:val="center"/>
            <w:hideMark/>
          </w:tcPr>
          <w:p w14:paraId="205DF3B1" w14:textId="77777777" w:rsidR="00C67B02" w:rsidRPr="005F2430" w:rsidRDefault="00C67B02" w:rsidP="0057391B">
            <w:pPr>
              <w:pStyle w:val="110"/>
            </w:pPr>
            <w:r w:rsidRPr="005F2430">
              <w:t> </w:t>
            </w:r>
          </w:p>
        </w:tc>
      </w:tr>
      <w:tr w:rsidR="00C67B02" w:rsidRPr="005F2430" w14:paraId="17493316" w14:textId="77777777" w:rsidTr="004A65B3">
        <w:trPr>
          <w:trHeight w:val="20"/>
        </w:trPr>
        <w:tc>
          <w:tcPr>
            <w:tcW w:w="1251" w:type="pct"/>
            <w:shd w:val="clear" w:color="000000" w:fill="FFFFFF"/>
            <w:vAlign w:val="center"/>
            <w:hideMark/>
          </w:tcPr>
          <w:p w14:paraId="5EDA1AA7" w14:textId="77777777" w:rsidR="00C67B02" w:rsidRPr="005F2430" w:rsidRDefault="00C67B02" w:rsidP="0057391B">
            <w:pPr>
              <w:pStyle w:val="110"/>
            </w:pPr>
            <w:proofErr w:type="spellStart"/>
            <w:r w:rsidRPr="005F2430">
              <w:t>Чайдинский</w:t>
            </w:r>
            <w:proofErr w:type="spellEnd"/>
            <w:r w:rsidRPr="005F2430">
              <w:t xml:space="preserve"> сельсовет</w:t>
            </w:r>
          </w:p>
        </w:tc>
        <w:tc>
          <w:tcPr>
            <w:tcW w:w="750" w:type="pct"/>
            <w:shd w:val="clear" w:color="000000" w:fill="FFFFFF"/>
            <w:vAlign w:val="center"/>
            <w:hideMark/>
          </w:tcPr>
          <w:p w14:paraId="703D5C3F" w14:textId="77777777" w:rsidR="00C67B02" w:rsidRPr="005F2430" w:rsidRDefault="00C67B02" w:rsidP="0057391B">
            <w:pPr>
              <w:pStyle w:val="110"/>
            </w:pPr>
            <w:r w:rsidRPr="005F2430">
              <w:t>126</w:t>
            </w:r>
          </w:p>
        </w:tc>
        <w:tc>
          <w:tcPr>
            <w:tcW w:w="750" w:type="pct"/>
            <w:shd w:val="clear" w:color="000000" w:fill="FFFFFF"/>
            <w:noWrap/>
            <w:vAlign w:val="center"/>
            <w:hideMark/>
          </w:tcPr>
          <w:p w14:paraId="7D08C615" w14:textId="77777777" w:rsidR="00C67B02" w:rsidRPr="005F2430" w:rsidRDefault="00C67B02" w:rsidP="0057391B">
            <w:pPr>
              <w:pStyle w:val="110"/>
            </w:pPr>
            <w:r w:rsidRPr="005F2430">
              <w:t> </w:t>
            </w:r>
          </w:p>
        </w:tc>
        <w:tc>
          <w:tcPr>
            <w:tcW w:w="750" w:type="pct"/>
            <w:shd w:val="clear" w:color="000000" w:fill="FFFFFF"/>
            <w:vAlign w:val="center"/>
            <w:hideMark/>
          </w:tcPr>
          <w:p w14:paraId="54A414BB" w14:textId="77777777" w:rsidR="00C67B02" w:rsidRPr="005F2430" w:rsidRDefault="00C67B02" w:rsidP="0057391B">
            <w:pPr>
              <w:pStyle w:val="110"/>
            </w:pPr>
            <w:r w:rsidRPr="005F2430">
              <w:t>124</w:t>
            </w:r>
          </w:p>
        </w:tc>
        <w:tc>
          <w:tcPr>
            <w:tcW w:w="750" w:type="pct"/>
            <w:shd w:val="clear" w:color="000000" w:fill="FFFFFF"/>
            <w:noWrap/>
            <w:vAlign w:val="center"/>
            <w:hideMark/>
          </w:tcPr>
          <w:p w14:paraId="35BC2293" w14:textId="77777777" w:rsidR="00C67B02" w:rsidRPr="005F2430" w:rsidRDefault="00C67B02" w:rsidP="0057391B">
            <w:pPr>
              <w:pStyle w:val="110"/>
            </w:pPr>
            <w:r w:rsidRPr="005F2430">
              <w:t> </w:t>
            </w:r>
          </w:p>
        </w:tc>
        <w:tc>
          <w:tcPr>
            <w:tcW w:w="749" w:type="pct"/>
            <w:shd w:val="clear" w:color="000000" w:fill="FFFFFF"/>
            <w:noWrap/>
            <w:vAlign w:val="center"/>
            <w:hideMark/>
          </w:tcPr>
          <w:p w14:paraId="0D8736AD" w14:textId="77777777" w:rsidR="00C67B02" w:rsidRPr="005F2430" w:rsidRDefault="00C67B02" w:rsidP="0057391B">
            <w:pPr>
              <w:pStyle w:val="110"/>
            </w:pPr>
            <w:r w:rsidRPr="005F2430">
              <w:t> </w:t>
            </w:r>
          </w:p>
        </w:tc>
      </w:tr>
      <w:tr w:rsidR="00C67B02" w:rsidRPr="005F2430" w14:paraId="5D224BFD" w14:textId="77777777" w:rsidTr="004A65B3">
        <w:trPr>
          <w:trHeight w:val="20"/>
        </w:trPr>
        <w:tc>
          <w:tcPr>
            <w:tcW w:w="1251" w:type="pct"/>
            <w:shd w:val="clear" w:color="000000" w:fill="FFFFFF"/>
            <w:vAlign w:val="center"/>
            <w:hideMark/>
          </w:tcPr>
          <w:p w14:paraId="6E399B38" w14:textId="77777777" w:rsidR="00C67B02" w:rsidRPr="005F2430" w:rsidRDefault="00C67B02" w:rsidP="0057391B">
            <w:pPr>
              <w:pStyle w:val="110"/>
            </w:pPr>
            <w:r w:rsidRPr="005F2430">
              <w:t xml:space="preserve">п </w:t>
            </w:r>
            <w:proofErr w:type="spellStart"/>
            <w:r w:rsidRPr="005F2430">
              <w:t>Чайда</w:t>
            </w:r>
            <w:proofErr w:type="spellEnd"/>
          </w:p>
        </w:tc>
        <w:tc>
          <w:tcPr>
            <w:tcW w:w="750" w:type="pct"/>
            <w:shd w:val="clear" w:color="000000" w:fill="FFFFFF"/>
            <w:vAlign w:val="center"/>
            <w:hideMark/>
          </w:tcPr>
          <w:p w14:paraId="3304B772" w14:textId="77777777" w:rsidR="00C67B02" w:rsidRPr="005F2430" w:rsidRDefault="00C67B02" w:rsidP="0057391B">
            <w:pPr>
              <w:pStyle w:val="110"/>
            </w:pPr>
            <w:r w:rsidRPr="005F2430">
              <w:t>126</w:t>
            </w:r>
          </w:p>
        </w:tc>
        <w:tc>
          <w:tcPr>
            <w:tcW w:w="750" w:type="pct"/>
            <w:shd w:val="clear" w:color="000000" w:fill="FFFFFF"/>
            <w:noWrap/>
            <w:vAlign w:val="center"/>
            <w:hideMark/>
          </w:tcPr>
          <w:p w14:paraId="56FE4CE1" w14:textId="77777777" w:rsidR="00C67B02" w:rsidRPr="005F2430" w:rsidRDefault="00C67B02" w:rsidP="0057391B">
            <w:pPr>
              <w:pStyle w:val="110"/>
            </w:pPr>
            <w:r w:rsidRPr="005F2430">
              <w:t> </w:t>
            </w:r>
          </w:p>
        </w:tc>
        <w:tc>
          <w:tcPr>
            <w:tcW w:w="750" w:type="pct"/>
            <w:shd w:val="clear" w:color="000000" w:fill="FFFFFF"/>
            <w:vAlign w:val="center"/>
            <w:hideMark/>
          </w:tcPr>
          <w:p w14:paraId="74D843FA" w14:textId="77777777" w:rsidR="00C67B02" w:rsidRPr="005F2430" w:rsidRDefault="00C67B02" w:rsidP="0057391B">
            <w:pPr>
              <w:pStyle w:val="110"/>
            </w:pPr>
            <w:r w:rsidRPr="005F2430">
              <w:t>124</w:t>
            </w:r>
          </w:p>
        </w:tc>
        <w:tc>
          <w:tcPr>
            <w:tcW w:w="750" w:type="pct"/>
            <w:shd w:val="clear" w:color="000000" w:fill="FFFFFF"/>
            <w:noWrap/>
            <w:vAlign w:val="center"/>
            <w:hideMark/>
          </w:tcPr>
          <w:p w14:paraId="27B4D1C5" w14:textId="77777777" w:rsidR="00C67B02" w:rsidRPr="005F2430" w:rsidRDefault="00C67B02" w:rsidP="0057391B">
            <w:pPr>
              <w:pStyle w:val="110"/>
            </w:pPr>
            <w:r w:rsidRPr="005F2430">
              <w:t> </w:t>
            </w:r>
          </w:p>
        </w:tc>
        <w:tc>
          <w:tcPr>
            <w:tcW w:w="749" w:type="pct"/>
            <w:shd w:val="clear" w:color="000000" w:fill="FFFFFF"/>
            <w:noWrap/>
            <w:vAlign w:val="center"/>
            <w:hideMark/>
          </w:tcPr>
          <w:p w14:paraId="5EE04775" w14:textId="77777777" w:rsidR="00C67B02" w:rsidRPr="005F2430" w:rsidRDefault="00C67B02" w:rsidP="0057391B">
            <w:pPr>
              <w:pStyle w:val="110"/>
            </w:pPr>
            <w:r w:rsidRPr="005F2430">
              <w:t> </w:t>
            </w:r>
          </w:p>
        </w:tc>
      </w:tr>
    </w:tbl>
    <w:p w14:paraId="6F7935B2" w14:textId="77777777" w:rsidR="00C67B02" w:rsidRPr="005F2430" w:rsidRDefault="00C67B02" w:rsidP="00F671C6">
      <w:pPr>
        <w:spacing w:after="0"/>
        <w:rPr>
          <w:szCs w:val="24"/>
        </w:rPr>
      </w:pPr>
    </w:p>
    <w:p w14:paraId="7A975594" w14:textId="07A74E22" w:rsidR="00F66C0B" w:rsidRPr="005F2430" w:rsidRDefault="00694066" w:rsidP="006C3E49">
      <w:pPr>
        <w:spacing w:after="0"/>
        <w:ind w:firstLine="0"/>
        <w:rPr>
          <w:szCs w:val="24"/>
        </w:rPr>
      </w:pPr>
      <w:r w:rsidRPr="005F2430">
        <w:rPr>
          <w:noProof/>
          <w:lang w:eastAsia="ru-RU"/>
        </w:rPr>
        <w:drawing>
          <wp:inline distT="0" distB="0" distL="0" distR="0" wp14:anchorId="41ABCA66" wp14:editId="40BF5832">
            <wp:extent cx="5932805" cy="2647315"/>
            <wp:effectExtent l="0" t="0" r="0" b="63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BB0621" w14:textId="7D6EDD73" w:rsidR="0046044B" w:rsidRPr="005F2430" w:rsidRDefault="0046044B" w:rsidP="00187B65">
      <w:pPr>
        <w:widowControl w:val="0"/>
        <w:numPr>
          <w:ilvl w:val="0"/>
          <w:numId w:val="37"/>
        </w:numPr>
        <w:snapToGrid w:val="0"/>
        <w:spacing w:before="280" w:after="0"/>
        <w:ind w:firstLine="0"/>
        <w:contextualSpacing/>
        <w:jc w:val="center"/>
        <w:rPr>
          <w:rFonts w:eastAsia="Times New Roman"/>
          <w:szCs w:val="24"/>
          <w:lang w:eastAsia="ru-RU"/>
        </w:rPr>
      </w:pPr>
      <w:r w:rsidRPr="005F2430">
        <w:rPr>
          <w:rFonts w:eastAsia="Times New Roman"/>
          <w:szCs w:val="24"/>
          <w:lang w:eastAsia="ru-RU"/>
        </w:rPr>
        <w:t xml:space="preserve">Рис. 1 - Динамика численности населения </w:t>
      </w:r>
      <w:r w:rsidR="009D694F" w:rsidRPr="005F2430">
        <w:rPr>
          <w:rFonts w:eastAsia="Times New Roman"/>
          <w:szCs w:val="24"/>
          <w:lang w:eastAsia="ru-RU"/>
        </w:rPr>
        <w:t>МО «</w:t>
      </w:r>
      <w:proofErr w:type="spellStart"/>
      <w:r w:rsidR="00AD47B8" w:rsidRPr="005F2430">
        <w:rPr>
          <w:rFonts w:eastAsia="Times New Roman"/>
          <w:szCs w:val="24"/>
          <w:lang w:eastAsia="ru-RU"/>
        </w:rPr>
        <w:t>Пировс</w:t>
      </w:r>
      <w:r w:rsidR="00C71CAB" w:rsidRPr="005F2430">
        <w:rPr>
          <w:rFonts w:eastAsia="Times New Roman"/>
          <w:szCs w:val="24"/>
          <w:lang w:eastAsia="ru-RU"/>
        </w:rPr>
        <w:t>кий</w:t>
      </w:r>
      <w:proofErr w:type="spellEnd"/>
      <w:r w:rsidR="00C71CAB" w:rsidRPr="005F2430">
        <w:rPr>
          <w:rFonts w:eastAsia="Times New Roman"/>
          <w:szCs w:val="24"/>
          <w:lang w:eastAsia="ru-RU"/>
        </w:rPr>
        <w:t xml:space="preserve"> муниципальный округ</w:t>
      </w:r>
      <w:r w:rsidR="009D694F" w:rsidRPr="005F2430">
        <w:rPr>
          <w:rFonts w:eastAsia="Times New Roman"/>
          <w:szCs w:val="24"/>
          <w:lang w:eastAsia="ru-RU"/>
        </w:rPr>
        <w:t>»</w:t>
      </w:r>
    </w:p>
    <w:p w14:paraId="13E6E11B" w14:textId="77777777" w:rsidR="0046044B" w:rsidRPr="005F2430" w:rsidRDefault="0046044B" w:rsidP="00F671C6">
      <w:pPr>
        <w:pStyle w:val="Default"/>
        <w:spacing w:line="276" w:lineRule="auto"/>
        <w:ind w:firstLine="708"/>
        <w:jc w:val="both"/>
        <w:rPr>
          <w:color w:val="auto"/>
        </w:rPr>
      </w:pPr>
    </w:p>
    <w:p w14:paraId="1B56765E" w14:textId="712CB81E" w:rsidR="001410D3" w:rsidRPr="005F2430" w:rsidRDefault="00A716CE" w:rsidP="00307672">
      <w:pPr>
        <w:pStyle w:val="afffffff1"/>
      </w:pPr>
      <w:r w:rsidRPr="005F2430">
        <w:t>По состоянию на 01.01.</w:t>
      </w:r>
      <w:r w:rsidR="00B428DF" w:rsidRPr="005F2430">
        <w:t>202</w:t>
      </w:r>
      <w:r w:rsidR="001425EE" w:rsidRPr="005F2430">
        <w:rPr>
          <w:lang w:val="ru-RU"/>
        </w:rPr>
        <w:t>3</w:t>
      </w:r>
      <w:r w:rsidRPr="005F2430">
        <w:t xml:space="preserve"> года численность населения </w:t>
      </w:r>
      <w:r w:rsidR="009D694F" w:rsidRPr="005F2430">
        <w:t>МО «</w:t>
      </w:r>
      <w:r w:rsidR="00AD47B8" w:rsidRPr="005F2430">
        <w:t>Пировс</w:t>
      </w:r>
      <w:r w:rsidR="00C71CAB" w:rsidRPr="005F2430">
        <w:t>кий муниципальный округ</w:t>
      </w:r>
      <w:r w:rsidR="009D694F" w:rsidRPr="005F2430">
        <w:t>»</w:t>
      </w:r>
      <w:r w:rsidRPr="005F2430">
        <w:t xml:space="preserve"> составляет </w:t>
      </w:r>
      <w:r w:rsidR="00C67B02" w:rsidRPr="005F2430">
        <w:rPr>
          <w:shd w:val="clear" w:color="auto" w:fill="FFFFFF"/>
        </w:rPr>
        <w:t>6255</w:t>
      </w:r>
      <w:r w:rsidR="0046044B" w:rsidRPr="005F2430">
        <w:rPr>
          <w:shd w:val="clear" w:color="auto" w:fill="FFFFFF"/>
        </w:rPr>
        <w:t xml:space="preserve"> </w:t>
      </w:r>
      <w:r w:rsidRPr="005F2430">
        <w:t>человек</w:t>
      </w:r>
      <w:r w:rsidR="001410D3" w:rsidRPr="005F2430">
        <w:t>.</w:t>
      </w:r>
    </w:p>
    <w:p w14:paraId="1E4010F3" w14:textId="682C0AAD" w:rsidR="00307672" w:rsidRPr="005F2430" w:rsidRDefault="001425EE" w:rsidP="00307672">
      <w:pPr>
        <w:pStyle w:val="afffffff1"/>
        <w:rPr>
          <w:iCs/>
          <w:szCs w:val="26"/>
          <w:lang w:val="ru-RU"/>
        </w:rPr>
      </w:pPr>
      <w:r w:rsidRPr="005F2430">
        <w:rPr>
          <w:iCs/>
          <w:szCs w:val="26"/>
          <w:lang w:val="ru-RU"/>
        </w:rPr>
        <w:t>Демографическая ситуация Пировского муниципального округа характеризуется низким уровнем рождаемости – общий коэффициент рождаемости 12,8, в то время как общий коэффициент смертности составил – 16,7.</w:t>
      </w:r>
    </w:p>
    <w:p w14:paraId="5ACB48C3" w14:textId="77777777" w:rsidR="001425EE" w:rsidRPr="005F2430" w:rsidRDefault="001425EE" w:rsidP="001425EE">
      <w:pPr>
        <w:pStyle w:val="afffffff1"/>
        <w:rPr>
          <w:lang w:val="ru-RU"/>
        </w:rPr>
      </w:pPr>
      <w:r w:rsidRPr="005F2430">
        <w:rPr>
          <w:lang w:val="ru-RU"/>
        </w:rPr>
        <w:t>Определяющим фактором демографической ситуации на территории муниципального образования является убыль естественного движения населения (смертность) и миграционный отток населения.</w:t>
      </w:r>
    </w:p>
    <w:p w14:paraId="1AD6FC97" w14:textId="36482664" w:rsidR="00307672" w:rsidRPr="005F2430" w:rsidRDefault="001425EE" w:rsidP="00694066">
      <w:pPr>
        <w:pStyle w:val="afffffff1"/>
        <w:rPr>
          <w:lang w:val="ru-RU"/>
        </w:rPr>
      </w:pPr>
      <w:r w:rsidRPr="005F2430">
        <w:rPr>
          <w:lang w:val="ru-RU"/>
        </w:rPr>
        <w:t>Анализ динамики изменения численности населения показывает, что за счет миграционного оттока и естественной убыли населения наблюдается ежегодное уменьшение численности населения.</w:t>
      </w:r>
    </w:p>
    <w:p w14:paraId="44A4FD2E" w14:textId="77777777" w:rsidR="00B4326E" w:rsidRPr="005F2430" w:rsidRDefault="00B4326E" w:rsidP="00F671C6">
      <w:pPr>
        <w:rPr>
          <w:szCs w:val="24"/>
        </w:rPr>
      </w:pPr>
      <w:r w:rsidRPr="005F2430">
        <w:rPr>
          <w:szCs w:val="24"/>
        </w:rPr>
        <w:t>Характеристика формирования населения на расчетный срок представлена в таблице 3.3.</w:t>
      </w:r>
    </w:p>
    <w:p w14:paraId="08919CC4" w14:textId="77777777" w:rsidR="00B4326E" w:rsidRPr="005F2430" w:rsidRDefault="00CD7B0F" w:rsidP="00F671C6">
      <w:pPr>
        <w:rPr>
          <w:i/>
          <w:szCs w:val="24"/>
          <w:u w:val="single"/>
        </w:rPr>
      </w:pPr>
      <w:r w:rsidRPr="005F2430">
        <w:rPr>
          <w:szCs w:val="24"/>
          <w:u w:val="single"/>
        </w:rPr>
        <w:t>Таблица 3.3</w:t>
      </w:r>
      <w:r w:rsidR="008E3F68" w:rsidRPr="005F2430">
        <w:rPr>
          <w:szCs w:val="24"/>
          <w:u w:val="single"/>
        </w:rPr>
        <w:t xml:space="preserve"> </w:t>
      </w:r>
      <w:r w:rsidRPr="005F2430">
        <w:rPr>
          <w:szCs w:val="24"/>
          <w:u w:val="single"/>
        </w:rPr>
        <w:t>Характеристика формирования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6"/>
        <w:gridCol w:w="1339"/>
        <w:gridCol w:w="2062"/>
        <w:gridCol w:w="1847"/>
      </w:tblGrid>
      <w:tr w:rsidR="00D00186" w:rsidRPr="005F2430" w14:paraId="6F4EAEAC" w14:textId="77777777" w:rsidTr="00307672">
        <w:trPr>
          <w:trHeight w:val="20"/>
          <w:tblHeader/>
        </w:trPr>
        <w:tc>
          <w:tcPr>
            <w:tcW w:w="2198" w:type="pct"/>
            <w:vMerge w:val="restart"/>
            <w:shd w:val="clear" w:color="auto" w:fill="auto"/>
            <w:vAlign w:val="center"/>
          </w:tcPr>
          <w:p w14:paraId="5537B084" w14:textId="77777777" w:rsidR="003171B6" w:rsidRPr="005F2430" w:rsidRDefault="003171B6" w:rsidP="0057391B">
            <w:pPr>
              <w:pStyle w:val="110"/>
            </w:pPr>
            <w:r w:rsidRPr="005F2430">
              <w:t>Наименование</w:t>
            </w:r>
          </w:p>
          <w:p w14:paraId="547BA353" w14:textId="77777777" w:rsidR="003171B6" w:rsidRPr="005F2430" w:rsidRDefault="003171B6" w:rsidP="0057391B">
            <w:pPr>
              <w:pStyle w:val="110"/>
            </w:pPr>
            <w:r w:rsidRPr="005F2430">
              <w:t>населенного пункта</w:t>
            </w:r>
          </w:p>
        </w:tc>
        <w:tc>
          <w:tcPr>
            <w:tcW w:w="2802" w:type="pct"/>
            <w:gridSpan w:val="3"/>
            <w:shd w:val="clear" w:color="auto" w:fill="auto"/>
            <w:vAlign w:val="center"/>
          </w:tcPr>
          <w:p w14:paraId="26358C28" w14:textId="77777777" w:rsidR="003171B6" w:rsidRPr="005F2430" w:rsidRDefault="003171B6" w:rsidP="0057391B">
            <w:pPr>
              <w:pStyle w:val="110"/>
            </w:pPr>
            <w:r w:rsidRPr="005F2430">
              <w:t>Численность населения, человек</w:t>
            </w:r>
          </w:p>
        </w:tc>
      </w:tr>
      <w:tr w:rsidR="00D8789A" w:rsidRPr="005F2430" w14:paraId="73B379EE" w14:textId="77777777" w:rsidTr="00307672">
        <w:trPr>
          <w:trHeight w:val="20"/>
          <w:tblHeader/>
        </w:trPr>
        <w:tc>
          <w:tcPr>
            <w:tcW w:w="2198" w:type="pct"/>
            <w:vMerge/>
            <w:shd w:val="clear" w:color="auto" w:fill="auto"/>
            <w:vAlign w:val="center"/>
          </w:tcPr>
          <w:p w14:paraId="388FFC03" w14:textId="77777777" w:rsidR="003171B6" w:rsidRPr="005F2430" w:rsidRDefault="003171B6" w:rsidP="0057391B">
            <w:pPr>
              <w:pStyle w:val="110"/>
            </w:pPr>
          </w:p>
        </w:tc>
        <w:tc>
          <w:tcPr>
            <w:tcW w:w="715" w:type="pct"/>
            <w:shd w:val="clear" w:color="auto" w:fill="auto"/>
            <w:vAlign w:val="center"/>
          </w:tcPr>
          <w:p w14:paraId="06C3DEED" w14:textId="77777777" w:rsidR="003171B6" w:rsidRPr="005F2430" w:rsidRDefault="00B428DF" w:rsidP="0057391B">
            <w:pPr>
              <w:pStyle w:val="110"/>
            </w:pPr>
            <w:r w:rsidRPr="005F2430">
              <w:t>202</w:t>
            </w:r>
            <w:r w:rsidR="00EF2444" w:rsidRPr="005F2430">
              <w:t>2</w:t>
            </w:r>
            <w:r w:rsidR="003171B6" w:rsidRPr="005F2430">
              <w:t xml:space="preserve"> г.</w:t>
            </w:r>
          </w:p>
        </w:tc>
        <w:tc>
          <w:tcPr>
            <w:tcW w:w="1101" w:type="pct"/>
            <w:shd w:val="clear" w:color="auto" w:fill="auto"/>
            <w:vAlign w:val="center"/>
          </w:tcPr>
          <w:p w14:paraId="234BE9CA" w14:textId="77777777" w:rsidR="003171B6" w:rsidRPr="005F2430" w:rsidRDefault="003171B6" w:rsidP="0057391B">
            <w:pPr>
              <w:pStyle w:val="110"/>
            </w:pPr>
            <w:r w:rsidRPr="005F2430">
              <w:t>202</w:t>
            </w:r>
            <w:r w:rsidR="00901FED" w:rsidRPr="005F2430">
              <w:t>5</w:t>
            </w:r>
            <w:r w:rsidRPr="005F2430">
              <w:t xml:space="preserve"> г.</w:t>
            </w:r>
          </w:p>
          <w:p w14:paraId="3254ACFF" w14:textId="77777777" w:rsidR="003171B6" w:rsidRPr="005F2430" w:rsidRDefault="003171B6" w:rsidP="0057391B">
            <w:pPr>
              <w:pStyle w:val="110"/>
            </w:pPr>
            <w:r w:rsidRPr="005F2430">
              <w:t>(I очередь)</w:t>
            </w:r>
          </w:p>
        </w:tc>
        <w:tc>
          <w:tcPr>
            <w:tcW w:w="986" w:type="pct"/>
            <w:shd w:val="clear" w:color="auto" w:fill="auto"/>
            <w:vAlign w:val="center"/>
          </w:tcPr>
          <w:p w14:paraId="757D7878" w14:textId="77777777" w:rsidR="003171B6" w:rsidRPr="005F2430" w:rsidRDefault="00080ADE" w:rsidP="0057391B">
            <w:pPr>
              <w:pStyle w:val="110"/>
            </w:pPr>
            <w:r w:rsidRPr="005F2430">
              <w:t>2041</w:t>
            </w:r>
            <w:r w:rsidR="003171B6" w:rsidRPr="005F2430">
              <w:t xml:space="preserve"> г.</w:t>
            </w:r>
          </w:p>
          <w:p w14:paraId="69837885" w14:textId="77777777" w:rsidR="003171B6" w:rsidRPr="005F2430" w:rsidRDefault="003171B6" w:rsidP="0057391B">
            <w:pPr>
              <w:pStyle w:val="110"/>
            </w:pPr>
            <w:r w:rsidRPr="005F2430">
              <w:t>(расчет. срок)</w:t>
            </w:r>
          </w:p>
        </w:tc>
      </w:tr>
      <w:tr w:rsidR="00A24941" w:rsidRPr="005F2430" w14:paraId="083BE243" w14:textId="77777777" w:rsidTr="001165C9">
        <w:trPr>
          <w:trHeight w:val="20"/>
        </w:trPr>
        <w:tc>
          <w:tcPr>
            <w:tcW w:w="2198" w:type="pct"/>
            <w:vAlign w:val="center"/>
          </w:tcPr>
          <w:p w14:paraId="475983B7" w14:textId="574D3B46" w:rsidR="00A24941" w:rsidRPr="005F2430" w:rsidRDefault="00AD47B8" w:rsidP="0057391B">
            <w:pPr>
              <w:pStyle w:val="110"/>
            </w:pPr>
            <w:proofErr w:type="spellStart"/>
            <w:r w:rsidRPr="005F2430">
              <w:t>Пировс</w:t>
            </w:r>
            <w:r w:rsidR="00C71CAB" w:rsidRPr="005F2430">
              <w:t>кий</w:t>
            </w:r>
            <w:proofErr w:type="spellEnd"/>
            <w:r w:rsidR="00C71CAB" w:rsidRPr="005F2430">
              <w:t xml:space="preserve"> муниципальный округ</w:t>
            </w:r>
          </w:p>
        </w:tc>
        <w:tc>
          <w:tcPr>
            <w:tcW w:w="715" w:type="pct"/>
            <w:vAlign w:val="center"/>
          </w:tcPr>
          <w:p w14:paraId="501EDED1" w14:textId="71015D5B" w:rsidR="00A24941" w:rsidRPr="005F2430" w:rsidRDefault="00C67B02" w:rsidP="0057391B">
            <w:pPr>
              <w:pStyle w:val="110"/>
            </w:pPr>
            <w:r w:rsidRPr="005F2430">
              <w:t>6255</w:t>
            </w:r>
          </w:p>
        </w:tc>
        <w:tc>
          <w:tcPr>
            <w:tcW w:w="1101" w:type="pct"/>
          </w:tcPr>
          <w:p w14:paraId="4B56E1E0" w14:textId="214CB9A2" w:rsidR="00A24941" w:rsidRPr="005F2430" w:rsidRDefault="001425EE" w:rsidP="0057391B">
            <w:pPr>
              <w:pStyle w:val="110"/>
            </w:pPr>
            <w:r w:rsidRPr="005F2430">
              <w:t>6100</w:t>
            </w:r>
          </w:p>
        </w:tc>
        <w:tc>
          <w:tcPr>
            <w:tcW w:w="986" w:type="pct"/>
          </w:tcPr>
          <w:p w14:paraId="5F242211" w14:textId="76058702" w:rsidR="00A24941" w:rsidRPr="005F2430" w:rsidRDefault="001425EE" w:rsidP="0057391B">
            <w:pPr>
              <w:pStyle w:val="110"/>
            </w:pPr>
            <w:r w:rsidRPr="005F2430">
              <w:t>6000</w:t>
            </w:r>
          </w:p>
        </w:tc>
      </w:tr>
    </w:tbl>
    <w:p w14:paraId="7C63D005" w14:textId="77777777" w:rsidR="003171B6" w:rsidRPr="005F2430" w:rsidRDefault="003171B6" w:rsidP="00F671C6">
      <w:pPr>
        <w:rPr>
          <w:szCs w:val="24"/>
        </w:rPr>
      </w:pPr>
    </w:p>
    <w:p w14:paraId="1C304C0D" w14:textId="77777777" w:rsidR="00A24941" w:rsidRPr="005F2430" w:rsidRDefault="00C36C22" w:rsidP="00307672">
      <w:pPr>
        <w:pStyle w:val="afffffff1"/>
        <w:rPr>
          <w:lang w:val="ru-RU"/>
        </w:rPr>
      </w:pPr>
      <w:bookmarkStart w:id="18" w:name="_Hlk132708368"/>
      <w:r w:rsidRPr="005F2430">
        <w:lastRenderedPageBreak/>
        <w:t xml:space="preserve">В целом по </w:t>
      </w:r>
      <w:r w:rsidR="002754D0" w:rsidRPr="005F2430">
        <w:t>муниципальному образованию</w:t>
      </w:r>
      <w:r w:rsidRPr="005F2430">
        <w:t xml:space="preserve"> численность населения </w:t>
      </w:r>
      <w:r w:rsidR="008D6B6E" w:rsidRPr="005F2430">
        <w:rPr>
          <w:lang w:val="ru-RU"/>
        </w:rPr>
        <w:t>уменьшится</w:t>
      </w:r>
    </w:p>
    <w:p w14:paraId="03E2487F" w14:textId="7E92485E" w:rsidR="00A24941" w:rsidRPr="005F2430" w:rsidRDefault="00A24941" w:rsidP="00307672">
      <w:pPr>
        <w:pStyle w:val="afffffff1"/>
      </w:pPr>
      <w:r w:rsidRPr="005F2430">
        <w:t xml:space="preserve">Таким образом, генеральным планом принята численность населения </w:t>
      </w:r>
      <w:r w:rsidR="009D694F" w:rsidRPr="005F2430">
        <w:t>МО «</w:t>
      </w:r>
      <w:r w:rsidR="00AD47B8" w:rsidRPr="005F2430">
        <w:t>Пировс</w:t>
      </w:r>
      <w:r w:rsidR="00C71CAB" w:rsidRPr="005F2430">
        <w:t>кий муниципальный округ</w:t>
      </w:r>
      <w:r w:rsidR="009D694F" w:rsidRPr="005F2430">
        <w:t>»</w:t>
      </w:r>
      <w:r w:rsidRPr="005F2430">
        <w:t xml:space="preserve"> на первую очередь – </w:t>
      </w:r>
      <w:r w:rsidR="001425EE" w:rsidRPr="005F2430">
        <w:rPr>
          <w:lang w:val="ru-RU"/>
        </w:rPr>
        <w:t>6100</w:t>
      </w:r>
      <w:r w:rsidR="00307672" w:rsidRPr="005F2430">
        <w:t xml:space="preserve"> </w:t>
      </w:r>
      <w:r w:rsidRPr="005F2430">
        <w:t xml:space="preserve">человек, на расчетный срок – </w:t>
      </w:r>
      <w:r w:rsidR="001425EE" w:rsidRPr="005F2430">
        <w:t>6000</w:t>
      </w:r>
      <w:r w:rsidR="006C3E49" w:rsidRPr="005F2430">
        <w:t xml:space="preserve"> </w:t>
      </w:r>
      <w:r w:rsidRPr="005F2430">
        <w:t>человек.</w:t>
      </w:r>
    </w:p>
    <w:p w14:paraId="2FC7B2DD" w14:textId="08F597BC" w:rsidR="00662A88" w:rsidRPr="005F2430" w:rsidRDefault="00A24941" w:rsidP="00694066">
      <w:pPr>
        <w:pStyle w:val="afffffff1"/>
      </w:pPr>
      <w:r w:rsidRPr="005F2430">
        <w:t>Для поддержания и развития существующих тенденций рождаемости необходимо полностью обеспечить население качественным образованием (детские сады, школы) и медицинским обслуживанием (педиатрия, терапия, женская консультация).</w:t>
      </w:r>
      <w:bookmarkEnd w:id="18"/>
    </w:p>
    <w:p w14:paraId="7F81ECBB" w14:textId="4F05E24E" w:rsidR="00C60E94" w:rsidRPr="005F2430" w:rsidRDefault="00A24941" w:rsidP="008D6B6E">
      <w:pPr>
        <w:pStyle w:val="afffffff1"/>
        <w:rPr>
          <w:sz w:val="28"/>
          <w:szCs w:val="28"/>
        </w:rPr>
      </w:pPr>
      <w:r w:rsidRPr="005F2430">
        <w:t xml:space="preserve"> </w:t>
      </w:r>
      <w:r w:rsidR="00C60E94" w:rsidRPr="005F2430">
        <w:t>Характеристика экономики</w:t>
      </w:r>
      <w:r w:rsidR="00274E52" w:rsidRPr="005F2430">
        <w:rPr>
          <w:lang w:val="ru-RU"/>
        </w:rPr>
        <w:t xml:space="preserve"> </w:t>
      </w:r>
    </w:p>
    <w:p w14:paraId="30C8F719" w14:textId="77777777" w:rsidR="00662A88" w:rsidRPr="005F2430" w:rsidRDefault="00662A88" w:rsidP="00662A88">
      <w:pPr>
        <w:spacing w:after="0" w:line="288" w:lineRule="auto"/>
        <w:ind w:firstLine="709"/>
        <w:rPr>
          <w:rFonts w:eastAsia="Arial"/>
          <w:noProof/>
          <w:szCs w:val="24"/>
          <w:lang w:val="x-none" w:eastAsia="x-none" w:bidi="ru-RU"/>
        </w:rPr>
      </w:pPr>
      <w:r w:rsidRPr="005F2430">
        <w:rPr>
          <w:rFonts w:eastAsia="Arial"/>
          <w:noProof/>
          <w:szCs w:val="24"/>
          <w:lang w:val="x-none" w:eastAsia="x-none" w:bidi="ru-RU"/>
        </w:rPr>
        <w:t xml:space="preserve">Экономика округа представлена 82 организациями различных форм собственности: федеральной – 2 ед., субъекта Российской Федерации – 6 ед., муниципальной 34 ед., частной – 29 ед., иных форм собственности – 11 ед.. </w:t>
      </w:r>
    </w:p>
    <w:p w14:paraId="59680F6B" w14:textId="43A43128" w:rsidR="00307672" w:rsidRPr="005F2430" w:rsidRDefault="00662A88" w:rsidP="00662A88">
      <w:pPr>
        <w:spacing w:after="0" w:line="288" w:lineRule="auto"/>
        <w:ind w:firstLine="709"/>
        <w:rPr>
          <w:rFonts w:eastAsia="Arial"/>
          <w:noProof/>
          <w:szCs w:val="24"/>
          <w:lang w:eastAsia="x-none" w:bidi="ru-RU"/>
        </w:rPr>
      </w:pPr>
      <w:r w:rsidRPr="005F2430">
        <w:rPr>
          <w:rFonts w:eastAsia="Arial"/>
          <w:noProof/>
          <w:szCs w:val="24"/>
          <w:lang w:val="x-none" w:eastAsia="x-none" w:bidi="ru-RU"/>
        </w:rPr>
        <w:t>В лесной отрасли :  деятельность по заготовке древесины осуществляют 16 арендаторов на 20-ти лесных участках и более 20 субъектов малого и среднего бизнеса. В 2021 году на территории Пировского лесничества арендаторами лесных участков при сплошной рубке было заготовлено 457,4 тыс.кбм древесины. Проведены  аукционы по продаже древесины для субъектов малого и среднего бизнеса с объемом реализуемой древесины 7,388т. Кбм</w:t>
      </w:r>
      <w:r w:rsidRPr="005F2430">
        <w:rPr>
          <w:rFonts w:eastAsia="Arial"/>
          <w:noProof/>
          <w:szCs w:val="24"/>
          <w:lang w:eastAsia="x-none" w:bidi="ru-RU"/>
        </w:rPr>
        <w:t>.</w:t>
      </w:r>
    </w:p>
    <w:p w14:paraId="0C75018B" w14:textId="77777777" w:rsidR="00662A88" w:rsidRPr="005F2430" w:rsidRDefault="00662A88" w:rsidP="00662A88">
      <w:pPr>
        <w:spacing w:after="0" w:line="288" w:lineRule="auto"/>
        <w:ind w:firstLine="709"/>
        <w:rPr>
          <w:rFonts w:eastAsia="Times New Roman"/>
          <w:szCs w:val="24"/>
          <w:lang w:eastAsia="ru-RU"/>
        </w:rPr>
      </w:pPr>
      <w:r w:rsidRPr="005F2430">
        <w:rPr>
          <w:rFonts w:eastAsia="Times New Roman"/>
          <w:szCs w:val="24"/>
          <w:lang w:eastAsia="ru-RU"/>
        </w:rPr>
        <w:t>В сельском хозяйстве свою деятельность на территории округа осуществляли 3 сельскохозяйственных предприятия, 9 крестьянских (фермерских) хозяйства, всего в отрасли занято 106 человек. Основное направление деятельности сельскохозяйственных предприятий – растениеводство, крестьянских (фермерских) хозяйств- животноводство.</w:t>
      </w:r>
    </w:p>
    <w:p w14:paraId="1FBF0353" w14:textId="5ADF57C8" w:rsidR="00662A88" w:rsidRPr="005F2430" w:rsidRDefault="00662A88" w:rsidP="00662A88">
      <w:pPr>
        <w:spacing w:after="0" w:line="288" w:lineRule="auto"/>
        <w:ind w:firstLine="709"/>
        <w:rPr>
          <w:rFonts w:eastAsia="Times New Roman"/>
          <w:szCs w:val="24"/>
          <w:lang w:eastAsia="ru-RU"/>
        </w:rPr>
      </w:pPr>
      <w:r w:rsidRPr="005F2430">
        <w:rPr>
          <w:rFonts w:eastAsia="Times New Roman"/>
          <w:szCs w:val="24"/>
          <w:lang w:eastAsia="ru-RU"/>
        </w:rPr>
        <w:t>В 2021 году площадь используемой пашни  составила 7821 га, что на 379га больше используемой пашни в 2020 году. Вся посевная площадь составила– 5221 га.</w:t>
      </w:r>
    </w:p>
    <w:p w14:paraId="7E13C8E7" w14:textId="5D911E9D" w:rsidR="00662A88" w:rsidRPr="005F2430" w:rsidRDefault="00662A88" w:rsidP="00662A88">
      <w:pPr>
        <w:spacing w:after="0" w:line="288" w:lineRule="auto"/>
        <w:ind w:firstLine="709"/>
        <w:rPr>
          <w:rFonts w:eastAsia="Times New Roman"/>
          <w:szCs w:val="24"/>
          <w:lang w:eastAsia="ru-RU"/>
        </w:rPr>
      </w:pPr>
      <w:r w:rsidRPr="005F2430">
        <w:rPr>
          <w:rFonts w:eastAsia="Times New Roman"/>
          <w:szCs w:val="24"/>
          <w:lang w:eastAsia="ru-RU"/>
        </w:rPr>
        <w:t>Малый бизнес: в Пировском округе зарегистрировано 158 единиц субъектов малого и среднего предпринимательства, из них индивидуальных предпринимателей 133 и 25 юридических лиц, количество работающих в них 789 человек, доля занятых в малом бизнесе в среднесписочной численности всех предприятий составляет 42,4 процента. Представители малого бизнеса зарегистрированы во многих отраслях экономики округа: сельское хозяйство, лесное хозяйство, торговля и др.</w:t>
      </w:r>
    </w:p>
    <w:p w14:paraId="0BE94A6B" w14:textId="77777777" w:rsidR="00D9564F" w:rsidRPr="005F2430" w:rsidRDefault="00D9564F" w:rsidP="00D9564F">
      <w:pPr>
        <w:pStyle w:val="afffffff1"/>
        <w:rPr>
          <w:lang w:val="ru-RU"/>
        </w:rPr>
      </w:pPr>
    </w:p>
    <w:p w14:paraId="0FD8A864" w14:textId="77777777" w:rsidR="00C60E94" w:rsidRPr="005F2430" w:rsidRDefault="00C60E94" w:rsidP="00307672">
      <w:pPr>
        <w:pStyle w:val="2"/>
        <w:rPr>
          <w:lang w:val="ru-RU"/>
        </w:rPr>
      </w:pPr>
      <w:r w:rsidRPr="005F2430">
        <w:t>Анализ платежеспособности потребителей. Определение пороговых значений платежеспособности потребителей.</w:t>
      </w:r>
    </w:p>
    <w:p w14:paraId="05C0BCAE" w14:textId="77777777" w:rsidR="007D62CD" w:rsidRPr="005F2430" w:rsidRDefault="007D62CD" w:rsidP="007D62CD">
      <w:pPr>
        <w:rPr>
          <w:lang w:eastAsia="x-none"/>
        </w:rPr>
      </w:pPr>
      <w:r w:rsidRPr="005F2430">
        <w:rPr>
          <w:lang w:eastAsia="x-none"/>
        </w:rPr>
        <w:t>Анализ платежеспособной возможности потребителей товаров и услуг организаций коммунального комплекса осуществляется на основании следующих нормативных документов:</w:t>
      </w:r>
    </w:p>
    <w:p w14:paraId="4E13031A" w14:textId="77777777" w:rsidR="007D62CD" w:rsidRPr="005F2430" w:rsidRDefault="007D62CD" w:rsidP="007D62CD">
      <w:pPr>
        <w:rPr>
          <w:lang w:eastAsia="x-none"/>
        </w:rPr>
      </w:pPr>
      <w:r w:rsidRPr="005F2430">
        <w:rPr>
          <w:lang w:eastAsia="x-none"/>
        </w:rPr>
        <w:t>1. Приказ Госстроя РФ от 17.01.2002 г. № 10 «Об утверждении Методических рекомендаций по формированию системы показателей оценки перехода к полной оплате ЖКУ населением МО субъектов РФ».</w:t>
      </w:r>
    </w:p>
    <w:p w14:paraId="4A6AD682" w14:textId="77777777" w:rsidR="007D62CD" w:rsidRPr="005F2430" w:rsidRDefault="007D62CD" w:rsidP="007D62CD">
      <w:pPr>
        <w:rPr>
          <w:lang w:eastAsia="x-none"/>
        </w:rPr>
      </w:pPr>
      <w:r w:rsidRPr="005F2430">
        <w:rPr>
          <w:lang w:eastAsia="x-none"/>
        </w:rPr>
        <w:t>2. Постановление Правительства РФ от 11.02.2005 г. № 70 «Об утверждении Правил предоставления субсидий из Федерального фонда со финансирования социальных расходов на частичное возмещение расходов бюджетов субъектов РФ на предоставление гражданам субсидий на оплату ЖКУ».</w:t>
      </w:r>
    </w:p>
    <w:p w14:paraId="7FB41FCD" w14:textId="77777777" w:rsidR="007D62CD" w:rsidRPr="005F2430" w:rsidRDefault="007D62CD" w:rsidP="007D62CD">
      <w:pPr>
        <w:rPr>
          <w:lang w:eastAsia="x-none"/>
        </w:rPr>
      </w:pPr>
      <w:r w:rsidRPr="005F2430">
        <w:rPr>
          <w:lang w:eastAsia="x-none"/>
        </w:rPr>
        <w:lastRenderedPageBreak/>
        <w:t>3. Постановление Правительства РФ от 3 февраля 2022 г. N 92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14:paraId="3C34EEDD" w14:textId="77777777" w:rsidR="00E64024" w:rsidRPr="005F2430" w:rsidRDefault="00E64024" w:rsidP="00E64024">
      <w:pPr>
        <w:pStyle w:val="afffffff1"/>
        <w:rPr>
          <w:lang w:val="ru-RU"/>
        </w:rPr>
      </w:pPr>
      <w:r w:rsidRPr="005F2430">
        <w:rPr>
          <w:lang w:val="ru-RU"/>
        </w:rPr>
        <w:t>Анализ платежеспособности потребителей основан на сопоставлении фактической и предельной возможности населения оплачивать коммунальные услуги.</w:t>
      </w:r>
    </w:p>
    <w:p w14:paraId="55BC63A2" w14:textId="3848F438" w:rsidR="00E64024" w:rsidRPr="005F2430" w:rsidRDefault="00E64024" w:rsidP="00E64024">
      <w:pPr>
        <w:pStyle w:val="afffffff1"/>
        <w:rPr>
          <w:lang w:val="ru-RU"/>
        </w:rPr>
      </w:pPr>
      <w:r w:rsidRPr="005F2430">
        <w:rPr>
          <w:lang w:val="ru-RU"/>
        </w:rPr>
        <w:t>Расчет платежеспособности населения муниципального образования на 202</w:t>
      </w:r>
      <w:r w:rsidR="001425EE" w:rsidRPr="005F2430">
        <w:rPr>
          <w:lang w:val="ru-RU"/>
        </w:rPr>
        <w:t>3</w:t>
      </w:r>
      <w:r w:rsidRPr="005F2430">
        <w:rPr>
          <w:lang w:val="ru-RU"/>
        </w:rPr>
        <w:t xml:space="preserve"> год базируется на следующих показателях:</w:t>
      </w:r>
    </w:p>
    <w:p w14:paraId="37472567" w14:textId="3ABB4732" w:rsidR="00E64024" w:rsidRPr="005F2430" w:rsidRDefault="00E64024" w:rsidP="00E64024">
      <w:pPr>
        <w:pStyle w:val="afffffff1"/>
        <w:rPr>
          <w:lang w:val="ru-RU"/>
        </w:rPr>
      </w:pPr>
      <w:r w:rsidRPr="005F2430">
        <w:rPr>
          <w:lang w:val="ru-RU"/>
        </w:rPr>
        <w:t xml:space="preserve">Средняя зарплата </w:t>
      </w:r>
      <w:r w:rsidR="00307672" w:rsidRPr="005F2430">
        <w:rPr>
          <w:lang w:val="ru-RU"/>
        </w:rPr>
        <w:t xml:space="preserve">в </w:t>
      </w:r>
      <w:r w:rsidR="00AD47B8" w:rsidRPr="005F2430">
        <w:rPr>
          <w:lang w:val="ru-RU"/>
        </w:rPr>
        <w:t>Пировс</w:t>
      </w:r>
      <w:r w:rsidR="00307672" w:rsidRPr="005F2430">
        <w:rPr>
          <w:lang w:val="ru-RU"/>
        </w:rPr>
        <w:t>ком Муниципальном округе</w:t>
      </w:r>
      <w:r w:rsidRPr="005F2430">
        <w:rPr>
          <w:lang w:val="ru-RU"/>
        </w:rPr>
        <w:t xml:space="preserve"> </w:t>
      </w:r>
      <w:r w:rsidR="0091583E" w:rsidRPr="005F2430">
        <w:rPr>
          <w:lang w:val="ru-RU"/>
        </w:rPr>
        <w:t xml:space="preserve">на 1 апреля </w:t>
      </w:r>
      <w:r w:rsidRPr="005F2430">
        <w:rPr>
          <w:lang w:val="ru-RU"/>
        </w:rPr>
        <w:t>в 202</w:t>
      </w:r>
      <w:r w:rsidR="0091583E" w:rsidRPr="005F2430">
        <w:rPr>
          <w:lang w:val="ru-RU"/>
        </w:rPr>
        <w:t>3</w:t>
      </w:r>
      <w:r w:rsidRPr="005F2430">
        <w:rPr>
          <w:lang w:val="ru-RU"/>
        </w:rPr>
        <w:t xml:space="preserve"> году составляла </w:t>
      </w:r>
      <w:r w:rsidR="0091583E" w:rsidRPr="005F2430">
        <w:rPr>
          <w:lang w:val="ru-RU"/>
        </w:rPr>
        <w:t>43240</w:t>
      </w:r>
      <w:r w:rsidRPr="005F2430">
        <w:rPr>
          <w:lang w:val="ru-RU"/>
        </w:rPr>
        <w:t xml:space="preserve"> ₽, а в 2022 - </w:t>
      </w:r>
      <w:r w:rsidR="001425EE" w:rsidRPr="005F2430">
        <w:rPr>
          <w:lang w:val="ru-RU"/>
        </w:rPr>
        <w:t>39780</w:t>
      </w:r>
      <w:r w:rsidRPr="005F2430">
        <w:rPr>
          <w:lang w:val="ru-RU"/>
        </w:rPr>
        <w:t xml:space="preserve"> ₽. Рост средней зарплаты </w:t>
      </w:r>
      <w:r w:rsidR="00307672" w:rsidRPr="005F2430">
        <w:rPr>
          <w:lang w:val="ru-RU"/>
        </w:rPr>
        <w:t xml:space="preserve">в </w:t>
      </w:r>
      <w:r w:rsidR="00AD47B8" w:rsidRPr="005F2430">
        <w:rPr>
          <w:lang w:val="ru-RU"/>
        </w:rPr>
        <w:t>Пировс</w:t>
      </w:r>
      <w:r w:rsidR="00307672" w:rsidRPr="005F2430">
        <w:rPr>
          <w:lang w:val="ru-RU"/>
        </w:rPr>
        <w:t>ком Муниципальном округе</w:t>
      </w:r>
      <w:r w:rsidRPr="005F2430">
        <w:rPr>
          <w:lang w:val="ru-RU"/>
        </w:rPr>
        <w:t xml:space="preserve"> за год составил </w:t>
      </w:r>
      <w:r w:rsidR="0091583E" w:rsidRPr="005F2430">
        <w:rPr>
          <w:lang w:val="ru-RU"/>
        </w:rPr>
        <w:t>3460</w:t>
      </w:r>
      <w:r w:rsidRPr="005F2430">
        <w:rPr>
          <w:lang w:val="ru-RU"/>
        </w:rPr>
        <w:t xml:space="preserve"> ₽.</w:t>
      </w:r>
    </w:p>
    <w:p w14:paraId="2F8885D7" w14:textId="05A3C64E" w:rsidR="00E64024" w:rsidRPr="005F2430" w:rsidRDefault="00E64024" w:rsidP="00806E18">
      <w:pPr>
        <w:pStyle w:val="afffffff1"/>
        <w:rPr>
          <w:lang w:val="ru-RU"/>
        </w:rPr>
      </w:pPr>
      <w:r w:rsidRPr="005F2430">
        <w:rPr>
          <w:lang w:val="ru-RU"/>
        </w:rPr>
        <w:t xml:space="preserve">Среднедушевой доход населения в </w:t>
      </w:r>
      <w:r w:rsidR="00AD47B8" w:rsidRPr="005F2430">
        <w:rPr>
          <w:lang w:val="ru-RU"/>
        </w:rPr>
        <w:t>Красноярского края</w:t>
      </w:r>
      <w:r w:rsidRPr="005F2430">
        <w:rPr>
          <w:lang w:val="ru-RU"/>
        </w:rPr>
        <w:t xml:space="preserve">  за 202</w:t>
      </w:r>
      <w:r w:rsidR="00806E18" w:rsidRPr="005F2430">
        <w:rPr>
          <w:lang w:val="ru-RU"/>
        </w:rPr>
        <w:t>2</w:t>
      </w:r>
      <w:r w:rsidRPr="005F2430">
        <w:rPr>
          <w:lang w:val="ru-RU"/>
        </w:rPr>
        <w:t xml:space="preserve"> год составил </w:t>
      </w:r>
      <w:r w:rsidR="00806E18" w:rsidRPr="005F2430">
        <w:rPr>
          <w:lang w:val="ru-RU"/>
        </w:rPr>
        <w:t>37452,9</w:t>
      </w:r>
      <w:r w:rsidRPr="005F2430">
        <w:rPr>
          <w:lang w:val="ru-RU"/>
        </w:rPr>
        <w:t xml:space="preserve"> рубл</w:t>
      </w:r>
      <w:r w:rsidR="00C25D14" w:rsidRPr="005F2430">
        <w:rPr>
          <w:lang w:val="ru-RU"/>
        </w:rPr>
        <w:t>ей</w:t>
      </w:r>
      <w:r w:rsidRPr="005F2430">
        <w:rPr>
          <w:lang w:val="ru-RU"/>
        </w:rPr>
        <w:t>.</w:t>
      </w:r>
    </w:p>
    <w:p w14:paraId="23834F2A" w14:textId="77777777" w:rsidR="00E64024" w:rsidRPr="005F2430" w:rsidRDefault="00E64024" w:rsidP="00806E18">
      <w:pPr>
        <w:pStyle w:val="afffffff1"/>
        <w:rPr>
          <w:lang w:val="ru-RU"/>
        </w:rPr>
      </w:pPr>
      <w:r w:rsidRPr="005F2430">
        <w:rPr>
          <w:lang w:val="ru-RU"/>
        </w:rPr>
        <w:t>Предельная величина платежей граждан за ЖКУ на 1 кв. м общей площади жилья в зависимости от среднедушевого дохода населения определяется по следующей формуле:</w:t>
      </w:r>
    </w:p>
    <w:p w14:paraId="7F80D1B9" w14:textId="7E4C09AD" w:rsidR="00E64024" w:rsidRPr="005F2430" w:rsidRDefault="00694066" w:rsidP="00806E18">
      <w:pPr>
        <w:pStyle w:val="afffffff1"/>
        <w:ind w:firstLine="0"/>
        <w:jc w:val="center"/>
        <w:rPr>
          <w:lang w:val="ru-RU"/>
        </w:rPr>
      </w:pPr>
      <w:r w:rsidRPr="005F2430">
        <w:rPr>
          <w:lang w:val="ru-RU" w:eastAsia="ru-RU" w:bidi="ar-SA"/>
        </w:rPr>
        <w:drawing>
          <wp:inline distT="0" distB="0" distL="0" distR="0" wp14:anchorId="67C7089A" wp14:editId="42F2F920">
            <wp:extent cx="3030220" cy="797560"/>
            <wp:effectExtent l="0" t="0" r="0" b="254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l="51740" t="59746" r="29535" b="30797"/>
                    <a:stretch>
                      <a:fillRect/>
                    </a:stretch>
                  </pic:blipFill>
                  <pic:spPr bwMode="auto">
                    <a:xfrm>
                      <a:off x="0" y="0"/>
                      <a:ext cx="3030220" cy="797560"/>
                    </a:xfrm>
                    <a:prstGeom prst="rect">
                      <a:avLst/>
                    </a:prstGeom>
                    <a:noFill/>
                    <a:ln>
                      <a:noFill/>
                    </a:ln>
                  </pic:spPr>
                </pic:pic>
              </a:graphicData>
            </a:graphic>
          </wp:inline>
        </w:drawing>
      </w:r>
    </w:p>
    <w:p w14:paraId="0BFAB3C0" w14:textId="77777777" w:rsidR="00E64024" w:rsidRPr="005F2430" w:rsidRDefault="00E64024" w:rsidP="00806E18">
      <w:pPr>
        <w:pStyle w:val="afffffff1"/>
        <w:rPr>
          <w:lang w:val="ru-RU"/>
        </w:rPr>
      </w:pPr>
    </w:p>
    <w:p w14:paraId="2BCE84DF" w14:textId="77777777" w:rsidR="00E64024" w:rsidRPr="005F2430" w:rsidRDefault="00E64024" w:rsidP="00806E18">
      <w:pPr>
        <w:pStyle w:val="afffffff1"/>
        <w:rPr>
          <w:lang w:val="ru-RU"/>
        </w:rPr>
      </w:pPr>
      <w:r w:rsidRPr="005F2430">
        <w:rPr>
          <w:lang w:val="ru-RU"/>
        </w:rPr>
        <w:t>где:</w:t>
      </w:r>
    </w:p>
    <w:p w14:paraId="2CCC3ABA" w14:textId="77777777" w:rsidR="00E64024" w:rsidRPr="005F2430" w:rsidRDefault="00E64024" w:rsidP="00806E18">
      <w:pPr>
        <w:pStyle w:val="afffffff1"/>
        <w:rPr>
          <w:lang w:val="ru-RU"/>
        </w:rPr>
      </w:pPr>
      <w:r w:rsidRPr="005F2430">
        <w:rPr>
          <w:lang w:val="ru-RU"/>
        </w:rPr>
        <w:t>Д - среднедушевой доход населения, руб. на 1 чел. в месяц;</w:t>
      </w:r>
    </w:p>
    <w:p w14:paraId="31F5B1A3" w14:textId="25CF6E82" w:rsidR="00E64024" w:rsidRPr="005F2430" w:rsidRDefault="00E64024" w:rsidP="00806E18">
      <w:pPr>
        <w:pStyle w:val="afffffff1"/>
        <w:rPr>
          <w:lang w:val="ru-RU"/>
        </w:rPr>
      </w:pPr>
      <w:r w:rsidRPr="005F2430">
        <w:rPr>
          <w:lang w:val="ru-RU"/>
        </w:rPr>
        <w:t xml:space="preserve">40 кв. м - установленный региональный стандарт нормативной площади жилого помещения, используемой для расчета субсидий на 1 чел. (согласно Постановления Правительства </w:t>
      </w:r>
      <w:r w:rsidR="00AD47B8" w:rsidRPr="005F2430">
        <w:rPr>
          <w:lang w:val="ru-RU"/>
        </w:rPr>
        <w:t>Красноярского края</w:t>
      </w:r>
      <w:r w:rsidRPr="005F2430">
        <w:rPr>
          <w:lang w:val="ru-RU"/>
        </w:rPr>
        <w:t xml:space="preserve"> от 22 июня 2006 года N 185 «Об утверждении региональных стандартов нормативной площади жилого помещения и максимально допустимой доли расходов граждан на оплату жилого помещения и коммунальных услуг для предоставления субсидий на оплату жилого помещения и коммунальных услуг в </w:t>
      </w:r>
      <w:r w:rsidR="00AD47B8" w:rsidRPr="005F2430">
        <w:rPr>
          <w:lang w:val="ru-RU"/>
        </w:rPr>
        <w:t>Красноярского края</w:t>
      </w:r>
      <w:r w:rsidRPr="005F2430">
        <w:rPr>
          <w:lang w:val="ru-RU"/>
        </w:rPr>
        <w:t>»).</w:t>
      </w:r>
    </w:p>
    <w:p w14:paraId="403E7979" w14:textId="50CAACC3" w:rsidR="00435AD1" w:rsidRPr="005F2430" w:rsidRDefault="00E64024" w:rsidP="00694066">
      <w:pPr>
        <w:pStyle w:val="afffffff1"/>
        <w:rPr>
          <w:lang w:val="ru-RU"/>
        </w:rPr>
      </w:pPr>
      <w:r w:rsidRPr="005F2430">
        <w:rPr>
          <w:lang w:val="ru-RU"/>
        </w:rPr>
        <w:t>22% - установленный федеральный стандарт максимально допустимой доли собственных расходов граждан на оплату жилья и коммунальных услуг в совокупном доходе семьи (в соответствии подпункта 6, пункта 1, Постановления Правительства Российской Федерации № 541 от 29 августа 2005 года «О федеральных стандартах оплаты жилого помещения и коммунальных услуг»</w:t>
      </w:r>
      <w:r w:rsidR="00D73369" w:rsidRPr="005F2430">
        <w:rPr>
          <w:lang w:val="ru-RU"/>
        </w:rPr>
        <w:t>(</w:t>
      </w:r>
      <w:r w:rsidR="00D73369" w:rsidRPr="005F2430">
        <w:t xml:space="preserve"> </w:t>
      </w:r>
      <w:r w:rsidR="00D73369" w:rsidRPr="005F2430">
        <w:rPr>
          <w:lang w:val="ru-RU"/>
        </w:rPr>
        <w:t>С изменениями и дополнениями от 16 декабря 2006 г., 15 мая 2018 г.)</w:t>
      </w:r>
      <w:r w:rsidRPr="005F2430">
        <w:rPr>
          <w:lang w:val="ru-RU"/>
        </w:rPr>
        <w:t>).</w:t>
      </w:r>
    </w:p>
    <w:p w14:paraId="37C6E03D" w14:textId="77777777" w:rsidR="004A16D9" w:rsidRPr="005F2430" w:rsidRDefault="004A16D9" w:rsidP="00806E18">
      <w:pPr>
        <w:pStyle w:val="afffffff1"/>
        <w:rPr>
          <w:sz w:val="11"/>
          <w:u w:val="single"/>
        </w:rPr>
      </w:pPr>
      <w:r w:rsidRPr="005F2430">
        <w:rPr>
          <w:u w:val="single"/>
        </w:rPr>
        <w:t xml:space="preserve">Таблица 3.4.1.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486"/>
        <w:gridCol w:w="2884"/>
      </w:tblGrid>
      <w:tr w:rsidR="004A16D9" w:rsidRPr="005F2430" w14:paraId="0FC1CF6A" w14:textId="77777777" w:rsidTr="00403C82">
        <w:trPr>
          <w:trHeight w:val="1840"/>
          <w:jc w:val="center"/>
        </w:trPr>
        <w:tc>
          <w:tcPr>
            <w:tcW w:w="3461" w:type="pct"/>
            <w:shd w:val="clear" w:color="auto" w:fill="auto"/>
          </w:tcPr>
          <w:p w14:paraId="6395505C" w14:textId="77777777" w:rsidR="004A16D9" w:rsidRPr="005F2430" w:rsidRDefault="004A16D9" w:rsidP="0057391B">
            <w:pPr>
              <w:pStyle w:val="110"/>
            </w:pPr>
            <w:r w:rsidRPr="005F2430">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проценты</w:t>
            </w:r>
          </w:p>
        </w:tc>
        <w:tc>
          <w:tcPr>
            <w:tcW w:w="1539" w:type="pct"/>
            <w:shd w:val="clear" w:color="auto" w:fill="auto"/>
          </w:tcPr>
          <w:p w14:paraId="7238CF35" w14:textId="77777777" w:rsidR="004A16D9" w:rsidRPr="005F2430" w:rsidRDefault="004A16D9" w:rsidP="0057391B">
            <w:pPr>
              <w:pStyle w:val="110"/>
            </w:pPr>
            <w:r w:rsidRPr="005F2430">
              <w:t>Отношение среднедушевого дохода семьи в расчете на одного члена семьи или</w:t>
            </w:r>
          </w:p>
          <w:p w14:paraId="087212C7" w14:textId="77777777" w:rsidR="004A16D9" w:rsidRPr="005F2430" w:rsidRDefault="004A16D9" w:rsidP="0057391B">
            <w:pPr>
              <w:pStyle w:val="110"/>
            </w:pPr>
            <w:r w:rsidRPr="005F2430">
              <w:t>дохода одиноко проживающего гражданина к установленной величине прожиточного минимума,</w:t>
            </w:r>
          </w:p>
          <w:p w14:paraId="1B470CC6" w14:textId="77777777" w:rsidR="004A16D9" w:rsidRPr="005F2430" w:rsidRDefault="004A16D9" w:rsidP="0057391B">
            <w:pPr>
              <w:pStyle w:val="110"/>
              <w:rPr>
                <w:lang w:val="en-US"/>
              </w:rPr>
            </w:pPr>
            <w:proofErr w:type="spellStart"/>
            <w:r w:rsidRPr="005F2430">
              <w:rPr>
                <w:lang w:val="en-US"/>
              </w:rPr>
              <w:t>раз</w:t>
            </w:r>
            <w:proofErr w:type="spellEnd"/>
          </w:p>
        </w:tc>
      </w:tr>
      <w:tr w:rsidR="004A16D9" w:rsidRPr="005F2430" w14:paraId="46AECAC5" w14:textId="77777777" w:rsidTr="00403C82">
        <w:trPr>
          <w:trHeight w:val="20"/>
          <w:jc w:val="center"/>
        </w:trPr>
        <w:tc>
          <w:tcPr>
            <w:tcW w:w="3461" w:type="pct"/>
            <w:shd w:val="clear" w:color="auto" w:fill="auto"/>
          </w:tcPr>
          <w:p w14:paraId="193ED3ED" w14:textId="77777777" w:rsidR="004A16D9" w:rsidRPr="005F2430" w:rsidRDefault="004A16D9" w:rsidP="0057391B">
            <w:pPr>
              <w:pStyle w:val="110"/>
              <w:rPr>
                <w:lang w:val="en-US"/>
              </w:rPr>
            </w:pPr>
            <w:r w:rsidRPr="005F2430">
              <w:rPr>
                <w:lang w:val="en-US"/>
              </w:rPr>
              <w:t>16</w:t>
            </w:r>
          </w:p>
        </w:tc>
        <w:tc>
          <w:tcPr>
            <w:tcW w:w="1539" w:type="pct"/>
            <w:shd w:val="clear" w:color="auto" w:fill="auto"/>
          </w:tcPr>
          <w:p w14:paraId="1A54EA57"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1,0 </w:t>
            </w:r>
            <w:proofErr w:type="spellStart"/>
            <w:r w:rsidRPr="005F2430">
              <w:rPr>
                <w:lang w:val="en-US"/>
              </w:rPr>
              <w:t>до</w:t>
            </w:r>
            <w:proofErr w:type="spellEnd"/>
            <w:r w:rsidRPr="005F2430">
              <w:rPr>
                <w:lang w:val="en-US"/>
              </w:rPr>
              <w:t xml:space="preserve"> 1,4</w:t>
            </w:r>
          </w:p>
        </w:tc>
      </w:tr>
      <w:tr w:rsidR="004A16D9" w:rsidRPr="005F2430" w14:paraId="39AF3EA4" w14:textId="77777777" w:rsidTr="00403C82">
        <w:trPr>
          <w:trHeight w:val="20"/>
          <w:jc w:val="center"/>
        </w:trPr>
        <w:tc>
          <w:tcPr>
            <w:tcW w:w="3461" w:type="pct"/>
            <w:shd w:val="clear" w:color="auto" w:fill="auto"/>
          </w:tcPr>
          <w:p w14:paraId="3AA5C620" w14:textId="77777777" w:rsidR="004A16D9" w:rsidRPr="005F2430" w:rsidRDefault="004A16D9" w:rsidP="0057391B">
            <w:pPr>
              <w:pStyle w:val="110"/>
              <w:rPr>
                <w:lang w:val="en-US"/>
              </w:rPr>
            </w:pPr>
            <w:r w:rsidRPr="005F2430">
              <w:rPr>
                <w:lang w:val="en-US"/>
              </w:rPr>
              <w:t>17</w:t>
            </w:r>
          </w:p>
        </w:tc>
        <w:tc>
          <w:tcPr>
            <w:tcW w:w="1539" w:type="pct"/>
            <w:shd w:val="clear" w:color="auto" w:fill="auto"/>
          </w:tcPr>
          <w:p w14:paraId="04AE9C4F"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1,4 </w:t>
            </w:r>
            <w:proofErr w:type="spellStart"/>
            <w:r w:rsidRPr="005F2430">
              <w:rPr>
                <w:lang w:val="en-US"/>
              </w:rPr>
              <w:t>до</w:t>
            </w:r>
            <w:proofErr w:type="spellEnd"/>
            <w:r w:rsidRPr="005F2430">
              <w:rPr>
                <w:lang w:val="en-US"/>
              </w:rPr>
              <w:t xml:space="preserve"> 1,9</w:t>
            </w:r>
          </w:p>
        </w:tc>
      </w:tr>
      <w:tr w:rsidR="004A16D9" w:rsidRPr="005F2430" w14:paraId="10B2D965" w14:textId="77777777" w:rsidTr="00403C82">
        <w:trPr>
          <w:trHeight w:val="20"/>
          <w:jc w:val="center"/>
        </w:trPr>
        <w:tc>
          <w:tcPr>
            <w:tcW w:w="3461" w:type="pct"/>
            <w:shd w:val="clear" w:color="auto" w:fill="auto"/>
          </w:tcPr>
          <w:p w14:paraId="1302FF69" w14:textId="77777777" w:rsidR="004A16D9" w:rsidRPr="005F2430" w:rsidRDefault="004A16D9" w:rsidP="0057391B">
            <w:pPr>
              <w:pStyle w:val="110"/>
              <w:rPr>
                <w:lang w:val="en-US"/>
              </w:rPr>
            </w:pPr>
            <w:r w:rsidRPr="005F2430">
              <w:rPr>
                <w:lang w:val="en-US"/>
              </w:rPr>
              <w:t>18</w:t>
            </w:r>
          </w:p>
        </w:tc>
        <w:tc>
          <w:tcPr>
            <w:tcW w:w="1539" w:type="pct"/>
            <w:shd w:val="clear" w:color="auto" w:fill="auto"/>
          </w:tcPr>
          <w:p w14:paraId="750D0CD9"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1,9 </w:t>
            </w:r>
            <w:proofErr w:type="spellStart"/>
            <w:r w:rsidRPr="005F2430">
              <w:rPr>
                <w:lang w:val="en-US"/>
              </w:rPr>
              <w:t>до</w:t>
            </w:r>
            <w:proofErr w:type="spellEnd"/>
            <w:r w:rsidRPr="005F2430">
              <w:rPr>
                <w:lang w:val="en-US"/>
              </w:rPr>
              <w:t xml:space="preserve"> 2,2</w:t>
            </w:r>
          </w:p>
        </w:tc>
      </w:tr>
      <w:tr w:rsidR="004A16D9" w:rsidRPr="005F2430" w14:paraId="6DC41DFB" w14:textId="77777777" w:rsidTr="00403C82">
        <w:trPr>
          <w:trHeight w:val="20"/>
          <w:jc w:val="center"/>
        </w:trPr>
        <w:tc>
          <w:tcPr>
            <w:tcW w:w="3461" w:type="pct"/>
            <w:shd w:val="clear" w:color="auto" w:fill="auto"/>
          </w:tcPr>
          <w:p w14:paraId="384AB535" w14:textId="77777777" w:rsidR="004A16D9" w:rsidRPr="005F2430" w:rsidRDefault="004A16D9" w:rsidP="0057391B">
            <w:pPr>
              <w:pStyle w:val="110"/>
              <w:rPr>
                <w:lang w:val="en-US"/>
              </w:rPr>
            </w:pPr>
            <w:r w:rsidRPr="005F2430">
              <w:rPr>
                <w:lang w:val="en-US"/>
              </w:rPr>
              <w:t>19</w:t>
            </w:r>
          </w:p>
        </w:tc>
        <w:tc>
          <w:tcPr>
            <w:tcW w:w="1539" w:type="pct"/>
            <w:shd w:val="clear" w:color="auto" w:fill="auto"/>
          </w:tcPr>
          <w:p w14:paraId="251690F7"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2,2 </w:t>
            </w:r>
            <w:proofErr w:type="spellStart"/>
            <w:r w:rsidRPr="005F2430">
              <w:rPr>
                <w:lang w:val="en-US"/>
              </w:rPr>
              <w:t>до</w:t>
            </w:r>
            <w:proofErr w:type="spellEnd"/>
            <w:r w:rsidRPr="005F2430">
              <w:rPr>
                <w:lang w:val="en-US"/>
              </w:rPr>
              <w:t xml:space="preserve"> 2,4</w:t>
            </w:r>
          </w:p>
        </w:tc>
      </w:tr>
      <w:tr w:rsidR="004A16D9" w:rsidRPr="005F2430" w14:paraId="77F6C504" w14:textId="77777777" w:rsidTr="00403C82">
        <w:trPr>
          <w:trHeight w:val="20"/>
          <w:jc w:val="center"/>
        </w:trPr>
        <w:tc>
          <w:tcPr>
            <w:tcW w:w="3461" w:type="pct"/>
            <w:shd w:val="clear" w:color="auto" w:fill="auto"/>
          </w:tcPr>
          <w:p w14:paraId="17BF269D" w14:textId="77777777" w:rsidR="004A16D9" w:rsidRPr="005F2430" w:rsidRDefault="004A16D9" w:rsidP="0057391B">
            <w:pPr>
              <w:pStyle w:val="110"/>
              <w:rPr>
                <w:lang w:val="en-US"/>
              </w:rPr>
            </w:pPr>
            <w:r w:rsidRPr="005F2430">
              <w:rPr>
                <w:lang w:val="en-US"/>
              </w:rPr>
              <w:lastRenderedPageBreak/>
              <w:t>20</w:t>
            </w:r>
          </w:p>
        </w:tc>
        <w:tc>
          <w:tcPr>
            <w:tcW w:w="1539" w:type="pct"/>
            <w:shd w:val="clear" w:color="auto" w:fill="auto"/>
          </w:tcPr>
          <w:p w14:paraId="1B391567"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2,4 </w:t>
            </w:r>
            <w:proofErr w:type="spellStart"/>
            <w:r w:rsidRPr="005F2430">
              <w:rPr>
                <w:lang w:val="en-US"/>
              </w:rPr>
              <w:t>до</w:t>
            </w:r>
            <w:proofErr w:type="spellEnd"/>
            <w:r w:rsidRPr="005F2430">
              <w:rPr>
                <w:lang w:val="en-US"/>
              </w:rPr>
              <w:t xml:space="preserve"> 2,6</w:t>
            </w:r>
          </w:p>
        </w:tc>
      </w:tr>
      <w:tr w:rsidR="004A16D9" w:rsidRPr="005F2430" w14:paraId="5A4489FC" w14:textId="77777777" w:rsidTr="00403C82">
        <w:trPr>
          <w:trHeight w:val="20"/>
          <w:jc w:val="center"/>
        </w:trPr>
        <w:tc>
          <w:tcPr>
            <w:tcW w:w="3461" w:type="pct"/>
            <w:shd w:val="clear" w:color="auto" w:fill="auto"/>
          </w:tcPr>
          <w:p w14:paraId="50F117EC" w14:textId="77777777" w:rsidR="004A16D9" w:rsidRPr="005F2430" w:rsidRDefault="004A16D9" w:rsidP="0057391B">
            <w:pPr>
              <w:pStyle w:val="110"/>
              <w:rPr>
                <w:lang w:val="en-US"/>
              </w:rPr>
            </w:pPr>
            <w:r w:rsidRPr="005F2430">
              <w:rPr>
                <w:lang w:val="en-US"/>
              </w:rPr>
              <w:t>21</w:t>
            </w:r>
          </w:p>
        </w:tc>
        <w:tc>
          <w:tcPr>
            <w:tcW w:w="1539" w:type="pct"/>
            <w:shd w:val="clear" w:color="auto" w:fill="auto"/>
          </w:tcPr>
          <w:p w14:paraId="4C2FA11C"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2,6 </w:t>
            </w:r>
            <w:proofErr w:type="spellStart"/>
            <w:r w:rsidRPr="005F2430">
              <w:rPr>
                <w:lang w:val="en-US"/>
              </w:rPr>
              <w:t>до</w:t>
            </w:r>
            <w:proofErr w:type="spellEnd"/>
            <w:r w:rsidRPr="005F2430">
              <w:rPr>
                <w:lang w:val="en-US"/>
              </w:rPr>
              <w:t xml:space="preserve"> 2,8</w:t>
            </w:r>
          </w:p>
        </w:tc>
      </w:tr>
      <w:tr w:rsidR="004A16D9" w:rsidRPr="005F2430" w14:paraId="60E7534B" w14:textId="77777777" w:rsidTr="00403C82">
        <w:trPr>
          <w:trHeight w:val="20"/>
          <w:jc w:val="center"/>
        </w:trPr>
        <w:tc>
          <w:tcPr>
            <w:tcW w:w="3461" w:type="pct"/>
            <w:shd w:val="clear" w:color="auto" w:fill="auto"/>
          </w:tcPr>
          <w:p w14:paraId="126E6815" w14:textId="77777777" w:rsidR="004A16D9" w:rsidRPr="005F2430" w:rsidRDefault="004A16D9" w:rsidP="0057391B">
            <w:pPr>
              <w:pStyle w:val="110"/>
              <w:rPr>
                <w:lang w:val="en-US"/>
              </w:rPr>
            </w:pPr>
            <w:r w:rsidRPr="005F2430">
              <w:rPr>
                <w:lang w:val="en-US"/>
              </w:rPr>
              <w:t>22</w:t>
            </w:r>
          </w:p>
        </w:tc>
        <w:tc>
          <w:tcPr>
            <w:tcW w:w="1539" w:type="pct"/>
            <w:shd w:val="clear" w:color="auto" w:fill="auto"/>
          </w:tcPr>
          <w:p w14:paraId="309BB7CF"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2,8 и </w:t>
            </w:r>
            <w:proofErr w:type="spellStart"/>
            <w:r w:rsidRPr="005F2430">
              <w:rPr>
                <w:lang w:val="en-US"/>
              </w:rPr>
              <w:t>более</w:t>
            </w:r>
            <w:proofErr w:type="spellEnd"/>
          </w:p>
        </w:tc>
      </w:tr>
    </w:tbl>
    <w:p w14:paraId="25734EF2" w14:textId="77777777" w:rsidR="004A16D9" w:rsidRPr="005F2430" w:rsidRDefault="004A16D9" w:rsidP="00806E18">
      <w:pPr>
        <w:pStyle w:val="afffffff1"/>
        <w:rPr>
          <w:lang w:val="ru-RU"/>
        </w:rPr>
      </w:pPr>
    </w:p>
    <w:p w14:paraId="53A86691" w14:textId="77777777" w:rsidR="00E70E40" w:rsidRPr="005F2430" w:rsidRDefault="00E70E40" w:rsidP="00806E18">
      <w:pPr>
        <w:pStyle w:val="afffffff1"/>
        <w:rPr>
          <w:lang w:val="ru-RU"/>
        </w:rPr>
      </w:pPr>
      <w:r w:rsidRPr="005F2430">
        <w:rPr>
          <w:lang w:val="ru-RU"/>
        </w:rPr>
        <w:t>Исходя из приведенных данных предельная величина платежей за ЖКУ семей, состоящих из двух и более человек (с учетом данных среднедушевого дохода населения) по соотношению к среднедушевому доходу составляет 22%, что является размером максимально допустимой доли расходов.</w:t>
      </w:r>
    </w:p>
    <w:p w14:paraId="7E739B8B" w14:textId="4360F3DA" w:rsidR="00E70E40" w:rsidRPr="005F2430" w:rsidRDefault="00E70E40" w:rsidP="00806E18">
      <w:pPr>
        <w:pStyle w:val="afffffff1"/>
        <w:rPr>
          <w:lang w:val="ru-RU"/>
        </w:rPr>
      </w:pPr>
      <w:r w:rsidRPr="005F2430">
        <w:rPr>
          <w:lang w:val="ru-RU"/>
        </w:rPr>
        <w:t>Предельная величина платежей граждан за ЖКУ на 1 кв. м общей площади жилья составила на 20</w:t>
      </w:r>
      <w:r w:rsidR="00B358E1" w:rsidRPr="005F2430">
        <w:rPr>
          <w:lang w:val="ru-RU"/>
        </w:rPr>
        <w:t>22</w:t>
      </w:r>
      <w:r w:rsidRPr="005F2430">
        <w:rPr>
          <w:lang w:val="ru-RU"/>
        </w:rPr>
        <w:t xml:space="preserve"> год </w:t>
      </w:r>
      <w:r w:rsidR="00806E18" w:rsidRPr="005F2430">
        <w:rPr>
          <w:lang w:val="ru-RU"/>
        </w:rPr>
        <w:t>205,99</w:t>
      </w:r>
      <w:r w:rsidRPr="005F2430">
        <w:rPr>
          <w:lang w:val="ru-RU"/>
        </w:rPr>
        <w:t xml:space="preserve"> руб./кв. м в месяц.</w:t>
      </w:r>
    </w:p>
    <w:p w14:paraId="34231FA7" w14:textId="26A27251" w:rsidR="00E70E40" w:rsidRPr="005F2430" w:rsidRDefault="00E70E40" w:rsidP="00806E18">
      <w:pPr>
        <w:pStyle w:val="afffffff1"/>
        <w:rPr>
          <w:lang w:val="ru-RU"/>
        </w:rPr>
      </w:pPr>
      <w:r w:rsidRPr="005F2430">
        <w:rPr>
          <w:lang w:val="ru-RU"/>
        </w:rPr>
        <w:t xml:space="preserve">Основание: </w:t>
      </w:r>
      <w:r w:rsidR="00B358E1" w:rsidRPr="005F2430">
        <w:rPr>
          <w:lang w:val="ru-RU"/>
        </w:rPr>
        <w:t xml:space="preserve">Постановление Правительства </w:t>
      </w:r>
      <w:r w:rsidR="00AD47B8" w:rsidRPr="005F2430">
        <w:rPr>
          <w:lang w:val="ru-RU"/>
        </w:rPr>
        <w:t>Красноярского края</w:t>
      </w:r>
      <w:r w:rsidR="00B358E1" w:rsidRPr="005F2430">
        <w:rPr>
          <w:lang w:val="ru-RU"/>
        </w:rPr>
        <w:t xml:space="preserve"> </w:t>
      </w:r>
      <w:r w:rsidR="00D94E9C" w:rsidRPr="005F2430">
        <w:rPr>
          <w:lang w:val="ru-RU"/>
        </w:rPr>
        <w:t>от 4 октября 2021 года N 411-п «О региональных стандартах стоимости жилищно-коммунальных услуг, используемых для расчета субсидий на оплату жилого помещения и коммунальных услуг»</w:t>
      </w:r>
    </w:p>
    <w:p w14:paraId="428222C2" w14:textId="77777777" w:rsidR="00E70E40" w:rsidRPr="005F2430" w:rsidRDefault="00E70E40" w:rsidP="00806E18">
      <w:pPr>
        <w:pStyle w:val="afffffff1"/>
        <w:rPr>
          <w:lang w:val="ru-RU"/>
        </w:rPr>
      </w:pPr>
      <w:r w:rsidRPr="005F2430">
        <w:rPr>
          <w:lang w:val="ru-RU"/>
        </w:rPr>
        <w:t>Региональный стандарт предельной стоимости предоставляемых ЖКУ на 1 кв. м общей площади жилого фонда муниципального образования определяется в зависимости от количества членов семьи и местности, в которой семья проживает (городская, сельская).</w:t>
      </w:r>
    </w:p>
    <w:p w14:paraId="157C4532" w14:textId="77777777" w:rsidR="00E70E40" w:rsidRPr="005F2430" w:rsidRDefault="00E70E40" w:rsidP="00806E18">
      <w:pPr>
        <w:pStyle w:val="afffffff1"/>
        <w:rPr>
          <w:lang w:val="ru-RU"/>
        </w:rPr>
      </w:pPr>
      <w:r w:rsidRPr="005F2430">
        <w:rPr>
          <w:lang w:val="ru-RU"/>
        </w:rPr>
        <w:t>Проведенный анализ данных показателей выявил достаточный уровень платежеспособности населения муниципального образования за 20</w:t>
      </w:r>
      <w:r w:rsidR="00B358E1" w:rsidRPr="005F2430">
        <w:rPr>
          <w:lang w:val="ru-RU"/>
        </w:rPr>
        <w:t>22</w:t>
      </w:r>
      <w:r w:rsidRPr="005F2430">
        <w:rPr>
          <w:lang w:val="ru-RU"/>
        </w:rPr>
        <w:t xml:space="preserve"> год, если рассматривать его значение по среднемесячной заработной плате.</w:t>
      </w:r>
    </w:p>
    <w:p w14:paraId="5B774509" w14:textId="77777777" w:rsidR="00E70E40" w:rsidRPr="005F2430" w:rsidRDefault="00E70E40" w:rsidP="00806E18">
      <w:pPr>
        <w:pStyle w:val="afffffff1"/>
        <w:rPr>
          <w:lang w:val="ru-RU"/>
        </w:rPr>
      </w:pPr>
      <w:r w:rsidRPr="005F2430">
        <w:rPr>
          <w:lang w:val="ru-RU"/>
        </w:rPr>
        <w:t xml:space="preserve">Предельная величина, рассчитанная, исходя из среднедушевого дохода, несколько ниже установленной величины платежей граждан за ЖКУ на 1 кв. м., что означает необходимость субсидирования определенной части населения </w:t>
      </w:r>
      <w:r w:rsidR="00600D8F" w:rsidRPr="005F2430">
        <w:rPr>
          <w:lang w:val="ru-RU"/>
        </w:rPr>
        <w:t>муниципального округа</w:t>
      </w:r>
      <w:r w:rsidRPr="005F2430">
        <w:rPr>
          <w:lang w:val="ru-RU"/>
        </w:rPr>
        <w:t>.</w:t>
      </w:r>
    </w:p>
    <w:p w14:paraId="09A05B1D" w14:textId="77777777" w:rsidR="00E70E40" w:rsidRPr="005F2430" w:rsidRDefault="00E70E40" w:rsidP="00806E18">
      <w:pPr>
        <w:pStyle w:val="afffffff1"/>
        <w:rPr>
          <w:lang w:val="ru-RU"/>
        </w:rPr>
      </w:pPr>
      <w:r w:rsidRPr="005F2430">
        <w:rPr>
          <w:lang w:val="ru-RU"/>
        </w:rPr>
        <w:t>На оплату жилого помещения и коммунальных услуг гражданам предоставляются субсидии на основании ст.159 Жилищного Кодекса Российской Федерации,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2005г</w:t>
      </w:r>
      <w:r w:rsidR="00B358E1" w:rsidRPr="005F2430">
        <w:rPr>
          <w:lang w:val="ru-RU"/>
        </w:rPr>
        <w:t xml:space="preserve"> </w:t>
      </w:r>
      <w:r w:rsidRPr="005F2430">
        <w:rPr>
          <w:lang w:val="ru-RU"/>
        </w:rPr>
        <w:t xml:space="preserve">№ 761 «О предоставлении субсидий на оплату жилого </w:t>
      </w:r>
      <w:r w:rsidR="00B358E1" w:rsidRPr="005F2430">
        <w:rPr>
          <w:lang w:val="ru-RU"/>
        </w:rPr>
        <w:t>помещения и коммунальных услуг». (с изм. и доп., вступ. в силу с 01.07.2021).</w:t>
      </w:r>
    </w:p>
    <w:p w14:paraId="67D43023" w14:textId="77777777" w:rsidR="00E70E40" w:rsidRPr="005F2430" w:rsidRDefault="00E70E40" w:rsidP="00806E18">
      <w:pPr>
        <w:pStyle w:val="afffffff1"/>
        <w:rPr>
          <w:lang w:val="ru-RU"/>
        </w:rPr>
      </w:pPr>
      <w:r w:rsidRPr="005F2430">
        <w:rPr>
          <w:lang w:val="ru-RU"/>
        </w:rPr>
        <w:t>Размер предоставляемой субсидии не должен превышать фактические расходы семьи на оплату жилого помещения и коммунальных услуг.</w:t>
      </w:r>
    </w:p>
    <w:p w14:paraId="231C9E66" w14:textId="0A5287CA" w:rsidR="00435AD1" w:rsidRPr="005F2430" w:rsidRDefault="00E70E40" w:rsidP="00694066">
      <w:pPr>
        <w:pStyle w:val="afffffff1"/>
        <w:rPr>
          <w:lang w:val="ru-RU"/>
        </w:rPr>
      </w:pPr>
      <w:r w:rsidRPr="005F2430">
        <w:rPr>
          <w:lang w:val="ru-RU"/>
        </w:rPr>
        <w:t>В то же время, при расчете размеров предоставления субсидий необходимо учитывать семьи состоящие из числа лиц получающих пенсии.</w:t>
      </w:r>
    </w:p>
    <w:p w14:paraId="1BF573D7" w14:textId="77777777" w:rsidR="004A16D9" w:rsidRPr="005F2430" w:rsidRDefault="004A16D9" w:rsidP="00806E18">
      <w:pPr>
        <w:pStyle w:val="afffffff1"/>
        <w:rPr>
          <w:u w:val="single"/>
          <w:lang w:val="ru-RU"/>
        </w:rPr>
      </w:pPr>
      <w:r w:rsidRPr="005F2430">
        <w:rPr>
          <w:u w:val="single"/>
          <w:lang w:val="ru-RU"/>
        </w:rPr>
        <w:t>Таблица 3.4.2.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486"/>
        <w:gridCol w:w="2884"/>
      </w:tblGrid>
      <w:tr w:rsidR="004A16D9" w:rsidRPr="005F2430" w14:paraId="7E70CDF7" w14:textId="77777777" w:rsidTr="00403C82">
        <w:trPr>
          <w:trHeight w:val="20"/>
          <w:tblHeader/>
        </w:trPr>
        <w:tc>
          <w:tcPr>
            <w:tcW w:w="3461" w:type="pct"/>
            <w:shd w:val="clear" w:color="auto" w:fill="auto"/>
          </w:tcPr>
          <w:p w14:paraId="3269CF34" w14:textId="77777777" w:rsidR="004A16D9" w:rsidRPr="005F2430" w:rsidRDefault="004A16D9" w:rsidP="0057391B">
            <w:pPr>
              <w:pStyle w:val="110"/>
            </w:pPr>
            <w:r w:rsidRPr="005F2430">
              <w:t xml:space="preserve">Размеры регионального стандарта максимально допустимой доли расходов граждан на оплату жилого помещения и коммунальных услуг в совокупном доходе семьи для семей, состоящих из граждан, которые получают пенсию в соответствии с Федеральными законами от 28 декабря 2013 года </w:t>
            </w:r>
            <w:r w:rsidRPr="005F2430">
              <w:rPr>
                <w:lang w:val="en-US"/>
              </w:rPr>
              <w:t>N</w:t>
            </w:r>
            <w:r w:rsidRPr="005F2430">
              <w:t xml:space="preserve"> 400-ФЗ "О страховых пенсиях" и от 15 декабря 2001 года </w:t>
            </w:r>
            <w:r w:rsidRPr="005F2430">
              <w:rPr>
                <w:lang w:val="en-US"/>
              </w:rPr>
              <w:t>N</w:t>
            </w:r>
            <w:r w:rsidRPr="005F2430">
              <w:t xml:space="preserve"> 166-ФЗ "О государственном пенсионном обеспечении в Российской Федерации"</w:t>
            </w:r>
          </w:p>
        </w:tc>
        <w:tc>
          <w:tcPr>
            <w:tcW w:w="1539" w:type="pct"/>
            <w:shd w:val="clear" w:color="auto" w:fill="auto"/>
          </w:tcPr>
          <w:p w14:paraId="203EDE67" w14:textId="77777777" w:rsidR="004A16D9" w:rsidRPr="005F2430" w:rsidRDefault="004A16D9" w:rsidP="0057391B">
            <w:pPr>
              <w:pStyle w:val="110"/>
            </w:pPr>
            <w:r w:rsidRPr="005F2430">
              <w:t>Отношение среднедушевого дохода семьи в расчете на одного члена семьи или дохода одиноко проживающего гражданина к установленной величине прожиточного минимума,</w:t>
            </w:r>
          </w:p>
          <w:p w14:paraId="26E6C719" w14:textId="77777777" w:rsidR="004A16D9" w:rsidRPr="005F2430" w:rsidRDefault="004A16D9" w:rsidP="0057391B">
            <w:pPr>
              <w:pStyle w:val="110"/>
              <w:rPr>
                <w:lang w:val="en-US"/>
              </w:rPr>
            </w:pPr>
            <w:proofErr w:type="spellStart"/>
            <w:r w:rsidRPr="005F2430">
              <w:rPr>
                <w:lang w:val="en-US"/>
              </w:rPr>
              <w:t>раз</w:t>
            </w:r>
            <w:proofErr w:type="spellEnd"/>
          </w:p>
        </w:tc>
      </w:tr>
      <w:tr w:rsidR="004A16D9" w:rsidRPr="005F2430" w14:paraId="25A123AC" w14:textId="77777777" w:rsidTr="00403C82">
        <w:trPr>
          <w:trHeight w:val="20"/>
        </w:trPr>
        <w:tc>
          <w:tcPr>
            <w:tcW w:w="3461" w:type="pct"/>
            <w:shd w:val="clear" w:color="auto" w:fill="auto"/>
          </w:tcPr>
          <w:p w14:paraId="489A6C4C" w14:textId="77777777" w:rsidR="004A16D9" w:rsidRPr="005F2430" w:rsidRDefault="004A16D9" w:rsidP="0057391B">
            <w:pPr>
              <w:pStyle w:val="110"/>
              <w:rPr>
                <w:lang w:val="en-US"/>
              </w:rPr>
            </w:pPr>
            <w:r w:rsidRPr="005F2430">
              <w:rPr>
                <w:lang w:val="en-US"/>
              </w:rPr>
              <w:t>7%</w:t>
            </w:r>
          </w:p>
        </w:tc>
        <w:tc>
          <w:tcPr>
            <w:tcW w:w="1539" w:type="pct"/>
            <w:shd w:val="clear" w:color="auto" w:fill="auto"/>
          </w:tcPr>
          <w:p w14:paraId="67398B47"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1,0 </w:t>
            </w:r>
            <w:proofErr w:type="spellStart"/>
            <w:r w:rsidRPr="005F2430">
              <w:rPr>
                <w:lang w:val="en-US"/>
              </w:rPr>
              <w:t>до</w:t>
            </w:r>
            <w:proofErr w:type="spellEnd"/>
            <w:r w:rsidRPr="005F2430">
              <w:rPr>
                <w:lang w:val="en-US"/>
              </w:rPr>
              <w:t xml:space="preserve"> 1,2</w:t>
            </w:r>
          </w:p>
        </w:tc>
      </w:tr>
      <w:tr w:rsidR="004A16D9" w:rsidRPr="005F2430" w14:paraId="5F85F467" w14:textId="77777777" w:rsidTr="00403C82">
        <w:trPr>
          <w:trHeight w:val="20"/>
        </w:trPr>
        <w:tc>
          <w:tcPr>
            <w:tcW w:w="3461" w:type="pct"/>
            <w:shd w:val="clear" w:color="auto" w:fill="auto"/>
          </w:tcPr>
          <w:p w14:paraId="31E24125" w14:textId="77777777" w:rsidR="004A16D9" w:rsidRPr="005F2430" w:rsidRDefault="004A16D9" w:rsidP="0057391B">
            <w:pPr>
              <w:pStyle w:val="110"/>
              <w:rPr>
                <w:lang w:val="en-US"/>
              </w:rPr>
            </w:pPr>
            <w:r w:rsidRPr="005F2430">
              <w:rPr>
                <w:lang w:val="en-US"/>
              </w:rPr>
              <w:t>8%</w:t>
            </w:r>
          </w:p>
        </w:tc>
        <w:tc>
          <w:tcPr>
            <w:tcW w:w="1539" w:type="pct"/>
            <w:shd w:val="clear" w:color="auto" w:fill="auto"/>
          </w:tcPr>
          <w:p w14:paraId="4FEA031B"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1,2 </w:t>
            </w:r>
            <w:proofErr w:type="spellStart"/>
            <w:r w:rsidRPr="005F2430">
              <w:rPr>
                <w:lang w:val="en-US"/>
              </w:rPr>
              <w:t>до</w:t>
            </w:r>
            <w:proofErr w:type="spellEnd"/>
            <w:r w:rsidRPr="005F2430">
              <w:rPr>
                <w:lang w:val="en-US"/>
              </w:rPr>
              <w:t xml:space="preserve"> 1,4</w:t>
            </w:r>
          </w:p>
        </w:tc>
      </w:tr>
      <w:tr w:rsidR="004A16D9" w:rsidRPr="005F2430" w14:paraId="7B346489" w14:textId="77777777" w:rsidTr="00403C82">
        <w:trPr>
          <w:trHeight w:val="20"/>
        </w:trPr>
        <w:tc>
          <w:tcPr>
            <w:tcW w:w="3461" w:type="pct"/>
            <w:shd w:val="clear" w:color="auto" w:fill="auto"/>
          </w:tcPr>
          <w:p w14:paraId="30FE0C34" w14:textId="77777777" w:rsidR="004A16D9" w:rsidRPr="005F2430" w:rsidRDefault="004A16D9" w:rsidP="0057391B">
            <w:pPr>
              <w:pStyle w:val="110"/>
              <w:rPr>
                <w:lang w:val="en-US"/>
              </w:rPr>
            </w:pPr>
            <w:r w:rsidRPr="005F2430">
              <w:rPr>
                <w:lang w:val="en-US"/>
              </w:rPr>
              <w:t>9%</w:t>
            </w:r>
          </w:p>
        </w:tc>
        <w:tc>
          <w:tcPr>
            <w:tcW w:w="1539" w:type="pct"/>
            <w:shd w:val="clear" w:color="auto" w:fill="auto"/>
          </w:tcPr>
          <w:p w14:paraId="1D26F93D"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1,4 </w:t>
            </w:r>
            <w:proofErr w:type="spellStart"/>
            <w:r w:rsidRPr="005F2430">
              <w:rPr>
                <w:lang w:val="en-US"/>
              </w:rPr>
              <w:t>до</w:t>
            </w:r>
            <w:proofErr w:type="spellEnd"/>
            <w:r w:rsidRPr="005F2430">
              <w:rPr>
                <w:lang w:val="en-US"/>
              </w:rPr>
              <w:t xml:space="preserve"> 1,6</w:t>
            </w:r>
          </w:p>
        </w:tc>
      </w:tr>
      <w:tr w:rsidR="004A16D9" w:rsidRPr="005F2430" w14:paraId="0485E357" w14:textId="77777777" w:rsidTr="00403C82">
        <w:trPr>
          <w:trHeight w:val="20"/>
        </w:trPr>
        <w:tc>
          <w:tcPr>
            <w:tcW w:w="3461" w:type="pct"/>
            <w:shd w:val="clear" w:color="auto" w:fill="auto"/>
          </w:tcPr>
          <w:p w14:paraId="2401D1A2" w14:textId="77777777" w:rsidR="004A16D9" w:rsidRPr="005F2430" w:rsidRDefault="004A16D9" w:rsidP="0057391B">
            <w:pPr>
              <w:pStyle w:val="110"/>
              <w:rPr>
                <w:lang w:val="en-US"/>
              </w:rPr>
            </w:pPr>
            <w:r w:rsidRPr="005F2430">
              <w:rPr>
                <w:lang w:val="en-US"/>
              </w:rPr>
              <w:t>10%</w:t>
            </w:r>
          </w:p>
        </w:tc>
        <w:tc>
          <w:tcPr>
            <w:tcW w:w="1539" w:type="pct"/>
            <w:shd w:val="clear" w:color="auto" w:fill="auto"/>
          </w:tcPr>
          <w:p w14:paraId="74D4030C"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1,6 </w:t>
            </w:r>
            <w:proofErr w:type="spellStart"/>
            <w:r w:rsidRPr="005F2430">
              <w:rPr>
                <w:lang w:val="en-US"/>
              </w:rPr>
              <w:t>до</w:t>
            </w:r>
            <w:proofErr w:type="spellEnd"/>
            <w:r w:rsidRPr="005F2430">
              <w:rPr>
                <w:lang w:val="en-US"/>
              </w:rPr>
              <w:t xml:space="preserve"> 1,8</w:t>
            </w:r>
          </w:p>
        </w:tc>
      </w:tr>
      <w:tr w:rsidR="004A16D9" w:rsidRPr="005F2430" w14:paraId="4C5E3CCE" w14:textId="77777777" w:rsidTr="00403C82">
        <w:trPr>
          <w:trHeight w:val="20"/>
        </w:trPr>
        <w:tc>
          <w:tcPr>
            <w:tcW w:w="3461" w:type="pct"/>
            <w:shd w:val="clear" w:color="auto" w:fill="auto"/>
          </w:tcPr>
          <w:p w14:paraId="1F6F3D60" w14:textId="77777777" w:rsidR="004A16D9" w:rsidRPr="005F2430" w:rsidRDefault="004A16D9" w:rsidP="0057391B">
            <w:pPr>
              <w:pStyle w:val="110"/>
              <w:rPr>
                <w:lang w:val="en-US"/>
              </w:rPr>
            </w:pPr>
            <w:r w:rsidRPr="005F2430">
              <w:rPr>
                <w:lang w:val="en-US"/>
              </w:rPr>
              <w:t>11%</w:t>
            </w:r>
          </w:p>
        </w:tc>
        <w:tc>
          <w:tcPr>
            <w:tcW w:w="1539" w:type="pct"/>
            <w:shd w:val="clear" w:color="auto" w:fill="auto"/>
          </w:tcPr>
          <w:p w14:paraId="09924B45"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1,8 </w:t>
            </w:r>
            <w:proofErr w:type="spellStart"/>
            <w:r w:rsidRPr="005F2430">
              <w:rPr>
                <w:lang w:val="en-US"/>
              </w:rPr>
              <w:t>до</w:t>
            </w:r>
            <w:proofErr w:type="spellEnd"/>
            <w:r w:rsidRPr="005F2430">
              <w:rPr>
                <w:lang w:val="en-US"/>
              </w:rPr>
              <w:t xml:space="preserve"> 2,0</w:t>
            </w:r>
          </w:p>
        </w:tc>
      </w:tr>
      <w:tr w:rsidR="004A16D9" w:rsidRPr="005F2430" w14:paraId="6E5D00D8" w14:textId="77777777" w:rsidTr="00403C82">
        <w:trPr>
          <w:trHeight w:val="20"/>
        </w:trPr>
        <w:tc>
          <w:tcPr>
            <w:tcW w:w="3461" w:type="pct"/>
            <w:shd w:val="clear" w:color="auto" w:fill="auto"/>
          </w:tcPr>
          <w:p w14:paraId="564F8127" w14:textId="77777777" w:rsidR="004A16D9" w:rsidRPr="005F2430" w:rsidRDefault="004A16D9" w:rsidP="0057391B">
            <w:pPr>
              <w:pStyle w:val="110"/>
              <w:rPr>
                <w:lang w:val="en-US"/>
              </w:rPr>
            </w:pPr>
            <w:r w:rsidRPr="005F2430">
              <w:rPr>
                <w:lang w:val="en-US"/>
              </w:rPr>
              <w:t>12%</w:t>
            </w:r>
          </w:p>
        </w:tc>
        <w:tc>
          <w:tcPr>
            <w:tcW w:w="1539" w:type="pct"/>
            <w:shd w:val="clear" w:color="auto" w:fill="auto"/>
          </w:tcPr>
          <w:p w14:paraId="431A9899"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2,0 </w:t>
            </w:r>
            <w:proofErr w:type="spellStart"/>
            <w:r w:rsidRPr="005F2430">
              <w:rPr>
                <w:lang w:val="en-US"/>
              </w:rPr>
              <w:t>до</w:t>
            </w:r>
            <w:proofErr w:type="spellEnd"/>
            <w:r w:rsidRPr="005F2430">
              <w:rPr>
                <w:lang w:val="en-US"/>
              </w:rPr>
              <w:t xml:space="preserve"> 2,2</w:t>
            </w:r>
          </w:p>
        </w:tc>
      </w:tr>
      <w:tr w:rsidR="004A16D9" w:rsidRPr="005F2430" w14:paraId="7A3B6C6E" w14:textId="77777777" w:rsidTr="00403C82">
        <w:trPr>
          <w:trHeight w:val="20"/>
        </w:trPr>
        <w:tc>
          <w:tcPr>
            <w:tcW w:w="3461" w:type="pct"/>
            <w:shd w:val="clear" w:color="auto" w:fill="auto"/>
          </w:tcPr>
          <w:p w14:paraId="00F64174" w14:textId="77777777" w:rsidR="004A16D9" w:rsidRPr="005F2430" w:rsidRDefault="004A16D9" w:rsidP="0057391B">
            <w:pPr>
              <w:pStyle w:val="110"/>
              <w:rPr>
                <w:lang w:val="en-US"/>
              </w:rPr>
            </w:pPr>
            <w:r w:rsidRPr="005F2430">
              <w:rPr>
                <w:lang w:val="en-US"/>
              </w:rPr>
              <w:t>13%</w:t>
            </w:r>
          </w:p>
        </w:tc>
        <w:tc>
          <w:tcPr>
            <w:tcW w:w="1539" w:type="pct"/>
            <w:shd w:val="clear" w:color="auto" w:fill="auto"/>
          </w:tcPr>
          <w:p w14:paraId="0239B0AC"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2,2 </w:t>
            </w:r>
            <w:proofErr w:type="spellStart"/>
            <w:r w:rsidRPr="005F2430">
              <w:rPr>
                <w:lang w:val="en-US"/>
              </w:rPr>
              <w:t>до</w:t>
            </w:r>
            <w:proofErr w:type="spellEnd"/>
            <w:r w:rsidRPr="005F2430">
              <w:rPr>
                <w:lang w:val="en-US"/>
              </w:rPr>
              <w:t xml:space="preserve"> 2,4</w:t>
            </w:r>
          </w:p>
        </w:tc>
      </w:tr>
      <w:tr w:rsidR="004A16D9" w:rsidRPr="005F2430" w14:paraId="0A7E49F4" w14:textId="77777777" w:rsidTr="00403C82">
        <w:trPr>
          <w:trHeight w:val="20"/>
        </w:trPr>
        <w:tc>
          <w:tcPr>
            <w:tcW w:w="3461" w:type="pct"/>
            <w:shd w:val="clear" w:color="auto" w:fill="auto"/>
          </w:tcPr>
          <w:p w14:paraId="54BBBB45" w14:textId="77777777" w:rsidR="004A16D9" w:rsidRPr="005F2430" w:rsidRDefault="004A16D9" w:rsidP="0057391B">
            <w:pPr>
              <w:pStyle w:val="110"/>
              <w:rPr>
                <w:lang w:val="en-US"/>
              </w:rPr>
            </w:pPr>
            <w:r w:rsidRPr="005F2430">
              <w:rPr>
                <w:lang w:val="en-US"/>
              </w:rPr>
              <w:t>14%</w:t>
            </w:r>
          </w:p>
        </w:tc>
        <w:tc>
          <w:tcPr>
            <w:tcW w:w="1539" w:type="pct"/>
            <w:shd w:val="clear" w:color="auto" w:fill="auto"/>
          </w:tcPr>
          <w:p w14:paraId="410C2899"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2,4 </w:t>
            </w:r>
            <w:proofErr w:type="spellStart"/>
            <w:r w:rsidRPr="005F2430">
              <w:rPr>
                <w:lang w:val="en-US"/>
              </w:rPr>
              <w:t>до</w:t>
            </w:r>
            <w:proofErr w:type="spellEnd"/>
            <w:r w:rsidRPr="005F2430">
              <w:rPr>
                <w:lang w:val="en-US"/>
              </w:rPr>
              <w:t xml:space="preserve"> 2,6</w:t>
            </w:r>
          </w:p>
        </w:tc>
      </w:tr>
      <w:tr w:rsidR="004A16D9" w:rsidRPr="005F2430" w14:paraId="4DF249E8" w14:textId="77777777" w:rsidTr="00403C82">
        <w:trPr>
          <w:trHeight w:val="20"/>
        </w:trPr>
        <w:tc>
          <w:tcPr>
            <w:tcW w:w="3461" w:type="pct"/>
            <w:shd w:val="clear" w:color="auto" w:fill="auto"/>
          </w:tcPr>
          <w:p w14:paraId="29E7DD59" w14:textId="77777777" w:rsidR="004A16D9" w:rsidRPr="005F2430" w:rsidRDefault="004A16D9" w:rsidP="0057391B">
            <w:pPr>
              <w:pStyle w:val="110"/>
              <w:rPr>
                <w:lang w:val="en-US"/>
              </w:rPr>
            </w:pPr>
            <w:r w:rsidRPr="005F2430">
              <w:rPr>
                <w:lang w:val="en-US"/>
              </w:rPr>
              <w:t>15%</w:t>
            </w:r>
          </w:p>
        </w:tc>
        <w:tc>
          <w:tcPr>
            <w:tcW w:w="1539" w:type="pct"/>
            <w:shd w:val="clear" w:color="auto" w:fill="auto"/>
          </w:tcPr>
          <w:p w14:paraId="3F2372A7"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2,6 </w:t>
            </w:r>
            <w:proofErr w:type="spellStart"/>
            <w:r w:rsidRPr="005F2430">
              <w:rPr>
                <w:lang w:val="en-US"/>
              </w:rPr>
              <w:t>до</w:t>
            </w:r>
            <w:proofErr w:type="spellEnd"/>
            <w:r w:rsidRPr="005F2430">
              <w:rPr>
                <w:lang w:val="en-US"/>
              </w:rPr>
              <w:t xml:space="preserve"> 2,7</w:t>
            </w:r>
          </w:p>
        </w:tc>
      </w:tr>
      <w:tr w:rsidR="004A16D9" w:rsidRPr="005F2430" w14:paraId="0CE1BE85" w14:textId="77777777" w:rsidTr="00403C82">
        <w:trPr>
          <w:trHeight w:val="20"/>
        </w:trPr>
        <w:tc>
          <w:tcPr>
            <w:tcW w:w="3461" w:type="pct"/>
            <w:shd w:val="clear" w:color="auto" w:fill="auto"/>
          </w:tcPr>
          <w:p w14:paraId="630A2FEE" w14:textId="77777777" w:rsidR="004A16D9" w:rsidRPr="005F2430" w:rsidRDefault="004A16D9" w:rsidP="0057391B">
            <w:pPr>
              <w:pStyle w:val="110"/>
              <w:rPr>
                <w:lang w:val="en-US"/>
              </w:rPr>
            </w:pPr>
            <w:r w:rsidRPr="005F2430">
              <w:rPr>
                <w:lang w:val="en-US"/>
              </w:rPr>
              <w:lastRenderedPageBreak/>
              <w:t>16%</w:t>
            </w:r>
          </w:p>
        </w:tc>
        <w:tc>
          <w:tcPr>
            <w:tcW w:w="1539" w:type="pct"/>
            <w:shd w:val="clear" w:color="auto" w:fill="auto"/>
          </w:tcPr>
          <w:p w14:paraId="18DDB7D2"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2,7 </w:t>
            </w:r>
            <w:proofErr w:type="spellStart"/>
            <w:r w:rsidRPr="005F2430">
              <w:rPr>
                <w:lang w:val="en-US"/>
              </w:rPr>
              <w:t>до</w:t>
            </w:r>
            <w:proofErr w:type="spellEnd"/>
            <w:r w:rsidRPr="005F2430">
              <w:rPr>
                <w:lang w:val="en-US"/>
              </w:rPr>
              <w:t xml:space="preserve"> 2,8</w:t>
            </w:r>
          </w:p>
        </w:tc>
      </w:tr>
      <w:tr w:rsidR="004A16D9" w:rsidRPr="005F2430" w14:paraId="19E9EDB5" w14:textId="77777777" w:rsidTr="00403C82">
        <w:trPr>
          <w:trHeight w:val="20"/>
        </w:trPr>
        <w:tc>
          <w:tcPr>
            <w:tcW w:w="3461" w:type="pct"/>
            <w:shd w:val="clear" w:color="auto" w:fill="auto"/>
          </w:tcPr>
          <w:p w14:paraId="4B56B5E1" w14:textId="77777777" w:rsidR="004A16D9" w:rsidRPr="005F2430" w:rsidRDefault="004A16D9" w:rsidP="0057391B">
            <w:pPr>
              <w:pStyle w:val="110"/>
              <w:rPr>
                <w:lang w:val="en-US"/>
              </w:rPr>
            </w:pPr>
            <w:r w:rsidRPr="005F2430">
              <w:rPr>
                <w:lang w:val="en-US"/>
              </w:rPr>
              <w:t>17%</w:t>
            </w:r>
          </w:p>
        </w:tc>
        <w:tc>
          <w:tcPr>
            <w:tcW w:w="1539" w:type="pct"/>
            <w:shd w:val="clear" w:color="auto" w:fill="auto"/>
          </w:tcPr>
          <w:p w14:paraId="588C501A"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2,8 </w:t>
            </w:r>
            <w:proofErr w:type="spellStart"/>
            <w:r w:rsidRPr="005F2430">
              <w:rPr>
                <w:lang w:val="en-US"/>
              </w:rPr>
              <w:t>до</w:t>
            </w:r>
            <w:proofErr w:type="spellEnd"/>
            <w:r w:rsidRPr="005F2430">
              <w:rPr>
                <w:lang w:val="en-US"/>
              </w:rPr>
              <w:t xml:space="preserve"> 2,9</w:t>
            </w:r>
          </w:p>
        </w:tc>
      </w:tr>
      <w:tr w:rsidR="004A16D9" w:rsidRPr="005F2430" w14:paraId="01E1825A" w14:textId="77777777" w:rsidTr="00403C82">
        <w:trPr>
          <w:trHeight w:val="20"/>
        </w:trPr>
        <w:tc>
          <w:tcPr>
            <w:tcW w:w="3461" w:type="pct"/>
            <w:shd w:val="clear" w:color="auto" w:fill="auto"/>
          </w:tcPr>
          <w:p w14:paraId="3E5100AF" w14:textId="77777777" w:rsidR="004A16D9" w:rsidRPr="005F2430" w:rsidRDefault="004A16D9" w:rsidP="0057391B">
            <w:pPr>
              <w:pStyle w:val="110"/>
              <w:rPr>
                <w:lang w:val="en-US"/>
              </w:rPr>
            </w:pPr>
            <w:r w:rsidRPr="005F2430">
              <w:rPr>
                <w:lang w:val="en-US"/>
              </w:rPr>
              <w:t>18%</w:t>
            </w:r>
          </w:p>
        </w:tc>
        <w:tc>
          <w:tcPr>
            <w:tcW w:w="1539" w:type="pct"/>
            <w:shd w:val="clear" w:color="auto" w:fill="auto"/>
          </w:tcPr>
          <w:p w14:paraId="449421CD"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2,9 </w:t>
            </w:r>
            <w:proofErr w:type="spellStart"/>
            <w:r w:rsidRPr="005F2430">
              <w:rPr>
                <w:lang w:val="en-US"/>
              </w:rPr>
              <w:t>до</w:t>
            </w:r>
            <w:proofErr w:type="spellEnd"/>
            <w:r w:rsidRPr="005F2430">
              <w:rPr>
                <w:lang w:val="en-US"/>
              </w:rPr>
              <w:t xml:space="preserve"> 3,0</w:t>
            </w:r>
          </w:p>
        </w:tc>
      </w:tr>
      <w:tr w:rsidR="004A16D9" w:rsidRPr="005F2430" w14:paraId="3BE96C16" w14:textId="77777777" w:rsidTr="00403C82">
        <w:trPr>
          <w:trHeight w:val="20"/>
        </w:trPr>
        <w:tc>
          <w:tcPr>
            <w:tcW w:w="3461" w:type="pct"/>
            <w:shd w:val="clear" w:color="auto" w:fill="auto"/>
          </w:tcPr>
          <w:p w14:paraId="4352781C" w14:textId="77777777" w:rsidR="004A16D9" w:rsidRPr="005F2430" w:rsidRDefault="004A16D9" w:rsidP="0057391B">
            <w:pPr>
              <w:pStyle w:val="110"/>
              <w:rPr>
                <w:lang w:val="en-US"/>
              </w:rPr>
            </w:pPr>
            <w:r w:rsidRPr="005F2430">
              <w:rPr>
                <w:lang w:val="en-US"/>
              </w:rPr>
              <w:t>19%</w:t>
            </w:r>
          </w:p>
        </w:tc>
        <w:tc>
          <w:tcPr>
            <w:tcW w:w="1539" w:type="pct"/>
            <w:shd w:val="clear" w:color="auto" w:fill="auto"/>
          </w:tcPr>
          <w:p w14:paraId="4DD6939A"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3,0 </w:t>
            </w:r>
            <w:proofErr w:type="spellStart"/>
            <w:r w:rsidRPr="005F2430">
              <w:rPr>
                <w:lang w:val="en-US"/>
              </w:rPr>
              <w:t>до</w:t>
            </w:r>
            <w:proofErr w:type="spellEnd"/>
            <w:r w:rsidRPr="005F2430">
              <w:rPr>
                <w:lang w:val="en-US"/>
              </w:rPr>
              <w:t xml:space="preserve"> 3,1</w:t>
            </w:r>
          </w:p>
        </w:tc>
      </w:tr>
      <w:tr w:rsidR="004A16D9" w:rsidRPr="005F2430" w14:paraId="1B595A97" w14:textId="77777777" w:rsidTr="00403C82">
        <w:trPr>
          <w:trHeight w:val="20"/>
        </w:trPr>
        <w:tc>
          <w:tcPr>
            <w:tcW w:w="3461" w:type="pct"/>
            <w:shd w:val="clear" w:color="auto" w:fill="auto"/>
          </w:tcPr>
          <w:p w14:paraId="04E46C7A" w14:textId="77777777" w:rsidR="004A16D9" w:rsidRPr="005F2430" w:rsidRDefault="004A16D9" w:rsidP="0057391B">
            <w:pPr>
              <w:pStyle w:val="110"/>
              <w:rPr>
                <w:lang w:val="en-US"/>
              </w:rPr>
            </w:pPr>
            <w:r w:rsidRPr="005F2430">
              <w:rPr>
                <w:lang w:val="en-US"/>
              </w:rPr>
              <w:t>20%</w:t>
            </w:r>
          </w:p>
        </w:tc>
        <w:tc>
          <w:tcPr>
            <w:tcW w:w="1539" w:type="pct"/>
            <w:shd w:val="clear" w:color="auto" w:fill="auto"/>
          </w:tcPr>
          <w:p w14:paraId="4A2227B0"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3,1 </w:t>
            </w:r>
            <w:proofErr w:type="spellStart"/>
            <w:r w:rsidRPr="005F2430">
              <w:rPr>
                <w:lang w:val="en-US"/>
              </w:rPr>
              <w:t>до</w:t>
            </w:r>
            <w:proofErr w:type="spellEnd"/>
            <w:r w:rsidRPr="005F2430">
              <w:rPr>
                <w:lang w:val="en-US"/>
              </w:rPr>
              <w:t xml:space="preserve"> 3,2</w:t>
            </w:r>
          </w:p>
        </w:tc>
      </w:tr>
      <w:tr w:rsidR="004A16D9" w:rsidRPr="005F2430" w14:paraId="59220FE9" w14:textId="77777777" w:rsidTr="00403C82">
        <w:trPr>
          <w:trHeight w:val="20"/>
        </w:trPr>
        <w:tc>
          <w:tcPr>
            <w:tcW w:w="3461" w:type="pct"/>
            <w:shd w:val="clear" w:color="auto" w:fill="auto"/>
          </w:tcPr>
          <w:p w14:paraId="4DF5098D" w14:textId="77777777" w:rsidR="004A16D9" w:rsidRPr="005F2430" w:rsidRDefault="004A16D9" w:rsidP="0057391B">
            <w:pPr>
              <w:pStyle w:val="110"/>
              <w:rPr>
                <w:lang w:val="en-US"/>
              </w:rPr>
            </w:pPr>
            <w:r w:rsidRPr="005F2430">
              <w:rPr>
                <w:lang w:val="en-US"/>
              </w:rPr>
              <w:t>21%</w:t>
            </w:r>
          </w:p>
        </w:tc>
        <w:tc>
          <w:tcPr>
            <w:tcW w:w="1539" w:type="pct"/>
            <w:shd w:val="clear" w:color="auto" w:fill="auto"/>
          </w:tcPr>
          <w:p w14:paraId="4C7C56FD"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3,2 </w:t>
            </w:r>
            <w:proofErr w:type="spellStart"/>
            <w:r w:rsidRPr="005F2430">
              <w:rPr>
                <w:lang w:val="en-US"/>
              </w:rPr>
              <w:t>до</w:t>
            </w:r>
            <w:proofErr w:type="spellEnd"/>
            <w:r w:rsidRPr="005F2430">
              <w:rPr>
                <w:lang w:val="en-US"/>
              </w:rPr>
              <w:t xml:space="preserve"> 3,3</w:t>
            </w:r>
          </w:p>
        </w:tc>
      </w:tr>
      <w:tr w:rsidR="004A16D9" w:rsidRPr="005F2430" w14:paraId="05CC7AAD" w14:textId="77777777" w:rsidTr="00403C82">
        <w:trPr>
          <w:trHeight w:val="20"/>
        </w:trPr>
        <w:tc>
          <w:tcPr>
            <w:tcW w:w="3461" w:type="pct"/>
            <w:shd w:val="clear" w:color="auto" w:fill="auto"/>
          </w:tcPr>
          <w:p w14:paraId="0AC93BFC" w14:textId="77777777" w:rsidR="004A16D9" w:rsidRPr="005F2430" w:rsidRDefault="004A16D9" w:rsidP="0057391B">
            <w:pPr>
              <w:pStyle w:val="110"/>
              <w:rPr>
                <w:lang w:val="en-US"/>
              </w:rPr>
            </w:pPr>
            <w:r w:rsidRPr="005F2430">
              <w:rPr>
                <w:lang w:val="en-US"/>
              </w:rPr>
              <w:t>22%</w:t>
            </w:r>
          </w:p>
        </w:tc>
        <w:tc>
          <w:tcPr>
            <w:tcW w:w="1539" w:type="pct"/>
            <w:shd w:val="clear" w:color="auto" w:fill="auto"/>
          </w:tcPr>
          <w:p w14:paraId="650ED9F5" w14:textId="77777777" w:rsidR="004A16D9" w:rsidRPr="005F2430" w:rsidRDefault="004A16D9" w:rsidP="0057391B">
            <w:pPr>
              <w:pStyle w:val="110"/>
              <w:rPr>
                <w:lang w:val="en-US"/>
              </w:rPr>
            </w:pPr>
            <w:proofErr w:type="spellStart"/>
            <w:r w:rsidRPr="005F2430">
              <w:rPr>
                <w:lang w:val="en-US"/>
              </w:rPr>
              <w:t>от</w:t>
            </w:r>
            <w:proofErr w:type="spellEnd"/>
            <w:r w:rsidRPr="005F2430">
              <w:rPr>
                <w:lang w:val="en-US"/>
              </w:rPr>
              <w:t xml:space="preserve"> 3,3 и </w:t>
            </w:r>
            <w:proofErr w:type="spellStart"/>
            <w:r w:rsidRPr="005F2430">
              <w:rPr>
                <w:lang w:val="en-US"/>
              </w:rPr>
              <w:t>более</w:t>
            </w:r>
            <w:proofErr w:type="spellEnd"/>
          </w:p>
        </w:tc>
      </w:tr>
    </w:tbl>
    <w:p w14:paraId="108AFD31" w14:textId="77777777" w:rsidR="004A16D9" w:rsidRPr="005F2430" w:rsidRDefault="004A16D9" w:rsidP="00806E18">
      <w:pPr>
        <w:pStyle w:val="afffffff1"/>
        <w:rPr>
          <w:lang w:val="ru-RU"/>
        </w:rPr>
      </w:pPr>
    </w:p>
    <w:p w14:paraId="3F1FF913" w14:textId="77777777" w:rsidR="004A16D9" w:rsidRPr="005F2430" w:rsidRDefault="004A16D9" w:rsidP="00806E18">
      <w:pPr>
        <w:pStyle w:val="afffffff1"/>
        <w:rPr>
          <w:lang w:val="ru-RU"/>
        </w:rPr>
      </w:pPr>
      <w:r w:rsidRPr="005F2430">
        <w:rPr>
          <w:lang w:val="ru-RU"/>
        </w:rPr>
        <w:t>В случае предоставления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 Субсидия оформляется сроком на 6 месяцев.</w:t>
      </w:r>
    </w:p>
    <w:p w14:paraId="48A31130" w14:textId="77777777" w:rsidR="004A16D9" w:rsidRPr="005F2430" w:rsidRDefault="004A16D9" w:rsidP="00806E18">
      <w:pPr>
        <w:pStyle w:val="afffffff1"/>
        <w:rPr>
          <w:lang w:val="ru-RU"/>
        </w:rPr>
      </w:pPr>
      <w:r w:rsidRPr="005F2430">
        <w:rPr>
          <w:lang w:val="ru-RU"/>
        </w:rPr>
        <w:t>Граждане, имеющие задолженность по всем или некоторым видам оплаты жилого помещения и коммунальных услуг, вправе обратиться за субсидией только после погашения задолженности или заключения соглашения с кредиторами о её погашении.</w:t>
      </w:r>
    </w:p>
    <w:p w14:paraId="32D73CA0" w14:textId="77777777" w:rsidR="004A16D9" w:rsidRPr="005F2430" w:rsidRDefault="004A16D9" w:rsidP="00806E18">
      <w:pPr>
        <w:pStyle w:val="afffffff1"/>
        <w:rPr>
          <w:lang w:val="ru-RU"/>
        </w:rPr>
      </w:pPr>
      <w:r w:rsidRPr="005F2430">
        <w:rPr>
          <w:lang w:val="ru-RU"/>
        </w:rPr>
        <w:t>Предоставление субсидии может быть приостановлено, если ее получатель в течение двух месяцев не оплачивает жилищные и коммунальные услуги. А в некоторых случаях и совсем прекращено. Например, при условии изменения места жительства или состава семьи получателя субсидии.</w:t>
      </w:r>
    </w:p>
    <w:p w14:paraId="063D85F8" w14:textId="47616B0A" w:rsidR="00B478EE" w:rsidRPr="005F2430" w:rsidRDefault="005E69BE" w:rsidP="00CA44A1">
      <w:pPr>
        <w:pStyle w:val="1"/>
      </w:pPr>
      <w:bookmarkStart w:id="19" w:name="_Toc419731043"/>
      <w:bookmarkStart w:id="20" w:name="_Toc107830285"/>
      <w:r w:rsidRPr="005F2430">
        <w:lastRenderedPageBreak/>
        <w:t xml:space="preserve">ХАРАКТЕРИСТИКА СУЩЕСТВУЮЩЕГО СОСТОЯНИЯ СИСТЕМ КОММУНАЛЬНОЙ ИНФРАСТУКТУРЫ </w:t>
      </w:r>
      <w:bookmarkEnd w:id="19"/>
      <w:r w:rsidR="009D694F" w:rsidRPr="005F2430">
        <w:rPr>
          <w:lang w:val="ru-RU"/>
        </w:rPr>
        <w:t>МО «</w:t>
      </w:r>
      <w:r w:rsidR="00AD47B8" w:rsidRPr="005F2430">
        <w:rPr>
          <w:lang w:val="ru-RU"/>
        </w:rPr>
        <w:t>ПИРОВС</w:t>
      </w:r>
      <w:r w:rsidR="00E712F6" w:rsidRPr="005F2430">
        <w:rPr>
          <w:lang w:val="ru-RU"/>
        </w:rPr>
        <w:t>КИЙ МУНИЦИПАЛЬНЫЙ ОКРУГ</w:t>
      </w:r>
      <w:r w:rsidR="009D694F" w:rsidRPr="005F2430">
        <w:rPr>
          <w:lang w:val="ru-RU"/>
        </w:rPr>
        <w:t>»</w:t>
      </w:r>
      <w:bookmarkEnd w:id="20"/>
    </w:p>
    <w:p w14:paraId="01492548" w14:textId="77777777" w:rsidR="00B478EE" w:rsidRPr="005F2430" w:rsidRDefault="00F7243C" w:rsidP="00307672">
      <w:pPr>
        <w:pStyle w:val="2"/>
      </w:pPr>
      <w:bookmarkStart w:id="21" w:name="_Toc387935398"/>
      <w:bookmarkStart w:id="22" w:name="_Toc411853979"/>
      <w:bookmarkStart w:id="23" w:name="_Toc412029679"/>
      <w:bookmarkStart w:id="24" w:name="_Toc107830286"/>
      <w:bookmarkEnd w:id="21"/>
      <w:bookmarkEnd w:id="22"/>
      <w:bookmarkEnd w:id="23"/>
      <w:r w:rsidRPr="005F2430">
        <w:t>Краткий анализ существующего состояния системы электроснабжения, выявление проблем функционирования</w:t>
      </w:r>
      <w:bookmarkEnd w:id="24"/>
    </w:p>
    <w:p w14:paraId="6E27F8BF" w14:textId="77777777" w:rsidR="00A241F2" w:rsidRPr="005F2430" w:rsidRDefault="00A241F2" w:rsidP="00F671C6">
      <w:pPr>
        <w:pStyle w:val="afff5"/>
        <w:rPr>
          <w:kern w:val="0"/>
          <w:szCs w:val="24"/>
        </w:rPr>
      </w:pPr>
      <w:bookmarkStart w:id="25" w:name="_Toc374693413"/>
      <w:r w:rsidRPr="005F2430">
        <w:rPr>
          <w:kern w:val="0"/>
          <w:szCs w:val="24"/>
        </w:rPr>
        <w:t>4.1.1. Существующее техническое состояние системы электроснабжения</w:t>
      </w:r>
      <w:bookmarkEnd w:id="25"/>
    </w:p>
    <w:p w14:paraId="50FB3A76" w14:textId="77777777" w:rsidR="003E26B6" w:rsidRPr="005F2430" w:rsidRDefault="003E26B6" w:rsidP="003E26B6">
      <w:pPr>
        <w:pStyle w:val="afffd"/>
      </w:pPr>
      <w:r w:rsidRPr="005F2430">
        <w:t>На территории Пировского муниципального округа обслуживание объектов электросетевого хозяйства осуществляют две сетевые организации:</w:t>
      </w:r>
    </w:p>
    <w:p w14:paraId="50FEA0DA" w14:textId="77777777" w:rsidR="003E26B6" w:rsidRPr="005F2430" w:rsidRDefault="003E26B6" w:rsidP="003E26B6">
      <w:pPr>
        <w:pStyle w:val="afffd"/>
      </w:pPr>
      <w:r w:rsidRPr="005F2430">
        <w:t xml:space="preserve">- ООО ЭСК «Энергия», г. Железногорск (4 ТП -10/0,4 </w:t>
      </w:r>
      <w:proofErr w:type="spellStart"/>
      <w:r w:rsidRPr="005F2430">
        <w:t>кВ</w:t>
      </w:r>
      <w:proofErr w:type="spellEnd"/>
      <w:r w:rsidRPr="005F2430">
        <w:t xml:space="preserve"> и 3 ВЛ-0,4 </w:t>
      </w:r>
      <w:proofErr w:type="spellStart"/>
      <w:r w:rsidRPr="005F2430">
        <w:t>кВ</w:t>
      </w:r>
      <w:proofErr w:type="spellEnd"/>
      <w:r w:rsidRPr="005F2430">
        <w:t xml:space="preserve"> в с. Пировское, а также все электрохозяйство в труднодоступном п. </w:t>
      </w:r>
      <w:proofErr w:type="spellStart"/>
      <w:r w:rsidRPr="005F2430">
        <w:t>Чайда</w:t>
      </w:r>
      <w:proofErr w:type="spellEnd"/>
      <w:r w:rsidRPr="005F2430">
        <w:t>; переданы электросетевой организации органом местного самоуправления по договорам безвозмездного пользования);</w:t>
      </w:r>
    </w:p>
    <w:p w14:paraId="536D98D2" w14:textId="77777777" w:rsidR="003E26B6" w:rsidRPr="005F2430" w:rsidRDefault="003E26B6" w:rsidP="003E26B6">
      <w:pPr>
        <w:pStyle w:val="afffd"/>
      </w:pPr>
      <w:r w:rsidRPr="005F2430">
        <w:t>- филиал ПАО «</w:t>
      </w:r>
      <w:proofErr w:type="spellStart"/>
      <w:r w:rsidRPr="005F2430">
        <w:t>Россети</w:t>
      </w:r>
      <w:proofErr w:type="spellEnd"/>
      <w:r w:rsidRPr="005F2430">
        <w:t xml:space="preserve"> Сибирь» – «Красноярскэнерго», г. Красноярск (все остальные объекты; находятся в собственности организации).</w:t>
      </w:r>
    </w:p>
    <w:p w14:paraId="2E8C9106" w14:textId="77777777" w:rsidR="003E26B6" w:rsidRPr="005F2430" w:rsidRDefault="003E26B6" w:rsidP="003E26B6">
      <w:pPr>
        <w:pStyle w:val="afffd"/>
      </w:pPr>
      <w:r w:rsidRPr="005F2430">
        <w:t xml:space="preserve">Поставка электроэнергии посредством переданных объектов осуществляется ООО ЭСК «Энергия» удовлетворительно – производится замена изношенных электрических сетей согласно условиям договоров, своевременно устраняются аварийные ситуации, по мере возможности осуществляются работы в труднодоступном п. </w:t>
      </w:r>
      <w:proofErr w:type="spellStart"/>
      <w:r w:rsidRPr="005F2430">
        <w:t>Чайда</w:t>
      </w:r>
      <w:proofErr w:type="spellEnd"/>
      <w:r w:rsidRPr="005F2430">
        <w:t>. В то же время, объекты электросетевого хозяйства филиала ПАО «</w:t>
      </w:r>
      <w:proofErr w:type="spellStart"/>
      <w:r w:rsidRPr="005F2430">
        <w:t>Россети</w:t>
      </w:r>
      <w:proofErr w:type="spellEnd"/>
      <w:r w:rsidRPr="005F2430">
        <w:t xml:space="preserve"> Сибирь» – «Красноярскэнерго» вызывают все большее опасение. Организация имеет на территории 8789 опор ЛЭП 0,4-10кВ, из них требуют ремонта (опоры, подъем на которые запрещен) – 977. При этом в 2020 году отремонтировано 77 опор, в 2021 – 86, в плане 2022 – 70. </w:t>
      </w:r>
    </w:p>
    <w:p w14:paraId="60A77F4C" w14:textId="77777777" w:rsidR="003E26B6" w:rsidRPr="005F2430" w:rsidRDefault="003E26B6" w:rsidP="003E26B6">
      <w:pPr>
        <w:pStyle w:val="afffd"/>
      </w:pPr>
      <w:r w:rsidRPr="005F2430">
        <w:t>Электроснабжение населенных пунктов осуществляется следующими пунктами питания:</w:t>
      </w:r>
    </w:p>
    <w:p w14:paraId="14CB7847" w14:textId="77777777" w:rsidR="003E26B6" w:rsidRPr="005F2430" w:rsidRDefault="003E26B6" w:rsidP="003E26B6">
      <w:pPr>
        <w:pStyle w:val="afffd"/>
      </w:pPr>
      <w:r w:rsidRPr="005F2430">
        <w:t>- ПС 110/35/10кВ №33 «</w:t>
      </w:r>
      <w:proofErr w:type="spellStart"/>
      <w:r w:rsidRPr="005F2430">
        <w:t>Пировская</w:t>
      </w:r>
      <w:proofErr w:type="spellEnd"/>
      <w:r w:rsidRPr="005F2430">
        <w:t>», 1х26 МВА, 1х6,3 МВА;</w:t>
      </w:r>
    </w:p>
    <w:p w14:paraId="5CD20452" w14:textId="77777777" w:rsidR="003E26B6" w:rsidRPr="005F2430" w:rsidRDefault="003E26B6" w:rsidP="003E26B6">
      <w:pPr>
        <w:pStyle w:val="afffd"/>
      </w:pPr>
      <w:r w:rsidRPr="005F2430">
        <w:t xml:space="preserve">- ПС 110/10 </w:t>
      </w:r>
      <w:proofErr w:type="spellStart"/>
      <w:r w:rsidRPr="005F2430">
        <w:t>кВ</w:t>
      </w:r>
      <w:proofErr w:type="spellEnd"/>
      <w:r w:rsidRPr="005F2430">
        <w:t xml:space="preserve"> №37 «Троица», 2х6,3 МВА;</w:t>
      </w:r>
    </w:p>
    <w:p w14:paraId="7FFCB765" w14:textId="77777777" w:rsidR="003E26B6" w:rsidRPr="005F2430" w:rsidRDefault="003E26B6" w:rsidP="003E26B6">
      <w:pPr>
        <w:pStyle w:val="afffd"/>
      </w:pPr>
      <w:r w:rsidRPr="005F2430">
        <w:t xml:space="preserve">- ПС 35/10 </w:t>
      </w:r>
      <w:proofErr w:type="spellStart"/>
      <w:r w:rsidRPr="005F2430">
        <w:t>кВ</w:t>
      </w:r>
      <w:proofErr w:type="spellEnd"/>
      <w:r w:rsidRPr="005F2430">
        <w:t xml:space="preserve"> №36 «Бушуй»;</w:t>
      </w:r>
    </w:p>
    <w:p w14:paraId="583F0CCE" w14:textId="1D149654" w:rsidR="003E26B6" w:rsidRPr="005F2430" w:rsidRDefault="003E26B6" w:rsidP="003E26B6">
      <w:pPr>
        <w:pStyle w:val="afffd"/>
      </w:pPr>
      <w:r w:rsidRPr="005F2430">
        <w:t xml:space="preserve">- ПС 35/10 </w:t>
      </w:r>
      <w:proofErr w:type="spellStart"/>
      <w:r w:rsidRPr="005F2430">
        <w:t>кВ</w:t>
      </w:r>
      <w:proofErr w:type="spellEnd"/>
      <w:r w:rsidRPr="005F2430">
        <w:t xml:space="preserve"> №34 «Большая </w:t>
      </w:r>
      <w:proofErr w:type="spellStart"/>
      <w:r w:rsidRPr="005F2430">
        <w:t>Кеть</w:t>
      </w:r>
      <w:proofErr w:type="spellEnd"/>
      <w:r w:rsidRPr="005F2430">
        <w:t>», 2х6,3МВА.</w:t>
      </w:r>
    </w:p>
    <w:p w14:paraId="13C8E4D3" w14:textId="0FE27CFD" w:rsidR="003E26B6" w:rsidRPr="005F2430" w:rsidRDefault="003E26B6" w:rsidP="003E26B6">
      <w:pPr>
        <w:pStyle w:val="afffd"/>
      </w:pPr>
      <w:r w:rsidRPr="005F2430">
        <w:t>Расчетное энергопотребление составляет 4,25 МВт.</w:t>
      </w:r>
    </w:p>
    <w:p w14:paraId="326163D4" w14:textId="77777777" w:rsidR="003E26B6" w:rsidRPr="005F2430" w:rsidRDefault="003E26B6" w:rsidP="003E26B6">
      <w:pPr>
        <w:pStyle w:val="afffd"/>
        <w:rPr>
          <w:u w:val="single"/>
        </w:rPr>
      </w:pPr>
    </w:p>
    <w:p w14:paraId="513E9740" w14:textId="77777777" w:rsidR="00A241F2" w:rsidRPr="005F2430" w:rsidRDefault="00A241F2" w:rsidP="00AA1A02">
      <w:pPr>
        <w:pStyle w:val="afff5"/>
        <w:rPr>
          <w:kern w:val="0"/>
          <w:szCs w:val="24"/>
          <w:lang w:val="ru-RU"/>
        </w:rPr>
      </w:pPr>
      <w:bookmarkStart w:id="26" w:name="_Toc374693414"/>
      <w:r w:rsidRPr="005F2430">
        <w:rPr>
          <w:kern w:val="0"/>
          <w:szCs w:val="24"/>
        </w:rPr>
        <w:t>4.1.2 Эффективность и надежность системы электроснабжения</w:t>
      </w:r>
      <w:bookmarkEnd w:id="26"/>
      <w:r w:rsidRPr="005F2430">
        <w:rPr>
          <w:kern w:val="0"/>
          <w:szCs w:val="24"/>
        </w:rPr>
        <w:t xml:space="preserve"> </w:t>
      </w:r>
    </w:p>
    <w:p w14:paraId="693D4040" w14:textId="6118206C" w:rsidR="00A241F2" w:rsidRPr="005F2430" w:rsidRDefault="00A241F2" w:rsidP="00F671C6">
      <w:pPr>
        <w:pStyle w:val="afffd"/>
        <w:rPr>
          <w:rFonts w:eastAsia="Times New Roman"/>
          <w:szCs w:val="24"/>
          <w:lang w:eastAsia="ru-RU"/>
        </w:rPr>
      </w:pPr>
      <w:r w:rsidRPr="005F2430">
        <w:rPr>
          <w:rFonts w:eastAsia="Times New Roman"/>
          <w:szCs w:val="24"/>
          <w:lang w:eastAsia="ru-RU"/>
        </w:rPr>
        <w:t xml:space="preserve">Надежность системы электроснабжения </w:t>
      </w:r>
      <w:r w:rsidR="009D694F" w:rsidRPr="005F2430">
        <w:rPr>
          <w:rFonts w:eastAsia="Times New Roman"/>
          <w:szCs w:val="24"/>
          <w:lang w:eastAsia="ru-RU"/>
        </w:rPr>
        <w:t>МО «</w:t>
      </w:r>
      <w:proofErr w:type="spellStart"/>
      <w:r w:rsidR="00AD47B8" w:rsidRPr="005F2430">
        <w:rPr>
          <w:rFonts w:eastAsia="Times New Roman"/>
          <w:szCs w:val="24"/>
          <w:lang w:eastAsia="ru-RU"/>
        </w:rPr>
        <w:t>Пировс</w:t>
      </w:r>
      <w:r w:rsidR="00C71CAB" w:rsidRPr="005F2430">
        <w:rPr>
          <w:rFonts w:eastAsia="Times New Roman"/>
          <w:szCs w:val="24"/>
          <w:lang w:eastAsia="ru-RU"/>
        </w:rPr>
        <w:t>кий</w:t>
      </w:r>
      <w:proofErr w:type="spellEnd"/>
      <w:r w:rsidR="00C71CAB" w:rsidRPr="005F2430">
        <w:rPr>
          <w:rFonts w:eastAsia="Times New Roman"/>
          <w:szCs w:val="24"/>
          <w:lang w:eastAsia="ru-RU"/>
        </w:rPr>
        <w:t xml:space="preserve"> муниципальный округ</w:t>
      </w:r>
      <w:r w:rsidR="009D694F" w:rsidRPr="005F2430">
        <w:rPr>
          <w:rFonts w:eastAsia="Times New Roman"/>
          <w:szCs w:val="24"/>
          <w:lang w:eastAsia="ru-RU"/>
        </w:rPr>
        <w:t>»</w:t>
      </w:r>
      <w:r w:rsidRPr="005F2430">
        <w:rPr>
          <w:rFonts w:eastAsia="Times New Roman"/>
          <w:szCs w:val="24"/>
          <w:lang w:eastAsia="ru-RU"/>
        </w:rPr>
        <w:t xml:space="preserve"> соответствует критериям, определённым «Правилами устройства электроустановок».</w:t>
      </w:r>
    </w:p>
    <w:p w14:paraId="6DD6B475" w14:textId="77777777" w:rsidR="00A241F2" w:rsidRPr="005F2430" w:rsidRDefault="00A241F2" w:rsidP="00F671C6">
      <w:pPr>
        <w:pStyle w:val="afffd"/>
        <w:rPr>
          <w:rFonts w:eastAsia="Times New Roman"/>
          <w:szCs w:val="24"/>
          <w:lang w:eastAsia="x-none"/>
        </w:rPr>
      </w:pPr>
      <w:r w:rsidRPr="005F2430">
        <w:rPr>
          <w:rFonts w:eastAsia="Times New Roman"/>
          <w:szCs w:val="24"/>
          <w:lang w:eastAsia="x-none"/>
        </w:rPr>
        <w:t>В системе показателей и индикаторов настоящей Программы надёжность системы электроснабжения хар</w:t>
      </w:r>
      <w:bookmarkStart w:id="27" w:name="_GoBack"/>
      <w:bookmarkEnd w:id="27"/>
      <w:r w:rsidRPr="005F2430">
        <w:rPr>
          <w:rFonts w:eastAsia="Times New Roman"/>
          <w:szCs w:val="24"/>
          <w:lang w:eastAsia="x-none"/>
        </w:rPr>
        <w:t xml:space="preserve">актеризуется индикаторами: аварийность, перебои в снабжении потребителей, бесперебойность, уровень потерь, износ (оборудования) системы и другими. </w:t>
      </w:r>
    </w:p>
    <w:p w14:paraId="60D5EB35" w14:textId="34401900" w:rsidR="00A241F2" w:rsidRPr="005F2430" w:rsidRDefault="00A241F2" w:rsidP="00F671C6">
      <w:pPr>
        <w:pStyle w:val="afffd"/>
        <w:rPr>
          <w:rFonts w:eastAsia="Times New Roman"/>
          <w:szCs w:val="24"/>
          <w:lang w:eastAsia="ru-RU"/>
        </w:rPr>
      </w:pPr>
      <w:r w:rsidRPr="005F2430">
        <w:rPr>
          <w:rFonts w:eastAsia="Times New Roman"/>
          <w:szCs w:val="24"/>
          <w:lang w:eastAsia="ru-RU"/>
        </w:rPr>
        <w:t xml:space="preserve">Анализ надежности системы </w:t>
      </w:r>
      <w:r w:rsidRPr="005F2430">
        <w:rPr>
          <w:rFonts w:eastAsia="Times New Roman"/>
          <w:szCs w:val="24"/>
          <w:lang w:eastAsia="x-none"/>
        </w:rPr>
        <w:t xml:space="preserve">электроснабжения показал отсутствие превышения предельно допустимых отклонений в системе электроснабжения </w:t>
      </w:r>
      <w:r w:rsidR="009D694F" w:rsidRPr="005F2430">
        <w:rPr>
          <w:rFonts w:eastAsia="Times New Roman"/>
          <w:szCs w:val="24"/>
          <w:lang w:eastAsia="x-none"/>
        </w:rPr>
        <w:t>МО «</w:t>
      </w:r>
      <w:proofErr w:type="spellStart"/>
      <w:r w:rsidR="00AD47B8" w:rsidRPr="005F2430">
        <w:rPr>
          <w:rFonts w:eastAsia="Times New Roman"/>
          <w:szCs w:val="24"/>
          <w:lang w:eastAsia="x-none"/>
        </w:rPr>
        <w:t>Пировс</w:t>
      </w:r>
      <w:r w:rsidR="00C71CAB" w:rsidRPr="005F2430">
        <w:rPr>
          <w:rFonts w:eastAsia="Times New Roman"/>
          <w:szCs w:val="24"/>
          <w:lang w:eastAsia="x-none"/>
        </w:rPr>
        <w:t>кий</w:t>
      </w:r>
      <w:proofErr w:type="spellEnd"/>
      <w:r w:rsidR="00C71CAB" w:rsidRPr="005F2430">
        <w:rPr>
          <w:rFonts w:eastAsia="Times New Roman"/>
          <w:szCs w:val="24"/>
          <w:lang w:eastAsia="x-none"/>
        </w:rPr>
        <w:t xml:space="preserve"> муниципальный округ</w:t>
      </w:r>
      <w:r w:rsidR="009D694F" w:rsidRPr="005F2430">
        <w:rPr>
          <w:rFonts w:eastAsia="Times New Roman"/>
          <w:szCs w:val="24"/>
          <w:lang w:eastAsia="x-none"/>
        </w:rPr>
        <w:t>»</w:t>
      </w:r>
      <w:r w:rsidRPr="005F2430">
        <w:rPr>
          <w:rFonts w:eastAsia="Times New Roman"/>
          <w:szCs w:val="24"/>
          <w:lang w:eastAsia="x-none"/>
        </w:rPr>
        <w:t xml:space="preserve"> по</w:t>
      </w:r>
      <w:r w:rsidRPr="005F2430">
        <w:rPr>
          <w:rFonts w:eastAsia="Times New Roman"/>
          <w:szCs w:val="24"/>
          <w:lang w:eastAsia="ru-RU"/>
        </w:rPr>
        <w:t xml:space="preserve"> всем параметрам надежности системы.</w:t>
      </w:r>
      <w:r w:rsidR="00584093" w:rsidRPr="005F2430">
        <w:rPr>
          <w:rFonts w:eastAsia="Times New Roman"/>
          <w:szCs w:val="24"/>
          <w:lang w:eastAsia="ru-RU"/>
        </w:rPr>
        <w:t xml:space="preserve"> </w:t>
      </w:r>
    </w:p>
    <w:p w14:paraId="09AD3017" w14:textId="77777777" w:rsidR="00A241F2" w:rsidRPr="005F2430" w:rsidRDefault="00A241F2" w:rsidP="00F671C6">
      <w:pPr>
        <w:pStyle w:val="afffd"/>
        <w:rPr>
          <w:rFonts w:eastAsia="Times New Roman"/>
          <w:szCs w:val="24"/>
          <w:lang w:eastAsia="ru-RU"/>
        </w:rPr>
      </w:pPr>
    </w:p>
    <w:p w14:paraId="541AA20B" w14:textId="77777777" w:rsidR="00A241F2" w:rsidRPr="005F2430" w:rsidRDefault="00A241F2" w:rsidP="00AA1A02">
      <w:pPr>
        <w:pStyle w:val="afff5"/>
        <w:rPr>
          <w:kern w:val="0"/>
          <w:szCs w:val="24"/>
          <w:lang w:val="ru-RU"/>
        </w:rPr>
      </w:pPr>
      <w:bookmarkStart w:id="28" w:name="_Toc374693415"/>
      <w:r w:rsidRPr="005F2430">
        <w:rPr>
          <w:kern w:val="0"/>
          <w:szCs w:val="24"/>
        </w:rPr>
        <w:lastRenderedPageBreak/>
        <w:t>4.1.3. Доля поставки электроэнергии по приборам учета</w:t>
      </w:r>
      <w:bookmarkEnd w:id="28"/>
    </w:p>
    <w:p w14:paraId="1CC768F9" w14:textId="54DC968A" w:rsidR="00A241F2" w:rsidRPr="005F2430" w:rsidRDefault="00A241F2" w:rsidP="00F671C6">
      <w:pPr>
        <w:pStyle w:val="afffd"/>
        <w:rPr>
          <w:rFonts w:eastAsia="Times New Roman"/>
          <w:szCs w:val="24"/>
          <w:lang w:eastAsia="ru-RU"/>
        </w:rPr>
      </w:pPr>
      <w:r w:rsidRPr="005F2430">
        <w:rPr>
          <w:rFonts w:eastAsia="Times New Roman"/>
          <w:szCs w:val="24"/>
          <w:lang w:eastAsia="ru-RU"/>
        </w:rPr>
        <w:t xml:space="preserve">Поставка электроэнергии потребителям </w:t>
      </w:r>
      <w:r w:rsidR="009D694F" w:rsidRPr="005F2430">
        <w:rPr>
          <w:rFonts w:eastAsia="Times New Roman"/>
          <w:szCs w:val="24"/>
          <w:lang w:eastAsia="ru-RU"/>
        </w:rPr>
        <w:t>МО «</w:t>
      </w:r>
      <w:proofErr w:type="spellStart"/>
      <w:r w:rsidR="00AD47B8" w:rsidRPr="005F2430">
        <w:rPr>
          <w:rFonts w:eastAsia="Times New Roman"/>
          <w:szCs w:val="24"/>
          <w:lang w:eastAsia="ru-RU"/>
        </w:rPr>
        <w:t>Пировс</w:t>
      </w:r>
      <w:r w:rsidR="00C71CAB" w:rsidRPr="005F2430">
        <w:rPr>
          <w:rFonts w:eastAsia="Times New Roman"/>
          <w:szCs w:val="24"/>
          <w:lang w:eastAsia="ru-RU"/>
        </w:rPr>
        <w:t>кий</w:t>
      </w:r>
      <w:proofErr w:type="spellEnd"/>
      <w:r w:rsidR="00C71CAB" w:rsidRPr="005F2430">
        <w:rPr>
          <w:rFonts w:eastAsia="Times New Roman"/>
          <w:szCs w:val="24"/>
          <w:lang w:eastAsia="ru-RU"/>
        </w:rPr>
        <w:t xml:space="preserve"> муниципальный округ</w:t>
      </w:r>
      <w:r w:rsidR="009D694F" w:rsidRPr="005F2430">
        <w:rPr>
          <w:rFonts w:eastAsia="Times New Roman"/>
          <w:szCs w:val="24"/>
          <w:lang w:eastAsia="ru-RU"/>
        </w:rPr>
        <w:t>»</w:t>
      </w:r>
      <w:r w:rsidRPr="005F2430">
        <w:rPr>
          <w:rFonts w:eastAsia="Times New Roman"/>
          <w:szCs w:val="24"/>
          <w:lang w:eastAsia="ru-RU"/>
        </w:rPr>
        <w:t xml:space="preserve"> осуществляется</w:t>
      </w:r>
      <w:r w:rsidR="001C0833" w:rsidRPr="005F2430">
        <w:rPr>
          <w:rFonts w:eastAsia="Times New Roman"/>
          <w:szCs w:val="24"/>
          <w:lang w:eastAsia="ru-RU"/>
        </w:rPr>
        <w:t xml:space="preserve"> для населения</w:t>
      </w:r>
      <w:r w:rsidRPr="005F2430">
        <w:rPr>
          <w:rFonts w:eastAsia="Times New Roman"/>
          <w:szCs w:val="24"/>
          <w:lang w:eastAsia="ru-RU"/>
        </w:rPr>
        <w:t xml:space="preserve"> на 100 % по приборам учета</w:t>
      </w:r>
      <w:r w:rsidR="000946D3" w:rsidRPr="005F2430">
        <w:rPr>
          <w:rFonts w:eastAsia="Times New Roman"/>
          <w:szCs w:val="24"/>
          <w:lang w:eastAsia="ru-RU"/>
        </w:rPr>
        <w:t>.</w:t>
      </w:r>
    </w:p>
    <w:p w14:paraId="2912DE4B" w14:textId="77777777" w:rsidR="00A241F2" w:rsidRPr="005F2430" w:rsidRDefault="00A241F2" w:rsidP="00F671C6">
      <w:pPr>
        <w:pStyle w:val="afffd"/>
        <w:rPr>
          <w:rFonts w:eastAsia="Times New Roman"/>
          <w:szCs w:val="24"/>
          <w:lang w:eastAsia="ru-RU"/>
        </w:rPr>
      </w:pPr>
    </w:p>
    <w:p w14:paraId="53E6A1CF" w14:textId="77777777" w:rsidR="00A241F2" w:rsidRPr="005F2430" w:rsidRDefault="00A241F2" w:rsidP="00AA1A02">
      <w:pPr>
        <w:pStyle w:val="afff5"/>
        <w:rPr>
          <w:kern w:val="0"/>
          <w:szCs w:val="24"/>
          <w:lang w:val="ru-RU"/>
        </w:rPr>
      </w:pPr>
      <w:bookmarkStart w:id="29" w:name="_Toc374693416"/>
      <w:r w:rsidRPr="005F2430">
        <w:rPr>
          <w:kern w:val="0"/>
          <w:szCs w:val="24"/>
        </w:rPr>
        <w:t>4.1.4. Зоны действия источников электроснабжения и их рациональности</w:t>
      </w:r>
      <w:bookmarkEnd w:id="29"/>
      <w:r w:rsidRPr="005F2430">
        <w:rPr>
          <w:kern w:val="0"/>
          <w:szCs w:val="24"/>
        </w:rPr>
        <w:t xml:space="preserve"> </w:t>
      </w:r>
    </w:p>
    <w:p w14:paraId="51DA75BD" w14:textId="55BEBA1D" w:rsidR="00A241F2" w:rsidRPr="005F2430" w:rsidRDefault="000946D3" w:rsidP="00F671C6">
      <w:pPr>
        <w:pStyle w:val="afffd"/>
        <w:rPr>
          <w:rFonts w:eastAsia="Times New Roman"/>
          <w:szCs w:val="24"/>
          <w:lang w:eastAsia="ru-RU"/>
        </w:rPr>
      </w:pPr>
      <w:r w:rsidRPr="005F2430">
        <w:rPr>
          <w:rFonts w:eastAsia="Times New Roman"/>
          <w:szCs w:val="24"/>
          <w:lang w:eastAsia="ru-RU"/>
        </w:rPr>
        <w:t xml:space="preserve">Территория </w:t>
      </w:r>
      <w:r w:rsidR="009D694F" w:rsidRPr="005F2430">
        <w:rPr>
          <w:rFonts w:eastAsia="Times New Roman"/>
          <w:szCs w:val="24"/>
          <w:lang w:eastAsia="ru-RU"/>
        </w:rPr>
        <w:t>МО «</w:t>
      </w:r>
      <w:proofErr w:type="spellStart"/>
      <w:r w:rsidR="00AD47B8" w:rsidRPr="005F2430">
        <w:rPr>
          <w:rFonts w:eastAsia="Times New Roman"/>
          <w:szCs w:val="24"/>
          <w:lang w:eastAsia="ru-RU"/>
        </w:rPr>
        <w:t>Пировс</w:t>
      </w:r>
      <w:r w:rsidR="00C71CAB" w:rsidRPr="005F2430">
        <w:rPr>
          <w:rFonts w:eastAsia="Times New Roman"/>
          <w:szCs w:val="24"/>
          <w:lang w:eastAsia="ru-RU"/>
        </w:rPr>
        <w:t>кий</w:t>
      </w:r>
      <w:proofErr w:type="spellEnd"/>
      <w:r w:rsidR="00C71CAB" w:rsidRPr="005F2430">
        <w:rPr>
          <w:rFonts w:eastAsia="Times New Roman"/>
          <w:szCs w:val="24"/>
          <w:lang w:eastAsia="ru-RU"/>
        </w:rPr>
        <w:t xml:space="preserve"> муниципальный округ</w:t>
      </w:r>
      <w:r w:rsidR="009D694F" w:rsidRPr="005F2430">
        <w:rPr>
          <w:rFonts w:eastAsia="Times New Roman"/>
          <w:szCs w:val="24"/>
          <w:lang w:eastAsia="ru-RU"/>
        </w:rPr>
        <w:t>»</w:t>
      </w:r>
      <w:r w:rsidR="00A241F2" w:rsidRPr="005F2430">
        <w:rPr>
          <w:rFonts w:eastAsia="Times New Roman"/>
          <w:szCs w:val="24"/>
          <w:lang w:eastAsia="ru-RU"/>
        </w:rPr>
        <w:t xml:space="preserve"> электрифицирован</w:t>
      </w:r>
      <w:r w:rsidRPr="005F2430">
        <w:rPr>
          <w:rFonts w:eastAsia="Times New Roman"/>
          <w:szCs w:val="24"/>
          <w:lang w:eastAsia="ru-RU"/>
        </w:rPr>
        <w:t>а</w:t>
      </w:r>
      <w:r w:rsidR="00A241F2" w:rsidRPr="005F2430">
        <w:rPr>
          <w:rFonts w:eastAsia="Times New Roman"/>
          <w:szCs w:val="24"/>
          <w:lang w:eastAsia="ru-RU"/>
        </w:rPr>
        <w:t xml:space="preserve"> на 100%. Система электроснабжения на настоящий момент рациональна.</w:t>
      </w:r>
      <w:r w:rsidR="00A241F2" w:rsidRPr="005F2430">
        <w:rPr>
          <w:rFonts w:eastAsia="Times New Roman"/>
          <w:szCs w:val="24"/>
        </w:rPr>
        <w:t xml:space="preserve"> </w:t>
      </w:r>
    </w:p>
    <w:p w14:paraId="44E3B0F2" w14:textId="77777777" w:rsidR="00A241F2" w:rsidRPr="005F2430" w:rsidRDefault="00A241F2" w:rsidP="00F671C6">
      <w:pPr>
        <w:pStyle w:val="afffd"/>
        <w:rPr>
          <w:rFonts w:eastAsia="Times New Roman"/>
          <w:szCs w:val="24"/>
          <w:lang w:eastAsia="ru-RU"/>
        </w:rPr>
      </w:pPr>
    </w:p>
    <w:p w14:paraId="6E081338" w14:textId="77777777" w:rsidR="00A241F2" w:rsidRPr="005F2430" w:rsidRDefault="00A241F2" w:rsidP="00AA1A02">
      <w:pPr>
        <w:pStyle w:val="afff5"/>
        <w:rPr>
          <w:kern w:val="0"/>
          <w:szCs w:val="24"/>
          <w:lang w:val="ru-RU"/>
        </w:rPr>
      </w:pPr>
      <w:bookmarkStart w:id="30" w:name="_Toc374693417"/>
      <w:r w:rsidRPr="005F2430">
        <w:rPr>
          <w:kern w:val="0"/>
          <w:szCs w:val="24"/>
        </w:rPr>
        <w:t>4.1.5. Показатели готовности системы электроснабжения, имеющиеся проблемы и направления их решения</w:t>
      </w:r>
      <w:bookmarkEnd w:id="30"/>
    </w:p>
    <w:p w14:paraId="46D64D58" w14:textId="64A1F683" w:rsidR="00A241F2" w:rsidRPr="005F2430" w:rsidRDefault="00A241F2" w:rsidP="00F671C6">
      <w:pPr>
        <w:pStyle w:val="afffd"/>
        <w:rPr>
          <w:rFonts w:eastAsia="Times New Roman"/>
          <w:szCs w:val="24"/>
          <w:lang w:eastAsia="ru-RU"/>
        </w:rPr>
      </w:pPr>
      <w:r w:rsidRPr="005F2430">
        <w:rPr>
          <w:rFonts w:eastAsia="Times New Roman"/>
          <w:szCs w:val="24"/>
          <w:lang w:eastAsia="ru-RU"/>
        </w:rPr>
        <w:t xml:space="preserve">Показатели готовности на предприятии электроснабжения в </w:t>
      </w:r>
      <w:r w:rsidR="009D694F" w:rsidRPr="005F2430">
        <w:rPr>
          <w:rFonts w:eastAsia="Times New Roman"/>
          <w:szCs w:val="24"/>
          <w:lang w:eastAsia="ru-RU"/>
        </w:rPr>
        <w:t>МО «</w:t>
      </w:r>
      <w:proofErr w:type="spellStart"/>
      <w:r w:rsidR="00AD47B8" w:rsidRPr="005F2430">
        <w:rPr>
          <w:rFonts w:eastAsia="Times New Roman"/>
          <w:szCs w:val="24"/>
          <w:lang w:eastAsia="ru-RU"/>
        </w:rPr>
        <w:t>Пировс</w:t>
      </w:r>
      <w:r w:rsidR="00C71CAB" w:rsidRPr="005F2430">
        <w:rPr>
          <w:rFonts w:eastAsia="Times New Roman"/>
          <w:szCs w:val="24"/>
          <w:lang w:eastAsia="ru-RU"/>
        </w:rPr>
        <w:t>кий</w:t>
      </w:r>
      <w:proofErr w:type="spellEnd"/>
      <w:r w:rsidR="00C71CAB" w:rsidRPr="005F2430">
        <w:rPr>
          <w:rFonts w:eastAsia="Times New Roman"/>
          <w:szCs w:val="24"/>
          <w:lang w:eastAsia="ru-RU"/>
        </w:rPr>
        <w:t xml:space="preserve"> муниципальный округ</w:t>
      </w:r>
      <w:r w:rsidR="009D694F" w:rsidRPr="005F2430">
        <w:rPr>
          <w:rFonts w:eastAsia="Times New Roman"/>
          <w:szCs w:val="24"/>
          <w:lang w:eastAsia="ru-RU"/>
        </w:rPr>
        <w:t>»</w:t>
      </w:r>
      <w:r w:rsidRPr="005F2430">
        <w:rPr>
          <w:rFonts w:eastAsia="Times New Roman"/>
          <w:szCs w:val="24"/>
          <w:lang w:eastAsia="ru-RU"/>
        </w:rPr>
        <w:t xml:space="preserve"> применяются на основании требований:</w:t>
      </w:r>
    </w:p>
    <w:p w14:paraId="26620881" w14:textId="77777777" w:rsidR="00A241F2" w:rsidRPr="005F2430" w:rsidRDefault="00A241F2" w:rsidP="00F671C6">
      <w:pPr>
        <w:pStyle w:val="111"/>
        <w:rPr>
          <w:szCs w:val="24"/>
          <w:lang w:eastAsia="ru-RU"/>
        </w:rPr>
      </w:pPr>
      <w:r w:rsidRPr="005F2430">
        <w:rPr>
          <w:szCs w:val="24"/>
          <w:lang w:eastAsia="ru-RU"/>
        </w:rPr>
        <w:t xml:space="preserve">отраслевых нормативных документов; </w:t>
      </w:r>
    </w:p>
    <w:p w14:paraId="19ED070C" w14:textId="77777777" w:rsidR="00A241F2" w:rsidRPr="005F2430" w:rsidRDefault="00A241F2" w:rsidP="00F671C6">
      <w:pPr>
        <w:pStyle w:val="111"/>
        <w:rPr>
          <w:szCs w:val="24"/>
          <w:lang w:eastAsia="ru-RU"/>
        </w:rPr>
      </w:pPr>
      <w:r w:rsidRPr="005F2430">
        <w:rPr>
          <w:szCs w:val="24"/>
          <w:lang w:eastAsia="ru-RU"/>
        </w:rPr>
        <w:t>региональных, местных правовых актов и внутренних документов предприятия.</w:t>
      </w:r>
    </w:p>
    <w:p w14:paraId="35340418" w14:textId="77777777" w:rsidR="00A241F2" w:rsidRPr="005F2430" w:rsidRDefault="00A241F2" w:rsidP="00F671C6">
      <w:pPr>
        <w:pStyle w:val="afffd"/>
        <w:rPr>
          <w:rFonts w:eastAsia="Times New Roman"/>
          <w:szCs w:val="24"/>
          <w:lang w:eastAsia="ru-RU"/>
        </w:rPr>
      </w:pPr>
      <w:r w:rsidRPr="005F2430">
        <w:rPr>
          <w:rFonts w:eastAsia="Times New Roman"/>
          <w:szCs w:val="24"/>
          <w:lang w:eastAsia="ru-RU"/>
        </w:rPr>
        <w:t>Взаимодействие предприятия электроснабжения с диспетчерскими службами других организаций, структурами МЧС и МВД определяется на основании утвержденных соглашений, инструкций и приказов.</w:t>
      </w:r>
    </w:p>
    <w:p w14:paraId="278DD10E" w14:textId="77777777" w:rsidR="00A241F2" w:rsidRPr="005F2430" w:rsidRDefault="00A241F2" w:rsidP="00F671C6">
      <w:pPr>
        <w:pStyle w:val="afffd"/>
        <w:rPr>
          <w:rFonts w:eastAsia="Times New Roman"/>
          <w:szCs w:val="24"/>
          <w:lang w:eastAsia="ru-RU"/>
        </w:rPr>
      </w:pPr>
      <w:r w:rsidRPr="005F2430">
        <w:rPr>
          <w:rFonts w:eastAsia="Times New Roman"/>
          <w:szCs w:val="24"/>
          <w:lang w:eastAsia="ru-RU"/>
        </w:rPr>
        <w:t>Анализ взаимодействия с диспетчерскими службами других организаций, структурами МЧС и МВД по вопросам оперативно-диспетчерского управления и оперативной ликвидации внештатных ситуаций показывает достаточность указанного взаимодействия для решения данных вопросов.</w:t>
      </w:r>
    </w:p>
    <w:p w14:paraId="0699D2BE" w14:textId="6B583B93" w:rsidR="00A241F2" w:rsidRPr="005F2430" w:rsidRDefault="00A241F2" w:rsidP="00F671C6">
      <w:pPr>
        <w:pStyle w:val="afffd"/>
        <w:rPr>
          <w:rFonts w:eastAsia="Times New Roman"/>
          <w:szCs w:val="24"/>
          <w:lang w:eastAsia="ru-RU"/>
        </w:rPr>
      </w:pPr>
      <w:r w:rsidRPr="005F2430">
        <w:rPr>
          <w:rFonts w:eastAsia="Times New Roman"/>
          <w:szCs w:val="24"/>
          <w:lang w:eastAsia="ru-RU"/>
        </w:rPr>
        <w:t xml:space="preserve">Анализ готовности к исправной работе и оперативной ликвидации внештатных ситуаций системы электроснабжения </w:t>
      </w:r>
      <w:r w:rsidR="009D694F" w:rsidRPr="005F2430">
        <w:rPr>
          <w:rFonts w:eastAsia="Times New Roman"/>
          <w:szCs w:val="24"/>
          <w:lang w:eastAsia="ru-RU"/>
        </w:rPr>
        <w:t>МО «</w:t>
      </w:r>
      <w:proofErr w:type="spellStart"/>
      <w:r w:rsidR="00AD47B8" w:rsidRPr="005F2430">
        <w:rPr>
          <w:rFonts w:eastAsia="Times New Roman"/>
          <w:szCs w:val="24"/>
          <w:lang w:eastAsia="ru-RU"/>
        </w:rPr>
        <w:t>Пировс</w:t>
      </w:r>
      <w:r w:rsidR="00C71CAB" w:rsidRPr="005F2430">
        <w:rPr>
          <w:rFonts w:eastAsia="Times New Roman"/>
          <w:szCs w:val="24"/>
          <w:lang w:eastAsia="ru-RU"/>
        </w:rPr>
        <w:t>кий</w:t>
      </w:r>
      <w:proofErr w:type="spellEnd"/>
      <w:r w:rsidR="00C71CAB" w:rsidRPr="005F2430">
        <w:rPr>
          <w:rFonts w:eastAsia="Times New Roman"/>
          <w:szCs w:val="24"/>
          <w:lang w:eastAsia="ru-RU"/>
        </w:rPr>
        <w:t xml:space="preserve"> муниципальный округ</w:t>
      </w:r>
      <w:r w:rsidR="009D694F" w:rsidRPr="005F2430">
        <w:rPr>
          <w:rFonts w:eastAsia="Times New Roman"/>
          <w:szCs w:val="24"/>
          <w:lang w:eastAsia="ru-RU"/>
        </w:rPr>
        <w:t>»</w:t>
      </w:r>
      <w:r w:rsidRPr="005F2430">
        <w:rPr>
          <w:rFonts w:eastAsia="Times New Roman"/>
          <w:szCs w:val="24"/>
          <w:lang w:eastAsia="ru-RU"/>
        </w:rPr>
        <w:t xml:space="preserve"> показал соответствие готовности системы</w:t>
      </w:r>
      <w:r w:rsidR="00584093" w:rsidRPr="005F2430">
        <w:rPr>
          <w:rFonts w:eastAsia="Times New Roman"/>
          <w:szCs w:val="24"/>
          <w:lang w:eastAsia="ru-RU"/>
        </w:rPr>
        <w:t xml:space="preserve"> </w:t>
      </w:r>
      <w:r w:rsidRPr="005F2430">
        <w:rPr>
          <w:rFonts w:eastAsia="Times New Roman"/>
          <w:szCs w:val="24"/>
          <w:lang w:eastAsia="ru-RU"/>
        </w:rPr>
        <w:t>требованиям нормативных законодательных актов.</w:t>
      </w:r>
    </w:p>
    <w:p w14:paraId="56366F88" w14:textId="77777777" w:rsidR="00A241F2" w:rsidRPr="005F2430" w:rsidRDefault="00A241F2" w:rsidP="00F671C6">
      <w:pPr>
        <w:pStyle w:val="afffd"/>
        <w:rPr>
          <w:szCs w:val="24"/>
        </w:rPr>
      </w:pPr>
      <w:bookmarkStart w:id="31" w:name="_Toc374693418"/>
    </w:p>
    <w:p w14:paraId="01618A34" w14:textId="77777777" w:rsidR="00A241F2" w:rsidRPr="005F2430" w:rsidRDefault="00A241F2" w:rsidP="00AA1A02">
      <w:pPr>
        <w:pStyle w:val="afff5"/>
        <w:rPr>
          <w:kern w:val="0"/>
          <w:szCs w:val="24"/>
          <w:lang w:val="ru-RU"/>
        </w:rPr>
      </w:pPr>
      <w:r w:rsidRPr="005F2430">
        <w:rPr>
          <w:kern w:val="0"/>
          <w:szCs w:val="24"/>
        </w:rPr>
        <w:t>4.1.6. Воздействие на окружающую среду (анализ выбросов, сбросов, шумовых воздействий), имеющиеся проблемы и направления их решения</w:t>
      </w:r>
      <w:bookmarkEnd w:id="31"/>
      <w:r w:rsidRPr="005F2430">
        <w:rPr>
          <w:kern w:val="0"/>
          <w:szCs w:val="24"/>
        </w:rPr>
        <w:t xml:space="preserve"> </w:t>
      </w:r>
    </w:p>
    <w:p w14:paraId="15FF9F8C" w14:textId="18220810" w:rsidR="00A241F2" w:rsidRPr="005F2430" w:rsidRDefault="00A241F2" w:rsidP="00F671C6">
      <w:pPr>
        <w:pStyle w:val="afffd"/>
        <w:rPr>
          <w:rFonts w:eastAsia="Times New Roman"/>
          <w:szCs w:val="24"/>
          <w:lang w:val="ru-RU"/>
        </w:rPr>
      </w:pPr>
      <w:r w:rsidRPr="005F2430">
        <w:rPr>
          <w:rFonts w:eastAsia="Times New Roman"/>
          <w:szCs w:val="24"/>
        </w:rPr>
        <w:t xml:space="preserve">Воздействие системы электроснабжения </w:t>
      </w:r>
      <w:r w:rsidR="009D694F" w:rsidRPr="005F2430">
        <w:rPr>
          <w:rFonts w:eastAsia="Times New Roman"/>
          <w:szCs w:val="24"/>
        </w:rPr>
        <w:t>МО «</w:t>
      </w:r>
      <w:proofErr w:type="spellStart"/>
      <w:r w:rsidR="00AD47B8" w:rsidRPr="005F2430">
        <w:rPr>
          <w:rFonts w:eastAsia="Times New Roman"/>
          <w:szCs w:val="24"/>
        </w:rPr>
        <w:t>Пировс</w:t>
      </w:r>
      <w:r w:rsidR="00C71CAB" w:rsidRPr="005F2430">
        <w:rPr>
          <w:rFonts w:eastAsia="Times New Roman"/>
          <w:szCs w:val="24"/>
        </w:rPr>
        <w:t>кий</w:t>
      </w:r>
      <w:proofErr w:type="spellEnd"/>
      <w:r w:rsidR="00C71CAB" w:rsidRPr="005F2430">
        <w:rPr>
          <w:rFonts w:eastAsia="Times New Roman"/>
          <w:szCs w:val="24"/>
        </w:rPr>
        <w:t xml:space="preserve"> муниципальный округ</w:t>
      </w:r>
      <w:r w:rsidR="009D694F" w:rsidRPr="005F2430">
        <w:rPr>
          <w:rFonts w:eastAsia="Times New Roman"/>
          <w:szCs w:val="24"/>
        </w:rPr>
        <w:t>»</w:t>
      </w:r>
      <w:r w:rsidRPr="005F2430">
        <w:rPr>
          <w:rFonts w:eastAsia="Times New Roman"/>
          <w:szCs w:val="24"/>
        </w:rPr>
        <w:t xml:space="preserve"> на окружающую среду находится в рамках допустимых значений и соответствует установленным нормативам для предприятий электроснабжения.</w:t>
      </w:r>
    </w:p>
    <w:p w14:paraId="0A98693F" w14:textId="77777777" w:rsidR="006F4B8F" w:rsidRPr="005F2430" w:rsidRDefault="006F4B8F" w:rsidP="00F671C6">
      <w:pPr>
        <w:pStyle w:val="afffd"/>
        <w:rPr>
          <w:rFonts w:eastAsia="Times New Roman"/>
          <w:szCs w:val="24"/>
          <w:lang w:val="ru-RU"/>
        </w:rPr>
      </w:pPr>
    </w:p>
    <w:p w14:paraId="140A5B63" w14:textId="77777777" w:rsidR="006F4B8F" w:rsidRPr="005F2430" w:rsidRDefault="006F4B8F" w:rsidP="006F4B8F">
      <w:pPr>
        <w:pStyle w:val="afff5"/>
        <w:rPr>
          <w:kern w:val="0"/>
          <w:lang w:val="ru-RU"/>
        </w:rPr>
      </w:pPr>
      <w:r w:rsidRPr="005F2430">
        <w:rPr>
          <w:kern w:val="0"/>
        </w:rPr>
        <w:t>4.1.</w:t>
      </w:r>
      <w:r w:rsidRPr="005F2430">
        <w:rPr>
          <w:kern w:val="0"/>
          <w:lang w:val="ru-RU"/>
        </w:rPr>
        <w:t>7</w:t>
      </w:r>
      <w:r w:rsidRPr="005F2430">
        <w:rPr>
          <w:kern w:val="0"/>
        </w:rPr>
        <w:t xml:space="preserve">. </w:t>
      </w:r>
      <w:r w:rsidRPr="005F2430">
        <w:rPr>
          <w:kern w:val="0"/>
          <w:lang w:val="ru-RU"/>
        </w:rPr>
        <w:t>О</w:t>
      </w:r>
      <w:proofErr w:type="spellStart"/>
      <w:r w:rsidRPr="005F2430">
        <w:rPr>
          <w:kern w:val="0"/>
        </w:rPr>
        <w:t>ценка</w:t>
      </w:r>
      <w:proofErr w:type="spellEnd"/>
      <w:r w:rsidRPr="005F2430">
        <w:rPr>
          <w:kern w:val="0"/>
        </w:rPr>
        <w:t xml:space="preserve"> технического и технологического состояния</w:t>
      </w:r>
    </w:p>
    <w:p w14:paraId="6C60975A" w14:textId="77777777" w:rsidR="006F4B8F" w:rsidRPr="005F2430" w:rsidRDefault="006F4B8F" w:rsidP="006F4B8F">
      <w:pPr>
        <w:pStyle w:val="afffffff1"/>
        <w:rPr>
          <w:lang w:val="ru-RU"/>
        </w:rPr>
      </w:pPr>
      <w:r w:rsidRPr="005F2430">
        <w:t>Население, промышленные объекты, объекты социально-культурного и бытового значения на 100% обеспечены электроснабжением.</w:t>
      </w:r>
    </w:p>
    <w:p w14:paraId="2659ED5C" w14:textId="77777777" w:rsidR="003E26B6" w:rsidRPr="005F2430" w:rsidRDefault="003E26B6" w:rsidP="003E26B6">
      <w:pPr>
        <w:pStyle w:val="afffffff1"/>
        <w:rPr>
          <w:lang w:val="ru-RU"/>
        </w:rPr>
      </w:pPr>
      <w:r w:rsidRPr="005F2430">
        <w:rPr>
          <w:lang w:val="ru-RU"/>
        </w:rPr>
        <w:t xml:space="preserve">Энергетика Пировского округа является постоянной темой проводимых на территории округа совещаний и давно представляет собой слабое звено в системе жизнеобеспечения: жители часто жалуются на перебои со светом, особенно в отдаленных населенных пунктах, а производители терпят убытки.  Отмечается плохое кадровое и материальное обеспечение Пировского участка Казачинского РЭС производственного </w:t>
      </w:r>
      <w:r w:rsidRPr="005F2430">
        <w:rPr>
          <w:lang w:val="ru-RU"/>
        </w:rPr>
        <w:lastRenderedPageBreak/>
        <w:t xml:space="preserve">отделения «Северные электрические сети» филиала ПАО «Россети Сибирь» – «Красноярскэнерго»: участок обслуживает всего 5 человек, на складах нет необходимых запасов электрооборудования. Результат оптимизации отрасли: нет самостоятельности энергоучастков, отсутствует необходимый штат электромонтеров, не организуется в необходимом объеме очистка линий и уборка сухой травы возле трансформаторных подстанций (как следствие – пожар в д. Шумбаш 07.05.2022, в результате которого уничтожено огнем 18 строений, более 20 опор на территории округа повалено из-за ветровой нагрузки). </w:t>
      </w:r>
    </w:p>
    <w:p w14:paraId="46A942F9" w14:textId="62F3AEFF" w:rsidR="00C57EA7" w:rsidRPr="005F2430" w:rsidRDefault="003E26B6" w:rsidP="003E26B6">
      <w:pPr>
        <w:pStyle w:val="afffffff1"/>
        <w:rPr>
          <w:lang w:val="ru-RU"/>
        </w:rPr>
      </w:pPr>
      <w:r w:rsidRPr="005F2430">
        <w:rPr>
          <w:lang w:val="ru-RU"/>
        </w:rPr>
        <w:t>Во избежание чрезвычайной ситуации, связанной с удручающим положением отрасли, прошу рассмотреть возможность обращения к руководству ПАО «Россети Сибирь» с предложениями о разработке комплексной программы по восстановлению электросетевого хозяйства филиала ПАО «Россети Сибирь» – «Красноярскэнерго» на территории Пировского муниципального округа</w:t>
      </w:r>
    </w:p>
    <w:p w14:paraId="667B1409" w14:textId="77777777" w:rsidR="006F4B8F" w:rsidRPr="005F2430" w:rsidRDefault="006F4B8F" w:rsidP="006F4B8F">
      <w:pPr>
        <w:pStyle w:val="afff5"/>
        <w:rPr>
          <w:kern w:val="0"/>
          <w:lang w:val="ru-RU"/>
        </w:rPr>
      </w:pPr>
      <w:r w:rsidRPr="005F2430">
        <w:rPr>
          <w:kern w:val="0"/>
        </w:rPr>
        <w:t>4.1.8. Анализ инженерно-технического, экономического и организационного потенциала систем</w:t>
      </w:r>
      <w:r w:rsidRPr="005F2430">
        <w:rPr>
          <w:kern w:val="0"/>
          <w:lang w:val="ru-RU"/>
        </w:rPr>
        <w:t>ы</w:t>
      </w:r>
      <w:r w:rsidRPr="005F2430">
        <w:rPr>
          <w:kern w:val="0"/>
        </w:rPr>
        <w:t xml:space="preserve"> электроснабжения.</w:t>
      </w:r>
    </w:p>
    <w:p w14:paraId="1ABC8559" w14:textId="77777777" w:rsidR="006F4B8F" w:rsidRPr="005F2430" w:rsidRDefault="00560C09" w:rsidP="00560C09">
      <w:pPr>
        <w:pStyle w:val="afffffff1"/>
        <w:rPr>
          <w:lang w:val="ru-RU"/>
        </w:rPr>
      </w:pPr>
      <w:r w:rsidRPr="005F2430">
        <w:t>Информации представлена в разделе 5.2.1.</w:t>
      </w:r>
    </w:p>
    <w:p w14:paraId="4D546645" w14:textId="77777777" w:rsidR="009B76DC" w:rsidRPr="005F2430" w:rsidRDefault="009B76DC" w:rsidP="00560C09">
      <w:pPr>
        <w:pStyle w:val="afffffff1"/>
        <w:rPr>
          <w:lang w:val="ru-RU"/>
        </w:rPr>
      </w:pPr>
    </w:p>
    <w:p w14:paraId="39E45516" w14:textId="77777777" w:rsidR="002C154B" w:rsidRPr="005F2430" w:rsidRDefault="009B76DC" w:rsidP="002C154B">
      <w:pPr>
        <w:pStyle w:val="afff5"/>
        <w:rPr>
          <w:kern w:val="0"/>
        </w:rPr>
      </w:pPr>
      <w:r w:rsidRPr="005F2430">
        <w:rPr>
          <w:kern w:val="0"/>
          <w:lang w:val="ru-RU"/>
        </w:rPr>
        <w:t xml:space="preserve">4.1.9 </w:t>
      </w:r>
      <w:r w:rsidR="002C154B" w:rsidRPr="005F2430">
        <w:rPr>
          <w:kern w:val="0"/>
        </w:rPr>
        <w:t xml:space="preserve">Имеющиеся резервы и дефициты мощности в системе </w:t>
      </w:r>
      <w:proofErr w:type="spellStart"/>
      <w:r w:rsidR="002C154B" w:rsidRPr="005F2430">
        <w:rPr>
          <w:kern w:val="0"/>
        </w:rPr>
        <w:t>ресурсоснабжения</w:t>
      </w:r>
      <w:proofErr w:type="spellEnd"/>
      <w:r w:rsidR="002C154B" w:rsidRPr="005F2430">
        <w:rPr>
          <w:kern w:val="0"/>
        </w:rPr>
        <w:t xml:space="preserve"> и ожидаемых резервов и дефицитов на перспективу, с учетом будущего спроса</w:t>
      </w:r>
    </w:p>
    <w:p w14:paraId="07A0F5AD" w14:textId="77777777" w:rsidR="009B76DC" w:rsidRPr="005F2430" w:rsidRDefault="002C154B" w:rsidP="002C154B">
      <w:pPr>
        <w:pStyle w:val="afffffff1"/>
      </w:pPr>
      <w:r w:rsidRPr="005F2430">
        <w:t>Использование существующей централизованной системы электроснабжения эффективно на перспективу с учетом будущего спроса</w:t>
      </w:r>
      <w:r w:rsidR="009B76DC" w:rsidRPr="005F2430">
        <w:t>.</w:t>
      </w:r>
    </w:p>
    <w:p w14:paraId="44FDA8AB" w14:textId="77777777" w:rsidR="009B76DC" w:rsidRPr="005F2430" w:rsidRDefault="009B76DC" w:rsidP="005315DD">
      <w:pPr>
        <w:pStyle w:val="afffffff1"/>
      </w:pPr>
    </w:p>
    <w:p w14:paraId="523C7226" w14:textId="77777777" w:rsidR="00560C09" w:rsidRPr="005F2430" w:rsidRDefault="00560C09" w:rsidP="00560C09">
      <w:pPr>
        <w:pStyle w:val="afff5"/>
        <w:rPr>
          <w:kern w:val="0"/>
          <w:lang w:val="ru-RU"/>
        </w:rPr>
      </w:pPr>
      <w:r w:rsidRPr="005F2430">
        <w:rPr>
          <w:kern w:val="0"/>
          <w:lang w:val="ru-RU"/>
        </w:rPr>
        <w:t>4.1.</w:t>
      </w:r>
      <w:r w:rsidR="009B76DC" w:rsidRPr="005F2430">
        <w:rPr>
          <w:kern w:val="0"/>
          <w:lang w:val="ru-RU"/>
        </w:rPr>
        <w:t>10</w:t>
      </w:r>
      <w:r w:rsidRPr="005F2430">
        <w:rPr>
          <w:kern w:val="0"/>
          <w:lang w:val="ru-RU"/>
        </w:rPr>
        <w:t xml:space="preserve">. Величины потерь </w:t>
      </w:r>
      <w:r w:rsidR="009B76DC" w:rsidRPr="005F2430">
        <w:rPr>
          <w:kern w:val="0"/>
          <w:lang w:val="ru-RU"/>
        </w:rPr>
        <w:t>электроэнергии</w:t>
      </w:r>
    </w:p>
    <w:p w14:paraId="73F40753" w14:textId="77777777" w:rsidR="00560C09" w:rsidRPr="005F2430" w:rsidRDefault="00560C09" w:rsidP="00560C09">
      <w:pPr>
        <w:pStyle w:val="afffffff1"/>
        <w:rPr>
          <w:lang w:val="ru-RU"/>
        </w:rPr>
      </w:pPr>
      <w:r w:rsidRPr="005F2430">
        <w:rPr>
          <w:lang w:val="ru-RU"/>
        </w:rPr>
        <w:t>Данные по велечине потерь электроэнергии отсутствуют.</w:t>
      </w:r>
    </w:p>
    <w:p w14:paraId="73C9EE17" w14:textId="77777777" w:rsidR="00560C09" w:rsidRPr="005F2430" w:rsidRDefault="00560C09" w:rsidP="00560C09">
      <w:pPr>
        <w:pStyle w:val="afffffff1"/>
        <w:rPr>
          <w:lang w:val="ru-RU"/>
        </w:rPr>
      </w:pPr>
    </w:p>
    <w:p w14:paraId="24BFDAC6" w14:textId="0498DC72" w:rsidR="009B76DC" w:rsidRPr="005F2430" w:rsidRDefault="009B76DC" w:rsidP="009B76DC">
      <w:pPr>
        <w:pStyle w:val="afff5"/>
        <w:rPr>
          <w:kern w:val="0"/>
        </w:rPr>
      </w:pPr>
      <w:r w:rsidRPr="005F2430">
        <w:rPr>
          <w:kern w:val="0"/>
        </w:rPr>
        <w:t>4.1.</w:t>
      </w:r>
      <w:r w:rsidRPr="005F2430">
        <w:rPr>
          <w:kern w:val="0"/>
          <w:lang w:val="ru-RU"/>
        </w:rPr>
        <w:t>11</w:t>
      </w:r>
      <w:r w:rsidRPr="005F2430">
        <w:rPr>
          <w:kern w:val="0"/>
        </w:rPr>
        <w:t xml:space="preserve">. Ретроспективный анализ динамики развития предприятий электроснабжения </w:t>
      </w:r>
      <w:r w:rsidR="00BB75D2">
        <w:rPr>
          <w:kern w:val="0"/>
          <w:lang w:val="ru-RU"/>
        </w:rPr>
        <w:t>муниципального образования</w:t>
      </w:r>
      <w:r w:rsidRPr="005F2430">
        <w:rPr>
          <w:kern w:val="0"/>
        </w:rPr>
        <w:t xml:space="preserve"> за последние 3-5 лет.</w:t>
      </w:r>
    </w:p>
    <w:p w14:paraId="6F389F7D" w14:textId="38715F7A" w:rsidR="00AA1A02" w:rsidRPr="005F2430" w:rsidRDefault="00760B46" w:rsidP="00C57EA7">
      <w:pPr>
        <w:pStyle w:val="afffffff1"/>
        <w:rPr>
          <w:lang w:val="ru-RU"/>
        </w:rPr>
      </w:pPr>
      <w:r w:rsidRPr="005F2430">
        <w:rPr>
          <w:lang w:val="ru-RU"/>
        </w:rPr>
        <w:t xml:space="preserve">Данные по объему реализации электроэнергии  </w:t>
      </w:r>
      <w:r w:rsidR="00C57EA7" w:rsidRPr="005F2430">
        <w:rPr>
          <w:lang w:val="ru-RU"/>
        </w:rPr>
        <w:t xml:space="preserve">в </w:t>
      </w:r>
      <w:r w:rsidR="00AD47B8" w:rsidRPr="005F2430">
        <w:rPr>
          <w:lang w:val="ru-RU"/>
        </w:rPr>
        <w:t>Пировс</w:t>
      </w:r>
      <w:r w:rsidR="00C57EA7" w:rsidRPr="005F2430">
        <w:rPr>
          <w:lang w:val="ru-RU"/>
        </w:rPr>
        <w:t>ком Муниципальном округе</w:t>
      </w:r>
      <w:r w:rsidRPr="005F2430">
        <w:rPr>
          <w:lang w:val="ru-RU"/>
        </w:rPr>
        <w:t xml:space="preserve"> </w:t>
      </w:r>
      <w:r w:rsidR="00C57EA7" w:rsidRPr="005F2430">
        <w:rPr>
          <w:lang w:val="ru-RU"/>
        </w:rPr>
        <w:t>отсутствуют.</w:t>
      </w:r>
    </w:p>
    <w:p w14:paraId="6A4B7C23" w14:textId="77777777" w:rsidR="00C57EA7" w:rsidRPr="005F2430" w:rsidRDefault="00C57EA7" w:rsidP="00C57EA7">
      <w:pPr>
        <w:pStyle w:val="afffffff1"/>
        <w:rPr>
          <w:rFonts w:eastAsia="Times New Roman"/>
          <w:lang w:val="ru-RU"/>
        </w:rPr>
      </w:pPr>
    </w:p>
    <w:p w14:paraId="6CE6431F" w14:textId="77777777" w:rsidR="005B4B1D" w:rsidRPr="005F2430" w:rsidRDefault="00F7243C" w:rsidP="00307672">
      <w:pPr>
        <w:pStyle w:val="2"/>
      </w:pPr>
      <w:bookmarkStart w:id="32" w:name="_Toc107830287"/>
      <w:r w:rsidRPr="005F2430">
        <w:t>Краткий анализ существующего состояния системы теплоснабжения, выявление проблем функционирования</w:t>
      </w:r>
      <w:bookmarkEnd w:id="32"/>
    </w:p>
    <w:p w14:paraId="58A9F87E" w14:textId="77777777" w:rsidR="005B4B1D" w:rsidRPr="005F2430" w:rsidRDefault="005B4B1D" w:rsidP="00F671C6">
      <w:pPr>
        <w:pStyle w:val="afff5"/>
        <w:rPr>
          <w:kern w:val="0"/>
          <w:szCs w:val="24"/>
        </w:rPr>
      </w:pPr>
      <w:bookmarkStart w:id="33" w:name="_Toc374693420"/>
      <w:bookmarkStart w:id="34" w:name="_Hlk118978391"/>
      <w:r w:rsidRPr="005F2430">
        <w:rPr>
          <w:kern w:val="0"/>
          <w:szCs w:val="24"/>
        </w:rPr>
        <w:t>4.2.1. Организационная структура, форма собственности и система договоров между организациями и с потребителями</w:t>
      </w:r>
      <w:bookmarkEnd w:id="33"/>
    </w:p>
    <w:p w14:paraId="19525F39" w14:textId="77777777" w:rsidR="00662A88" w:rsidRPr="005F2430" w:rsidRDefault="00662A88" w:rsidP="00662A88">
      <w:pPr>
        <w:pStyle w:val="afffffff1"/>
        <w:rPr>
          <w:rFonts w:eastAsia="Times New Roman"/>
          <w:iCs/>
          <w:noProof w:val="0"/>
          <w:szCs w:val="26"/>
          <w:lang w:eastAsia="en-US" w:bidi="ar-SA"/>
        </w:rPr>
      </w:pPr>
      <w:bookmarkStart w:id="35" w:name="_Toc374693421"/>
      <w:bookmarkEnd w:id="34"/>
      <w:r w:rsidRPr="005F2430">
        <w:rPr>
          <w:rFonts w:eastAsia="Times New Roman"/>
          <w:iCs/>
          <w:noProof w:val="0"/>
          <w:szCs w:val="26"/>
          <w:lang w:eastAsia="en-US" w:bidi="ar-SA"/>
        </w:rPr>
        <w:t>Теплоснабжение жилищного фонда и объектов инфраструктуры осуществляется как централизованно, так и с помощью индивидуальных источников тепла. Основным видом топлива индивидуальных источников являются дрова. Централизованное теплоснабжение объектов осуществляется от сетей теплоснабжающей организации ООО «Стратегия Норд». В управлении организации на территории МО находятся котельные, которые обслуживают объекты общественного и коммерческого назначения, социального и коммунально-бытового назначения,  многоквартирный одноэтажный и многоэтажный жилой фонд, а также индивидуальную усадебную жилую застройку.</w:t>
      </w:r>
    </w:p>
    <w:p w14:paraId="081BC9F4" w14:textId="62EE3C59"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lastRenderedPageBreak/>
        <w:t xml:space="preserve">Теплоснабжение   жилой   и   общественной   застройки   на   территории   Пировского  </w:t>
      </w:r>
      <w:r w:rsidR="00BB75D2">
        <w:rPr>
          <w:rFonts w:eastAsia="Times New Roman"/>
          <w:iCs/>
          <w:noProof w:val="0"/>
          <w:szCs w:val="26"/>
          <w:lang w:val="ru-RU" w:eastAsia="en-US" w:bidi="ar-SA"/>
        </w:rPr>
        <w:t>округа</w:t>
      </w:r>
      <w:r w:rsidRPr="005F2430">
        <w:rPr>
          <w:rFonts w:eastAsia="Times New Roman"/>
          <w:iCs/>
          <w:noProof w:val="0"/>
          <w:szCs w:val="26"/>
          <w:lang w:eastAsia="en-US" w:bidi="ar-SA"/>
        </w:rPr>
        <w:t xml:space="preserve">  осуществляется  по  смешанной  схеме.  Индивидуальная застройка и большая часть мелких общественных и коммунально-бытовых помещений оборудованы   печами   на   твердом   топливе.   Для   горячего   водоснабжения   потребителей используются электрические водонагреватели.</w:t>
      </w:r>
    </w:p>
    <w:p w14:paraId="2D1F4A9E"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Часть многоквартирного жилого фонда, крупные общественные  здания, некоторые производственные  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муниципального округа осуществляет  ООО «Стратегия Норд».</w:t>
      </w:r>
    </w:p>
    <w:p w14:paraId="247E52FC"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 xml:space="preserve">ООО «Стратегия Норд» расположено по адресу: с. Пировское, ул. Ключевая, д.44. На обслуживании предприятия находится 4 котельных в с. Пировское; 1 котельная расположенная в п.  </w:t>
      </w:r>
      <w:proofErr w:type="spellStart"/>
      <w:r w:rsidRPr="005F2430">
        <w:rPr>
          <w:rFonts w:eastAsia="Times New Roman"/>
          <w:iCs/>
          <w:noProof w:val="0"/>
          <w:szCs w:val="26"/>
          <w:lang w:eastAsia="en-US" w:bidi="ar-SA"/>
        </w:rPr>
        <w:t>Кетский</w:t>
      </w:r>
      <w:proofErr w:type="spellEnd"/>
      <w:r w:rsidRPr="005F2430">
        <w:rPr>
          <w:rFonts w:eastAsia="Times New Roman"/>
          <w:iCs/>
          <w:noProof w:val="0"/>
          <w:szCs w:val="26"/>
          <w:lang w:eastAsia="en-US" w:bidi="ar-SA"/>
        </w:rPr>
        <w:t xml:space="preserve">; 1 котельная в с. </w:t>
      </w:r>
      <w:proofErr w:type="spellStart"/>
      <w:r w:rsidRPr="005F2430">
        <w:rPr>
          <w:rFonts w:eastAsia="Times New Roman"/>
          <w:iCs/>
          <w:noProof w:val="0"/>
          <w:szCs w:val="26"/>
          <w:lang w:eastAsia="en-US" w:bidi="ar-SA"/>
        </w:rPr>
        <w:t>Икшурма</w:t>
      </w:r>
      <w:proofErr w:type="spellEnd"/>
      <w:r w:rsidRPr="005F2430">
        <w:rPr>
          <w:rFonts w:eastAsia="Times New Roman"/>
          <w:iCs/>
          <w:noProof w:val="0"/>
          <w:szCs w:val="26"/>
          <w:lang w:eastAsia="en-US" w:bidi="ar-SA"/>
        </w:rPr>
        <w:t xml:space="preserve">. </w:t>
      </w:r>
    </w:p>
    <w:p w14:paraId="1D42613F"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 xml:space="preserve">В системе теплоснабжения муниципального округа насчитывается 11 котельных: в том числе в с. Пировское - 4 котельных; 1 котельная расположенная в п. </w:t>
      </w:r>
      <w:proofErr w:type="spellStart"/>
      <w:r w:rsidRPr="005F2430">
        <w:rPr>
          <w:rFonts w:eastAsia="Times New Roman"/>
          <w:iCs/>
          <w:noProof w:val="0"/>
          <w:szCs w:val="26"/>
          <w:lang w:eastAsia="en-US" w:bidi="ar-SA"/>
        </w:rPr>
        <w:t>Кетский</w:t>
      </w:r>
      <w:proofErr w:type="spellEnd"/>
      <w:r w:rsidRPr="005F2430">
        <w:rPr>
          <w:rFonts w:eastAsia="Times New Roman"/>
          <w:iCs/>
          <w:noProof w:val="0"/>
          <w:szCs w:val="26"/>
          <w:lang w:eastAsia="en-US" w:bidi="ar-SA"/>
        </w:rPr>
        <w:t xml:space="preserve">; 1 котельная в с. </w:t>
      </w:r>
      <w:proofErr w:type="spellStart"/>
      <w:r w:rsidRPr="005F2430">
        <w:rPr>
          <w:rFonts w:eastAsia="Times New Roman"/>
          <w:iCs/>
          <w:noProof w:val="0"/>
          <w:szCs w:val="26"/>
          <w:lang w:eastAsia="en-US" w:bidi="ar-SA"/>
        </w:rPr>
        <w:t>Икшурма</w:t>
      </w:r>
      <w:proofErr w:type="spellEnd"/>
      <w:r w:rsidRPr="005F2430">
        <w:rPr>
          <w:rFonts w:eastAsia="Times New Roman"/>
          <w:iCs/>
          <w:noProof w:val="0"/>
          <w:szCs w:val="26"/>
          <w:lang w:eastAsia="en-US" w:bidi="ar-SA"/>
        </w:rPr>
        <w:t xml:space="preserve">, ведомственные котельные расположены в с. Пировское, с. Бушуй, с. Троица, с. Комаровка и в п. </w:t>
      </w:r>
      <w:proofErr w:type="spellStart"/>
      <w:r w:rsidRPr="005F2430">
        <w:rPr>
          <w:rFonts w:eastAsia="Times New Roman"/>
          <w:iCs/>
          <w:noProof w:val="0"/>
          <w:szCs w:val="26"/>
          <w:lang w:eastAsia="en-US" w:bidi="ar-SA"/>
        </w:rPr>
        <w:t>Чайда</w:t>
      </w:r>
      <w:proofErr w:type="spellEnd"/>
      <w:r w:rsidRPr="005F2430">
        <w:rPr>
          <w:rFonts w:eastAsia="Times New Roman"/>
          <w:iCs/>
          <w:noProof w:val="0"/>
          <w:szCs w:val="26"/>
          <w:lang w:eastAsia="en-US" w:bidi="ar-SA"/>
        </w:rPr>
        <w:t xml:space="preserve">. </w:t>
      </w:r>
    </w:p>
    <w:p w14:paraId="16995D3F"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 xml:space="preserve"> В с. Бушуй С Троица, с. Комаровка котельные модульного типа, оснащены водогрейными котлами «Вулкан» с автоматической подачей угля, введенные в эксплуатацию в 2021 году.</w:t>
      </w:r>
    </w:p>
    <w:p w14:paraId="149AE593"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 xml:space="preserve">В п. </w:t>
      </w:r>
      <w:proofErr w:type="spellStart"/>
      <w:r w:rsidRPr="005F2430">
        <w:rPr>
          <w:rFonts w:eastAsia="Times New Roman"/>
          <w:iCs/>
          <w:noProof w:val="0"/>
          <w:szCs w:val="26"/>
          <w:lang w:eastAsia="en-US" w:bidi="ar-SA"/>
        </w:rPr>
        <w:t>Чайда</w:t>
      </w:r>
      <w:proofErr w:type="spellEnd"/>
      <w:r w:rsidRPr="005F2430">
        <w:rPr>
          <w:rFonts w:eastAsia="Times New Roman"/>
          <w:iCs/>
          <w:noProof w:val="0"/>
          <w:szCs w:val="26"/>
          <w:lang w:eastAsia="en-US" w:bidi="ar-SA"/>
        </w:rPr>
        <w:t xml:space="preserve"> котельная оснащена котлами КВР 0,5 с ручной подачей. </w:t>
      </w:r>
    </w:p>
    <w:p w14:paraId="1565E7E9"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Принадлежность котельных:</w:t>
      </w:r>
    </w:p>
    <w:p w14:paraId="017E8F45"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w:t>
      </w:r>
      <w:r w:rsidRPr="005F2430">
        <w:rPr>
          <w:rFonts w:eastAsia="Times New Roman"/>
          <w:iCs/>
          <w:noProof w:val="0"/>
          <w:szCs w:val="26"/>
          <w:lang w:eastAsia="en-US" w:bidi="ar-SA"/>
        </w:rPr>
        <w:tab/>
        <w:t xml:space="preserve">С. Бушуй,  п. </w:t>
      </w:r>
      <w:proofErr w:type="spellStart"/>
      <w:r w:rsidRPr="005F2430">
        <w:rPr>
          <w:rFonts w:eastAsia="Times New Roman"/>
          <w:iCs/>
          <w:noProof w:val="0"/>
          <w:szCs w:val="26"/>
          <w:lang w:eastAsia="en-US" w:bidi="ar-SA"/>
        </w:rPr>
        <w:t>Чайда</w:t>
      </w:r>
      <w:proofErr w:type="spellEnd"/>
      <w:r w:rsidRPr="005F2430">
        <w:rPr>
          <w:rFonts w:eastAsia="Times New Roman"/>
          <w:iCs/>
          <w:noProof w:val="0"/>
          <w:szCs w:val="26"/>
          <w:lang w:eastAsia="en-US" w:bidi="ar-SA"/>
        </w:rPr>
        <w:t xml:space="preserve">  - администрация Пировского муниципального округа;</w:t>
      </w:r>
    </w:p>
    <w:p w14:paraId="6F4AF154"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w:t>
      </w:r>
      <w:r w:rsidRPr="005F2430">
        <w:rPr>
          <w:rFonts w:eastAsia="Times New Roman"/>
          <w:iCs/>
          <w:noProof w:val="0"/>
          <w:szCs w:val="26"/>
          <w:lang w:eastAsia="en-US" w:bidi="ar-SA"/>
        </w:rPr>
        <w:tab/>
        <w:t>С. Троица – МБОУ «Троицкая средняя школа»;</w:t>
      </w:r>
    </w:p>
    <w:p w14:paraId="29190440" w14:textId="77777777" w:rsidR="00662A88" w:rsidRPr="005F2430" w:rsidRDefault="00662A88" w:rsidP="00662A88">
      <w:pPr>
        <w:pStyle w:val="afffffff1"/>
        <w:rPr>
          <w:rFonts w:eastAsia="Times New Roman"/>
          <w:iCs/>
          <w:noProof w:val="0"/>
          <w:szCs w:val="26"/>
          <w:lang w:eastAsia="en-US" w:bidi="ar-SA"/>
        </w:rPr>
      </w:pPr>
      <w:r w:rsidRPr="005F2430">
        <w:rPr>
          <w:rFonts w:eastAsia="Times New Roman"/>
          <w:iCs/>
          <w:noProof w:val="0"/>
          <w:szCs w:val="26"/>
          <w:lang w:eastAsia="en-US" w:bidi="ar-SA"/>
        </w:rPr>
        <w:t>˗</w:t>
      </w:r>
      <w:r w:rsidRPr="005F2430">
        <w:rPr>
          <w:rFonts w:eastAsia="Times New Roman"/>
          <w:iCs/>
          <w:noProof w:val="0"/>
          <w:szCs w:val="26"/>
          <w:lang w:eastAsia="en-US" w:bidi="ar-SA"/>
        </w:rPr>
        <w:tab/>
        <w:t>С. Комаровка -  МБОУ «</w:t>
      </w:r>
      <w:proofErr w:type="spellStart"/>
      <w:r w:rsidRPr="005F2430">
        <w:rPr>
          <w:rFonts w:eastAsia="Times New Roman"/>
          <w:iCs/>
          <w:noProof w:val="0"/>
          <w:szCs w:val="26"/>
          <w:lang w:eastAsia="en-US" w:bidi="ar-SA"/>
        </w:rPr>
        <w:t>Комаровская</w:t>
      </w:r>
      <w:proofErr w:type="spellEnd"/>
      <w:r w:rsidRPr="005F2430">
        <w:rPr>
          <w:rFonts w:eastAsia="Times New Roman"/>
          <w:iCs/>
          <w:noProof w:val="0"/>
          <w:szCs w:val="26"/>
          <w:lang w:eastAsia="en-US" w:bidi="ar-SA"/>
        </w:rPr>
        <w:t xml:space="preserve"> основная школа».</w:t>
      </w:r>
    </w:p>
    <w:p w14:paraId="4731A865" w14:textId="3FC4DD72" w:rsidR="002E1272" w:rsidRPr="005F2430" w:rsidRDefault="00662A88" w:rsidP="00662A88">
      <w:pPr>
        <w:pStyle w:val="afffffff1"/>
        <w:rPr>
          <w:rFonts w:eastAsia="Times New Roman"/>
          <w:iCs/>
          <w:noProof w:val="0"/>
          <w:szCs w:val="26"/>
          <w:lang w:val="ru-RU" w:eastAsia="en-US" w:bidi="ar-SA"/>
        </w:rPr>
      </w:pPr>
      <w:r w:rsidRPr="005F2430">
        <w:rPr>
          <w:rFonts w:eastAsia="Times New Roman"/>
          <w:iCs/>
          <w:noProof w:val="0"/>
          <w:szCs w:val="26"/>
          <w:lang w:eastAsia="en-US" w:bidi="ar-SA"/>
        </w:rPr>
        <w:t xml:space="preserve">     Теплоснабжение производственных объектов предприятий осуществляется от собственных котельных, размещенных на территории предприятий.</w:t>
      </w:r>
    </w:p>
    <w:p w14:paraId="5716032E" w14:textId="77777777" w:rsidR="006653B8" w:rsidRPr="005F2430" w:rsidRDefault="006653B8" w:rsidP="00C6493D">
      <w:pPr>
        <w:pStyle w:val="afffffff1"/>
        <w:rPr>
          <w:lang w:val="ru-RU"/>
        </w:rPr>
      </w:pPr>
    </w:p>
    <w:p w14:paraId="0284E969" w14:textId="657F1096" w:rsidR="001E61AD" w:rsidRPr="005F2430" w:rsidRDefault="001E61AD" w:rsidP="00324E93">
      <w:pPr>
        <w:pStyle w:val="afffd"/>
        <w:spacing w:line="360" w:lineRule="auto"/>
        <w:rPr>
          <w:u w:val="single"/>
          <w:lang w:val="ru-RU"/>
        </w:rPr>
      </w:pPr>
    </w:p>
    <w:bookmarkEnd w:id="35"/>
    <w:p w14:paraId="4DEEE1AB" w14:textId="77777777" w:rsidR="00662A88" w:rsidRPr="005F2430" w:rsidRDefault="00662A88" w:rsidP="00EE61C4">
      <w:pPr>
        <w:pStyle w:val="1ff9"/>
        <w:rPr>
          <w:rFonts w:cs="Times New Roman"/>
        </w:rPr>
        <w:sectPr w:rsidR="00662A88" w:rsidRPr="005F2430" w:rsidSect="00435AD1">
          <w:headerReference w:type="even" r:id="rId12"/>
          <w:headerReference w:type="default" r:id="rId13"/>
          <w:footerReference w:type="even" r:id="rId14"/>
          <w:footerReference w:type="default" r:id="rId15"/>
          <w:headerReference w:type="first" r:id="rId16"/>
          <w:pgSz w:w="11905" w:h="16838" w:code="9"/>
          <w:pgMar w:top="1134" w:right="850" w:bottom="1134" w:left="1701" w:header="0" w:footer="0" w:gutter="0"/>
          <w:cols w:space="720"/>
          <w:titlePg/>
          <w:docGrid w:linePitch="381"/>
        </w:sectPr>
      </w:pPr>
    </w:p>
    <w:p w14:paraId="6E08E02D" w14:textId="77777777" w:rsidR="00662A88" w:rsidRPr="005F2430" w:rsidRDefault="00662A88" w:rsidP="00CB0EFA">
      <w:pPr>
        <w:pStyle w:val="afffd"/>
        <w:rPr>
          <w:lang w:val="ru-RU"/>
        </w:rPr>
      </w:pPr>
    </w:p>
    <w:p w14:paraId="70C025A4" w14:textId="56AC357D" w:rsidR="00831BC7" w:rsidRPr="005F2430" w:rsidRDefault="00831BC7" w:rsidP="00CB0EFA">
      <w:pPr>
        <w:pStyle w:val="afffd"/>
        <w:rPr>
          <w:lang w:val="ru-RU"/>
        </w:rPr>
      </w:pPr>
      <w:r w:rsidRPr="005F2430">
        <w:rPr>
          <w:u w:val="single"/>
          <w:lang w:val="ru-RU"/>
        </w:rPr>
        <w:t>Таблица 4.2.1.1. Источники теплоснабжения</w:t>
      </w:r>
    </w:p>
    <w:tbl>
      <w:tblPr>
        <w:tblpPr w:leftFromText="180" w:rightFromText="180" w:vertAnchor="text" w:tblpX="2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4052"/>
        <w:gridCol w:w="3710"/>
        <w:gridCol w:w="1940"/>
        <w:gridCol w:w="2078"/>
        <w:gridCol w:w="1644"/>
        <w:gridCol w:w="1202"/>
      </w:tblGrid>
      <w:tr w:rsidR="00831BC7" w:rsidRPr="005F2430" w14:paraId="0716A7D7" w14:textId="77777777" w:rsidTr="00EC58F6">
        <w:trPr>
          <w:trHeight w:val="340"/>
          <w:tblHeader/>
        </w:trPr>
        <w:tc>
          <w:tcPr>
            <w:tcW w:w="138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670F92B" w14:textId="77777777" w:rsidR="00831BC7" w:rsidRPr="005F2430" w:rsidRDefault="00831BC7" w:rsidP="0057391B">
            <w:pPr>
              <w:pStyle w:val="110"/>
            </w:pPr>
            <w:r w:rsidRPr="005F2430">
              <w:t>Наименование котельной</w:t>
            </w:r>
          </w:p>
        </w:tc>
        <w:tc>
          <w:tcPr>
            <w:tcW w:w="126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713B261" w14:textId="77777777" w:rsidR="00831BC7" w:rsidRPr="005F2430" w:rsidRDefault="00831BC7" w:rsidP="0057391B">
            <w:pPr>
              <w:pStyle w:val="110"/>
            </w:pPr>
            <w:r w:rsidRPr="005F2430">
              <w:t>Марки котлов</w:t>
            </w: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9AED8DB" w14:textId="77777777" w:rsidR="00831BC7" w:rsidRPr="005F2430" w:rsidRDefault="00831BC7" w:rsidP="0057391B">
            <w:pPr>
              <w:pStyle w:val="110"/>
            </w:pPr>
            <w:r w:rsidRPr="005F2430">
              <w:t>Год ввода в эксплуатацию</w:t>
            </w:r>
          </w:p>
        </w:tc>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3C20413" w14:textId="77777777" w:rsidR="00831BC7" w:rsidRPr="005F2430" w:rsidRDefault="00831BC7" w:rsidP="0057391B">
            <w:pPr>
              <w:pStyle w:val="110"/>
            </w:pPr>
            <w:r w:rsidRPr="005F2430">
              <w:t>Установленная мощность оборудования, Гкал/ч</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2347C9" w14:textId="77777777" w:rsidR="00831BC7" w:rsidRPr="005F2430" w:rsidRDefault="00831BC7" w:rsidP="0057391B">
            <w:pPr>
              <w:pStyle w:val="110"/>
            </w:pPr>
            <w:r w:rsidRPr="005F2430">
              <w:t>Расчетная нагрузка, Гкал/ч</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585BFA9" w14:textId="77777777" w:rsidR="00831BC7" w:rsidRPr="005F2430" w:rsidRDefault="00831BC7" w:rsidP="0057391B">
            <w:pPr>
              <w:pStyle w:val="110"/>
            </w:pPr>
            <w:r w:rsidRPr="005F2430">
              <w:t>Топливо</w:t>
            </w:r>
          </w:p>
        </w:tc>
      </w:tr>
      <w:tr w:rsidR="00831BC7" w:rsidRPr="005F2430" w14:paraId="3E5F465E" w14:textId="77777777" w:rsidTr="00EC58F6">
        <w:trPr>
          <w:trHeight w:val="340"/>
        </w:trPr>
        <w:tc>
          <w:tcPr>
            <w:tcW w:w="138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3196BC" w14:textId="77777777" w:rsidR="00831BC7" w:rsidRPr="005F2430" w:rsidRDefault="00831BC7" w:rsidP="0057391B">
            <w:pPr>
              <w:pStyle w:val="110"/>
            </w:pPr>
            <w:r w:rsidRPr="005F2430">
              <w:t>Котельная № 1</w:t>
            </w:r>
          </w:p>
          <w:p w14:paraId="0870638C" w14:textId="77777777" w:rsidR="00831BC7" w:rsidRPr="005F2430" w:rsidRDefault="00831BC7" w:rsidP="0057391B">
            <w:pPr>
              <w:pStyle w:val="110"/>
            </w:pPr>
            <w:r w:rsidRPr="005F2430">
              <w:t>с.Пировское,ул.Ключевая,44 «б»</w:t>
            </w:r>
          </w:p>
        </w:tc>
        <w:tc>
          <w:tcPr>
            <w:tcW w:w="126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AA79CA4" w14:textId="77777777" w:rsidR="00831BC7" w:rsidRPr="005F2430" w:rsidRDefault="00831BC7" w:rsidP="0057391B">
            <w:pPr>
              <w:pStyle w:val="110"/>
            </w:pPr>
            <w:r w:rsidRPr="005F2430">
              <w:t>КВр-058</w:t>
            </w: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B3134EA" w14:textId="77777777" w:rsidR="00831BC7" w:rsidRPr="005F2430" w:rsidRDefault="00831BC7" w:rsidP="0057391B">
            <w:pPr>
              <w:pStyle w:val="110"/>
            </w:pPr>
            <w:r w:rsidRPr="005F2430">
              <w:t>2022</w:t>
            </w:r>
          </w:p>
        </w:tc>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9C7E014" w14:textId="77777777" w:rsidR="00831BC7" w:rsidRPr="005F2430" w:rsidRDefault="00831BC7" w:rsidP="0057391B">
            <w:pPr>
              <w:pStyle w:val="110"/>
            </w:pPr>
            <w:r w:rsidRPr="005F2430">
              <w:t>0,58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3EC4ED5" w14:textId="77777777" w:rsidR="00831BC7" w:rsidRPr="005F2430" w:rsidRDefault="00831BC7" w:rsidP="0057391B">
            <w:pPr>
              <w:pStyle w:val="110"/>
            </w:pPr>
            <w:r w:rsidRPr="005F2430">
              <w:t>0,58</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B992CF9" w14:textId="77777777" w:rsidR="00831BC7" w:rsidRPr="005F2430" w:rsidRDefault="00831BC7" w:rsidP="0057391B">
            <w:pPr>
              <w:pStyle w:val="110"/>
            </w:pPr>
            <w:r w:rsidRPr="005F2430">
              <w:t>Уголь бурый 2БР</w:t>
            </w:r>
          </w:p>
        </w:tc>
      </w:tr>
      <w:tr w:rsidR="00831BC7" w:rsidRPr="005F2430" w14:paraId="23A496CB" w14:textId="77777777" w:rsidTr="00EC58F6">
        <w:trPr>
          <w:trHeight w:val="340"/>
        </w:trPr>
        <w:tc>
          <w:tcPr>
            <w:tcW w:w="138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81B4C01" w14:textId="77777777" w:rsidR="00831BC7" w:rsidRPr="005F2430" w:rsidRDefault="00831BC7" w:rsidP="0057391B">
            <w:pPr>
              <w:pStyle w:val="110"/>
            </w:pPr>
            <w:r w:rsidRPr="005F2430">
              <w:t>Котельная №2</w:t>
            </w:r>
          </w:p>
          <w:p w14:paraId="7A3FA39E" w14:textId="77777777" w:rsidR="00831BC7" w:rsidRPr="005F2430" w:rsidRDefault="00831BC7" w:rsidP="0057391B">
            <w:pPr>
              <w:pStyle w:val="110"/>
            </w:pPr>
            <w:r w:rsidRPr="005F2430">
              <w:t>с.Пировское,ул.Ленина,27 «а»</w:t>
            </w:r>
          </w:p>
        </w:tc>
        <w:tc>
          <w:tcPr>
            <w:tcW w:w="126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06F41DC" w14:textId="77777777" w:rsidR="00252B26" w:rsidRPr="005F2430" w:rsidRDefault="00252B26" w:rsidP="0057391B">
            <w:pPr>
              <w:pStyle w:val="110"/>
            </w:pPr>
            <w:r w:rsidRPr="005F2430">
              <w:t>КВр-0,58</w:t>
            </w:r>
          </w:p>
          <w:p w14:paraId="773E7A26" w14:textId="77777777" w:rsidR="00252B26" w:rsidRPr="005F2430" w:rsidRDefault="00252B26" w:rsidP="0057391B">
            <w:pPr>
              <w:pStyle w:val="110"/>
            </w:pPr>
            <w:r w:rsidRPr="005F2430">
              <w:t>КВр-0,58</w:t>
            </w:r>
          </w:p>
          <w:p w14:paraId="79EE3A4D" w14:textId="77777777" w:rsidR="00252B26" w:rsidRPr="005F2430" w:rsidRDefault="00252B26" w:rsidP="0057391B">
            <w:pPr>
              <w:pStyle w:val="110"/>
            </w:pPr>
            <w:r w:rsidRPr="005F2430">
              <w:t>КВр-0,58</w:t>
            </w:r>
          </w:p>
          <w:p w14:paraId="05185486" w14:textId="77777777" w:rsidR="00831BC7" w:rsidRPr="005F2430" w:rsidRDefault="00831BC7" w:rsidP="0057391B">
            <w:pPr>
              <w:pStyle w:val="110"/>
            </w:pP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6F3ADA" w14:textId="77777777" w:rsidR="00831BC7" w:rsidRPr="005F2430" w:rsidRDefault="00831BC7" w:rsidP="0057391B">
            <w:pPr>
              <w:pStyle w:val="110"/>
            </w:pPr>
            <w:r w:rsidRPr="005F2430">
              <w:t>2019</w:t>
            </w:r>
          </w:p>
          <w:p w14:paraId="73316A13" w14:textId="77777777" w:rsidR="00831BC7" w:rsidRPr="005F2430" w:rsidRDefault="00831BC7" w:rsidP="0057391B">
            <w:pPr>
              <w:pStyle w:val="110"/>
            </w:pPr>
            <w:r w:rsidRPr="005F2430">
              <w:t>2021</w:t>
            </w:r>
          </w:p>
          <w:p w14:paraId="49BF5389" w14:textId="77777777" w:rsidR="00831BC7" w:rsidRPr="005F2430" w:rsidRDefault="00831BC7" w:rsidP="0057391B">
            <w:pPr>
              <w:pStyle w:val="110"/>
            </w:pPr>
            <w:r w:rsidRPr="005F2430">
              <w:t>2021</w:t>
            </w:r>
          </w:p>
          <w:p w14:paraId="4BF499B1" w14:textId="77777777" w:rsidR="00831BC7" w:rsidRPr="005F2430" w:rsidRDefault="00831BC7" w:rsidP="0057391B">
            <w:pPr>
              <w:pStyle w:val="110"/>
            </w:pPr>
          </w:p>
        </w:tc>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A1F4EF9" w14:textId="77777777" w:rsidR="00252B26" w:rsidRPr="005F2430" w:rsidRDefault="00252B26" w:rsidP="0057391B">
            <w:pPr>
              <w:pStyle w:val="110"/>
            </w:pPr>
            <w:r w:rsidRPr="005F2430">
              <w:t>0,58</w:t>
            </w:r>
          </w:p>
          <w:p w14:paraId="6C98BCFB" w14:textId="77777777" w:rsidR="00252B26" w:rsidRPr="005F2430" w:rsidRDefault="00252B26" w:rsidP="0057391B">
            <w:pPr>
              <w:pStyle w:val="110"/>
            </w:pPr>
            <w:r w:rsidRPr="005F2430">
              <w:t>0,58</w:t>
            </w:r>
          </w:p>
          <w:p w14:paraId="6EAE8130" w14:textId="3A96DC46" w:rsidR="00831BC7" w:rsidRPr="005F2430" w:rsidRDefault="00252B26" w:rsidP="0057391B">
            <w:pPr>
              <w:pStyle w:val="110"/>
            </w:pPr>
            <w:r w:rsidRPr="005F2430">
              <w:t>0,58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9F0C65" w14:textId="77777777" w:rsidR="00831BC7" w:rsidRPr="005F2430" w:rsidRDefault="00831BC7" w:rsidP="0057391B">
            <w:pPr>
              <w:pStyle w:val="110"/>
            </w:pPr>
            <w:r w:rsidRPr="005F2430">
              <w:t>1,94</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BAB3F34" w14:textId="77777777" w:rsidR="00831BC7" w:rsidRPr="005F2430" w:rsidRDefault="00831BC7" w:rsidP="0057391B">
            <w:pPr>
              <w:pStyle w:val="110"/>
            </w:pPr>
            <w:r w:rsidRPr="005F2430">
              <w:t>Уголь бурый 2БР</w:t>
            </w:r>
          </w:p>
        </w:tc>
      </w:tr>
      <w:tr w:rsidR="00831BC7" w:rsidRPr="005F2430" w14:paraId="7EF43C4F" w14:textId="77777777" w:rsidTr="00EC58F6">
        <w:trPr>
          <w:trHeight w:val="340"/>
        </w:trPr>
        <w:tc>
          <w:tcPr>
            <w:tcW w:w="138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C39A89C" w14:textId="77777777" w:rsidR="00831BC7" w:rsidRPr="005F2430" w:rsidRDefault="00831BC7" w:rsidP="0057391B">
            <w:pPr>
              <w:pStyle w:val="110"/>
            </w:pPr>
            <w:r w:rsidRPr="005F2430">
              <w:t>Котельная № 3</w:t>
            </w:r>
          </w:p>
          <w:p w14:paraId="4B0651B9" w14:textId="77777777" w:rsidR="00831BC7" w:rsidRPr="005F2430" w:rsidRDefault="00831BC7" w:rsidP="0057391B">
            <w:pPr>
              <w:pStyle w:val="110"/>
            </w:pPr>
            <w:r w:rsidRPr="005F2430">
              <w:t>с.Пировское,ул.1 Мая,28 «а»</w:t>
            </w:r>
          </w:p>
        </w:tc>
        <w:tc>
          <w:tcPr>
            <w:tcW w:w="126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C79F328" w14:textId="1F7ADA39" w:rsidR="00831BC7" w:rsidRPr="005F2430" w:rsidRDefault="00831BC7" w:rsidP="0057391B">
            <w:pPr>
              <w:pStyle w:val="110"/>
            </w:pPr>
            <w:r w:rsidRPr="005F2430">
              <w:t>КВр-0,</w:t>
            </w:r>
            <w:r w:rsidR="00252B26" w:rsidRPr="005F2430">
              <w:t>58</w:t>
            </w:r>
          </w:p>
          <w:p w14:paraId="7D723446" w14:textId="77777777" w:rsidR="00831BC7" w:rsidRPr="005F2430" w:rsidRDefault="00831BC7" w:rsidP="0057391B">
            <w:pPr>
              <w:pStyle w:val="110"/>
            </w:pPr>
            <w:r w:rsidRPr="005F2430">
              <w:t>КВр-0,58</w:t>
            </w:r>
          </w:p>
          <w:p w14:paraId="238BF184" w14:textId="77777777" w:rsidR="00831BC7" w:rsidRPr="005F2430" w:rsidRDefault="00831BC7" w:rsidP="0057391B">
            <w:pPr>
              <w:pStyle w:val="110"/>
            </w:pPr>
            <w:r w:rsidRPr="005F2430">
              <w:t>КВр-0,5</w:t>
            </w:r>
            <w:r w:rsidR="00252B26" w:rsidRPr="005F2430">
              <w:t>8</w:t>
            </w:r>
          </w:p>
          <w:p w14:paraId="6E9FCA77" w14:textId="77777777" w:rsidR="00252B26" w:rsidRPr="005F2430" w:rsidRDefault="00252B26" w:rsidP="0057391B">
            <w:pPr>
              <w:pStyle w:val="110"/>
            </w:pPr>
            <w:r w:rsidRPr="005F2430">
              <w:t>КВр-0,58</w:t>
            </w:r>
          </w:p>
          <w:p w14:paraId="214C4D1B" w14:textId="77877B23" w:rsidR="00252B26" w:rsidRPr="005F2430" w:rsidRDefault="00252B26" w:rsidP="0057391B">
            <w:pPr>
              <w:pStyle w:val="110"/>
            </w:pP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736B90A" w14:textId="77777777" w:rsidR="00831BC7" w:rsidRPr="005F2430" w:rsidRDefault="00831BC7" w:rsidP="0057391B">
            <w:pPr>
              <w:pStyle w:val="110"/>
            </w:pPr>
            <w:r w:rsidRPr="005F2430">
              <w:t>2021</w:t>
            </w:r>
          </w:p>
          <w:p w14:paraId="596558E6" w14:textId="77777777" w:rsidR="00831BC7" w:rsidRPr="005F2430" w:rsidRDefault="00831BC7" w:rsidP="0057391B">
            <w:pPr>
              <w:pStyle w:val="110"/>
            </w:pPr>
            <w:r w:rsidRPr="005F2430">
              <w:t>2020</w:t>
            </w:r>
          </w:p>
          <w:p w14:paraId="20104619" w14:textId="77777777" w:rsidR="00831BC7" w:rsidRPr="005F2430" w:rsidRDefault="00831BC7" w:rsidP="0057391B">
            <w:pPr>
              <w:pStyle w:val="110"/>
            </w:pPr>
            <w:r w:rsidRPr="005F2430">
              <w:t>2016</w:t>
            </w:r>
          </w:p>
        </w:tc>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B651C6" w14:textId="77777777" w:rsidR="00252B26" w:rsidRPr="005F2430" w:rsidRDefault="00252B26" w:rsidP="0057391B">
            <w:pPr>
              <w:pStyle w:val="110"/>
            </w:pPr>
            <w:r w:rsidRPr="005F2430">
              <w:t>0,58</w:t>
            </w:r>
          </w:p>
          <w:p w14:paraId="7A6BFA2F" w14:textId="77777777" w:rsidR="00252B26" w:rsidRPr="005F2430" w:rsidRDefault="00252B26" w:rsidP="0057391B">
            <w:pPr>
              <w:pStyle w:val="110"/>
            </w:pPr>
            <w:r w:rsidRPr="005F2430">
              <w:t>0,58</w:t>
            </w:r>
          </w:p>
          <w:p w14:paraId="0764992D" w14:textId="77777777" w:rsidR="00831BC7" w:rsidRPr="005F2430" w:rsidRDefault="00252B26" w:rsidP="0057391B">
            <w:pPr>
              <w:pStyle w:val="110"/>
            </w:pPr>
            <w:r w:rsidRPr="005F2430">
              <w:t>0,58</w:t>
            </w:r>
          </w:p>
          <w:p w14:paraId="3955185B" w14:textId="77777777" w:rsidR="00252B26" w:rsidRPr="005F2430" w:rsidRDefault="00252B26" w:rsidP="0057391B">
            <w:pPr>
              <w:pStyle w:val="110"/>
            </w:pPr>
            <w:r w:rsidRPr="005F2430">
              <w:t>0,58</w:t>
            </w:r>
          </w:p>
          <w:p w14:paraId="58F6C9A6" w14:textId="69D5852B" w:rsidR="00252B26" w:rsidRPr="005F2430" w:rsidRDefault="00252B26" w:rsidP="0057391B">
            <w:pPr>
              <w:pStyle w:val="110"/>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A2D8EC" w14:textId="77777777" w:rsidR="00831BC7" w:rsidRPr="005F2430" w:rsidRDefault="00831BC7" w:rsidP="0057391B">
            <w:pPr>
              <w:pStyle w:val="110"/>
            </w:pPr>
            <w:r w:rsidRPr="005F2430">
              <w:t>1,72</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86893A1" w14:textId="77777777" w:rsidR="00831BC7" w:rsidRPr="005F2430" w:rsidRDefault="00831BC7" w:rsidP="0057391B">
            <w:pPr>
              <w:pStyle w:val="110"/>
            </w:pPr>
            <w:r w:rsidRPr="005F2430">
              <w:t>Уголь бурый 2БР</w:t>
            </w:r>
          </w:p>
        </w:tc>
      </w:tr>
      <w:tr w:rsidR="00831BC7" w:rsidRPr="005F2430" w14:paraId="15246453" w14:textId="77777777" w:rsidTr="00EC58F6">
        <w:trPr>
          <w:trHeight w:val="340"/>
        </w:trPr>
        <w:tc>
          <w:tcPr>
            <w:tcW w:w="138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BAA512" w14:textId="77777777" w:rsidR="00831BC7" w:rsidRPr="005F2430" w:rsidRDefault="00831BC7" w:rsidP="0057391B">
            <w:pPr>
              <w:pStyle w:val="110"/>
            </w:pPr>
            <w:r w:rsidRPr="005F2430">
              <w:t>Котельная № 4</w:t>
            </w:r>
          </w:p>
          <w:p w14:paraId="655BA5D6" w14:textId="77777777" w:rsidR="00831BC7" w:rsidRPr="005F2430" w:rsidRDefault="00831BC7" w:rsidP="0057391B">
            <w:pPr>
              <w:pStyle w:val="110"/>
            </w:pPr>
            <w:r w:rsidRPr="005F2430">
              <w:t xml:space="preserve">с.Пировское,ул.Советская,120 </w:t>
            </w:r>
          </w:p>
        </w:tc>
        <w:tc>
          <w:tcPr>
            <w:tcW w:w="126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497EB95" w14:textId="77777777" w:rsidR="00252B26" w:rsidRPr="005F2430" w:rsidRDefault="00252B26" w:rsidP="0057391B">
            <w:pPr>
              <w:pStyle w:val="110"/>
            </w:pPr>
            <w:r w:rsidRPr="005F2430">
              <w:t>КВр-0,58</w:t>
            </w:r>
          </w:p>
          <w:p w14:paraId="3335B0B6" w14:textId="77777777" w:rsidR="00252B26" w:rsidRPr="005F2430" w:rsidRDefault="00252B26" w:rsidP="0057391B">
            <w:pPr>
              <w:pStyle w:val="110"/>
            </w:pPr>
            <w:r w:rsidRPr="005F2430">
              <w:t>КВр-0,58</w:t>
            </w:r>
          </w:p>
          <w:p w14:paraId="2DC8FA14" w14:textId="77777777" w:rsidR="00252B26" w:rsidRPr="005F2430" w:rsidRDefault="00252B26" w:rsidP="0057391B">
            <w:pPr>
              <w:pStyle w:val="110"/>
            </w:pPr>
            <w:r w:rsidRPr="005F2430">
              <w:t>КВр-0,58</w:t>
            </w:r>
          </w:p>
          <w:p w14:paraId="111D0DE2" w14:textId="122EA171" w:rsidR="00252B26" w:rsidRPr="005F2430" w:rsidRDefault="00252B26" w:rsidP="0057391B">
            <w:pPr>
              <w:pStyle w:val="110"/>
            </w:pPr>
            <w:r w:rsidRPr="005F2430">
              <w:t>КВр-0,58</w:t>
            </w: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2AA4D5B" w14:textId="77777777" w:rsidR="00831BC7" w:rsidRPr="005F2430" w:rsidRDefault="00831BC7" w:rsidP="0057391B">
            <w:pPr>
              <w:pStyle w:val="110"/>
            </w:pPr>
            <w:r w:rsidRPr="005F2430">
              <w:t>2021</w:t>
            </w:r>
          </w:p>
          <w:p w14:paraId="7A6653A7" w14:textId="77777777" w:rsidR="00831BC7" w:rsidRPr="005F2430" w:rsidRDefault="00831BC7" w:rsidP="0057391B">
            <w:pPr>
              <w:pStyle w:val="110"/>
            </w:pPr>
            <w:r w:rsidRPr="005F2430">
              <w:t>2022</w:t>
            </w:r>
          </w:p>
          <w:p w14:paraId="42A42554" w14:textId="77777777" w:rsidR="00831BC7" w:rsidRPr="005F2430" w:rsidRDefault="00831BC7" w:rsidP="0057391B">
            <w:pPr>
              <w:pStyle w:val="110"/>
            </w:pPr>
            <w:r w:rsidRPr="005F2430">
              <w:t>2022</w:t>
            </w:r>
          </w:p>
        </w:tc>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8517796" w14:textId="77777777" w:rsidR="00421BD8" w:rsidRPr="005F2430" w:rsidRDefault="00421BD8" w:rsidP="0057391B">
            <w:pPr>
              <w:pStyle w:val="110"/>
            </w:pPr>
            <w:r w:rsidRPr="005F2430">
              <w:t>0,58</w:t>
            </w:r>
          </w:p>
          <w:p w14:paraId="5865830B" w14:textId="77777777" w:rsidR="00421BD8" w:rsidRPr="005F2430" w:rsidRDefault="00421BD8" w:rsidP="0057391B">
            <w:pPr>
              <w:pStyle w:val="110"/>
            </w:pPr>
            <w:r w:rsidRPr="005F2430">
              <w:t>0,58</w:t>
            </w:r>
          </w:p>
          <w:p w14:paraId="496116C3" w14:textId="77777777" w:rsidR="00421BD8" w:rsidRPr="005F2430" w:rsidRDefault="00421BD8" w:rsidP="0057391B">
            <w:pPr>
              <w:pStyle w:val="110"/>
            </w:pPr>
            <w:r w:rsidRPr="005F2430">
              <w:t>0,58</w:t>
            </w:r>
          </w:p>
          <w:p w14:paraId="2CB3018B" w14:textId="77777777" w:rsidR="00421BD8" w:rsidRPr="005F2430" w:rsidRDefault="00421BD8" w:rsidP="0057391B">
            <w:pPr>
              <w:pStyle w:val="110"/>
            </w:pPr>
            <w:r w:rsidRPr="005F2430">
              <w:t>0,58</w:t>
            </w:r>
          </w:p>
          <w:p w14:paraId="20500BBC" w14:textId="72B51772" w:rsidR="00831BC7" w:rsidRPr="005F2430" w:rsidRDefault="00831BC7" w:rsidP="0057391B">
            <w:pPr>
              <w:pStyle w:val="110"/>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DEE2E5" w14:textId="77777777" w:rsidR="00831BC7" w:rsidRPr="005F2430" w:rsidRDefault="00831BC7" w:rsidP="0057391B">
            <w:pPr>
              <w:pStyle w:val="110"/>
            </w:pPr>
            <w:r w:rsidRPr="005F2430">
              <w:t>1,81</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B33C7D" w14:textId="77777777" w:rsidR="00831BC7" w:rsidRPr="005F2430" w:rsidRDefault="00831BC7" w:rsidP="0057391B">
            <w:pPr>
              <w:pStyle w:val="110"/>
            </w:pPr>
            <w:r w:rsidRPr="005F2430">
              <w:t>Уголь бурый 2БР</w:t>
            </w:r>
          </w:p>
        </w:tc>
      </w:tr>
      <w:tr w:rsidR="00831BC7" w:rsidRPr="005F2430" w14:paraId="621ABB62" w14:textId="77777777" w:rsidTr="00EC58F6">
        <w:trPr>
          <w:trHeight w:val="340"/>
        </w:trPr>
        <w:tc>
          <w:tcPr>
            <w:tcW w:w="138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29809F" w14:textId="77777777" w:rsidR="00831BC7" w:rsidRPr="005F2430" w:rsidRDefault="00831BC7" w:rsidP="0057391B">
            <w:pPr>
              <w:pStyle w:val="110"/>
            </w:pPr>
            <w:r w:rsidRPr="005F2430">
              <w:t>Котельная № 5</w:t>
            </w:r>
          </w:p>
          <w:p w14:paraId="43381DA4" w14:textId="77777777" w:rsidR="00831BC7" w:rsidRPr="005F2430" w:rsidRDefault="00831BC7" w:rsidP="0057391B">
            <w:pPr>
              <w:pStyle w:val="110"/>
            </w:pPr>
            <w:r w:rsidRPr="005F2430">
              <w:t>с.Кетский,ул.Молодежная,2 «а»</w:t>
            </w:r>
          </w:p>
        </w:tc>
        <w:tc>
          <w:tcPr>
            <w:tcW w:w="126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F75782E" w14:textId="77777777" w:rsidR="00831BC7" w:rsidRPr="005F2430" w:rsidRDefault="00831BC7" w:rsidP="0057391B">
            <w:pPr>
              <w:pStyle w:val="110"/>
            </w:pPr>
            <w:r w:rsidRPr="005F2430">
              <w:t>КВт-0,35</w:t>
            </w:r>
          </w:p>
          <w:p w14:paraId="240A7A12" w14:textId="77777777" w:rsidR="00252B26" w:rsidRPr="005F2430" w:rsidRDefault="00252B26" w:rsidP="0057391B">
            <w:pPr>
              <w:pStyle w:val="110"/>
            </w:pPr>
            <w:r w:rsidRPr="005F2430">
              <w:t>КВр-0,58</w:t>
            </w:r>
          </w:p>
          <w:p w14:paraId="5AD5FA2A" w14:textId="21F42D2A" w:rsidR="00252B26" w:rsidRPr="005F2430" w:rsidRDefault="00252B26" w:rsidP="0057391B">
            <w:pPr>
              <w:pStyle w:val="110"/>
            </w:pP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DEAF213" w14:textId="77777777" w:rsidR="00831BC7" w:rsidRPr="005F2430" w:rsidRDefault="00831BC7" w:rsidP="0057391B">
            <w:pPr>
              <w:pStyle w:val="110"/>
            </w:pPr>
            <w:r w:rsidRPr="005F2430">
              <w:t>2013</w:t>
            </w:r>
          </w:p>
        </w:tc>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5FF8D93" w14:textId="77777777" w:rsidR="00831BC7" w:rsidRPr="005F2430" w:rsidRDefault="00831BC7" w:rsidP="0057391B">
            <w:pPr>
              <w:pStyle w:val="110"/>
            </w:pPr>
            <w:r w:rsidRPr="005F2430">
              <w:t>0,35</w:t>
            </w:r>
          </w:p>
          <w:p w14:paraId="1955B46C" w14:textId="17703DD2" w:rsidR="00421BD8" w:rsidRPr="005F2430" w:rsidRDefault="00421BD8" w:rsidP="0057391B">
            <w:pPr>
              <w:pStyle w:val="110"/>
            </w:pPr>
            <w:r w:rsidRPr="005F2430">
              <w:t>0,58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F74DD5" w14:textId="77777777" w:rsidR="00831BC7" w:rsidRPr="005F2430" w:rsidRDefault="00831BC7" w:rsidP="0057391B">
            <w:pPr>
              <w:pStyle w:val="110"/>
            </w:pPr>
            <w:r w:rsidRPr="005F2430">
              <w:t>0,35</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5719981" w14:textId="77777777" w:rsidR="00831BC7" w:rsidRPr="005F2430" w:rsidRDefault="00831BC7" w:rsidP="0057391B">
            <w:pPr>
              <w:pStyle w:val="110"/>
            </w:pPr>
            <w:r w:rsidRPr="005F2430">
              <w:t>Уголь бурый 2БР</w:t>
            </w:r>
          </w:p>
        </w:tc>
      </w:tr>
      <w:tr w:rsidR="00831BC7" w:rsidRPr="005F2430" w14:paraId="08D43A61" w14:textId="77777777" w:rsidTr="00EC58F6">
        <w:trPr>
          <w:trHeight w:val="340"/>
        </w:trPr>
        <w:tc>
          <w:tcPr>
            <w:tcW w:w="138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93906B" w14:textId="77777777" w:rsidR="00831BC7" w:rsidRPr="005F2430" w:rsidRDefault="00831BC7" w:rsidP="0057391B">
            <w:pPr>
              <w:pStyle w:val="110"/>
            </w:pPr>
            <w:r w:rsidRPr="005F2430">
              <w:t>Котельная № 5</w:t>
            </w:r>
          </w:p>
          <w:p w14:paraId="56182F56" w14:textId="77777777" w:rsidR="00831BC7" w:rsidRPr="005F2430" w:rsidRDefault="00831BC7" w:rsidP="0057391B">
            <w:pPr>
              <w:pStyle w:val="110"/>
            </w:pPr>
            <w:r w:rsidRPr="005F2430">
              <w:t>с.Икшурма,ул.Школьная,6 «а»</w:t>
            </w:r>
          </w:p>
        </w:tc>
        <w:tc>
          <w:tcPr>
            <w:tcW w:w="126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AD4F642" w14:textId="77777777" w:rsidR="00421BD8" w:rsidRPr="005F2430" w:rsidRDefault="00421BD8" w:rsidP="0057391B">
            <w:pPr>
              <w:pStyle w:val="110"/>
            </w:pPr>
            <w:r w:rsidRPr="005F2430">
              <w:t>КВр-0,58</w:t>
            </w:r>
          </w:p>
          <w:p w14:paraId="66F814EC" w14:textId="77777777" w:rsidR="00421BD8" w:rsidRPr="005F2430" w:rsidRDefault="00421BD8" w:rsidP="0057391B">
            <w:pPr>
              <w:pStyle w:val="110"/>
            </w:pPr>
            <w:r w:rsidRPr="005F2430">
              <w:t>КВр-0,58</w:t>
            </w:r>
          </w:p>
          <w:p w14:paraId="56477E7F" w14:textId="77777777" w:rsidR="00421BD8" w:rsidRPr="005F2430" w:rsidRDefault="00421BD8" w:rsidP="0057391B">
            <w:pPr>
              <w:pStyle w:val="110"/>
            </w:pPr>
            <w:r w:rsidRPr="005F2430">
              <w:t>КВр-0,58</w:t>
            </w:r>
          </w:p>
          <w:p w14:paraId="2BDC5008" w14:textId="6426DF88" w:rsidR="00831BC7" w:rsidRPr="005F2430" w:rsidRDefault="00831BC7" w:rsidP="0057391B">
            <w:pPr>
              <w:pStyle w:val="110"/>
            </w:pP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DF713AE" w14:textId="77777777" w:rsidR="00831BC7" w:rsidRPr="005F2430" w:rsidRDefault="00831BC7" w:rsidP="0057391B">
            <w:pPr>
              <w:pStyle w:val="110"/>
            </w:pPr>
            <w:r w:rsidRPr="005F2430">
              <w:t>2022</w:t>
            </w:r>
          </w:p>
          <w:p w14:paraId="4ABACCB5" w14:textId="77777777" w:rsidR="00831BC7" w:rsidRPr="005F2430" w:rsidRDefault="00831BC7" w:rsidP="0057391B">
            <w:pPr>
              <w:pStyle w:val="110"/>
            </w:pPr>
            <w:r w:rsidRPr="005F2430">
              <w:t>2018</w:t>
            </w:r>
          </w:p>
          <w:p w14:paraId="7B4C1511" w14:textId="77777777" w:rsidR="00831BC7" w:rsidRPr="005F2430" w:rsidRDefault="00831BC7" w:rsidP="0057391B">
            <w:pPr>
              <w:pStyle w:val="110"/>
            </w:pPr>
            <w:r w:rsidRPr="005F2430">
              <w:t>2019</w:t>
            </w:r>
          </w:p>
        </w:tc>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4C78173" w14:textId="77777777" w:rsidR="00421BD8" w:rsidRPr="005F2430" w:rsidRDefault="00421BD8" w:rsidP="0057391B">
            <w:pPr>
              <w:pStyle w:val="110"/>
            </w:pPr>
            <w:r w:rsidRPr="005F2430">
              <w:t>0,58</w:t>
            </w:r>
          </w:p>
          <w:p w14:paraId="44BDCFA0" w14:textId="77777777" w:rsidR="00421BD8" w:rsidRPr="005F2430" w:rsidRDefault="00421BD8" w:rsidP="0057391B">
            <w:pPr>
              <w:pStyle w:val="110"/>
            </w:pPr>
            <w:r w:rsidRPr="005F2430">
              <w:t>0,58</w:t>
            </w:r>
          </w:p>
          <w:p w14:paraId="04BD1606" w14:textId="40D30577" w:rsidR="00831BC7" w:rsidRPr="005F2430" w:rsidRDefault="00421BD8" w:rsidP="0057391B">
            <w:pPr>
              <w:pStyle w:val="110"/>
            </w:pPr>
            <w:r w:rsidRPr="005F2430">
              <w:t>0,58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029E19" w14:textId="77777777" w:rsidR="00831BC7" w:rsidRPr="005F2430" w:rsidRDefault="00831BC7" w:rsidP="0057391B">
            <w:pPr>
              <w:pStyle w:val="110"/>
            </w:pPr>
            <w:r w:rsidRPr="005F2430">
              <w:t>1,807</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0780E95" w14:textId="77777777" w:rsidR="00831BC7" w:rsidRPr="005F2430" w:rsidRDefault="00831BC7" w:rsidP="0057391B">
            <w:pPr>
              <w:pStyle w:val="110"/>
            </w:pPr>
            <w:r w:rsidRPr="005F2430">
              <w:t>Уголь бурый 2БР</w:t>
            </w:r>
          </w:p>
        </w:tc>
      </w:tr>
    </w:tbl>
    <w:p w14:paraId="60544738" w14:textId="658D1734" w:rsidR="00831BC7" w:rsidRPr="005F2430" w:rsidRDefault="00831BC7" w:rsidP="00CB0EFA">
      <w:pPr>
        <w:pStyle w:val="afffd"/>
        <w:rPr>
          <w:lang w:val="ru-RU"/>
        </w:rPr>
        <w:sectPr w:rsidR="00831BC7" w:rsidRPr="005F2430" w:rsidSect="00662A88">
          <w:pgSz w:w="16838" w:h="11905" w:orient="landscape" w:code="9"/>
          <w:pgMar w:top="1701" w:right="1134" w:bottom="851" w:left="1134" w:header="0" w:footer="0" w:gutter="0"/>
          <w:cols w:space="720"/>
          <w:titlePg/>
          <w:docGrid w:linePitch="381"/>
        </w:sectPr>
      </w:pPr>
    </w:p>
    <w:p w14:paraId="0091A757" w14:textId="03996178" w:rsidR="00A70C64" w:rsidRPr="005F2430" w:rsidRDefault="00A70C64" w:rsidP="00A70C64">
      <w:pPr>
        <w:pStyle w:val="afffffff1"/>
        <w:rPr>
          <w:u w:val="single"/>
          <w:lang w:val="ru-RU"/>
        </w:rPr>
      </w:pPr>
      <w:r w:rsidRPr="005F2430">
        <w:rPr>
          <w:u w:val="single"/>
          <w:lang w:val="ru-RU"/>
        </w:rPr>
        <w:lastRenderedPageBreak/>
        <w:t>Таблица 4.2.9.1 – Потребление тепловой энергии, Гкал</w:t>
      </w:r>
    </w:p>
    <w:tbl>
      <w:tblPr>
        <w:tblW w:w="5153" w:type="pct"/>
        <w:tblLayout w:type="fixed"/>
        <w:tblCellMar>
          <w:left w:w="0" w:type="dxa"/>
          <w:right w:w="0" w:type="dxa"/>
        </w:tblCellMar>
        <w:tblLook w:val="04A0" w:firstRow="1" w:lastRow="0" w:firstColumn="1" w:lastColumn="0" w:noHBand="0" w:noVBand="1"/>
      </w:tblPr>
      <w:tblGrid>
        <w:gridCol w:w="1286"/>
        <w:gridCol w:w="853"/>
        <w:gridCol w:w="851"/>
        <w:gridCol w:w="993"/>
        <w:gridCol w:w="997"/>
        <w:gridCol w:w="1696"/>
        <w:gridCol w:w="1277"/>
        <w:gridCol w:w="848"/>
        <w:gridCol w:w="860"/>
      </w:tblGrid>
      <w:tr w:rsidR="00A70C64" w:rsidRPr="005F2430" w14:paraId="37B2BCD9" w14:textId="77777777" w:rsidTr="00EE61C4">
        <w:trPr>
          <w:trHeight w:val="20"/>
          <w:tblHeader/>
        </w:trPr>
        <w:tc>
          <w:tcPr>
            <w:tcW w:w="665"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6ECD54E6" w14:textId="77777777" w:rsidR="00A70C64" w:rsidRPr="005F2430" w:rsidRDefault="00A70C64" w:rsidP="00EE61C4">
            <w:pPr>
              <w:pStyle w:val="111110"/>
              <w:jc w:val="center"/>
              <w:rPr>
                <w:szCs w:val="20"/>
                <w:lang w:val="ru-RU"/>
              </w:rPr>
            </w:pPr>
            <w:r w:rsidRPr="005F2430">
              <w:rPr>
                <w:szCs w:val="20"/>
                <w:lang w:val="ru-RU"/>
              </w:rPr>
              <w:t>Наименование котельной</w:t>
            </w:r>
          </w:p>
        </w:tc>
        <w:tc>
          <w:tcPr>
            <w:tcW w:w="4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3EE069" w14:textId="77777777" w:rsidR="00A70C64" w:rsidRPr="005F2430" w:rsidRDefault="00A70C64" w:rsidP="00EE61C4">
            <w:pPr>
              <w:pStyle w:val="111110"/>
              <w:jc w:val="center"/>
              <w:rPr>
                <w:szCs w:val="20"/>
                <w:lang w:val="ru-RU"/>
              </w:rPr>
            </w:pPr>
            <w:r w:rsidRPr="005F2430">
              <w:rPr>
                <w:szCs w:val="20"/>
                <w:lang w:val="ru-RU"/>
              </w:rPr>
              <w:t>Тепловая нагрузка с учетом потерь при транспортировке и СН, Гкал/час</w:t>
            </w:r>
          </w:p>
        </w:tc>
        <w:tc>
          <w:tcPr>
            <w:tcW w:w="440" w:type="pct"/>
            <w:tcBorders>
              <w:top w:val="single" w:sz="4" w:space="0" w:color="auto"/>
              <w:left w:val="nil"/>
              <w:bottom w:val="single" w:sz="4" w:space="0" w:color="auto"/>
              <w:right w:val="single" w:sz="4" w:space="0" w:color="auto"/>
            </w:tcBorders>
            <w:shd w:val="clear" w:color="000000" w:fill="FFFFFF"/>
            <w:vAlign w:val="center"/>
            <w:hideMark/>
          </w:tcPr>
          <w:p w14:paraId="4533EDE4" w14:textId="77777777" w:rsidR="00A70C64" w:rsidRPr="005F2430" w:rsidRDefault="00A70C64" w:rsidP="00EE61C4">
            <w:pPr>
              <w:pStyle w:val="111110"/>
              <w:jc w:val="center"/>
              <w:rPr>
                <w:szCs w:val="20"/>
                <w:lang w:val="ru-RU"/>
              </w:rPr>
            </w:pPr>
            <w:r w:rsidRPr="005F2430">
              <w:rPr>
                <w:szCs w:val="20"/>
                <w:lang w:val="ru-RU"/>
              </w:rPr>
              <w:t>Присоединенная тепловая нагрузка (мощность), Гкал/ч</w:t>
            </w:r>
          </w:p>
        </w:tc>
        <w:tc>
          <w:tcPr>
            <w:tcW w:w="514" w:type="pct"/>
            <w:tcBorders>
              <w:top w:val="single" w:sz="4" w:space="0" w:color="auto"/>
              <w:left w:val="nil"/>
              <w:bottom w:val="single" w:sz="8" w:space="0" w:color="auto"/>
              <w:right w:val="single" w:sz="8" w:space="0" w:color="auto"/>
            </w:tcBorders>
            <w:shd w:val="clear" w:color="000000" w:fill="FFFFFF"/>
            <w:vAlign w:val="center"/>
            <w:hideMark/>
          </w:tcPr>
          <w:p w14:paraId="743A242F" w14:textId="77777777" w:rsidR="00A70C64" w:rsidRPr="005F2430" w:rsidRDefault="00A70C64" w:rsidP="00EE61C4">
            <w:pPr>
              <w:pStyle w:val="111110"/>
              <w:jc w:val="center"/>
              <w:rPr>
                <w:szCs w:val="20"/>
                <w:lang w:val="ru-RU"/>
              </w:rPr>
            </w:pPr>
            <w:r w:rsidRPr="005F2430">
              <w:rPr>
                <w:szCs w:val="20"/>
                <w:lang w:val="ru-RU"/>
              </w:rPr>
              <w:t>Объем производства тепловой энергии в год, Гкал</w:t>
            </w:r>
          </w:p>
        </w:tc>
        <w:tc>
          <w:tcPr>
            <w:tcW w:w="516" w:type="pct"/>
            <w:tcBorders>
              <w:top w:val="single" w:sz="4" w:space="0" w:color="auto"/>
              <w:left w:val="nil"/>
              <w:bottom w:val="single" w:sz="8" w:space="0" w:color="auto"/>
              <w:right w:val="single" w:sz="8" w:space="0" w:color="auto"/>
            </w:tcBorders>
            <w:shd w:val="clear" w:color="000000" w:fill="FFFFFF"/>
            <w:vAlign w:val="center"/>
            <w:hideMark/>
          </w:tcPr>
          <w:p w14:paraId="758B0F8A" w14:textId="77777777" w:rsidR="00A70C64" w:rsidRPr="005F2430" w:rsidRDefault="00A70C64" w:rsidP="00EE61C4">
            <w:pPr>
              <w:pStyle w:val="111110"/>
              <w:jc w:val="center"/>
              <w:rPr>
                <w:szCs w:val="20"/>
              </w:rPr>
            </w:pPr>
            <w:proofErr w:type="spellStart"/>
            <w:r w:rsidRPr="005F2430">
              <w:rPr>
                <w:szCs w:val="20"/>
              </w:rPr>
              <w:t>Основное</w:t>
            </w:r>
            <w:proofErr w:type="spellEnd"/>
            <w:r w:rsidRPr="005F2430">
              <w:rPr>
                <w:szCs w:val="20"/>
              </w:rPr>
              <w:t xml:space="preserve"> </w:t>
            </w:r>
            <w:proofErr w:type="spellStart"/>
            <w:r w:rsidRPr="005F2430">
              <w:rPr>
                <w:szCs w:val="20"/>
              </w:rPr>
              <w:t>топливо</w:t>
            </w:r>
            <w:proofErr w:type="spellEnd"/>
          </w:p>
        </w:tc>
        <w:tc>
          <w:tcPr>
            <w:tcW w:w="8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13B2" w14:textId="77777777" w:rsidR="00A70C64" w:rsidRPr="005F2430" w:rsidRDefault="00A70C64" w:rsidP="00EE61C4">
            <w:pPr>
              <w:pStyle w:val="111110"/>
              <w:jc w:val="center"/>
              <w:rPr>
                <w:szCs w:val="20"/>
                <w:lang w:val="ru-RU"/>
              </w:rPr>
            </w:pPr>
            <w:r w:rsidRPr="005F2430">
              <w:rPr>
                <w:szCs w:val="20"/>
                <w:lang w:val="ru-RU"/>
              </w:rPr>
              <w:t xml:space="preserve">Фактический удельный расход удельного топлива, </w:t>
            </w:r>
            <w:proofErr w:type="spellStart"/>
            <w:r w:rsidRPr="005F2430">
              <w:rPr>
                <w:szCs w:val="20"/>
                <w:lang w:val="ru-RU"/>
              </w:rPr>
              <w:t>кг.у.т</w:t>
            </w:r>
            <w:proofErr w:type="spellEnd"/>
            <w:r w:rsidRPr="005F2430">
              <w:rPr>
                <w:szCs w:val="20"/>
                <w:lang w:val="ru-RU"/>
              </w:rPr>
              <w:t>./Гкал</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19608987" w14:textId="77777777" w:rsidR="00A70C64" w:rsidRPr="005F2430" w:rsidRDefault="00A70C64" w:rsidP="00EE61C4">
            <w:pPr>
              <w:pStyle w:val="111110"/>
              <w:jc w:val="center"/>
              <w:rPr>
                <w:szCs w:val="20"/>
                <w:lang w:val="ru-RU"/>
              </w:rPr>
            </w:pPr>
            <w:r w:rsidRPr="005F2430">
              <w:rPr>
                <w:szCs w:val="20"/>
                <w:lang w:val="ru-RU"/>
              </w:rPr>
              <w:t>Средняя теплотворная способность топлива, ккал/кг</w:t>
            </w:r>
          </w:p>
        </w:tc>
        <w:tc>
          <w:tcPr>
            <w:tcW w:w="439" w:type="pct"/>
            <w:tcBorders>
              <w:top w:val="single" w:sz="4" w:space="0" w:color="auto"/>
              <w:left w:val="nil"/>
              <w:bottom w:val="single" w:sz="8" w:space="0" w:color="auto"/>
              <w:right w:val="single" w:sz="8" w:space="0" w:color="auto"/>
            </w:tcBorders>
            <w:shd w:val="clear" w:color="000000" w:fill="FFFFFF"/>
            <w:vAlign w:val="center"/>
            <w:hideMark/>
          </w:tcPr>
          <w:p w14:paraId="2788CF3E" w14:textId="77777777" w:rsidR="00A70C64" w:rsidRPr="005F2430" w:rsidRDefault="00A70C64" w:rsidP="00EE61C4">
            <w:pPr>
              <w:pStyle w:val="111110"/>
              <w:jc w:val="center"/>
              <w:rPr>
                <w:szCs w:val="20"/>
                <w:lang w:val="ru-RU"/>
              </w:rPr>
            </w:pPr>
            <w:r w:rsidRPr="005F2430">
              <w:rPr>
                <w:szCs w:val="20"/>
                <w:lang w:val="ru-RU"/>
              </w:rPr>
              <w:t xml:space="preserve">Годовой расход основного топлива, </w:t>
            </w:r>
            <w:proofErr w:type="spellStart"/>
            <w:r w:rsidRPr="005F2430">
              <w:rPr>
                <w:szCs w:val="20"/>
                <w:lang w:val="ru-RU"/>
              </w:rPr>
              <w:t>т.у.т</w:t>
            </w:r>
            <w:proofErr w:type="spellEnd"/>
            <w:r w:rsidRPr="005F2430">
              <w:rPr>
                <w:szCs w:val="20"/>
                <w:lang w:val="ru-RU"/>
              </w:rPr>
              <w:t>.</w:t>
            </w:r>
          </w:p>
        </w:tc>
        <w:tc>
          <w:tcPr>
            <w:tcW w:w="445" w:type="pct"/>
            <w:tcBorders>
              <w:top w:val="single" w:sz="4" w:space="0" w:color="auto"/>
              <w:left w:val="nil"/>
              <w:bottom w:val="single" w:sz="8" w:space="0" w:color="auto"/>
              <w:right w:val="single" w:sz="8" w:space="0" w:color="auto"/>
            </w:tcBorders>
            <w:shd w:val="clear" w:color="000000" w:fill="FFFFFF"/>
            <w:vAlign w:val="center"/>
            <w:hideMark/>
          </w:tcPr>
          <w:p w14:paraId="46835723" w14:textId="77777777" w:rsidR="00A70C64" w:rsidRPr="005F2430" w:rsidRDefault="00A70C64" w:rsidP="00EE61C4">
            <w:pPr>
              <w:pStyle w:val="111110"/>
              <w:jc w:val="center"/>
              <w:rPr>
                <w:szCs w:val="20"/>
                <w:lang w:val="ru-RU"/>
              </w:rPr>
            </w:pPr>
            <w:r w:rsidRPr="005F2430">
              <w:rPr>
                <w:szCs w:val="20"/>
                <w:lang w:val="ru-RU"/>
              </w:rPr>
              <w:t xml:space="preserve">Годовой расход натурального </w:t>
            </w:r>
            <w:proofErr w:type="spellStart"/>
            <w:r w:rsidRPr="005F2430">
              <w:rPr>
                <w:szCs w:val="20"/>
                <w:lang w:val="ru-RU"/>
              </w:rPr>
              <w:t>топлива,т</w:t>
            </w:r>
            <w:proofErr w:type="spellEnd"/>
            <w:r w:rsidRPr="005F2430">
              <w:rPr>
                <w:szCs w:val="20"/>
                <w:lang w:val="ru-RU"/>
              </w:rPr>
              <w:t xml:space="preserve"> (м3)</w:t>
            </w:r>
          </w:p>
        </w:tc>
      </w:tr>
      <w:tr w:rsidR="00A70C64" w:rsidRPr="005F2430" w14:paraId="7090B6B5" w14:textId="77777777" w:rsidTr="00EE61C4">
        <w:trPr>
          <w:trHeight w:val="20"/>
        </w:trPr>
        <w:tc>
          <w:tcPr>
            <w:tcW w:w="665" w:type="pct"/>
            <w:tcBorders>
              <w:top w:val="nil"/>
              <w:left w:val="single" w:sz="8" w:space="0" w:color="auto"/>
              <w:bottom w:val="single" w:sz="8" w:space="0" w:color="auto"/>
              <w:right w:val="single" w:sz="8" w:space="0" w:color="auto"/>
            </w:tcBorders>
            <w:shd w:val="clear" w:color="000000" w:fill="FFFFFF"/>
            <w:vAlign w:val="center"/>
            <w:hideMark/>
          </w:tcPr>
          <w:p w14:paraId="5F039038" w14:textId="77777777" w:rsidR="00A70C64" w:rsidRPr="005F2430" w:rsidRDefault="00A70C64" w:rsidP="00EE61C4">
            <w:pPr>
              <w:pStyle w:val="111110"/>
              <w:jc w:val="center"/>
              <w:rPr>
                <w:szCs w:val="20"/>
                <w:lang w:val="ru-RU"/>
              </w:rPr>
            </w:pPr>
            <w:r w:rsidRPr="005F2430">
              <w:rPr>
                <w:szCs w:val="20"/>
                <w:lang w:val="ru-RU"/>
              </w:rPr>
              <w:t xml:space="preserve">Котельная №1, </w:t>
            </w:r>
            <w:proofErr w:type="spellStart"/>
            <w:r w:rsidRPr="005F2430">
              <w:rPr>
                <w:szCs w:val="20"/>
                <w:lang w:val="ru-RU"/>
              </w:rPr>
              <w:t>с.Пировское</w:t>
            </w:r>
            <w:proofErr w:type="spellEnd"/>
            <w:r w:rsidRPr="005F2430">
              <w:rPr>
                <w:szCs w:val="20"/>
                <w:lang w:val="ru-RU"/>
              </w:rPr>
              <w:t xml:space="preserve">, </w:t>
            </w:r>
            <w:proofErr w:type="spellStart"/>
            <w:r w:rsidRPr="005F2430">
              <w:rPr>
                <w:szCs w:val="20"/>
                <w:lang w:val="ru-RU"/>
              </w:rPr>
              <w:t>ул.Ключевая</w:t>
            </w:r>
            <w:proofErr w:type="spellEnd"/>
            <w:r w:rsidRPr="005F2430">
              <w:rPr>
                <w:szCs w:val="20"/>
                <w:lang w:val="ru-RU"/>
              </w:rPr>
              <w:t xml:space="preserve"> 44</w:t>
            </w:r>
          </w:p>
        </w:tc>
        <w:tc>
          <w:tcPr>
            <w:tcW w:w="441" w:type="pct"/>
            <w:tcBorders>
              <w:top w:val="nil"/>
              <w:left w:val="single" w:sz="4" w:space="0" w:color="auto"/>
              <w:bottom w:val="single" w:sz="4" w:space="0" w:color="auto"/>
              <w:right w:val="single" w:sz="4" w:space="0" w:color="auto"/>
            </w:tcBorders>
            <w:shd w:val="clear" w:color="000000" w:fill="FFFFFF"/>
            <w:vAlign w:val="center"/>
            <w:hideMark/>
          </w:tcPr>
          <w:p w14:paraId="26C0A7CF" w14:textId="77777777" w:rsidR="00A70C64" w:rsidRPr="005F2430" w:rsidRDefault="00A70C64" w:rsidP="00EE61C4">
            <w:pPr>
              <w:pStyle w:val="111110"/>
              <w:jc w:val="center"/>
              <w:rPr>
                <w:szCs w:val="20"/>
              </w:rPr>
            </w:pPr>
            <w:r w:rsidRPr="005F2430">
              <w:rPr>
                <w:szCs w:val="20"/>
              </w:rPr>
              <w:t>0,07</w:t>
            </w:r>
          </w:p>
        </w:tc>
        <w:tc>
          <w:tcPr>
            <w:tcW w:w="440" w:type="pct"/>
            <w:tcBorders>
              <w:top w:val="nil"/>
              <w:left w:val="nil"/>
              <w:bottom w:val="single" w:sz="4" w:space="0" w:color="auto"/>
              <w:right w:val="single" w:sz="4" w:space="0" w:color="auto"/>
            </w:tcBorders>
            <w:shd w:val="clear" w:color="000000" w:fill="FFFFFF"/>
            <w:vAlign w:val="center"/>
            <w:hideMark/>
          </w:tcPr>
          <w:p w14:paraId="47F28684" w14:textId="77777777" w:rsidR="00A70C64" w:rsidRPr="005F2430" w:rsidRDefault="00A70C64" w:rsidP="00EE61C4">
            <w:pPr>
              <w:pStyle w:val="111110"/>
              <w:jc w:val="center"/>
              <w:rPr>
                <w:szCs w:val="20"/>
              </w:rPr>
            </w:pPr>
            <w:r w:rsidRPr="005F2430">
              <w:rPr>
                <w:szCs w:val="20"/>
              </w:rPr>
              <w:t>0,06</w:t>
            </w:r>
          </w:p>
        </w:tc>
        <w:tc>
          <w:tcPr>
            <w:tcW w:w="514" w:type="pct"/>
            <w:tcBorders>
              <w:top w:val="nil"/>
              <w:left w:val="nil"/>
              <w:bottom w:val="single" w:sz="8" w:space="0" w:color="auto"/>
              <w:right w:val="single" w:sz="8" w:space="0" w:color="auto"/>
            </w:tcBorders>
            <w:shd w:val="clear" w:color="000000" w:fill="FFFFFF"/>
            <w:vAlign w:val="center"/>
            <w:hideMark/>
          </w:tcPr>
          <w:p w14:paraId="3E1F5962" w14:textId="77777777" w:rsidR="00A70C64" w:rsidRPr="005F2430" w:rsidRDefault="00A70C64" w:rsidP="00EE61C4">
            <w:pPr>
              <w:pStyle w:val="111110"/>
              <w:jc w:val="center"/>
              <w:rPr>
                <w:szCs w:val="20"/>
              </w:rPr>
            </w:pPr>
            <w:r w:rsidRPr="005F2430">
              <w:rPr>
                <w:szCs w:val="20"/>
              </w:rPr>
              <w:t>402,58</w:t>
            </w:r>
          </w:p>
        </w:tc>
        <w:tc>
          <w:tcPr>
            <w:tcW w:w="516" w:type="pct"/>
            <w:tcBorders>
              <w:top w:val="nil"/>
              <w:left w:val="nil"/>
              <w:bottom w:val="single" w:sz="8" w:space="0" w:color="auto"/>
              <w:right w:val="single" w:sz="8" w:space="0" w:color="auto"/>
            </w:tcBorders>
            <w:shd w:val="clear" w:color="000000" w:fill="FFFFFF"/>
            <w:vAlign w:val="center"/>
            <w:hideMark/>
          </w:tcPr>
          <w:p w14:paraId="53B4DFDD" w14:textId="77777777" w:rsidR="00A70C64" w:rsidRPr="005F2430" w:rsidRDefault="00A70C64" w:rsidP="00EE61C4">
            <w:pPr>
              <w:pStyle w:val="111110"/>
              <w:jc w:val="center"/>
              <w:rPr>
                <w:szCs w:val="20"/>
              </w:rPr>
            </w:pPr>
            <w:proofErr w:type="spellStart"/>
            <w:r w:rsidRPr="005F2430">
              <w:rPr>
                <w:szCs w:val="20"/>
              </w:rPr>
              <w:t>Уголь</w:t>
            </w:r>
            <w:proofErr w:type="spellEnd"/>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5CFD0444" w14:textId="77777777" w:rsidR="00A70C64" w:rsidRPr="005F2430" w:rsidRDefault="00A70C64" w:rsidP="00EE61C4">
            <w:pPr>
              <w:pStyle w:val="111110"/>
              <w:jc w:val="center"/>
              <w:rPr>
                <w:szCs w:val="20"/>
              </w:rPr>
            </w:pPr>
            <w:r w:rsidRPr="005F2430">
              <w:rPr>
                <w:szCs w:val="20"/>
              </w:rPr>
              <w:t>0,468</w:t>
            </w:r>
          </w:p>
        </w:tc>
        <w:tc>
          <w:tcPr>
            <w:tcW w:w="661" w:type="pct"/>
            <w:tcBorders>
              <w:top w:val="nil"/>
              <w:left w:val="nil"/>
              <w:bottom w:val="single" w:sz="4" w:space="0" w:color="auto"/>
              <w:right w:val="single" w:sz="4" w:space="0" w:color="auto"/>
            </w:tcBorders>
            <w:shd w:val="clear" w:color="auto" w:fill="auto"/>
            <w:noWrap/>
            <w:vAlign w:val="center"/>
            <w:hideMark/>
          </w:tcPr>
          <w:p w14:paraId="71997C84" w14:textId="77777777" w:rsidR="00A70C64" w:rsidRPr="005F2430" w:rsidRDefault="00A70C64" w:rsidP="00EE61C4">
            <w:pPr>
              <w:pStyle w:val="111110"/>
              <w:jc w:val="center"/>
              <w:rPr>
                <w:szCs w:val="20"/>
              </w:rPr>
            </w:pPr>
            <w:r w:rsidRPr="005F2430">
              <w:rPr>
                <w:szCs w:val="20"/>
              </w:rPr>
              <w:t>3799</w:t>
            </w:r>
          </w:p>
        </w:tc>
        <w:tc>
          <w:tcPr>
            <w:tcW w:w="439" w:type="pct"/>
            <w:tcBorders>
              <w:top w:val="nil"/>
              <w:left w:val="nil"/>
              <w:bottom w:val="single" w:sz="8" w:space="0" w:color="auto"/>
              <w:right w:val="single" w:sz="8" w:space="0" w:color="auto"/>
            </w:tcBorders>
            <w:shd w:val="clear" w:color="000000" w:fill="FFFFFF"/>
            <w:vAlign w:val="center"/>
            <w:hideMark/>
          </w:tcPr>
          <w:p w14:paraId="284ACFA9" w14:textId="77777777" w:rsidR="00A70C64" w:rsidRPr="005F2430" w:rsidRDefault="00A70C64" w:rsidP="00EE61C4">
            <w:pPr>
              <w:pStyle w:val="111110"/>
              <w:jc w:val="center"/>
              <w:rPr>
                <w:szCs w:val="20"/>
              </w:rPr>
            </w:pPr>
            <w:r w:rsidRPr="005F2430">
              <w:rPr>
                <w:szCs w:val="20"/>
              </w:rPr>
              <w:t>166,62</w:t>
            </w:r>
          </w:p>
        </w:tc>
        <w:tc>
          <w:tcPr>
            <w:tcW w:w="445" w:type="pct"/>
            <w:tcBorders>
              <w:top w:val="nil"/>
              <w:left w:val="nil"/>
              <w:bottom w:val="single" w:sz="8" w:space="0" w:color="auto"/>
              <w:right w:val="single" w:sz="8" w:space="0" w:color="auto"/>
            </w:tcBorders>
            <w:shd w:val="clear" w:color="000000" w:fill="FFFFFF"/>
            <w:vAlign w:val="center"/>
            <w:hideMark/>
          </w:tcPr>
          <w:p w14:paraId="590D5C09" w14:textId="77777777" w:rsidR="00A70C64" w:rsidRPr="005F2430" w:rsidRDefault="00A70C64" w:rsidP="00EE61C4">
            <w:pPr>
              <w:pStyle w:val="111110"/>
              <w:jc w:val="center"/>
              <w:rPr>
                <w:szCs w:val="20"/>
              </w:rPr>
            </w:pPr>
            <w:r w:rsidRPr="005F2430">
              <w:rPr>
                <w:szCs w:val="20"/>
              </w:rPr>
              <w:t>320,41</w:t>
            </w:r>
          </w:p>
        </w:tc>
      </w:tr>
      <w:tr w:rsidR="00A70C64" w:rsidRPr="005F2430" w14:paraId="664ED900" w14:textId="77777777" w:rsidTr="00EE61C4">
        <w:trPr>
          <w:trHeight w:val="20"/>
        </w:trPr>
        <w:tc>
          <w:tcPr>
            <w:tcW w:w="665" w:type="pct"/>
            <w:tcBorders>
              <w:top w:val="nil"/>
              <w:left w:val="single" w:sz="8" w:space="0" w:color="auto"/>
              <w:bottom w:val="single" w:sz="8" w:space="0" w:color="auto"/>
              <w:right w:val="single" w:sz="8" w:space="0" w:color="auto"/>
            </w:tcBorders>
            <w:shd w:val="clear" w:color="000000" w:fill="FFFFFF"/>
            <w:vAlign w:val="center"/>
            <w:hideMark/>
          </w:tcPr>
          <w:p w14:paraId="7ABE3E1A" w14:textId="77777777" w:rsidR="00A70C64" w:rsidRPr="005F2430" w:rsidRDefault="00A70C64" w:rsidP="00EE61C4">
            <w:pPr>
              <w:pStyle w:val="111110"/>
              <w:jc w:val="center"/>
              <w:rPr>
                <w:szCs w:val="20"/>
                <w:lang w:val="ru-RU"/>
              </w:rPr>
            </w:pPr>
            <w:r w:rsidRPr="005F2430">
              <w:rPr>
                <w:szCs w:val="20"/>
                <w:lang w:val="ru-RU"/>
              </w:rPr>
              <w:t>Котельная №2 с. Пировское, ул. Ленина 27 «а»</w:t>
            </w:r>
          </w:p>
        </w:tc>
        <w:tc>
          <w:tcPr>
            <w:tcW w:w="441" w:type="pct"/>
            <w:tcBorders>
              <w:top w:val="nil"/>
              <w:left w:val="single" w:sz="4" w:space="0" w:color="auto"/>
              <w:bottom w:val="single" w:sz="4" w:space="0" w:color="auto"/>
              <w:right w:val="single" w:sz="4" w:space="0" w:color="auto"/>
            </w:tcBorders>
            <w:shd w:val="clear" w:color="000000" w:fill="FFFFFF"/>
            <w:vAlign w:val="center"/>
            <w:hideMark/>
          </w:tcPr>
          <w:p w14:paraId="6F61717D" w14:textId="77777777" w:rsidR="00A70C64" w:rsidRPr="005F2430" w:rsidRDefault="00A70C64" w:rsidP="00EE61C4">
            <w:pPr>
              <w:pStyle w:val="111110"/>
              <w:jc w:val="center"/>
              <w:rPr>
                <w:szCs w:val="20"/>
              </w:rPr>
            </w:pPr>
            <w:r w:rsidRPr="005F2430">
              <w:rPr>
                <w:szCs w:val="20"/>
              </w:rPr>
              <w:t>0,35</w:t>
            </w:r>
          </w:p>
        </w:tc>
        <w:tc>
          <w:tcPr>
            <w:tcW w:w="440" w:type="pct"/>
            <w:tcBorders>
              <w:top w:val="nil"/>
              <w:left w:val="nil"/>
              <w:bottom w:val="single" w:sz="4" w:space="0" w:color="auto"/>
              <w:right w:val="single" w:sz="4" w:space="0" w:color="auto"/>
            </w:tcBorders>
            <w:shd w:val="clear" w:color="000000" w:fill="FFFFFF"/>
            <w:vAlign w:val="center"/>
            <w:hideMark/>
          </w:tcPr>
          <w:p w14:paraId="084BC6F8" w14:textId="77777777" w:rsidR="00A70C64" w:rsidRPr="005F2430" w:rsidRDefault="00A70C64" w:rsidP="00EE61C4">
            <w:pPr>
              <w:pStyle w:val="111110"/>
              <w:jc w:val="center"/>
              <w:rPr>
                <w:szCs w:val="20"/>
              </w:rPr>
            </w:pPr>
            <w:r w:rsidRPr="005F2430">
              <w:rPr>
                <w:szCs w:val="20"/>
              </w:rPr>
              <w:t>0,30</w:t>
            </w:r>
          </w:p>
        </w:tc>
        <w:tc>
          <w:tcPr>
            <w:tcW w:w="514" w:type="pct"/>
            <w:tcBorders>
              <w:top w:val="nil"/>
              <w:left w:val="nil"/>
              <w:bottom w:val="single" w:sz="8" w:space="0" w:color="auto"/>
              <w:right w:val="single" w:sz="8" w:space="0" w:color="auto"/>
            </w:tcBorders>
            <w:shd w:val="clear" w:color="000000" w:fill="FFFFFF"/>
            <w:vAlign w:val="center"/>
            <w:hideMark/>
          </w:tcPr>
          <w:p w14:paraId="5E1CC3A0" w14:textId="77777777" w:rsidR="00A70C64" w:rsidRPr="005F2430" w:rsidRDefault="00A70C64" w:rsidP="00EE61C4">
            <w:pPr>
              <w:pStyle w:val="111110"/>
              <w:jc w:val="center"/>
              <w:rPr>
                <w:szCs w:val="20"/>
              </w:rPr>
            </w:pPr>
            <w:r w:rsidRPr="005F2430">
              <w:rPr>
                <w:szCs w:val="20"/>
              </w:rPr>
              <w:t>2007,22</w:t>
            </w:r>
          </w:p>
        </w:tc>
        <w:tc>
          <w:tcPr>
            <w:tcW w:w="516" w:type="pct"/>
            <w:tcBorders>
              <w:top w:val="nil"/>
              <w:left w:val="nil"/>
              <w:bottom w:val="single" w:sz="8" w:space="0" w:color="auto"/>
              <w:right w:val="single" w:sz="8" w:space="0" w:color="auto"/>
            </w:tcBorders>
            <w:shd w:val="clear" w:color="000000" w:fill="FFFFFF"/>
            <w:vAlign w:val="center"/>
            <w:hideMark/>
          </w:tcPr>
          <w:p w14:paraId="1089BF6C" w14:textId="77777777" w:rsidR="00A70C64" w:rsidRPr="005F2430" w:rsidRDefault="00A70C64" w:rsidP="00EE61C4">
            <w:pPr>
              <w:pStyle w:val="111110"/>
              <w:jc w:val="center"/>
              <w:rPr>
                <w:szCs w:val="20"/>
              </w:rPr>
            </w:pPr>
            <w:proofErr w:type="spellStart"/>
            <w:r w:rsidRPr="005F2430">
              <w:rPr>
                <w:szCs w:val="20"/>
              </w:rPr>
              <w:t>Уголь</w:t>
            </w:r>
            <w:proofErr w:type="spellEnd"/>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0F81541A" w14:textId="77777777" w:rsidR="00A70C64" w:rsidRPr="005F2430" w:rsidRDefault="00A70C64" w:rsidP="00EE61C4">
            <w:pPr>
              <w:pStyle w:val="111110"/>
              <w:jc w:val="center"/>
              <w:rPr>
                <w:szCs w:val="20"/>
              </w:rPr>
            </w:pPr>
            <w:r w:rsidRPr="005F2430">
              <w:rPr>
                <w:szCs w:val="20"/>
              </w:rPr>
              <w:t>0,397</w:t>
            </w:r>
          </w:p>
        </w:tc>
        <w:tc>
          <w:tcPr>
            <w:tcW w:w="661" w:type="pct"/>
            <w:tcBorders>
              <w:top w:val="nil"/>
              <w:left w:val="nil"/>
              <w:bottom w:val="single" w:sz="4" w:space="0" w:color="auto"/>
              <w:right w:val="single" w:sz="4" w:space="0" w:color="auto"/>
            </w:tcBorders>
            <w:shd w:val="clear" w:color="auto" w:fill="auto"/>
            <w:noWrap/>
            <w:vAlign w:val="center"/>
            <w:hideMark/>
          </w:tcPr>
          <w:p w14:paraId="6F840FF5" w14:textId="77777777" w:rsidR="00A70C64" w:rsidRPr="005F2430" w:rsidRDefault="00A70C64" w:rsidP="00EE61C4">
            <w:pPr>
              <w:pStyle w:val="111110"/>
              <w:jc w:val="center"/>
              <w:rPr>
                <w:szCs w:val="20"/>
              </w:rPr>
            </w:pPr>
            <w:r w:rsidRPr="005F2430">
              <w:rPr>
                <w:szCs w:val="20"/>
              </w:rPr>
              <w:t>3799</w:t>
            </w:r>
          </w:p>
        </w:tc>
        <w:tc>
          <w:tcPr>
            <w:tcW w:w="439" w:type="pct"/>
            <w:tcBorders>
              <w:top w:val="nil"/>
              <w:left w:val="nil"/>
              <w:bottom w:val="single" w:sz="8" w:space="0" w:color="auto"/>
              <w:right w:val="single" w:sz="8" w:space="0" w:color="auto"/>
            </w:tcBorders>
            <w:shd w:val="clear" w:color="000000" w:fill="FFFFFF"/>
            <w:vAlign w:val="center"/>
            <w:hideMark/>
          </w:tcPr>
          <w:p w14:paraId="386511C8" w14:textId="77777777" w:rsidR="00A70C64" w:rsidRPr="005F2430" w:rsidRDefault="00A70C64" w:rsidP="00EE61C4">
            <w:pPr>
              <w:pStyle w:val="111110"/>
              <w:jc w:val="center"/>
              <w:rPr>
                <w:szCs w:val="20"/>
              </w:rPr>
            </w:pPr>
            <w:r w:rsidRPr="005F2430">
              <w:rPr>
                <w:szCs w:val="20"/>
              </w:rPr>
              <w:t>693,71</w:t>
            </w:r>
          </w:p>
        </w:tc>
        <w:tc>
          <w:tcPr>
            <w:tcW w:w="445" w:type="pct"/>
            <w:tcBorders>
              <w:top w:val="nil"/>
              <w:left w:val="nil"/>
              <w:bottom w:val="single" w:sz="8" w:space="0" w:color="auto"/>
              <w:right w:val="single" w:sz="8" w:space="0" w:color="auto"/>
            </w:tcBorders>
            <w:shd w:val="clear" w:color="000000" w:fill="FFFFFF"/>
            <w:vAlign w:val="center"/>
            <w:hideMark/>
          </w:tcPr>
          <w:p w14:paraId="1867EF2A" w14:textId="77777777" w:rsidR="00A70C64" w:rsidRPr="005F2430" w:rsidRDefault="00A70C64" w:rsidP="00EE61C4">
            <w:pPr>
              <w:pStyle w:val="111110"/>
              <w:jc w:val="center"/>
              <w:rPr>
                <w:szCs w:val="20"/>
              </w:rPr>
            </w:pPr>
            <w:r w:rsidRPr="005F2430">
              <w:rPr>
                <w:szCs w:val="20"/>
              </w:rPr>
              <w:t>1334,06</w:t>
            </w:r>
          </w:p>
        </w:tc>
      </w:tr>
      <w:tr w:rsidR="00A70C64" w:rsidRPr="005F2430" w14:paraId="0040D864" w14:textId="77777777" w:rsidTr="00EE61C4">
        <w:trPr>
          <w:trHeight w:val="20"/>
        </w:trPr>
        <w:tc>
          <w:tcPr>
            <w:tcW w:w="665" w:type="pct"/>
            <w:tcBorders>
              <w:top w:val="nil"/>
              <w:left w:val="single" w:sz="8" w:space="0" w:color="auto"/>
              <w:bottom w:val="single" w:sz="8" w:space="0" w:color="auto"/>
              <w:right w:val="single" w:sz="8" w:space="0" w:color="auto"/>
            </w:tcBorders>
            <w:shd w:val="clear" w:color="000000" w:fill="FFFFFF"/>
            <w:vAlign w:val="center"/>
            <w:hideMark/>
          </w:tcPr>
          <w:p w14:paraId="79E7BE6C" w14:textId="77777777" w:rsidR="00A70C64" w:rsidRPr="005F2430" w:rsidRDefault="00A70C64" w:rsidP="00EE61C4">
            <w:pPr>
              <w:pStyle w:val="111110"/>
              <w:jc w:val="center"/>
              <w:rPr>
                <w:szCs w:val="20"/>
                <w:lang w:val="ru-RU"/>
              </w:rPr>
            </w:pPr>
            <w:r w:rsidRPr="005F2430">
              <w:rPr>
                <w:szCs w:val="20"/>
                <w:lang w:val="ru-RU"/>
              </w:rPr>
              <w:t xml:space="preserve">Котельная №3, </w:t>
            </w:r>
            <w:proofErr w:type="spellStart"/>
            <w:r w:rsidRPr="005F2430">
              <w:rPr>
                <w:szCs w:val="20"/>
                <w:lang w:val="ru-RU"/>
              </w:rPr>
              <w:t>с.Пировское</w:t>
            </w:r>
            <w:proofErr w:type="spellEnd"/>
            <w:r w:rsidRPr="005F2430">
              <w:rPr>
                <w:szCs w:val="20"/>
                <w:lang w:val="ru-RU"/>
              </w:rPr>
              <w:t>, ул.1 Мая 28 «а»</w:t>
            </w:r>
          </w:p>
        </w:tc>
        <w:tc>
          <w:tcPr>
            <w:tcW w:w="441" w:type="pct"/>
            <w:tcBorders>
              <w:top w:val="nil"/>
              <w:left w:val="single" w:sz="4" w:space="0" w:color="auto"/>
              <w:bottom w:val="single" w:sz="4" w:space="0" w:color="auto"/>
              <w:right w:val="single" w:sz="4" w:space="0" w:color="auto"/>
            </w:tcBorders>
            <w:shd w:val="clear" w:color="000000" w:fill="FFFFFF"/>
            <w:vAlign w:val="center"/>
            <w:hideMark/>
          </w:tcPr>
          <w:p w14:paraId="4A8124E1" w14:textId="77777777" w:rsidR="00A70C64" w:rsidRPr="005F2430" w:rsidRDefault="00A70C64" w:rsidP="00EE61C4">
            <w:pPr>
              <w:pStyle w:val="111110"/>
              <w:jc w:val="center"/>
              <w:rPr>
                <w:szCs w:val="20"/>
              </w:rPr>
            </w:pPr>
            <w:r w:rsidRPr="005F2430">
              <w:rPr>
                <w:szCs w:val="20"/>
              </w:rPr>
              <w:t>0,32</w:t>
            </w:r>
          </w:p>
        </w:tc>
        <w:tc>
          <w:tcPr>
            <w:tcW w:w="440" w:type="pct"/>
            <w:tcBorders>
              <w:top w:val="nil"/>
              <w:left w:val="nil"/>
              <w:bottom w:val="single" w:sz="4" w:space="0" w:color="auto"/>
              <w:right w:val="single" w:sz="4" w:space="0" w:color="auto"/>
            </w:tcBorders>
            <w:shd w:val="clear" w:color="000000" w:fill="FFFFFF"/>
            <w:vAlign w:val="center"/>
            <w:hideMark/>
          </w:tcPr>
          <w:p w14:paraId="57709817" w14:textId="77777777" w:rsidR="00A70C64" w:rsidRPr="005F2430" w:rsidRDefault="00A70C64" w:rsidP="00EE61C4">
            <w:pPr>
              <w:pStyle w:val="111110"/>
              <w:jc w:val="center"/>
              <w:rPr>
                <w:szCs w:val="20"/>
              </w:rPr>
            </w:pPr>
            <w:r w:rsidRPr="005F2430">
              <w:rPr>
                <w:szCs w:val="20"/>
              </w:rPr>
              <w:t>0,28</w:t>
            </w:r>
          </w:p>
        </w:tc>
        <w:tc>
          <w:tcPr>
            <w:tcW w:w="514" w:type="pct"/>
            <w:tcBorders>
              <w:top w:val="nil"/>
              <w:left w:val="nil"/>
              <w:bottom w:val="single" w:sz="8" w:space="0" w:color="auto"/>
              <w:right w:val="single" w:sz="8" w:space="0" w:color="auto"/>
            </w:tcBorders>
            <w:shd w:val="clear" w:color="000000" w:fill="FFFFFF"/>
            <w:vAlign w:val="center"/>
            <w:hideMark/>
          </w:tcPr>
          <w:p w14:paraId="158787B8" w14:textId="77777777" w:rsidR="00A70C64" w:rsidRPr="005F2430" w:rsidRDefault="00A70C64" w:rsidP="00EE61C4">
            <w:pPr>
              <w:pStyle w:val="111110"/>
              <w:jc w:val="center"/>
              <w:rPr>
                <w:szCs w:val="20"/>
              </w:rPr>
            </w:pPr>
            <w:r w:rsidRPr="005F2430">
              <w:rPr>
                <w:szCs w:val="20"/>
              </w:rPr>
              <w:t>2121,96</w:t>
            </w:r>
          </w:p>
        </w:tc>
        <w:tc>
          <w:tcPr>
            <w:tcW w:w="516" w:type="pct"/>
            <w:tcBorders>
              <w:top w:val="nil"/>
              <w:left w:val="nil"/>
              <w:bottom w:val="single" w:sz="8" w:space="0" w:color="auto"/>
              <w:right w:val="single" w:sz="8" w:space="0" w:color="auto"/>
            </w:tcBorders>
            <w:shd w:val="clear" w:color="000000" w:fill="FFFFFF"/>
            <w:vAlign w:val="center"/>
            <w:hideMark/>
          </w:tcPr>
          <w:p w14:paraId="0B6E5DC3" w14:textId="77777777" w:rsidR="00A70C64" w:rsidRPr="005F2430" w:rsidRDefault="00A70C64" w:rsidP="00EE61C4">
            <w:pPr>
              <w:pStyle w:val="111110"/>
              <w:jc w:val="center"/>
              <w:rPr>
                <w:szCs w:val="20"/>
              </w:rPr>
            </w:pPr>
            <w:proofErr w:type="spellStart"/>
            <w:r w:rsidRPr="005F2430">
              <w:rPr>
                <w:szCs w:val="20"/>
              </w:rPr>
              <w:t>Уголь</w:t>
            </w:r>
            <w:proofErr w:type="spellEnd"/>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240FB2FF" w14:textId="77777777" w:rsidR="00A70C64" w:rsidRPr="005F2430" w:rsidRDefault="00A70C64" w:rsidP="00EE61C4">
            <w:pPr>
              <w:pStyle w:val="111110"/>
              <w:jc w:val="center"/>
              <w:rPr>
                <w:szCs w:val="20"/>
              </w:rPr>
            </w:pPr>
            <w:r w:rsidRPr="005F2430">
              <w:rPr>
                <w:szCs w:val="20"/>
              </w:rPr>
              <w:t>0,423</w:t>
            </w:r>
          </w:p>
        </w:tc>
        <w:tc>
          <w:tcPr>
            <w:tcW w:w="661" w:type="pct"/>
            <w:tcBorders>
              <w:top w:val="nil"/>
              <w:left w:val="nil"/>
              <w:bottom w:val="single" w:sz="4" w:space="0" w:color="auto"/>
              <w:right w:val="single" w:sz="4" w:space="0" w:color="auto"/>
            </w:tcBorders>
            <w:shd w:val="clear" w:color="auto" w:fill="auto"/>
            <w:noWrap/>
            <w:vAlign w:val="center"/>
            <w:hideMark/>
          </w:tcPr>
          <w:p w14:paraId="09529A1C" w14:textId="77777777" w:rsidR="00A70C64" w:rsidRPr="005F2430" w:rsidRDefault="00A70C64" w:rsidP="00EE61C4">
            <w:pPr>
              <w:pStyle w:val="111110"/>
              <w:jc w:val="center"/>
              <w:rPr>
                <w:szCs w:val="20"/>
              </w:rPr>
            </w:pPr>
            <w:r w:rsidRPr="005F2430">
              <w:rPr>
                <w:szCs w:val="20"/>
              </w:rPr>
              <w:t>3799</w:t>
            </w:r>
          </w:p>
        </w:tc>
        <w:tc>
          <w:tcPr>
            <w:tcW w:w="439" w:type="pct"/>
            <w:tcBorders>
              <w:top w:val="nil"/>
              <w:left w:val="nil"/>
              <w:bottom w:val="single" w:sz="8" w:space="0" w:color="auto"/>
              <w:right w:val="single" w:sz="8" w:space="0" w:color="auto"/>
            </w:tcBorders>
            <w:shd w:val="clear" w:color="000000" w:fill="FFFFFF"/>
            <w:vAlign w:val="center"/>
            <w:hideMark/>
          </w:tcPr>
          <w:p w14:paraId="40EEE3DC" w14:textId="77777777" w:rsidR="00A70C64" w:rsidRPr="005F2430" w:rsidRDefault="00A70C64" w:rsidP="00EE61C4">
            <w:pPr>
              <w:pStyle w:val="111110"/>
              <w:jc w:val="center"/>
              <w:rPr>
                <w:szCs w:val="20"/>
              </w:rPr>
            </w:pPr>
            <w:r w:rsidRPr="005F2430">
              <w:rPr>
                <w:szCs w:val="20"/>
              </w:rPr>
              <w:t>782,55</w:t>
            </w:r>
          </w:p>
        </w:tc>
        <w:tc>
          <w:tcPr>
            <w:tcW w:w="445" w:type="pct"/>
            <w:tcBorders>
              <w:top w:val="nil"/>
              <w:left w:val="nil"/>
              <w:bottom w:val="single" w:sz="8" w:space="0" w:color="auto"/>
              <w:right w:val="single" w:sz="8" w:space="0" w:color="auto"/>
            </w:tcBorders>
            <w:shd w:val="clear" w:color="000000" w:fill="FFFFFF"/>
            <w:vAlign w:val="center"/>
            <w:hideMark/>
          </w:tcPr>
          <w:p w14:paraId="27A857E6" w14:textId="77777777" w:rsidR="00A70C64" w:rsidRPr="005F2430" w:rsidRDefault="00A70C64" w:rsidP="00EE61C4">
            <w:pPr>
              <w:pStyle w:val="111110"/>
              <w:jc w:val="center"/>
              <w:rPr>
                <w:szCs w:val="20"/>
              </w:rPr>
            </w:pPr>
            <w:r w:rsidRPr="005F2430">
              <w:rPr>
                <w:szCs w:val="20"/>
              </w:rPr>
              <w:t>1504,90</w:t>
            </w:r>
          </w:p>
        </w:tc>
      </w:tr>
      <w:tr w:rsidR="00A70C64" w:rsidRPr="005F2430" w14:paraId="0FD3FBDD" w14:textId="77777777" w:rsidTr="00EE61C4">
        <w:trPr>
          <w:trHeight w:val="20"/>
        </w:trPr>
        <w:tc>
          <w:tcPr>
            <w:tcW w:w="665" w:type="pct"/>
            <w:tcBorders>
              <w:top w:val="nil"/>
              <w:left w:val="single" w:sz="8" w:space="0" w:color="auto"/>
              <w:bottom w:val="single" w:sz="8" w:space="0" w:color="auto"/>
              <w:right w:val="single" w:sz="8" w:space="0" w:color="auto"/>
            </w:tcBorders>
            <w:shd w:val="clear" w:color="000000" w:fill="FFFFFF"/>
            <w:vAlign w:val="center"/>
            <w:hideMark/>
          </w:tcPr>
          <w:p w14:paraId="52BA32E4" w14:textId="77777777" w:rsidR="00A70C64" w:rsidRPr="005F2430" w:rsidRDefault="00A70C64" w:rsidP="00EE61C4">
            <w:pPr>
              <w:pStyle w:val="111110"/>
              <w:jc w:val="center"/>
              <w:rPr>
                <w:szCs w:val="20"/>
                <w:lang w:val="ru-RU"/>
              </w:rPr>
            </w:pPr>
            <w:r w:rsidRPr="005F2430">
              <w:rPr>
                <w:szCs w:val="20"/>
                <w:lang w:val="ru-RU"/>
              </w:rPr>
              <w:t>Котельная №6,с.Икшурма, ул. Школьная,6 «а»</w:t>
            </w:r>
          </w:p>
        </w:tc>
        <w:tc>
          <w:tcPr>
            <w:tcW w:w="441" w:type="pct"/>
            <w:tcBorders>
              <w:top w:val="nil"/>
              <w:left w:val="single" w:sz="4" w:space="0" w:color="auto"/>
              <w:bottom w:val="single" w:sz="4" w:space="0" w:color="auto"/>
              <w:right w:val="single" w:sz="4" w:space="0" w:color="auto"/>
            </w:tcBorders>
            <w:shd w:val="clear" w:color="000000" w:fill="FFFFFF"/>
            <w:vAlign w:val="center"/>
            <w:hideMark/>
          </w:tcPr>
          <w:p w14:paraId="4C3F485E" w14:textId="77777777" w:rsidR="00A70C64" w:rsidRPr="005F2430" w:rsidRDefault="00A70C64" w:rsidP="00EE61C4">
            <w:pPr>
              <w:pStyle w:val="111110"/>
              <w:jc w:val="center"/>
              <w:rPr>
                <w:szCs w:val="20"/>
              </w:rPr>
            </w:pPr>
            <w:r w:rsidRPr="005F2430">
              <w:rPr>
                <w:szCs w:val="20"/>
              </w:rPr>
              <w:t>0,09</w:t>
            </w:r>
          </w:p>
        </w:tc>
        <w:tc>
          <w:tcPr>
            <w:tcW w:w="440" w:type="pct"/>
            <w:tcBorders>
              <w:top w:val="nil"/>
              <w:left w:val="nil"/>
              <w:bottom w:val="single" w:sz="4" w:space="0" w:color="auto"/>
              <w:right w:val="single" w:sz="4" w:space="0" w:color="auto"/>
            </w:tcBorders>
            <w:shd w:val="clear" w:color="000000" w:fill="FFFFFF"/>
            <w:vAlign w:val="center"/>
            <w:hideMark/>
          </w:tcPr>
          <w:p w14:paraId="32C829D2" w14:textId="77777777" w:rsidR="00A70C64" w:rsidRPr="005F2430" w:rsidRDefault="00A70C64" w:rsidP="00EE61C4">
            <w:pPr>
              <w:pStyle w:val="111110"/>
              <w:jc w:val="center"/>
              <w:rPr>
                <w:szCs w:val="20"/>
              </w:rPr>
            </w:pPr>
            <w:r w:rsidRPr="005F2430">
              <w:rPr>
                <w:szCs w:val="20"/>
              </w:rPr>
              <w:t>0,08</w:t>
            </w:r>
          </w:p>
        </w:tc>
        <w:tc>
          <w:tcPr>
            <w:tcW w:w="514" w:type="pct"/>
            <w:tcBorders>
              <w:top w:val="nil"/>
              <w:left w:val="nil"/>
              <w:bottom w:val="single" w:sz="8" w:space="0" w:color="auto"/>
              <w:right w:val="single" w:sz="8" w:space="0" w:color="auto"/>
            </w:tcBorders>
            <w:shd w:val="clear" w:color="000000" w:fill="FFFFFF"/>
            <w:vAlign w:val="center"/>
            <w:hideMark/>
          </w:tcPr>
          <w:p w14:paraId="43F937CD" w14:textId="77777777" w:rsidR="00A70C64" w:rsidRPr="005F2430" w:rsidRDefault="00A70C64" w:rsidP="00EE61C4">
            <w:pPr>
              <w:pStyle w:val="111110"/>
              <w:jc w:val="center"/>
              <w:rPr>
                <w:szCs w:val="20"/>
              </w:rPr>
            </w:pPr>
            <w:r w:rsidRPr="005F2430">
              <w:rPr>
                <w:szCs w:val="20"/>
              </w:rPr>
              <w:t>582,67</w:t>
            </w:r>
          </w:p>
        </w:tc>
        <w:tc>
          <w:tcPr>
            <w:tcW w:w="516" w:type="pct"/>
            <w:tcBorders>
              <w:top w:val="nil"/>
              <w:left w:val="nil"/>
              <w:bottom w:val="single" w:sz="8" w:space="0" w:color="auto"/>
              <w:right w:val="single" w:sz="8" w:space="0" w:color="auto"/>
            </w:tcBorders>
            <w:shd w:val="clear" w:color="000000" w:fill="FFFFFF"/>
            <w:vAlign w:val="center"/>
            <w:hideMark/>
          </w:tcPr>
          <w:p w14:paraId="4ADE9D7F" w14:textId="77777777" w:rsidR="00A70C64" w:rsidRPr="005F2430" w:rsidRDefault="00A70C64" w:rsidP="00EE61C4">
            <w:pPr>
              <w:pStyle w:val="111110"/>
              <w:jc w:val="center"/>
              <w:rPr>
                <w:szCs w:val="20"/>
              </w:rPr>
            </w:pPr>
            <w:proofErr w:type="spellStart"/>
            <w:r w:rsidRPr="005F2430">
              <w:rPr>
                <w:szCs w:val="20"/>
              </w:rPr>
              <w:t>Уголь</w:t>
            </w:r>
            <w:proofErr w:type="spellEnd"/>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594CEBCC" w14:textId="77777777" w:rsidR="00A70C64" w:rsidRPr="005F2430" w:rsidRDefault="00A70C64" w:rsidP="00EE61C4">
            <w:pPr>
              <w:pStyle w:val="111110"/>
              <w:jc w:val="center"/>
              <w:rPr>
                <w:szCs w:val="20"/>
              </w:rPr>
            </w:pPr>
            <w:r w:rsidRPr="005F2430">
              <w:rPr>
                <w:szCs w:val="20"/>
              </w:rPr>
              <w:t>1,517</w:t>
            </w:r>
          </w:p>
        </w:tc>
        <w:tc>
          <w:tcPr>
            <w:tcW w:w="661" w:type="pct"/>
            <w:tcBorders>
              <w:top w:val="nil"/>
              <w:left w:val="nil"/>
              <w:bottom w:val="single" w:sz="4" w:space="0" w:color="auto"/>
              <w:right w:val="single" w:sz="4" w:space="0" w:color="auto"/>
            </w:tcBorders>
            <w:shd w:val="clear" w:color="auto" w:fill="auto"/>
            <w:noWrap/>
            <w:vAlign w:val="center"/>
            <w:hideMark/>
          </w:tcPr>
          <w:p w14:paraId="76FEE911" w14:textId="77777777" w:rsidR="00A70C64" w:rsidRPr="005F2430" w:rsidRDefault="00A70C64" w:rsidP="00EE61C4">
            <w:pPr>
              <w:pStyle w:val="111110"/>
              <w:jc w:val="center"/>
              <w:rPr>
                <w:szCs w:val="20"/>
              </w:rPr>
            </w:pPr>
            <w:r w:rsidRPr="005F2430">
              <w:rPr>
                <w:szCs w:val="20"/>
              </w:rPr>
              <w:t>3799</w:t>
            </w:r>
          </w:p>
        </w:tc>
        <w:tc>
          <w:tcPr>
            <w:tcW w:w="439" w:type="pct"/>
            <w:tcBorders>
              <w:top w:val="nil"/>
              <w:left w:val="nil"/>
              <w:bottom w:val="single" w:sz="8" w:space="0" w:color="auto"/>
              <w:right w:val="single" w:sz="8" w:space="0" w:color="auto"/>
            </w:tcBorders>
            <w:shd w:val="clear" w:color="000000" w:fill="FFFFFF"/>
            <w:vAlign w:val="center"/>
            <w:hideMark/>
          </w:tcPr>
          <w:p w14:paraId="2C4029F6" w14:textId="77777777" w:rsidR="00A70C64" w:rsidRPr="005F2430" w:rsidRDefault="00A70C64" w:rsidP="00EE61C4">
            <w:pPr>
              <w:pStyle w:val="111110"/>
              <w:jc w:val="center"/>
              <w:rPr>
                <w:szCs w:val="20"/>
              </w:rPr>
            </w:pPr>
            <w:r w:rsidRPr="005F2430">
              <w:rPr>
                <w:szCs w:val="20"/>
              </w:rPr>
              <w:t>783,70</w:t>
            </w:r>
          </w:p>
        </w:tc>
        <w:tc>
          <w:tcPr>
            <w:tcW w:w="445" w:type="pct"/>
            <w:tcBorders>
              <w:top w:val="nil"/>
              <w:left w:val="nil"/>
              <w:bottom w:val="single" w:sz="8" w:space="0" w:color="auto"/>
              <w:right w:val="single" w:sz="8" w:space="0" w:color="auto"/>
            </w:tcBorders>
            <w:shd w:val="clear" w:color="000000" w:fill="FFFFFF"/>
            <w:vAlign w:val="center"/>
            <w:hideMark/>
          </w:tcPr>
          <w:p w14:paraId="349694B7" w14:textId="77777777" w:rsidR="00A70C64" w:rsidRPr="005F2430" w:rsidRDefault="00A70C64" w:rsidP="00EE61C4">
            <w:pPr>
              <w:pStyle w:val="111110"/>
              <w:jc w:val="center"/>
              <w:rPr>
                <w:szCs w:val="20"/>
              </w:rPr>
            </w:pPr>
            <w:r w:rsidRPr="005F2430">
              <w:rPr>
                <w:szCs w:val="20"/>
              </w:rPr>
              <w:t>1505,18</w:t>
            </w:r>
          </w:p>
        </w:tc>
      </w:tr>
      <w:tr w:rsidR="00A70C64" w:rsidRPr="005F2430" w14:paraId="4BAA91F1" w14:textId="77777777" w:rsidTr="005F2430">
        <w:trPr>
          <w:trHeight w:val="20"/>
        </w:trPr>
        <w:tc>
          <w:tcPr>
            <w:tcW w:w="665" w:type="pct"/>
            <w:tcBorders>
              <w:top w:val="nil"/>
              <w:left w:val="single" w:sz="8" w:space="0" w:color="auto"/>
              <w:bottom w:val="single" w:sz="8" w:space="0" w:color="auto"/>
              <w:right w:val="single" w:sz="8" w:space="0" w:color="auto"/>
            </w:tcBorders>
            <w:shd w:val="clear" w:color="auto" w:fill="auto"/>
            <w:vAlign w:val="center"/>
            <w:hideMark/>
          </w:tcPr>
          <w:p w14:paraId="5271F66C" w14:textId="50B37D35" w:rsidR="00A70C64" w:rsidRPr="005F2430" w:rsidRDefault="00A70C64" w:rsidP="00EE61C4">
            <w:pPr>
              <w:pStyle w:val="111110"/>
              <w:jc w:val="center"/>
              <w:rPr>
                <w:szCs w:val="20"/>
                <w:lang w:val="ru-RU"/>
              </w:rPr>
            </w:pPr>
            <w:r w:rsidRPr="005F2430">
              <w:rPr>
                <w:szCs w:val="20"/>
                <w:lang w:val="ru-RU"/>
              </w:rPr>
              <w:t>Котельная №5,</w:t>
            </w:r>
            <w:r w:rsidR="008871DF" w:rsidRPr="005F2430">
              <w:rPr>
                <w:lang w:val="ru-RU"/>
              </w:rPr>
              <w:t xml:space="preserve"> </w:t>
            </w:r>
            <w:proofErr w:type="spellStart"/>
            <w:r w:rsidR="008871DF" w:rsidRPr="005F2430">
              <w:rPr>
                <w:lang w:val="ru-RU"/>
              </w:rPr>
              <w:t>п.Кетский</w:t>
            </w:r>
            <w:proofErr w:type="spellEnd"/>
            <w:r w:rsidR="008871DF" w:rsidRPr="005F2430">
              <w:rPr>
                <w:lang w:val="ru-RU"/>
              </w:rPr>
              <w:t xml:space="preserve"> ул. Центральная ,37</w:t>
            </w:r>
          </w:p>
        </w:tc>
        <w:tc>
          <w:tcPr>
            <w:tcW w:w="441" w:type="pct"/>
            <w:tcBorders>
              <w:top w:val="nil"/>
              <w:left w:val="single" w:sz="4" w:space="0" w:color="auto"/>
              <w:bottom w:val="single" w:sz="4" w:space="0" w:color="auto"/>
              <w:right w:val="single" w:sz="4" w:space="0" w:color="auto"/>
            </w:tcBorders>
            <w:shd w:val="clear" w:color="auto" w:fill="auto"/>
            <w:vAlign w:val="center"/>
            <w:hideMark/>
          </w:tcPr>
          <w:p w14:paraId="79075C5B" w14:textId="77777777" w:rsidR="00A70C64" w:rsidRPr="005F2430" w:rsidRDefault="00A70C64" w:rsidP="00EE61C4">
            <w:pPr>
              <w:pStyle w:val="111110"/>
              <w:jc w:val="center"/>
              <w:rPr>
                <w:szCs w:val="20"/>
              </w:rPr>
            </w:pPr>
            <w:r w:rsidRPr="005F2430">
              <w:rPr>
                <w:szCs w:val="20"/>
              </w:rPr>
              <w:t>0,96</w:t>
            </w:r>
          </w:p>
        </w:tc>
        <w:tc>
          <w:tcPr>
            <w:tcW w:w="440" w:type="pct"/>
            <w:tcBorders>
              <w:top w:val="nil"/>
              <w:left w:val="nil"/>
              <w:bottom w:val="single" w:sz="4" w:space="0" w:color="auto"/>
              <w:right w:val="single" w:sz="4" w:space="0" w:color="auto"/>
            </w:tcBorders>
            <w:shd w:val="clear" w:color="auto" w:fill="auto"/>
            <w:vAlign w:val="center"/>
            <w:hideMark/>
          </w:tcPr>
          <w:p w14:paraId="2A6F0812" w14:textId="77777777" w:rsidR="00A70C64" w:rsidRPr="005F2430" w:rsidRDefault="00A70C64" w:rsidP="00EE61C4">
            <w:pPr>
              <w:pStyle w:val="111110"/>
              <w:jc w:val="center"/>
              <w:rPr>
                <w:szCs w:val="20"/>
              </w:rPr>
            </w:pPr>
            <w:r w:rsidRPr="005F2430">
              <w:rPr>
                <w:szCs w:val="20"/>
              </w:rPr>
              <w:t>0,94</w:t>
            </w:r>
          </w:p>
        </w:tc>
        <w:tc>
          <w:tcPr>
            <w:tcW w:w="514" w:type="pct"/>
            <w:tcBorders>
              <w:top w:val="nil"/>
              <w:left w:val="nil"/>
              <w:bottom w:val="single" w:sz="8" w:space="0" w:color="auto"/>
              <w:right w:val="single" w:sz="8" w:space="0" w:color="auto"/>
            </w:tcBorders>
            <w:shd w:val="clear" w:color="auto" w:fill="auto"/>
            <w:vAlign w:val="center"/>
            <w:hideMark/>
          </w:tcPr>
          <w:p w14:paraId="00955B82" w14:textId="77777777" w:rsidR="00A70C64" w:rsidRPr="005F2430" w:rsidRDefault="00A70C64" w:rsidP="00EE61C4">
            <w:pPr>
              <w:pStyle w:val="111110"/>
              <w:jc w:val="center"/>
              <w:rPr>
                <w:szCs w:val="20"/>
              </w:rPr>
            </w:pPr>
            <w:r w:rsidRPr="005F2430">
              <w:rPr>
                <w:szCs w:val="20"/>
              </w:rPr>
              <w:t>1062,49</w:t>
            </w:r>
          </w:p>
        </w:tc>
        <w:tc>
          <w:tcPr>
            <w:tcW w:w="516" w:type="pct"/>
            <w:tcBorders>
              <w:top w:val="nil"/>
              <w:left w:val="nil"/>
              <w:bottom w:val="single" w:sz="8" w:space="0" w:color="auto"/>
              <w:right w:val="single" w:sz="8" w:space="0" w:color="auto"/>
            </w:tcBorders>
            <w:shd w:val="clear" w:color="auto" w:fill="auto"/>
            <w:vAlign w:val="center"/>
            <w:hideMark/>
          </w:tcPr>
          <w:p w14:paraId="7CE429D8" w14:textId="77777777" w:rsidR="00A70C64" w:rsidRPr="005F2430" w:rsidRDefault="00A70C64" w:rsidP="00EE61C4">
            <w:pPr>
              <w:pStyle w:val="111110"/>
              <w:jc w:val="center"/>
              <w:rPr>
                <w:szCs w:val="20"/>
              </w:rPr>
            </w:pPr>
            <w:proofErr w:type="spellStart"/>
            <w:r w:rsidRPr="005F2430">
              <w:rPr>
                <w:szCs w:val="20"/>
              </w:rPr>
              <w:t>Уголь</w:t>
            </w:r>
            <w:proofErr w:type="spellEnd"/>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58263655" w14:textId="77777777" w:rsidR="00A70C64" w:rsidRPr="005F2430" w:rsidRDefault="00A70C64" w:rsidP="00EE61C4">
            <w:pPr>
              <w:pStyle w:val="111110"/>
              <w:jc w:val="center"/>
              <w:rPr>
                <w:szCs w:val="20"/>
              </w:rPr>
            </w:pPr>
            <w:r w:rsidRPr="005F2430">
              <w:rPr>
                <w:szCs w:val="20"/>
              </w:rPr>
              <w:t>0,145</w:t>
            </w:r>
          </w:p>
        </w:tc>
        <w:tc>
          <w:tcPr>
            <w:tcW w:w="661" w:type="pct"/>
            <w:tcBorders>
              <w:top w:val="nil"/>
              <w:left w:val="nil"/>
              <w:bottom w:val="single" w:sz="4" w:space="0" w:color="auto"/>
              <w:right w:val="single" w:sz="4" w:space="0" w:color="auto"/>
            </w:tcBorders>
            <w:shd w:val="clear" w:color="auto" w:fill="auto"/>
            <w:noWrap/>
            <w:vAlign w:val="center"/>
            <w:hideMark/>
          </w:tcPr>
          <w:p w14:paraId="4CFF51CA" w14:textId="77777777" w:rsidR="00A70C64" w:rsidRPr="005F2430" w:rsidRDefault="00A70C64" w:rsidP="00EE61C4">
            <w:pPr>
              <w:pStyle w:val="111110"/>
              <w:jc w:val="center"/>
              <w:rPr>
                <w:szCs w:val="20"/>
              </w:rPr>
            </w:pPr>
            <w:r w:rsidRPr="005F2430">
              <w:rPr>
                <w:szCs w:val="20"/>
              </w:rPr>
              <w:t>3799</w:t>
            </w:r>
          </w:p>
        </w:tc>
        <w:tc>
          <w:tcPr>
            <w:tcW w:w="439" w:type="pct"/>
            <w:tcBorders>
              <w:top w:val="nil"/>
              <w:left w:val="nil"/>
              <w:bottom w:val="single" w:sz="8" w:space="0" w:color="auto"/>
              <w:right w:val="single" w:sz="8" w:space="0" w:color="auto"/>
            </w:tcBorders>
            <w:shd w:val="clear" w:color="auto" w:fill="auto"/>
            <w:vAlign w:val="center"/>
            <w:hideMark/>
          </w:tcPr>
          <w:p w14:paraId="79F19655" w14:textId="77777777" w:rsidR="00A70C64" w:rsidRPr="005F2430" w:rsidRDefault="00A70C64" w:rsidP="00EE61C4">
            <w:pPr>
              <w:pStyle w:val="111110"/>
              <w:jc w:val="center"/>
              <w:rPr>
                <w:szCs w:val="20"/>
              </w:rPr>
            </w:pPr>
            <w:r w:rsidRPr="005F2430">
              <w:rPr>
                <w:szCs w:val="20"/>
              </w:rPr>
              <w:t>136,59</w:t>
            </w:r>
          </w:p>
        </w:tc>
        <w:tc>
          <w:tcPr>
            <w:tcW w:w="445" w:type="pct"/>
            <w:tcBorders>
              <w:top w:val="nil"/>
              <w:left w:val="nil"/>
              <w:bottom w:val="single" w:sz="8" w:space="0" w:color="auto"/>
              <w:right w:val="single" w:sz="8" w:space="0" w:color="auto"/>
            </w:tcBorders>
            <w:shd w:val="clear" w:color="auto" w:fill="auto"/>
            <w:vAlign w:val="center"/>
            <w:hideMark/>
          </w:tcPr>
          <w:p w14:paraId="442146EC" w14:textId="77777777" w:rsidR="00A70C64" w:rsidRPr="005F2430" w:rsidRDefault="00A70C64" w:rsidP="00EE61C4">
            <w:pPr>
              <w:pStyle w:val="111110"/>
              <w:jc w:val="center"/>
              <w:rPr>
                <w:szCs w:val="20"/>
              </w:rPr>
            </w:pPr>
            <w:r w:rsidRPr="005F2430">
              <w:rPr>
                <w:szCs w:val="20"/>
              </w:rPr>
              <w:t>363,55</w:t>
            </w:r>
          </w:p>
        </w:tc>
      </w:tr>
      <w:tr w:rsidR="00A70C64" w:rsidRPr="005F2430" w14:paraId="5B561087" w14:textId="77777777" w:rsidTr="00EE61C4">
        <w:trPr>
          <w:trHeight w:val="20"/>
        </w:trPr>
        <w:tc>
          <w:tcPr>
            <w:tcW w:w="665" w:type="pct"/>
            <w:tcBorders>
              <w:top w:val="nil"/>
              <w:left w:val="single" w:sz="8" w:space="0" w:color="auto"/>
              <w:bottom w:val="single" w:sz="8" w:space="0" w:color="auto"/>
              <w:right w:val="single" w:sz="8" w:space="0" w:color="auto"/>
            </w:tcBorders>
            <w:shd w:val="clear" w:color="000000" w:fill="FFFFFF"/>
            <w:vAlign w:val="center"/>
            <w:hideMark/>
          </w:tcPr>
          <w:p w14:paraId="69ADABF5" w14:textId="77777777" w:rsidR="00A70C64" w:rsidRPr="005F2430" w:rsidRDefault="00A70C64" w:rsidP="00EE61C4">
            <w:pPr>
              <w:pStyle w:val="111110"/>
              <w:jc w:val="center"/>
              <w:rPr>
                <w:szCs w:val="20"/>
                <w:lang w:val="ru-RU"/>
              </w:rPr>
            </w:pPr>
            <w:r w:rsidRPr="005F2430">
              <w:rPr>
                <w:szCs w:val="20"/>
                <w:lang w:val="ru-RU"/>
              </w:rPr>
              <w:t xml:space="preserve">Котельная №4, </w:t>
            </w:r>
            <w:proofErr w:type="spellStart"/>
            <w:r w:rsidRPr="005F2430">
              <w:rPr>
                <w:szCs w:val="20"/>
                <w:lang w:val="ru-RU"/>
              </w:rPr>
              <w:t>с.Пировское</w:t>
            </w:r>
            <w:proofErr w:type="spellEnd"/>
            <w:r w:rsidRPr="005F2430">
              <w:rPr>
                <w:szCs w:val="20"/>
                <w:lang w:val="ru-RU"/>
              </w:rPr>
              <w:t>, ул. Советская 120</w:t>
            </w:r>
          </w:p>
        </w:tc>
        <w:tc>
          <w:tcPr>
            <w:tcW w:w="441" w:type="pct"/>
            <w:tcBorders>
              <w:top w:val="nil"/>
              <w:left w:val="single" w:sz="4" w:space="0" w:color="auto"/>
              <w:bottom w:val="single" w:sz="4" w:space="0" w:color="auto"/>
              <w:right w:val="single" w:sz="4" w:space="0" w:color="auto"/>
            </w:tcBorders>
            <w:shd w:val="clear" w:color="000000" w:fill="FFFFFF"/>
            <w:vAlign w:val="center"/>
            <w:hideMark/>
          </w:tcPr>
          <w:p w14:paraId="46AAB4F0" w14:textId="77777777" w:rsidR="00A70C64" w:rsidRPr="005F2430" w:rsidRDefault="00A70C64" w:rsidP="00EE61C4">
            <w:pPr>
              <w:pStyle w:val="111110"/>
              <w:jc w:val="center"/>
              <w:rPr>
                <w:szCs w:val="20"/>
              </w:rPr>
            </w:pPr>
            <w:r w:rsidRPr="005F2430">
              <w:rPr>
                <w:szCs w:val="20"/>
              </w:rPr>
              <w:t>0,24</w:t>
            </w:r>
          </w:p>
        </w:tc>
        <w:tc>
          <w:tcPr>
            <w:tcW w:w="440" w:type="pct"/>
            <w:tcBorders>
              <w:top w:val="nil"/>
              <w:left w:val="nil"/>
              <w:bottom w:val="single" w:sz="4" w:space="0" w:color="auto"/>
              <w:right w:val="single" w:sz="4" w:space="0" w:color="auto"/>
            </w:tcBorders>
            <w:shd w:val="clear" w:color="000000" w:fill="FFFFFF"/>
            <w:vAlign w:val="center"/>
            <w:hideMark/>
          </w:tcPr>
          <w:p w14:paraId="1DEC3A59" w14:textId="77777777" w:rsidR="00A70C64" w:rsidRPr="005F2430" w:rsidRDefault="00A70C64" w:rsidP="00EE61C4">
            <w:pPr>
              <w:pStyle w:val="111110"/>
              <w:jc w:val="center"/>
              <w:rPr>
                <w:szCs w:val="20"/>
              </w:rPr>
            </w:pPr>
            <w:r w:rsidRPr="005F2430">
              <w:rPr>
                <w:szCs w:val="20"/>
              </w:rPr>
              <w:t>0,21</w:t>
            </w:r>
          </w:p>
        </w:tc>
        <w:tc>
          <w:tcPr>
            <w:tcW w:w="514" w:type="pct"/>
            <w:tcBorders>
              <w:top w:val="nil"/>
              <w:left w:val="nil"/>
              <w:bottom w:val="single" w:sz="8" w:space="0" w:color="auto"/>
              <w:right w:val="single" w:sz="8" w:space="0" w:color="auto"/>
            </w:tcBorders>
            <w:shd w:val="clear" w:color="000000" w:fill="FFFFFF"/>
            <w:vAlign w:val="center"/>
            <w:hideMark/>
          </w:tcPr>
          <w:p w14:paraId="0A873609" w14:textId="77777777" w:rsidR="00A70C64" w:rsidRPr="005F2430" w:rsidRDefault="00A70C64" w:rsidP="00EE61C4">
            <w:pPr>
              <w:pStyle w:val="111110"/>
              <w:jc w:val="center"/>
              <w:rPr>
                <w:szCs w:val="20"/>
              </w:rPr>
            </w:pPr>
            <w:r w:rsidRPr="005F2430">
              <w:rPr>
                <w:szCs w:val="20"/>
              </w:rPr>
              <w:t>1564,00</w:t>
            </w:r>
          </w:p>
        </w:tc>
        <w:tc>
          <w:tcPr>
            <w:tcW w:w="516" w:type="pct"/>
            <w:tcBorders>
              <w:top w:val="nil"/>
              <w:left w:val="nil"/>
              <w:bottom w:val="single" w:sz="8" w:space="0" w:color="auto"/>
              <w:right w:val="single" w:sz="8" w:space="0" w:color="auto"/>
            </w:tcBorders>
            <w:shd w:val="clear" w:color="000000" w:fill="FFFFFF"/>
            <w:vAlign w:val="center"/>
            <w:hideMark/>
          </w:tcPr>
          <w:p w14:paraId="0030B89C" w14:textId="77777777" w:rsidR="00A70C64" w:rsidRPr="005F2430" w:rsidRDefault="00A70C64" w:rsidP="00EE61C4">
            <w:pPr>
              <w:pStyle w:val="111110"/>
              <w:jc w:val="center"/>
              <w:rPr>
                <w:szCs w:val="20"/>
              </w:rPr>
            </w:pPr>
            <w:proofErr w:type="spellStart"/>
            <w:r w:rsidRPr="005F2430">
              <w:rPr>
                <w:szCs w:val="20"/>
              </w:rPr>
              <w:t>Уголь</w:t>
            </w:r>
            <w:proofErr w:type="spellEnd"/>
          </w:p>
        </w:tc>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6826FB22" w14:textId="77777777" w:rsidR="00A70C64" w:rsidRPr="005F2430" w:rsidRDefault="00A70C64" w:rsidP="00EE61C4">
            <w:pPr>
              <w:pStyle w:val="111110"/>
              <w:jc w:val="center"/>
              <w:rPr>
                <w:szCs w:val="20"/>
              </w:rPr>
            </w:pPr>
            <w:r w:rsidRPr="005F2430">
              <w:rPr>
                <w:szCs w:val="20"/>
              </w:rPr>
              <w:t>0,585</w:t>
            </w:r>
          </w:p>
        </w:tc>
        <w:tc>
          <w:tcPr>
            <w:tcW w:w="661" w:type="pct"/>
            <w:tcBorders>
              <w:top w:val="nil"/>
              <w:left w:val="nil"/>
              <w:bottom w:val="single" w:sz="4" w:space="0" w:color="auto"/>
              <w:right w:val="single" w:sz="4" w:space="0" w:color="auto"/>
            </w:tcBorders>
            <w:shd w:val="clear" w:color="auto" w:fill="auto"/>
            <w:noWrap/>
            <w:vAlign w:val="center"/>
            <w:hideMark/>
          </w:tcPr>
          <w:p w14:paraId="3A7D259D" w14:textId="77777777" w:rsidR="00A70C64" w:rsidRPr="005F2430" w:rsidRDefault="00A70C64" w:rsidP="00EE61C4">
            <w:pPr>
              <w:pStyle w:val="111110"/>
              <w:jc w:val="center"/>
              <w:rPr>
                <w:szCs w:val="20"/>
              </w:rPr>
            </w:pPr>
            <w:r w:rsidRPr="005F2430">
              <w:rPr>
                <w:szCs w:val="20"/>
              </w:rPr>
              <w:t>3799</w:t>
            </w:r>
          </w:p>
        </w:tc>
        <w:tc>
          <w:tcPr>
            <w:tcW w:w="439" w:type="pct"/>
            <w:tcBorders>
              <w:top w:val="nil"/>
              <w:left w:val="nil"/>
              <w:bottom w:val="single" w:sz="8" w:space="0" w:color="auto"/>
              <w:right w:val="single" w:sz="8" w:space="0" w:color="auto"/>
            </w:tcBorders>
            <w:shd w:val="clear" w:color="000000" w:fill="FFFFFF"/>
            <w:vAlign w:val="center"/>
            <w:hideMark/>
          </w:tcPr>
          <w:p w14:paraId="6E18CD3A" w14:textId="77777777" w:rsidR="00A70C64" w:rsidRPr="005F2430" w:rsidRDefault="00A70C64" w:rsidP="00EE61C4">
            <w:pPr>
              <w:pStyle w:val="111110"/>
              <w:jc w:val="center"/>
              <w:rPr>
                <w:szCs w:val="20"/>
              </w:rPr>
            </w:pPr>
            <w:r w:rsidRPr="005F2430">
              <w:rPr>
                <w:szCs w:val="20"/>
              </w:rPr>
              <w:t>782,46</w:t>
            </w:r>
          </w:p>
        </w:tc>
        <w:tc>
          <w:tcPr>
            <w:tcW w:w="445" w:type="pct"/>
            <w:tcBorders>
              <w:top w:val="nil"/>
              <w:left w:val="nil"/>
              <w:bottom w:val="single" w:sz="8" w:space="0" w:color="auto"/>
              <w:right w:val="single" w:sz="8" w:space="0" w:color="auto"/>
            </w:tcBorders>
            <w:shd w:val="clear" w:color="000000" w:fill="FFFFFF"/>
            <w:vAlign w:val="center"/>
            <w:hideMark/>
          </w:tcPr>
          <w:p w14:paraId="48861811" w14:textId="77777777" w:rsidR="00A70C64" w:rsidRPr="005F2430" w:rsidRDefault="00A70C64" w:rsidP="00EE61C4">
            <w:pPr>
              <w:pStyle w:val="111110"/>
              <w:jc w:val="center"/>
              <w:rPr>
                <w:szCs w:val="20"/>
              </w:rPr>
            </w:pPr>
            <w:r w:rsidRPr="005F2430">
              <w:rPr>
                <w:szCs w:val="20"/>
              </w:rPr>
              <w:t>1504,30</w:t>
            </w:r>
          </w:p>
        </w:tc>
      </w:tr>
    </w:tbl>
    <w:p w14:paraId="6608F451" w14:textId="77777777" w:rsidR="00A70C64" w:rsidRPr="005F2430" w:rsidRDefault="00A70C64" w:rsidP="00E83429">
      <w:pPr>
        <w:pStyle w:val="afffd"/>
        <w:rPr>
          <w:lang w:val="ru-RU"/>
        </w:rPr>
      </w:pPr>
    </w:p>
    <w:p w14:paraId="3C5BB059" w14:textId="527B7A20" w:rsidR="00E83429" w:rsidRPr="005F2430" w:rsidRDefault="00E83429" w:rsidP="00E83429">
      <w:pPr>
        <w:pStyle w:val="afffd"/>
        <w:rPr>
          <w:lang w:val="ru-RU"/>
        </w:rPr>
      </w:pPr>
      <w:r w:rsidRPr="005F2430">
        <w:rPr>
          <w:lang w:val="ru-RU"/>
        </w:rPr>
        <w:t>Сети Пировского муниципального округа, по которым осуществляется теплоснабжение от котельной до потребителя находятся в аренде у ООО «Стратегия Норд».</w:t>
      </w:r>
    </w:p>
    <w:p w14:paraId="2489093F" w14:textId="77777777" w:rsidR="00E83429" w:rsidRPr="005F2430" w:rsidRDefault="00E83429" w:rsidP="00E83429">
      <w:pPr>
        <w:pStyle w:val="afffd"/>
        <w:rPr>
          <w:lang w:val="ru-RU"/>
        </w:rPr>
      </w:pPr>
      <w:r w:rsidRPr="005F2430">
        <w:rPr>
          <w:lang w:val="ru-RU"/>
        </w:rPr>
        <w:t>Тепловые сети представляют собой двухтрубную систему, предназначенную для транспортировки теплоносителя от источников централизованного теплоснабжения к потребителям. Теплоснабжение на цели отопления осуществляется по закрытой зависимой схеме, горячее водоснабжение осуществляется закрытым способом.</w:t>
      </w:r>
    </w:p>
    <w:p w14:paraId="7ACDEC6B" w14:textId="3834713B" w:rsidR="00770C32" w:rsidRPr="005F2430" w:rsidRDefault="00E83429" w:rsidP="00E83429">
      <w:pPr>
        <w:pStyle w:val="afffd"/>
        <w:rPr>
          <w:lang w:val="ru-RU"/>
        </w:rPr>
      </w:pPr>
      <w:r w:rsidRPr="005F2430">
        <w:rPr>
          <w:lang w:val="ru-RU"/>
        </w:rPr>
        <w:t>Тепловые сети с. Пировское выполнены из стальных труб с диаметрами от 50 до 90 мм в основном надземным способом с теплоизоляцией из минеральной ваты (ИЗО- ВЕР) с покрытием оцинкованным стальным листом. Тепловые сети периодически ремонтируются, наиболее изношенные участки периодически санируются, в целом состояние тепловых сетей удовлетворительное. Компенсация температурных удлинений теплопроводов осуществляется П-образными компенсаторами.</w:t>
      </w:r>
    </w:p>
    <w:p w14:paraId="33441364" w14:textId="1C3D10FA" w:rsidR="00CD32D4" w:rsidRPr="005F2430" w:rsidRDefault="00CD32D4" w:rsidP="00CD32D4">
      <w:pPr>
        <w:pStyle w:val="afffffff1"/>
      </w:pPr>
    </w:p>
    <w:p w14:paraId="55A8A1BE" w14:textId="77777777" w:rsidR="005B4B1D" w:rsidRPr="005F2430" w:rsidRDefault="005B4B1D" w:rsidP="00AA1A02">
      <w:pPr>
        <w:pStyle w:val="afff5"/>
        <w:rPr>
          <w:kern w:val="0"/>
          <w:lang w:val="ru-RU"/>
        </w:rPr>
      </w:pPr>
      <w:bookmarkStart w:id="36" w:name="_Toc374693422"/>
      <w:r w:rsidRPr="005F2430">
        <w:rPr>
          <w:kern w:val="0"/>
        </w:rPr>
        <w:lastRenderedPageBreak/>
        <w:t>4.2.</w:t>
      </w:r>
      <w:r w:rsidR="00C6493D" w:rsidRPr="005F2430">
        <w:rPr>
          <w:kern w:val="0"/>
          <w:lang w:val="ru-RU"/>
        </w:rPr>
        <w:t>2</w:t>
      </w:r>
      <w:r w:rsidRPr="005F2430">
        <w:rPr>
          <w:kern w:val="0"/>
        </w:rPr>
        <w:t>. Эффективность и надежность системы теплоснабжения</w:t>
      </w:r>
      <w:bookmarkEnd w:id="36"/>
    </w:p>
    <w:p w14:paraId="4151DBA0" w14:textId="77777777" w:rsidR="005B4B1D" w:rsidRPr="005F2430" w:rsidRDefault="005B4B1D" w:rsidP="00F671C6">
      <w:pPr>
        <w:pStyle w:val="afffd"/>
        <w:rPr>
          <w:szCs w:val="24"/>
        </w:rPr>
      </w:pPr>
      <w:r w:rsidRPr="005F2430">
        <w:rPr>
          <w:szCs w:val="24"/>
        </w:rPr>
        <w:t xml:space="preserve">Эффективность системы теплоснабжения, прежде всего, характеризуется удельным количеством ресурсов, используемых в производстве и поставке тепловой энергии. </w:t>
      </w:r>
    </w:p>
    <w:p w14:paraId="7C636EA6" w14:textId="219678A3" w:rsidR="005B4B1D" w:rsidRPr="005F2430" w:rsidRDefault="005B4B1D" w:rsidP="00F671C6">
      <w:pPr>
        <w:pStyle w:val="afffd"/>
        <w:rPr>
          <w:szCs w:val="24"/>
        </w:rPr>
      </w:pPr>
      <w:r w:rsidRPr="005F2430">
        <w:rPr>
          <w:szCs w:val="24"/>
        </w:rPr>
        <w:t xml:space="preserve">Анализ надежности системы теплоснабжения показал отсутствие превышения предельно допустимых отклонений в системе теплоснабжения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 xml:space="preserve"> по всем параметрам надежности системы.</w:t>
      </w:r>
      <w:r w:rsidR="00584093" w:rsidRPr="005F2430">
        <w:rPr>
          <w:szCs w:val="24"/>
        </w:rPr>
        <w:t xml:space="preserve"> </w:t>
      </w:r>
    </w:p>
    <w:p w14:paraId="0D98DB3B" w14:textId="77777777" w:rsidR="005B4B1D" w:rsidRPr="005F2430" w:rsidRDefault="005B4B1D" w:rsidP="00F671C6">
      <w:pPr>
        <w:pStyle w:val="afffd"/>
        <w:rPr>
          <w:szCs w:val="24"/>
        </w:rPr>
      </w:pPr>
      <w:r w:rsidRPr="005F2430">
        <w:rPr>
          <w:szCs w:val="24"/>
        </w:rPr>
        <w:t xml:space="preserve">В системе показателей и индикаторов настоящей Программы надёжность системы теплоснабжения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 </w:t>
      </w:r>
    </w:p>
    <w:p w14:paraId="3C1F22E7" w14:textId="77777777" w:rsidR="00CD672F" w:rsidRPr="005F2430" w:rsidRDefault="00CD672F" w:rsidP="00F671C6">
      <w:pPr>
        <w:pStyle w:val="afffd"/>
        <w:rPr>
          <w:szCs w:val="24"/>
        </w:rPr>
      </w:pPr>
      <w:bookmarkStart w:id="37" w:name="_Toc374693425"/>
    </w:p>
    <w:p w14:paraId="118AC1CD" w14:textId="77777777" w:rsidR="005B4B1D" w:rsidRPr="005F2430" w:rsidRDefault="005B4B1D" w:rsidP="00AA1A02">
      <w:pPr>
        <w:pStyle w:val="afff5"/>
        <w:rPr>
          <w:kern w:val="0"/>
          <w:lang w:val="ru-RU"/>
        </w:rPr>
      </w:pPr>
      <w:r w:rsidRPr="005F2430">
        <w:rPr>
          <w:kern w:val="0"/>
        </w:rPr>
        <w:t>4.2.</w:t>
      </w:r>
      <w:r w:rsidR="00C6493D" w:rsidRPr="005F2430">
        <w:rPr>
          <w:kern w:val="0"/>
          <w:lang w:val="ru-RU"/>
        </w:rPr>
        <w:t>3</w:t>
      </w:r>
      <w:r w:rsidRPr="005F2430">
        <w:rPr>
          <w:kern w:val="0"/>
        </w:rPr>
        <w:t>. Рациональность системы теплоснабжения</w:t>
      </w:r>
      <w:bookmarkEnd w:id="37"/>
      <w:r w:rsidR="00584093" w:rsidRPr="005F2430">
        <w:rPr>
          <w:kern w:val="0"/>
        </w:rPr>
        <w:t xml:space="preserve"> </w:t>
      </w:r>
    </w:p>
    <w:p w14:paraId="13398CB3" w14:textId="7992FF49" w:rsidR="005B4B1D" w:rsidRPr="005F2430" w:rsidRDefault="005B4B1D" w:rsidP="00F671C6">
      <w:pPr>
        <w:pStyle w:val="afffd"/>
        <w:rPr>
          <w:szCs w:val="24"/>
          <w:lang w:eastAsia="ru-RU"/>
        </w:rPr>
      </w:pPr>
      <w:r w:rsidRPr="005F2430">
        <w:rPr>
          <w:szCs w:val="24"/>
          <w:lang w:eastAsia="ru-RU"/>
        </w:rPr>
        <w:t>Решение задач</w:t>
      </w:r>
      <w:r w:rsidR="00D8596B" w:rsidRPr="005F2430">
        <w:rPr>
          <w:szCs w:val="24"/>
          <w:lang w:eastAsia="ru-RU"/>
        </w:rPr>
        <w:t xml:space="preserve"> программы</w:t>
      </w:r>
      <w:r w:rsidRPr="005F2430">
        <w:rPr>
          <w:szCs w:val="24"/>
          <w:lang w:eastAsia="ru-RU"/>
        </w:rPr>
        <w:t xml:space="preserve"> позволит добиться наиболее эффективного, устойчивого и надежного функционирования системы теплоснабжения </w:t>
      </w:r>
      <w:r w:rsidR="009D694F" w:rsidRPr="005F2430">
        <w:rPr>
          <w:szCs w:val="24"/>
          <w:lang w:eastAsia="ru-RU"/>
        </w:rPr>
        <w:t>МО «</w:t>
      </w:r>
      <w:proofErr w:type="spellStart"/>
      <w:r w:rsidR="00AD47B8" w:rsidRPr="005F2430">
        <w:rPr>
          <w:szCs w:val="24"/>
          <w:lang w:eastAsia="ru-RU"/>
        </w:rPr>
        <w:t>Пировс</w:t>
      </w:r>
      <w:r w:rsidR="00C71CAB" w:rsidRPr="005F2430">
        <w:rPr>
          <w:szCs w:val="24"/>
          <w:lang w:eastAsia="ru-RU"/>
        </w:rPr>
        <w:t>кий</w:t>
      </w:r>
      <w:proofErr w:type="spellEnd"/>
      <w:r w:rsidR="00C71CAB" w:rsidRPr="005F2430">
        <w:rPr>
          <w:szCs w:val="24"/>
          <w:lang w:eastAsia="ru-RU"/>
        </w:rPr>
        <w:t xml:space="preserve"> муниципальный округ</w:t>
      </w:r>
      <w:r w:rsidR="009D694F" w:rsidRPr="005F2430">
        <w:rPr>
          <w:szCs w:val="24"/>
          <w:lang w:eastAsia="ru-RU"/>
        </w:rPr>
        <w:t>»</w:t>
      </w:r>
      <w:r w:rsidRPr="005F2430">
        <w:rPr>
          <w:szCs w:val="24"/>
          <w:lang w:eastAsia="ru-RU"/>
        </w:rPr>
        <w:t>.</w:t>
      </w:r>
    </w:p>
    <w:p w14:paraId="21D75D7C" w14:textId="77777777" w:rsidR="005B4B1D" w:rsidRPr="005F2430" w:rsidRDefault="005B4B1D" w:rsidP="00F671C6">
      <w:pPr>
        <w:pStyle w:val="afffd"/>
        <w:rPr>
          <w:szCs w:val="24"/>
          <w:lang w:eastAsia="ar-SA"/>
        </w:rPr>
      </w:pPr>
    </w:p>
    <w:p w14:paraId="5E2A2933" w14:textId="77777777" w:rsidR="005B4B1D" w:rsidRPr="005F2430" w:rsidRDefault="005B4B1D" w:rsidP="00AA1A02">
      <w:pPr>
        <w:pStyle w:val="afff5"/>
        <w:rPr>
          <w:kern w:val="0"/>
          <w:lang w:val="ru-RU"/>
        </w:rPr>
      </w:pPr>
      <w:bookmarkStart w:id="38" w:name="_Toc374693426"/>
      <w:r w:rsidRPr="005F2430">
        <w:rPr>
          <w:kern w:val="0"/>
        </w:rPr>
        <w:t>4.2.</w:t>
      </w:r>
      <w:r w:rsidR="00C6493D" w:rsidRPr="005F2430">
        <w:rPr>
          <w:kern w:val="0"/>
          <w:lang w:val="ru-RU"/>
        </w:rPr>
        <w:t>4</w:t>
      </w:r>
      <w:r w:rsidRPr="005F2430">
        <w:rPr>
          <w:kern w:val="0"/>
        </w:rPr>
        <w:t xml:space="preserve">. Имеющиеся резервы и дефициты мощности в системе </w:t>
      </w:r>
      <w:proofErr w:type="spellStart"/>
      <w:r w:rsidRPr="005F2430">
        <w:rPr>
          <w:kern w:val="0"/>
        </w:rPr>
        <w:t>ресурсоснабжения</w:t>
      </w:r>
      <w:proofErr w:type="spellEnd"/>
      <w:r w:rsidRPr="005F2430">
        <w:rPr>
          <w:kern w:val="0"/>
        </w:rPr>
        <w:t xml:space="preserve"> и ожидаемых резервов и дефицитов на перспективу, с учетом будущего спроса</w:t>
      </w:r>
      <w:bookmarkEnd w:id="38"/>
    </w:p>
    <w:p w14:paraId="127B6A7D" w14:textId="77777777" w:rsidR="005B4B1D" w:rsidRPr="005F2430" w:rsidRDefault="005B4B1D" w:rsidP="00F671C6">
      <w:pPr>
        <w:pStyle w:val="afffd"/>
        <w:rPr>
          <w:szCs w:val="24"/>
          <w:lang w:val="ru-RU" w:eastAsia="ar-SA"/>
        </w:rPr>
      </w:pPr>
      <w:r w:rsidRPr="005F2430">
        <w:rPr>
          <w:szCs w:val="24"/>
          <w:lang w:eastAsia="ar-SA"/>
        </w:rPr>
        <w:t>Использование существующей централизованной системы теплоснабжения эффективно на перспективу</w:t>
      </w:r>
      <w:r w:rsidRPr="005F2430">
        <w:rPr>
          <w:szCs w:val="24"/>
          <w:lang w:eastAsia="ru-RU"/>
        </w:rPr>
        <w:t xml:space="preserve"> с учетом будущего спроса.</w:t>
      </w:r>
      <w:r w:rsidRPr="005F2430">
        <w:rPr>
          <w:szCs w:val="24"/>
          <w:lang w:eastAsia="ar-SA"/>
        </w:rPr>
        <w:t xml:space="preserve"> </w:t>
      </w:r>
    </w:p>
    <w:p w14:paraId="745FD8DF" w14:textId="77777777" w:rsidR="00E83429" w:rsidRPr="005F2430" w:rsidRDefault="00E83429" w:rsidP="005C1828">
      <w:pPr>
        <w:pStyle w:val="afffffff1"/>
        <w:rPr>
          <w:u w:val="single"/>
          <w:lang w:val="ru-RU"/>
        </w:rPr>
        <w:sectPr w:rsidR="00E83429" w:rsidRPr="005F2430" w:rsidSect="00435AD1">
          <w:pgSz w:w="11905" w:h="16838" w:code="9"/>
          <w:pgMar w:top="1134" w:right="850" w:bottom="1134" w:left="1701" w:header="0" w:footer="0" w:gutter="0"/>
          <w:cols w:space="720"/>
          <w:titlePg/>
          <w:docGrid w:linePitch="381"/>
        </w:sectPr>
      </w:pPr>
    </w:p>
    <w:p w14:paraId="23B0F289" w14:textId="77777777" w:rsidR="005C1828" w:rsidRPr="005F2430" w:rsidRDefault="005C1828" w:rsidP="005C1828">
      <w:pPr>
        <w:pStyle w:val="afffffff1"/>
        <w:rPr>
          <w:u w:val="single"/>
          <w:lang w:val="ru-RU"/>
        </w:rPr>
      </w:pPr>
      <w:r w:rsidRPr="005F2430">
        <w:rPr>
          <w:u w:val="single"/>
          <w:lang w:val="ru-RU"/>
        </w:rPr>
        <w:lastRenderedPageBreak/>
        <w:t>Таблица 4.2.</w:t>
      </w:r>
      <w:r w:rsidR="0046244C" w:rsidRPr="005F2430">
        <w:rPr>
          <w:u w:val="single"/>
          <w:lang w:val="ru-RU"/>
        </w:rPr>
        <w:t>4</w:t>
      </w:r>
      <w:r w:rsidRPr="005F2430">
        <w:rPr>
          <w:u w:val="single"/>
          <w:lang w:val="ru-RU"/>
        </w:rPr>
        <w:t>.1 – Размеры резервов/дефицитов на источниках тепловой энергии</w:t>
      </w:r>
    </w:p>
    <w:tbl>
      <w:tblPr>
        <w:tblW w:w="5000" w:type="pct"/>
        <w:tblLook w:val="04A0" w:firstRow="1" w:lastRow="0" w:firstColumn="1" w:lastColumn="0" w:noHBand="0" w:noVBand="1"/>
      </w:tblPr>
      <w:tblGrid>
        <w:gridCol w:w="3728"/>
        <w:gridCol w:w="1347"/>
        <w:gridCol w:w="1302"/>
        <w:gridCol w:w="1169"/>
        <w:gridCol w:w="965"/>
        <w:gridCol w:w="979"/>
        <w:gridCol w:w="1467"/>
        <w:gridCol w:w="1533"/>
        <w:gridCol w:w="1148"/>
        <w:gridCol w:w="1148"/>
      </w:tblGrid>
      <w:tr w:rsidR="00E83429" w:rsidRPr="005F2430" w14:paraId="076233E5" w14:textId="77777777" w:rsidTr="00EE61C4">
        <w:trPr>
          <w:trHeight w:val="20"/>
        </w:trPr>
        <w:tc>
          <w:tcPr>
            <w:tcW w:w="12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D69F9C" w14:textId="77777777" w:rsidR="00E83429" w:rsidRPr="005F2430" w:rsidRDefault="00E83429" w:rsidP="00EE61C4">
            <w:pPr>
              <w:pStyle w:val="1ff9"/>
              <w:rPr>
                <w:rFonts w:cs="Times New Roman"/>
              </w:rPr>
            </w:pPr>
            <w:r w:rsidRPr="005F2430">
              <w:rPr>
                <w:rFonts w:cs="Times New Roman"/>
              </w:rPr>
              <w:t>Источник централизованного теплоснабжения</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14:paraId="45B61902" w14:textId="77777777" w:rsidR="00E83429" w:rsidRPr="005F2430" w:rsidRDefault="00E83429" w:rsidP="00EE61C4">
            <w:pPr>
              <w:pStyle w:val="1ff9"/>
              <w:rPr>
                <w:rFonts w:cs="Times New Roman"/>
              </w:rPr>
            </w:pPr>
            <w:r w:rsidRPr="005F2430">
              <w:rPr>
                <w:rFonts w:cs="Times New Roman"/>
              </w:rPr>
              <w:t>Установленная тепловая мощность, Гкал/ч</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14:paraId="75EA4CF2" w14:textId="77777777" w:rsidR="00E83429" w:rsidRPr="005F2430" w:rsidRDefault="00E83429" w:rsidP="00EE61C4">
            <w:pPr>
              <w:pStyle w:val="1ff9"/>
              <w:rPr>
                <w:rFonts w:cs="Times New Roman"/>
              </w:rPr>
            </w:pPr>
            <w:r w:rsidRPr="005F2430">
              <w:rPr>
                <w:rFonts w:cs="Times New Roman"/>
              </w:rPr>
              <w:t>Фактическая располагаемая тепловая мощность источника, Гкал/ч</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14:paraId="3896DD58" w14:textId="77777777" w:rsidR="00E83429" w:rsidRPr="005F2430" w:rsidRDefault="00E83429" w:rsidP="00EE61C4">
            <w:pPr>
              <w:pStyle w:val="1ff9"/>
              <w:rPr>
                <w:rFonts w:cs="Times New Roman"/>
              </w:rPr>
            </w:pPr>
            <w:r w:rsidRPr="005F2430">
              <w:rPr>
                <w:rFonts w:cs="Times New Roman"/>
              </w:rPr>
              <w:t>Расход тепловой мощности на собственные нужды, Гкал/ч</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14:paraId="0EB65582" w14:textId="77777777" w:rsidR="00E83429" w:rsidRPr="005F2430" w:rsidRDefault="00E83429" w:rsidP="00EE61C4">
            <w:pPr>
              <w:pStyle w:val="1ff9"/>
              <w:rPr>
                <w:rFonts w:cs="Times New Roman"/>
              </w:rPr>
            </w:pPr>
            <w:r w:rsidRPr="005F2430">
              <w:rPr>
                <w:rFonts w:cs="Times New Roman"/>
              </w:rPr>
              <w:t>Тепловая мощность нетто, Гкал/ч</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14:paraId="03FB1C38" w14:textId="77777777" w:rsidR="00E83429" w:rsidRPr="005F2430" w:rsidRDefault="00E83429" w:rsidP="00EE61C4">
            <w:pPr>
              <w:pStyle w:val="1ff9"/>
              <w:rPr>
                <w:rFonts w:cs="Times New Roman"/>
              </w:rPr>
            </w:pPr>
            <w:r w:rsidRPr="005F2430">
              <w:rPr>
                <w:rFonts w:cs="Times New Roman"/>
              </w:rPr>
              <w:t>Потери  мощности в тепловых сетях, Гкал/ч</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14:paraId="53764877" w14:textId="77777777" w:rsidR="00E83429" w:rsidRPr="005F2430" w:rsidRDefault="00E83429" w:rsidP="00EE61C4">
            <w:pPr>
              <w:pStyle w:val="1ff9"/>
              <w:rPr>
                <w:rFonts w:cs="Times New Roman"/>
              </w:rPr>
            </w:pPr>
            <w:r w:rsidRPr="005F2430">
              <w:rPr>
                <w:rFonts w:cs="Times New Roman"/>
              </w:rPr>
              <w:t>Присоединенная тепловая нагрузка (мощность), Гкал/ч</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14:paraId="7BC6D8F0" w14:textId="77777777" w:rsidR="00E83429" w:rsidRPr="005F2430" w:rsidRDefault="00E83429" w:rsidP="00EE61C4">
            <w:pPr>
              <w:pStyle w:val="1ff9"/>
              <w:rPr>
                <w:rFonts w:cs="Times New Roman"/>
              </w:rPr>
            </w:pPr>
            <w:r w:rsidRPr="005F2430">
              <w:rPr>
                <w:rFonts w:cs="Times New Roman"/>
              </w:rPr>
              <w:t>Тепловая нагрузка с учетом потерь тепловой энергии при транспортировке, Гкал/час</w:t>
            </w:r>
          </w:p>
        </w:tc>
        <w:tc>
          <w:tcPr>
            <w:tcW w:w="369" w:type="pct"/>
            <w:tcBorders>
              <w:top w:val="single" w:sz="4" w:space="0" w:color="auto"/>
              <w:left w:val="nil"/>
              <w:bottom w:val="single" w:sz="4" w:space="0" w:color="auto"/>
              <w:right w:val="single" w:sz="4" w:space="0" w:color="auto"/>
            </w:tcBorders>
            <w:shd w:val="clear" w:color="000000" w:fill="FFFFFF"/>
            <w:vAlign w:val="center"/>
            <w:hideMark/>
          </w:tcPr>
          <w:p w14:paraId="167D7BFB" w14:textId="77777777" w:rsidR="00E83429" w:rsidRPr="005F2430" w:rsidRDefault="00E83429" w:rsidP="00EE61C4">
            <w:pPr>
              <w:pStyle w:val="1ff9"/>
              <w:rPr>
                <w:rFonts w:cs="Times New Roman"/>
              </w:rPr>
            </w:pPr>
            <w:r w:rsidRPr="005F2430">
              <w:rPr>
                <w:rFonts w:cs="Times New Roman"/>
              </w:rPr>
              <w:t>Дефициты (-) (резервы(+)) тепловой мощности источников тепла, Гкал/ч</w:t>
            </w:r>
          </w:p>
        </w:tc>
        <w:tc>
          <w:tcPr>
            <w:tcW w:w="728" w:type="pct"/>
            <w:tcBorders>
              <w:top w:val="single" w:sz="4" w:space="0" w:color="auto"/>
              <w:left w:val="nil"/>
              <w:bottom w:val="single" w:sz="4" w:space="0" w:color="auto"/>
              <w:right w:val="single" w:sz="4" w:space="0" w:color="auto"/>
            </w:tcBorders>
            <w:shd w:val="clear" w:color="000000" w:fill="FFFFFF"/>
            <w:vAlign w:val="center"/>
            <w:hideMark/>
          </w:tcPr>
          <w:p w14:paraId="670A0B59" w14:textId="77777777" w:rsidR="00E83429" w:rsidRPr="005F2430" w:rsidRDefault="00E83429" w:rsidP="00EE61C4">
            <w:pPr>
              <w:pStyle w:val="1ff9"/>
              <w:rPr>
                <w:rFonts w:cs="Times New Roman"/>
              </w:rPr>
            </w:pPr>
            <w:r w:rsidRPr="005F2430">
              <w:rPr>
                <w:rFonts w:cs="Times New Roman"/>
              </w:rPr>
              <w:t>Дефициты (-) (резервы(+)) тепловой мощности источников тепла, %</w:t>
            </w:r>
          </w:p>
        </w:tc>
      </w:tr>
      <w:tr w:rsidR="00E83429" w:rsidRPr="005F2430" w14:paraId="4FE72188" w14:textId="77777777" w:rsidTr="00EE61C4">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5D6D9482" w14:textId="77777777" w:rsidR="00E83429" w:rsidRPr="005F2430" w:rsidRDefault="00E83429" w:rsidP="00EE61C4">
            <w:pPr>
              <w:pStyle w:val="1ff9"/>
              <w:rPr>
                <w:rFonts w:cs="Times New Roman"/>
              </w:rPr>
            </w:pPr>
            <w:r w:rsidRPr="005F2430">
              <w:rPr>
                <w:rFonts w:cs="Times New Roman"/>
              </w:rPr>
              <w:t>2021 год</w:t>
            </w:r>
          </w:p>
        </w:tc>
      </w:tr>
      <w:tr w:rsidR="00E83429" w:rsidRPr="005F2430" w14:paraId="23859642" w14:textId="77777777" w:rsidTr="00EE61C4">
        <w:trPr>
          <w:trHeight w:val="20"/>
        </w:trPr>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70FE443B" w14:textId="77777777" w:rsidR="00E83429" w:rsidRPr="005F2430" w:rsidRDefault="00E83429" w:rsidP="00EE61C4">
            <w:pPr>
              <w:pStyle w:val="1ff9"/>
              <w:rPr>
                <w:rFonts w:cs="Times New Roman"/>
                <w:color w:val="000000"/>
              </w:rPr>
            </w:pPr>
            <w:r w:rsidRPr="005F2430">
              <w:rPr>
                <w:rFonts w:cs="Times New Roman"/>
                <w:color w:val="000000"/>
              </w:rPr>
              <w:t xml:space="preserve">Котельная №1, </w:t>
            </w:r>
            <w:proofErr w:type="spellStart"/>
            <w:r w:rsidRPr="005F2430">
              <w:rPr>
                <w:rFonts w:cs="Times New Roman"/>
                <w:color w:val="000000"/>
              </w:rPr>
              <w:t>с.Пировское</w:t>
            </w:r>
            <w:proofErr w:type="spellEnd"/>
            <w:r w:rsidRPr="005F2430">
              <w:rPr>
                <w:rFonts w:cs="Times New Roman"/>
                <w:color w:val="000000"/>
              </w:rPr>
              <w:t xml:space="preserve">, </w:t>
            </w:r>
            <w:proofErr w:type="spellStart"/>
            <w:r w:rsidRPr="005F2430">
              <w:rPr>
                <w:rFonts w:cs="Times New Roman"/>
                <w:color w:val="000000"/>
              </w:rPr>
              <w:t>ул.Ключевая</w:t>
            </w:r>
            <w:proofErr w:type="spellEnd"/>
            <w:r w:rsidRPr="005F2430">
              <w:rPr>
                <w:rFonts w:cs="Times New Roman"/>
                <w:color w:val="000000"/>
              </w:rPr>
              <w:t xml:space="preserve"> 44</w:t>
            </w:r>
          </w:p>
        </w:tc>
        <w:tc>
          <w:tcPr>
            <w:tcW w:w="382" w:type="pct"/>
            <w:tcBorders>
              <w:top w:val="nil"/>
              <w:left w:val="nil"/>
              <w:bottom w:val="single" w:sz="4" w:space="0" w:color="auto"/>
              <w:right w:val="single" w:sz="4" w:space="0" w:color="auto"/>
            </w:tcBorders>
            <w:shd w:val="clear" w:color="auto" w:fill="auto"/>
            <w:noWrap/>
            <w:vAlign w:val="center"/>
            <w:hideMark/>
          </w:tcPr>
          <w:p w14:paraId="658C85DD" w14:textId="77777777" w:rsidR="00E83429" w:rsidRPr="005F2430" w:rsidRDefault="00E83429" w:rsidP="00EE61C4">
            <w:pPr>
              <w:pStyle w:val="1ff9"/>
              <w:rPr>
                <w:rFonts w:cs="Times New Roman"/>
                <w:color w:val="000000"/>
              </w:rPr>
            </w:pPr>
            <w:r w:rsidRPr="005F2430">
              <w:rPr>
                <w:rFonts w:cs="Times New Roman"/>
                <w:color w:val="000000"/>
              </w:rPr>
              <w:t>0,6</w:t>
            </w:r>
          </w:p>
        </w:tc>
        <w:tc>
          <w:tcPr>
            <w:tcW w:w="382" w:type="pct"/>
            <w:tcBorders>
              <w:top w:val="nil"/>
              <w:left w:val="nil"/>
              <w:bottom w:val="single" w:sz="4" w:space="0" w:color="auto"/>
              <w:right w:val="single" w:sz="4" w:space="0" w:color="auto"/>
            </w:tcBorders>
            <w:shd w:val="clear" w:color="auto" w:fill="auto"/>
            <w:noWrap/>
            <w:vAlign w:val="center"/>
            <w:hideMark/>
          </w:tcPr>
          <w:p w14:paraId="5AF867FE" w14:textId="77777777" w:rsidR="00E83429" w:rsidRPr="005F2430" w:rsidRDefault="00E83429" w:rsidP="00EE61C4">
            <w:pPr>
              <w:pStyle w:val="1ff9"/>
              <w:rPr>
                <w:rFonts w:cs="Times New Roman"/>
                <w:color w:val="000000"/>
              </w:rPr>
            </w:pPr>
            <w:r w:rsidRPr="005F2430">
              <w:rPr>
                <w:rFonts w:cs="Times New Roman"/>
                <w:color w:val="000000"/>
              </w:rPr>
              <w:t>0,6</w:t>
            </w:r>
          </w:p>
        </w:tc>
        <w:tc>
          <w:tcPr>
            <w:tcW w:w="382" w:type="pct"/>
            <w:tcBorders>
              <w:top w:val="nil"/>
              <w:left w:val="nil"/>
              <w:bottom w:val="single" w:sz="4" w:space="0" w:color="auto"/>
              <w:right w:val="single" w:sz="4" w:space="0" w:color="auto"/>
            </w:tcBorders>
            <w:shd w:val="clear" w:color="auto" w:fill="auto"/>
            <w:vAlign w:val="center"/>
            <w:hideMark/>
          </w:tcPr>
          <w:p w14:paraId="06BA6D05" w14:textId="77777777" w:rsidR="00E83429" w:rsidRPr="005F2430" w:rsidRDefault="00E83429" w:rsidP="00EE61C4">
            <w:pPr>
              <w:pStyle w:val="1ff9"/>
              <w:rPr>
                <w:rFonts w:cs="Times New Roman"/>
                <w:color w:val="000000"/>
              </w:rPr>
            </w:pPr>
            <w:r w:rsidRPr="005F2430">
              <w:rPr>
                <w:rFonts w:cs="Times New Roman"/>
                <w:color w:val="000000"/>
              </w:rPr>
              <w:t>0,000</w:t>
            </w:r>
          </w:p>
        </w:tc>
        <w:tc>
          <w:tcPr>
            <w:tcW w:w="382" w:type="pct"/>
            <w:tcBorders>
              <w:top w:val="nil"/>
              <w:left w:val="nil"/>
              <w:bottom w:val="single" w:sz="4" w:space="0" w:color="auto"/>
              <w:right w:val="single" w:sz="4" w:space="0" w:color="auto"/>
            </w:tcBorders>
            <w:shd w:val="clear" w:color="000000" w:fill="FFFFFF"/>
            <w:noWrap/>
            <w:vAlign w:val="center"/>
            <w:hideMark/>
          </w:tcPr>
          <w:p w14:paraId="38F501F4" w14:textId="77777777" w:rsidR="00E83429" w:rsidRPr="005F2430" w:rsidRDefault="00E83429" w:rsidP="00EE61C4">
            <w:pPr>
              <w:pStyle w:val="1ff9"/>
              <w:rPr>
                <w:rFonts w:cs="Times New Roman"/>
                <w:color w:val="000000"/>
              </w:rPr>
            </w:pPr>
            <w:r w:rsidRPr="005F2430">
              <w:rPr>
                <w:rFonts w:cs="Times New Roman"/>
                <w:color w:val="000000"/>
              </w:rPr>
              <w:t>0,600</w:t>
            </w:r>
          </w:p>
        </w:tc>
        <w:tc>
          <w:tcPr>
            <w:tcW w:w="382" w:type="pct"/>
            <w:tcBorders>
              <w:top w:val="nil"/>
              <w:left w:val="nil"/>
              <w:bottom w:val="single" w:sz="4" w:space="0" w:color="auto"/>
              <w:right w:val="single" w:sz="4" w:space="0" w:color="auto"/>
            </w:tcBorders>
            <w:shd w:val="clear" w:color="auto" w:fill="auto"/>
            <w:noWrap/>
            <w:vAlign w:val="center"/>
            <w:hideMark/>
          </w:tcPr>
          <w:p w14:paraId="2A58BCC4" w14:textId="77777777" w:rsidR="00E83429" w:rsidRPr="005F2430" w:rsidRDefault="00E83429" w:rsidP="00EE61C4">
            <w:pPr>
              <w:pStyle w:val="1ff9"/>
              <w:rPr>
                <w:rFonts w:cs="Times New Roman"/>
                <w:color w:val="000000"/>
              </w:rPr>
            </w:pPr>
            <w:r w:rsidRPr="005F2430">
              <w:rPr>
                <w:rFonts w:cs="Times New Roman"/>
                <w:color w:val="000000"/>
              </w:rPr>
              <w:t>0,008</w:t>
            </w:r>
          </w:p>
        </w:tc>
        <w:tc>
          <w:tcPr>
            <w:tcW w:w="382" w:type="pct"/>
            <w:tcBorders>
              <w:top w:val="nil"/>
              <w:left w:val="nil"/>
              <w:bottom w:val="single" w:sz="4" w:space="0" w:color="auto"/>
              <w:right w:val="single" w:sz="4" w:space="0" w:color="auto"/>
            </w:tcBorders>
            <w:shd w:val="clear" w:color="auto" w:fill="auto"/>
            <w:noWrap/>
            <w:vAlign w:val="center"/>
            <w:hideMark/>
          </w:tcPr>
          <w:p w14:paraId="294E7DDA" w14:textId="77777777" w:rsidR="00E83429" w:rsidRPr="005F2430" w:rsidRDefault="00E83429" w:rsidP="00EE61C4">
            <w:pPr>
              <w:pStyle w:val="1ff9"/>
              <w:rPr>
                <w:rFonts w:cs="Times New Roman"/>
                <w:color w:val="000000"/>
              </w:rPr>
            </w:pPr>
            <w:r w:rsidRPr="005F2430">
              <w:rPr>
                <w:rFonts w:cs="Times New Roman"/>
                <w:color w:val="000000"/>
              </w:rPr>
              <w:t>0,061</w:t>
            </w:r>
          </w:p>
        </w:tc>
        <w:tc>
          <w:tcPr>
            <w:tcW w:w="396" w:type="pct"/>
            <w:tcBorders>
              <w:top w:val="nil"/>
              <w:left w:val="nil"/>
              <w:bottom w:val="single" w:sz="4" w:space="0" w:color="auto"/>
              <w:right w:val="single" w:sz="4" w:space="0" w:color="auto"/>
            </w:tcBorders>
            <w:shd w:val="clear" w:color="000000" w:fill="FFFFFF"/>
            <w:noWrap/>
            <w:vAlign w:val="center"/>
            <w:hideMark/>
          </w:tcPr>
          <w:p w14:paraId="433ED515" w14:textId="77777777" w:rsidR="00E83429" w:rsidRPr="005F2430" w:rsidRDefault="00E83429" w:rsidP="00EE61C4">
            <w:pPr>
              <w:pStyle w:val="1ff9"/>
              <w:rPr>
                <w:rFonts w:cs="Times New Roman"/>
                <w:color w:val="000000"/>
              </w:rPr>
            </w:pPr>
            <w:r w:rsidRPr="005F2430">
              <w:rPr>
                <w:rFonts w:cs="Times New Roman"/>
                <w:color w:val="000000"/>
              </w:rPr>
              <w:t>0,07</w:t>
            </w:r>
          </w:p>
        </w:tc>
        <w:tc>
          <w:tcPr>
            <w:tcW w:w="369" w:type="pct"/>
            <w:tcBorders>
              <w:top w:val="nil"/>
              <w:left w:val="nil"/>
              <w:bottom w:val="single" w:sz="4" w:space="0" w:color="auto"/>
              <w:right w:val="single" w:sz="4" w:space="0" w:color="auto"/>
            </w:tcBorders>
            <w:shd w:val="clear" w:color="000000" w:fill="FFFFFF"/>
            <w:vAlign w:val="center"/>
            <w:hideMark/>
          </w:tcPr>
          <w:p w14:paraId="5C816C01" w14:textId="77777777" w:rsidR="00E83429" w:rsidRPr="005F2430" w:rsidRDefault="00E83429" w:rsidP="00EE61C4">
            <w:pPr>
              <w:pStyle w:val="1ff9"/>
              <w:rPr>
                <w:rFonts w:cs="Times New Roman"/>
              </w:rPr>
            </w:pPr>
            <w:r w:rsidRPr="005F2430">
              <w:rPr>
                <w:rFonts w:cs="Times New Roman"/>
              </w:rPr>
              <w:t>0,53</w:t>
            </w:r>
          </w:p>
        </w:tc>
        <w:tc>
          <w:tcPr>
            <w:tcW w:w="728" w:type="pct"/>
            <w:tcBorders>
              <w:top w:val="nil"/>
              <w:left w:val="nil"/>
              <w:bottom w:val="single" w:sz="4" w:space="0" w:color="auto"/>
              <w:right w:val="single" w:sz="4" w:space="0" w:color="auto"/>
            </w:tcBorders>
            <w:shd w:val="clear" w:color="000000" w:fill="FFFFFF"/>
            <w:noWrap/>
            <w:vAlign w:val="center"/>
            <w:hideMark/>
          </w:tcPr>
          <w:p w14:paraId="6C195959" w14:textId="77777777" w:rsidR="00E83429" w:rsidRPr="005F2430" w:rsidRDefault="00E83429" w:rsidP="00EE61C4">
            <w:pPr>
              <w:pStyle w:val="1ff9"/>
              <w:rPr>
                <w:rFonts w:cs="Times New Roman"/>
                <w:color w:val="000000"/>
              </w:rPr>
            </w:pPr>
            <w:r w:rsidRPr="005F2430">
              <w:rPr>
                <w:rFonts w:cs="Times New Roman"/>
                <w:color w:val="000000"/>
              </w:rPr>
              <w:t>88,50%</w:t>
            </w:r>
          </w:p>
        </w:tc>
      </w:tr>
      <w:tr w:rsidR="00E83429" w:rsidRPr="005F2430" w14:paraId="1945DE93" w14:textId="77777777" w:rsidTr="00EE61C4">
        <w:trPr>
          <w:trHeight w:val="20"/>
        </w:trPr>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56E21D3E" w14:textId="77777777" w:rsidR="00E83429" w:rsidRPr="005F2430" w:rsidRDefault="00E83429" w:rsidP="00EE61C4">
            <w:pPr>
              <w:pStyle w:val="1ff9"/>
              <w:rPr>
                <w:rFonts w:cs="Times New Roman"/>
                <w:color w:val="000000"/>
              </w:rPr>
            </w:pPr>
            <w:r w:rsidRPr="005F2430">
              <w:rPr>
                <w:rFonts w:cs="Times New Roman"/>
                <w:color w:val="000000"/>
              </w:rPr>
              <w:t>Котельная №2 с. Пировское, ул. Ленина 27 «а»</w:t>
            </w:r>
          </w:p>
        </w:tc>
        <w:tc>
          <w:tcPr>
            <w:tcW w:w="382" w:type="pct"/>
            <w:tcBorders>
              <w:top w:val="nil"/>
              <w:left w:val="nil"/>
              <w:bottom w:val="single" w:sz="4" w:space="0" w:color="auto"/>
              <w:right w:val="single" w:sz="4" w:space="0" w:color="auto"/>
            </w:tcBorders>
            <w:shd w:val="clear" w:color="auto" w:fill="auto"/>
            <w:noWrap/>
            <w:vAlign w:val="center"/>
            <w:hideMark/>
          </w:tcPr>
          <w:p w14:paraId="3B88C75D" w14:textId="77777777" w:rsidR="00E83429" w:rsidRPr="005F2430" w:rsidRDefault="00E83429" w:rsidP="00EE61C4">
            <w:pPr>
              <w:pStyle w:val="1ff9"/>
              <w:rPr>
                <w:rFonts w:cs="Times New Roman"/>
                <w:color w:val="000000"/>
              </w:rPr>
            </w:pPr>
            <w:r w:rsidRPr="005F2430">
              <w:rPr>
                <w:rFonts w:cs="Times New Roman"/>
                <w:color w:val="000000"/>
              </w:rPr>
              <w:t>1,29</w:t>
            </w:r>
          </w:p>
        </w:tc>
        <w:tc>
          <w:tcPr>
            <w:tcW w:w="382" w:type="pct"/>
            <w:tcBorders>
              <w:top w:val="nil"/>
              <w:left w:val="nil"/>
              <w:bottom w:val="single" w:sz="4" w:space="0" w:color="auto"/>
              <w:right w:val="single" w:sz="4" w:space="0" w:color="auto"/>
            </w:tcBorders>
            <w:shd w:val="clear" w:color="auto" w:fill="auto"/>
            <w:noWrap/>
            <w:vAlign w:val="center"/>
            <w:hideMark/>
          </w:tcPr>
          <w:p w14:paraId="09550D96" w14:textId="77777777" w:rsidR="00E83429" w:rsidRPr="005F2430" w:rsidRDefault="00E83429" w:rsidP="00EE61C4">
            <w:pPr>
              <w:pStyle w:val="1ff9"/>
              <w:rPr>
                <w:rFonts w:cs="Times New Roman"/>
                <w:color w:val="000000"/>
              </w:rPr>
            </w:pPr>
            <w:r w:rsidRPr="005F2430">
              <w:rPr>
                <w:rFonts w:cs="Times New Roman"/>
                <w:color w:val="000000"/>
              </w:rPr>
              <w:t>1,29</w:t>
            </w:r>
          </w:p>
        </w:tc>
        <w:tc>
          <w:tcPr>
            <w:tcW w:w="382" w:type="pct"/>
            <w:tcBorders>
              <w:top w:val="nil"/>
              <w:left w:val="nil"/>
              <w:bottom w:val="single" w:sz="4" w:space="0" w:color="auto"/>
              <w:right w:val="single" w:sz="4" w:space="0" w:color="auto"/>
            </w:tcBorders>
            <w:shd w:val="clear" w:color="auto" w:fill="auto"/>
            <w:noWrap/>
            <w:vAlign w:val="center"/>
            <w:hideMark/>
          </w:tcPr>
          <w:p w14:paraId="1EF6DBF5" w14:textId="77777777" w:rsidR="00E83429" w:rsidRPr="005F2430" w:rsidRDefault="00E83429" w:rsidP="00EE61C4">
            <w:pPr>
              <w:pStyle w:val="1ff9"/>
              <w:rPr>
                <w:rFonts w:cs="Times New Roman"/>
                <w:color w:val="000000"/>
              </w:rPr>
            </w:pPr>
            <w:r w:rsidRPr="005F2430">
              <w:rPr>
                <w:rFonts w:cs="Times New Roman"/>
                <w:color w:val="000000"/>
              </w:rPr>
              <w:t>0,005</w:t>
            </w:r>
          </w:p>
        </w:tc>
        <w:tc>
          <w:tcPr>
            <w:tcW w:w="382" w:type="pct"/>
            <w:tcBorders>
              <w:top w:val="nil"/>
              <w:left w:val="nil"/>
              <w:bottom w:val="single" w:sz="4" w:space="0" w:color="auto"/>
              <w:right w:val="single" w:sz="4" w:space="0" w:color="auto"/>
            </w:tcBorders>
            <w:shd w:val="clear" w:color="000000" w:fill="FFFFFF"/>
            <w:noWrap/>
            <w:vAlign w:val="center"/>
            <w:hideMark/>
          </w:tcPr>
          <w:p w14:paraId="7F60FCC6" w14:textId="77777777" w:rsidR="00E83429" w:rsidRPr="005F2430" w:rsidRDefault="00E83429" w:rsidP="00EE61C4">
            <w:pPr>
              <w:pStyle w:val="1ff9"/>
              <w:rPr>
                <w:rFonts w:cs="Times New Roman"/>
                <w:color w:val="000000"/>
              </w:rPr>
            </w:pPr>
            <w:r w:rsidRPr="005F2430">
              <w:rPr>
                <w:rFonts w:cs="Times New Roman"/>
                <w:color w:val="000000"/>
              </w:rPr>
              <w:t>1,285</w:t>
            </w:r>
          </w:p>
        </w:tc>
        <w:tc>
          <w:tcPr>
            <w:tcW w:w="382" w:type="pct"/>
            <w:tcBorders>
              <w:top w:val="nil"/>
              <w:left w:val="nil"/>
              <w:bottom w:val="single" w:sz="4" w:space="0" w:color="auto"/>
              <w:right w:val="single" w:sz="4" w:space="0" w:color="auto"/>
            </w:tcBorders>
            <w:shd w:val="clear" w:color="auto" w:fill="auto"/>
            <w:noWrap/>
            <w:vAlign w:val="center"/>
            <w:hideMark/>
          </w:tcPr>
          <w:p w14:paraId="46CE2FAA" w14:textId="77777777" w:rsidR="00E83429" w:rsidRPr="005F2430" w:rsidRDefault="00E83429" w:rsidP="00EE61C4">
            <w:pPr>
              <w:pStyle w:val="1ff9"/>
              <w:rPr>
                <w:rFonts w:cs="Times New Roman"/>
                <w:color w:val="000000"/>
              </w:rPr>
            </w:pPr>
            <w:r w:rsidRPr="005F2430">
              <w:rPr>
                <w:rFonts w:cs="Times New Roman"/>
                <w:color w:val="000000"/>
              </w:rPr>
              <w:t>0,039</w:t>
            </w:r>
          </w:p>
        </w:tc>
        <w:tc>
          <w:tcPr>
            <w:tcW w:w="382" w:type="pct"/>
            <w:tcBorders>
              <w:top w:val="nil"/>
              <w:left w:val="nil"/>
              <w:bottom w:val="single" w:sz="4" w:space="0" w:color="auto"/>
              <w:right w:val="single" w:sz="4" w:space="0" w:color="auto"/>
            </w:tcBorders>
            <w:shd w:val="clear" w:color="auto" w:fill="auto"/>
            <w:noWrap/>
            <w:vAlign w:val="center"/>
            <w:hideMark/>
          </w:tcPr>
          <w:p w14:paraId="6F0770C9" w14:textId="77777777" w:rsidR="00E83429" w:rsidRPr="005F2430" w:rsidRDefault="00E83429" w:rsidP="00EE61C4">
            <w:pPr>
              <w:pStyle w:val="1ff9"/>
              <w:rPr>
                <w:rFonts w:cs="Times New Roman"/>
                <w:color w:val="000000"/>
              </w:rPr>
            </w:pPr>
            <w:r w:rsidRPr="005F2430">
              <w:rPr>
                <w:rFonts w:cs="Times New Roman"/>
                <w:color w:val="000000"/>
              </w:rPr>
              <w:t>0,3</w:t>
            </w:r>
          </w:p>
        </w:tc>
        <w:tc>
          <w:tcPr>
            <w:tcW w:w="396" w:type="pct"/>
            <w:tcBorders>
              <w:top w:val="nil"/>
              <w:left w:val="nil"/>
              <w:bottom w:val="single" w:sz="4" w:space="0" w:color="auto"/>
              <w:right w:val="single" w:sz="4" w:space="0" w:color="auto"/>
            </w:tcBorders>
            <w:shd w:val="clear" w:color="000000" w:fill="FFFFFF"/>
            <w:noWrap/>
            <w:vAlign w:val="center"/>
            <w:hideMark/>
          </w:tcPr>
          <w:p w14:paraId="0B7EBBAB" w14:textId="77777777" w:rsidR="00E83429" w:rsidRPr="005F2430" w:rsidRDefault="00E83429" w:rsidP="00EE61C4">
            <w:pPr>
              <w:pStyle w:val="1ff9"/>
              <w:rPr>
                <w:rFonts w:cs="Times New Roman"/>
                <w:color w:val="000000"/>
              </w:rPr>
            </w:pPr>
            <w:r w:rsidRPr="005F2430">
              <w:rPr>
                <w:rFonts w:cs="Times New Roman"/>
                <w:color w:val="000000"/>
              </w:rPr>
              <w:t>0,34</w:t>
            </w:r>
          </w:p>
        </w:tc>
        <w:tc>
          <w:tcPr>
            <w:tcW w:w="369" w:type="pct"/>
            <w:tcBorders>
              <w:top w:val="nil"/>
              <w:left w:val="nil"/>
              <w:bottom w:val="single" w:sz="4" w:space="0" w:color="auto"/>
              <w:right w:val="single" w:sz="4" w:space="0" w:color="auto"/>
            </w:tcBorders>
            <w:shd w:val="clear" w:color="000000" w:fill="FFFFFF"/>
            <w:vAlign w:val="center"/>
            <w:hideMark/>
          </w:tcPr>
          <w:p w14:paraId="17F25149" w14:textId="77777777" w:rsidR="00E83429" w:rsidRPr="005F2430" w:rsidRDefault="00E83429" w:rsidP="00EE61C4">
            <w:pPr>
              <w:pStyle w:val="1ff9"/>
              <w:rPr>
                <w:rFonts w:cs="Times New Roman"/>
              </w:rPr>
            </w:pPr>
            <w:r w:rsidRPr="005F2430">
              <w:rPr>
                <w:rFonts w:cs="Times New Roman"/>
              </w:rPr>
              <w:t>0,95</w:t>
            </w:r>
          </w:p>
        </w:tc>
        <w:tc>
          <w:tcPr>
            <w:tcW w:w="728" w:type="pct"/>
            <w:tcBorders>
              <w:top w:val="nil"/>
              <w:left w:val="nil"/>
              <w:bottom w:val="single" w:sz="4" w:space="0" w:color="auto"/>
              <w:right w:val="single" w:sz="4" w:space="0" w:color="auto"/>
            </w:tcBorders>
            <w:shd w:val="clear" w:color="000000" w:fill="FFFFFF"/>
            <w:noWrap/>
            <w:vAlign w:val="center"/>
            <w:hideMark/>
          </w:tcPr>
          <w:p w14:paraId="46251FE8" w14:textId="77777777" w:rsidR="00E83429" w:rsidRPr="005F2430" w:rsidRDefault="00E83429" w:rsidP="00EE61C4">
            <w:pPr>
              <w:pStyle w:val="1ff9"/>
              <w:rPr>
                <w:rFonts w:cs="Times New Roman"/>
                <w:color w:val="000000"/>
              </w:rPr>
            </w:pPr>
            <w:r w:rsidRPr="005F2430">
              <w:rPr>
                <w:rFonts w:cs="Times New Roman"/>
                <w:color w:val="000000"/>
              </w:rPr>
              <w:t>73,33%</w:t>
            </w:r>
          </w:p>
        </w:tc>
      </w:tr>
      <w:tr w:rsidR="00E83429" w:rsidRPr="005F2430" w14:paraId="5BFA00FA" w14:textId="77777777" w:rsidTr="00EE61C4">
        <w:trPr>
          <w:trHeight w:val="20"/>
        </w:trPr>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28787855" w14:textId="77777777" w:rsidR="00E83429" w:rsidRPr="005F2430" w:rsidRDefault="00E83429" w:rsidP="00EE61C4">
            <w:pPr>
              <w:pStyle w:val="1ff9"/>
              <w:rPr>
                <w:rFonts w:cs="Times New Roman"/>
                <w:color w:val="000000"/>
              </w:rPr>
            </w:pPr>
            <w:r w:rsidRPr="005F2430">
              <w:rPr>
                <w:rFonts w:cs="Times New Roman"/>
                <w:color w:val="000000"/>
              </w:rPr>
              <w:t xml:space="preserve">Котельная №3, </w:t>
            </w:r>
            <w:proofErr w:type="spellStart"/>
            <w:r w:rsidRPr="005F2430">
              <w:rPr>
                <w:rFonts w:cs="Times New Roman"/>
                <w:color w:val="000000"/>
              </w:rPr>
              <w:t>с.Пировское</w:t>
            </w:r>
            <w:proofErr w:type="spellEnd"/>
            <w:r w:rsidRPr="005F2430">
              <w:rPr>
                <w:rFonts w:cs="Times New Roman"/>
                <w:color w:val="000000"/>
              </w:rPr>
              <w:t>, ул.1 Мая 28 «а»</w:t>
            </w:r>
          </w:p>
        </w:tc>
        <w:tc>
          <w:tcPr>
            <w:tcW w:w="382" w:type="pct"/>
            <w:tcBorders>
              <w:top w:val="nil"/>
              <w:left w:val="nil"/>
              <w:bottom w:val="single" w:sz="4" w:space="0" w:color="auto"/>
              <w:right w:val="single" w:sz="4" w:space="0" w:color="auto"/>
            </w:tcBorders>
            <w:shd w:val="clear" w:color="auto" w:fill="auto"/>
            <w:noWrap/>
            <w:vAlign w:val="center"/>
            <w:hideMark/>
          </w:tcPr>
          <w:p w14:paraId="30AD20EF" w14:textId="77777777" w:rsidR="00E83429" w:rsidRPr="005F2430" w:rsidRDefault="00E83429" w:rsidP="00EE61C4">
            <w:pPr>
              <w:pStyle w:val="1ff9"/>
              <w:rPr>
                <w:rFonts w:cs="Times New Roman"/>
                <w:color w:val="000000"/>
              </w:rPr>
            </w:pPr>
            <w:r w:rsidRPr="005F2430">
              <w:rPr>
                <w:rFonts w:cs="Times New Roman"/>
                <w:color w:val="000000"/>
              </w:rPr>
              <w:t>1,72</w:t>
            </w:r>
          </w:p>
        </w:tc>
        <w:tc>
          <w:tcPr>
            <w:tcW w:w="382" w:type="pct"/>
            <w:tcBorders>
              <w:top w:val="nil"/>
              <w:left w:val="nil"/>
              <w:bottom w:val="single" w:sz="4" w:space="0" w:color="auto"/>
              <w:right w:val="single" w:sz="4" w:space="0" w:color="auto"/>
            </w:tcBorders>
            <w:shd w:val="clear" w:color="auto" w:fill="auto"/>
            <w:noWrap/>
            <w:vAlign w:val="center"/>
            <w:hideMark/>
          </w:tcPr>
          <w:p w14:paraId="7CD5324F" w14:textId="77777777" w:rsidR="00E83429" w:rsidRPr="005F2430" w:rsidRDefault="00E83429" w:rsidP="00EE61C4">
            <w:pPr>
              <w:pStyle w:val="1ff9"/>
              <w:rPr>
                <w:rFonts w:cs="Times New Roman"/>
                <w:color w:val="000000"/>
              </w:rPr>
            </w:pPr>
            <w:r w:rsidRPr="005F2430">
              <w:rPr>
                <w:rFonts w:cs="Times New Roman"/>
                <w:color w:val="000000"/>
              </w:rPr>
              <w:t>1,72</w:t>
            </w:r>
          </w:p>
        </w:tc>
        <w:tc>
          <w:tcPr>
            <w:tcW w:w="382" w:type="pct"/>
            <w:tcBorders>
              <w:top w:val="nil"/>
              <w:left w:val="nil"/>
              <w:bottom w:val="single" w:sz="4" w:space="0" w:color="auto"/>
              <w:right w:val="single" w:sz="4" w:space="0" w:color="auto"/>
            </w:tcBorders>
            <w:shd w:val="clear" w:color="auto" w:fill="auto"/>
            <w:noWrap/>
            <w:vAlign w:val="center"/>
            <w:hideMark/>
          </w:tcPr>
          <w:p w14:paraId="19F7F777" w14:textId="77777777" w:rsidR="00E83429" w:rsidRPr="005F2430" w:rsidRDefault="00E83429" w:rsidP="00EE61C4">
            <w:pPr>
              <w:pStyle w:val="1ff9"/>
              <w:rPr>
                <w:rFonts w:cs="Times New Roman"/>
                <w:color w:val="000000"/>
              </w:rPr>
            </w:pPr>
            <w:r w:rsidRPr="005F2430">
              <w:rPr>
                <w:rFonts w:cs="Times New Roman"/>
                <w:color w:val="000000"/>
              </w:rPr>
              <w:t>0,005</w:t>
            </w:r>
          </w:p>
        </w:tc>
        <w:tc>
          <w:tcPr>
            <w:tcW w:w="382" w:type="pct"/>
            <w:tcBorders>
              <w:top w:val="nil"/>
              <w:left w:val="nil"/>
              <w:bottom w:val="single" w:sz="4" w:space="0" w:color="auto"/>
              <w:right w:val="single" w:sz="4" w:space="0" w:color="auto"/>
            </w:tcBorders>
            <w:shd w:val="clear" w:color="000000" w:fill="FFFFFF"/>
            <w:noWrap/>
            <w:vAlign w:val="center"/>
            <w:hideMark/>
          </w:tcPr>
          <w:p w14:paraId="58DD3FF5" w14:textId="77777777" w:rsidR="00E83429" w:rsidRPr="005F2430" w:rsidRDefault="00E83429" w:rsidP="00EE61C4">
            <w:pPr>
              <w:pStyle w:val="1ff9"/>
              <w:rPr>
                <w:rFonts w:cs="Times New Roman"/>
                <w:color w:val="000000"/>
              </w:rPr>
            </w:pPr>
            <w:r w:rsidRPr="005F2430">
              <w:rPr>
                <w:rFonts w:cs="Times New Roman"/>
                <w:color w:val="000000"/>
              </w:rPr>
              <w:t>1,715</w:t>
            </w:r>
          </w:p>
        </w:tc>
        <w:tc>
          <w:tcPr>
            <w:tcW w:w="382" w:type="pct"/>
            <w:tcBorders>
              <w:top w:val="nil"/>
              <w:left w:val="nil"/>
              <w:bottom w:val="single" w:sz="4" w:space="0" w:color="auto"/>
              <w:right w:val="single" w:sz="4" w:space="0" w:color="auto"/>
            </w:tcBorders>
            <w:shd w:val="clear" w:color="auto" w:fill="auto"/>
            <w:noWrap/>
            <w:vAlign w:val="center"/>
            <w:hideMark/>
          </w:tcPr>
          <w:p w14:paraId="3AEB8EE5" w14:textId="77777777" w:rsidR="00E83429" w:rsidRPr="005F2430" w:rsidRDefault="00E83429" w:rsidP="00EE61C4">
            <w:pPr>
              <w:pStyle w:val="1ff9"/>
              <w:rPr>
                <w:rFonts w:cs="Times New Roman"/>
                <w:color w:val="000000"/>
              </w:rPr>
            </w:pPr>
            <w:r w:rsidRPr="005F2430">
              <w:rPr>
                <w:rFonts w:cs="Times New Roman"/>
                <w:color w:val="000000"/>
              </w:rPr>
              <w:t>0,037</w:t>
            </w:r>
          </w:p>
        </w:tc>
        <w:tc>
          <w:tcPr>
            <w:tcW w:w="382" w:type="pct"/>
            <w:tcBorders>
              <w:top w:val="nil"/>
              <w:left w:val="nil"/>
              <w:bottom w:val="single" w:sz="4" w:space="0" w:color="auto"/>
              <w:right w:val="single" w:sz="4" w:space="0" w:color="auto"/>
            </w:tcBorders>
            <w:shd w:val="clear" w:color="auto" w:fill="auto"/>
            <w:noWrap/>
            <w:vAlign w:val="center"/>
            <w:hideMark/>
          </w:tcPr>
          <w:p w14:paraId="79D5A873" w14:textId="77777777" w:rsidR="00E83429" w:rsidRPr="005F2430" w:rsidRDefault="00E83429" w:rsidP="00EE61C4">
            <w:pPr>
              <w:pStyle w:val="1ff9"/>
              <w:rPr>
                <w:rFonts w:cs="Times New Roman"/>
                <w:color w:val="000000"/>
              </w:rPr>
            </w:pPr>
            <w:r w:rsidRPr="005F2430">
              <w:rPr>
                <w:rFonts w:cs="Times New Roman"/>
                <w:color w:val="000000"/>
              </w:rPr>
              <w:t>0,282</w:t>
            </w:r>
          </w:p>
        </w:tc>
        <w:tc>
          <w:tcPr>
            <w:tcW w:w="396" w:type="pct"/>
            <w:tcBorders>
              <w:top w:val="nil"/>
              <w:left w:val="nil"/>
              <w:bottom w:val="single" w:sz="4" w:space="0" w:color="auto"/>
              <w:right w:val="single" w:sz="4" w:space="0" w:color="auto"/>
            </w:tcBorders>
            <w:shd w:val="clear" w:color="000000" w:fill="FFFFFF"/>
            <w:noWrap/>
            <w:vAlign w:val="center"/>
            <w:hideMark/>
          </w:tcPr>
          <w:p w14:paraId="14AC4C00" w14:textId="77777777" w:rsidR="00E83429" w:rsidRPr="005F2430" w:rsidRDefault="00E83429" w:rsidP="00EE61C4">
            <w:pPr>
              <w:pStyle w:val="1ff9"/>
              <w:rPr>
                <w:rFonts w:cs="Times New Roman"/>
                <w:color w:val="000000"/>
              </w:rPr>
            </w:pPr>
            <w:r w:rsidRPr="005F2430">
              <w:rPr>
                <w:rFonts w:cs="Times New Roman"/>
                <w:color w:val="000000"/>
              </w:rPr>
              <w:t>0,32</w:t>
            </w:r>
          </w:p>
        </w:tc>
        <w:tc>
          <w:tcPr>
            <w:tcW w:w="369" w:type="pct"/>
            <w:tcBorders>
              <w:top w:val="nil"/>
              <w:left w:val="nil"/>
              <w:bottom w:val="single" w:sz="4" w:space="0" w:color="auto"/>
              <w:right w:val="single" w:sz="4" w:space="0" w:color="auto"/>
            </w:tcBorders>
            <w:shd w:val="clear" w:color="000000" w:fill="FFFFFF"/>
            <w:vAlign w:val="center"/>
            <w:hideMark/>
          </w:tcPr>
          <w:p w14:paraId="30EC582B" w14:textId="77777777" w:rsidR="00E83429" w:rsidRPr="005F2430" w:rsidRDefault="00E83429" w:rsidP="00EE61C4">
            <w:pPr>
              <w:pStyle w:val="1ff9"/>
              <w:rPr>
                <w:rFonts w:cs="Times New Roman"/>
              </w:rPr>
            </w:pPr>
            <w:r w:rsidRPr="005F2430">
              <w:rPr>
                <w:rFonts w:cs="Times New Roman"/>
              </w:rPr>
              <w:t>1,40</w:t>
            </w:r>
          </w:p>
        </w:tc>
        <w:tc>
          <w:tcPr>
            <w:tcW w:w="728" w:type="pct"/>
            <w:tcBorders>
              <w:top w:val="nil"/>
              <w:left w:val="nil"/>
              <w:bottom w:val="single" w:sz="4" w:space="0" w:color="auto"/>
              <w:right w:val="single" w:sz="4" w:space="0" w:color="auto"/>
            </w:tcBorders>
            <w:shd w:val="clear" w:color="000000" w:fill="FFFFFF"/>
            <w:noWrap/>
            <w:vAlign w:val="center"/>
            <w:hideMark/>
          </w:tcPr>
          <w:p w14:paraId="75FF3DFD" w14:textId="77777777" w:rsidR="00E83429" w:rsidRPr="005F2430" w:rsidRDefault="00E83429" w:rsidP="00EE61C4">
            <w:pPr>
              <w:pStyle w:val="1ff9"/>
              <w:rPr>
                <w:rFonts w:cs="Times New Roman"/>
                <w:color w:val="000000"/>
              </w:rPr>
            </w:pPr>
            <w:r w:rsidRPr="005F2430">
              <w:rPr>
                <w:rFonts w:cs="Times New Roman"/>
                <w:color w:val="000000"/>
              </w:rPr>
              <w:t>81,16%</w:t>
            </w:r>
          </w:p>
        </w:tc>
      </w:tr>
      <w:tr w:rsidR="00E83429" w:rsidRPr="005F2430" w14:paraId="64EC683A" w14:textId="77777777" w:rsidTr="00EE61C4">
        <w:trPr>
          <w:trHeight w:val="20"/>
        </w:trPr>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21047095" w14:textId="77777777" w:rsidR="00E83429" w:rsidRPr="005F2430" w:rsidRDefault="00E83429" w:rsidP="00EE61C4">
            <w:pPr>
              <w:pStyle w:val="1ff9"/>
              <w:rPr>
                <w:rFonts w:cs="Times New Roman"/>
                <w:color w:val="000000"/>
              </w:rPr>
            </w:pPr>
            <w:r w:rsidRPr="005F2430">
              <w:rPr>
                <w:rFonts w:cs="Times New Roman"/>
                <w:color w:val="000000"/>
              </w:rPr>
              <w:t>Котельная №6,с.Икшурма, ул. Школьная,6 «а»</w:t>
            </w:r>
          </w:p>
        </w:tc>
        <w:tc>
          <w:tcPr>
            <w:tcW w:w="382" w:type="pct"/>
            <w:tcBorders>
              <w:top w:val="nil"/>
              <w:left w:val="nil"/>
              <w:bottom w:val="single" w:sz="4" w:space="0" w:color="auto"/>
              <w:right w:val="single" w:sz="4" w:space="0" w:color="auto"/>
            </w:tcBorders>
            <w:shd w:val="clear" w:color="auto" w:fill="auto"/>
            <w:noWrap/>
            <w:vAlign w:val="center"/>
            <w:hideMark/>
          </w:tcPr>
          <w:p w14:paraId="425FBDF9" w14:textId="77777777" w:rsidR="00E83429" w:rsidRPr="005F2430" w:rsidRDefault="00E83429" w:rsidP="00EE61C4">
            <w:pPr>
              <w:pStyle w:val="1ff9"/>
              <w:rPr>
                <w:rFonts w:cs="Times New Roman"/>
                <w:color w:val="000000"/>
              </w:rPr>
            </w:pPr>
            <w:r w:rsidRPr="005F2430">
              <w:rPr>
                <w:rFonts w:cs="Times New Roman"/>
                <w:color w:val="000000"/>
              </w:rPr>
              <w:t>1,29</w:t>
            </w:r>
          </w:p>
        </w:tc>
        <w:tc>
          <w:tcPr>
            <w:tcW w:w="382" w:type="pct"/>
            <w:tcBorders>
              <w:top w:val="nil"/>
              <w:left w:val="nil"/>
              <w:bottom w:val="single" w:sz="4" w:space="0" w:color="auto"/>
              <w:right w:val="single" w:sz="4" w:space="0" w:color="auto"/>
            </w:tcBorders>
            <w:shd w:val="clear" w:color="auto" w:fill="auto"/>
            <w:noWrap/>
            <w:vAlign w:val="center"/>
            <w:hideMark/>
          </w:tcPr>
          <w:p w14:paraId="6E07DBFC" w14:textId="77777777" w:rsidR="00E83429" w:rsidRPr="005F2430" w:rsidRDefault="00E83429" w:rsidP="00EE61C4">
            <w:pPr>
              <w:pStyle w:val="1ff9"/>
              <w:rPr>
                <w:rFonts w:cs="Times New Roman"/>
                <w:color w:val="000000"/>
              </w:rPr>
            </w:pPr>
            <w:r w:rsidRPr="005F2430">
              <w:rPr>
                <w:rFonts w:cs="Times New Roman"/>
                <w:color w:val="000000"/>
              </w:rPr>
              <w:t>1,29</w:t>
            </w:r>
          </w:p>
        </w:tc>
        <w:tc>
          <w:tcPr>
            <w:tcW w:w="382" w:type="pct"/>
            <w:tcBorders>
              <w:top w:val="nil"/>
              <w:left w:val="nil"/>
              <w:bottom w:val="single" w:sz="4" w:space="0" w:color="auto"/>
              <w:right w:val="single" w:sz="4" w:space="0" w:color="auto"/>
            </w:tcBorders>
            <w:shd w:val="clear" w:color="auto" w:fill="auto"/>
            <w:vAlign w:val="center"/>
            <w:hideMark/>
          </w:tcPr>
          <w:p w14:paraId="3E8F4D48" w14:textId="77777777" w:rsidR="00E83429" w:rsidRPr="005F2430" w:rsidRDefault="00E83429" w:rsidP="00EE61C4">
            <w:pPr>
              <w:pStyle w:val="1ff9"/>
              <w:rPr>
                <w:rFonts w:cs="Times New Roman"/>
                <w:color w:val="000000"/>
              </w:rPr>
            </w:pPr>
            <w:r w:rsidRPr="005F2430">
              <w:rPr>
                <w:rFonts w:cs="Times New Roman"/>
                <w:color w:val="000000"/>
              </w:rPr>
              <w:t>0,000</w:t>
            </w:r>
          </w:p>
        </w:tc>
        <w:tc>
          <w:tcPr>
            <w:tcW w:w="382" w:type="pct"/>
            <w:tcBorders>
              <w:top w:val="nil"/>
              <w:left w:val="nil"/>
              <w:bottom w:val="single" w:sz="4" w:space="0" w:color="auto"/>
              <w:right w:val="single" w:sz="4" w:space="0" w:color="auto"/>
            </w:tcBorders>
            <w:shd w:val="clear" w:color="000000" w:fill="FFFFFF"/>
            <w:noWrap/>
            <w:vAlign w:val="center"/>
            <w:hideMark/>
          </w:tcPr>
          <w:p w14:paraId="1A948B04" w14:textId="77777777" w:rsidR="00E83429" w:rsidRPr="005F2430" w:rsidRDefault="00E83429" w:rsidP="00EE61C4">
            <w:pPr>
              <w:pStyle w:val="1ff9"/>
              <w:rPr>
                <w:rFonts w:cs="Times New Roman"/>
                <w:color w:val="000000"/>
              </w:rPr>
            </w:pPr>
            <w:r w:rsidRPr="005F2430">
              <w:rPr>
                <w:rFonts w:cs="Times New Roman"/>
                <w:color w:val="000000"/>
              </w:rPr>
              <w:t>1,290</w:t>
            </w:r>
          </w:p>
        </w:tc>
        <w:tc>
          <w:tcPr>
            <w:tcW w:w="382" w:type="pct"/>
            <w:tcBorders>
              <w:top w:val="nil"/>
              <w:left w:val="nil"/>
              <w:bottom w:val="single" w:sz="4" w:space="0" w:color="auto"/>
              <w:right w:val="single" w:sz="4" w:space="0" w:color="auto"/>
            </w:tcBorders>
            <w:shd w:val="clear" w:color="auto" w:fill="auto"/>
            <w:noWrap/>
            <w:vAlign w:val="center"/>
            <w:hideMark/>
          </w:tcPr>
          <w:p w14:paraId="4FA5D359" w14:textId="77777777" w:rsidR="00E83429" w:rsidRPr="005F2430" w:rsidRDefault="00E83429" w:rsidP="00EE61C4">
            <w:pPr>
              <w:pStyle w:val="1ff9"/>
              <w:rPr>
                <w:rFonts w:cs="Times New Roman"/>
                <w:color w:val="000000"/>
              </w:rPr>
            </w:pPr>
            <w:r w:rsidRPr="005F2430">
              <w:rPr>
                <w:rFonts w:cs="Times New Roman"/>
                <w:color w:val="000000"/>
              </w:rPr>
              <w:t>0,01</w:t>
            </w:r>
          </w:p>
        </w:tc>
        <w:tc>
          <w:tcPr>
            <w:tcW w:w="382" w:type="pct"/>
            <w:tcBorders>
              <w:top w:val="nil"/>
              <w:left w:val="nil"/>
              <w:bottom w:val="single" w:sz="4" w:space="0" w:color="auto"/>
              <w:right w:val="single" w:sz="4" w:space="0" w:color="auto"/>
            </w:tcBorders>
            <w:shd w:val="clear" w:color="auto" w:fill="auto"/>
            <w:noWrap/>
            <w:vAlign w:val="center"/>
            <w:hideMark/>
          </w:tcPr>
          <w:p w14:paraId="27A9CE55" w14:textId="77777777" w:rsidR="00E83429" w:rsidRPr="005F2430" w:rsidRDefault="00E83429" w:rsidP="00EE61C4">
            <w:pPr>
              <w:pStyle w:val="1ff9"/>
              <w:rPr>
                <w:rFonts w:cs="Times New Roman"/>
                <w:color w:val="000000"/>
              </w:rPr>
            </w:pPr>
            <w:r w:rsidRPr="005F2430">
              <w:rPr>
                <w:rFonts w:cs="Times New Roman"/>
                <w:color w:val="000000"/>
              </w:rPr>
              <w:t>0,078</w:t>
            </w:r>
          </w:p>
        </w:tc>
        <w:tc>
          <w:tcPr>
            <w:tcW w:w="396" w:type="pct"/>
            <w:tcBorders>
              <w:top w:val="nil"/>
              <w:left w:val="nil"/>
              <w:bottom w:val="single" w:sz="4" w:space="0" w:color="auto"/>
              <w:right w:val="single" w:sz="4" w:space="0" w:color="auto"/>
            </w:tcBorders>
            <w:shd w:val="clear" w:color="000000" w:fill="FFFFFF"/>
            <w:noWrap/>
            <w:vAlign w:val="center"/>
            <w:hideMark/>
          </w:tcPr>
          <w:p w14:paraId="385D53EB" w14:textId="77777777" w:rsidR="00E83429" w:rsidRPr="005F2430" w:rsidRDefault="00E83429" w:rsidP="00EE61C4">
            <w:pPr>
              <w:pStyle w:val="1ff9"/>
              <w:rPr>
                <w:rFonts w:cs="Times New Roman"/>
                <w:color w:val="000000"/>
              </w:rPr>
            </w:pPr>
            <w:r w:rsidRPr="005F2430">
              <w:rPr>
                <w:rFonts w:cs="Times New Roman"/>
                <w:color w:val="000000"/>
              </w:rPr>
              <w:t>0,09</w:t>
            </w:r>
          </w:p>
        </w:tc>
        <w:tc>
          <w:tcPr>
            <w:tcW w:w="369" w:type="pct"/>
            <w:tcBorders>
              <w:top w:val="nil"/>
              <w:left w:val="nil"/>
              <w:bottom w:val="single" w:sz="4" w:space="0" w:color="auto"/>
              <w:right w:val="single" w:sz="4" w:space="0" w:color="auto"/>
            </w:tcBorders>
            <w:shd w:val="clear" w:color="000000" w:fill="FFFFFF"/>
            <w:vAlign w:val="center"/>
            <w:hideMark/>
          </w:tcPr>
          <w:p w14:paraId="6F692B52" w14:textId="77777777" w:rsidR="00E83429" w:rsidRPr="005F2430" w:rsidRDefault="00E83429" w:rsidP="00EE61C4">
            <w:pPr>
              <w:pStyle w:val="1ff9"/>
              <w:rPr>
                <w:rFonts w:cs="Times New Roman"/>
              </w:rPr>
            </w:pPr>
            <w:r w:rsidRPr="005F2430">
              <w:rPr>
                <w:rFonts w:cs="Times New Roman"/>
              </w:rPr>
              <w:t>1,20</w:t>
            </w:r>
          </w:p>
        </w:tc>
        <w:tc>
          <w:tcPr>
            <w:tcW w:w="728" w:type="pct"/>
            <w:tcBorders>
              <w:top w:val="nil"/>
              <w:left w:val="nil"/>
              <w:bottom w:val="single" w:sz="4" w:space="0" w:color="auto"/>
              <w:right w:val="single" w:sz="4" w:space="0" w:color="auto"/>
            </w:tcBorders>
            <w:shd w:val="clear" w:color="000000" w:fill="FFFFFF"/>
            <w:noWrap/>
            <w:vAlign w:val="center"/>
            <w:hideMark/>
          </w:tcPr>
          <w:p w14:paraId="30AFD789" w14:textId="77777777" w:rsidR="00E83429" w:rsidRPr="005F2430" w:rsidRDefault="00E83429" w:rsidP="00EE61C4">
            <w:pPr>
              <w:pStyle w:val="1ff9"/>
              <w:rPr>
                <w:rFonts w:cs="Times New Roman"/>
                <w:color w:val="000000"/>
              </w:rPr>
            </w:pPr>
            <w:r w:rsidRPr="005F2430">
              <w:rPr>
                <w:rFonts w:cs="Times New Roman"/>
                <w:color w:val="000000"/>
              </w:rPr>
              <w:t>93,18%</w:t>
            </w:r>
          </w:p>
        </w:tc>
      </w:tr>
      <w:tr w:rsidR="00E83429" w:rsidRPr="005F2430" w14:paraId="7C2C4399" w14:textId="77777777" w:rsidTr="005F2430">
        <w:trPr>
          <w:trHeight w:val="20"/>
        </w:trPr>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5C676185" w14:textId="768AA767" w:rsidR="00E83429" w:rsidRPr="005F2430" w:rsidRDefault="006C2C58" w:rsidP="00EE61C4">
            <w:pPr>
              <w:pStyle w:val="1ff9"/>
              <w:rPr>
                <w:rFonts w:cs="Times New Roman"/>
                <w:color w:val="000000"/>
              </w:rPr>
            </w:pPr>
            <w:proofErr w:type="spellStart"/>
            <w:r w:rsidRPr="005F2430">
              <w:t>п.Кетский</w:t>
            </w:r>
            <w:proofErr w:type="spellEnd"/>
            <w:r w:rsidRPr="005F2430">
              <w:t xml:space="preserve"> ул. Центральная ,37</w:t>
            </w:r>
          </w:p>
        </w:tc>
        <w:tc>
          <w:tcPr>
            <w:tcW w:w="382" w:type="pct"/>
            <w:tcBorders>
              <w:top w:val="nil"/>
              <w:left w:val="nil"/>
              <w:bottom w:val="single" w:sz="4" w:space="0" w:color="auto"/>
              <w:right w:val="single" w:sz="4" w:space="0" w:color="auto"/>
            </w:tcBorders>
            <w:shd w:val="clear" w:color="auto" w:fill="auto"/>
            <w:noWrap/>
            <w:vAlign w:val="center"/>
            <w:hideMark/>
          </w:tcPr>
          <w:p w14:paraId="05150D1A" w14:textId="77777777" w:rsidR="00E83429" w:rsidRPr="005F2430" w:rsidRDefault="00E83429" w:rsidP="00EE61C4">
            <w:pPr>
              <w:pStyle w:val="1ff9"/>
              <w:rPr>
                <w:rFonts w:cs="Times New Roman"/>
                <w:color w:val="000000"/>
              </w:rPr>
            </w:pPr>
            <w:r w:rsidRPr="005F2430">
              <w:rPr>
                <w:rFonts w:cs="Times New Roman"/>
                <w:color w:val="000000"/>
              </w:rPr>
              <w:t>1,084</w:t>
            </w:r>
          </w:p>
        </w:tc>
        <w:tc>
          <w:tcPr>
            <w:tcW w:w="382" w:type="pct"/>
            <w:tcBorders>
              <w:top w:val="nil"/>
              <w:left w:val="nil"/>
              <w:bottom w:val="single" w:sz="4" w:space="0" w:color="auto"/>
              <w:right w:val="single" w:sz="4" w:space="0" w:color="auto"/>
            </w:tcBorders>
            <w:shd w:val="clear" w:color="auto" w:fill="auto"/>
            <w:noWrap/>
            <w:vAlign w:val="center"/>
            <w:hideMark/>
          </w:tcPr>
          <w:p w14:paraId="13A4537F" w14:textId="77777777" w:rsidR="00E83429" w:rsidRPr="005F2430" w:rsidRDefault="00E83429" w:rsidP="00EE61C4">
            <w:pPr>
              <w:pStyle w:val="1ff9"/>
              <w:rPr>
                <w:rFonts w:cs="Times New Roman"/>
                <w:color w:val="000000"/>
              </w:rPr>
            </w:pPr>
            <w:r w:rsidRPr="005F2430">
              <w:rPr>
                <w:rFonts w:cs="Times New Roman"/>
                <w:color w:val="000000"/>
              </w:rPr>
              <w:t>1,084</w:t>
            </w:r>
          </w:p>
        </w:tc>
        <w:tc>
          <w:tcPr>
            <w:tcW w:w="382" w:type="pct"/>
            <w:tcBorders>
              <w:top w:val="nil"/>
              <w:left w:val="nil"/>
              <w:bottom w:val="single" w:sz="4" w:space="0" w:color="auto"/>
              <w:right w:val="single" w:sz="4" w:space="0" w:color="auto"/>
            </w:tcBorders>
            <w:shd w:val="clear" w:color="auto" w:fill="auto"/>
            <w:vAlign w:val="center"/>
            <w:hideMark/>
          </w:tcPr>
          <w:p w14:paraId="2223F9B1" w14:textId="77777777" w:rsidR="00E83429" w:rsidRPr="005F2430" w:rsidRDefault="00E83429" w:rsidP="00EE61C4">
            <w:pPr>
              <w:pStyle w:val="1ff9"/>
              <w:rPr>
                <w:rFonts w:cs="Times New Roman"/>
                <w:color w:val="000000"/>
              </w:rPr>
            </w:pPr>
            <w:r w:rsidRPr="005F2430">
              <w:rPr>
                <w:rFonts w:cs="Times New Roman"/>
                <w:color w:val="000000"/>
              </w:rPr>
              <w:t>0,000</w:t>
            </w:r>
          </w:p>
        </w:tc>
        <w:tc>
          <w:tcPr>
            <w:tcW w:w="382" w:type="pct"/>
            <w:tcBorders>
              <w:top w:val="nil"/>
              <w:left w:val="nil"/>
              <w:bottom w:val="single" w:sz="4" w:space="0" w:color="auto"/>
              <w:right w:val="single" w:sz="4" w:space="0" w:color="auto"/>
            </w:tcBorders>
            <w:shd w:val="clear" w:color="000000" w:fill="FFFFFF"/>
            <w:noWrap/>
            <w:vAlign w:val="center"/>
            <w:hideMark/>
          </w:tcPr>
          <w:p w14:paraId="592ECAE0" w14:textId="77777777" w:rsidR="00E83429" w:rsidRPr="005F2430" w:rsidRDefault="00E83429" w:rsidP="00EE61C4">
            <w:pPr>
              <w:pStyle w:val="1ff9"/>
              <w:rPr>
                <w:rFonts w:cs="Times New Roman"/>
                <w:color w:val="000000"/>
              </w:rPr>
            </w:pPr>
            <w:r w:rsidRPr="005F2430">
              <w:rPr>
                <w:rFonts w:cs="Times New Roman"/>
                <w:color w:val="000000"/>
              </w:rPr>
              <w:t>1,084</w:t>
            </w:r>
          </w:p>
        </w:tc>
        <w:tc>
          <w:tcPr>
            <w:tcW w:w="382" w:type="pct"/>
            <w:tcBorders>
              <w:top w:val="nil"/>
              <w:left w:val="nil"/>
              <w:bottom w:val="single" w:sz="4" w:space="0" w:color="auto"/>
              <w:right w:val="single" w:sz="4" w:space="0" w:color="auto"/>
            </w:tcBorders>
            <w:shd w:val="clear" w:color="auto" w:fill="auto"/>
            <w:noWrap/>
            <w:vAlign w:val="center"/>
            <w:hideMark/>
          </w:tcPr>
          <w:p w14:paraId="7329C977" w14:textId="77777777" w:rsidR="00E83429" w:rsidRPr="005F2430" w:rsidRDefault="00E83429" w:rsidP="00EE61C4">
            <w:pPr>
              <w:pStyle w:val="1ff9"/>
              <w:rPr>
                <w:rFonts w:cs="Times New Roman"/>
                <w:color w:val="000000"/>
              </w:rPr>
            </w:pPr>
            <w:r w:rsidRPr="005F2430">
              <w:rPr>
                <w:rFonts w:cs="Times New Roman"/>
                <w:color w:val="000000"/>
              </w:rPr>
              <w:t>0,018</w:t>
            </w:r>
          </w:p>
        </w:tc>
        <w:tc>
          <w:tcPr>
            <w:tcW w:w="382" w:type="pct"/>
            <w:tcBorders>
              <w:top w:val="nil"/>
              <w:left w:val="nil"/>
              <w:bottom w:val="single" w:sz="4" w:space="0" w:color="auto"/>
              <w:right w:val="single" w:sz="4" w:space="0" w:color="auto"/>
            </w:tcBorders>
            <w:shd w:val="clear" w:color="auto" w:fill="auto"/>
            <w:noWrap/>
            <w:vAlign w:val="center"/>
            <w:hideMark/>
          </w:tcPr>
          <w:p w14:paraId="2522CF1F" w14:textId="77777777" w:rsidR="00E83429" w:rsidRPr="005F2430" w:rsidRDefault="00E83429" w:rsidP="00EE61C4">
            <w:pPr>
              <w:pStyle w:val="1ff9"/>
              <w:rPr>
                <w:rFonts w:cs="Times New Roman"/>
                <w:color w:val="000000"/>
              </w:rPr>
            </w:pPr>
            <w:r w:rsidRPr="005F2430">
              <w:rPr>
                <w:rFonts w:cs="Times New Roman"/>
                <w:color w:val="000000"/>
              </w:rPr>
              <w:t>0,932</w:t>
            </w:r>
          </w:p>
        </w:tc>
        <w:tc>
          <w:tcPr>
            <w:tcW w:w="396" w:type="pct"/>
            <w:tcBorders>
              <w:top w:val="nil"/>
              <w:left w:val="nil"/>
              <w:bottom w:val="single" w:sz="4" w:space="0" w:color="auto"/>
              <w:right w:val="single" w:sz="4" w:space="0" w:color="auto"/>
            </w:tcBorders>
            <w:shd w:val="clear" w:color="000000" w:fill="FFFFFF"/>
            <w:noWrap/>
            <w:vAlign w:val="center"/>
            <w:hideMark/>
          </w:tcPr>
          <w:p w14:paraId="43709986" w14:textId="77777777" w:rsidR="00E83429" w:rsidRPr="005F2430" w:rsidRDefault="00E83429" w:rsidP="00EE61C4">
            <w:pPr>
              <w:pStyle w:val="1ff9"/>
              <w:rPr>
                <w:rFonts w:cs="Times New Roman"/>
                <w:color w:val="000000"/>
              </w:rPr>
            </w:pPr>
            <w:r w:rsidRPr="005F2430">
              <w:rPr>
                <w:rFonts w:cs="Times New Roman"/>
                <w:color w:val="000000"/>
              </w:rPr>
              <w:t>0,95</w:t>
            </w:r>
          </w:p>
        </w:tc>
        <w:tc>
          <w:tcPr>
            <w:tcW w:w="369" w:type="pct"/>
            <w:tcBorders>
              <w:top w:val="nil"/>
              <w:left w:val="nil"/>
              <w:bottom w:val="single" w:sz="4" w:space="0" w:color="auto"/>
              <w:right w:val="single" w:sz="4" w:space="0" w:color="auto"/>
            </w:tcBorders>
            <w:shd w:val="clear" w:color="000000" w:fill="FFFFFF"/>
            <w:vAlign w:val="center"/>
            <w:hideMark/>
          </w:tcPr>
          <w:p w14:paraId="51BE8B89" w14:textId="77777777" w:rsidR="00E83429" w:rsidRPr="005F2430" w:rsidRDefault="00E83429" w:rsidP="00EE61C4">
            <w:pPr>
              <w:pStyle w:val="1ff9"/>
              <w:rPr>
                <w:rFonts w:cs="Times New Roman"/>
              </w:rPr>
            </w:pPr>
            <w:r w:rsidRPr="005F2430">
              <w:rPr>
                <w:rFonts w:cs="Times New Roman"/>
              </w:rPr>
              <w:t>0,13</w:t>
            </w:r>
          </w:p>
        </w:tc>
        <w:tc>
          <w:tcPr>
            <w:tcW w:w="728" w:type="pct"/>
            <w:tcBorders>
              <w:top w:val="nil"/>
              <w:left w:val="nil"/>
              <w:bottom w:val="single" w:sz="4" w:space="0" w:color="auto"/>
              <w:right w:val="single" w:sz="4" w:space="0" w:color="auto"/>
            </w:tcBorders>
            <w:shd w:val="clear" w:color="000000" w:fill="FFFFFF"/>
            <w:noWrap/>
            <w:vAlign w:val="center"/>
            <w:hideMark/>
          </w:tcPr>
          <w:p w14:paraId="15FBE927" w14:textId="77777777" w:rsidR="00E83429" w:rsidRPr="005F2430" w:rsidRDefault="00E83429" w:rsidP="00EE61C4">
            <w:pPr>
              <w:pStyle w:val="1ff9"/>
              <w:rPr>
                <w:rFonts w:cs="Times New Roman"/>
                <w:color w:val="000000"/>
              </w:rPr>
            </w:pPr>
            <w:r w:rsidRPr="005F2430">
              <w:rPr>
                <w:rFonts w:cs="Times New Roman"/>
                <w:color w:val="000000"/>
              </w:rPr>
              <w:t>12,36%</w:t>
            </w:r>
          </w:p>
        </w:tc>
      </w:tr>
      <w:tr w:rsidR="00E83429" w:rsidRPr="005F2430" w14:paraId="081D8DCB" w14:textId="77777777" w:rsidTr="00EE61C4">
        <w:trPr>
          <w:trHeight w:val="20"/>
        </w:trPr>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492A3AE5" w14:textId="77777777" w:rsidR="00E83429" w:rsidRPr="005F2430" w:rsidRDefault="00E83429" w:rsidP="00EE61C4">
            <w:pPr>
              <w:pStyle w:val="1ff9"/>
              <w:rPr>
                <w:rFonts w:cs="Times New Roman"/>
                <w:color w:val="000000"/>
              </w:rPr>
            </w:pPr>
            <w:r w:rsidRPr="005F2430">
              <w:rPr>
                <w:rFonts w:cs="Times New Roman"/>
                <w:color w:val="000000"/>
              </w:rPr>
              <w:t xml:space="preserve">Котельная №4, </w:t>
            </w:r>
            <w:proofErr w:type="spellStart"/>
            <w:r w:rsidRPr="005F2430">
              <w:rPr>
                <w:rFonts w:cs="Times New Roman"/>
                <w:color w:val="000000"/>
              </w:rPr>
              <w:t>с.Пировское</w:t>
            </w:r>
            <w:proofErr w:type="spellEnd"/>
            <w:r w:rsidRPr="005F2430">
              <w:rPr>
                <w:rFonts w:cs="Times New Roman"/>
                <w:color w:val="000000"/>
              </w:rPr>
              <w:t>, ул. Советская 120</w:t>
            </w:r>
          </w:p>
        </w:tc>
        <w:tc>
          <w:tcPr>
            <w:tcW w:w="382" w:type="pct"/>
            <w:tcBorders>
              <w:top w:val="nil"/>
              <w:left w:val="nil"/>
              <w:bottom w:val="single" w:sz="4" w:space="0" w:color="auto"/>
              <w:right w:val="single" w:sz="4" w:space="0" w:color="auto"/>
            </w:tcBorders>
            <w:shd w:val="clear" w:color="auto" w:fill="auto"/>
            <w:noWrap/>
            <w:vAlign w:val="center"/>
            <w:hideMark/>
          </w:tcPr>
          <w:p w14:paraId="742235D6" w14:textId="77777777" w:rsidR="00E83429" w:rsidRPr="005F2430" w:rsidRDefault="00E83429" w:rsidP="00EE61C4">
            <w:pPr>
              <w:pStyle w:val="1ff9"/>
              <w:rPr>
                <w:rFonts w:cs="Times New Roman"/>
                <w:color w:val="000000"/>
              </w:rPr>
            </w:pPr>
            <w:r w:rsidRPr="005F2430">
              <w:rPr>
                <w:rFonts w:cs="Times New Roman"/>
                <w:color w:val="000000"/>
              </w:rPr>
              <w:t>1,72</w:t>
            </w:r>
          </w:p>
        </w:tc>
        <w:tc>
          <w:tcPr>
            <w:tcW w:w="382" w:type="pct"/>
            <w:tcBorders>
              <w:top w:val="nil"/>
              <w:left w:val="nil"/>
              <w:bottom w:val="single" w:sz="4" w:space="0" w:color="auto"/>
              <w:right w:val="single" w:sz="4" w:space="0" w:color="auto"/>
            </w:tcBorders>
            <w:shd w:val="clear" w:color="auto" w:fill="auto"/>
            <w:noWrap/>
            <w:vAlign w:val="center"/>
            <w:hideMark/>
          </w:tcPr>
          <w:p w14:paraId="5F7839FE" w14:textId="77777777" w:rsidR="00E83429" w:rsidRPr="005F2430" w:rsidRDefault="00E83429" w:rsidP="00EE61C4">
            <w:pPr>
              <w:pStyle w:val="1ff9"/>
              <w:rPr>
                <w:rFonts w:cs="Times New Roman"/>
                <w:color w:val="000000"/>
              </w:rPr>
            </w:pPr>
            <w:r w:rsidRPr="005F2430">
              <w:rPr>
                <w:rFonts w:cs="Times New Roman"/>
                <w:color w:val="000000"/>
              </w:rPr>
              <w:t>1,72</w:t>
            </w:r>
          </w:p>
        </w:tc>
        <w:tc>
          <w:tcPr>
            <w:tcW w:w="382" w:type="pct"/>
            <w:tcBorders>
              <w:top w:val="nil"/>
              <w:left w:val="nil"/>
              <w:bottom w:val="single" w:sz="4" w:space="0" w:color="auto"/>
              <w:right w:val="single" w:sz="4" w:space="0" w:color="auto"/>
            </w:tcBorders>
            <w:shd w:val="clear" w:color="auto" w:fill="auto"/>
            <w:noWrap/>
            <w:vAlign w:val="center"/>
            <w:hideMark/>
          </w:tcPr>
          <w:p w14:paraId="2255AACE" w14:textId="77777777" w:rsidR="00E83429" w:rsidRPr="005F2430" w:rsidRDefault="00E83429" w:rsidP="00EE61C4">
            <w:pPr>
              <w:pStyle w:val="1ff9"/>
              <w:rPr>
                <w:rFonts w:cs="Times New Roman"/>
                <w:color w:val="000000"/>
              </w:rPr>
            </w:pPr>
            <w:r w:rsidRPr="005F2430">
              <w:rPr>
                <w:rFonts w:cs="Times New Roman"/>
                <w:color w:val="000000"/>
              </w:rPr>
              <w:t>0,007</w:t>
            </w:r>
          </w:p>
        </w:tc>
        <w:tc>
          <w:tcPr>
            <w:tcW w:w="382" w:type="pct"/>
            <w:tcBorders>
              <w:top w:val="nil"/>
              <w:left w:val="nil"/>
              <w:bottom w:val="single" w:sz="4" w:space="0" w:color="auto"/>
              <w:right w:val="single" w:sz="4" w:space="0" w:color="auto"/>
            </w:tcBorders>
            <w:shd w:val="clear" w:color="auto" w:fill="auto"/>
            <w:noWrap/>
            <w:vAlign w:val="center"/>
            <w:hideMark/>
          </w:tcPr>
          <w:p w14:paraId="4B865908" w14:textId="77777777" w:rsidR="00E83429" w:rsidRPr="005F2430" w:rsidRDefault="00E83429" w:rsidP="00EE61C4">
            <w:pPr>
              <w:pStyle w:val="1ff9"/>
              <w:rPr>
                <w:rFonts w:cs="Times New Roman"/>
                <w:color w:val="000000"/>
              </w:rPr>
            </w:pPr>
            <w:r w:rsidRPr="005F2430">
              <w:rPr>
                <w:rFonts w:cs="Times New Roman"/>
                <w:color w:val="000000"/>
              </w:rPr>
              <w:t>1,713</w:t>
            </w:r>
          </w:p>
        </w:tc>
        <w:tc>
          <w:tcPr>
            <w:tcW w:w="382" w:type="pct"/>
            <w:tcBorders>
              <w:top w:val="nil"/>
              <w:left w:val="nil"/>
              <w:bottom w:val="single" w:sz="4" w:space="0" w:color="auto"/>
              <w:right w:val="single" w:sz="4" w:space="0" w:color="auto"/>
            </w:tcBorders>
            <w:shd w:val="clear" w:color="auto" w:fill="auto"/>
            <w:noWrap/>
            <w:vAlign w:val="center"/>
            <w:hideMark/>
          </w:tcPr>
          <w:p w14:paraId="7C126A95" w14:textId="77777777" w:rsidR="00E83429" w:rsidRPr="005F2430" w:rsidRDefault="00E83429" w:rsidP="00EE61C4">
            <w:pPr>
              <w:pStyle w:val="1ff9"/>
              <w:rPr>
                <w:rFonts w:cs="Times New Roman"/>
                <w:color w:val="000000"/>
              </w:rPr>
            </w:pPr>
            <w:r w:rsidRPr="005F2430">
              <w:rPr>
                <w:rFonts w:cs="Times New Roman"/>
                <w:color w:val="000000"/>
              </w:rPr>
              <w:t>0,027</w:t>
            </w:r>
          </w:p>
        </w:tc>
        <w:tc>
          <w:tcPr>
            <w:tcW w:w="382" w:type="pct"/>
            <w:tcBorders>
              <w:top w:val="nil"/>
              <w:left w:val="nil"/>
              <w:bottom w:val="single" w:sz="4" w:space="0" w:color="auto"/>
              <w:right w:val="single" w:sz="4" w:space="0" w:color="auto"/>
            </w:tcBorders>
            <w:shd w:val="clear" w:color="auto" w:fill="auto"/>
            <w:noWrap/>
            <w:vAlign w:val="center"/>
            <w:hideMark/>
          </w:tcPr>
          <w:p w14:paraId="698FDECC" w14:textId="77777777" w:rsidR="00E83429" w:rsidRPr="005F2430" w:rsidRDefault="00E83429" w:rsidP="00EE61C4">
            <w:pPr>
              <w:pStyle w:val="1ff9"/>
              <w:rPr>
                <w:rFonts w:cs="Times New Roman"/>
                <w:color w:val="000000"/>
              </w:rPr>
            </w:pPr>
            <w:r w:rsidRPr="005F2430">
              <w:rPr>
                <w:rFonts w:cs="Times New Roman"/>
                <w:color w:val="000000"/>
              </w:rPr>
              <w:t>0,203</w:t>
            </w:r>
          </w:p>
        </w:tc>
        <w:tc>
          <w:tcPr>
            <w:tcW w:w="396" w:type="pct"/>
            <w:tcBorders>
              <w:top w:val="nil"/>
              <w:left w:val="nil"/>
              <w:bottom w:val="single" w:sz="4" w:space="0" w:color="auto"/>
              <w:right w:val="single" w:sz="4" w:space="0" w:color="auto"/>
            </w:tcBorders>
            <w:shd w:val="clear" w:color="000000" w:fill="FFFFFF"/>
            <w:noWrap/>
            <w:vAlign w:val="center"/>
            <w:hideMark/>
          </w:tcPr>
          <w:p w14:paraId="4F631DF0" w14:textId="77777777" w:rsidR="00E83429" w:rsidRPr="005F2430" w:rsidRDefault="00E83429" w:rsidP="00EE61C4">
            <w:pPr>
              <w:pStyle w:val="1ff9"/>
              <w:rPr>
                <w:rFonts w:cs="Times New Roman"/>
                <w:color w:val="000000"/>
              </w:rPr>
            </w:pPr>
            <w:r w:rsidRPr="005F2430">
              <w:rPr>
                <w:rFonts w:cs="Times New Roman"/>
                <w:color w:val="000000"/>
              </w:rPr>
              <w:t>0,23</w:t>
            </w:r>
          </w:p>
        </w:tc>
        <w:tc>
          <w:tcPr>
            <w:tcW w:w="369" w:type="pct"/>
            <w:tcBorders>
              <w:top w:val="nil"/>
              <w:left w:val="nil"/>
              <w:bottom w:val="single" w:sz="4" w:space="0" w:color="auto"/>
              <w:right w:val="single" w:sz="4" w:space="0" w:color="auto"/>
            </w:tcBorders>
            <w:shd w:val="clear" w:color="000000" w:fill="FFFFFF"/>
            <w:vAlign w:val="center"/>
            <w:hideMark/>
          </w:tcPr>
          <w:p w14:paraId="28805442" w14:textId="77777777" w:rsidR="00E83429" w:rsidRPr="005F2430" w:rsidRDefault="00E83429" w:rsidP="00EE61C4">
            <w:pPr>
              <w:pStyle w:val="1ff9"/>
              <w:rPr>
                <w:rFonts w:cs="Times New Roman"/>
              </w:rPr>
            </w:pPr>
            <w:r w:rsidRPr="005F2430">
              <w:rPr>
                <w:rFonts w:cs="Times New Roman"/>
              </w:rPr>
              <w:t>1,48</w:t>
            </w:r>
          </w:p>
        </w:tc>
        <w:tc>
          <w:tcPr>
            <w:tcW w:w="728" w:type="pct"/>
            <w:tcBorders>
              <w:top w:val="nil"/>
              <w:left w:val="nil"/>
              <w:bottom w:val="single" w:sz="4" w:space="0" w:color="auto"/>
              <w:right w:val="single" w:sz="4" w:space="0" w:color="auto"/>
            </w:tcBorders>
            <w:shd w:val="clear" w:color="000000" w:fill="FFFFFF"/>
            <w:noWrap/>
            <w:vAlign w:val="center"/>
            <w:hideMark/>
          </w:tcPr>
          <w:p w14:paraId="5E2D3A2C" w14:textId="77777777" w:rsidR="00E83429" w:rsidRPr="005F2430" w:rsidRDefault="00E83429" w:rsidP="00EE61C4">
            <w:pPr>
              <w:pStyle w:val="1ff9"/>
              <w:rPr>
                <w:rFonts w:cs="Times New Roman"/>
                <w:color w:val="000000"/>
              </w:rPr>
            </w:pPr>
            <w:r w:rsidRPr="005F2430">
              <w:rPr>
                <w:rFonts w:cs="Times New Roman"/>
                <w:color w:val="000000"/>
              </w:rPr>
              <w:t>86,22%</w:t>
            </w:r>
          </w:p>
        </w:tc>
      </w:tr>
    </w:tbl>
    <w:p w14:paraId="1C0FCF36" w14:textId="77777777" w:rsidR="00E83429" w:rsidRPr="005F2430" w:rsidRDefault="00E83429" w:rsidP="00694066">
      <w:pPr>
        <w:pStyle w:val="afffd"/>
        <w:ind w:firstLine="0"/>
        <w:rPr>
          <w:szCs w:val="24"/>
          <w:lang w:val="ru-RU" w:eastAsia="ar-SA"/>
        </w:rPr>
        <w:sectPr w:rsidR="00E83429" w:rsidRPr="005F2430" w:rsidSect="00E83429">
          <w:pgSz w:w="16838" w:h="11905" w:orient="landscape" w:code="9"/>
          <w:pgMar w:top="1701" w:right="1134" w:bottom="851" w:left="1134" w:header="0" w:footer="0" w:gutter="0"/>
          <w:cols w:space="720"/>
          <w:titlePg/>
          <w:docGrid w:linePitch="381"/>
        </w:sectPr>
      </w:pPr>
    </w:p>
    <w:p w14:paraId="7C8241B6" w14:textId="77777777" w:rsidR="005B4B1D" w:rsidRPr="005F2430" w:rsidRDefault="005B4B1D" w:rsidP="00AA1A02">
      <w:pPr>
        <w:pStyle w:val="afff5"/>
        <w:rPr>
          <w:kern w:val="0"/>
          <w:lang w:val="ru-RU"/>
        </w:rPr>
      </w:pPr>
      <w:bookmarkStart w:id="39" w:name="_Toc374693427"/>
      <w:r w:rsidRPr="005F2430">
        <w:rPr>
          <w:kern w:val="0"/>
        </w:rPr>
        <w:lastRenderedPageBreak/>
        <w:t>4.2.</w:t>
      </w:r>
      <w:r w:rsidR="00C6493D" w:rsidRPr="005F2430">
        <w:rPr>
          <w:kern w:val="0"/>
          <w:lang w:val="ru-RU"/>
        </w:rPr>
        <w:t>5</w:t>
      </w:r>
      <w:r w:rsidRPr="005F2430">
        <w:rPr>
          <w:kern w:val="0"/>
        </w:rPr>
        <w:t>. Показатели готовности системы теплоснабжения, имеющиеся проблемы и направления их решения</w:t>
      </w:r>
      <w:bookmarkEnd w:id="39"/>
    </w:p>
    <w:p w14:paraId="2C1FD66B" w14:textId="77777777" w:rsidR="005B4B1D" w:rsidRPr="005F2430" w:rsidRDefault="005B4B1D" w:rsidP="00F671C6">
      <w:pPr>
        <w:pStyle w:val="afffd"/>
        <w:rPr>
          <w:bCs/>
          <w:szCs w:val="24"/>
        </w:rPr>
      </w:pPr>
      <w:r w:rsidRPr="005F2430">
        <w:rPr>
          <w:szCs w:val="24"/>
        </w:rPr>
        <w:t xml:space="preserve">Различные аспекты готовности систем теплоснабжения определены </w:t>
      </w:r>
      <w:r w:rsidRPr="005F2430">
        <w:rPr>
          <w:bCs/>
          <w:szCs w:val="24"/>
        </w:rPr>
        <w:t xml:space="preserve">Федеральным законом от 27 июля 2010 г. № 190-ФЗ «О теплоснабжении». В частности,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 (ст.23 Закона), должна обеспечиваться и проверяться готовность к отопительному сезону (ст.20 Закона) – проверка проводится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w:t>
      </w:r>
    </w:p>
    <w:p w14:paraId="5C719EC3" w14:textId="3CE8895D" w:rsidR="005B4B1D" w:rsidRPr="005F2430" w:rsidRDefault="005B4B1D" w:rsidP="00F671C6">
      <w:pPr>
        <w:pStyle w:val="afffd"/>
        <w:rPr>
          <w:bCs/>
          <w:szCs w:val="24"/>
        </w:rPr>
      </w:pPr>
      <w:r w:rsidRPr="005F2430">
        <w:rPr>
          <w:bCs/>
          <w:szCs w:val="24"/>
        </w:rPr>
        <w:t xml:space="preserve">Показатели готовности на предприятии теплоснабжения в </w:t>
      </w:r>
      <w:r w:rsidR="009D694F" w:rsidRPr="005F2430">
        <w:rPr>
          <w:bCs/>
          <w:szCs w:val="24"/>
        </w:rPr>
        <w:t>МО «</w:t>
      </w:r>
      <w:proofErr w:type="spellStart"/>
      <w:r w:rsidR="00AD47B8" w:rsidRPr="005F2430">
        <w:rPr>
          <w:bCs/>
          <w:szCs w:val="24"/>
        </w:rPr>
        <w:t>Пировс</w:t>
      </w:r>
      <w:r w:rsidR="00C71CAB" w:rsidRPr="005F2430">
        <w:rPr>
          <w:bCs/>
          <w:szCs w:val="24"/>
        </w:rPr>
        <w:t>кий</w:t>
      </w:r>
      <w:proofErr w:type="spellEnd"/>
      <w:r w:rsidR="00C71CAB" w:rsidRPr="005F2430">
        <w:rPr>
          <w:bCs/>
          <w:szCs w:val="24"/>
        </w:rPr>
        <w:t xml:space="preserve"> муниципальный округ</w:t>
      </w:r>
      <w:r w:rsidR="009D694F" w:rsidRPr="005F2430">
        <w:rPr>
          <w:bCs/>
          <w:szCs w:val="24"/>
        </w:rPr>
        <w:t>»</w:t>
      </w:r>
      <w:r w:rsidRPr="005F2430">
        <w:rPr>
          <w:bCs/>
          <w:szCs w:val="24"/>
        </w:rPr>
        <w:t xml:space="preserve"> оцениваются:</w:t>
      </w:r>
    </w:p>
    <w:p w14:paraId="0DE47B28" w14:textId="77777777" w:rsidR="005B4B1D" w:rsidRPr="005F2430" w:rsidRDefault="005B4B1D" w:rsidP="00F671C6">
      <w:pPr>
        <w:pStyle w:val="111"/>
        <w:spacing w:line="276" w:lineRule="auto"/>
        <w:rPr>
          <w:szCs w:val="24"/>
        </w:rPr>
      </w:pPr>
      <w:r w:rsidRPr="005F2430">
        <w:rPr>
          <w:szCs w:val="24"/>
        </w:rPr>
        <w:t xml:space="preserve">актами обследования инженерных сетей теплоснабжения; </w:t>
      </w:r>
    </w:p>
    <w:p w14:paraId="1155589E" w14:textId="77777777" w:rsidR="005B4B1D" w:rsidRPr="005F2430" w:rsidRDefault="005B4B1D" w:rsidP="00F671C6">
      <w:pPr>
        <w:pStyle w:val="111"/>
        <w:spacing w:line="276" w:lineRule="auto"/>
        <w:rPr>
          <w:szCs w:val="24"/>
        </w:rPr>
      </w:pPr>
      <w:r w:rsidRPr="005F2430">
        <w:rPr>
          <w:szCs w:val="24"/>
        </w:rPr>
        <w:t xml:space="preserve">актами обследования теплоэнергетических установок теплоснабжения; </w:t>
      </w:r>
    </w:p>
    <w:p w14:paraId="123569E3" w14:textId="77777777" w:rsidR="005B4B1D" w:rsidRPr="005F2430" w:rsidRDefault="005B4B1D" w:rsidP="00F671C6">
      <w:pPr>
        <w:pStyle w:val="111"/>
        <w:spacing w:line="276" w:lineRule="auto"/>
        <w:rPr>
          <w:szCs w:val="24"/>
        </w:rPr>
      </w:pPr>
      <w:r w:rsidRPr="005F2430">
        <w:rPr>
          <w:szCs w:val="24"/>
        </w:rPr>
        <w:t xml:space="preserve">актами обследования дымовых труб теплоэнергетических установок теплоснабжения; </w:t>
      </w:r>
    </w:p>
    <w:p w14:paraId="262BDDB1" w14:textId="77777777" w:rsidR="005B4B1D" w:rsidRPr="005F2430" w:rsidRDefault="005B4B1D" w:rsidP="00F671C6">
      <w:pPr>
        <w:pStyle w:val="111"/>
        <w:spacing w:line="276" w:lineRule="auto"/>
        <w:rPr>
          <w:szCs w:val="24"/>
        </w:rPr>
      </w:pPr>
      <w:r w:rsidRPr="005F2430">
        <w:rPr>
          <w:szCs w:val="24"/>
        </w:rPr>
        <w:t>актами обследования дымовых труб и вентиляционных каналов теплоэнергетических установок теплоснабжения;</w:t>
      </w:r>
      <w:r w:rsidR="00584093" w:rsidRPr="005F2430">
        <w:rPr>
          <w:szCs w:val="24"/>
        </w:rPr>
        <w:t xml:space="preserve"> </w:t>
      </w:r>
    </w:p>
    <w:p w14:paraId="7BE499ED" w14:textId="77777777" w:rsidR="005B4B1D" w:rsidRPr="005F2430" w:rsidRDefault="005B4B1D" w:rsidP="00F671C6">
      <w:pPr>
        <w:pStyle w:val="111"/>
        <w:spacing w:line="276" w:lineRule="auto"/>
        <w:rPr>
          <w:szCs w:val="24"/>
        </w:rPr>
      </w:pPr>
      <w:r w:rsidRPr="005F2430">
        <w:rPr>
          <w:szCs w:val="24"/>
        </w:rPr>
        <w:t xml:space="preserve">актами гидравлического испытания теплоэнергетических установок теплоснабжения; </w:t>
      </w:r>
    </w:p>
    <w:p w14:paraId="0BF21602" w14:textId="77777777" w:rsidR="005B4B1D" w:rsidRPr="005F2430" w:rsidRDefault="005B4B1D" w:rsidP="00F671C6">
      <w:pPr>
        <w:pStyle w:val="111"/>
        <w:spacing w:line="276" w:lineRule="auto"/>
        <w:rPr>
          <w:szCs w:val="24"/>
        </w:rPr>
      </w:pPr>
      <w:r w:rsidRPr="005F2430">
        <w:rPr>
          <w:szCs w:val="24"/>
        </w:rPr>
        <w:t xml:space="preserve">актами гидравлического испытания инженерных сетей теплоснабжения; </w:t>
      </w:r>
    </w:p>
    <w:p w14:paraId="6142F668" w14:textId="77777777" w:rsidR="005B4B1D" w:rsidRPr="005F2430" w:rsidRDefault="005B4B1D" w:rsidP="00F671C6">
      <w:pPr>
        <w:pStyle w:val="111"/>
        <w:spacing w:line="276" w:lineRule="auto"/>
        <w:rPr>
          <w:szCs w:val="24"/>
        </w:rPr>
      </w:pPr>
      <w:r w:rsidRPr="005F2430">
        <w:rPr>
          <w:szCs w:val="24"/>
        </w:rPr>
        <w:t xml:space="preserve">актами проверки знаний обслуживающего персонала; </w:t>
      </w:r>
    </w:p>
    <w:p w14:paraId="60F3F003" w14:textId="77777777" w:rsidR="005B4B1D" w:rsidRPr="005F2430" w:rsidRDefault="005B4B1D" w:rsidP="00F671C6">
      <w:pPr>
        <w:pStyle w:val="111"/>
        <w:spacing w:line="276" w:lineRule="auto"/>
        <w:rPr>
          <w:szCs w:val="24"/>
        </w:rPr>
      </w:pPr>
      <w:r w:rsidRPr="005F2430">
        <w:rPr>
          <w:szCs w:val="24"/>
        </w:rPr>
        <w:t>паспортами готовности предприятия к началу отопительного сезона.</w:t>
      </w:r>
    </w:p>
    <w:p w14:paraId="094B8314" w14:textId="25517795" w:rsidR="005B4B1D" w:rsidRPr="005F2430" w:rsidRDefault="005B4B1D" w:rsidP="00F671C6">
      <w:pPr>
        <w:pStyle w:val="afffd"/>
        <w:rPr>
          <w:bCs/>
          <w:szCs w:val="24"/>
        </w:rPr>
      </w:pPr>
      <w:r w:rsidRPr="005F2430">
        <w:rPr>
          <w:rStyle w:val="afffffff2"/>
        </w:rPr>
        <w:t xml:space="preserve">Анализ готовности к исправной работе и оперативной ликвидации внештатных ситуаций системы теплоснабжения </w:t>
      </w:r>
      <w:r w:rsidR="009D694F" w:rsidRPr="005F2430">
        <w:rPr>
          <w:rStyle w:val="afffffff2"/>
        </w:rPr>
        <w:t>МО «</w:t>
      </w:r>
      <w:r w:rsidR="00AD47B8" w:rsidRPr="005F2430">
        <w:rPr>
          <w:rStyle w:val="afffffff2"/>
        </w:rPr>
        <w:t>Пировс</w:t>
      </w:r>
      <w:r w:rsidR="00C71CAB" w:rsidRPr="005F2430">
        <w:rPr>
          <w:rStyle w:val="afffffff2"/>
        </w:rPr>
        <w:t>кий муниципальный округ</w:t>
      </w:r>
      <w:r w:rsidR="009D694F" w:rsidRPr="005F2430">
        <w:rPr>
          <w:rStyle w:val="afffffff2"/>
        </w:rPr>
        <w:t>»</w:t>
      </w:r>
      <w:r w:rsidRPr="005F2430">
        <w:rPr>
          <w:rStyle w:val="afffffff2"/>
        </w:rPr>
        <w:t xml:space="preserve"> показал соответствие готовности системы</w:t>
      </w:r>
      <w:r w:rsidR="00584093" w:rsidRPr="005F2430">
        <w:rPr>
          <w:rStyle w:val="afffffff2"/>
        </w:rPr>
        <w:t xml:space="preserve"> </w:t>
      </w:r>
      <w:r w:rsidRPr="005F2430">
        <w:rPr>
          <w:rStyle w:val="afffffff2"/>
        </w:rPr>
        <w:t>требованиям Федеральных законов № 190-ФЗ</w:t>
      </w:r>
      <w:r w:rsidR="00B7249C" w:rsidRPr="005F2430">
        <w:rPr>
          <w:rStyle w:val="afffffff2"/>
        </w:rPr>
        <w:t xml:space="preserve"> (ред. от 08.12.2020) "О теплоснабжении" (с изм. и доп., вступ. в силу с 01.01.2021)</w:t>
      </w:r>
      <w:r w:rsidRPr="005F2430">
        <w:rPr>
          <w:rStyle w:val="afffffff2"/>
        </w:rPr>
        <w:t>, № 116-ФЗ</w:t>
      </w:r>
      <w:r w:rsidR="008C0DE3" w:rsidRPr="005F2430">
        <w:rPr>
          <w:rStyle w:val="afffffff2"/>
        </w:rPr>
        <w:t xml:space="preserve"> </w:t>
      </w:r>
      <w:r w:rsidR="00B7249C" w:rsidRPr="005F2430">
        <w:rPr>
          <w:rStyle w:val="afffffff2"/>
        </w:rPr>
        <w:t>(ред. от 08.12.2020) "О промышленной безопасности опасных производственных объектов"</w:t>
      </w:r>
      <w:r w:rsidR="00B7249C" w:rsidRPr="005F2430">
        <w:rPr>
          <w:bCs/>
          <w:szCs w:val="24"/>
        </w:rPr>
        <w:t>.</w:t>
      </w:r>
    </w:p>
    <w:p w14:paraId="30F03D88" w14:textId="77777777" w:rsidR="005B4B1D" w:rsidRPr="005F2430" w:rsidRDefault="005B4B1D" w:rsidP="00F671C6">
      <w:pPr>
        <w:pStyle w:val="afffd"/>
        <w:rPr>
          <w:bCs/>
          <w:szCs w:val="24"/>
        </w:rPr>
      </w:pPr>
    </w:p>
    <w:p w14:paraId="0B7544C7" w14:textId="77777777" w:rsidR="005B4B1D" w:rsidRPr="005F2430" w:rsidRDefault="005B4B1D" w:rsidP="00AA1A02">
      <w:pPr>
        <w:pStyle w:val="afff5"/>
        <w:rPr>
          <w:kern w:val="0"/>
          <w:lang w:val="ru-RU"/>
        </w:rPr>
      </w:pPr>
      <w:bookmarkStart w:id="40" w:name="201"/>
      <w:bookmarkStart w:id="41" w:name="20011"/>
      <w:bookmarkStart w:id="42" w:name="20012"/>
      <w:bookmarkStart w:id="43" w:name="20013"/>
      <w:bookmarkStart w:id="44" w:name="202"/>
      <w:bookmarkStart w:id="45" w:name="203"/>
      <w:bookmarkStart w:id="46" w:name="204"/>
      <w:bookmarkStart w:id="47" w:name="205"/>
      <w:bookmarkStart w:id="48" w:name="2051"/>
      <w:bookmarkStart w:id="49" w:name="2052"/>
      <w:bookmarkStart w:id="50" w:name="2053"/>
      <w:bookmarkStart w:id="51" w:name="2054"/>
      <w:bookmarkStart w:id="52" w:name="2055"/>
      <w:bookmarkStart w:id="53" w:name="2056"/>
      <w:bookmarkStart w:id="54" w:name="2057"/>
      <w:bookmarkStart w:id="55" w:name="2058"/>
      <w:bookmarkStart w:id="56" w:name="206"/>
      <w:bookmarkStart w:id="57" w:name="_Toc37469342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5F2430">
        <w:rPr>
          <w:kern w:val="0"/>
        </w:rPr>
        <w:t>4.2.</w:t>
      </w:r>
      <w:r w:rsidR="00C6493D" w:rsidRPr="005F2430">
        <w:rPr>
          <w:kern w:val="0"/>
          <w:lang w:val="ru-RU"/>
        </w:rPr>
        <w:t>6</w:t>
      </w:r>
      <w:r w:rsidRPr="005F2430">
        <w:rPr>
          <w:kern w:val="0"/>
        </w:rPr>
        <w:t>. Воздействие на окружающую среду (анализ выбросов, сбросов, шумовых воздействий), имеющиеся проблемы и направления их решения</w:t>
      </w:r>
      <w:bookmarkEnd w:id="57"/>
    </w:p>
    <w:p w14:paraId="2CDC4CE0" w14:textId="679BC4BE" w:rsidR="005F0C57" w:rsidRPr="005F2430" w:rsidRDefault="005B4B1D" w:rsidP="00F671C6">
      <w:pPr>
        <w:pStyle w:val="afffd"/>
        <w:rPr>
          <w:szCs w:val="24"/>
        </w:rPr>
      </w:pPr>
      <w:r w:rsidRPr="005F2430">
        <w:rPr>
          <w:szCs w:val="24"/>
          <w:lang w:eastAsia="ru-RU"/>
        </w:rPr>
        <w:t xml:space="preserve">Воздействие системы теплоснабжения </w:t>
      </w:r>
      <w:r w:rsidR="009D694F" w:rsidRPr="005F2430">
        <w:rPr>
          <w:szCs w:val="24"/>
          <w:lang w:eastAsia="ru-RU"/>
        </w:rPr>
        <w:t>МО «</w:t>
      </w:r>
      <w:proofErr w:type="spellStart"/>
      <w:r w:rsidR="00AD47B8" w:rsidRPr="005F2430">
        <w:rPr>
          <w:szCs w:val="24"/>
          <w:lang w:eastAsia="ru-RU"/>
        </w:rPr>
        <w:t>Пировс</w:t>
      </w:r>
      <w:r w:rsidR="00C71CAB" w:rsidRPr="005F2430">
        <w:rPr>
          <w:szCs w:val="24"/>
          <w:lang w:eastAsia="ru-RU"/>
        </w:rPr>
        <w:t>кий</w:t>
      </w:r>
      <w:proofErr w:type="spellEnd"/>
      <w:r w:rsidR="00C71CAB" w:rsidRPr="005F2430">
        <w:rPr>
          <w:szCs w:val="24"/>
          <w:lang w:eastAsia="ru-RU"/>
        </w:rPr>
        <w:t xml:space="preserve"> муниципальный округ</w:t>
      </w:r>
      <w:r w:rsidR="009D694F" w:rsidRPr="005F2430">
        <w:rPr>
          <w:szCs w:val="24"/>
          <w:lang w:eastAsia="ru-RU"/>
        </w:rPr>
        <w:t>»</w:t>
      </w:r>
      <w:r w:rsidRPr="005F2430">
        <w:rPr>
          <w:szCs w:val="24"/>
          <w:lang w:eastAsia="ru-RU"/>
        </w:rPr>
        <w:t xml:space="preserve"> на окружающую среду находится в рамках допустимых значений и соответствует установленным нормативам для предприятий теплоснабжения.</w:t>
      </w:r>
    </w:p>
    <w:p w14:paraId="1A7E0B43" w14:textId="77777777" w:rsidR="005635C8" w:rsidRPr="005F2430" w:rsidRDefault="005635C8" w:rsidP="00F671C6">
      <w:pPr>
        <w:pStyle w:val="aff6"/>
        <w:rPr>
          <w:szCs w:val="24"/>
        </w:rPr>
      </w:pPr>
    </w:p>
    <w:p w14:paraId="7082D3AB" w14:textId="77777777" w:rsidR="002C154B" w:rsidRPr="005F2430" w:rsidRDefault="002C154B" w:rsidP="002C154B">
      <w:pPr>
        <w:pStyle w:val="afff5"/>
        <w:rPr>
          <w:kern w:val="0"/>
          <w:lang w:val="ru-RU"/>
        </w:rPr>
      </w:pPr>
      <w:r w:rsidRPr="005F2430">
        <w:rPr>
          <w:kern w:val="0"/>
        </w:rPr>
        <w:t>4.</w:t>
      </w:r>
      <w:r w:rsidRPr="005F2430">
        <w:rPr>
          <w:kern w:val="0"/>
          <w:lang w:val="ru-RU"/>
        </w:rPr>
        <w:t>2</w:t>
      </w:r>
      <w:r w:rsidRPr="005F2430">
        <w:rPr>
          <w:kern w:val="0"/>
        </w:rPr>
        <w:t>.</w:t>
      </w:r>
      <w:r w:rsidR="00C6493D" w:rsidRPr="005F2430">
        <w:rPr>
          <w:kern w:val="0"/>
          <w:lang w:val="ru-RU"/>
        </w:rPr>
        <w:t>7</w:t>
      </w:r>
      <w:r w:rsidRPr="005F2430">
        <w:rPr>
          <w:kern w:val="0"/>
        </w:rPr>
        <w:t xml:space="preserve">. </w:t>
      </w:r>
      <w:r w:rsidRPr="005F2430">
        <w:rPr>
          <w:kern w:val="0"/>
          <w:lang w:val="ru-RU"/>
        </w:rPr>
        <w:t>О</w:t>
      </w:r>
      <w:proofErr w:type="spellStart"/>
      <w:r w:rsidRPr="005F2430">
        <w:rPr>
          <w:kern w:val="0"/>
        </w:rPr>
        <w:t>ценка</w:t>
      </w:r>
      <w:proofErr w:type="spellEnd"/>
      <w:r w:rsidRPr="005F2430">
        <w:rPr>
          <w:kern w:val="0"/>
        </w:rPr>
        <w:t xml:space="preserve"> технического и технологического состояния</w:t>
      </w:r>
    </w:p>
    <w:p w14:paraId="70EB23AF" w14:textId="77777777" w:rsidR="00E83429" w:rsidRPr="005F2430" w:rsidRDefault="00E83429" w:rsidP="00E83429">
      <w:pPr>
        <w:pStyle w:val="afffffff1"/>
      </w:pPr>
      <w:r w:rsidRPr="005F2430">
        <w:t xml:space="preserve">Основными проблемами по котельным находящимся в концессионном соглашении: </w:t>
      </w:r>
    </w:p>
    <w:p w14:paraId="07C4E77D" w14:textId="77777777" w:rsidR="00E83429" w:rsidRPr="005F2430" w:rsidRDefault="00E83429" w:rsidP="00E83429">
      <w:pPr>
        <w:pStyle w:val="a"/>
        <w:rPr>
          <w:rFonts w:eastAsia="Arial"/>
          <w:szCs w:val="24"/>
          <w:lang w:eastAsia="x-none" w:bidi="ru-RU"/>
        </w:rPr>
      </w:pPr>
      <w:r w:rsidRPr="005F2430">
        <w:rPr>
          <w:rFonts w:eastAsia="Arial"/>
          <w:szCs w:val="24"/>
          <w:lang w:eastAsia="x-none" w:bidi="ru-RU"/>
        </w:rPr>
        <w:t>Водогрейные котлы предусмотрены с ручной подачей, необходима модернизация, для исключения потери мощностей котельных.</w:t>
      </w:r>
    </w:p>
    <w:p w14:paraId="27F16414" w14:textId="77777777" w:rsidR="00E83429" w:rsidRPr="005F2430" w:rsidRDefault="00E83429" w:rsidP="00E83429">
      <w:pPr>
        <w:pStyle w:val="a"/>
        <w:rPr>
          <w:rFonts w:eastAsia="Arial"/>
          <w:szCs w:val="24"/>
          <w:lang w:eastAsia="x-none" w:bidi="ru-RU"/>
        </w:rPr>
      </w:pPr>
      <w:r w:rsidRPr="005F2430">
        <w:rPr>
          <w:rFonts w:eastAsia="Arial"/>
          <w:szCs w:val="24"/>
          <w:lang w:eastAsia="x-none" w:bidi="ru-RU"/>
        </w:rPr>
        <w:t>Отсутствие  дымососов (работа котлов на естественной тяге)</w:t>
      </w:r>
    </w:p>
    <w:p w14:paraId="7299198C" w14:textId="77777777" w:rsidR="00E83429" w:rsidRPr="005F2430" w:rsidRDefault="00E83429" w:rsidP="00E83429">
      <w:pPr>
        <w:pStyle w:val="a"/>
        <w:rPr>
          <w:rFonts w:eastAsia="Arial"/>
          <w:szCs w:val="24"/>
          <w:lang w:eastAsia="x-none" w:bidi="ru-RU"/>
        </w:rPr>
      </w:pPr>
      <w:r w:rsidRPr="005F2430">
        <w:rPr>
          <w:rFonts w:eastAsia="Arial"/>
          <w:szCs w:val="24"/>
          <w:lang w:eastAsia="x-none" w:bidi="ru-RU"/>
        </w:rPr>
        <w:t>Отсутствие приборов учета отпуска тепловой энергии.</w:t>
      </w:r>
    </w:p>
    <w:p w14:paraId="7675F83B" w14:textId="77777777" w:rsidR="00E83429" w:rsidRPr="005F2430" w:rsidRDefault="00E83429" w:rsidP="00E83429">
      <w:pPr>
        <w:pStyle w:val="a"/>
        <w:rPr>
          <w:rFonts w:eastAsia="Arial"/>
          <w:szCs w:val="24"/>
          <w:lang w:eastAsia="x-none" w:bidi="ru-RU"/>
        </w:rPr>
      </w:pPr>
      <w:r w:rsidRPr="005F2430">
        <w:rPr>
          <w:rFonts w:eastAsia="Arial"/>
          <w:szCs w:val="24"/>
          <w:lang w:eastAsia="x-none" w:bidi="ru-RU"/>
        </w:rPr>
        <w:t xml:space="preserve">Отсутствие резервных электролиний,  </w:t>
      </w:r>
    </w:p>
    <w:p w14:paraId="26C0F0B0" w14:textId="77777777" w:rsidR="00E83429" w:rsidRPr="005F2430" w:rsidRDefault="00E83429" w:rsidP="00E83429">
      <w:pPr>
        <w:pStyle w:val="a"/>
        <w:rPr>
          <w:rFonts w:eastAsia="Arial"/>
          <w:szCs w:val="24"/>
          <w:lang w:eastAsia="x-none" w:bidi="ru-RU"/>
        </w:rPr>
      </w:pPr>
      <w:r w:rsidRPr="005F2430">
        <w:rPr>
          <w:rFonts w:eastAsia="Arial"/>
          <w:szCs w:val="24"/>
          <w:lang w:eastAsia="x-none" w:bidi="ru-RU"/>
        </w:rPr>
        <w:t>Отсутствие резервных тепловых сетей.</w:t>
      </w:r>
    </w:p>
    <w:p w14:paraId="066FA167" w14:textId="52DE5026" w:rsidR="00760B46" w:rsidRPr="005F2430" w:rsidRDefault="00E83429" w:rsidP="00E83429">
      <w:pPr>
        <w:pStyle w:val="afffffff1"/>
      </w:pPr>
      <w:r w:rsidRPr="005F2430">
        <w:t>У организации в наличии передвижные ДЭС-30кВт, для обеспечения электроснабжения при ЧС. Необходимо предусмотреть стационарные дизельные электростанции мощностью 30 Квт, на каждую котельную.</w:t>
      </w:r>
    </w:p>
    <w:p w14:paraId="038F8DC4" w14:textId="77777777" w:rsidR="002C154B" w:rsidRPr="005F2430" w:rsidRDefault="002C154B" w:rsidP="002C154B">
      <w:pPr>
        <w:pStyle w:val="afff5"/>
        <w:rPr>
          <w:kern w:val="0"/>
          <w:lang w:val="ru-RU"/>
        </w:rPr>
      </w:pPr>
      <w:r w:rsidRPr="005F2430">
        <w:rPr>
          <w:kern w:val="0"/>
        </w:rPr>
        <w:t>4.</w:t>
      </w:r>
      <w:r w:rsidRPr="005F2430">
        <w:rPr>
          <w:kern w:val="0"/>
          <w:lang w:val="ru-RU"/>
        </w:rPr>
        <w:t>2</w:t>
      </w:r>
      <w:r w:rsidRPr="005F2430">
        <w:rPr>
          <w:kern w:val="0"/>
        </w:rPr>
        <w:t>.</w:t>
      </w:r>
      <w:r w:rsidR="00C6493D" w:rsidRPr="005F2430">
        <w:rPr>
          <w:kern w:val="0"/>
          <w:lang w:val="ru-RU"/>
        </w:rPr>
        <w:t>8</w:t>
      </w:r>
      <w:r w:rsidRPr="005F2430">
        <w:rPr>
          <w:kern w:val="0"/>
        </w:rPr>
        <w:t>. Анализ инженерно-технического, экономического и организационного потенциала систем</w:t>
      </w:r>
      <w:r w:rsidRPr="005F2430">
        <w:rPr>
          <w:kern w:val="0"/>
          <w:lang w:val="ru-RU"/>
        </w:rPr>
        <w:t>ы</w:t>
      </w:r>
      <w:r w:rsidRPr="005F2430">
        <w:rPr>
          <w:kern w:val="0"/>
        </w:rPr>
        <w:t xml:space="preserve"> </w:t>
      </w:r>
      <w:proofErr w:type="spellStart"/>
      <w:r w:rsidRPr="005F2430">
        <w:rPr>
          <w:kern w:val="0"/>
          <w:lang w:val="ru-RU"/>
        </w:rPr>
        <w:t>тепл</w:t>
      </w:r>
      <w:r w:rsidRPr="005F2430">
        <w:rPr>
          <w:kern w:val="0"/>
        </w:rPr>
        <w:t>оснабжения</w:t>
      </w:r>
      <w:proofErr w:type="spellEnd"/>
      <w:r w:rsidRPr="005F2430">
        <w:rPr>
          <w:kern w:val="0"/>
        </w:rPr>
        <w:t>.</w:t>
      </w:r>
    </w:p>
    <w:p w14:paraId="353E4529" w14:textId="77777777" w:rsidR="002C154B" w:rsidRPr="005F2430" w:rsidRDefault="002C154B" w:rsidP="002C154B">
      <w:pPr>
        <w:pStyle w:val="afffffff1"/>
        <w:rPr>
          <w:lang w:val="ru-RU"/>
        </w:rPr>
      </w:pPr>
      <w:r w:rsidRPr="005F2430">
        <w:t>Информации представлена в разделе 5.2.</w:t>
      </w:r>
      <w:r w:rsidR="00C6493D" w:rsidRPr="005F2430">
        <w:rPr>
          <w:lang w:val="ru-RU"/>
        </w:rPr>
        <w:t>2</w:t>
      </w:r>
      <w:r w:rsidRPr="005F2430">
        <w:t>.</w:t>
      </w:r>
    </w:p>
    <w:p w14:paraId="30F00F23" w14:textId="77777777" w:rsidR="002C154B" w:rsidRPr="005F2430" w:rsidRDefault="002C154B" w:rsidP="002C154B">
      <w:pPr>
        <w:pStyle w:val="afff5"/>
        <w:rPr>
          <w:kern w:val="0"/>
          <w:lang w:val="ru-RU"/>
        </w:rPr>
      </w:pPr>
      <w:r w:rsidRPr="005F2430">
        <w:rPr>
          <w:kern w:val="0"/>
          <w:lang w:val="ru-RU"/>
        </w:rPr>
        <w:t>4.2.</w:t>
      </w:r>
      <w:r w:rsidR="00C6493D" w:rsidRPr="005F2430">
        <w:rPr>
          <w:kern w:val="0"/>
          <w:lang w:val="ru-RU"/>
        </w:rPr>
        <w:t>9</w:t>
      </w:r>
      <w:r w:rsidRPr="005F2430">
        <w:rPr>
          <w:kern w:val="0"/>
          <w:lang w:val="ru-RU"/>
        </w:rPr>
        <w:t>. Потери тепловой энергии</w:t>
      </w:r>
    </w:p>
    <w:p w14:paraId="04817202" w14:textId="77777777" w:rsidR="002C154B" w:rsidRPr="005F2430" w:rsidRDefault="00BF3BA1" w:rsidP="002C154B">
      <w:pPr>
        <w:pStyle w:val="afffffff1"/>
        <w:rPr>
          <w:u w:val="single"/>
          <w:lang w:val="ru-RU"/>
        </w:rPr>
      </w:pPr>
      <w:r w:rsidRPr="005F2430">
        <w:rPr>
          <w:u w:val="single"/>
          <w:lang w:val="ru-RU"/>
        </w:rPr>
        <w:t>Таблица 4.2.</w:t>
      </w:r>
      <w:r w:rsidR="0046244C" w:rsidRPr="005F2430">
        <w:rPr>
          <w:u w:val="single"/>
          <w:lang w:val="ru-RU"/>
        </w:rPr>
        <w:t>9</w:t>
      </w:r>
      <w:r w:rsidRPr="005F2430">
        <w:rPr>
          <w:u w:val="single"/>
          <w:lang w:val="ru-RU"/>
        </w:rPr>
        <w:t>.1 – Вел</w:t>
      </w:r>
      <w:r w:rsidR="004135F7" w:rsidRPr="005F2430">
        <w:rPr>
          <w:u w:val="single"/>
          <w:lang w:val="ru-RU"/>
        </w:rPr>
        <w:t>и</w:t>
      </w:r>
      <w:r w:rsidRPr="005F2430">
        <w:rPr>
          <w:u w:val="single"/>
          <w:lang w:val="ru-RU"/>
        </w:rPr>
        <w:t>чина тепловых потерь</w:t>
      </w:r>
      <w:r w:rsidR="00334444" w:rsidRPr="005F2430">
        <w:rPr>
          <w:u w:val="single"/>
          <w:lang w:val="ru-RU"/>
        </w:rPr>
        <w:t>, Гкал</w:t>
      </w:r>
    </w:p>
    <w:tbl>
      <w:tblPr>
        <w:tblW w:w="5000" w:type="pct"/>
        <w:tblLook w:val="04A0" w:firstRow="1" w:lastRow="0" w:firstColumn="1" w:lastColumn="0" w:noHBand="0" w:noVBand="1"/>
      </w:tblPr>
      <w:tblGrid>
        <w:gridCol w:w="568"/>
        <w:gridCol w:w="1817"/>
        <w:gridCol w:w="1759"/>
        <w:gridCol w:w="1269"/>
        <w:gridCol w:w="1043"/>
        <w:gridCol w:w="1522"/>
        <w:gridCol w:w="1592"/>
      </w:tblGrid>
      <w:tr w:rsidR="00A70C64" w:rsidRPr="005F2430" w14:paraId="28A4C609" w14:textId="77777777" w:rsidTr="00831BC7">
        <w:trPr>
          <w:trHeight w:val="276"/>
          <w:tblHeader/>
        </w:trPr>
        <w:tc>
          <w:tcPr>
            <w:tcW w:w="2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42FD6"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 п/п</w:t>
            </w:r>
          </w:p>
        </w:tc>
        <w:tc>
          <w:tcPr>
            <w:tcW w:w="9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5BEB67"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Наименование источника</w:t>
            </w:r>
          </w:p>
        </w:tc>
        <w:tc>
          <w:tcPr>
            <w:tcW w:w="9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28CE8"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Установленная тепловая мощность, Гкал/ч</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C48CD9"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Потери  мощности в тепловых сетях, Гкал/ч</w:t>
            </w:r>
          </w:p>
        </w:tc>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C872A8"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Потери, Гкал</w:t>
            </w:r>
          </w:p>
        </w:tc>
        <w:tc>
          <w:tcPr>
            <w:tcW w:w="7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E3875A"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Расход на собственные нужды</w:t>
            </w:r>
          </w:p>
        </w:tc>
        <w:tc>
          <w:tcPr>
            <w:tcW w:w="8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C45F6"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Объем производства тепловой энергии в год, Гкал</w:t>
            </w:r>
          </w:p>
        </w:tc>
      </w:tr>
      <w:tr w:rsidR="00A70C64" w:rsidRPr="005F2430" w14:paraId="5A632E7D" w14:textId="77777777" w:rsidTr="00831BC7">
        <w:trPr>
          <w:trHeight w:val="276"/>
          <w:tblHeader/>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544E0EAD" w14:textId="77777777" w:rsidR="00A70C64" w:rsidRPr="005F2430" w:rsidRDefault="00A70C64" w:rsidP="00EE61C4">
            <w:pPr>
              <w:spacing w:after="0" w:line="240" w:lineRule="auto"/>
              <w:ind w:firstLine="0"/>
              <w:jc w:val="center"/>
              <w:rPr>
                <w:rFonts w:eastAsia="Times New Roman"/>
                <w:color w:val="000000"/>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5195E0A8" w14:textId="77777777" w:rsidR="00A70C64" w:rsidRPr="005F2430" w:rsidRDefault="00A70C64" w:rsidP="00EE61C4">
            <w:pPr>
              <w:spacing w:after="0" w:line="240" w:lineRule="auto"/>
              <w:ind w:firstLine="0"/>
              <w:jc w:val="center"/>
              <w:rPr>
                <w:rFonts w:eastAsia="Times New Roman"/>
                <w:color w:val="000000"/>
                <w:sz w:val="20"/>
                <w:szCs w:val="20"/>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7DD876C0" w14:textId="77777777" w:rsidR="00A70C64" w:rsidRPr="005F2430" w:rsidRDefault="00A70C64" w:rsidP="00EE61C4">
            <w:pPr>
              <w:spacing w:after="0" w:line="240" w:lineRule="auto"/>
              <w:ind w:firstLine="0"/>
              <w:jc w:val="center"/>
              <w:rPr>
                <w:rFonts w:eastAsia="Times New Roman"/>
                <w:color w:val="000000"/>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7450AF43" w14:textId="77777777" w:rsidR="00A70C64" w:rsidRPr="005F2430" w:rsidRDefault="00A70C64" w:rsidP="00EE61C4">
            <w:pPr>
              <w:spacing w:after="0" w:line="240" w:lineRule="auto"/>
              <w:ind w:firstLine="0"/>
              <w:jc w:val="center"/>
              <w:rPr>
                <w:rFonts w:eastAsia="Times New Roman"/>
                <w:color w:val="000000"/>
                <w:sz w:val="20"/>
                <w:szCs w:val="20"/>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5B5ADF73" w14:textId="77777777" w:rsidR="00A70C64" w:rsidRPr="005F2430" w:rsidRDefault="00A70C64" w:rsidP="00EE61C4">
            <w:pPr>
              <w:spacing w:after="0" w:line="240" w:lineRule="auto"/>
              <w:ind w:firstLine="0"/>
              <w:jc w:val="center"/>
              <w:rPr>
                <w:rFonts w:eastAsia="Times New Roman"/>
                <w:color w:val="000000"/>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483B18EA" w14:textId="77777777" w:rsidR="00A70C64" w:rsidRPr="005F2430" w:rsidRDefault="00A70C64" w:rsidP="00EE61C4">
            <w:pPr>
              <w:spacing w:after="0" w:line="240" w:lineRule="auto"/>
              <w:ind w:firstLine="0"/>
              <w:jc w:val="center"/>
              <w:rPr>
                <w:rFonts w:eastAsia="Times New Roman"/>
                <w:color w:val="000000"/>
                <w:sz w:val="20"/>
                <w:szCs w:val="20"/>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1E37B68E" w14:textId="77777777" w:rsidR="00A70C64" w:rsidRPr="005F2430" w:rsidRDefault="00A70C64" w:rsidP="00EE61C4">
            <w:pPr>
              <w:spacing w:after="0" w:line="240" w:lineRule="auto"/>
              <w:ind w:firstLine="0"/>
              <w:jc w:val="center"/>
              <w:rPr>
                <w:rFonts w:eastAsia="Times New Roman"/>
                <w:color w:val="000000"/>
                <w:sz w:val="20"/>
                <w:szCs w:val="20"/>
              </w:rPr>
            </w:pPr>
          </w:p>
        </w:tc>
      </w:tr>
      <w:tr w:rsidR="00A70C64" w:rsidRPr="005F2430" w14:paraId="296C14A2" w14:textId="77777777" w:rsidTr="00831BC7">
        <w:trPr>
          <w:trHeight w:val="20"/>
        </w:trPr>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9FB6780"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w:t>
            </w:r>
          </w:p>
        </w:tc>
        <w:tc>
          <w:tcPr>
            <w:tcW w:w="949" w:type="pct"/>
            <w:tcBorders>
              <w:top w:val="nil"/>
              <w:left w:val="nil"/>
              <w:bottom w:val="single" w:sz="4" w:space="0" w:color="auto"/>
              <w:right w:val="single" w:sz="4" w:space="0" w:color="auto"/>
            </w:tcBorders>
            <w:shd w:val="clear" w:color="000000" w:fill="FFFFFF"/>
            <w:vAlign w:val="center"/>
            <w:hideMark/>
          </w:tcPr>
          <w:p w14:paraId="2CBE572B"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 xml:space="preserve">Котельная №1, </w:t>
            </w:r>
            <w:proofErr w:type="spellStart"/>
            <w:r w:rsidRPr="005F2430">
              <w:rPr>
                <w:rFonts w:eastAsia="Times New Roman"/>
                <w:color w:val="000000"/>
                <w:sz w:val="20"/>
                <w:szCs w:val="20"/>
              </w:rPr>
              <w:t>с.Пировское</w:t>
            </w:r>
            <w:proofErr w:type="spellEnd"/>
            <w:r w:rsidRPr="005F2430">
              <w:rPr>
                <w:rFonts w:eastAsia="Times New Roman"/>
                <w:color w:val="000000"/>
                <w:sz w:val="20"/>
                <w:szCs w:val="20"/>
              </w:rPr>
              <w:t xml:space="preserve">, </w:t>
            </w:r>
            <w:proofErr w:type="spellStart"/>
            <w:r w:rsidRPr="005F2430">
              <w:rPr>
                <w:rFonts w:eastAsia="Times New Roman"/>
                <w:color w:val="000000"/>
                <w:sz w:val="20"/>
                <w:szCs w:val="20"/>
              </w:rPr>
              <w:t>ул.Ключевая</w:t>
            </w:r>
            <w:proofErr w:type="spellEnd"/>
            <w:r w:rsidRPr="005F2430">
              <w:rPr>
                <w:rFonts w:eastAsia="Times New Roman"/>
                <w:color w:val="000000"/>
                <w:sz w:val="20"/>
                <w:szCs w:val="20"/>
              </w:rPr>
              <w:t xml:space="preserve"> 44</w:t>
            </w:r>
          </w:p>
        </w:tc>
        <w:tc>
          <w:tcPr>
            <w:tcW w:w="919" w:type="pct"/>
            <w:tcBorders>
              <w:top w:val="nil"/>
              <w:left w:val="nil"/>
              <w:bottom w:val="single" w:sz="4" w:space="0" w:color="auto"/>
              <w:right w:val="single" w:sz="4" w:space="0" w:color="auto"/>
            </w:tcBorders>
            <w:shd w:val="clear" w:color="000000" w:fill="FFFFFF"/>
            <w:vAlign w:val="center"/>
            <w:hideMark/>
          </w:tcPr>
          <w:p w14:paraId="1D22D2E8"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0,60</w:t>
            </w:r>
          </w:p>
        </w:tc>
        <w:tc>
          <w:tcPr>
            <w:tcW w:w="663" w:type="pct"/>
            <w:tcBorders>
              <w:top w:val="nil"/>
              <w:left w:val="nil"/>
              <w:bottom w:val="single" w:sz="4" w:space="0" w:color="auto"/>
              <w:right w:val="single" w:sz="4" w:space="0" w:color="auto"/>
            </w:tcBorders>
            <w:shd w:val="clear" w:color="000000" w:fill="FFFFFF"/>
            <w:vAlign w:val="center"/>
            <w:hideMark/>
          </w:tcPr>
          <w:p w14:paraId="5C01D04B"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0,01</w:t>
            </w:r>
          </w:p>
        </w:tc>
        <w:tc>
          <w:tcPr>
            <w:tcW w:w="545" w:type="pct"/>
            <w:tcBorders>
              <w:top w:val="nil"/>
              <w:left w:val="nil"/>
              <w:bottom w:val="single" w:sz="4" w:space="0" w:color="auto"/>
              <w:right w:val="single" w:sz="4" w:space="0" w:color="auto"/>
            </w:tcBorders>
            <w:shd w:val="clear" w:color="auto" w:fill="auto"/>
            <w:noWrap/>
            <w:vAlign w:val="center"/>
            <w:hideMark/>
          </w:tcPr>
          <w:p w14:paraId="1CF03228"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46,16</w:t>
            </w:r>
          </w:p>
        </w:tc>
        <w:tc>
          <w:tcPr>
            <w:tcW w:w="795" w:type="pct"/>
            <w:tcBorders>
              <w:top w:val="nil"/>
              <w:left w:val="nil"/>
              <w:bottom w:val="single" w:sz="4" w:space="0" w:color="auto"/>
              <w:right w:val="single" w:sz="4" w:space="0" w:color="auto"/>
            </w:tcBorders>
            <w:shd w:val="clear" w:color="auto" w:fill="auto"/>
            <w:noWrap/>
            <w:vAlign w:val="center"/>
            <w:hideMark/>
          </w:tcPr>
          <w:p w14:paraId="45C0FB67"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0,2</w:t>
            </w:r>
          </w:p>
        </w:tc>
        <w:tc>
          <w:tcPr>
            <w:tcW w:w="832" w:type="pct"/>
            <w:tcBorders>
              <w:top w:val="nil"/>
              <w:left w:val="nil"/>
              <w:bottom w:val="single" w:sz="4" w:space="0" w:color="auto"/>
              <w:right w:val="single" w:sz="4" w:space="0" w:color="auto"/>
            </w:tcBorders>
            <w:shd w:val="clear" w:color="000000" w:fill="FFFFFF"/>
            <w:vAlign w:val="center"/>
            <w:hideMark/>
          </w:tcPr>
          <w:p w14:paraId="17797437"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401,36</w:t>
            </w:r>
          </w:p>
        </w:tc>
      </w:tr>
      <w:tr w:rsidR="00A70C64" w:rsidRPr="005F2430" w14:paraId="0621E891" w14:textId="77777777" w:rsidTr="00831BC7">
        <w:trPr>
          <w:trHeight w:val="20"/>
        </w:trPr>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2605C99"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2</w:t>
            </w:r>
          </w:p>
        </w:tc>
        <w:tc>
          <w:tcPr>
            <w:tcW w:w="949" w:type="pct"/>
            <w:tcBorders>
              <w:top w:val="nil"/>
              <w:left w:val="nil"/>
              <w:bottom w:val="single" w:sz="4" w:space="0" w:color="auto"/>
              <w:right w:val="single" w:sz="4" w:space="0" w:color="auto"/>
            </w:tcBorders>
            <w:shd w:val="clear" w:color="000000" w:fill="FFFFFF"/>
            <w:vAlign w:val="center"/>
            <w:hideMark/>
          </w:tcPr>
          <w:p w14:paraId="35CD39F1"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Котельная №2 с. Пировское, ул. Ленина 27 «а»</w:t>
            </w:r>
          </w:p>
        </w:tc>
        <w:tc>
          <w:tcPr>
            <w:tcW w:w="919" w:type="pct"/>
            <w:tcBorders>
              <w:top w:val="nil"/>
              <w:left w:val="nil"/>
              <w:bottom w:val="single" w:sz="4" w:space="0" w:color="auto"/>
              <w:right w:val="single" w:sz="4" w:space="0" w:color="auto"/>
            </w:tcBorders>
            <w:shd w:val="clear" w:color="000000" w:fill="FFFFFF"/>
            <w:vAlign w:val="center"/>
            <w:hideMark/>
          </w:tcPr>
          <w:p w14:paraId="1D349CA8"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1,29</w:t>
            </w:r>
          </w:p>
        </w:tc>
        <w:tc>
          <w:tcPr>
            <w:tcW w:w="663" w:type="pct"/>
            <w:tcBorders>
              <w:top w:val="nil"/>
              <w:left w:val="nil"/>
              <w:bottom w:val="single" w:sz="4" w:space="0" w:color="auto"/>
              <w:right w:val="single" w:sz="4" w:space="0" w:color="auto"/>
            </w:tcBorders>
            <w:shd w:val="clear" w:color="000000" w:fill="FFFFFF"/>
            <w:vAlign w:val="center"/>
            <w:hideMark/>
          </w:tcPr>
          <w:p w14:paraId="066AA52A"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0,04</w:t>
            </w:r>
          </w:p>
        </w:tc>
        <w:tc>
          <w:tcPr>
            <w:tcW w:w="545" w:type="pct"/>
            <w:tcBorders>
              <w:top w:val="nil"/>
              <w:left w:val="nil"/>
              <w:bottom w:val="single" w:sz="4" w:space="0" w:color="auto"/>
              <w:right w:val="single" w:sz="4" w:space="0" w:color="auto"/>
            </w:tcBorders>
            <w:shd w:val="clear" w:color="auto" w:fill="auto"/>
            <w:noWrap/>
            <w:vAlign w:val="center"/>
            <w:hideMark/>
          </w:tcPr>
          <w:p w14:paraId="239953C2"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226,673</w:t>
            </w:r>
          </w:p>
        </w:tc>
        <w:tc>
          <w:tcPr>
            <w:tcW w:w="795" w:type="pct"/>
            <w:tcBorders>
              <w:top w:val="nil"/>
              <w:left w:val="nil"/>
              <w:bottom w:val="single" w:sz="4" w:space="0" w:color="auto"/>
              <w:right w:val="single" w:sz="4" w:space="0" w:color="auto"/>
            </w:tcBorders>
            <w:shd w:val="clear" w:color="auto" w:fill="auto"/>
            <w:noWrap/>
            <w:vAlign w:val="center"/>
            <w:hideMark/>
          </w:tcPr>
          <w:p w14:paraId="4C2F0DC5"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30,44</w:t>
            </w:r>
          </w:p>
        </w:tc>
        <w:tc>
          <w:tcPr>
            <w:tcW w:w="832" w:type="pct"/>
            <w:tcBorders>
              <w:top w:val="nil"/>
              <w:left w:val="nil"/>
              <w:bottom w:val="single" w:sz="4" w:space="0" w:color="auto"/>
              <w:right w:val="single" w:sz="4" w:space="0" w:color="auto"/>
            </w:tcBorders>
            <w:shd w:val="clear" w:color="000000" w:fill="FFFFFF"/>
            <w:vAlign w:val="center"/>
            <w:hideMark/>
          </w:tcPr>
          <w:p w14:paraId="443025AB"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2001,113</w:t>
            </w:r>
          </w:p>
        </w:tc>
      </w:tr>
      <w:tr w:rsidR="00A70C64" w:rsidRPr="005F2430" w14:paraId="2C797058" w14:textId="77777777" w:rsidTr="00831BC7">
        <w:trPr>
          <w:trHeight w:val="20"/>
        </w:trPr>
        <w:tc>
          <w:tcPr>
            <w:tcW w:w="296" w:type="pct"/>
            <w:tcBorders>
              <w:top w:val="nil"/>
              <w:left w:val="single" w:sz="4" w:space="0" w:color="auto"/>
              <w:bottom w:val="single" w:sz="4" w:space="0" w:color="auto"/>
              <w:right w:val="single" w:sz="4" w:space="0" w:color="auto"/>
            </w:tcBorders>
            <w:shd w:val="clear" w:color="000000" w:fill="FFFFFF"/>
            <w:vAlign w:val="center"/>
            <w:hideMark/>
          </w:tcPr>
          <w:p w14:paraId="5DE3B52D"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3</w:t>
            </w:r>
          </w:p>
        </w:tc>
        <w:tc>
          <w:tcPr>
            <w:tcW w:w="949" w:type="pct"/>
            <w:tcBorders>
              <w:top w:val="nil"/>
              <w:left w:val="nil"/>
              <w:bottom w:val="single" w:sz="4" w:space="0" w:color="auto"/>
              <w:right w:val="single" w:sz="4" w:space="0" w:color="auto"/>
            </w:tcBorders>
            <w:shd w:val="clear" w:color="000000" w:fill="FFFFFF"/>
            <w:vAlign w:val="center"/>
            <w:hideMark/>
          </w:tcPr>
          <w:p w14:paraId="03AA6986"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 xml:space="preserve">Котельная №3, </w:t>
            </w:r>
            <w:proofErr w:type="spellStart"/>
            <w:r w:rsidRPr="005F2430">
              <w:rPr>
                <w:rFonts w:eastAsia="Times New Roman"/>
                <w:color w:val="000000"/>
                <w:sz w:val="20"/>
                <w:szCs w:val="20"/>
              </w:rPr>
              <w:t>с.Пировское</w:t>
            </w:r>
            <w:proofErr w:type="spellEnd"/>
            <w:r w:rsidRPr="005F2430">
              <w:rPr>
                <w:rFonts w:eastAsia="Times New Roman"/>
                <w:color w:val="000000"/>
                <w:sz w:val="20"/>
                <w:szCs w:val="20"/>
              </w:rPr>
              <w:t>, ул.1 Мая 28 «а»</w:t>
            </w:r>
          </w:p>
        </w:tc>
        <w:tc>
          <w:tcPr>
            <w:tcW w:w="919" w:type="pct"/>
            <w:tcBorders>
              <w:top w:val="nil"/>
              <w:left w:val="nil"/>
              <w:bottom w:val="single" w:sz="4" w:space="0" w:color="auto"/>
              <w:right w:val="single" w:sz="4" w:space="0" w:color="auto"/>
            </w:tcBorders>
            <w:shd w:val="clear" w:color="000000" w:fill="FFFFFF"/>
            <w:vAlign w:val="center"/>
            <w:hideMark/>
          </w:tcPr>
          <w:p w14:paraId="3B9EFBEB"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1,72</w:t>
            </w:r>
          </w:p>
        </w:tc>
        <w:tc>
          <w:tcPr>
            <w:tcW w:w="663" w:type="pct"/>
            <w:tcBorders>
              <w:top w:val="nil"/>
              <w:left w:val="nil"/>
              <w:bottom w:val="single" w:sz="4" w:space="0" w:color="auto"/>
              <w:right w:val="single" w:sz="4" w:space="0" w:color="auto"/>
            </w:tcBorders>
            <w:shd w:val="clear" w:color="000000" w:fill="FFFFFF"/>
            <w:vAlign w:val="center"/>
            <w:hideMark/>
          </w:tcPr>
          <w:p w14:paraId="5D332FB9"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0,04</w:t>
            </w:r>
          </w:p>
        </w:tc>
        <w:tc>
          <w:tcPr>
            <w:tcW w:w="545" w:type="pct"/>
            <w:tcBorders>
              <w:top w:val="nil"/>
              <w:left w:val="nil"/>
              <w:bottom w:val="single" w:sz="4" w:space="0" w:color="auto"/>
              <w:right w:val="single" w:sz="4" w:space="0" w:color="auto"/>
            </w:tcBorders>
            <w:shd w:val="clear" w:color="auto" w:fill="auto"/>
            <w:noWrap/>
            <w:vAlign w:val="center"/>
            <w:hideMark/>
          </w:tcPr>
          <w:p w14:paraId="08390B8B"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239,81</w:t>
            </w:r>
          </w:p>
        </w:tc>
        <w:tc>
          <w:tcPr>
            <w:tcW w:w="795" w:type="pct"/>
            <w:tcBorders>
              <w:top w:val="nil"/>
              <w:left w:val="nil"/>
              <w:bottom w:val="single" w:sz="4" w:space="0" w:color="auto"/>
              <w:right w:val="single" w:sz="4" w:space="0" w:color="auto"/>
            </w:tcBorders>
            <w:shd w:val="clear" w:color="auto" w:fill="auto"/>
            <w:noWrap/>
            <w:vAlign w:val="center"/>
            <w:hideMark/>
          </w:tcPr>
          <w:p w14:paraId="0F7C80D5"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31,82</w:t>
            </w:r>
          </w:p>
        </w:tc>
        <w:tc>
          <w:tcPr>
            <w:tcW w:w="832" w:type="pct"/>
            <w:tcBorders>
              <w:top w:val="nil"/>
              <w:left w:val="nil"/>
              <w:bottom w:val="single" w:sz="4" w:space="0" w:color="auto"/>
              <w:right w:val="single" w:sz="4" w:space="0" w:color="auto"/>
            </w:tcBorders>
            <w:shd w:val="clear" w:color="000000" w:fill="FFFFFF"/>
            <w:vAlign w:val="center"/>
            <w:hideMark/>
          </w:tcPr>
          <w:p w14:paraId="36671ABC"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2115,63</w:t>
            </w:r>
          </w:p>
        </w:tc>
      </w:tr>
      <w:tr w:rsidR="00A70C64" w:rsidRPr="005F2430" w14:paraId="5AAA391B" w14:textId="77777777" w:rsidTr="00831BC7">
        <w:trPr>
          <w:trHeight w:val="20"/>
        </w:trPr>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9D7B5D6"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4</w:t>
            </w:r>
          </w:p>
        </w:tc>
        <w:tc>
          <w:tcPr>
            <w:tcW w:w="949" w:type="pct"/>
            <w:tcBorders>
              <w:top w:val="nil"/>
              <w:left w:val="nil"/>
              <w:bottom w:val="single" w:sz="4" w:space="0" w:color="auto"/>
              <w:right w:val="single" w:sz="4" w:space="0" w:color="auto"/>
            </w:tcBorders>
            <w:shd w:val="clear" w:color="000000" w:fill="FFFFFF"/>
            <w:vAlign w:val="center"/>
            <w:hideMark/>
          </w:tcPr>
          <w:p w14:paraId="7367B2B9"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Котельная №6,с.Икшурма, ул. Школьная,6 «а»</w:t>
            </w:r>
          </w:p>
        </w:tc>
        <w:tc>
          <w:tcPr>
            <w:tcW w:w="919" w:type="pct"/>
            <w:tcBorders>
              <w:top w:val="nil"/>
              <w:left w:val="nil"/>
              <w:bottom w:val="single" w:sz="4" w:space="0" w:color="auto"/>
              <w:right w:val="single" w:sz="4" w:space="0" w:color="auto"/>
            </w:tcBorders>
            <w:shd w:val="clear" w:color="000000" w:fill="FFFFFF"/>
            <w:vAlign w:val="center"/>
            <w:hideMark/>
          </w:tcPr>
          <w:p w14:paraId="6C405732"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1,29</w:t>
            </w:r>
          </w:p>
        </w:tc>
        <w:tc>
          <w:tcPr>
            <w:tcW w:w="663" w:type="pct"/>
            <w:tcBorders>
              <w:top w:val="nil"/>
              <w:left w:val="nil"/>
              <w:bottom w:val="single" w:sz="4" w:space="0" w:color="auto"/>
              <w:right w:val="single" w:sz="4" w:space="0" w:color="auto"/>
            </w:tcBorders>
            <w:shd w:val="clear" w:color="000000" w:fill="FFFFFF"/>
            <w:vAlign w:val="center"/>
            <w:hideMark/>
          </w:tcPr>
          <w:p w14:paraId="7B5DF9E5"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0,01</w:t>
            </w:r>
          </w:p>
        </w:tc>
        <w:tc>
          <w:tcPr>
            <w:tcW w:w="545" w:type="pct"/>
            <w:tcBorders>
              <w:top w:val="nil"/>
              <w:left w:val="nil"/>
              <w:bottom w:val="single" w:sz="4" w:space="0" w:color="auto"/>
              <w:right w:val="single" w:sz="4" w:space="0" w:color="auto"/>
            </w:tcBorders>
            <w:shd w:val="clear" w:color="auto" w:fill="auto"/>
            <w:noWrap/>
            <w:vAlign w:val="center"/>
            <w:hideMark/>
          </w:tcPr>
          <w:p w14:paraId="26E43434"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66,825</w:t>
            </w:r>
          </w:p>
        </w:tc>
        <w:tc>
          <w:tcPr>
            <w:tcW w:w="795" w:type="pct"/>
            <w:tcBorders>
              <w:top w:val="nil"/>
              <w:left w:val="nil"/>
              <w:bottom w:val="single" w:sz="4" w:space="0" w:color="auto"/>
              <w:right w:val="single" w:sz="4" w:space="0" w:color="auto"/>
            </w:tcBorders>
            <w:shd w:val="clear" w:color="auto" w:fill="auto"/>
            <w:vAlign w:val="center"/>
            <w:hideMark/>
          </w:tcPr>
          <w:p w14:paraId="1BB36FC8" w14:textId="77777777" w:rsidR="00A70C64" w:rsidRPr="005F2430" w:rsidRDefault="00A70C64" w:rsidP="00EE61C4">
            <w:pPr>
              <w:spacing w:after="0" w:line="240" w:lineRule="auto"/>
              <w:ind w:firstLine="0"/>
              <w:jc w:val="center"/>
              <w:rPr>
                <w:rFonts w:eastAsia="Times New Roman"/>
                <w:color w:val="000000"/>
                <w:sz w:val="20"/>
                <w:szCs w:val="20"/>
              </w:rPr>
            </w:pPr>
          </w:p>
        </w:tc>
        <w:tc>
          <w:tcPr>
            <w:tcW w:w="832" w:type="pct"/>
            <w:tcBorders>
              <w:top w:val="nil"/>
              <w:left w:val="nil"/>
              <w:bottom w:val="single" w:sz="4" w:space="0" w:color="auto"/>
              <w:right w:val="single" w:sz="4" w:space="0" w:color="auto"/>
            </w:tcBorders>
            <w:shd w:val="clear" w:color="000000" w:fill="FFFFFF"/>
            <w:vAlign w:val="center"/>
            <w:hideMark/>
          </w:tcPr>
          <w:p w14:paraId="4DD40AAC"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580,825</w:t>
            </w:r>
          </w:p>
        </w:tc>
      </w:tr>
      <w:tr w:rsidR="00A70C64" w:rsidRPr="005F2430" w14:paraId="02D36C16" w14:textId="77777777" w:rsidTr="005F2430">
        <w:trPr>
          <w:trHeight w:val="20"/>
        </w:trPr>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F5DABBB"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5</w:t>
            </w:r>
          </w:p>
        </w:tc>
        <w:tc>
          <w:tcPr>
            <w:tcW w:w="949" w:type="pct"/>
            <w:tcBorders>
              <w:top w:val="nil"/>
              <w:left w:val="nil"/>
              <w:bottom w:val="single" w:sz="4" w:space="0" w:color="auto"/>
              <w:right w:val="single" w:sz="4" w:space="0" w:color="auto"/>
            </w:tcBorders>
            <w:shd w:val="clear" w:color="auto" w:fill="auto"/>
            <w:vAlign w:val="center"/>
            <w:hideMark/>
          </w:tcPr>
          <w:p w14:paraId="5792067D" w14:textId="510479F9" w:rsidR="00A70C64" w:rsidRPr="005F2430" w:rsidRDefault="006B7DFE" w:rsidP="00EE61C4">
            <w:pPr>
              <w:spacing w:after="0" w:line="240" w:lineRule="auto"/>
              <w:ind w:firstLine="0"/>
              <w:jc w:val="center"/>
              <w:rPr>
                <w:rFonts w:eastAsia="Times New Roman"/>
                <w:color w:val="000000"/>
                <w:sz w:val="20"/>
                <w:szCs w:val="20"/>
              </w:rPr>
            </w:pPr>
            <w:proofErr w:type="spellStart"/>
            <w:r w:rsidRPr="005F2430">
              <w:rPr>
                <w:rFonts w:eastAsia="Times New Roman"/>
                <w:color w:val="000000"/>
                <w:sz w:val="20"/>
                <w:szCs w:val="20"/>
              </w:rPr>
              <w:t>п.Кетский</w:t>
            </w:r>
            <w:proofErr w:type="spellEnd"/>
            <w:r w:rsidRPr="005F2430">
              <w:rPr>
                <w:rFonts w:eastAsia="Times New Roman"/>
                <w:color w:val="000000"/>
                <w:sz w:val="20"/>
                <w:szCs w:val="20"/>
              </w:rPr>
              <w:t xml:space="preserve"> ул. Центральная ,37</w:t>
            </w:r>
          </w:p>
        </w:tc>
        <w:tc>
          <w:tcPr>
            <w:tcW w:w="919" w:type="pct"/>
            <w:tcBorders>
              <w:top w:val="nil"/>
              <w:left w:val="nil"/>
              <w:bottom w:val="single" w:sz="4" w:space="0" w:color="auto"/>
              <w:right w:val="single" w:sz="4" w:space="0" w:color="auto"/>
            </w:tcBorders>
            <w:shd w:val="clear" w:color="000000" w:fill="FFFFFF"/>
            <w:vAlign w:val="center"/>
            <w:hideMark/>
          </w:tcPr>
          <w:p w14:paraId="180FD649"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1,08</w:t>
            </w:r>
          </w:p>
        </w:tc>
        <w:tc>
          <w:tcPr>
            <w:tcW w:w="663" w:type="pct"/>
            <w:tcBorders>
              <w:top w:val="nil"/>
              <w:left w:val="nil"/>
              <w:bottom w:val="single" w:sz="4" w:space="0" w:color="auto"/>
              <w:right w:val="single" w:sz="4" w:space="0" w:color="auto"/>
            </w:tcBorders>
            <w:shd w:val="clear" w:color="000000" w:fill="FFFFFF"/>
            <w:vAlign w:val="center"/>
            <w:hideMark/>
          </w:tcPr>
          <w:p w14:paraId="329C5F13"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0,02</w:t>
            </w:r>
          </w:p>
        </w:tc>
        <w:tc>
          <w:tcPr>
            <w:tcW w:w="545" w:type="pct"/>
            <w:tcBorders>
              <w:top w:val="nil"/>
              <w:left w:val="nil"/>
              <w:bottom w:val="single" w:sz="4" w:space="0" w:color="auto"/>
              <w:right w:val="single" w:sz="4" w:space="0" w:color="auto"/>
            </w:tcBorders>
            <w:shd w:val="clear" w:color="auto" w:fill="auto"/>
            <w:noWrap/>
            <w:vAlign w:val="center"/>
            <w:hideMark/>
          </w:tcPr>
          <w:p w14:paraId="0A098421"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121,156</w:t>
            </w:r>
          </w:p>
        </w:tc>
        <w:tc>
          <w:tcPr>
            <w:tcW w:w="795" w:type="pct"/>
            <w:tcBorders>
              <w:top w:val="nil"/>
              <w:left w:val="nil"/>
              <w:bottom w:val="single" w:sz="4" w:space="0" w:color="auto"/>
              <w:right w:val="single" w:sz="4" w:space="0" w:color="auto"/>
            </w:tcBorders>
            <w:shd w:val="clear" w:color="auto" w:fill="auto"/>
            <w:vAlign w:val="center"/>
            <w:hideMark/>
          </w:tcPr>
          <w:p w14:paraId="2A1EA754" w14:textId="77777777" w:rsidR="00A70C64" w:rsidRPr="005F2430" w:rsidRDefault="00A70C64" w:rsidP="00EE61C4">
            <w:pPr>
              <w:spacing w:after="0" w:line="240" w:lineRule="auto"/>
              <w:ind w:firstLine="0"/>
              <w:jc w:val="center"/>
              <w:rPr>
                <w:rFonts w:eastAsia="Times New Roman"/>
                <w:color w:val="000000"/>
                <w:sz w:val="20"/>
                <w:szCs w:val="20"/>
              </w:rPr>
            </w:pPr>
          </w:p>
        </w:tc>
        <w:tc>
          <w:tcPr>
            <w:tcW w:w="832" w:type="pct"/>
            <w:tcBorders>
              <w:top w:val="nil"/>
              <w:left w:val="nil"/>
              <w:bottom w:val="single" w:sz="4" w:space="0" w:color="auto"/>
              <w:right w:val="single" w:sz="4" w:space="0" w:color="auto"/>
            </w:tcBorders>
            <w:shd w:val="clear" w:color="000000" w:fill="FFFFFF"/>
            <w:vAlign w:val="center"/>
            <w:hideMark/>
          </w:tcPr>
          <w:p w14:paraId="750603F9"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1053,156</w:t>
            </w:r>
          </w:p>
        </w:tc>
      </w:tr>
      <w:tr w:rsidR="00A70C64" w:rsidRPr="005F2430" w14:paraId="05027081" w14:textId="77777777" w:rsidTr="00831BC7">
        <w:trPr>
          <w:trHeight w:val="20"/>
        </w:trPr>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3E62897"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6</w:t>
            </w:r>
          </w:p>
        </w:tc>
        <w:tc>
          <w:tcPr>
            <w:tcW w:w="949" w:type="pct"/>
            <w:tcBorders>
              <w:top w:val="nil"/>
              <w:left w:val="nil"/>
              <w:bottom w:val="single" w:sz="4" w:space="0" w:color="auto"/>
              <w:right w:val="single" w:sz="4" w:space="0" w:color="auto"/>
            </w:tcBorders>
            <w:shd w:val="clear" w:color="000000" w:fill="FFFFFF"/>
            <w:vAlign w:val="center"/>
            <w:hideMark/>
          </w:tcPr>
          <w:p w14:paraId="2FAFDCDC"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 xml:space="preserve">Котельная №4, </w:t>
            </w:r>
            <w:proofErr w:type="spellStart"/>
            <w:r w:rsidRPr="005F2430">
              <w:rPr>
                <w:rFonts w:eastAsia="Times New Roman"/>
                <w:color w:val="000000"/>
                <w:sz w:val="20"/>
                <w:szCs w:val="20"/>
              </w:rPr>
              <w:t>с.Пировское</w:t>
            </w:r>
            <w:proofErr w:type="spellEnd"/>
            <w:r w:rsidRPr="005F2430">
              <w:rPr>
                <w:rFonts w:eastAsia="Times New Roman"/>
                <w:color w:val="000000"/>
                <w:sz w:val="20"/>
                <w:szCs w:val="20"/>
              </w:rPr>
              <w:t>, ул. Советская 120</w:t>
            </w:r>
          </w:p>
        </w:tc>
        <w:tc>
          <w:tcPr>
            <w:tcW w:w="919" w:type="pct"/>
            <w:tcBorders>
              <w:top w:val="nil"/>
              <w:left w:val="nil"/>
              <w:bottom w:val="single" w:sz="4" w:space="0" w:color="auto"/>
              <w:right w:val="single" w:sz="4" w:space="0" w:color="auto"/>
            </w:tcBorders>
            <w:shd w:val="clear" w:color="000000" w:fill="FFFFFF"/>
            <w:vAlign w:val="center"/>
            <w:hideMark/>
          </w:tcPr>
          <w:p w14:paraId="08B8B0A5"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1,72</w:t>
            </w:r>
          </w:p>
        </w:tc>
        <w:tc>
          <w:tcPr>
            <w:tcW w:w="663" w:type="pct"/>
            <w:tcBorders>
              <w:top w:val="nil"/>
              <w:left w:val="nil"/>
              <w:bottom w:val="single" w:sz="4" w:space="0" w:color="auto"/>
              <w:right w:val="single" w:sz="4" w:space="0" w:color="auto"/>
            </w:tcBorders>
            <w:shd w:val="clear" w:color="000000" w:fill="FFFFFF"/>
            <w:vAlign w:val="center"/>
            <w:hideMark/>
          </w:tcPr>
          <w:p w14:paraId="305D4E2C"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0,03</w:t>
            </w:r>
          </w:p>
        </w:tc>
        <w:tc>
          <w:tcPr>
            <w:tcW w:w="545" w:type="pct"/>
            <w:tcBorders>
              <w:top w:val="nil"/>
              <w:left w:val="nil"/>
              <w:bottom w:val="single" w:sz="4" w:space="0" w:color="auto"/>
              <w:right w:val="single" w:sz="4" w:space="0" w:color="auto"/>
            </w:tcBorders>
            <w:shd w:val="clear" w:color="auto" w:fill="auto"/>
            <w:noWrap/>
            <w:vAlign w:val="center"/>
            <w:hideMark/>
          </w:tcPr>
          <w:p w14:paraId="6D938D35"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179,322</w:t>
            </w:r>
          </w:p>
        </w:tc>
        <w:tc>
          <w:tcPr>
            <w:tcW w:w="795" w:type="pct"/>
            <w:tcBorders>
              <w:top w:val="nil"/>
              <w:left w:val="nil"/>
              <w:bottom w:val="single" w:sz="4" w:space="0" w:color="auto"/>
              <w:right w:val="single" w:sz="4" w:space="0" w:color="auto"/>
            </w:tcBorders>
            <w:shd w:val="clear" w:color="auto" w:fill="auto"/>
            <w:noWrap/>
            <w:vAlign w:val="center"/>
            <w:hideMark/>
          </w:tcPr>
          <w:p w14:paraId="509D0E6F"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46,2</w:t>
            </w:r>
          </w:p>
        </w:tc>
        <w:tc>
          <w:tcPr>
            <w:tcW w:w="832" w:type="pct"/>
            <w:tcBorders>
              <w:top w:val="nil"/>
              <w:left w:val="nil"/>
              <w:bottom w:val="single" w:sz="4" w:space="0" w:color="auto"/>
              <w:right w:val="single" w:sz="4" w:space="0" w:color="auto"/>
            </w:tcBorders>
            <w:shd w:val="clear" w:color="000000" w:fill="FFFFFF"/>
            <w:vAlign w:val="center"/>
            <w:hideMark/>
          </w:tcPr>
          <w:p w14:paraId="343F8C9F" w14:textId="77777777" w:rsidR="00A70C64" w:rsidRPr="005F2430" w:rsidRDefault="00A70C64" w:rsidP="00EE61C4">
            <w:pPr>
              <w:spacing w:after="0" w:line="240" w:lineRule="auto"/>
              <w:ind w:firstLine="0"/>
              <w:jc w:val="center"/>
              <w:rPr>
                <w:rFonts w:eastAsia="Times New Roman"/>
                <w:color w:val="000000"/>
                <w:sz w:val="20"/>
                <w:szCs w:val="20"/>
              </w:rPr>
            </w:pPr>
            <w:r w:rsidRPr="005F2430">
              <w:rPr>
                <w:rFonts w:eastAsia="Times New Roman"/>
                <w:color w:val="000000"/>
                <w:sz w:val="20"/>
                <w:szCs w:val="20"/>
              </w:rPr>
              <w:t>1559,522</w:t>
            </w:r>
          </w:p>
        </w:tc>
      </w:tr>
    </w:tbl>
    <w:p w14:paraId="08635AEF" w14:textId="77777777" w:rsidR="002C154B" w:rsidRPr="005F2430" w:rsidRDefault="002C154B" w:rsidP="002C154B">
      <w:pPr>
        <w:pStyle w:val="afffffff1"/>
        <w:rPr>
          <w:lang w:val="ru-RU"/>
        </w:rPr>
      </w:pPr>
    </w:p>
    <w:p w14:paraId="66A44476" w14:textId="42C53A9A" w:rsidR="002C154B" w:rsidRPr="005F2430" w:rsidRDefault="002C154B" w:rsidP="002C154B">
      <w:pPr>
        <w:pStyle w:val="afff5"/>
        <w:rPr>
          <w:kern w:val="0"/>
        </w:rPr>
      </w:pPr>
      <w:r w:rsidRPr="005F2430">
        <w:rPr>
          <w:kern w:val="0"/>
        </w:rPr>
        <w:t>4.</w:t>
      </w:r>
      <w:r w:rsidRPr="005F2430">
        <w:rPr>
          <w:kern w:val="0"/>
          <w:lang w:val="ru-RU"/>
        </w:rPr>
        <w:t>2</w:t>
      </w:r>
      <w:r w:rsidRPr="005F2430">
        <w:rPr>
          <w:kern w:val="0"/>
        </w:rPr>
        <w:t>.</w:t>
      </w:r>
      <w:r w:rsidRPr="005F2430">
        <w:rPr>
          <w:kern w:val="0"/>
          <w:lang w:val="ru-RU"/>
        </w:rPr>
        <w:t>1</w:t>
      </w:r>
      <w:r w:rsidR="00C6493D" w:rsidRPr="005F2430">
        <w:rPr>
          <w:kern w:val="0"/>
          <w:lang w:val="ru-RU"/>
        </w:rPr>
        <w:t>0</w:t>
      </w:r>
      <w:r w:rsidRPr="005F2430">
        <w:rPr>
          <w:kern w:val="0"/>
        </w:rPr>
        <w:t xml:space="preserve">. Ретроспективный анализ динамики развития предприятий электроснабжения </w:t>
      </w:r>
      <w:r w:rsidR="00BB75D2">
        <w:rPr>
          <w:kern w:val="0"/>
          <w:lang w:val="ru-RU"/>
        </w:rPr>
        <w:t>муниципального образования</w:t>
      </w:r>
      <w:r w:rsidRPr="005F2430">
        <w:rPr>
          <w:kern w:val="0"/>
        </w:rPr>
        <w:t xml:space="preserve"> за последние 3-5 лет.</w:t>
      </w:r>
    </w:p>
    <w:p w14:paraId="220B7B5B" w14:textId="77777777" w:rsidR="00812F1E" w:rsidRPr="005F2430" w:rsidRDefault="00812F1E" w:rsidP="00C553AC">
      <w:pPr>
        <w:pStyle w:val="afffffff1"/>
        <w:sectPr w:rsidR="00812F1E" w:rsidRPr="005F2430" w:rsidSect="00435AD1">
          <w:pgSz w:w="11905" w:h="16838" w:code="9"/>
          <w:pgMar w:top="1134" w:right="850" w:bottom="1134" w:left="1701" w:header="0" w:footer="0" w:gutter="0"/>
          <w:cols w:space="720"/>
          <w:titlePg/>
          <w:docGrid w:linePitch="381"/>
        </w:sectPr>
      </w:pPr>
    </w:p>
    <w:p w14:paraId="46E34134" w14:textId="77777777" w:rsidR="00C553AC" w:rsidRPr="005F2430" w:rsidRDefault="00C553AC" w:rsidP="00C553AC">
      <w:pPr>
        <w:pStyle w:val="afffffff1"/>
        <w:rPr>
          <w:u w:val="single"/>
        </w:rPr>
      </w:pPr>
      <w:r w:rsidRPr="005F2430">
        <w:rPr>
          <w:u w:val="single"/>
        </w:rPr>
        <w:lastRenderedPageBreak/>
        <w:t>Таблица 4.2.1</w:t>
      </w:r>
      <w:r w:rsidRPr="005F2430">
        <w:rPr>
          <w:u w:val="single"/>
          <w:lang w:val="ru-RU"/>
        </w:rPr>
        <w:t>0</w:t>
      </w:r>
      <w:r w:rsidRPr="005F2430">
        <w:rPr>
          <w:u w:val="single"/>
        </w:rPr>
        <w:t>.</w:t>
      </w:r>
      <w:r w:rsidRPr="005F2430">
        <w:rPr>
          <w:u w:val="single"/>
          <w:lang w:val="ru-RU"/>
        </w:rPr>
        <w:t>1</w:t>
      </w:r>
      <w:r w:rsidRPr="005F2430">
        <w:rPr>
          <w:u w:val="single"/>
        </w:rPr>
        <w:t xml:space="preserve"> – Значения потребления тепловой энергии в технологических зонах действия котельных, Гкал/год</w:t>
      </w:r>
    </w:p>
    <w:tbl>
      <w:tblPr>
        <w:tblW w:w="5000" w:type="pct"/>
        <w:tblLook w:val="04A0" w:firstRow="1" w:lastRow="0" w:firstColumn="1" w:lastColumn="0" w:noHBand="0" w:noVBand="1"/>
      </w:tblPr>
      <w:tblGrid>
        <w:gridCol w:w="486"/>
        <w:gridCol w:w="2908"/>
        <w:gridCol w:w="1508"/>
        <w:gridCol w:w="1087"/>
        <w:gridCol w:w="1645"/>
        <w:gridCol w:w="810"/>
        <w:gridCol w:w="1213"/>
        <w:gridCol w:w="857"/>
        <w:gridCol w:w="709"/>
        <w:gridCol w:w="894"/>
        <w:gridCol w:w="1304"/>
        <w:gridCol w:w="1365"/>
      </w:tblGrid>
      <w:tr w:rsidR="00E83429" w:rsidRPr="005F2430" w14:paraId="1523894C" w14:textId="77777777" w:rsidTr="00EE61C4">
        <w:trPr>
          <w:trHeight w:val="20"/>
        </w:trPr>
        <w:tc>
          <w:tcPr>
            <w:tcW w:w="1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190DB3"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 п/п</w:t>
            </w:r>
          </w:p>
        </w:tc>
        <w:tc>
          <w:tcPr>
            <w:tcW w:w="14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2F563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Наименование источника</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0B025A"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Установленная тепловая мощность, Гкал/ч</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65FB07"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Потери  мощности в тепловых сетях, Гкал/ч</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5C2E8E"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Присоединенная тепловая нагрузка (мощность), Гкал/ч</w:t>
            </w:r>
          </w:p>
        </w:tc>
        <w:tc>
          <w:tcPr>
            <w:tcW w:w="1219" w:type="pct"/>
            <w:gridSpan w:val="4"/>
            <w:tcBorders>
              <w:top w:val="single" w:sz="4" w:space="0" w:color="auto"/>
              <w:left w:val="nil"/>
              <w:bottom w:val="single" w:sz="4" w:space="0" w:color="auto"/>
              <w:right w:val="single" w:sz="4" w:space="0" w:color="auto"/>
            </w:tcBorders>
            <w:shd w:val="clear" w:color="000000" w:fill="FFFFFF"/>
            <w:vAlign w:val="center"/>
            <w:hideMark/>
          </w:tcPr>
          <w:p w14:paraId="1D72F6D3"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Объемы потребления тепловой энергии в год, Гкал</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73AC1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Потери, Гкал</w:t>
            </w:r>
          </w:p>
        </w:tc>
        <w:tc>
          <w:tcPr>
            <w:tcW w:w="3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D7AA6"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Расход на собственные нужды</w:t>
            </w:r>
          </w:p>
        </w:tc>
        <w:tc>
          <w:tcPr>
            <w:tcW w:w="3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76DDB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Объем производства тепловой энергии в год, Гкал</w:t>
            </w:r>
          </w:p>
        </w:tc>
      </w:tr>
      <w:tr w:rsidR="00E83429" w:rsidRPr="005F2430" w14:paraId="4AAC270C" w14:textId="77777777" w:rsidTr="00EE61C4">
        <w:trPr>
          <w:trHeight w:val="20"/>
        </w:trPr>
        <w:tc>
          <w:tcPr>
            <w:tcW w:w="140" w:type="pct"/>
            <w:vMerge/>
            <w:tcBorders>
              <w:top w:val="single" w:sz="4" w:space="0" w:color="auto"/>
              <w:left w:val="single" w:sz="4" w:space="0" w:color="auto"/>
              <w:bottom w:val="single" w:sz="4" w:space="0" w:color="auto"/>
              <w:right w:val="single" w:sz="4" w:space="0" w:color="auto"/>
            </w:tcBorders>
            <w:vAlign w:val="center"/>
            <w:hideMark/>
          </w:tcPr>
          <w:p w14:paraId="0F56F2B7" w14:textId="77777777" w:rsidR="00E83429" w:rsidRPr="005F2430" w:rsidRDefault="00E83429" w:rsidP="00812F1E">
            <w:pPr>
              <w:spacing w:after="0" w:line="240" w:lineRule="auto"/>
              <w:ind w:firstLine="0"/>
              <w:jc w:val="center"/>
              <w:rPr>
                <w:rFonts w:eastAsia="Times New Roman"/>
                <w:color w:val="000000"/>
                <w:sz w:val="20"/>
                <w:szCs w:val="20"/>
              </w:rPr>
            </w:pPr>
          </w:p>
        </w:tc>
        <w:tc>
          <w:tcPr>
            <w:tcW w:w="1436" w:type="pct"/>
            <w:vMerge/>
            <w:tcBorders>
              <w:top w:val="single" w:sz="4" w:space="0" w:color="auto"/>
              <w:left w:val="single" w:sz="4" w:space="0" w:color="auto"/>
              <w:bottom w:val="single" w:sz="4" w:space="0" w:color="auto"/>
              <w:right w:val="single" w:sz="4" w:space="0" w:color="auto"/>
            </w:tcBorders>
            <w:vAlign w:val="center"/>
            <w:hideMark/>
          </w:tcPr>
          <w:p w14:paraId="15AA229C" w14:textId="77777777" w:rsidR="00E83429" w:rsidRPr="005F2430" w:rsidRDefault="00E83429" w:rsidP="00812F1E">
            <w:pPr>
              <w:spacing w:after="0" w:line="240" w:lineRule="auto"/>
              <w:ind w:firstLine="0"/>
              <w:jc w:val="center"/>
              <w:rPr>
                <w:rFonts w:eastAsia="Times New Roman"/>
                <w:color w:val="000000"/>
                <w:sz w:val="20"/>
                <w:szCs w:val="2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3AFE8321" w14:textId="77777777" w:rsidR="00E83429" w:rsidRPr="005F2430" w:rsidRDefault="00E83429" w:rsidP="00812F1E">
            <w:pPr>
              <w:spacing w:after="0" w:line="240" w:lineRule="auto"/>
              <w:ind w:firstLine="0"/>
              <w:jc w:val="center"/>
              <w:rPr>
                <w:rFonts w:eastAsia="Times New Roman"/>
                <w:color w:val="000000"/>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50F95544" w14:textId="77777777" w:rsidR="00E83429" w:rsidRPr="005F2430" w:rsidRDefault="00E83429" w:rsidP="00812F1E">
            <w:pPr>
              <w:spacing w:after="0" w:line="240" w:lineRule="auto"/>
              <w:ind w:firstLine="0"/>
              <w:jc w:val="center"/>
              <w:rPr>
                <w:rFonts w:eastAsia="Times New Roman"/>
                <w:color w:val="000000"/>
                <w:sz w:val="20"/>
                <w:szCs w:val="2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0848E819" w14:textId="77777777" w:rsidR="00E83429" w:rsidRPr="005F2430" w:rsidRDefault="00E83429" w:rsidP="00812F1E">
            <w:pPr>
              <w:spacing w:after="0" w:line="240" w:lineRule="auto"/>
              <w:ind w:firstLine="0"/>
              <w:jc w:val="center"/>
              <w:rPr>
                <w:rFonts w:eastAsia="Times New Roman"/>
                <w:color w:val="000000"/>
                <w:sz w:val="20"/>
                <w:szCs w:val="20"/>
              </w:rPr>
            </w:pPr>
          </w:p>
        </w:tc>
        <w:tc>
          <w:tcPr>
            <w:tcW w:w="354" w:type="pct"/>
            <w:tcBorders>
              <w:top w:val="nil"/>
              <w:left w:val="nil"/>
              <w:bottom w:val="single" w:sz="4" w:space="0" w:color="auto"/>
              <w:right w:val="single" w:sz="4" w:space="0" w:color="auto"/>
            </w:tcBorders>
            <w:shd w:val="clear" w:color="000000" w:fill="FFFFFF"/>
            <w:vAlign w:val="center"/>
            <w:hideMark/>
          </w:tcPr>
          <w:p w14:paraId="6FFCCB1D"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Жилой фонд, Гкал</w:t>
            </w:r>
          </w:p>
        </w:tc>
        <w:tc>
          <w:tcPr>
            <w:tcW w:w="331" w:type="pct"/>
            <w:tcBorders>
              <w:top w:val="nil"/>
              <w:left w:val="nil"/>
              <w:bottom w:val="single" w:sz="4" w:space="0" w:color="auto"/>
              <w:right w:val="single" w:sz="4" w:space="0" w:color="auto"/>
            </w:tcBorders>
            <w:shd w:val="clear" w:color="000000" w:fill="FFFFFF"/>
            <w:vAlign w:val="center"/>
            <w:hideMark/>
          </w:tcPr>
          <w:p w14:paraId="5009150A"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Объекты социальной сферы</w:t>
            </w:r>
          </w:p>
        </w:tc>
        <w:tc>
          <w:tcPr>
            <w:tcW w:w="234" w:type="pct"/>
            <w:tcBorders>
              <w:top w:val="nil"/>
              <w:left w:val="nil"/>
              <w:bottom w:val="single" w:sz="4" w:space="0" w:color="auto"/>
              <w:right w:val="single" w:sz="4" w:space="0" w:color="auto"/>
            </w:tcBorders>
            <w:shd w:val="clear" w:color="000000" w:fill="FFFFFF"/>
            <w:vAlign w:val="center"/>
            <w:hideMark/>
          </w:tcPr>
          <w:p w14:paraId="07790411"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Прочие</w:t>
            </w:r>
          </w:p>
        </w:tc>
        <w:tc>
          <w:tcPr>
            <w:tcW w:w="300" w:type="pct"/>
            <w:tcBorders>
              <w:top w:val="nil"/>
              <w:left w:val="nil"/>
              <w:bottom w:val="single" w:sz="4" w:space="0" w:color="auto"/>
              <w:right w:val="single" w:sz="4" w:space="0" w:color="auto"/>
            </w:tcBorders>
            <w:shd w:val="clear" w:color="000000" w:fill="FFFFFF"/>
            <w:vAlign w:val="center"/>
            <w:hideMark/>
          </w:tcPr>
          <w:p w14:paraId="489DB513"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Всего</w:t>
            </w: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5387CE1" w14:textId="77777777" w:rsidR="00E83429" w:rsidRPr="005F2430" w:rsidRDefault="00E83429" w:rsidP="00812F1E">
            <w:pPr>
              <w:spacing w:after="0" w:line="240" w:lineRule="auto"/>
              <w:ind w:firstLine="0"/>
              <w:jc w:val="center"/>
              <w:rPr>
                <w:rFonts w:eastAsia="Times New Roman"/>
                <w:color w:val="000000"/>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431BC1EB" w14:textId="77777777" w:rsidR="00E83429" w:rsidRPr="005F2430" w:rsidRDefault="00E83429" w:rsidP="00812F1E">
            <w:pPr>
              <w:spacing w:after="0" w:line="240" w:lineRule="auto"/>
              <w:ind w:firstLine="0"/>
              <w:jc w:val="center"/>
              <w:rPr>
                <w:rFonts w:eastAsia="Times New Roman"/>
                <w:color w:val="000000"/>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1AEB29B8" w14:textId="77777777" w:rsidR="00E83429" w:rsidRPr="005F2430" w:rsidRDefault="00E83429" w:rsidP="00812F1E">
            <w:pPr>
              <w:spacing w:after="0" w:line="240" w:lineRule="auto"/>
              <w:ind w:firstLine="0"/>
              <w:jc w:val="center"/>
              <w:rPr>
                <w:rFonts w:eastAsia="Times New Roman"/>
                <w:color w:val="000000"/>
                <w:sz w:val="20"/>
                <w:szCs w:val="20"/>
              </w:rPr>
            </w:pPr>
          </w:p>
        </w:tc>
      </w:tr>
      <w:tr w:rsidR="00E83429" w:rsidRPr="005F2430" w14:paraId="0E6B8C03" w14:textId="77777777" w:rsidTr="00EE61C4">
        <w:trPr>
          <w:trHeight w:val="20"/>
        </w:trPr>
        <w:tc>
          <w:tcPr>
            <w:tcW w:w="140" w:type="pct"/>
            <w:tcBorders>
              <w:top w:val="nil"/>
              <w:left w:val="single" w:sz="4" w:space="0" w:color="auto"/>
              <w:bottom w:val="single" w:sz="4" w:space="0" w:color="auto"/>
              <w:right w:val="single" w:sz="4" w:space="0" w:color="auto"/>
            </w:tcBorders>
            <w:shd w:val="clear" w:color="000000" w:fill="FFFFFF"/>
            <w:vAlign w:val="center"/>
            <w:hideMark/>
          </w:tcPr>
          <w:p w14:paraId="4962E1D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w:t>
            </w:r>
          </w:p>
        </w:tc>
        <w:tc>
          <w:tcPr>
            <w:tcW w:w="1436" w:type="pct"/>
            <w:tcBorders>
              <w:top w:val="nil"/>
              <w:left w:val="nil"/>
              <w:bottom w:val="single" w:sz="4" w:space="0" w:color="auto"/>
              <w:right w:val="single" w:sz="4" w:space="0" w:color="auto"/>
            </w:tcBorders>
            <w:shd w:val="clear" w:color="000000" w:fill="FFFFFF"/>
            <w:vAlign w:val="center"/>
            <w:hideMark/>
          </w:tcPr>
          <w:p w14:paraId="717E867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 xml:space="preserve">Котельная №1, </w:t>
            </w:r>
            <w:proofErr w:type="spellStart"/>
            <w:r w:rsidRPr="005F2430">
              <w:rPr>
                <w:rFonts w:eastAsia="Times New Roman"/>
                <w:color w:val="000000"/>
                <w:sz w:val="20"/>
                <w:szCs w:val="20"/>
              </w:rPr>
              <w:t>с.Пировское</w:t>
            </w:r>
            <w:proofErr w:type="spellEnd"/>
            <w:r w:rsidRPr="005F2430">
              <w:rPr>
                <w:rFonts w:eastAsia="Times New Roman"/>
                <w:color w:val="000000"/>
                <w:sz w:val="20"/>
                <w:szCs w:val="20"/>
              </w:rPr>
              <w:t xml:space="preserve">, </w:t>
            </w:r>
            <w:proofErr w:type="spellStart"/>
            <w:r w:rsidRPr="005F2430">
              <w:rPr>
                <w:rFonts w:eastAsia="Times New Roman"/>
                <w:color w:val="000000"/>
                <w:sz w:val="20"/>
                <w:szCs w:val="20"/>
              </w:rPr>
              <w:t>ул.Ключевая</w:t>
            </w:r>
            <w:proofErr w:type="spellEnd"/>
            <w:r w:rsidRPr="005F2430">
              <w:rPr>
                <w:rFonts w:eastAsia="Times New Roman"/>
                <w:color w:val="000000"/>
                <w:sz w:val="20"/>
                <w:szCs w:val="20"/>
              </w:rPr>
              <w:t xml:space="preserve"> 44</w:t>
            </w:r>
          </w:p>
        </w:tc>
        <w:tc>
          <w:tcPr>
            <w:tcW w:w="412" w:type="pct"/>
            <w:tcBorders>
              <w:top w:val="nil"/>
              <w:left w:val="nil"/>
              <w:bottom w:val="single" w:sz="4" w:space="0" w:color="auto"/>
              <w:right w:val="single" w:sz="4" w:space="0" w:color="auto"/>
            </w:tcBorders>
            <w:shd w:val="clear" w:color="000000" w:fill="FFFFFF"/>
            <w:vAlign w:val="center"/>
            <w:hideMark/>
          </w:tcPr>
          <w:p w14:paraId="1DFA48A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0,60</w:t>
            </w:r>
          </w:p>
        </w:tc>
        <w:tc>
          <w:tcPr>
            <w:tcW w:w="307" w:type="pct"/>
            <w:tcBorders>
              <w:top w:val="nil"/>
              <w:left w:val="nil"/>
              <w:bottom w:val="single" w:sz="4" w:space="0" w:color="auto"/>
              <w:right w:val="single" w:sz="4" w:space="0" w:color="auto"/>
            </w:tcBorders>
            <w:shd w:val="clear" w:color="000000" w:fill="FFFFFF"/>
            <w:vAlign w:val="center"/>
            <w:hideMark/>
          </w:tcPr>
          <w:p w14:paraId="25C1B6B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0,01</w:t>
            </w:r>
          </w:p>
        </w:tc>
        <w:tc>
          <w:tcPr>
            <w:tcW w:w="449" w:type="pct"/>
            <w:tcBorders>
              <w:top w:val="nil"/>
              <w:left w:val="nil"/>
              <w:bottom w:val="single" w:sz="4" w:space="0" w:color="auto"/>
              <w:right w:val="single" w:sz="4" w:space="0" w:color="auto"/>
            </w:tcBorders>
            <w:shd w:val="clear" w:color="000000" w:fill="FFFFFF"/>
            <w:vAlign w:val="center"/>
            <w:hideMark/>
          </w:tcPr>
          <w:p w14:paraId="138A422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0,06</w:t>
            </w:r>
          </w:p>
        </w:tc>
        <w:tc>
          <w:tcPr>
            <w:tcW w:w="354" w:type="pct"/>
            <w:tcBorders>
              <w:top w:val="nil"/>
              <w:left w:val="nil"/>
              <w:bottom w:val="single" w:sz="4" w:space="0" w:color="auto"/>
              <w:right w:val="single" w:sz="4" w:space="0" w:color="auto"/>
            </w:tcBorders>
            <w:shd w:val="clear" w:color="auto" w:fill="auto"/>
            <w:noWrap/>
            <w:vAlign w:val="center"/>
            <w:hideMark/>
          </w:tcPr>
          <w:p w14:paraId="3A178457"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29</w:t>
            </w:r>
          </w:p>
        </w:tc>
        <w:tc>
          <w:tcPr>
            <w:tcW w:w="331" w:type="pct"/>
            <w:tcBorders>
              <w:top w:val="nil"/>
              <w:left w:val="nil"/>
              <w:bottom w:val="single" w:sz="4" w:space="0" w:color="auto"/>
              <w:right w:val="single" w:sz="4" w:space="0" w:color="auto"/>
            </w:tcBorders>
            <w:shd w:val="clear" w:color="auto" w:fill="auto"/>
            <w:vAlign w:val="center"/>
            <w:hideMark/>
          </w:tcPr>
          <w:p w14:paraId="333CD8B8" w14:textId="77777777" w:rsidR="00E83429" w:rsidRPr="005F2430" w:rsidRDefault="00E83429" w:rsidP="00812F1E">
            <w:pPr>
              <w:spacing w:after="0" w:line="240" w:lineRule="auto"/>
              <w:ind w:firstLine="0"/>
              <w:jc w:val="center"/>
              <w:rPr>
                <w:rFonts w:eastAsia="Times New Roman"/>
                <w:color w:val="000000"/>
              </w:rPr>
            </w:pPr>
          </w:p>
        </w:tc>
        <w:tc>
          <w:tcPr>
            <w:tcW w:w="234" w:type="pct"/>
            <w:tcBorders>
              <w:top w:val="nil"/>
              <w:left w:val="nil"/>
              <w:bottom w:val="single" w:sz="4" w:space="0" w:color="auto"/>
              <w:right w:val="single" w:sz="4" w:space="0" w:color="auto"/>
            </w:tcBorders>
            <w:shd w:val="clear" w:color="auto" w:fill="auto"/>
            <w:noWrap/>
            <w:vAlign w:val="center"/>
            <w:hideMark/>
          </w:tcPr>
          <w:p w14:paraId="4052DFE3"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326</w:t>
            </w:r>
          </w:p>
        </w:tc>
        <w:tc>
          <w:tcPr>
            <w:tcW w:w="300" w:type="pct"/>
            <w:tcBorders>
              <w:top w:val="nil"/>
              <w:left w:val="nil"/>
              <w:bottom w:val="single" w:sz="4" w:space="0" w:color="auto"/>
              <w:right w:val="single" w:sz="4" w:space="0" w:color="auto"/>
            </w:tcBorders>
            <w:shd w:val="clear" w:color="000000" w:fill="FFFFFF"/>
            <w:vAlign w:val="center"/>
            <w:hideMark/>
          </w:tcPr>
          <w:p w14:paraId="4663E786"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355</w:t>
            </w:r>
          </w:p>
        </w:tc>
        <w:tc>
          <w:tcPr>
            <w:tcW w:w="309" w:type="pct"/>
            <w:tcBorders>
              <w:top w:val="nil"/>
              <w:left w:val="nil"/>
              <w:bottom w:val="single" w:sz="4" w:space="0" w:color="auto"/>
              <w:right w:val="single" w:sz="4" w:space="0" w:color="auto"/>
            </w:tcBorders>
            <w:shd w:val="clear" w:color="auto" w:fill="auto"/>
            <w:noWrap/>
            <w:vAlign w:val="center"/>
            <w:hideMark/>
          </w:tcPr>
          <w:p w14:paraId="01B5D447"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46,16</w:t>
            </w:r>
          </w:p>
        </w:tc>
        <w:tc>
          <w:tcPr>
            <w:tcW w:w="356" w:type="pct"/>
            <w:tcBorders>
              <w:top w:val="nil"/>
              <w:left w:val="nil"/>
              <w:bottom w:val="single" w:sz="4" w:space="0" w:color="auto"/>
              <w:right w:val="single" w:sz="4" w:space="0" w:color="auto"/>
            </w:tcBorders>
            <w:shd w:val="clear" w:color="auto" w:fill="auto"/>
            <w:noWrap/>
            <w:vAlign w:val="center"/>
            <w:hideMark/>
          </w:tcPr>
          <w:p w14:paraId="379D5E0B"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0,2</w:t>
            </w:r>
          </w:p>
        </w:tc>
        <w:tc>
          <w:tcPr>
            <w:tcW w:w="373" w:type="pct"/>
            <w:tcBorders>
              <w:top w:val="nil"/>
              <w:left w:val="nil"/>
              <w:bottom w:val="single" w:sz="4" w:space="0" w:color="auto"/>
              <w:right w:val="single" w:sz="4" w:space="0" w:color="auto"/>
            </w:tcBorders>
            <w:shd w:val="clear" w:color="000000" w:fill="FFFFFF"/>
            <w:vAlign w:val="center"/>
            <w:hideMark/>
          </w:tcPr>
          <w:p w14:paraId="2B2D92F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401,36</w:t>
            </w:r>
          </w:p>
        </w:tc>
      </w:tr>
      <w:tr w:rsidR="00E83429" w:rsidRPr="005F2430" w14:paraId="06487F5C" w14:textId="77777777" w:rsidTr="00EE61C4">
        <w:trPr>
          <w:trHeight w:val="20"/>
        </w:trPr>
        <w:tc>
          <w:tcPr>
            <w:tcW w:w="140" w:type="pct"/>
            <w:tcBorders>
              <w:top w:val="nil"/>
              <w:left w:val="single" w:sz="4" w:space="0" w:color="auto"/>
              <w:bottom w:val="single" w:sz="4" w:space="0" w:color="auto"/>
              <w:right w:val="single" w:sz="4" w:space="0" w:color="auto"/>
            </w:tcBorders>
            <w:shd w:val="clear" w:color="000000" w:fill="FFFFFF"/>
            <w:vAlign w:val="center"/>
            <w:hideMark/>
          </w:tcPr>
          <w:p w14:paraId="4EE6FBBF"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w:t>
            </w:r>
          </w:p>
        </w:tc>
        <w:tc>
          <w:tcPr>
            <w:tcW w:w="1436" w:type="pct"/>
            <w:tcBorders>
              <w:top w:val="nil"/>
              <w:left w:val="nil"/>
              <w:bottom w:val="single" w:sz="4" w:space="0" w:color="auto"/>
              <w:right w:val="single" w:sz="4" w:space="0" w:color="auto"/>
            </w:tcBorders>
            <w:shd w:val="clear" w:color="000000" w:fill="FFFFFF"/>
            <w:vAlign w:val="center"/>
            <w:hideMark/>
          </w:tcPr>
          <w:p w14:paraId="0E54B21F"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Котельная №2 с. Пировское, ул. Ленина 27 «а»</w:t>
            </w:r>
          </w:p>
        </w:tc>
        <w:tc>
          <w:tcPr>
            <w:tcW w:w="412" w:type="pct"/>
            <w:tcBorders>
              <w:top w:val="nil"/>
              <w:left w:val="nil"/>
              <w:bottom w:val="single" w:sz="4" w:space="0" w:color="auto"/>
              <w:right w:val="single" w:sz="4" w:space="0" w:color="auto"/>
            </w:tcBorders>
            <w:shd w:val="clear" w:color="000000" w:fill="FFFFFF"/>
            <w:vAlign w:val="center"/>
            <w:hideMark/>
          </w:tcPr>
          <w:p w14:paraId="6241F9AB"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1,29</w:t>
            </w:r>
          </w:p>
        </w:tc>
        <w:tc>
          <w:tcPr>
            <w:tcW w:w="307" w:type="pct"/>
            <w:tcBorders>
              <w:top w:val="nil"/>
              <w:left w:val="nil"/>
              <w:bottom w:val="single" w:sz="4" w:space="0" w:color="auto"/>
              <w:right w:val="single" w:sz="4" w:space="0" w:color="auto"/>
            </w:tcBorders>
            <w:shd w:val="clear" w:color="000000" w:fill="FFFFFF"/>
            <w:vAlign w:val="center"/>
            <w:hideMark/>
          </w:tcPr>
          <w:p w14:paraId="18140DF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0,04</w:t>
            </w:r>
          </w:p>
        </w:tc>
        <w:tc>
          <w:tcPr>
            <w:tcW w:w="449" w:type="pct"/>
            <w:tcBorders>
              <w:top w:val="nil"/>
              <w:left w:val="nil"/>
              <w:bottom w:val="single" w:sz="4" w:space="0" w:color="auto"/>
              <w:right w:val="single" w:sz="4" w:space="0" w:color="auto"/>
            </w:tcBorders>
            <w:shd w:val="clear" w:color="000000" w:fill="FFFFFF"/>
            <w:vAlign w:val="center"/>
            <w:hideMark/>
          </w:tcPr>
          <w:p w14:paraId="54692F7F"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0,30</w:t>
            </w:r>
          </w:p>
        </w:tc>
        <w:tc>
          <w:tcPr>
            <w:tcW w:w="354" w:type="pct"/>
            <w:tcBorders>
              <w:top w:val="nil"/>
              <w:left w:val="nil"/>
              <w:bottom w:val="single" w:sz="4" w:space="0" w:color="auto"/>
              <w:right w:val="single" w:sz="4" w:space="0" w:color="auto"/>
            </w:tcBorders>
            <w:shd w:val="clear" w:color="auto" w:fill="auto"/>
            <w:noWrap/>
            <w:vAlign w:val="center"/>
            <w:hideMark/>
          </w:tcPr>
          <w:p w14:paraId="625008C1"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272</w:t>
            </w:r>
          </w:p>
        </w:tc>
        <w:tc>
          <w:tcPr>
            <w:tcW w:w="331" w:type="pct"/>
            <w:tcBorders>
              <w:top w:val="nil"/>
              <w:left w:val="nil"/>
              <w:bottom w:val="single" w:sz="4" w:space="0" w:color="auto"/>
              <w:right w:val="single" w:sz="4" w:space="0" w:color="auto"/>
            </w:tcBorders>
            <w:shd w:val="clear" w:color="auto" w:fill="auto"/>
            <w:noWrap/>
            <w:vAlign w:val="center"/>
            <w:hideMark/>
          </w:tcPr>
          <w:p w14:paraId="336CCA5A"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323</w:t>
            </w:r>
          </w:p>
        </w:tc>
        <w:tc>
          <w:tcPr>
            <w:tcW w:w="234" w:type="pct"/>
            <w:tcBorders>
              <w:top w:val="nil"/>
              <w:left w:val="nil"/>
              <w:bottom w:val="single" w:sz="4" w:space="0" w:color="auto"/>
              <w:right w:val="single" w:sz="4" w:space="0" w:color="auto"/>
            </w:tcBorders>
            <w:shd w:val="clear" w:color="auto" w:fill="auto"/>
            <w:noWrap/>
            <w:vAlign w:val="center"/>
            <w:hideMark/>
          </w:tcPr>
          <w:p w14:paraId="6F9BAA4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1149</w:t>
            </w:r>
          </w:p>
        </w:tc>
        <w:tc>
          <w:tcPr>
            <w:tcW w:w="300" w:type="pct"/>
            <w:tcBorders>
              <w:top w:val="nil"/>
              <w:left w:val="nil"/>
              <w:bottom w:val="single" w:sz="4" w:space="0" w:color="auto"/>
              <w:right w:val="single" w:sz="4" w:space="0" w:color="auto"/>
            </w:tcBorders>
            <w:shd w:val="clear" w:color="000000" w:fill="FFFFFF"/>
            <w:vAlign w:val="center"/>
            <w:hideMark/>
          </w:tcPr>
          <w:p w14:paraId="41E10A03"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1744</w:t>
            </w:r>
          </w:p>
        </w:tc>
        <w:tc>
          <w:tcPr>
            <w:tcW w:w="309" w:type="pct"/>
            <w:tcBorders>
              <w:top w:val="nil"/>
              <w:left w:val="nil"/>
              <w:bottom w:val="single" w:sz="4" w:space="0" w:color="auto"/>
              <w:right w:val="single" w:sz="4" w:space="0" w:color="auto"/>
            </w:tcBorders>
            <w:shd w:val="clear" w:color="auto" w:fill="auto"/>
            <w:noWrap/>
            <w:vAlign w:val="center"/>
            <w:hideMark/>
          </w:tcPr>
          <w:p w14:paraId="7149FE36"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226,673</w:t>
            </w:r>
          </w:p>
        </w:tc>
        <w:tc>
          <w:tcPr>
            <w:tcW w:w="356" w:type="pct"/>
            <w:tcBorders>
              <w:top w:val="nil"/>
              <w:left w:val="nil"/>
              <w:bottom w:val="single" w:sz="4" w:space="0" w:color="auto"/>
              <w:right w:val="single" w:sz="4" w:space="0" w:color="auto"/>
            </w:tcBorders>
            <w:shd w:val="clear" w:color="auto" w:fill="auto"/>
            <w:noWrap/>
            <w:vAlign w:val="center"/>
            <w:hideMark/>
          </w:tcPr>
          <w:p w14:paraId="3EAA57C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30,44</w:t>
            </w:r>
          </w:p>
        </w:tc>
        <w:tc>
          <w:tcPr>
            <w:tcW w:w="373" w:type="pct"/>
            <w:tcBorders>
              <w:top w:val="nil"/>
              <w:left w:val="nil"/>
              <w:bottom w:val="single" w:sz="4" w:space="0" w:color="auto"/>
              <w:right w:val="single" w:sz="4" w:space="0" w:color="auto"/>
            </w:tcBorders>
            <w:shd w:val="clear" w:color="000000" w:fill="FFFFFF"/>
            <w:vAlign w:val="center"/>
            <w:hideMark/>
          </w:tcPr>
          <w:p w14:paraId="27F53D97"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2001,113</w:t>
            </w:r>
          </w:p>
        </w:tc>
      </w:tr>
      <w:tr w:rsidR="00E83429" w:rsidRPr="005F2430" w14:paraId="78E12B86" w14:textId="77777777" w:rsidTr="00EE61C4">
        <w:trPr>
          <w:trHeight w:val="20"/>
        </w:trPr>
        <w:tc>
          <w:tcPr>
            <w:tcW w:w="140" w:type="pct"/>
            <w:tcBorders>
              <w:top w:val="nil"/>
              <w:left w:val="single" w:sz="4" w:space="0" w:color="auto"/>
              <w:bottom w:val="single" w:sz="4" w:space="0" w:color="auto"/>
              <w:right w:val="single" w:sz="4" w:space="0" w:color="auto"/>
            </w:tcBorders>
            <w:shd w:val="clear" w:color="000000" w:fill="FFFFFF"/>
            <w:vAlign w:val="center"/>
            <w:hideMark/>
          </w:tcPr>
          <w:p w14:paraId="264A941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w:t>
            </w:r>
          </w:p>
        </w:tc>
        <w:tc>
          <w:tcPr>
            <w:tcW w:w="1436" w:type="pct"/>
            <w:tcBorders>
              <w:top w:val="nil"/>
              <w:left w:val="nil"/>
              <w:bottom w:val="single" w:sz="4" w:space="0" w:color="auto"/>
              <w:right w:val="single" w:sz="4" w:space="0" w:color="auto"/>
            </w:tcBorders>
            <w:shd w:val="clear" w:color="000000" w:fill="FFFFFF"/>
            <w:vAlign w:val="center"/>
            <w:hideMark/>
          </w:tcPr>
          <w:p w14:paraId="161EE0AA"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 xml:space="preserve">Котельная №3, </w:t>
            </w:r>
            <w:proofErr w:type="spellStart"/>
            <w:r w:rsidRPr="005F2430">
              <w:rPr>
                <w:rFonts w:eastAsia="Times New Roman"/>
                <w:color w:val="000000"/>
                <w:sz w:val="20"/>
                <w:szCs w:val="20"/>
              </w:rPr>
              <w:t>с.Пировское</w:t>
            </w:r>
            <w:proofErr w:type="spellEnd"/>
            <w:r w:rsidRPr="005F2430">
              <w:rPr>
                <w:rFonts w:eastAsia="Times New Roman"/>
                <w:color w:val="000000"/>
                <w:sz w:val="20"/>
                <w:szCs w:val="20"/>
              </w:rPr>
              <w:t>, ул.1 Мая 28 «а»</w:t>
            </w:r>
          </w:p>
        </w:tc>
        <w:tc>
          <w:tcPr>
            <w:tcW w:w="412" w:type="pct"/>
            <w:tcBorders>
              <w:top w:val="nil"/>
              <w:left w:val="nil"/>
              <w:bottom w:val="single" w:sz="4" w:space="0" w:color="auto"/>
              <w:right w:val="single" w:sz="4" w:space="0" w:color="auto"/>
            </w:tcBorders>
            <w:shd w:val="clear" w:color="000000" w:fill="FFFFFF"/>
            <w:vAlign w:val="center"/>
            <w:hideMark/>
          </w:tcPr>
          <w:p w14:paraId="399D8BB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1,72</w:t>
            </w:r>
          </w:p>
        </w:tc>
        <w:tc>
          <w:tcPr>
            <w:tcW w:w="307" w:type="pct"/>
            <w:tcBorders>
              <w:top w:val="nil"/>
              <w:left w:val="nil"/>
              <w:bottom w:val="single" w:sz="4" w:space="0" w:color="auto"/>
              <w:right w:val="single" w:sz="4" w:space="0" w:color="auto"/>
            </w:tcBorders>
            <w:shd w:val="clear" w:color="000000" w:fill="FFFFFF"/>
            <w:vAlign w:val="center"/>
            <w:hideMark/>
          </w:tcPr>
          <w:p w14:paraId="6C068B0E"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0,04</w:t>
            </w:r>
          </w:p>
        </w:tc>
        <w:tc>
          <w:tcPr>
            <w:tcW w:w="449" w:type="pct"/>
            <w:tcBorders>
              <w:top w:val="nil"/>
              <w:left w:val="nil"/>
              <w:bottom w:val="single" w:sz="4" w:space="0" w:color="auto"/>
              <w:right w:val="single" w:sz="4" w:space="0" w:color="auto"/>
            </w:tcBorders>
            <w:shd w:val="clear" w:color="000000" w:fill="FFFFFF"/>
            <w:vAlign w:val="center"/>
            <w:hideMark/>
          </w:tcPr>
          <w:p w14:paraId="5211772B"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0,28</w:t>
            </w:r>
          </w:p>
        </w:tc>
        <w:tc>
          <w:tcPr>
            <w:tcW w:w="354" w:type="pct"/>
            <w:tcBorders>
              <w:top w:val="nil"/>
              <w:left w:val="nil"/>
              <w:bottom w:val="single" w:sz="4" w:space="0" w:color="auto"/>
              <w:right w:val="single" w:sz="4" w:space="0" w:color="auto"/>
            </w:tcBorders>
            <w:shd w:val="clear" w:color="auto" w:fill="auto"/>
            <w:noWrap/>
            <w:vAlign w:val="center"/>
            <w:hideMark/>
          </w:tcPr>
          <w:p w14:paraId="031599C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211</w:t>
            </w:r>
          </w:p>
        </w:tc>
        <w:tc>
          <w:tcPr>
            <w:tcW w:w="331" w:type="pct"/>
            <w:tcBorders>
              <w:top w:val="nil"/>
              <w:left w:val="nil"/>
              <w:bottom w:val="single" w:sz="4" w:space="0" w:color="auto"/>
              <w:right w:val="single" w:sz="4" w:space="0" w:color="auto"/>
            </w:tcBorders>
            <w:shd w:val="clear" w:color="auto" w:fill="auto"/>
            <w:noWrap/>
            <w:vAlign w:val="center"/>
            <w:hideMark/>
          </w:tcPr>
          <w:p w14:paraId="6EB9CD2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1325</w:t>
            </w:r>
          </w:p>
        </w:tc>
        <w:tc>
          <w:tcPr>
            <w:tcW w:w="234" w:type="pct"/>
            <w:tcBorders>
              <w:top w:val="nil"/>
              <w:left w:val="nil"/>
              <w:bottom w:val="single" w:sz="4" w:space="0" w:color="auto"/>
              <w:right w:val="single" w:sz="4" w:space="0" w:color="auto"/>
            </w:tcBorders>
            <w:shd w:val="clear" w:color="auto" w:fill="auto"/>
            <w:noWrap/>
            <w:vAlign w:val="center"/>
            <w:hideMark/>
          </w:tcPr>
          <w:p w14:paraId="6900F55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308</w:t>
            </w:r>
          </w:p>
        </w:tc>
        <w:tc>
          <w:tcPr>
            <w:tcW w:w="300" w:type="pct"/>
            <w:tcBorders>
              <w:top w:val="nil"/>
              <w:left w:val="nil"/>
              <w:bottom w:val="single" w:sz="4" w:space="0" w:color="auto"/>
              <w:right w:val="single" w:sz="4" w:space="0" w:color="auto"/>
            </w:tcBorders>
            <w:shd w:val="clear" w:color="000000" w:fill="FFFFFF"/>
            <w:vAlign w:val="center"/>
            <w:hideMark/>
          </w:tcPr>
          <w:p w14:paraId="64CFF738"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1844</w:t>
            </w:r>
          </w:p>
        </w:tc>
        <w:tc>
          <w:tcPr>
            <w:tcW w:w="309" w:type="pct"/>
            <w:tcBorders>
              <w:top w:val="nil"/>
              <w:left w:val="nil"/>
              <w:bottom w:val="single" w:sz="4" w:space="0" w:color="auto"/>
              <w:right w:val="single" w:sz="4" w:space="0" w:color="auto"/>
            </w:tcBorders>
            <w:shd w:val="clear" w:color="auto" w:fill="auto"/>
            <w:noWrap/>
            <w:vAlign w:val="center"/>
            <w:hideMark/>
          </w:tcPr>
          <w:p w14:paraId="194C1489"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239,81</w:t>
            </w:r>
          </w:p>
        </w:tc>
        <w:tc>
          <w:tcPr>
            <w:tcW w:w="356" w:type="pct"/>
            <w:tcBorders>
              <w:top w:val="nil"/>
              <w:left w:val="nil"/>
              <w:bottom w:val="single" w:sz="4" w:space="0" w:color="auto"/>
              <w:right w:val="single" w:sz="4" w:space="0" w:color="auto"/>
            </w:tcBorders>
            <w:shd w:val="clear" w:color="auto" w:fill="auto"/>
            <w:noWrap/>
            <w:vAlign w:val="center"/>
            <w:hideMark/>
          </w:tcPr>
          <w:p w14:paraId="16BC828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31,82</w:t>
            </w:r>
          </w:p>
        </w:tc>
        <w:tc>
          <w:tcPr>
            <w:tcW w:w="373" w:type="pct"/>
            <w:tcBorders>
              <w:top w:val="nil"/>
              <w:left w:val="nil"/>
              <w:bottom w:val="single" w:sz="4" w:space="0" w:color="auto"/>
              <w:right w:val="single" w:sz="4" w:space="0" w:color="auto"/>
            </w:tcBorders>
            <w:shd w:val="clear" w:color="000000" w:fill="FFFFFF"/>
            <w:vAlign w:val="center"/>
            <w:hideMark/>
          </w:tcPr>
          <w:p w14:paraId="58E8DFDE"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2115,63</w:t>
            </w:r>
          </w:p>
        </w:tc>
      </w:tr>
      <w:tr w:rsidR="00E83429" w:rsidRPr="005F2430" w14:paraId="7442FA33" w14:textId="77777777" w:rsidTr="00EE61C4">
        <w:trPr>
          <w:trHeight w:val="20"/>
        </w:trPr>
        <w:tc>
          <w:tcPr>
            <w:tcW w:w="140" w:type="pct"/>
            <w:tcBorders>
              <w:top w:val="nil"/>
              <w:left w:val="single" w:sz="4" w:space="0" w:color="auto"/>
              <w:bottom w:val="single" w:sz="4" w:space="0" w:color="auto"/>
              <w:right w:val="single" w:sz="4" w:space="0" w:color="auto"/>
            </w:tcBorders>
            <w:shd w:val="clear" w:color="000000" w:fill="FFFFFF"/>
            <w:vAlign w:val="center"/>
            <w:hideMark/>
          </w:tcPr>
          <w:p w14:paraId="714FB8C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4</w:t>
            </w:r>
          </w:p>
        </w:tc>
        <w:tc>
          <w:tcPr>
            <w:tcW w:w="1436" w:type="pct"/>
            <w:tcBorders>
              <w:top w:val="nil"/>
              <w:left w:val="nil"/>
              <w:bottom w:val="single" w:sz="4" w:space="0" w:color="auto"/>
              <w:right w:val="single" w:sz="4" w:space="0" w:color="auto"/>
            </w:tcBorders>
            <w:shd w:val="clear" w:color="000000" w:fill="FFFFFF"/>
            <w:vAlign w:val="center"/>
            <w:hideMark/>
          </w:tcPr>
          <w:p w14:paraId="1A6F8E5F"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Котельная №6,с.Икшурма, ул. Школьная,6 «а»</w:t>
            </w:r>
          </w:p>
        </w:tc>
        <w:tc>
          <w:tcPr>
            <w:tcW w:w="412" w:type="pct"/>
            <w:tcBorders>
              <w:top w:val="nil"/>
              <w:left w:val="nil"/>
              <w:bottom w:val="single" w:sz="4" w:space="0" w:color="auto"/>
              <w:right w:val="single" w:sz="4" w:space="0" w:color="auto"/>
            </w:tcBorders>
            <w:shd w:val="clear" w:color="000000" w:fill="FFFFFF"/>
            <w:vAlign w:val="center"/>
            <w:hideMark/>
          </w:tcPr>
          <w:p w14:paraId="44B5864A"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1,29</w:t>
            </w:r>
          </w:p>
        </w:tc>
        <w:tc>
          <w:tcPr>
            <w:tcW w:w="307" w:type="pct"/>
            <w:tcBorders>
              <w:top w:val="nil"/>
              <w:left w:val="nil"/>
              <w:bottom w:val="single" w:sz="4" w:space="0" w:color="auto"/>
              <w:right w:val="single" w:sz="4" w:space="0" w:color="auto"/>
            </w:tcBorders>
            <w:shd w:val="clear" w:color="000000" w:fill="FFFFFF"/>
            <w:vAlign w:val="center"/>
            <w:hideMark/>
          </w:tcPr>
          <w:p w14:paraId="02ED8C12"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0,01</w:t>
            </w:r>
          </w:p>
        </w:tc>
        <w:tc>
          <w:tcPr>
            <w:tcW w:w="449" w:type="pct"/>
            <w:tcBorders>
              <w:top w:val="nil"/>
              <w:left w:val="nil"/>
              <w:bottom w:val="single" w:sz="4" w:space="0" w:color="auto"/>
              <w:right w:val="single" w:sz="4" w:space="0" w:color="auto"/>
            </w:tcBorders>
            <w:shd w:val="clear" w:color="000000" w:fill="FFFFFF"/>
            <w:vAlign w:val="center"/>
            <w:hideMark/>
          </w:tcPr>
          <w:p w14:paraId="6E233114"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0,08</w:t>
            </w:r>
          </w:p>
        </w:tc>
        <w:tc>
          <w:tcPr>
            <w:tcW w:w="354" w:type="pct"/>
            <w:tcBorders>
              <w:top w:val="nil"/>
              <w:left w:val="nil"/>
              <w:bottom w:val="single" w:sz="4" w:space="0" w:color="auto"/>
              <w:right w:val="single" w:sz="4" w:space="0" w:color="auto"/>
            </w:tcBorders>
            <w:shd w:val="clear" w:color="auto" w:fill="auto"/>
            <w:noWrap/>
            <w:vAlign w:val="center"/>
            <w:hideMark/>
          </w:tcPr>
          <w:p w14:paraId="571EC25B"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50</w:t>
            </w:r>
          </w:p>
        </w:tc>
        <w:tc>
          <w:tcPr>
            <w:tcW w:w="331" w:type="pct"/>
            <w:tcBorders>
              <w:top w:val="nil"/>
              <w:left w:val="nil"/>
              <w:bottom w:val="single" w:sz="4" w:space="0" w:color="auto"/>
              <w:right w:val="single" w:sz="4" w:space="0" w:color="auto"/>
            </w:tcBorders>
            <w:shd w:val="clear" w:color="auto" w:fill="auto"/>
            <w:vAlign w:val="center"/>
            <w:hideMark/>
          </w:tcPr>
          <w:p w14:paraId="5212F1CD" w14:textId="77777777" w:rsidR="00E83429" w:rsidRPr="005F2430" w:rsidRDefault="00E83429" w:rsidP="00812F1E">
            <w:pPr>
              <w:spacing w:after="0" w:line="240" w:lineRule="auto"/>
              <w:ind w:firstLine="0"/>
              <w:jc w:val="center"/>
              <w:rPr>
                <w:rFonts w:eastAsia="Times New Roman"/>
                <w:color w:val="000000"/>
              </w:rPr>
            </w:pPr>
          </w:p>
        </w:tc>
        <w:tc>
          <w:tcPr>
            <w:tcW w:w="234" w:type="pct"/>
            <w:tcBorders>
              <w:top w:val="nil"/>
              <w:left w:val="nil"/>
              <w:bottom w:val="single" w:sz="4" w:space="0" w:color="auto"/>
              <w:right w:val="single" w:sz="4" w:space="0" w:color="auto"/>
            </w:tcBorders>
            <w:shd w:val="clear" w:color="auto" w:fill="auto"/>
            <w:noWrap/>
            <w:vAlign w:val="center"/>
            <w:hideMark/>
          </w:tcPr>
          <w:p w14:paraId="3BD3300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464</w:t>
            </w:r>
          </w:p>
        </w:tc>
        <w:tc>
          <w:tcPr>
            <w:tcW w:w="300" w:type="pct"/>
            <w:tcBorders>
              <w:top w:val="nil"/>
              <w:left w:val="nil"/>
              <w:bottom w:val="single" w:sz="4" w:space="0" w:color="auto"/>
              <w:right w:val="single" w:sz="4" w:space="0" w:color="auto"/>
            </w:tcBorders>
            <w:shd w:val="clear" w:color="000000" w:fill="FFFFFF"/>
            <w:vAlign w:val="center"/>
            <w:hideMark/>
          </w:tcPr>
          <w:p w14:paraId="2FE614E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514</w:t>
            </w:r>
          </w:p>
        </w:tc>
        <w:tc>
          <w:tcPr>
            <w:tcW w:w="309" w:type="pct"/>
            <w:tcBorders>
              <w:top w:val="nil"/>
              <w:left w:val="nil"/>
              <w:bottom w:val="single" w:sz="4" w:space="0" w:color="auto"/>
              <w:right w:val="single" w:sz="4" w:space="0" w:color="auto"/>
            </w:tcBorders>
            <w:shd w:val="clear" w:color="auto" w:fill="auto"/>
            <w:noWrap/>
            <w:vAlign w:val="center"/>
            <w:hideMark/>
          </w:tcPr>
          <w:p w14:paraId="28BC704E"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66,825</w:t>
            </w:r>
          </w:p>
        </w:tc>
        <w:tc>
          <w:tcPr>
            <w:tcW w:w="356" w:type="pct"/>
            <w:tcBorders>
              <w:top w:val="nil"/>
              <w:left w:val="nil"/>
              <w:bottom w:val="single" w:sz="4" w:space="0" w:color="auto"/>
              <w:right w:val="single" w:sz="4" w:space="0" w:color="auto"/>
            </w:tcBorders>
            <w:shd w:val="clear" w:color="auto" w:fill="auto"/>
            <w:vAlign w:val="center"/>
            <w:hideMark/>
          </w:tcPr>
          <w:p w14:paraId="602D3561" w14:textId="77777777" w:rsidR="00E83429" w:rsidRPr="005F2430" w:rsidRDefault="00E83429" w:rsidP="00812F1E">
            <w:pPr>
              <w:spacing w:after="0" w:line="240" w:lineRule="auto"/>
              <w:ind w:firstLine="0"/>
              <w:jc w:val="center"/>
              <w:rPr>
                <w:rFonts w:eastAsia="Times New Roman"/>
                <w:color w:val="000000"/>
                <w:sz w:val="20"/>
                <w:szCs w:val="20"/>
              </w:rPr>
            </w:pPr>
          </w:p>
        </w:tc>
        <w:tc>
          <w:tcPr>
            <w:tcW w:w="373" w:type="pct"/>
            <w:tcBorders>
              <w:top w:val="nil"/>
              <w:left w:val="nil"/>
              <w:bottom w:val="single" w:sz="4" w:space="0" w:color="auto"/>
              <w:right w:val="single" w:sz="4" w:space="0" w:color="auto"/>
            </w:tcBorders>
            <w:shd w:val="clear" w:color="000000" w:fill="FFFFFF"/>
            <w:vAlign w:val="center"/>
            <w:hideMark/>
          </w:tcPr>
          <w:p w14:paraId="4165AA4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580,825</w:t>
            </w:r>
          </w:p>
        </w:tc>
      </w:tr>
      <w:tr w:rsidR="00E83429" w:rsidRPr="005F2430" w14:paraId="3693F237" w14:textId="77777777" w:rsidTr="005F2430">
        <w:trPr>
          <w:trHeight w:val="20"/>
        </w:trPr>
        <w:tc>
          <w:tcPr>
            <w:tcW w:w="140" w:type="pct"/>
            <w:tcBorders>
              <w:top w:val="nil"/>
              <w:left w:val="single" w:sz="4" w:space="0" w:color="auto"/>
              <w:bottom w:val="single" w:sz="4" w:space="0" w:color="auto"/>
              <w:right w:val="single" w:sz="4" w:space="0" w:color="auto"/>
            </w:tcBorders>
            <w:shd w:val="clear" w:color="000000" w:fill="FFFFFF"/>
            <w:vAlign w:val="center"/>
            <w:hideMark/>
          </w:tcPr>
          <w:p w14:paraId="48857980"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5</w:t>
            </w:r>
          </w:p>
        </w:tc>
        <w:tc>
          <w:tcPr>
            <w:tcW w:w="1436" w:type="pct"/>
            <w:tcBorders>
              <w:top w:val="nil"/>
              <w:left w:val="nil"/>
              <w:bottom w:val="single" w:sz="4" w:space="0" w:color="auto"/>
              <w:right w:val="single" w:sz="4" w:space="0" w:color="auto"/>
            </w:tcBorders>
            <w:shd w:val="clear" w:color="auto" w:fill="auto"/>
            <w:vAlign w:val="center"/>
            <w:hideMark/>
          </w:tcPr>
          <w:p w14:paraId="439310D2" w14:textId="42A41298" w:rsidR="00E83429" w:rsidRPr="005F2430" w:rsidRDefault="006B7DFE" w:rsidP="00812F1E">
            <w:pPr>
              <w:spacing w:after="0" w:line="240" w:lineRule="auto"/>
              <w:ind w:firstLine="0"/>
              <w:jc w:val="center"/>
              <w:rPr>
                <w:rFonts w:eastAsia="Times New Roman"/>
                <w:color w:val="000000"/>
                <w:sz w:val="20"/>
                <w:szCs w:val="20"/>
              </w:rPr>
            </w:pPr>
            <w:proofErr w:type="spellStart"/>
            <w:r w:rsidRPr="005F2430">
              <w:rPr>
                <w:rFonts w:eastAsia="Times New Roman"/>
                <w:color w:val="000000"/>
                <w:sz w:val="20"/>
                <w:szCs w:val="20"/>
              </w:rPr>
              <w:t>п.Кетский</w:t>
            </w:r>
            <w:proofErr w:type="spellEnd"/>
            <w:r w:rsidRPr="005F2430">
              <w:rPr>
                <w:rFonts w:eastAsia="Times New Roman"/>
                <w:color w:val="000000"/>
                <w:sz w:val="20"/>
                <w:szCs w:val="20"/>
              </w:rPr>
              <w:t xml:space="preserve"> ул. Центральная ,37</w:t>
            </w:r>
          </w:p>
        </w:tc>
        <w:tc>
          <w:tcPr>
            <w:tcW w:w="412" w:type="pct"/>
            <w:tcBorders>
              <w:top w:val="nil"/>
              <w:left w:val="nil"/>
              <w:bottom w:val="single" w:sz="4" w:space="0" w:color="auto"/>
              <w:right w:val="single" w:sz="4" w:space="0" w:color="auto"/>
            </w:tcBorders>
            <w:shd w:val="clear" w:color="000000" w:fill="FFFFFF"/>
            <w:vAlign w:val="center"/>
            <w:hideMark/>
          </w:tcPr>
          <w:p w14:paraId="7BF922A6"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1,08</w:t>
            </w:r>
          </w:p>
        </w:tc>
        <w:tc>
          <w:tcPr>
            <w:tcW w:w="307" w:type="pct"/>
            <w:tcBorders>
              <w:top w:val="nil"/>
              <w:left w:val="nil"/>
              <w:bottom w:val="single" w:sz="4" w:space="0" w:color="auto"/>
              <w:right w:val="single" w:sz="4" w:space="0" w:color="auto"/>
            </w:tcBorders>
            <w:shd w:val="clear" w:color="000000" w:fill="FFFFFF"/>
            <w:vAlign w:val="center"/>
            <w:hideMark/>
          </w:tcPr>
          <w:p w14:paraId="1FB33CC2"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0,02</w:t>
            </w:r>
          </w:p>
        </w:tc>
        <w:tc>
          <w:tcPr>
            <w:tcW w:w="449" w:type="pct"/>
            <w:tcBorders>
              <w:top w:val="nil"/>
              <w:left w:val="nil"/>
              <w:bottom w:val="single" w:sz="4" w:space="0" w:color="auto"/>
              <w:right w:val="single" w:sz="4" w:space="0" w:color="auto"/>
            </w:tcBorders>
            <w:shd w:val="clear" w:color="000000" w:fill="FFFFFF"/>
            <w:vAlign w:val="center"/>
            <w:hideMark/>
          </w:tcPr>
          <w:p w14:paraId="3A2E9B18"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0,93</w:t>
            </w:r>
          </w:p>
        </w:tc>
        <w:tc>
          <w:tcPr>
            <w:tcW w:w="354" w:type="pct"/>
            <w:tcBorders>
              <w:top w:val="nil"/>
              <w:left w:val="nil"/>
              <w:bottom w:val="single" w:sz="4" w:space="0" w:color="auto"/>
              <w:right w:val="single" w:sz="4" w:space="0" w:color="auto"/>
            </w:tcBorders>
            <w:shd w:val="clear" w:color="auto" w:fill="auto"/>
            <w:vAlign w:val="center"/>
            <w:hideMark/>
          </w:tcPr>
          <w:p w14:paraId="2900BF89" w14:textId="77777777" w:rsidR="00E83429" w:rsidRPr="005F2430" w:rsidRDefault="00E83429" w:rsidP="00812F1E">
            <w:pPr>
              <w:spacing w:after="0" w:line="240" w:lineRule="auto"/>
              <w:ind w:firstLine="0"/>
              <w:jc w:val="center"/>
              <w:rPr>
                <w:rFonts w:eastAsia="Times New Roman"/>
                <w:color w:val="000000"/>
              </w:rPr>
            </w:pPr>
          </w:p>
        </w:tc>
        <w:tc>
          <w:tcPr>
            <w:tcW w:w="331" w:type="pct"/>
            <w:tcBorders>
              <w:top w:val="nil"/>
              <w:left w:val="nil"/>
              <w:bottom w:val="single" w:sz="4" w:space="0" w:color="auto"/>
              <w:right w:val="single" w:sz="4" w:space="0" w:color="auto"/>
            </w:tcBorders>
            <w:shd w:val="clear" w:color="000000" w:fill="FFFFFF"/>
            <w:vAlign w:val="center"/>
            <w:hideMark/>
          </w:tcPr>
          <w:p w14:paraId="1CC0C01E" w14:textId="77777777" w:rsidR="00E83429" w:rsidRPr="005F2430" w:rsidRDefault="00E83429" w:rsidP="00812F1E">
            <w:pPr>
              <w:spacing w:after="0" w:line="240" w:lineRule="auto"/>
              <w:ind w:firstLine="0"/>
              <w:jc w:val="center"/>
              <w:rPr>
                <w:rFonts w:eastAsia="Times New Roman"/>
                <w:color w:val="000000"/>
                <w:sz w:val="20"/>
                <w:szCs w:val="20"/>
              </w:rPr>
            </w:pPr>
          </w:p>
        </w:tc>
        <w:tc>
          <w:tcPr>
            <w:tcW w:w="234" w:type="pct"/>
            <w:tcBorders>
              <w:top w:val="nil"/>
              <w:left w:val="nil"/>
              <w:bottom w:val="single" w:sz="4" w:space="0" w:color="auto"/>
              <w:right w:val="single" w:sz="4" w:space="0" w:color="auto"/>
            </w:tcBorders>
            <w:shd w:val="clear" w:color="auto" w:fill="auto"/>
            <w:noWrap/>
            <w:vAlign w:val="center"/>
            <w:hideMark/>
          </w:tcPr>
          <w:p w14:paraId="2996EE1B"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932</w:t>
            </w:r>
          </w:p>
        </w:tc>
        <w:tc>
          <w:tcPr>
            <w:tcW w:w="300" w:type="pct"/>
            <w:tcBorders>
              <w:top w:val="nil"/>
              <w:left w:val="nil"/>
              <w:bottom w:val="single" w:sz="4" w:space="0" w:color="auto"/>
              <w:right w:val="single" w:sz="4" w:space="0" w:color="auto"/>
            </w:tcBorders>
            <w:shd w:val="clear" w:color="000000" w:fill="FFFFFF"/>
            <w:vAlign w:val="center"/>
            <w:hideMark/>
          </w:tcPr>
          <w:p w14:paraId="1E3945E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932</w:t>
            </w:r>
          </w:p>
        </w:tc>
        <w:tc>
          <w:tcPr>
            <w:tcW w:w="309" w:type="pct"/>
            <w:tcBorders>
              <w:top w:val="nil"/>
              <w:left w:val="nil"/>
              <w:bottom w:val="single" w:sz="4" w:space="0" w:color="auto"/>
              <w:right w:val="single" w:sz="4" w:space="0" w:color="auto"/>
            </w:tcBorders>
            <w:shd w:val="clear" w:color="auto" w:fill="auto"/>
            <w:noWrap/>
            <w:vAlign w:val="center"/>
            <w:hideMark/>
          </w:tcPr>
          <w:p w14:paraId="163C267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121,156</w:t>
            </w:r>
          </w:p>
        </w:tc>
        <w:tc>
          <w:tcPr>
            <w:tcW w:w="356" w:type="pct"/>
            <w:tcBorders>
              <w:top w:val="nil"/>
              <w:left w:val="nil"/>
              <w:bottom w:val="single" w:sz="4" w:space="0" w:color="auto"/>
              <w:right w:val="single" w:sz="4" w:space="0" w:color="auto"/>
            </w:tcBorders>
            <w:shd w:val="clear" w:color="auto" w:fill="auto"/>
            <w:vAlign w:val="center"/>
            <w:hideMark/>
          </w:tcPr>
          <w:p w14:paraId="1C9D1BEC" w14:textId="77777777" w:rsidR="00E83429" w:rsidRPr="005F2430" w:rsidRDefault="00E83429" w:rsidP="00812F1E">
            <w:pPr>
              <w:spacing w:after="0" w:line="240" w:lineRule="auto"/>
              <w:ind w:firstLine="0"/>
              <w:jc w:val="center"/>
              <w:rPr>
                <w:rFonts w:eastAsia="Times New Roman"/>
                <w:color w:val="000000"/>
                <w:sz w:val="20"/>
                <w:szCs w:val="20"/>
              </w:rPr>
            </w:pPr>
          </w:p>
        </w:tc>
        <w:tc>
          <w:tcPr>
            <w:tcW w:w="373" w:type="pct"/>
            <w:tcBorders>
              <w:top w:val="nil"/>
              <w:left w:val="nil"/>
              <w:bottom w:val="single" w:sz="4" w:space="0" w:color="auto"/>
              <w:right w:val="single" w:sz="4" w:space="0" w:color="auto"/>
            </w:tcBorders>
            <w:shd w:val="clear" w:color="000000" w:fill="FFFFFF"/>
            <w:vAlign w:val="center"/>
            <w:hideMark/>
          </w:tcPr>
          <w:p w14:paraId="5244DB0A"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1053,156</w:t>
            </w:r>
          </w:p>
        </w:tc>
      </w:tr>
      <w:tr w:rsidR="00E83429" w:rsidRPr="005F2430" w14:paraId="2377C8C4" w14:textId="77777777" w:rsidTr="00EE61C4">
        <w:trPr>
          <w:trHeight w:val="20"/>
        </w:trPr>
        <w:tc>
          <w:tcPr>
            <w:tcW w:w="140" w:type="pct"/>
            <w:tcBorders>
              <w:top w:val="nil"/>
              <w:left w:val="single" w:sz="4" w:space="0" w:color="auto"/>
              <w:bottom w:val="single" w:sz="4" w:space="0" w:color="auto"/>
              <w:right w:val="single" w:sz="4" w:space="0" w:color="auto"/>
            </w:tcBorders>
            <w:shd w:val="clear" w:color="000000" w:fill="FFFFFF"/>
            <w:vAlign w:val="center"/>
            <w:hideMark/>
          </w:tcPr>
          <w:p w14:paraId="64BFEAD1"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6</w:t>
            </w:r>
          </w:p>
        </w:tc>
        <w:tc>
          <w:tcPr>
            <w:tcW w:w="1436" w:type="pct"/>
            <w:tcBorders>
              <w:top w:val="nil"/>
              <w:left w:val="nil"/>
              <w:bottom w:val="single" w:sz="4" w:space="0" w:color="auto"/>
              <w:right w:val="single" w:sz="4" w:space="0" w:color="auto"/>
            </w:tcBorders>
            <w:shd w:val="clear" w:color="000000" w:fill="FFFFFF"/>
            <w:vAlign w:val="center"/>
            <w:hideMark/>
          </w:tcPr>
          <w:p w14:paraId="31A02EAA"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 xml:space="preserve">Котельная №4, </w:t>
            </w:r>
            <w:proofErr w:type="spellStart"/>
            <w:r w:rsidRPr="005F2430">
              <w:rPr>
                <w:rFonts w:eastAsia="Times New Roman"/>
                <w:color w:val="000000"/>
                <w:sz w:val="20"/>
                <w:szCs w:val="20"/>
              </w:rPr>
              <w:t>с.Пировское</w:t>
            </w:r>
            <w:proofErr w:type="spellEnd"/>
            <w:r w:rsidRPr="005F2430">
              <w:rPr>
                <w:rFonts w:eastAsia="Times New Roman"/>
                <w:color w:val="000000"/>
                <w:sz w:val="20"/>
                <w:szCs w:val="20"/>
              </w:rPr>
              <w:t>, ул. Советская 120</w:t>
            </w:r>
          </w:p>
        </w:tc>
        <w:tc>
          <w:tcPr>
            <w:tcW w:w="412" w:type="pct"/>
            <w:tcBorders>
              <w:top w:val="nil"/>
              <w:left w:val="nil"/>
              <w:bottom w:val="single" w:sz="4" w:space="0" w:color="auto"/>
              <w:right w:val="single" w:sz="4" w:space="0" w:color="auto"/>
            </w:tcBorders>
            <w:shd w:val="clear" w:color="000000" w:fill="FFFFFF"/>
            <w:vAlign w:val="center"/>
            <w:hideMark/>
          </w:tcPr>
          <w:p w14:paraId="692B0852"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1,72</w:t>
            </w:r>
          </w:p>
        </w:tc>
        <w:tc>
          <w:tcPr>
            <w:tcW w:w="307" w:type="pct"/>
            <w:tcBorders>
              <w:top w:val="nil"/>
              <w:left w:val="nil"/>
              <w:bottom w:val="single" w:sz="4" w:space="0" w:color="auto"/>
              <w:right w:val="single" w:sz="4" w:space="0" w:color="auto"/>
            </w:tcBorders>
            <w:shd w:val="clear" w:color="000000" w:fill="FFFFFF"/>
            <w:vAlign w:val="center"/>
            <w:hideMark/>
          </w:tcPr>
          <w:p w14:paraId="32EB2674"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0,03</w:t>
            </w:r>
          </w:p>
        </w:tc>
        <w:tc>
          <w:tcPr>
            <w:tcW w:w="449" w:type="pct"/>
            <w:tcBorders>
              <w:top w:val="nil"/>
              <w:left w:val="nil"/>
              <w:bottom w:val="single" w:sz="4" w:space="0" w:color="auto"/>
              <w:right w:val="single" w:sz="4" w:space="0" w:color="auto"/>
            </w:tcBorders>
            <w:shd w:val="clear" w:color="000000" w:fill="FFFFFF"/>
            <w:vAlign w:val="center"/>
            <w:hideMark/>
          </w:tcPr>
          <w:p w14:paraId="022F02DE"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0,20</w:t>
            </w:r>
          </w:p>
        </w:tc>
        <w:tc>
          <w:tcPr>
            <w:tcW w:w="354" w:type="pct"/>
            <w:tcBorders>
              <w:top w:val="nil"/>
              <w:left w:val="nil"/>
              <w:bottom w:val="single" w:sz="4" w:space="0" w:color="auto"/>
              <w:right w:val="single" w:sz="4" w:space="0" w:color="auto"/>
            </w:tcBorders>
            <w:shd w:val="clear" w:color="auto" w:fill="auto"/>
            <w:noWrap/>
            <w:vAlign w:val="center"/>
            <w:hideMark/>
          </w:tcPr>
          <w:p w14:paraId="608DA024"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378</w:t>
            </w:r>
          </w:p>
        </w:tc>
        <w:tc>
          <w:tcPr>
            <w:tcW w:w="331" w:type="pct"/>
            <w:tcBorders>
              <w:top w:val="nil"/>
              <w:left w:val="nil"/>
              <w:bottom w:val="single" w:sz="4" w:space="0" w:color="auto"/>
              <w:right w:val="single" w:sz="4" w:space="0" w:color="auto"/>
            </w:tcBorders>
            <w:shd w:val="clear" w:color="auto" w:fill="auto"/>
            <w:noWrap/>
            <w:vAlign w:val="center"/>
            <w:hideMark/>
          </w:tcPr>
          <w:p w14:paraId="34456657"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956</w:t>
            </w:r>
          </w:p>
        </w:tc>
        <w:tc>
          <w:tcPr>
            <w:tcW w:w="234" w:type="pct"/>
            <w:tcBorders>
              <w:top w:val="nil"/>
              <w:left w:val="nil"/>
              <w:bottom w:val="single" w:sz="4" w:space="0" w:color="auto"/>
              <w:right w:val="single" w:sz="4" w:space="0" w:color="auto"/>
            </w:tcBorders>
            <w:shd w:val="clear" w:color="000000" w:fill="FFFFFF"/>
            <w:vAlign w:val="center"/>
            <w:hideMark/>
          </w:tcPr>
          <w:p w14:paraId="6573D93E" w14:textId="77777777" w:rsidR="00E83429" w:rsidRPr="005F2430" w:rsidRDefault="00E83429" w:rsidP="00812F1E">
            <w:pPr>
              <w:spacing w:after="0" w:line="240" w:lineRule="auto"/>
              <w:ind w:firstLine="0"/>
              <w:jc w:val="center"/>
              <w:rPr>
                <w:rFonts w:eastAsia="Times New Roman"/>
                <w:color w:val="000000"/>
                <w:sz w:val="20"/>
                <w:szCs w:val="20"/>
              </w:rPr>
            </w:pPr>
          </w:p>
        </w:tc>
        <w:tc>
          <w:tcPr>
            <w:tcW w:w="300" w:type="pct"/>
            <w:tcBorders>
              <w:top w:val="nil"/>
              <w:left w:val="nil"/>
              <w:bottom w:val="single" w:sz="4" w:space="0" w:color="auto"/>
              <w:right w:val="single" w:sz="4" w:space="0" w:color="auto"/>
            </w:tcBorders>
            <w:shd w:val="clear" w:color="000000" w:fill="FFFFFF"/>
            <w:vAlign w:val="center"/>
            <w:hideMark/>
          </w:tcPr>
          <w:p w14:paraId="2861FDDC"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1334</w:t>
            </w:r>
          </w:p>
        </w:tc>
        <w:tc>
          <w:tcPr>
            <w:tcW w:w="309" w:type="pct"/>
            <w:tcBorders>
              <w:top w:val="nil"/>
              <w:left w:val="nil"/>
              <w:bottom w:val="single" w:sz="4" w:space="0" w:color="auto"/>
              <w:right w:val="single" w:sz="4" w:space="0" w:color="auto"/>
            </w:tcBorders>
            <w:shd w:val="clear" w:color="auto" w:fill="auto"/>
            <w:noWrap/>
            <w:vAlign w:val="center"/>
            <w:hideMark/>
          </w:tcPr>
          <w:p w14:paraId="5254AEB2"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179,322</w:t>
            </w:r>
          </w:p>
        </w:tc>
        <w:tc>
          <w:tcPr>
            <w:tcW w:w="356" w:type="pct"/>
            <w:tcBorders>
              <w:top w:val="nil"/>
              <w:left w:val="nil"/>
              <w:bottom w:val="single" w:sz="4" w:space="0" w:color="auto"/>
              <w:right w:val="single" w:sz="4" w:space="0" w:color="auto"/>
            </w:tcBorders>
            <w:shd w:val="clear" w:color="auto" w:fill="auto"/>
            <w:noWrap/>
            <w:vAlign w:val="center"/>
            <w:hideMark/>
          </w:tcPr>
          <w:p w14:paraId="15BED156"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46,2</w:t>
            </w:r>
          </w:p>
        </w:tc>
        <w:tc>
          <w:tcPr>
            <w:tcW w:w="373" w:type="pct"/>
            <w:tcBorders>
              <w:top w:val="nil"/>
              <w:left w:val="nil"/>
              <w:bottom w:val="single" w:sz="4" w:space="0" w:color="auto"/>
              <w:right w:val="single" w:sz="4" w:space="0" w:color="auto"/>
            </w:tcBorders>
            <w:shd w:val="clear" w:color="000000" w:fill="FFFFFF"/>
            <w:vAlign w:val="center"/>
            <w:hideMark/>
          </w:tcPr>
          <w:p w14:paraId="54718E95" w14:textId="77777777" w:rsidR="00E83429" w:rsidRPr="005F2430" w:rsidRDefault="00E83429" w:rsidP="00812F1E">
            <w:pPr>
              <w:spacing w:after="0" w:line="240" w:lineRule="auto"/>
              <w:ind w:firstLine="0"/>
              <w:jc w:val="center"/>
              <w:rPr>
                <w:rFonts w:eastAsia="Times New Roman"/>
                <w:color w:val="000000"/>
                <w:sz w:val="20"/>
                <w:szCs w:val="20"/>
              </w:rPr>
            </w:pPr>
            <w:r w:rsidRPr="005F2430">
              <w:rPr>
                <w:rFonts w:eastAsia="Times New Roman"/>
                <w:color w:val="000000"/>
                <w:sz w:val="20"/>
                <w:szCs w:val="20"/>
              </w:rPr>
              <w:t>1559,522</w:t>
            </w:r>
          </w:p>
        </w:tc>
      </w:tr>
    </w:tbl>
    <w:p w14:paraId="2D882455" w14:textId="77777777" w:rsidR="00812F1E" w:rsidRPr="005F2430" w:rsidRDefault="00812F1E" w:rsidP="002C154B">
      <w:pPr>
        <w:pStyle w:val="afffffff1"/>
        <w:rPr>
          <w:lang w:val="ru-RU"/>
        </w:rPr>
        <w:sectPr w:rsidR="00812F1E" w:rsidRPr="005F2430" w:rsidSect="00812F1E">
          <w:pgSz w:w="16838" w:h="11905" w:orient="landscape" w:code="9"/>
          <w:pgMar w:top="1701" w:right="1134" w:bottom="851" w:left="1134" w:header="0" w:footer="0" w:gutter="0"/>
          <w:cols w:space="720"/>
          <w:titlePg/>
          <w:docGrid w:linePitch="381"/>
        </w:sectPr>
      </w:pPr>
    </w:p>
    <w:p w14:paraId="208498AC" w14:textId="77777777" w:rsidR="002C154B" w:rsidRPr="005F2430" w:rsidRDefault="002C154B" w:rsidP="00F671C6">
      <w:pPr>
        <w:pStyle w:val="aff6"/>
        <w:rPr>
          <w:szCs w:val="24"/>
        </w:rPr>
      </w:pPr>
    </w:p>
    <w:p w14:paraId="19E1D2C8" w14:textId="77777777" w:rsidR="00A33BA7" w:rsidRPr="005F2430" w:rsidRDefault="00F7243C" w:rsidP="00307672">
      <w:pPr>
        <w:pStyle w:val="2"/>
      </w:pPr>
      <w:bookmarkStart w:id="58" w:name="_Toc107830288"/>
      <w:r w:rsidRPr="005F2430">
        <w:t xml:space="preserve">Краткий анализ существующего состояния системы </w:t>
      </w:r>
      <w:bookmarkStart w:id="59" w:name="_Hlk132696549"/>
      <w:r w:rsidRPr="005F2430">
        <w:t>газоснабжения</w:t>
      </w:r>
      <w:bookmarkEnd w:id="59"/>
      <w:r w:rsidRPr="005F2430">
        <w:t>, выявление проблем функционирования</w:t>
      </w:r>
      <w:bookmarkEnd w:id="58"/>
    </w:p>
    <w:p w14:paraId="07600366" w14:textId="6712FA42" w:rsidR="00A33BA7" w:rsidRPr="005F2430" w:rsidRDefault="00A33BA7" w:rsidP="00A33BA7">
      <w:pPr>
        <w:pStyle w:val="afff5"/>
        <w:ind w:left="360"/>
        <w:rPr>
          <w:kern w:val="0"/>
          <w:szCs w:val="24"/>
        </w:rPr>
      </w:pPr>
      <w:r w:rsidRPr="005F2430">
        <w:rPr>
          <w:kern w:val="0"/>
          <w:szCs w:val="24"/>
        </w:rPr>
        <w:t>4.</w:t>
      </w:r>
      <w:r w:rsidRPr="005F2430">
        <w:rPr>
          <w:kern w:val="0"/>
          <w:szCs w:val="24"/>
          <w:lang w:val="ru-RU"/>
        </w:rPr>
        <w:t>3</w:t>
      </w:r>
      <w:r w:rsidRPr="005F2430">
        <w:rPr>
          <w:kern w:val="0"/>
          <w:szCs w:val="24"/>
        </w:rPr>
        <w:t xml:space="preserve">.1. Существующее техническое состояние системы </w:t>
      </w:r>
      <w:r w:rsidR="00812F1E" w:rsidRPr="005F2430">
        <w:rPr>
          <w:kern w:val="0"/>
          <w:szCs w:val="24"/>
          <w:lang w:val="ru-RU"/>
        </w:rPr>
        <w:t>газоснабжения</w:t>
      </w:r>
    </w:p>
    <w:p w14:paraId="694910E4" w14:textId="59F94B15" w:rsidR="00EE179C" w:rsidRPr="005F2430" w:rsidRDefault="00812F1E" w:rsidP="00F671C6">
      <w:pPr>
        <w:rPr>
          <w:szCs w:val="24"/>
        </w:rPr>
      </w:pPr>
      <w:r w:rsidRPr="005F2430">
        <w:rPr>
          <w:szCs w:val="24"/>
        </w:rPr>
        <w:t xml:space="preserve">В настоящее время в небольших объемах используется СПГ в баллонах для </w:t>
      </w:r>
      <w:proofErr w:type="spellStart"/>
      <w:r w:rsidRPr="005F2430">
        <w:rPr>
          <w:szCs w:val="24"/>
        </w:rPr>
        <w:t>пищеприготовления</w:t>
      </w:r>
      <w:proofErr w:type="spellEnd"/>
      <w:r w:rsidRPr="005F2430">
        <w:rPr>
          <w:szCs w:val="24"/>
        </w:rPr>
        <w:t>.</w:t>
      </w:r>
      <w:r w:rsidR="004A6B6E" w:rsidRPr="005F2430">
        <w:rPr>
          <w:szCs w:val="24"/>
        </w:rPr>
        <w:t xml:space="preserve"> АО </w:t>
      </w:r>
      <w:proofErr w:type="spellStart"/>
      <w:r w:rsidR="004A6B6E" w:rsidRPr="005F2430">
        <w:rPr>
          <w:szCs w:val="24"/>
        </w:rPr>
        <w:t>Красноярсккрайгаз</w:t>
      </w:r>
      <w:proofErr w:type="spellEnd"/>
      <w:r w:rsidR="004A6B6E" w:rsidRPr="005F2430">
        <w:rPr>
          <w:szCs w:val="24"/>
        </w:rPr>
        <w:t xml:space="preserve">, газовый участок </w:t>
      </w:r>
      <w:proofErr w:type="spellStart"/>
      <w:r w:rsidR="004A6B6E" w:rsidRPr="005F2430">
        <w:rPr>
          <w:szCs w:val="24"/>
        </w:rPr>
        <w:t>с.Казачинское</w:t>
      </w:r>
      <w:proofErr w:type="spellEnd"/>
      <w:r w:rsidR="004A6B6E" w:rsidRPr="005F2430">
        <w:rPr>
          <w:szCs w:val="24"/>
        </w:rPr>
        <w:t xml:space="preserve"> – доставка сжиженного газа в баллонах</w:t>
      </w:r>
    </w:p>
    <w:p w14:paraId="3319FC88" w14:textId="77777777" w:rsidR="00A33BA7" w:rsidRPr="005F2430" w:rsidRDefault="00F7243C" w:rsidP="00307672">
      <w:pPr>
        <w:pStyle w:val="2"/>
        <w:rPr>
          <w:lang w:val="ru-RU"/>
        </w:rPr>
      </w:pPr>
      <w:bookmarkStart w:id="60" w:name="_Toc107830289"/>
      <w:r w:rsidRPr="005F2430">
        <w:t>Краткий анализ существующего состояния системы водоснабжения, выявление проблем функционирования</w:t>
      </w:r>
      <w:bookmarkEnd w:id="60"/>
    </w:p>
    <w:p w14:paraId="06F9BC76" w14:textId="77777777" w:rsidR="00A33BA7" w:rsidRPr="005F2430" w:rsidRDefault="00A33BA7" w:rsidP="00A33BA7">
      <w:pPr>
        <w:pStyle w:val="afff5"/>
        <w:ind w:left="360"/>
        <w:rPr>
          <w:kern w:val="0"/>
          <w:szCs w:val="24"/>
        </w:rPr>
      </w:pPr>
      <w:r w:rsidRPr="005F2430">
        <w:rPr>
          <w:kern w:val="0"/>
          <w:szCs w:val="24"/>
        </w:rPr>
        <w:t>4.</w:t>
      </w:r>
      <w:r w:rsidRPr="005F2430">
        <w:rPr>
          <w:kern w:val="0"/>
          <w:szCs w:val="24"/>
          <w:lang w:val="ru-RU"/>
        </w:rPr>
        <w:t>4</w:t>
      </w:r>
      <w:r w:rsidRPr="005F2430">
        <w:rPr>
          <w:kern w:val="0"/>
          <w:szCs w:val="24"/>
        </w:rPr>
        <w:t xml:space="preserve">.1. Существующее техническое состояние системы </w:t>
      </w:r>
      <w:r w:rsidR="00057211" w:rsidRPr="005F2430">
        <w:rPr>
          <w:kern w:val="0"/>
          <w:szCs w:val="24"/>
          <w:lang w:val="ru-RU"/>
        </w:rPr>
        <w:t>водо</w:t>
      </w:r>
      <w:r w:rsidRPr="005F2430">
        <w:rPr>
          <w:kern w:val="0"/>
          <w:szCs w:val="24"/>
        </w:rPr>
        <w:t>снабжения</w:t>
      </w:r>
    </w:p>
    <w:p w14:paraId="5A7253A8" w14:textId="77777777" w:rsidR="00F0715A" w:rsidRPr="005F2430" w:rsidRDefault="00F0715A" w:rsidP="00F0715A">
      <w:pPr>
        <w:pStyle w:val="afffffff1"/>
      </w:pPr>
      <w:r w:rsidRPr="005F2430">
        <w:t>В настоящее время на территории Пировского муниципального округа имеются, слаборазвитые сети уличной водопроводной сети.</w:t>
      </w:r>
    </w:p>
    <w:p w14:paraId="6F00440C" w14:textId="77777777" w:rsidR="00F0715A" w:rsidRPr="005F2430" w:rsidRDefault="00F0715A" w:rsidP="00F0715A">
      <w:pPr>
        <w:pStyle w:val="afffffff1"/>
      </w:pPr>
      <w:r w:rsidRPr="005F2430">
        <w:t>Водоснабжение организовано от централизованных систем, включающих водозаборные узлы и улично-водопроводные сети, с установленными на них водозаборными колонками,</w:t>
      </w:r>
    </w:p>
    <w:p w14:paraId="783F6F66" w14:textId="77777777" w:rsidR="00F0715A" w:rsidRPr="005F2430" w:rsidRDefault="00F0715A" w:rsidP="00F0715A">
      <w:pPr>
        <w:pStyle w:val="afffffff1"/>
      </w:pPr>
      <w:r w:rsidRPr="005F2430">
        <w:t>На данный момент в Пировском муниципальном округе 27 населенных пунктов охвачены централизованным водоснабжением.</w:t>
      </w:r>
    </w:p>
    <w:p w14:paraId="34A1A3C0" w14:textId="77777777" w:rsidR="00F0715A" w:rsidRPr="005F2430" w:rsidRDefault="00F0715A" w:rsidP="00F0715A">
      <w:pPr>
        <w:pStyle w:val="afffffff1"/>
      </w:pPr>
      <w:r w:rsidRPr="005F2430">
        <w:t>Проекты ЗСО объектов водоснабжения отсутствуют. Границы ЗСО приняты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0BBF8DD2" w14:textId="521FF091" w:rsidR="00867D21" w:rsidRPr="005F2430" w:rsidRDefault="00F0715A" w:rsidP="00F0715A">
      <w:pPr>
        <w:pStyle w:val="afffffff1"/>
      </w:pPr>
      <w:r w:rsidRPr="005F2430">
        <w:t xml:space="preserve">В остальных населенных пунктах </w:t>
      </w:r>
      <w:r w:rsidR="00BB75D2">
        <w:rPr>
          <w:lang w:val="ru-RU"/>
        </w:rPr>
        <w:t>округа</w:t>
      </w:r>
      <w:r w:rsidRPr="005F2430">
        <w:t xml:space="preserve"> жилая застройка снабжается водой от индивидуальных шахтных колодцев и поверхностных вод без очистки и водопровода.</w:t>
      </w:r>
    </w:p>
    <w:p w14:paraId="39E4970F" w14:textId="77777777" w:rsidR="00F0715A" w:rsidRPr="005F2430" w:rsidRDefault="00F0715A" w:rsidP="00F0715A">
      <w:pPr>
        <w:pStyle w:val="afffffff1"/>
        <w:rPr>
          <w:lang w:val="ru-RU"/>
        </w:rPr>
      </w:pPr>
    </w:p>
    <w:p w14:paraId="1FBBFC84" w14:textId="77777777" w:rsidR="00F0715A" w:rsidRPr="005F2430" w:rsidRDefault="00F0715A" w:rsidP="00867D21">
      <w:pPr>
        <w:pStyle w:val="afffffff1"/>
        <w:rPr>
          <w:u w:val="single"/>
        </w:rPr>
        <w:sectPr w:rsidR="00F0715A" w:rsidRPr="005F2430" w:rsidSect="00435AD1">
          <w:pgSz w:w="11905" w:h="16838" w:code="9"/>
          <w:pgMar w:top="1134" w:right="850" w:bottom="1134" w:left="1701" w:header="0" w:footer="0" w:gutter="0"/>
          <w:cols w:space="720"/>
          <w:titlePg/>
          <w:docGrid w:linePitch="381"/>
        </w:sectPr>
      </w:pPr>
    </w:p>
    <w:p w14:paraId="467C919A" w14:textId="0E93C005" w:rsidR="00F0715A" w:rsidRPr="00A262D9" w:rsidRDefault="00867D21" w:rsidP="00A262D9">
      <w:pPr>
        <w:pStyle w:val="afffffff1"/>
        <w:rPr>
          <w:u w:val="single"/>
          <w:lang w:val="ru-RU"/>
        </w:rPr>
      </w:pPr>
      <w:r w:rsidRPr="005F2430">
        <w:rPr>
          <w:u w:val="single"/>
        </w:rPr>
        <w:lastRenderedPageBreak/>
        <w:t xml:space="preserve">Таблица 4.4.1.1 - Информация по источникам водоснабжения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902"/>
        <w:gridCol w:w="866"/>
        <w:gridCol w:w="1154"/>
        <w:gridCol w:w="2032"/>
        <w:gridCol w:w="1007"/>
        <w:gridCol w:w="1186"/>
        <w:gridCol w:w="1742"/>
        <w:gridCol w:w="2302"/>
      </w:tblGrid>
      <w:tr w:rsidR="00831BC7" w:rsidRPr="005F2430" w14:paraId="461EED92" w14:textId="77777777" w:rsidTr="00EE61C4">
        <w:trPr>
          <w:cantSplit/>
          <w:trHeight w:val="20"/>
          <w:tblHeader/>
        </w:trPr>
        <w:tc>
          <w:tcPr>
            <w:tcW w:w="1189" w:type="pct"/>
            <w:shd w:val="clear" w:color="auto" w:fill="auto"/>
            <w:tcMar>
              <w:top w:w="0" w:type="dxa"/>
              <w:left w:w="57" w:type="dxa"/>
              <w:bottom w:w="0" w:type="dxa"/>
              <w:right w:w="57" w:type="dxa"/>
            </w:tcMar>
            <w:vAlign w:val="center"/>
          </w:tcPr>
          <w:p w14:paraId="047C1092" w14:textId="77777777" w:rsidR="00831BC7" w:rsidRPr="005F2430" w:rsidRDefault="00831BC7" w:rsidP="0057391B">
            <w:pPr>
              <w:pStyle w:val="110"/>
            </w:pPr>
            <w:r w:rsidRPr="005F2430">
              <w:t>Наименование ВЗУ и его местоположение</w:t>
            </w:r>
          </w:p>
        </w:tc>
        <w:tc>
          <w:tcPr>
            <w:tcW w:w="307" w:type="pct"/>
            <w:shd w:val="clear" w:color="auto" w:fill="auto"/>
            <w:tcMar>
              <w:top w:w="0" w:type="dxa"/>
              <w:left w:w="57" w:type="dxa"/>
              <w:bottom w:w="0" w:type="dxa"/>
              <w:right w:w="57" w:type="dxa"/>
            </w:tcMar>
            <w:vAlign w:val="center"/>
          </w:tcPr>
          <w:p w14:paraId="269476B9" w14:textId="77777777" w:rsidR="00831BC7" w:rsidRPr="005F2430" w:rsidRDefault="00831BC7" w:rsidP="0057391B">
            <w:pPr>
              <w:pStyle w:val="110"/>
            </w:pPr>
            <w:r w:rsidRPr="005F2430">
              <w:t>Глубина, м</w:t>
            </w:r>
          </w:p>
        </w:tc>
        <w:tc>
          <w:tcPr>
            <w:tcW w:w="295" w:type="pct"/>
            <w:shd w:val="clear" w:color="auto" w:fill="auto"/>
            <w:tcMar>
              <w:top w:w="0" w:type="dxa"/>
              <w:left w:w="57" w:type="dxa"/>
              <w:bottom w:w="0" w:type="dxa"/>
              <w:right w:w="57" w:type="dxa"/>
            </w:tcMar>
            <w:vAlign w:val="center"/>
          </w:tcPr>
          <w:p w14:paraId="289B6E33" w14:textId="77777777" w:rsidR="00831BC7" w:rsidRPr="005F2430" w:rsidRDefault="00831BC7" w:rsidP="0057391B">
            <w:pPr>
              <w:pStyle w:val="110"/>
            </w:pPr>
            <w:r w:rsidRPr="005F2430">
              <w:t>Год</w:t>
            </w:r>
          </w:p>
          <w:p w14:paraId="6DDF6FF1" w14:textId="77777777" w:rsidR="00831BC7" w:rsidRPr="005F2430" w:rsidRDefault="00831BC7" w:rsidP="0057391B">
            <w:pPr>
              <w:pStyle w:val="110"/>
            </w:pPr>
            <w:r w:rsidRPr="005F2430">
              <w:t>бурения</w:t>
            </w:r>
          </w:p>
        </w:tc>
        <w:tc>
          <w:tcPr>
            <w:tcW w:w="393" w:type="pct"/>
            <w:shd w:val="clear" w:color="auto" w:fill="auto"/>
            <w:tcMar>
              <w:top w:w="0" w:type="dxa"/>
              <w:left w:w="57" w:type="dxa"/>
              <w:bottom w:w="0" w:type="dxa"/>
              <w:right w:w="57" w:type="dxa"/>
            </w:tcMar>
            <w:vAlign w:val="center"/>
          </w:tcPr>
          <w:p w14:paraId="2FD67374" w14:textId="77777777" w:rsidR="00831BC7" w:rsidRPr="005F2430" w:rsidRDefault="00831BC7" w:rsidP="0057391B">
            <w:pPr>
              <w:pStyle w:val="110"/>
            </w:pPr>
            <w:r w:rsidRPr="005F2430">
              <w:t>Мощность водозабора,</w:t>
            </w:r>
          </w:p>
          <w:p w14:paraId="5117E934" w14:textId="77777777" w:rsidR="00831BC7" w:rsidRPr="005F2430" w:rsidRDefault="00831BC7" w:rsidP="0057391B">
            <w:pPr>
              <w:pStyle w:val="110"/>
            </w:pPr>
            <w:r w:rsidRPr="005F2430">
              <w:t>Тыс. м</w:t>
            </w:r>
            <w:r w:rsidRPr="005F2430">
              <w:rPr>
                <w:vertAlign w:val="superscript"/>
              </w:rPr>
              <w:t>3</w:t>
            </w:r>
            <w:r w:rsidRPr="005F2430">
              <w:t>/</w:t>
            </w:r>
            <w:proofErr w:type="spellStart"/>
            <w:r w:rsidRPr="005F2430">
              <w:t>сут</w:t>
            </w:r>
            <w:proofErr w:type="spellEnd"/>
          </w:p>
        </w:tc>
        <w:tc>
          <w:tcPr>
            <w:tcW w:w="692" w:type="pct"/>
            <w:shd w:val="clear" w:color="auto" w:fill="auto"/>
            <w:tcMar>
              <w:top w:w="0" w:type="dxa"/>
              <w:left w:w="57" w:type="dxa"/>
              <w:bottom w:w="0" w:type="dxa"/>
              <w:right w:w="57" w:type="dxa"/>
            </w:tcMar>
            <w:vAlign w:val="center"/>
          </w:tcPr>
          <w:p w14:paraId="1D5A5559" w14:textId="77777777" w:rsidR="00831BC7" w:rsidRPr="005F2430" w:rsidRDefault="00831BC7" w:rsidP="0057391B">
            <w:pPr>
              <w:pStyle w:val="110"/>
            </w:pPr>
            <w:r w:rsidRPr="005F2430">
              <w:t>Состав сооружений установленного оборудования (вкл. кол-во и объем резервуаров)</w:t>
            </w:r>
          </w:p>
        </w:tc>
        <w:tc>
          <w:tcPr>
            <w:tcW w:w="343" w:type="pct"/>
            <w:shd w:val="clear" w:color="auto" w:fill="auto"/>
            <w:tcMar>
              <w:top w:w="0" w:type="dxa"/>
              <w:left w:w="57" w:type="dxa"/>
              <w:bottom w:w="0" w:type="dxa"/>
              <w:right w:w="57" w:type="dxa"/>
            </w:tcMar>
            <w:vAlign w:val="center"/>
          </w:tcPr>
          <w:p w14:paraId="2D88E890" w14:textId="77777777" w:rsidR="00831BC7" w:rsidRPr="005F2430" w:rsidRDefault="00831BC7" w:rsidP="0057391B">
            <w:pPr>
              <w:pStyle w:val="110"/>
            </w:pPr>
            <w:r w:rsidRPr="005F2430">
              <w:t>Наличие приборов учета воды</w:t>
            </w:r>
          </w:p>
        </w:tc>
        <w:tc>
          <w:tcPr>
            <w:tcW w:w="404" w:type="pct"/>
            <w:shd w:val="clear" w:color="auto" w:fill="auto"/>
            <w:tcMar>
              <w:top w:w="0" w:type="dxa"/>
              <w:left w:w="57" w:type="dxa"/>
              <w:bottom w:w="0" w:type="dxa"/>
              <w:right w:w="57" w:type="dxa"/>
            </w:tcMar>
            <w:vAlign w:val="center"/>
          </w:tcPr>
          <w:p w14:paraId="784E9CBF" w14:textId="77777777" w:rsidR="00831BC7" w:rsidRPr="005F2430" w:rsidRDefault="00831BC7" w:rsidP="0057391B">
            <w:pPr>
              <w:pStyle w:val="110"/>
            </w:pPr>
            <w:r w:rsidRPr="005F2430">
              <w:t>Ограждения санитарной охраны</w:t>
            </w:r>
          </w:p>
        </w:tc>
        <w:tc>
          <w:tcPr>
            <w:tcW w:w="593" w:type="pct"/>
            <w:shd w:val="clear" w:color="auto" w:fill="auto"/>
            <w:tcMar>
              <w:top w:w="0" w:type="dxa"/>
              <w:left w:w="57" w:type="dxa"/>
              <w:bottom w:w="0" w:type="dxa"/>
              <w:right w:w="57" w:type="dxa"/>
            </w:tcMar>
            <w:vAlign w:val="center"/>
          </w:tcPr>
          <w:p w14:paraId="7AE053AE" w14:textId="77777777" w:rsidR="00831BC7" w:rsidRPr="005F2430" w:rsidRDefault="00831BC7" w:rsidP="0057391B">
            <w:pPr>
              <w:pStyle w:val="110"/>
            </w:pPr>
            <w:r w:rsidRPr="005F2430">
              <w:t>Гарантирующая организация</w:t>
            </w:r>
          </w:p>
        </w:tc>
        <w:tc>
          <w:tcPr>
            <w:tcW w:w="784" w:type="pct"/>
            <w:shd w:val="clear" w:color="auto" w:fill="auto"/>
            <w:tcMar>
              <w:top w:w="0" w:type="dxa"/>
              <w:left w:w="57" w:type="dxa"/>
              <w:bottom w:w="0" w:type="dxa"/>
              <w:right w:w="57" w:type="dxa"/>
            </w:tcMar>
            <w:vAlign w:val="center"/>
          </w:tcPr>
          <w:p w14:paraId="0AF723A3" w14:textId="77777777" w:rsidR="00831BC7" w:rsidRPr="005F2430" w:rsidRDefault="00831BC7" w:rsidP="0057391B">
            <w:pPr>
              <w:pStyle w:val="110"/>
            </w:pPr>
            <w:r w:rsidRPr="005F2430">
              <w:t>Организация собственник</w:t>
            </w:r>
          </w:p>
        </w:tc>
      </w:tr>
      <w:tr w:rsidR="00831BC7" w:rsidRPr="005F2430" w14:paraId="34B32B19" w14:textId="77777777" w:rsidTr="00EE61C4">
        <w:trPr>
          <w:cantSplit/>
          <w:trHeight w:val="20"/>
        </w:trPr>
        <w:tc>
          <w:tcPr>
            <w:tcW w:w="1189" w:type="pct"/>
            <w:shd w:val="clear" w:color="auto" w:fill="auto"/>
            <w:tcMar>
              <w:top w:w="0" w:type="dxa"/>
              <w:left w:w="57" w:type="dxa"/>
              <w:bottom w:w="0" w:type="dxa"/>
              <w:right w:w="57" w:type="dxa"/>
            </w:tcMar>
            <w:vAlign w:val="center"/>
          </w:tcPr>
          <w:p w14:paraId="2B8CCD36" w14:textId="77777777" w:rsidR="00831BC7" w:rsidRPr="005F2430" w:rsidRDefault="00831BC7" w:rsidP="0057391B">
            <w:pPr>
              <w:pStyle w:val="110"/>
            </w:pPr>
            <w:r w:rsidRPr="005F2430">
              <w:t>Водонапорная башня с. Пировское, ул. Ключевая 35 «а»</w:t>
            </w:r>
          </w:p>
        </w:tc>
        <w:tc>
          <w:tcPr>
            <w:tcW w:w="307" w:type="pct"/>
            <w:shd w:val="clear" w:color="auto" w:fill="auto"/>
            <w:tcMar>
              <w:top w:w="0" w:type="dxa"/>
              <w:left w:w="57" w:type="dxa"/>
              <w:bottom w:w="0" w:type="dxa"/>
              <w:right w:w="57" w:type="dxa"/>
            </w:tcMar>
            <w:vAlign w:val="center"/>
          </w:tcPr>
          <w:p w14:paraId="53A95BEB" w14:textId="77777777" w:rsidR="00831BC7" w:rsidRPr="005F2430" w:rsidRDefault="00831BC7" w:rsidP="0057391B">
            <w:pPr>
              <w:pStyle w:val="110"/>
            </w:pPr>
            <w:r w:rsidRPr="005F2430">
              <w:t>125</w:t>
            </w:r>
          </w:p>
        </w:tc>
        <w:tc>
          <w:tcPr>
            <w:tcW w:w="295" w:type="pct"/>
            <w:shd w:val="clear" w:color="auto" w:fill="auto"/>
            <w:tcMar>
              <w:top w:w="0" w:type="dxa"/>
              <w:left w:w="57" w:type="dxa"/>
              <w:bottom w:w="0" w:type="dxa"/>
              <w:right w:w="57" w:type="dxa"/>
            </w:tcMar>
            <w:vAlign w:val="center"/>
          </w:tcPr>
          <w:p w14:paraId="23383544" w14:textId="77777777" w:rsidR="00831BC7" w:rsidRPr="005F2430" w:rsidRDefault="00831BC7" w:rsidP="0057391B">
            <w:pPr>
              <w:pStyle w:val="110"/>
            </w:pPr>
            <w:r w:rsidRPr="005F2430">
              <w:t>1990</w:t>
            </w:r>
          </w:p>
        </w:tc>
        <w:tc>
          <w:tcPr>
            <w:tcW w:w="393" w:type="pct"/>
            <w:shd w:val="clear" w:color="auto" w:fill="auto"/>
            <w:tcMar>
              <w:top w:w="0" w:type="dxa"/>
              <w:left w:w="57" w:type="dxa"/>
              <w:bottom w:w="0" w:type="dxa"/>
              <w:right w:w="57" w:type="dxa"/>
            </w:tcMar>
            <w:vAlign w:val="center"/>
          </w:tcPr>
          <w:p w14:paraId="3E6044F3" w14:textId="77777777" w:rsidR="00831BC7" w:rsidRPr="005F2430" w:rsidRDefault="00831BC7" w:rsidP="0057391B">
            <w:pPr>
              <w:pStyle w:val="110"/>
            </w:pPr>
            <w:r w:rsidRPr="005F2430">
              <w:t>0,24</w:t>
            </w:r>
          </w:p>
        </w:tc>
        <w:tc>
          <w:tcPr>
            <w:tcW w:w="692" w:type="pct"/>
            <w:shd w:val="clear" w:color="auto" w:fill="auto"/>
            <w:tcMar>
              <w:top w:w="0" w:type="dxa"/>
              <w:left w:w="57" w:type="dxa"/>
              <w:bottom w:w="0" w:type="dxa"/>
              <w:right w:w="57" w:type="dxa"/>
            </w:tcMar>
            <w:vAlign w:val="center"/>
          </w:tcPr>
          <w:p w14:paraId="0E41F08D" w14:textId="77777777" w:rsidR="00831BC7" w:rsidRPr="005F2430" w:rsidRDefault="00831BC7" w:rsidP="0057391B">
            <w:pPr>
              <w:pStyle w:val="110"/>
            </w:pPr>
            <w:r w:rsidRPr="005F2430">
              <w:t>Скважина + в/башня 50м</w:t>
            </w:r>
            <w:r w:rsidRPr="005F2430">
              <w:rPr>
                <w:vertAlign w:val="superscript"/>
              </w:rPr>
              <w:t>3</w:t>
            </w:r>
          </w:p>
        </w:tc>
        <w:tc>
          <w:tcPr>
            <w:tcW w:w="343" w:type="pct"/>
            <w:shd w:val="clear" w:color="auto" w:fill="auto"/>
            <w:tcMar>
              <w:top w:w="0" w:type="dxa"/>
              <w:left w:w="57" w:type="dxa"/>
              <w:bottom w:w="0" w:type="dxa"/>
              <w:right w:w="57" w:type="dxa"/>
            </w:tcMar>
            <w:vAlign w:val="center"/>
          </w:tcPr>
          <w:p w14:paraId="12B615A3" w14:textId="77777777" w:rsidR="00831BC7" w:rsidRPr="005F2430" w:rsidRDefault="00831BC7" w:rsidP="0057391B">
            <w:pPr>
              <w:pStyle w:val="110"/>
            </w:pPr>
            <w:r w:rsidRPr="005F2430">
              <w:t>-</w:t>
            </w:r>
          </w:p>
        </w:tc>
        <w:tc>
          <w:tcPr>
            <w:tcW w:w="404" w:type="pct"/>
            <w:shd w:val="clear" w:color="auto" w:fill="auto"/>
            <w:tcMar>
              <w:top w:w="0" w:type="dxa"/>
              <w:left w:w="57" w:type="dxa"/>
              <w:bottom w:w="0" w:type="dxa"/>
              <w:right w:w="57" w:type="dxa"/>
            </w:tcMar>
            <w:vAlign w:val="center"/>
          </w:tcPr>
          <w:p w14:paraId="6E68BB78" w14:textId="77777777" w:rsidR="00831BC7" w:rsidRPr="005F2430" w:rsidRDefault="00831BC7" w:rsidP="0057391B">
            <w:pPr>
              <w:pStyle w:val="110"/>
            </w:pPr>
            <w:r w:rsidRPr="005F2430">
              <w:t>нет</w:t>
            </w:r>
          </w:p>
        </w:tc>
        <w:tc>
          <w:tcPr>
            <w:tcW w:w="593" w:type="pct"/>
            <w:shd w:val="clear" w:color="auto" w:fill="auto"/>
            <w:tcMar>
              <w:top w:w="0" w:type="dxa"/>
              <w:left w:w="57" w:type="dxa"/>
              <w:bottom w:w="0" w:type="dxa"/>
              <w:right w:w="57" w:type="dxa"/>
            </w:tcMar>
            <w:vAlign w:val="center"/>
          </w:tcPr>
          <w:p w14:paraId="42ECDFB5" w14:textId="77777777" w:rsidR="00831BC7" w:rsidRPr="005F2430" w:rsidRDefault="00831BC7" w:rsidP="0057391B">
            <w:pPr>
              <w:pStyle w:val="110"/>
            </w:pPr>
            <w:r w:rsidRPr="005F2430">
              <w:t>ООО «Стратегия «Норд»</w:t>
            </w:r>
          </w:p>
        </w:tc>
        <w:tc>
          <w:tcPr>
            <w:tcW w:w="784" w:type="pct"/>
            <w:shd w:val="clear" w:color="auto" w:fill="auto"/>
            <w:tcMar>
              <w:top w:w="0" w:type="dxa"/>
              <w:left w:w="57" w:type="dxa"/>
              <w:bottom w:w="0" w:type="dxa"/>
              <w:right w:w="57" w:type="dxa"/>
            </w:tcMar>
            <w:vAlign w:val="center"/>
          </w:tcPr>
          <w:p w14:paraId="144EF900"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2F6C3089" w14:textId="77777777" w:rsidTr="00EE61C4">
        <w:trPr>
          <w:cantSplit/>
          <w:trHeight w:val="20"/>
        </w:trPr>
        <w:tc>
          <w:tcPr>
            <w:tcW w:w="1189" w:type="pct"/>
            <w:shd w:val="clear" w:color="auto" w:fill="auto"/>
            <w:tcMar>
              <w:top w:w="0" w:type="dxa"/>
              <w:left w:w="57" w:type="dxa"/>
              <w:bottom w:w="0" w:type="dxa"/>
              <w:right w:w="57" w:type="dxa"/>
            </w:tcMar>
            <w:vAlign w:val="center"/>
          </w:tcPr>
          <w:p w14:paraId="58893D77" w14:textId="77777777" w:rsidR="00831BC7" w:rsidRPr="005F2430" w:rsidRDefault="00831BC7" w:rsidP="0057391B">
            <w:pPr>
              <w:pStyle w:val="110"/>
            </w:pPr>
            <w:r w:rsidRPr="005F2430">
              <w:t>Водонапорная башня с. Пировское,</w:t>
            </w:r>
          </w:p>
          <w:p w14:paraId="2407E0D7" w14:textId="77777777" w:rsidR="00831BC7" w:rsidRPr="005F2430" w:rsidRDefault="00831BC7" w:rsidP="0057391B">
            <w:pPr>
              <w:pStyle w:val="110"/>
            </w:pPr>
            <w:r w:rsidRPr="005F2430">
              <w:t>ул.Советская,63 «а»</w:t>
            </w:r>
          </w:p>
        </w:tc>
        <w:tc>
          <w:tcPr>
            <w:tcW w:w="307" w:type="pct"/>
            <w:shd w:val="clear" w:color="auto" w:fill="auto"/>
            <w:tcMar>
              <w:top w:w="0" w:type="dxa"/>
              <w:left w:w="57" w:type="dxa"/>
              <w:bottom w:w="0" w:type="dxa"/>
              <w:right w:w="57" w:type="dxa"/>
            </w:tcMar>
            <w:vAlign w:val="center"/>
          </w:tcPr>
          <w:p w14:paraId="5D494D14" w14:textId="77777777" w:rsidR="00831BC7" w:rsidRPr="005F2430" w:rsidRDefault="00831BC7" w:rsidP="0057391B">
            <w:pPr>
              <w:pStyle w:val="110"/>
            </w:pPr>
            <w:r w:rsidRPr="005F2430">
              <w:t>85</w:t>
            </w:r>
          </w:p>
        </w:tc>
        <w:tc>
          <w:tcPr>
            <w:tcW w:w="295" w:type="pct"/>
            <w:shd w:val="clear" w:color="auto" w:fill="auto"/>
            <w:tcMar>
              <w:top w:w="0" w:type="dxa"/>
              <w:left w:w="57" w:type="dxa"/>
              <w:bottom w:w="0" w:type="dxa"/>
              <w:right w:w="57" w:type="dxa"/>
            </w:tcMar>
            <w:vAlign w:val="center"/>
          </w:tcPr>
          <w:p w14:paraId="601EE236" w14:textId="77777777" w:rsidR="00831BC7" w:rsidRPr="005F2430" w:rsidRDefault="00831BC7" w:rsidP="0057391B">
            <w:pPr>
              <w:pStyle w:val="110"/>
            </w:pPr>
            <w:r w:rsidRPr="005F2430">
              <w:t>1983</w:t>
            </w:r>
          </w:p>
        </w:tc>
        <w:tc>
          <w:tcPr>
            <w:tcW w:w="393" w:type="pct"/>
            <w:shd w:val="clear" w:color="auto" w:fill="auto"/>
            <w:tcMar>
              <w:top w:w="0" w:type="dxa"/>
              <w:left w:w="57" w:type="dxa"/>
              <w:bottom w:w="0" w:type="dxa"/>
              <w:right w:w="57" w:type="dxa"/>
            </w:tcMar>
            <w:vAlign w:val="center"/>
          </w:tcPr>
          <w:p w14:paraId="1BD92BAE" w14:textId="77777777" w:rsidR="00831BC7" w:rsidRPr="005F2430" w:rsidRDefault="00831BC7" w:rsidP="0057391B">
            <w:pPr>
              <w:pStyle w:val="110"/>
            </w:pPr>
            <w:r w:rsidRPr="005F2430">
              <w:t>0,24</w:t>
            </w:r>
          </w:p>
        </w:tc>
        <w:tc>
          <w:tcPr>
            <w:tcW w:w="692" w:type="pct"/>
            <w:shd w:val="clear" w:color="auto" w:fill="auto"/>
            <w:tcMar>
              <w:top w:w="0" w:type="dxa"/>
              <w:left w:w="57" w:type="dxa"/>
              <w:bottom w:w="0" w:type="dxa"/>
              <w:right w:w="57" w:type="dxa"/>
            </w:tcMar>
            <w:vAlign w:val="center"/>
          </w:tcPr>
          <w:p w14:paraId="756D6190" w14:textId="77777777" w:rsidR="00831BC7" w:rsidRPr="005F2430" w:rsidRDefault="00831BC7" w:rsidP="0057391B">
            <w:pPr>
              <w:pStyle w:val="110"/>
            </w:pPr>
            <w:r w:rsidRPr="005F2430">
              <w:t>Скважина + в/башня 25м</w:t>
            </w:r>
            <w:r w:rsidRPr="005F2430">
              <w:rPr>
                <w:vertAlign w:val="superscript"/>
              </w:rPr>
              <w:t>3</w:t>
            </w:r>
          </w:p>
        </w:tc>
        <w:tc>
          <w:tcPr>
            <w:tcW w:w="343" w:type="pct"/>
            <w:shd w:val="clear" w:color="auto" w:fill="auto"/>
            <w:tcMar>
              <w:top w:w="0" w:type="dxa"/>
              <w:left w:w="57" w:type="dxa"/>
              <w:bottom w:w="0" w:type="dxa"/>
              <w:right w:w="57" w:type="dxa"/>
            </w:tcMar>
            <w:vAlign w:val="center"/>
          </w:tcPr>
          <w:p w14:paraId="0044C9BA" w14:textId="77777777" w:rsidR="00831BC7" w:rsidRPr="005F2430" w:rsidRDefault="00831BC7" w:rsidP="0057391B">
            <w:pPr>
              <w:pStyle w:val="110"/>
            </w:pPr>
            <w:r w:rsidRPr="005F2430">
              <w:t>-</w:t>
            </w:r>
          </w:p>
        </w:tc>
        <w:tc>
          <w:tcPr>
            <w:tcW w:w="404" w:type="pct"/>
            <w:shd w:val="clear" w:color="auto" w:fill="auto"/>
            <w:tcMar>
              <w:top w:w="0" w:type="dxa"/>
              <w:left w:w="57" w:type="dxa"/>
              <w:bottom w:w="0" w:type="dxa"/>
              <w:right w:w="57" w:type="dxa"/>
            </w:tcMar>
          </w:tcPr>
          <w:p w14:paraId="69FB9426" w14:textId="77777777" w:rsidR="00831BC7" w:rsidRPr="005F2430" w:rsidRDefault="00831BC7" w:rsidP="00EE61C4">
            <w:r w:rsidRPr="005F2430">
              <w:rPr>
                <w:color w:val="000000"/>
              </w:rPr>
              <w:t>нет</w:t>
            </w:r>
          </w:p>
        </w:tc>
        <w:tc>
          <w:tcPr>
            <w:tcW w:w="593" w:type="pct"/>
            <w:shd w:val="clear" w:color="auto" w:fill="auto"/>
            <w:tcMar>
              <w:top w:w="0" w:type="dxa"/>
              <w:left w:w="57" w:type="dxa"/>
              <w:bottom w:w="0" w:type="dxa"/>
              <w:right w:w="57" w:type="dxa"/>
            </w:tcMar>
            <w:vAlign w:val="center"/>
          </w:tcPr>
          <w:p w14:paraId="736F5CC1" w14:textId="77777777" w:rsidR="00831BC7" w:rsidRPr="005F2430" w:rsidRDefault="00831BC7" w:rsidP="0057391B">
            <w:pPr>
              <w:pStyle w:val="110"/>
            </w:pPr>
            <w:r w:rsidRPr="005F2430">
              <w:t>ООО «Стратегия «Норд</w:t>
            </w:r>
          </w:p>
        </w:tc>
        <w:tc>
          <w:tcPr>
            <w:tcW w:w="784" w:type="pct"/>
            <w:shd w:val="clear" w:color="auto" w:fill="auto"/>
            <w:tcMar>
              <w:top w:w="0" w:type="dxa"/>
              <w:left w:w="57" w:type="dxa"/>
              <w:bottom w:w="0" w:type="dxa"/>
              <w:right w:w="57" w:type="dxa"/>
            </w:tcMar>
            <w:vAlign w:val="center"/>
          </w:tcPr>
          <w:p w14:paraId="1246565F"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37137CDC" w14:textId="77777777" w:rsidTr="00EE61C4">
        <w:trPr>
          <w:cantSplit/>
          <w:trHeight w:val="20"/>
        </w:trPr>
        <w:tc>
          <w:tcPr>
            <w:tcW w:w="1189" w:type="pct"/>
            <w:shd w:val="clear" w:color="auto" w:fill="auto"/>
            <w:tcMar>
              <w:top w:w="0" w:type="dxa"/>
              <w:left w:w="57" w:type="dxa"/>
              <w:bottom w:w="0" w:type="dxa"/>
              <w:right w:w="57" w:type="dxa"/>
            </w:tcMar>
            <w:vAlign w:val="center"/>
          </w:tcPr>
          <w:p w14:paraId="648ED02F" w14:textId="77777777" w:rsidR="00831BC7" w:rsidRPr="005F2430" w:rsidRDefault="00831BC7" w:rsidP="0057391B">
            <w:pPr>
              <w:pStyle w:val="110"/>
            </w:pPr>
            <w:r w:rsidRPr="005F2430">
              <w:t>Водонапорная башня с. Пировское,</w:t>
            </w:r>
          </w:p>
          <w:p w14:paraId="55D581CD" w14:textId="77777777" w:rsidR="00831BC7" w:rsidRPr="005F2430" w:rsidRDefault="00831BC7" w:rsidP="0057391B">
            <w:pPr>
              <w:pStyle w:val="110"/>
            </w:pPr>
            <w:r w:rsidRPr="005F2430">
              <w:t>ул. Гагарина ,14 «б»</w:t>
            </w:r>
          </w:p>
        </w:tc>
        <w:tc>
          <w:tcPr>
            <w:tcW w:w="307" w:type="pct"/>
            <w:shd w:val="clear" w:color="auto" w:fill="auto"/>
            <w:tcMar>
              <w:top w:w="0" w:type="dxa"/>
              <w:left w:w="57" w:type="dxa"/>
              <w:bottom w:w="0" w:type="dxa"/>
              <w:right w:w="57" w:type="dxa"/>
            </w:tcMar>
            <w:vAlign w:val="center"/>
          </w:tcPr>
          <w:p w14:paraId="7AE1706F" w14:textId="77777777" w:rsidR="00831BC7" w:rsidRPr="005F2430" w:rsidRDefault="00831BC7" w:rsidP="0057391B">
            <w:pPr>
              <w:pStyle w:val="110"/>
            </w:pPr>
            <w:r w:rsidRPr="005F2430">
              <w:t>150</w:t>
            </w:r>
          </w:p>
        </w:tc>
        <w:tc>
          <w:tcPr>
            <w:tcW w:w="295" w:type="pct"/>
            <w:shd w:val="clear" w:color="auto" w:fill="auto"/>
            <w:tcMar>
              <w:top w:w="0" w:type="dxa"/>
              <w:left w:w="57" w:type="dxa"/>
              <w:bottom w:w="0" w:type="dxa"/>
              <w:right w:w="57" w:type="dxa"/>
            </w:tcMar>
            <w:vAlign w:val="center"/>
          </w:tcPr>
          <w:p w14:paraId="35A33FCC" w14:textId="77777777" w:rsidR="00831BC7" w:rsidRPr="005F2430" w:rsidRDefault="00831BC7" w:rsidP="0057391B">
            <w:pPr>
              <w:pStyle w:val="110"/>
            </w:pPr>
            <w:r w:rsidRPr="005F2430">
              <w:t>1982</w:t>
            </w:r>
          </w:p>
        </w:tc>
        <w:tc>
          <w:tcPr>
            <w:tcW w:w="393" w:type="pct"/>
            <w:shd w:val="clear" w:color="auto" w:fill="auto"/>
            <w:tcMar>
              <w:top w:w="0" w:type="dxa"/>
              <w:left w:w="57" w:type="dxa"/>
              <w:bottom w:w="0" w:type="dxa"/>
              <w:right w:w="57" w:type="dxa"/>
            </w:tcMar>
            <w:vAlign w:val="center"/>
          </w:tcPr>
          <w:p w14:paraId="52D3371F" w14:textId="77777777" w:rsidR="00831BC7" w:rsidRPr="005F2430" w:rsidRDefault="00831BC7" w:rsidP="0057391B">
            <w:pPr>
              <w:pStyle w:val="110"/>
            </w:pPr>
            <w:r w:rsidRPr="005F2430">
              <w:t>0,15</w:t>
            </w:r>
          </w:p>
        </w:tc>
        <w:tc>
          <w:tcPr>
            <w:tcW w:w="692" w:type="pct"/>
            <w:shd w:val="clear" w:color="auto" w:fill="auto"/>
            <w:tcMar>
              <w:top w:w="0" w:type="dxa"/>
              <w:left w:w="57" w:type="dxa"/>
              <w:bottom w:w="0" w:type="dxa"/>
              <w:right w:w="57" w:type="dxa"/>
            </w:tcMar>
            <w:vAlign w:val="center"/>
          </w:tcPr>
          <w:p w14:paraId="0BF67B14" w14:textId="77777777" w:rsidR="00831BC7" w:rsidRPr="005F2430" w:rsidRDefault="00831BC7" w:rsidP="0057391B">
            <w:pPr>
              <w:pStyle w:val="110"/>
            </w:pPr>
            <w:r w:rsidRPr="005F2430">
              <w:t>Скважина + в/башня 30м</w:t>
            </w:r>
            <w:r w:rsidRPr="005F2430">
              <w:rPr>
                <w:vertAlign w:val="superscript"/>
              </w:rPr>
              <w:t>3</w:t>
            </w:r>
          </w:p>
        </w:tc>
        <w:tc>
          <w:tcPr>
            <w:tcW w:w="343" w:type="pct"/>
            <w:shd w:val="clear" w:color="auto" w:fill="auto"/>
            <w:tcMar>
              <w:top w:w="0" w:type="dxa"/>
              <w:left w:w="57" w:type="dxa"/>
              <w:bottom w:w="0" w:type="dxa"/>
              <w:right w:w="57" w:type="dxa"/>
            </w:tcMar>
            <w:vAlign w:val="center"/>
          </w:tcPr>
          <w:p w14:paraId="09DC6771" w14:textId="77777777" w:rsidR="00831BC7" w:rsidRPr="005F2430" w:rsidRDefault="00831BC7" w:rsidP="0057391B">
            <w:pPr>
              <w:pStyle w:val="110"/>
            </w:pPr>
            <w:r w:rsidRPr="005F2430">
              <w:t>-</w:t>
            </w:r>
          </w:p>
        </w:tc>
        <w:tc>
          <w:tcPr>
            <w:tcW w:w="404" w:type="pct"/>
            <w:shd w:val="clear" w:color="auto" w:fill="auto"/>
            <w:tcMar>
              <w:top w:w="0" w:type="dxa"/>
              <w:left w:w="57" w:type="dxa"/>
              <w:bottom w:w="0" w:type="dxa"/>
              <w:right w:w="57" w:type="dxa"/>
            </w:tcMar>
          </w:tcPr>
          <w:p w14:paraId="6778FDDD" w14:textId="77777777" w:rsidR="00831BC7" w:rsidRPr="005F2430" w:rsidRDefault="00831BC7" w:rsidP="00EE61C4">
            <w:r w:rsidRPr="005F2430">
              <w:rPr>
                <w:color w:val="000000"/>
              </w:rPr>
              <w:t>нет</w:t>
            </w:r>
          </w:p>
        </w:tc>
        <w:tc>
          <w:tcPr>
            <w:tcW w:w="593" w:type="pct"/>
            <w:shd w:val="clear" w:color="auto" w:fill="auto"/>
            <w:tcMar>
              <w:top w:w="0" w:type="dxa"/>
              <w:left w:w="57" w:type="dxa"/>
              <w:bottom w:w="0" w:type="dxa"/>
              <w:right w:w="57" w:type="dxa"/>
            </w:tcMar>
            <w:vAlign w:val="center"/>
          </w:tcPr>
          <w:p w14:paraId="27B000BF" w14:textId="77777777" w:rsidR="00831BC7" w:rsidRPr="005F2430" w:rsidRDefault="00831BC7" w:rsidP="0057391B">
            <w:pPr>
              <w:pStyle w:val="110"/>
            </w:pPr>
            <w:r w:rsidRPr="005F2430">
              <w:t>ООО «Стратегия «Норд</w:t>
            </w:r>
          </w:p>
        </w:tc>
        <w:tc>
          <w:tcPr>
            <w:tcW w:w="784" w:type="pct"/>
            <w:shd w:val="clear" w:color="auto" w:fill="auto"/>
            <w:tcMar>
              <w:top w:w="0" w:type="dxa"/>
              <w:left w:w="57" w:type="dxa"/>
              <w:bottom w:w="0" w:type="dxa"/>
              <w:right w:w="57" w:type="dxa"/>
            </w:tcMar>
            <w:vAlign w:val="center"/>
          </w:tcPr>
          <w:p w14:paraId="261963B9"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16DD4AA3" w14:textId="77777777" w:rsidTr="00EE61C4">
        <w:trPr>
          <w:cantSplit/>
          <w:trHeight w:val="20"/>
        </w:trPr>
        <w:tc>
          <w:tcPr>
            <w:tcW w:w="1189" w:type="pct"/>
            <w:shd w:val="clear" w:color="auto" w:fill="auto"/>
            <w:tcMar>
              <w:top w:w="0" w:type="dxa"/>
              <w:left w:w="57" w:type="dxa"/>
              <w:bottom w:w="0" w:type="dxa"/>
              <w:right w:w="57" w:type="dxa"/>
            </w:tcMar>
            <w:vAlign w:val="center"/>
          </w:tcPr>
          <w:p w14:paraId="01A9D6CC" w14:textId="77777777" w:rsidR="00831BC7" w:rsidRPr="005F2430" w:rsidRDefault="00831BC7" w:rsidP="0057391B">
            <w:pPr>
              <w:pStyle w:val="110"/>
            </w:pPr>
            <w:r w:rsidRPr="005F2430">
              <w:t>Водонапорная башня с. Пировское,</w:t>
            </w:r>
          </w:p>
          <w:p w14:paraId="6BA1FF89" w14:textId="77777777" w:rsidR="00831BC7" w:rsidRPr="005F2430" w:rsidRDefault="00831BC7" w:rsidP="0057391B">
            <w:pPr>
              <w:pStyle w:val="110"/>
            </w:pPr>
            <w:r w:rsidRPr="005F2430">
              <w:t>пер. Комсомольский,</w:t>
            </w:r>
          </w:p>
          <w:p w14:paraId="40D52A26" w14:textId="77777777" w:rsidR="00831BC7" w:rsidRPr="005F2430" w:rsidRDefault="00831BC7" w:rsidP="0057391B">
            <w:pPr>
              <w:pStyle w:val="110"/>
            </w:pPr>
            <w:r w:rsidRPr="005F2430">
              <w:t>1 «а»</w:t>
            </w:r>
          </w:p>
        </w:tc>
        <w:tc>
          <w:tcPr>
            <w:tcW w:w="307" w:type="pct"/>
            <w:shd w:val="clear" w:color="auto" w:fill="auto"/>
            <w:tcMar>
              <w:top w:w="0" w:type="dxa"/>
              <w:left w:w="57" w:type="dxa"/>
              <w:bottom w:w="0" w:type="dxa"/>
              <w:right w:w="57" w:type="dxa"/>
            </w:tcMar>
            <w:vAlign w:val="center"/>
          </w:tcPr>
          <w:p w14:paraId="4CBED117" w14:textId="77777777" w:rsidR="00831BC7" w:rsidRPr="005F2430" w:rsidRDefault="00831BC7" w:rsidP="0057391B">
            <w:pPr>
              <w:pStyle w:val="110"/>
            </w:pPr>
            <w:r w:rsidRPr="005F2430">
              <w:t>120</w:t>
            </w:r>
          </w:p>
        </w:tc>
        <w:tc>
          <w:tcPr>
            <w:tcW w:w="295" w:type="pct"/>
            <w:shd w:val="clear" w:color="auto" w:fill="auto"/>
            <w:tcMar>
              <w:top w:w="0" w:type="dxa"/>
              <w:left w:w="57" w:type="dxa"/>
              <w:bottom w:w="0" w:type="dxa"/>
              <w:right w:w="57" w:type="dxa"/>
            </w:tcMar>
            <w:vAlign w:val="center"/>
          </w:tcPr>
          <w:p w14:paraId="4F683EAA" w14:textId="77777777" w:rsidR="00831BC7" w:rsidRPr="005F2430" w:rsidRDefault="00831BC7" w:rsidP="0057391B">
            <w:pPr>
              <w:pStyle w:val="110"/>
            </w:pPr>
            <w:r w:rsidRPr="005F2430">
              <w:t>1991</w:t>
            </w:r>
          </w:p>
        </w:tc>
        <w:tc>
          <w:tcPr>
            <w:tcW w:w="393" w:type="pct"/>
            <w:shd w:val="clear" w:color="auto" w:fill="auto"/>
            <w:tcMar>
              <w:top w:w="0" w:type="dxa"/>
              <w:left w:w="57" w:type="dxa"/>
              <w:bottom w:w="0" w:type="dxa"/>
              <w:right w:w="57" w:type="dxa"/>
            </w:tcMar>
            <w:vAlign w:val="center"/>
          </w:tcPr>
          <w:p w14:paraId="6D38DB65" w14:textId="77777777" w:rsidR="00831BC7" w:rsidRPr="005F2430" w:rsidRDefault="00831BC7" w:rsidP="0057391B">
            <w:pPr>
              <w:pStyle w:val="110"/>
            </w:pPr>
            <w:r w:rsidRPr="005F2430">
              <w:t>0,24</w:t>
            </w:r>
          </w:p>
        </w:tc>
        <w:tc>
          <w:tcPr>
            <w:tcW w:w="692" w:type="pct"/>
            <w:shd w:val="clear" w:color="auto" w:fill="auto"/>
            <w:tcMar>
              <w:top w:w="0" w:type="dxa"/>
              <w:left w:w="57" w:type="dxa"/>
              <w:bottom w:w="0" w:type="dxa"/>
              <w:right w:w="57" w:type="dxa"/>
            </w:tcMar>
            <w:vAlign w:val="center"/>
          </w:tcPr>
          <w:p w14:paraId="39459127" w14:textId="77777777" w:rsidR="00831BC7" w:rsidRPr="005F2430" w:rsidRDefault="00831BC7" w:rsidP="0057391B">
            <w:pPr>
              <w:pStyle w:val="110"/>
            </w:pPr>
            <w:r w:rsidRPr="005F2430">
              <w:t>Скважина + в/башня 30м</w:t>
            </w:r>
            <w:r w:rsidRPr="005F2430">
              <w:rPr>
                <w:vertAlign w:val="superscript"/>
              </w:rPr>
              <w:t>3</w:t>
            </w:r>
          </w:p>
        </w:tc>
        <w:tc>
          <w:tcPr>
            <w:tcW w:w="343" w:type="pct"/>
            <w:shd w:val="clear" w:color="auto" w:fill="auto"/>
            <w:tcMar>
              <w:top w:w="0" w:type="dxa"/>
              <w:left w:w="57" w:type="dxa"/>
              <w:bottom w:w="0" w:type="dxa"/>
              <w:right w:w="57" w:type="dxa"/>
            </w:tcMar>
            <w:vAlign w:val="center"/>
          </w:tcPr>
          <w:p w14:paraId="3CDE4887" w14:textId="77777777" w:rsidR="00831BC7" w:rsidRPr="005F2430" w:rsidRDefault="00831BC7" w:rsidP="0057391B">
            <w:pPr>
              <w:pStyle w:val="110"/>
            </w:pPr>
            <w:r w:rsidRPr="005F2430">
              <w:t>-</w:t>
            </w:r>
          </w:p>
        </w:tc>
        <w:tc>
          <w:tcPr>
            <w:tcW w:w="404" w:type="pct"/>
            <w:shd w:val="clear" w:color="auto" w:fill="auto"/>
            <w:tcMar>
              <w:top w:w="0" w:type="dxa"/>
              <w:left w:w="57" w:type="dxa"/>
              <w:bottom w:w="0" w:type="dxa"/>
              <w:right w:w="57" w:type="dxa"/>
            </w:tcMar>
          </w:tcPr>
          <w:p w14:paraId="36914832" w14:textId="77777777" w:rsidR="00831BC7" w:rsidRPr="005F2430" w:rsidRDefault="00831BC7" w:rsidP="00EE61C4">
            <w:r w:rsidRPr="005F2430">
              <w:rPr>
                <w:color w:val="000000"/>
              </w:rPr>
              <w:t>нет</w:t>
            </w:r>
          </w:p>
        </w:tc>
        <w:tc>
          <w:tcPr>
            <w:tcW w:w="593" w:type="pct"/>
            <w:shd w:val="clear" w:color="auto" w:fill="auto"/>
            <w:tcMar>
              <w:top w:w="0" w:type="dxa"/>
              <w:left w:w="57" w:type="dxa"/>
              <w:bottom w:w="0" w:type="dxa"/>
              <w:right w:w="57" w:type="dxa"/>
            </w:tcMar>
            <w:vAlign w:val="center"/>
          </w:tcPr>
          <w:p w14:paraId="7E8B883E" w14:textId="77777777" w:rsidR="00831BC7" w:rsidRPr="005F2430" w:rsidRDefault="00831BC7" w:rsidP="0057391B">
            <w:pPr>
              <w:pStyle w:val="110"/>
            </w:pPr>
            <w:r w:rsidRPr="005F2430">
              <w:t>ООО «Стратегия «Норд</w:t>
            </w:r>
          </w:p>
        </w:tc>
        <w:tc>
          <w:tcPr>
            <w:tcW w:w="784" w:type="pct"/>
            <w:shd w:val="clear" w:color="auto" w:fill="auto"/>
            <w:tcMar>
              <w:top w:w="0" w:type="dxa"/>
              <w:left w:w="57" w:type="dxa"/>
              <w:bottom w:w="0" w:type="dxa"/>
              <w:right w:w="57" w:type="dxa"/>
            </w:tcMar>
            <w:vAlign w:val="center"/>
          </w:tcPr>
          <w:p w14:paraId="49F6A9CF"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23573F35" w14:textId="77777777" w:rsidTr="00EE61C4">
        <w:trPr>
          <w:cantSplit/>
          <w:trHeight w:val="20"/>
        </w:trPr>
        <w:tc>
          <w:tcPr>
            <w:tcW w:w="1189" w:type="pct"/>
            <w:shd w:val="clear" w:color="auto" w:fill="auto"/>
            <w:tcMar>
              <w:top w:w="0" w:type="dxa"/>
              <w:left w:w="57" w:type="dxa"/>
              <w:bottom w:w="0" w:type="dxa"/>
              <w:right w:w="57" w:type="dxa"/>
            </w:tcMar>
            <w:vAlign w:val="center"/>
          </w:tcPr>
          <w:p w14:paraId="4284F9ED" w14:textId="77777777" w:rsidR="00831BC7" w:rsidRPr="005F2430" w:rsidRDefault="00831BC7" w:rsidP="0057391B">
            <w:pPr>
              <w:pStyle w:val="110"/>
            </w:pPr>
            <w:r w:rsidRPr="005F2430">
              <w:t>Водонапорная башня</w:t>
            </w:r>
          </w:p>
          <w:p w14:paraId="0274C11C" w14:textId="77777777" w:rsidR="00831BC7" w:rsidRPr="005F2430" w:rsidRDefault="00831BC7" w:rsidP="0057391B">
            <w:pPr>
              <w:pStyle w:val="110"/>
            </w:pPr>
            <w:r w:rsidRPr="005F2430">
              <w:t>с. Пировское,</w:t>
            </w:r>
          </w:p>
          <w:p w14:paraId="5420F1A3" w14:textId="77777777" w:rsidR="00831BC7" w:rsidRPr="005F2430" w:rsidRDefault="00831BC7" w:rsidP="0057391B">
            <w:pPr>
              <w:pStyle w:val="110"/>
            </w:pPr>
            <w:proofErr w:type="spellStart"/>
            <w:r w:rsidRPr="005F2430">
              <w:t>ул</w:t>
            </w:r>
            <w:proofErr w:type="spellEnd"/>
            <w:r w:rsidRPr="005F2430">
              <w:t xml:space="preserve">  Ленина ,82 «а2</w:t>
            </w:r>
          </w:p>
        </w:tc>
        <w:tc>
          <w:tcPr>
            <w:tcW w:w="307" w:type="pct"/>
            <w:shd w:val="clear" w:color="auto" w:fill="auto"/>
            <w:tcMar>
              <w:top w:w="0" w:type="dxa"/>
              <w:left w:w="57" w:type="dxa"/>
              <w:bottom w:w="0" w:type="dxa"/>
              <w:right w:w="57" w:type="dxa"/>
            </w:tcMar>
            <w:vAlign w:val="center"/>
          </w:tcPr>
          <w:p w14:paraId="0EE2E957" w14:textId="77777777" w:rsidR="00831BC7" w:rsidRPr="005F2430" w:rsidRDefault="00831BC7" w:rsidP="0057391B">
            <w:pPr>
              <w:pStyle w:val="110"/>
            </w:pPr>
            <w:r w:rsidRPr="005F2430">
              <w:t>110</w:t>
            </w:r>
          </w:p>
        </w:tc>
        <w:tc>
          <w:tcPr>
            <w:tcW w:w="295" w:type="pct"/>
            <w:shd w:val="clear" w:color="auto" w:fill="auto"/>
            <w:tcMar>
              <w:top w:w="0" w:type="dxa"/>
              <w:left w:w="57" w:type="dxa"/>
              <w:bottom w:w="0" w:type="dxa"/>
              <w:right w:w="57" w:type="dxa"/>
            </w:tcMar>
            <w:vAlign w:val="center"/>
          </w:tcPr>
          <w:p w14:paraId="321E6109" w14:textId="77777777" w:rsidR="00831BC7" w:rsidRPr="005F2430" w:rsidRDefault="00831BC7" w:rsidP="0057391B">
            <w:pPr>
              <w:pStyle w:val="110"/>
            </w:pPr>
            <w:r w:rsidRPr="005F2430">
              <w:t>1996</w:t>
            </w:r>
          </w:p>
        </w:tc>
        <w:tc>
          <w:tcPr>
            <w:tcW w:w="393" w:type="pct"/>
            <w:shd w:val="clear" w:color="auto" w:fill="auto"/>
            <w:tcMar>
              <w:top w:w="0" w:type="dxa"/>
              <w:left w:w="57" w:type="dxa"/>
              <w:bottom w:w="0" w:type="dxa"/>
              <w:right w:w="57" w:type="dxa"/>
            </w:tcMar>
            <w:vAlign w:val="center"/>
          </w:tcPr>
          <w:p w14:paraId="527D531C" w14:textId="77777777" w:rsidR="00831BC7" w:rsidRPr="005F2430" w:rsidRDefault="00831BC7" w:rsidP="0057391B">
            <w:pPr>
              <w:pStyle w:val="110"/>
            </w:pPr>
            <w:r w:rsidRPr="005F2430">
              <w:t>0,24</w:t>
            </w:r>
          </w:p>
        </w:tc>
        <w:tc>
          <w:tcPr>
            <w:tcW w:w="692" w:type="pct"/>
            <w:shd w:val="clear" w:color="auto" w:fill="auto"/>
            <w:tcMar>
              <w:top w:w="0" w:type="dxa"/>
              <w:left w:w="57" w:type="dxa"/>
              <w:bottom w:w="0" w:type="dxa"/>
              <w:right w:w="57" w:type="dxa"/>
            </w:tcMar>
            <w:vAlign w:val="center"/>
          </w:tcPr>
          <w:p w14:paraId="2CEA45E5" w14:textId="77777777" w:rsidR="00831BC7" w:rsidRPr="005F2430" w:rsidRDefault="00831BC7" w:rsidP="0057391B">
            <w:pPr>
              <w:pStyle w:val="110"/>
            </w:pPr>
            <w:r w:rsidRPr="005F2430">
              <w:t>Скважина + в/башня 50м</w:t>
            </w:r>
            <w:r w:rsidRPr="005F2430">
              <w:rPr>
                <w:vertAlign w:val="superscript"/>
              </w:rPr>
              <w:t>3</w:t>
            </w:r>
          </w:p>
        </w:tc>
        <w:tc>
          <w:tcPr>
            <w:tcW w:w="343" w:type="pct"/>
            <w:shd w:val="clear" w:color="auto" w:fill="auto"/>
            <w:tcMar>
              <w:top w:w="0" w:type="dxa"/>
              <w:left w:w="57" w:type="dxa"/>
              <w:bottom w:w="0" w:type="dxa"/>
              <w:right w:w="57" w:type="dxa"/>
            </w:tcMar>
            <w:vAlign w:val="center"/>
          </w:tcPr>
          <w:p w14:paraId="32882B2C" w14:textId="77777777" w:rsidR="00831BC7" w:rsidRPr="005F2430" w:rsidRDefault="00831BC7" w:rsidP="0057391B">
            <w:pPr>
              <w:pStyle w:val="110"/>
            </w:pPr>
            <w:r w:rsidRPr="005F2430">
              <w:t>-</w:t>
            </w:r>
          </w:p>
        </w:tc>
        <w:tc>
          <w:tcPr>
            <w:tcW w:w="404" w:type="pct"/>
            <w:shd w:val="clear" w:color="auto" w:fill="auto"/>
            <w:tcMar>
              <w:top w:w="0" w:type="dxa"/>
              <w:left w:w="57" w:type="dxa"/>
              <w:bottom w:w="0" w:type="dxa"/>
              <w:right w:w="57" w:type="dxa"/>
            </w:tcMar>
          </w:tcPr>
          <w:p w14:paraId="2CED0DAE" w14:textId="77777777" w:rsidR="00831BC7" w:rsidRPr="005F2430" w:rsidRDefault="00831BC7" w:rsidP="00EE61C4">
            <w:r w:rsidRPr="005F2430">
              <w:rPr>
                <w:color w:val="000000"/>
              </w:rPr>
              <w:t>нет</w:t>
            </w:r>
          </w:p>
        </w:tc>
        <w:tc>
          <w:tcPr>
            <w:tcW w:w="593" w:type="pct"/>
            <w:shd w:val="clear" w:color="auto" w:fill="auto"/>
            <w:tcMar>
              <w:top w:w="0" w:type="dxa"/>
              <w:left w:w="57" w:type="dxa"/>
              <w:bottom w:w="0" w:type="dxa"/>
              <w:right w:w="57" w:type="dxa"/>
            </w:tcMar>
            <w:vAlign w:val="center"/>
          </w:tcPr>
          <w:p w14:paraId="1D3285C2" w14:textId="77777777" w:rsidR="00831BC7" w:rsidRPr="005F2430" w:rsidRDefault="00831BC7" w:rsidP="0057391B">
            <w:pPr>
              <w:pStyle w:val="110"/>
            </w:pPr>
            <w:r w:rsidRPr="005F2430">
              <w:t>ООО «Стратегия «Норд</w:t>
            </w:r>
          </w:p>
        </w:tc>
        <w:tc>
          <w:tcPr>
            <w:tcW w:w="784" w:type="pct"/>
            <w:shd w:val="clear" w:color="auto" w:fill="auto"/>
            <w:tcMar>
              <w:top w:w="0" w:type="dxa"/>
              <w:left w:w="57" w:type="dxa"/>
              <w:bottom w:w="0" w:type="dxa"/>
              <w:right w:w="57" w:type="dxa"/>
            </w:tcMar>
            <w:vAlign w:val="center"/>
          </w:tcPr>
          <w:p w14:paraId="36422A23"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112B8BB3" w14:textId="77777777" w:rsidTr="00EE61C4">
        <w:trPr>
          <w:cantSplit/>
          <w:trHeight w:val="20"/>
        </w:trPr>
        <w:tc>
          <w:tcPr>
            <w:tcW w:w="1189" w:type="pct"/>
            <w:shd w:val="clear" w:color="auto" w:fill="auto"/>
            <w:tcMar>
              <w:top w:w="0" w:type="dxa"/>
              <w:left w:w="57" w:type="dxa"/>
              <w:bottom w:w="0" w:type="dxa"/>
              <w:right w:w="57" w:type="dxa"/>
            </w:tcMar>
            <w:vAlign w:val="center"/>
          </w:tcPr>
          <w:p w14:paraId="65209A76" w14:textId="77777777" w:rsidR="00831BC7" w:rsidRPr="005F2430" w:rsidRDefault="00831BC7" w:rsidP="0057391B">
            <w:pPr>
              <w:pStyle w:val="110"/>
            </w:pPr>
            <w:r w:rsidRPr="005F2430">
              <w:t>Водонапорная башня</w:t>
            </w:r>
          </w:p>
          <w:p w14:paraId="2ED28246" w14:textId="77777777" w:rsidR="00831BC7" w:rsidRPr="005F2430" w:rsidRDefault="00831BC7" w:rsidP="0057391B">
            <w:pPr>
              <w:pStyle w:val="110"/>
            </w:pPr>
            <w:r w:rsidRPr="005F2430">
              <w:t>с. Пировское,</w:t>
            </w:r>
          </w:p>
          <w:p w14:paraId="5CDC965D" w14:textId="77777777" w:rsidR="00831BC7" w:rsidRPr="005F2430" w:rsidRDefault="00831BC7" w:rsidP="0057391B">
            <w:pPr>
              <w:pStyle w:val="110"/>
            </w:pPr>
            <w:r w:rsidRPr="005F2430">
              <w:t>ул.Советская,120 «а»</w:t>
            </w:r>
          </w:p>
        </w:tc>
        <w:tc>
          <w:tcPr>
            <w:tcW w:w="307" w:type="pct"/>
            <w:shd w:val="clear" w:color="auto" w:fill="auto"/>
            <w:tcMar>
              <w:top w:w="0" w:type="dxa"/>
              <w:left w:w="57" w:type="dxa"/>
              <w:bottom w:w="0" w:type="dxa"/>
              <w:right w:w="57" w:type="dxa"/>
            </w:tcMar>
            <w:vAlign w:val="center"/>
          </w:tcPr>
          <w:p w14:paraId="15814CF2" w14:textId="77777777" w:rsidR="00831BC7" w:rsidRPr="005F2430" w:rsidRDefault="00831BC7" w:rsidP="0057391B">
            <w:pPr>
              <w:pStyle w:val="110"/>
            </w:pPr>
            <w:r w:rsidRPr="005F2430">
              <w:t>110</w:t>
            </w:r>
          </w:p>
        </w:tc>
        <w:tc>
          <w:tcPr>
            <w:tcW w:w="295" w:type="pct"/>
            <w:shd w:val="clear" w:color="auto" w:fill="auto"/>
            <w:tcMar>
              <w:top w:w="0" w:type="dxa"/>
              <w:left w:w="57" w:type="dxa"/>
              <w:bottom w:w="0" w:type="dxa"/>
              <w:right w:w="57" w:type="dxa"/>
            </w:tcMar>
            <w:vAlign w:val="center"/>
          </w:tcPr>
          <w:p w14:paraId="1C71AD9E" w14:textId="77777777" w:rsidR="00831BC7" w:rsidRPr="005F2430" w:rsidRDefault="00831BC7" w:rsidP="0057391B">
            <w:pPr>
              <w:pStyle w:val="110"/>
            </w:pPr>
            <w:r w:rsidRPr="005F2430">
              <w:t>н/д</w:t>
            </w:r>
          </w:p>
        </w:tc>
        <w:tc>
          <w:tcPr>
            <w:tcW w:w="393" w:type="pct"/>
            <w:shd w:val="clear" w:color="auto" w:fill="auto"/>
            <w:tcMar>
              <w:top w:w="0" w:type="dxa"/>
              <w:left w:w="57" w:type="dxa"/>
              <w:bottom w:w="0" w:type="dxa"/>
              <w:right w:w="57" w:type="dxa"/>
            </w:tcMar>
            <w:vAlign w:val="center"/>
          </w:tcPr>
          <w:p w14:paraId="501E47BC" w14:textId="77777777" w:rsidR="00831BC7" w:rsidRPr="005F2430" w:rsidRDefault="00831BC7" w:rsidP="0057391B">
            <w:pPr>
              <w:pStyle w:val="110"/>
            </w:pPr>
            <w:r w:rsidRPr="005F2430">
              <w:t>0,24</w:t>
            </w:r>
          </w:p>
        </w:tc>
        <w:tc>
          <w:tcPr>
            <w:tcW w:w="692" w:type="pct"/>
            <w:shd w:val="clear" w:color="auto" w:fill="auto"/>
            <w:tcMar>
              <w:top w:w="0" w:type="dxa"/>
              <w:left w:w="57" w:type="dxa"/>
              <w:bottom w:w="0" w:type="dxa"/>
              <w:right w:w="57" w:type="dxa"/>
            </w:tcMar>
            <w:vAlign w:val="center"/>
          </w:tcPr>
          <w:p w14:paraId="34B2E01F" w14:textId="77777777" w:rsidR="00831BC7" w:rsidRPr="005F2430" w:rsidRDefault="00831BC7" w:rsidP="0057391B">
            <w:pPr>
              <w:pStyle w:val="110"/>
            </w:pPr>
            <w:r w:rsidRPr="005F2430">
              <w:t>Скважина + в/башня V-30 м</w:t>
            </w:r>
            <w:r w:rsidRPr="005F2430">
              <w:rPr>
                <w:vertAlign w:val="superscript"/>
              </w:rPr>
              <w:t>3</w:t>
            </w:r>
          </w:p>
        </w:tc>
        <w:tc>
          <w:tcPr>
            <w:tcW w:w="343" w:type="pct"/>
            <w:shd w:val="clear" w:color="auto" w:fill="auto"/>
            <w:tcMar>
              <w:top w:w="0" w:type="dxa"/>
              <w:left w:w="57" w:type="dxa"/>
              <w:bottom w:w="0" w:type="dxa"/>
              <w:right w:w="57" w:type="dxa"/>
            </w:tcMar>
            <w:vAlign w:val="center"/>
          </w:tcPr>
          <w:p w14:paraId="4D4CE385" w14:textId="77777777" w:rsidR="00831BC7" w:rsidRPr="005F2430" w:rsidRDefault="00831BC7" w:rsidP="0057391B">
            <w:pPr>
              <w:pStyle w:val="110"/>
            </w:pPr>
            <w:r w:rsidRPr="005F2430">
              <w:t>-</w:t>
            </w:r>
          </w:p>
        </w:tc>
        <w:tc>
          <w:tcPr>
            <w:tcW w:w="404" w:type="pct"/>
            <w:shd w:val="clear" w:color="auto" w:fill="auto"/>
            <w:tcMar>
              <w:top w:w="0" w:type="dxa"/>
              <w:left w:w="57" w:type="dxa"/>
              <w:bottom w:w="0" w:type="dxa"/>
              <w:right w:w="57" w:type="dxa"/>
            </w:tcMar>
          </w:tcPr>
          <w:p w14:paraId="19C1527D" w14:textId="77777777" w:rsidR="00831BC7" w:rsidRPr="005F2430" w:rsidRDefault="00831BC7" w:rsidP="00EE61C4">
            <w:r w:rsidRPr="005F2430">
              <w:rPr>
                <w:color w:val="000000"/>
              </w:rPr>
              <w:t>нет</w:t>
            </w:r>
          </w:p>
        </w:tc>
        <w:tc>
          <w:tcPr>
            <w:tcW w:w="593" w:type="pct"/>
            <w:shd w:val="clear" w:color="auto" w:fill="auto"/>
            <w:tcMar>
              <w:top w:w="0" w:type="dxa"/>
              <w:left w:w="57" w:type="dxa"/>
              <w:bottom w:w="0" w:type="dxa"/>
              <w:right w:w="57" w:type="dxa"/>
            </w:tcMar>
            <w:vAlign w:val="center"/>
          </w:tcPr>
          <w:p w14:paraId="288651D7" w14:textId="77777777" w:rsidR="00831BC7" w:rsidRPr="005F2430" w:rsidRDefault="00831BC7" w:rsidP="0057391B">
            <w:pPr>
              <w:pStyle w:val="110"/>
            </w:pPr>
            <w:r w:rsidRPr="005F2430">
              <w:t>ООО «Стратегия «Норд</w:t>
            </w:r>
          </w:p>
        </w:tc>
        <w:tc>
          <w:tcPr>
            <w:tcW w:w="784" w:type="pct"/>
            <w:shd w:val="clear" w:color="auto" w:fill="auto"/>
            <w:tcMar>
              <w:top w:w="0" w:type="dxa"/>
              <w:left w:w="57" w:type="dxa"/>
              <w:bottom w:w="0" w:type="dxa"/>
              <w:right w:w="57" w:type="dxa"/>
            </w:tcMar>
            <w:vAlign w:val="center"/>
          </w:tcPr>
          <w:p w14:paraId="43FE6312"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1DD95E32"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E9B038E" w14:textId="77777777" w:rsidR="00831BC7" w:rsidRPr="005F2430" w:rsidRDefault="00831BC7" w:rsidP="0057391B">
            <w:pPr>
              <w:pStyle w:val="110"/>
            </w:pPr>
            <w:r w:rsidRPr="005F2430">
              <w:t xml:space="preserve">Село </w:t>
            </w:r>
            <w:proofErr w:type="spellStart"/>
            <w:r w:rsidRPr="005F2430">
              <w:t>Икшурма</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BE43AE6"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DB45B00"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B13F9D9"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864D493"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F3BBD9B"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1E5B19C"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3DB8064"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6D96A8C"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11390A64"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6FF55C4" w14:textId="77777777" w:rsidR="00831BC7" w:rsidRPr="005F2430" w:rsidRDefault="00831BC7" w:rsidP="0057391B">
            <w:pPr>
              <w:pStyle w:val="110"/>
            </w:pPr>
            <w:r w:rsidRPr="005F2430">
              <w:t>Деревня Коврига</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C8A237B" w14:textId="77777777" w:rsidR="00831BC7" w:rsidRPr="005F2430" w:rsidRDefault="00831BC7" w:rsidP="0057391B">
            <w:pPr>
              <w:pStyle w:val="110"/>
            </w:pPr>
            <w:r w:rsidRPr="005F2430">
              <w:t>100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A80195F"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F5A3CBB" w14:textId="77777777" w:rsidR="00831BC7" w:rsidRPr="005F2430" w:rsidRDefault="00831BC7" w:rsidP="0057391B">
            <w:pPr>
              <w:pStyle w:val="110"/>
            </w:pPr>
            <w:r w:rsidRPr="005F2430">
              <w:t>0,15</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3D8CF5D"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F97FF52" w14:textId="77777777" w:rsidR="00831BC7" w:rsidRPr="005F2430" w:rsidRDefault="00831BC7" w:rsidP="0057391B">
            <w:pPr>
              <w:pStyle w:val="110"/>
            </w:pPr>
            <w:r w:rsidRPr="005F2430">
              <w:t>Есть</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52AD324"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6F2EAB6"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02331C3"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0D6A048D"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4505E3E" w14:textId="77777777" w:rsidR="00831BC7" w:rsidRPr="005F2430" w:rsidRDefault="00831BC7" w:rsidP="0057391B">
            <w:pPr>
              <w:pStyle w:val="110"/>
            </w:pPr>
            <w:r w:rsidRPr="005F2430">
              <w:t>Деревня Новотроицкая</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A3C480B"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5A48777"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EDC648" w14:textId="77777777" w:rsidR="00831BC7" w:rsidRPr="005F2430" w:rsidRDefault="00831BC7" w:rsidP="0057391B">
            <w:pPr>
              <w:pStyle w:val="110"/>
            </w:pPr>
            <w:r w:rsidRPr="005F2430">
              <w:t>0,15</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3DCA123"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21E5B43"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19FDEE0"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D36006F"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BBB599E"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44BA3801"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73D5C55" w14:textId="77777777" w:rsidR="00831BC7" w:rsidRPr="005F2430" w:rsidRDefault="00831BC7" w:rsidP="0057391B">
            <w:pPr>
              <w:pStyle w:val="110"/>
            </w:pPr>
            <w:r w:rsidRPr="005F2430">
              <w:t xml:space="preserve">Деревня Новый </w:t>
            </w:r>
            <w:proofErr w:type="spellStart"/>
            <w:r w:rsidRPr="005F2430">
              <w:t>Тимершик</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80BEAD1"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C3C27C6"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ACE9438" w14:textId="77777777" w:rsidR="00831BC7" w:rsidRPr="005F2430" w:rsidRDefault="00831BC7" w:rsidP="0057391B">
            <w:pPr>
              <w:pStyle w:val="110"/>
            </w:pPr>
            <w:r w:rsidRPr="005F2430">
              <w:t>0,15</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2191882"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7CE3047"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C1F1A11"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037C4D6"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687043B"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086EA566"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7035FC5" w14:textId="77777777" w:rsidR="00831BC7" w:rsidRPr="005F2430" w:rsidRDefault="00831BC7" w:rsidP="0057391B">
            <w:pPr>
              <w:pStyle w:val="110"/>
            </w:pPr>
            <w:proofErr w:type="spellStart"/>
            <w:r w:rsidRPr="005F2430">
              <w:t>с.Комаровка</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77DE781"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426F8A8"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61E3918"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081356C"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7EB32B1"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504B4EE"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09DBA71"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E0672CA"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34F1D568"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7CBF0D4" w14:textId="77777777" w:rsidR="00831BC7" w:rsidRPr="005F2430" w:rsidRDefault="00831BC7" w:rsidP="0057391B">
            <w:pPr>
              <w:pStyle w:val="110"/>
            </w:pPr>
            <w:r w:rsidRPr="005F2430">
              <w:t>д. Новый Ислам</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5E2C664" w14:textId="77777777" w:rsidR="00831BC7" w:rsidRPr="005F2430" w:rsidRDefault="00831BC7" w:rsidP="0057391B">
            <w:pPr>
              <w:pStyle w:val="110"/>
            </w:pPr>
            <w:r w:rsidRPr="005F2430">
              <w:t>100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7E1A7D8"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6F0E82D" w14:textId="77777777" w:rsidR="00831BC7" w:rsidRPr="005F2430" w:rsidRDefault="00831BC7" w:rsidP="0057391B">
            <w:pPr>
              <w:pStyle w:val="110"/>
            </w:pPr>
            <w:r w:rsidRPr="005F2430">
              <w:t>0,12</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07F6F6"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39A3BCC"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EF4C17A"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EAF19EC"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E8239D8"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3F0BB448"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C94CAA0" w14:textId="77777777" w:rsidR="00831BC7" w:rsidRPr="005F2430" w:rsidRDefault="00831BC7" w:rsidP="0057391B">
            <w:pPr>
              <w:pStyle w:val="110"/>
            </w:pPr>
            <w:proofErr w:type="spellStart"/>
            <w:r w:rsidRPr="005F2430">
              <w:t>д.Новомихайловка</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32E3FC8"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051A577"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745767C"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EDF4BFD"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772F3B0"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FFB8B6B"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020519B"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2E75098"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47A8F19F"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F0FF88F" w14:textId="77777777" w:rsidR="00831BC7" w:rsidRPr="005F2430" w:rsidRDefault="00831BC7" w:rsidP="0057391B">
            <w:pPr>
              <w:pStyle w:val="110"/>
            </w:pPr>
            <w:r w:rsidRPr="005F2430">
              <w:t>Село Бушуй</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2BF6DF3"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4E9E19C"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B8111CF"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19520DF"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11AC96D"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BAE4034"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6E1CA0E"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F1159A6"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75D86B7D"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D30DC0E" w14:textId="77777777" w:rsidR="00831BC7" w:rsidRPr="005F2430" w:rsidRDefault="00831BC7" w:rsidP="0057391B">
            <w:pPr>
              <w:pStyle w:val="110"/>
            </w:pPr>
            <w:r w:rsidRPr="005F2430">
              <w:t>Деревня Петропавловка</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676C2C0"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51A2C65"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8260710" w14:textId="77777777" w:rsidR="00831BC7" w:rsidRPr="005F2430" w:rsidRDefault="00831BC7" w:rsidP="0057391B">
            <w:pPr>
              <w:pStyle w:val="110"/>
            </w:pPr>
            <w:r w:rsidRPr="005F2430">
              <w:t>0,15</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5E9F1FE"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AF55672"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1021D98"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9362351"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CF59EC2"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7F357564"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AA093B9" w14:textId="77777777" w:rsidR="00831BC7" w:rsidRPr="005F2430" w:rsidRDefault="00831BC7" w:rsidP="0057391B">
            <w:pPr>
              <w:pStyle w:val="110"/>
            </w:pPr>
            <w:r w:rsidRPr="005F2430">
              <w:lastRenderedPageBreak/>
              <w:t xml:space="preserve">Село </w:t>
            </w:r>
            <w:proofErr w:type="spellStart"/>
            <w:r w:rsidRPr="005F2430">
              <w:t>Кириково</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D4FD6AE"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AEBAD14"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E5B7FE8"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7469E20"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B2D3055"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FA3E646"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DC5EA84"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CC290AF"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48992CF7"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0E58C37" w14:textId="77777777" w:rsidR="00831BC7" w:rsidRPr="005F2430" w:rsidRDefault="00831BC7" w:rsidP="0057391B">
            <w:pPr>
              <w:pStyle w:val="110"/>
            </w:pPr>
            <w:r w:rsidRPr="005F2430">
              <w:t>Деревня Волоковое</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14102CE"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6157718"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086C0E4"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CA2B755"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95FFCD0"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272959A"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0E1E6DA"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561EB9F" w14:textId="77777777" w:rsidR="00831BC7" w:rsidRPr="005F2430" w:rsidRDefault="00831BC7" w:rsidP="0057391B">
            <w:pPr>
              <w:pStyle w:val="110"/>
            </w:pPr>
          </w:p>
        </w:tc>
      </w:tr>
      <w:tr w:rsidR="00831BC7" w:rsidRPr="005F2430" w14:paraId="3984D67F"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75ED047" w14:textId="77777777" w:rsidR="00831BC7" w:rsidRPr="005F2430" w:rsidRDefault="00831BC7" w:rsidP="0057391B">
            <w:pPr>
              <w:pStyle w:val="110"/>
            </w:pPr>
            <w:r w:rsidRPr="005F2430">
              <w:t>Деревня Игнатово</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B6917BF"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9C0E011"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760B250"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A55B23"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9A630C6"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7A9D480"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94A11A8"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9944E19"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47AFF5A2"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8258F91" w14:textId="77777777" w:rsidR="00831BC7" w:rsidRPr="005F2430" w:rsidRDefault="00831BC7" w:rsidP="0057391B">
            <w:pPr>
              <w:pStyle w:val="110"/>
            </w:pPr>
            <w:r w:rsidRPr="005F2430">
              <w:t>Деревня Раменское</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40187D1"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9C4241C" w14:textId="77777777" w:rsidR="00831BC7" w:rsidRPr="005F2430" w:rsidRDefault="00831BC7" w:rsidP="0057391B">
            <w:pPr>
              <w:pStyle w:val="110"/>
            </w:pP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4AA0F14"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B1141FD"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01D6AF1"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39C65D5"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1FB84C1"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920BAEE"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719840F1"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46F1208" w14:textId="77777777" w:rsidR="00831BC7" w:rsidRPr="005F2430" w:rsidRDefault="00831BC7" w:rsidP="0057391B">
            <w:pPr>
              <w:pStyle w:val="110"/>
            </w:pPr>
            <w:r w:rsidRPr="005F2430">
              <w:t xml:space="preserve">Деревня </w:t>
            </w:r>
            <w:proofErr w:type="spellStart"/>
            <w:r w:rsidRPr="005F2430">
              <w:t>Усковское</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4139000"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D883AB3" w14:textId="77777777" w:rsidR="00831BC7" w:rsidRPr="005F2430" w:rsidRDefault="00831BC7" w:rsidP="0057391B">
            <w:pPr>
              <w:pStyle w:val="110"/>
            </w:pP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E40B1AD" w14:textId="77777777" w:rsidR="00831BC7" w:rsidRPr="005F2430" w:rsidRDefault="00831BC7" w:rsidP="0057391B">
            <w:pPr>
              <w:pStyle w:val="110"/>
            </w:pPr>
            <w:r w:rsidRPr="005F2430">
              <w:t>0,15</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2ED3314"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0CD826D"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7114253"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C2A42DE"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C541AE2"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2DF57401"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9004CAB" w14:textId="77777777" w:rsidR="00831BC7" w:rsidRPr="005F2430" w:rsidRDefault="00831BC7" w:rsidP="0057391B">
            <w:pPr>
              <w:pStyle w:val="110"/>
            </w:pPr>
            <w:r w:rsidRPr="005F2430">
              <w:t xml:space="preserve">Водонапорная башня п. </w:t>
            </w:r>
            <w:proofErr w:type="spellStart"/>
            <w:r w:rsidRPr="005F2430">
              <w:t>Кетский</w:t>
            </w:r>
            <w:proofErr w:type="spellEnd"/>
            <w:r w:rsidRPr="005F2430">
              <w:t>, ул. Солнечная 1 «а»</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B8A2459"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DA13749" w14:textId="77777777" w:rsidR="00831BC7" w:rsidRPr="005F2430" w:rsidRDefault="00831BC7" w:rsidP="0057391B">
            <w:pPr>
              <w:pStyle w:val="110"/>
            </w:pPr>
            <w:r w:rsidRPr="005F2430">
              <w:t>1991</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CD2B3E6"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A4C6A3A" w14:textId="77777777" w:rsidR="00831BC7" w:rsidRPr="005F2430" w:rsidRDefault="00831BC7" w:rsidP="0057391B">
            <w:pPr>
              <w:pStyle w:val="110"/>
            </w:pPr>
            <w:r w:rsidRPr="005F2430">
              <w:t>Скважина + в/башня V-100м</w:t>
            </w:r>
            <w:r w:rsidRPr="005F2430">
              <w:rPr>
                <w:vertAlign w:val="superscript"/>
              </w:rPr>
              <w:t>3</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0940D95"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AD9F726"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6EB6DE9"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0E435EB"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17A59F48"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C7018F7" w14:textId="77777777" w:rsidR="00831BC7" w:rsidRPr="005F2430" w:rsidRDefault="00831BC7" w:rsidP="0057391B">
            <w:pPr>
              <w:pStyle w:val="110"/>
            </w:pPr>
            <w:r w:rsidRPr="005F2430">
              <w:t>Водонапорная башня</w:t>
            </w:r>
          </w:p>
          <w:p w14:paraId="337A83F6" w14:textId="77777777" w:rsidR="00831BC7" w:rsidRPr="005F2430" w:rsidRDefault="00831BC7" w:rsidP="0057391B">
            <w:pPr>
              <w:pStyle w:val="110"/>
            </w:pPr>
            <w:proofErr w:type="spellStart"/>
            <w:r w:rsidRPr="005F2430">
              <w:t>п.Омский</w:t>
            </w:r>
            <w:proofErr w:type="spellEnd"/>
            <w:r w:rsidRPr="005F2430">
              <w:t>,</w:t>
            </w:r>
          </w:p>
          <w:p w14:paraId="7E255219" w14:textId="77777777" w:rsidR="00831BC7" w:rsidRPr="005F2430" w:rsidRDefault="00831BC7" w:rsidP="0057391B">
            <w:pPr>
              <w:pStyle w:val="110"/>
            </w:pPr>
            <w:r w:rsidRPr="005F2430">
              <w:t>ул. Мира,9 «а»</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8CB9233" w14:textId="77777777" w:rsidR="00831BC7" w:rsidRPr="005F2430" w:rsidRDefault="00831BC7" w:rsidP="0057391B">
            <w:pPr>
              <w:pStyle w:val="110"/>
            </w:pPr>
            <w:r w:rsidRPr="005F2430">
              <w:t>95</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4B497F4" w14:textId="77777777" w:rsidR="00831BC7" w:rsidRPr="005F2430" w:rsidRDefault="00831BC7" w:rsidP="0057391B">
            <w:pPr>
              <w:pStyle w:val="110"/>
            </w:pPr>
            <w:r w:rsidRPr="005F2430">
              <w:t>1986</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F363500"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D9BEDCF" w14:textId="77777777" w:rsidR="00831BC7" w:rsidRPr="005F2430" w:rsidRDefault="00831BC7" w:rsidP="0057391B">
            <w:pPr>
              <w:pStyle w:val="110"/>
            </w:pPr>
            <w:r w:rsidRPr="005F2430">
              <w:t>Скважина + в/башня V-20 м</w:t>
            </w:r>
            <w:r w:rsidRPr="005F2430">
              <w:rPr>
                <w:vertAlign w:val="superscript"/>
              </w:rPr>
              <w:t>3</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1FEE980"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B50C265"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43E6FF0"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A591C76"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05A30B3B"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7DC3A6A" w14:textId="77777777" w:rsidR="00831BC7" w:rsidRPr="005F2430" w:rsidRDefault="00831BC7" w:rsidP="0057391B">
            <w:pPr>
              <w:pStyle w:val="110"/>
            </w:pPr>
            <w:r w:rsidRPr="005F2430">
              <w:t xml:space="preserve">Село </w:t>
            </w:r>
            <w:proofErr w:type="spellStart"/>
            <w:r w:rsidRPr="005F2430">
              <w:t>Солоуха</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6B9C341"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F849124"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BC10DF0" w14:textId="77777777" w:rsidR="00831BC7" w:rsidRPr="005F2430" w:rsidRDefault="00831BC7" w:rsidP="0057391B">
            <w:pPr>
              <w:pStyle w:val="110"/>
            </w:pPr>
            <w:r w:rsidRPr="005F2430">
              <w:t>0,14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8406D67"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AB1F19E"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78F1523"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72AB848"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CEC7075"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37215159"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AF277ED" w14:textId="77777777" w:rsidR="00831BC7" w:rsidRPr="005F2430" w:rsidRDefault="00831BC7" w:rsidP="0057391B">
            <w:pPr>
              <w:pStyle w:val="110"/>
            </w:pPr>
            <w:r w:rsidRPr="005F2430">
              <w:t>Деревня Долгово</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2EFA05B"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DE7940E"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827C47D" w14:textId="77777777" w:rsidR="00831BC7" w:rsidRPr="005F2430" w:rsidRDefault="00831BC7" w:rsidP="0057391B">
            <w:pPr>
              <w:pStyle w:val="110"/>
            </w:pPr>
            <w:r w:rsidRPr="005F2430">
              <w:t>0,14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8A9BC5C"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2AC042B"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C28AAEF"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F3246FA"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6D9A87C"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618156F0"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43A94EF" w14:textId="77777777" w:rsidR="00831BC7" w:rsidRPr="005F2430" w:rsidRDefault="00831BC7" w:rsidP="0057391B">
            <w:pPr>
              <w:pStyle w:val="110"/>
            </w:pPr>
            <w:r w:rsidRPr="005F2430">
              <w:t xml:space="preserve">Деревня </w:t>
            </w:r>
            <w:proofErr w:type="spellStart"/>
            <w:r w:rsidRPr="005F2430">
              <w:t>Новониколаевское</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67040E2"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B75F073"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6963728" w14:textId="77777777" w:rsidR="00831BC7" w:rsidRPr="005F2430" w:rsidRDefault="00831BC7" w:rsidP="0057391B">
            <w:pPr>
              <w:pStyle w:val="110"/>
            </w:pPr>
            <w:r w:rsidRPr="005F2430">
              <w:t>0,14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BCEC908"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7030709"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A31908E"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A835878"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BE5FF56"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4876FAEA"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9F12714" w14:textId="77777777" w:rsidR="00831BC7" w:rsidRPr="005F2430" w:rsidRDefault="00831BC7" w:rsidP="0057391B">
            <w:pPr>
              <w:pStyle w:val="110"/>
            </w:pPr>
            <w:r w:rsidRPr="005F2430">
              <w:t xml:space="preserve">Деревня </w:t>
            </w:r>
            <w:proofErr w:type="spellStart"/>
            <w:r w:rsidRPr="005F2430">
              <w:t>Филлиповка</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7507B3" w14:textId="77777777" w:rsidR="00831BC7" w:rsidRPr="005F2430" w:rsidRDefault="00831BC7" w:rsidP="0057391B">
            <w:pPr>
              <w:pStyle w:val="110"/>
            </w:pP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BB54B45" w14:textId="77777777" w:rsidR="00831BC7" w:rsidRPr="005F2430" w:rsidRDefault="00831BC7" w:rsidP="0057391B">
            <w:pPr>
              <w:pStyle w:val="110"/>
            </w:pP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5158FFA" w14:textId="77777777" w:rsidR="00831BC7" w:rsidRPr="005F2430" w:rsidRDefault="00831BC7" w:rsidP="0057391B">
            <w:pPr>
              <w:pStyle w:val="110"/>
            </w:pP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74131AD" w14:textId="77777777" w:rsidR="00831BC7" w:rsidRPr="005F2430" w:rsidRDefault="00831BC7" w:rsidP="0057391B">
            <w:pPr>
              <w:pStyle w:val="110"/>
            </w:pPr>
            <w:r w:rsidRPr="005F2430">
              <w:t>Шахтный колодец</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B1B9B1B" w14:textId="77777777" w:rsidR="00831BC7" w:rsidRPr="005F2430" w:rsidRDefault="00831BC7" w:rsidP="0057391B">
            <w:pPr>
              <w:pStyle w:val="110"/>
            </w:pP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D1A2BCE"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00F653C" w14:textId="77777777" w:rsidR="00831BC7" w:rsidRPr="005F2430" w:rsidRDefault="00831BC7" w:rsidP="0057391B">
            <w:pPr>
              <w:pStyle w:val="110"/>
            </w:pP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9ABA21C" w14:textId="77777777" w:rsidR="00831BC7" w:rsidRPr="005F2430" w:rsidRDefault="00831BC7" w:rsidP="0057391B">
            <w:pPr>
              <w:pStyle w:val="110"/>
            </w:pPr>
          </w:p>
        </w:tc>
      </w:tr>
      <w:tr w:rsidR="00831BC7" w:rsidRPr="005F2430" w14:paraId="17787EA0"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784CED5" w14:textId="77777777" w:rsidR="00831BC7" w:rsidRPr="005F2430" w:rsidRDefault="00831BC7" w:rsidP="0057391B">
            <w:pPr>
              <w:pStyle w:val="110"/>
            </w:pPr>
            <w:proofErr w:type="spellStart"/>
            <w:r w:rsidRPr="005F2430">
              <w:t>С.Алтат</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CFF8377"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1634E03"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9B4A480" w14:textId="77777777" w:rsidR="00831BC7" w:rsidRPr="005F2430" w:rsidRDefault="00831BC7" w:rsidP="0057391B">
            <w:pPr>
              <w:pStyle w:val="110"/>
            </w:pPr>
            <w:r w:rsidRPr="005F2430">
              <w:t>0,14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217B36B" w14:textId="77777777" w:rsidR="00831BC7" w:rsidRPr="005F2430" w:rsidRDefault="00831BC7" w:rsidP="0057391B">
            <w:pPr>
              <w:pStyle w:val="110"/>
            </w:pPr>
            <w:r w:rsidRPr="005F2430">
              <w:t>Скважина+ в/башня</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24ADF71"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D6AEE82"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A4CBFD3"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D67F03E"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501F4A7A"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49E7C99" w14:textId="77777777" w:rsidR="00831BC7" w:rsidRPr="005F2430" w:rsidRDefault="00831BC7" w:rsidP="0057391B">
            <w:pPr>
              <w:pStyle w:val="110"/>
            </w:pPr>
            <w:proofErr w:type="spellStart"/>
            <w:r w:rsidRPr="005F2430">
              <w:t>С.Троица</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F1E9D19" w14:textId="77777777" w:rsidR="00831BC7" w:rsidRPr="005F2430" w:rsidRDefault="00831BC7" w:rsidP="0057391B">
            <w:pPr>
              <w:pStyle w:val="110"/>
            </w:pPr>
            <w:r w:rsidRPr="005F2430">
              <w:t>110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47DA5AA" w14:textId="77777777" w:rsidR="00831BC7" w:rsidRPr="005F2430" w:rsidRDefault="00831BC7" w:rsidP="0057391B">
            <w:pPr>
              <w:pStyle w:val="110"/>
            </w:pPr>
            <w:r w:rsidRPr="005F2430">
              <w:t>1986</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34965F1"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1D899B3" w14:textId="77777777" w:rsidR="00831BC7" w:rsidRPr="005F2430" w:rsidRDefault="00831BC7" w:rsidP="0057391B">
            <w:pPr>
              <w:pStyle w:val="110"/>
            </w:pPr>
            <w:r w:rsidRPr="005F2430">
              <w:t>Скважина</w:t>
            </w:r>
          </w:p>
          <w:p w14:paraId="1D8D6F5A" w14:textId="77777777" w:rsidR="00831BC7" w:rsidRPr="005F2430" w:rsidRDefault="00831BC7" w:rsidP="0057391B">
            <w:pPr>
              <w:pStyle w:val="110"/>
            </w:pPr>
            <w:r w:rsidRPr="005F2430">
              <w:t>Водонапорная башня V-30м</w:t>
            </w:r>
            <w:r w:rsidRPr="005F2430">
              <w:rPr>
                <w:vertAlign w:val="superscript"/>
              </w:rPr>
              <w:t>3</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5F584F8"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6FAFD8D"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5DDF3CC"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EDEB053"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0E6EAB5F"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B78FA7E" w14:textId="77777777" w:rsidR="00831BC7" w:rsidRPr="005F2430" w:rsidRDefault="00831BC7" w:rsidP="0057391B">
            <w:pPr>
              <w:pStyle w:val="110"/>
            </w:pPr>
            <w:r w:rsidRPr="005F2430">
              <w:t>С. Бельское</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B2E9B40" w14:textId="77777777" w:rsidR="00831BC7" w:rsidRPr="005F2430" w:rsidRDefault="00831BC7" w:rsidP="0057391B">
            <w:pPr>
              <w:pStyle w:val="110"/>
            </w:pPr>
            <w:r w:rsidRPr="005F2430">
              <w:t>7</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606BA2B" w14:textId="77777777" w:rsidR="00831BC7" w:rsidRPr="005F2430" w:rsidRDefault="00831BC7" w:rsidP="0057391B">
            <w:pPr>
              <w:pStyle w:val="110"/>
            </w:pP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B20EE3E" w14:textId="77777777" w:rsidR="00831BC7" w:rsidRPr="005F2430" w:rsidRDefault="00831BC7" w:rsidP="0057391B">
            <w:pPr>
              <w:pStyle w:val="110"/>
            </w:pP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960AC93" w14:textId="77777777" w:rsidR="00831BC7" w:rsidRPr="005F2430" w:rsidRDefault="00831BC7" w:rsidP="0057391B">
            <w:pPr>
              <w:pStyle w:val="110"/>
            </w:pPr>
            <w:r w:rsidRPr="005F2430">
              <w:t>Шахтный колодец</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CC93408"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DDDEC53"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5C008B1" w14:textId="77777777" w:rsidR="00831BC7" w:rsidRPr="005F2430" w:rsidRDefault="00831BC7" w:rsidP="0057391B">
            <w:pPr>
              <w:pStyle w:val="110"/>
            </w:pP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31A2E4A"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7CCD08E9" w14:textId="77777777" w:rsidTr="00EE61C4">
        <w:trPr>
          <w:cantSplit/>
          <w:trHeight w:val="89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6B110DC" w14:textId="77777777" w:rsidR="00831BC7" w:rsidRPr="005F2430" w:rsidRDefault="00831BC7" w:rsidP="0057391B">
            <w:pPr>
              <w:pStyle w:val="110"/>
            </w:pPr>
            <w:proofErr w:type="spellStart"/>
            <w:r w:rsidRPr="005F2430">
              <w:t>Д.Куренная</w:t>
            </w:r>
            <w:proofErr w:type="spellEnd"/>
            <w:r w:rsidRPr="005F2430">
              <w:t xml:space="preserve"> </w:t>
            </w:r>
            <w:proofErr w:type="spellStart"/>
            <w:r w:rsidRPr="005F2430">
              <w:t>Ошма</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1E0AE5A" w14:textId="77777777" w:rsidR="00831BC7" w:rsidRPr="005F2430" w:rsidRDefault="00831BC7" w:rsidP="0057391B">
            <w:pPr>
              <w:pStyle w:val="110"/>
            </w:pPr>
            <w:r w:rsidRPr="005F2430">
              <w:t>120</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8D71C8" w14:textId="77777777" w:rsidR="00831BC7" w:rsidRPr="005F2430" w:rsidRDefault="00831BC7" w:rsidP="0057391B">
            <w:pPr>
              <w:pStyle w:val="110"/>
            </w:pPr>
            <w:r w:rsidRPr="005F2430">
              <w:t>2012</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453039D"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FBE5E8C" w14:textId="77777777" w:rsidR="00831BC7" w:rsidRPr="005F2430" w:rsidRDefault="00831BC7" w:rsidP="0057391B">
            <w:pPr>
              <w:pStyle w:val="110"/>
            </w:pPr>
            <w:r w:rsidRPr="005F2430">
              <w:t>Скважина</w:t>
            </w:r>
          </w:p>
          <w:p w14:paraId="553E09C2" w14:textId="77777777" w:rsidR="00831BC7" w:rsidRPr="005F2430" w:rsidRDefault="00831BC7" w:rsidP="0057391B">
            <w:pPr>
              <w:pStyle w:val="110"/>
            </w:pPr>
            <w:r w:rsidRPr="005F2430">
              <w:t>Водонапорная башня V-10м</w:t>
            </w:r>
            <w:r w:rsidRPr="005F2430">
              <w:rPr>
                <w:vertAlign w:val="superscript"/>
              </w:rPr>
              <w:t>3</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8093CB4"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56AAE71"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8B2F1DB"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3F51900"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r w:rsidR="00831BC7" w:rsidRPr="005F2430" w14:paraId="2E81A40E" w14:textId="77777777" w:rsidTr="00EE61C4">
        <w:trPr>
          <w:cantSplit/>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0DBD2C5" w14:textId="77777777" w:rsidR="00831BC7" w:rsidRPr="005F2430" w:rsidRDefault="00831BC7" w:rsidP="0057391B">
            <w:pPr>
              <w:pStyle w:val="110"/>
            </w:pPr>
            <w:r w:rsidRPr="005F2430">
              <w:lastRenderedPageBreak/>
              <w:t xml:space="preserve">Пос. </w:t>
            </w:r>
            <w:proofErr w:type="spellStart"/>
            <w:r w:rsidRPr="005F2430">
              <w:t>Пировский</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C31C0C8" w14:textId="77777777" w:rsidR="00831BC7" w:rsidRPr="005F2430" w:rsidRDefault="00831BC7" w:rsidP="0057391B">
            <w:pPr>
              <w:pStyle w:val="110"/>
            </w:pPr>
            <w:r w:rsidRPr="005F2430">
              <w:t>-</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BBDA41A" w14:textId="77777777" w:rsidR="00831BC7" w:rsidRPr="005F2430" w:rsidRDefault="00831BC7" w:rsidP="0057391B">
            <w:pPr>
              <w:pStyle w:val="110"/>
            </w:pPr>
            <w:r w:rsidRPr="005F2430">
              <w:t>-</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54D6591" w14:textId="77777777" w:rsidR="00831BC7" w:rsidRPr="005F2430" w:rsidRDefault="00831BC7" w:rsidP="0057391B">
            <w:pPr>
              <w:pStyle w:val="110"/>
            </w:pPr>
            <w:r w:rsidRPr="005F2430">
              <w:t>0,24</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53E49A3" w14:textId="77777777" w:rsidR="00831BC7" w:rsidRPr="005F2430" w:rsidRDefault="00831BC7" w:rsidP="0057391B">
            <w:pPr>
              <w:pStyle w:val="110"/>
            </w:pPr>
            <w:r w:rsidRPr="005F2430">
              <w:t>Скважина</w:t>
            </w:r>
          </w:p>
          <w:p w14:paraId="019BC384" w14:textId="77777777" w:rsidR="00831BC7" w:rsidRPr="005F2430" w:rsidRDefault="00831BC7" w:rsidP="0057391B">
            <w:pPr>
              <w:pStyle w:val="110"/>
            </w:pPr>
            <w:r w:rsidRPr="005F2430">
              <w:t>Водонапорная башня V-50м</w:t>
            </w:r>
            <w:r w:rsidRPr="005F2430">
              <w:rPr>
                <w:vertAlign w:val="superscript"/>
              </w:rPr>
              <w:t>3</w:t>
            </w:r>
          </w:p>
        </w:tc>
        <w:tc>
          <w:tcPr>
            <w:tcW w:w="34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FA85580" w14:textId="77777777" w:rsidR="00831BC7" w:rsidRPr="005F2430" w:rsidRDefault="00831BC7" w:rsidP="0057391B">
            <w:pPr>
              <w:pStyle w:val="110"/>
            </w:pPr>
            <w:r w:rsidRPr="005F2430">
              <w:t>-</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7E4F256" w14:textId="77777777" w:rsidR="00831BC7" w:rsidRPr="005F2430" w:rsidRDefault="00831BC7" w:rsidP="00EE61C4">
            <w:r w:rsidRPr="005F2430">
              <w:rPr>
                <w:color w:val="000000"/>
              </w:rPr>
              <w:t>нет</w:t>
            </w:r>
          </w:p>
        </w:tc>
        <w:tc>
          <w:tcPr>
            <w:tcW w:w="593"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5317C38" w14:textId="77777777" w:rsidR="00831BC7" w:rsidRPr="005F2430" w:rsidRDefault="00831BC7" w:rsidP="0057391B">
            <w:pPr>
              <w:pStyle w:val="110"/>
            </w:pPr>
            <w:r w:rsidRPr="005F2430">
              <w:t>ООО «Стратегия Норд»</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6776C47" w14:textId="77777777" w:rsidR="00831BC7" w:rsidRPr="005F2430" w:rsidRDefault="00831BC7" w:rsidP="0057391B">
            <w:pPr>
              <w:pStyle w:val="110"/>
            </w:pPr>
            <w:proofErr w:type="spellStart"/>
            <w:r w:rsidRPr="005F2430">
              <w:t>Пировский</w:t>
            </w:r>
            <w:proofErr w:type="spellEnd"/>
            <w:r w:rsidRPr="005F2430">
              <w:t xml:space="preserve"> муниципальный округ</w:t>
            </w:r>
          </w:p>
        </w:tc>
      </w:tr>
    </w:tbl>
    <w:p w14:paraId="09D30BEE" w14:textId="48B44309" w:rsidR="00831BC7" w:rsidRPr="005F2430" w:rsidRDefault="00831BC7" w:rsidP="00867D21">
      <w:pPr>
        <w:pStyle w:val="afffffff1"/>
        <w:sectPr w:rsidR="00831BC7" w:rsidRPr="005F2430" w:rsidSect="00F0715A">
          <w:pgSz w:w="16838" w:h="11905" w:orient="landscape" w:code="9"/>
          <w:pgMar w:top="1701" w:right="1134" w:bottom="851" w:left="1134" w:header="0" w:footer="0" w:gutter="0"/>
          <w:cols w:space="720"/>
          <w:titlePg/>
          <w:docGrid w:linePitch="381"/>
        </w:sectPr>
      </w:pPr>
    </w:p>
    <w:p w14:paraId="2EA7612D" w14:textId="77777777" w:rsidR="00F0715A" w:rsidRPr="005F2430" w:rsidRDefault="00F0715A" w:rsidP="00867D21">
      <w:pPr>
        <w:pStyle w:val="afffffff1"/>
      </w:pPr>
    </w:p>
    <w:p w14:paraId="7C71097E" w14:textId="77777777" w:rsidR="00867D21" w:rsidRPr="005F2430" w:rsidRDefault="00867D21" w:rsidP="00867D21">
      <w:pPr>
        <w:pStyle w:val="afffffff1"/>
      </w:pPr>
    </w:p>
    <w:p w14:paraId="50B7A85E" w14:textId="1BD427F2" w:rsidR="00F0715A" w:rsidRPr="005F2430" w:rsidRDefault="00F0715A" w:rsidP="00F0715A">
      <w:pPr>
        <w:pStyle w:val="affffffff6"/>
        <w:jc w:val="left"/>
        <w:rPr>
          <w:rFonts w:ascii="Times New Roman" w:hAnsi="Times New Roman" w:cs="Times New Roman"/>
          <w:u w:val="single"/>
          <w:lang w:val="ru-RU"/>
        </w:rPr>
      </w:pPr>
      <w:r w:rsidRPr="005F2430">
        <w:rPr>
          <w:rFonts w:ascii="Times New Roman" w:hAnsi="Times New Roman" w:cs="Times New Roman"/>
          <w:u w:val="single"/>
          <w:lang w:val="ru-RU"/>
        </w:rPr>
        <w:t xml:space="preserve">Таблица 4.4.1.2  - Территориальный баланс потребления холодной воды </w:t>
      </w:r>
    </w:p>
    <w:tbl>
      <w:tblPr>
        <w:tblW w:w="5000" w:type="pct"/>
        <w:tblLook w:val="04A0" w:firstRow="1" w:lastRow="0" w:firstColumn="1" w:lastColumn="0" w:noHBand="0" w:noVBand="1"/>
      </w:tblPr>
      <w:tblGrid>
        <w:gridCol w:w="3666"/>
        <w:gridCol w:w="2396"/>
        <w:gridCol w:w="2115"/>
        <w:gridCol w:w="1393"/>
      </w:tblGrid>
      <w:tr w:rsidR="00F0715A" w:rsidRPr="005F2430" w14:paraId="675AE1A4" w14:textId="77777777" w:rsidTr="00EE61C4">
        <w:trPr>
          <w:trHeight w:val="20"/>
          <w:tblHeader/>
        </w:trPr>
        <w:tc>
          <w:tcPr>
            <w:tcW w:w="19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2F3CB" w14:textId="77777777" w:rsidR="00F0715A" w:rsidRPr="005F2430" w:rsidRDefault="00F0715A" w:rsidP="0057391B">
            <w:pPr>
              <w:pStyle w:val="110"/>
            </w:pPr>
            <w:r w:rsidRPr="005F2430">
              <w:t>Населенный пункт</w:t>
            </w:r>
          </w:p>
        </w:tc>
        <w:tc>
          <w:tcPr>
            <w:tcW w:w="3085" w:type="pct"/>
            <w:gridSpan w:val="3"/>
            <w:tcBorders>
              <w:top w:val="single" w:sz="4" w:space="0" w:color="auto"/>
              <w:left w:val="nil"/>
              <w:bottom w:val="single" w:sz="4" w:space="0" w:color="auto"/>
              <w:right w:val="single" w:sz="4" w:space="0" w:color="auto"/>
            </w:tcBorders>
            <w:shd w:val="clear" w:color="auto" w:fill="auto"/>
            <w:vAlign w:val="center"/>
            <w:hideMark/>
          </w:tcPr>
          <w:p w14:paraId="420F7DD3" w14:textId="77777777" w:rsidR="00F0715A" w:rsidRPr="005F2430" w:rsidRDefault="00F0715A" w:rsidP="0057391B">
            <w:pPr>
              <w:pStyle w:val="110"/>
            </w:pPr>
            <w:r w:rsidRPr="005F2430">
              <w:t>Подача воды 2021 год, м</w:t>
            </w:r>
            <w:r w:rsidRPr="005F2430">
              <w:rPr>
                <w:vertAlign w:val="superscript"/>
              </w:rPr>
              <w:t>3</w:t>
            </w:r>
            <w:r w:rsidRPr="005F2430">
              <w:t>/год</w:t>
            </w:r>
          </w:p>
        </w:tc>
      </w:tr>
      <w:tr w:rsidR="00F0715A" w:rsidRPr="005F2430" w14:paraId="1C87C478" w14:textId="77777777" w:rsidTr="00EE61C4">
        <w:trPr>
          <w:trHeight w:val="20"/>
          <w:tblHeader/>
        </w:trPr>
        <w:tc>
          <w:tcPr>
            <w:tcW w:w="1915" w:type="pct"/>
            <w:vMerge/>
            <w:tcBorders>
              <w:top w:val="single" w:sz="4" w:space="0" w:color="auto"/>
              <w:left w:val="single" w:sz="4" w:space="0" w:color="auto"/>
              <w:bottom w:val="single" w:sz="4" w:space="0" w:color="auto"/>
              <w:right w:val="single" w:sz="4" w:space="0" w:color="auto"/>
            </w:tcBorders>
            <w:vAlign w:val="center"/>
            <w:hideMark/>
          </w:tcPr>
          <w:p w14:paraId="248F3030" w14:textId="77777777" w:rsidR="00F0715A" w:rsidRPr="005F2430" w:rsidRDefault="00F0715A" w:rsidP="0057391B">
            <w:pPr>
              <w:pStyle w:val="110"/>
            </w:pPr>
          </w:p>
        </w:tc>
        <w:tc>
          <w:tcPr>
            <w:tcW w:w="1252" w:type="pct"/>
            <w:tcBorders>
              <w:top w:val="nil"/>
              <w:left w:val="nil"/>
              <w:bottom w:val="single" w:sz="4" w:space="0" w:color="auto"/>
              <w:right w:val="single" w:sz="4" w:space="0" w:color="auto"/>
            </w:tcBorders>
            <w:shd w:val="clear" w:color="auto" w:fill="auto"/>
            <w:vAlign w:val="center"/>
            <w:hideMark/>
          </w:tcPr>
          <w:p w14:paraId="24387296" w14:textId="77777777" w:rsidR="00F0715A" w:rsidRPr="005F2430" w:rsidRDefault="00F0715A" w:rsidP="0057391B">
            <w:pPr>
              <w:pStyle w:val="110"/>
            </w:pPr>
            <w:r w:rsidRPr="005F2430">
              <w:t>ХВС</w:t>
            </w:r>
          </w:p>
        </w:tc>
        <w:tc>
          <w:tcPr>
            <w:tcW w:w="1105" w:type="pct"/>
            <w:tcBorders>
              <w:top w:val="nil"/>
              <w:left w:val="nil"/>
              <w:bottom w:val="single" w:sz="4" w:space="0" w:color="auto"/>
              <w:right w:val="single" w:sz="4" w:space="0" w:color="auto"/>
            </w:tcBorders>
            <w:shd w:val="clear" w:color="auto" w:fill="auto"/>
            <w:vAlign w:val="center"/>
            <w:hideMark/>
          </w:tcPr>
          <w:p w14:paraId="2490B378" w14:textId="77777777" w:rsidR="00F0715A" w:rsidRPr="005F2430" w:rsidRDefault="00F0715A" w:rsidP="0057391B">
            <w:pPr>
              <w:pStyle w:val="110"/>
            </w:pPr>
            <w:r w:rsidRPr="005F2430">
              <w:t>ГВС</w:t>
            </w:r>
          </w:p>
        </w:tc>
        <w:tc>
          <w:tcPr>
            <w:tcW w:w="728" w:type="pct"/>
            <w:tcBorders>
              <w:top w:val="nil"/>
              <w:left w:val="nil"/>
              <w:bottom w:val="single" w:sz="4" w:space="0" w:color="auto"/>
              <w:right w:val="single" w:sz="4" w:space="0" w:color="auto"/>
            </w:tcBorders>
            <w:shd w:val="clear" w:color="auto" w:fill="auto"/>
            <w:vAlign w:val="center"/>
            <w:hideMark/>
          </w:tcPr>
          <w:p w14:paraId="5E41C74D" w14:textId="77777777" w:rsidR="00F0715A" w:rsidRPr="005F2430" w:rsidRDefault="00F0715A" w:rsidP="0057391B">
            <w:pPr>
              <w:pStyle w:val="110"/>
            </w:pPr>
            <w:proofErr w:type="spellStart"/>
            <w:r w:rsidRPr="005F2430">
              <w:t>Технич</w:t>
            </w:r>
            <w:proofErr w:type="spellEnd"/>
            <w:r w:rsidRPr="005F2430">
              <w:t>.</w:t>
            </w:r>
          </w:p>
        </w:tc>
      </w:tr>
      <w:tr w:rsidR="00F0715A" w:rsidRPr="005F2430" w14:paraId="482B1387"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1F88EDDD" w14:textId="77777777" w:rsidR="00F0715A" w:rsidRPr="005F2430" w:rsidRDefault="00F0715A" w:rsidP="0057391B">
            <w:pPr>
              <w:pStyle w:val="110"/>
            </w:pPr>
            <w:r w:rsidRPr="005F2430">
              <w:t>с. Пировское</w:t>
            </w:r>
          </w:p>
        </w:tc>
        <w:tc>
          <w:tcPr>
            <w:tcW w:w="1252" w:type="pct"/>
            <w:tcBorders>
              <w:top w:val="nil"/>
              <w:left w:val="nil"/>
              <w:bottom w:val="single" w:sz="4" w:space="0" w:color="auto"/>
              <w:right w:val="single" w:sz="4" w:space="0" w:color="auto"/>
            </w:tcBorders>
            <w:shd w:val="clear" w:color="auto" w:fill="auto"/>
            <w:noWrap/>
            <w:vAlign w:val="center"/>
            <w:hideMark/>
          </w:tcPr>
          <w:p w14:paraId="6319E896" w14:textId="77777777" w:rsidR="00F0715A" w:rsidRPr="005F2430" w:rsidRDefault="00F0715A" w:rsidP="0057391B">
            <w:pPr>
              <w:pStyle w:val="110"/>
            </w:pPr>
            <w:r w:rsidRPr="005F2430">
              <w:t>81780</w:t>
            </w:r>
          </w:p>
        </w:tc>
        <w:tc>
          <w:tcPr>
            <w:tcW w:w="1105" w:type="pct"/>
            <w:tcBorders>
              <w:top w:val="nil"/>
              <w:left w:val="nil"/>
              <w:bottom w:val="single" w:sz="4" w:space="0" w:color="auto"/>
              <w:right w:val="single" w:sz="4" w:space="0" w:color="auto"/>
            </w:tcBorders>
            <w:shd w:val="clear" w:color="auto" w:fill="auto"/>
            <w:vAlign w:val="center"/>
            <w:hideMark/>
          </w:tcPr>
          <w:p w14:paraId="73FCB042"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4002D826" w14:textId="77777777" w:rsidR="00F0715A" w:rsidRPr="005F2430" w:rsidRDefault="00F0715A" w:rsidP="0057391B">
            <w:pPr>
              <w:pStyle w:val="110"/>
            </w:pPr>
            <w:r w:rsidRPr="005F2430">
              <w:t>0</w:t>
            </w:r>
          </w:p>
        </w:tc>
      </w:tr>
      <w:tr w:rsidR="00F0715A" w:rsidRPr="005F2430" w14:paraId="17B0E8ED"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37990732" w14:textId="77777777" w:rsidR="00F0715A" w:rsidRPr="005F2430" w:rsidRDefault="00F0715A" w:rsidP="0057391B">
            <w:pPr>
              <w:pStyle w:val="110"/>
            </w:pPr>
            <w:r w:rsidRPr="005F2430">
              <w:t xml:space="preserve">Село </w:t>
            </w:r>
            <w:proofErr w:type="spellStart"/>
            <w:r w:rsidRPr="005F2430">
              <w:t>Икшурма</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04B5EB40" w14:textId="77777777" w:rsidR="00F0715A" w:rsidRPr="005F2430" w:rsidRDefault="00F0715A" w:rsidP="0057391B">
            <w:pPr>
              <w:pStyle w:val="110"/>
            </w:pPr>
            <w:r w:rsidRPr="005F2430">
              <w:t>20300</w:t>
            </w:r>
          </w:p>
        </w:tc>
        <w:tc>
          <w:tcPr>
            <w:tcW w:w="1105" w:type="pct"/>
            <w:tcBorders>
              <w:top w:val="nil"/>
              <w:left w:val="nil"/>
              <w:bottom w:val="single" w:sz="4" w:space="0" w:color="auto"/>
              <w:right w:val="single" w:sz="4" w:space="0" w:color="auto"/>
            </w:tcBorders>
            <w:shd w:val="clear" w:color="auto" w:fill="auto"/>
            <w:vAlign w:val="center"/>
            <w:hideMark/>
          </w:tcPr>
          <w:p w14:paraId="520EA0CF"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163C05A3" w14:textId="77777777" w:rsidR="00F0715A" w:rsidRPr="005F2430" w:rsidRDefault="00F0715A" w:rsidP="0057391B">
            <w:pPr>
              <w:pStyle w:val="110"/>
            </w:pPr>
            <w:r w:rsidRPr="005F2430">
              <w:t>0</w:t>
            </w:r>
          </w:p>
        </w:tc>
      </w:tr>
      <w:tr w:rsidR="00F0715A" w:rsidRPr="005F2430" w14:paraId="5E3DFDAF"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78E4941A" w14:textId="77777777" w:rsidR="00F0715A" w:rsidRPr="005F2430" w:rsidRDefault="00F0715A" w:rsidP="0057391B">
            <w:pPr>
              <w:pStyle w:val="110"/>
            </w:pPr>
            <w:r w:rsidRPr="005F2430">
              <w:t>Деревня Коврига</w:t>
            </w:r>
          </w:p>
        </w:tc>
        <w:tc>
          <w:tcPr>
            <w:tcW w:w="1252" w:type="pct"/>
            <w:tcBorders>
              <w:top w:val="nil"/>
              <w:left w:val="nil"/>
              <w:bottom w:val="single" w:sz="4" w:space="0" w:color="auto"/>
              <w:right w:val="single" w:sz="4" w:space="0" w:color="auto"/>
            </w:tcBorders>
            <w:shd w:val="clear" w:color="auto" w:fill="auto"/>
            <w:noWrap/>
            <w:vAlign w:val="center"/>
            <w:hideMark/>
          </w:tcPr>
          <w:p w14:paraId="741298A3" w14:textId="77777777" w:rsidR="00F0715A" w:rsidRPr="005F2430" w:rsidRDefault="00F0715A" w:rsidP="0057391B">
            <w:pPr>
              <w:pStyle w:val="110"/>
            </w:pPr>
            <w:r w:rsidRPr="005F2430">
              <w:t>10060</w:t>
            </w:r>
          </w:p>
        </w:tc>
        <w:tc>
          <w:tcPr>
            <w:tcW w:w="1105" w:type="pct"/>
            <w:tcBorders>
              <w:top w:val="nil"/>
              <w:left w:val="nil"/>
              <w:bottom w:val="single" w:sz="4" w:space="0" w:color="auto"/>
              <w:right w:val="single" w:sz="4" w:space="0" w:color="auto"/>
            </w:tcBorders>
            <w:shd w:val="clear" w:color="auto" w:fill="auto"/>
            <w:vAlign w:val="center"/>
            <w:hideMark/>
          </w:tcPr>
          <w:p w14:paraId="08769456"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4825691B" w14:textId="77777777" w:rsidR="00F0715A" w:rsidRPr="005F2430" w:rsidRDefault="00F0715A" w:rsidP="0057391B">
            <w:pPr>
              <w:pStyle w:val="110"/>
            </w:pPr>
            <w:r w:rsidRPr="005F2430">
              <w:t>0</w:t>
            </w:r>
          </w:p>
        </w:tc>
      </w:tr>
      <w:tr w:rsidR="00F0715A" w:rsidRPr="005F2430" w14:paraId="22568206"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0B3A0A5A" w14:textId="77777777" w:rsidR="00F0715A" w:rsidRPr="005F2430" w:rsidRDefault="00F0715A" w:rsidP="0057391B">
            <w:pPr>
              <w:pStyle w:val="110"/>
            </w:pPr>
            <w:r w:rsidRPr="005F2430">
              <w:t>Деревня Новотроицкая</w:t>
            </w:r>
          </w:p>
        </w:tc>
        <w:tc>
          <w:tcPr>
            <w:tcW w:w="1252" w:type="pct"/>
            <w:tcBorders>
              <w:top w:val="nil"/>
              <w:left w:val="nil"/>
              <w:bottom w:val="single" w:sz="4" w:space="0" w:color="auto"/>
              <w:right w:val="single" w:sz="4" w:space="0" w:color="auto"/>
            </w:tcBorders>
            <w:shd w:val="clear" w:color="auto" w:fill="auto"/>
            <w:noWrap/>
            <w:vAlign w:val="center"/>
            <w:hideMark/>
          </w:tcPr>
          <w:p w14:paraId="4CABE820" w14:textId="77777777" w:rsidR="00F0715A" w:rsidRPr="005F2430" w:rsidRDefault="00F0715A" w:rsidP="0057391B">
            <w:pPr>
              <w:pStyle w:val="110"/>
            </w:pPr>
            <w:r w:rsidRPr="005F2430">
              <w:t>1000</w:t>
            </w:r>
          </w:p>
        </w:tc>
        <w:tc>
          <w:tcPr>
            <w:tcW w:w="1105" w:type="pct"/>
            <w:tcBorders>
              <w:top w:val="nil"/>
              <w:left w:val="nil"/>
              <w:bottom w:val="single" w:sz="4" w:space="0" w:color="auto"/>
              <w:right w:val="single" w:sz="4" w:space="0" w:color="auto"/>
            </w:tcBorders>
            <w:shd w:val="clear" w:color="auto" w:fill="auto"/>
            <w:vAlign w:val="center"/>
            <w:hideMark/>
          </w:tcPr>
          <w:p w14:paraId="79F4EDC3"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44523F63" w14:textId="77777777" w:rsidR="00F0715A" w:rsidRPr="005F2430" w:rsidRDefault="00F0715A" w:rsidP="0057391B">
            <w:pPr>
              <w:pStyle w:val="110"/>
            </w:pPr>
            <w:r w:rsidRPr="005F2430">
              <w:t>0</w:t>
            </w:r>
          </w:p>
        </w:tc>
      </w:tr>
      <w:tr w:rsidR="00F0715A" w:rsidRPr="005F2430" w14:paraId="66210490"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6BC6D779" w14:textId="77777777" w:rsidR="00F0715A" w:rsidRPr="005F2430" w:rsidRDefault="00F0715A" w:rsidP="0057391B">
            <w:pPr>
              <w:pStyle w:val="110"/>
            </w:pPr>
            <w:r w:rsidRPr="005F2430">
              <w:t xml:space="preserve">Деревня Новый </w:t>
            </w:r>
            <w:proofErr w:type="spellStart"/>
            <w:r w:rsidRPr="005F2430">
              <w:t>Тимершик</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46453F1B" w14:textId="77777777" w:rsidR="00F0715A" w:rsidRPr="005F2430" w:rsidRDefault="00F0715A" w:rsidP="0057391B">
            <w:pPr>
              <w:pStyle w:val="110"/>
            </w:pPr>
            <w:r w:rsidRPr="005F2430">
              <w:t>11000</w:t>
            </w:r>
          </w:p>
        </w:tc>
        <w:tc>
          <w:tcPr>
            <w:tcW w:w="1105" w:type="pct"/>
            <w:tcBorders>
              <w:top w:val="nil"/>
              <w:left w:val="nil"/>
              <w:bottom w:val="single" w:sz="4" w:space="0" w:color="auto"/>
              <w:right w:val="single" w:sz="4" w:space="0" w:color="auto"/>
            </w:tcBorders>
            <w:shd w:val="clear" w:color="auto" w:fill="auto"/>
            <w:vAlign w:val="center"/>
            <w:hideMark/>
          </w:tcPr>
          <w:p w14:paraId="6992DC47"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42197818" w14:textId="77777777" w:rsidR="00F0715A" w:rsidRPr="005F2430" w:rsidRDefault="00F0715A" w:rsidP="0057391B">
            <w:pPr>
              <w:pStyle w:val="110"/>
            </w:pPr>
            <w:r w:rsidRPr="005F2430">
              <w:t>0</w:t>
            </w:r>
          </w:p>
        </w:tc>
      </w:tr>
      <w:tr w:rsidR="00F0715A" w:rsidRPr="005F2430" w14:paraId="09F0D6E1"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1BB8EBF8" w14:textId="77777777" w:rsidR="00F0715A" w:rsidRPr="005F2430" w:rsidRDefault="00F0715A" w:rsidP="0057391B">
            <w:pPr>
              <w:pStyle w:val="110"/>
            </w:pPr>
            <w:proofErr w:type="spellStart"/>
            <w:r w:rsidRPr="005F2430">
              <w:t>с.Комаровка</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204152E6" w14:textId="77777777" w:rsidR="00F0715A" w:rsidRPr="005F2430" w:rsidRDefault="00F0715A" w:rsidP="0057391B">
            <w:pPr>
              <w:pStyle w:val="110"/>
            </w:pPr>
            <w:r w:rsidRPr="005F2430">
              <w:t>13000</w:t>
            </w:r>
          </w:p>
        </w:tc>
        <w:tc>
          <w:tcPr>
            <w:tcW w:w="1105" w:type="pct"/>
            <w:tcBorders>
              <w:top w:val="nil"/>
              <w:left w:val="nil"/>
              <w:bottom w:val="single" w:sz="4" w:space="0" w:color="auto"/>
              <w:right w:val="single" w:sz="4" w:space="0" w:color="auto"/>
            </w:tcBorders>
            <w:shd w:val="clear" w:color="auto" w:fill="auto"/>
            <w:vAlign w:val="center"/>
            <w:hideMark/>
          </w:tcPr>
          <w:p w14:paraId="0516182D"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3BAA28ED" w14:textId="77777777" w:rsidR="00F0715A" w:rsidRPr="005F2430" w:rsidRDefault="00F0715A" w:rsidP="0057391B">
            <w:pPr>
              <w:pStyle w:val="110"/>
            </w:pPr>
            <w:r w:rsidRPr="005F2430">
              <w:t>0</w:t>
            </w:r>
          </w:p>
        </w:tc>
      </w:tr>
      <w:tr w:rsidR="00F0715A" w:rsidRPr="005F2430" w14:paraId="5B128BFF"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777033DA" w14:textId="77777777" w:rsidR="00F0715A" w:rsidRPr="005F2430" w:rsidRDefault="00F0715A" w:rsidP="0057391B">
            <w:pPr>
              <w:pStyle w:val="110"/>
            </w:pPr>
            <w:r w:rsidRPr="005F2430">
              <w:t>д. Новый Ислам</w:t>
            </w:r>
          </w:p>
        </w:tc>
        <w:tc>
          <w:tcPr>
            <w:tcW w:w="1252" w:type="pct"/>
            <w:tcBorders>
              <w:top w:val="nil"/>
              <w:left w:val="nil"/>
              <w:bottom w:val="single" w:sz="4" w:space="0" w:color="auto"/>
              <w:right w:val="single" w:sz="4" w:space="0" w:color="auto"/>
            </w:tcBorders>
            <w:shd w:val="clear" w:color="auto" w:fill="auto"/>
            <w:noWrap/>
            <w:vAlign w:val="center"/>
            <w:hideMark/>
          </w:tcPr>
          <w:p w14:paraId="2682224A" w14:textId="77777777" w:rsidR="00F0715A" w:rsidRPr="005F2430" w:rsidRDefault="00F0715A" w:rsidP="0057391B">
            <w:pPr>
              <w:pStyle w:val="110"/>
            </w:pPr>
            <w:r w:rsidRPr="005F2430">
              <w:t>5500</w:t>
            </w:r>
          </w:p>
        </w:tc>
        <w:tc>
          <w:tcPr>
            <w:tcW w:w="1105" w:type="pct"/>
            <w:tcBorders>
              <w:top w:val="nil"/>
              <w:left w:val="nil"/>
              <w:bottom w:val="single" w:sz="4" w:space="0" w:color="auto"/>
              <w:right w:val="single" w:sz="4" w:space="0" w:color="auto"/>
            </w:tcBorders>
            <w:shd w:val="clear" w:color="auto" w:fill="auto"/>
            <w:vAlign w:val="center"/>
            <w:hideMark/>
          </w:tcPr>
          <w:p w14:paraId="696A4088"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2C3A7E78" w14:textId="77777777" w:rsidR="00F0715A" w:rsidRPr="005F2430" w:rsidRDefault="00F0715A" w:rsidP="0057391B">
            <w:pPr>
              <w:pStyle w:val="110"/>
            </w:pPr>
            <w:r w:rsidRPr="005F2430">
              <w:t>0</w:t>
            </w:r>
          </w:p>
        </w:tc>
      </w:tr>
      <w:tr w:rsidR="00F0715A" w:rsidRPr="005F2430" w14:paraId="582CD1CD"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71919DA2" w14:textId="77777777" w:rsidR="00F0715A" w:rsidRPr="005F2430" w:rsidRDefault="00F0715A" w:rsidP="0057391B">
            <w:pPr>
              <w:pStyle w:val="110"/>
            </w:pPr>
            <w:proofErr w:type="spellStart"/>
            <w:r w:rsidRPr="005F2430">
              <w:t>д.Новомихайловка</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7A59548C" w14:textId="77777777" w:rsidR="00F0715A" w:rsidRPr="005F2430" w:rsidRDefault="00F0715A" w:rsidP="0057391B">
            <w:pPr>
              <w:pStyle w:val="110"/>
            </w:pPr>
            <w:r w:rsidRPr="005F2430">
              <w:t>6000</w:t>
            </w:r>
          </w:p>
        </w:tc>
        <w:tc>
          <w:tcPr>
            <w:tcW w:w="1105" w:type="pct"/>
            <w:tcBorders>
              <w:top w:val="nil"/>
              <w:left w:val="nil"/>
              <w:bottom w:val="single" w:sz="4" w:space="0" w:color="auto"/>
              <w:right w:val="single" w:sz="4" w:space="0" w:color="auto"/>
            </w:tcBorders>
            <w:shd w:val="clear" w:color="auto" w:fill="auto"/>
            <w:vAlign w:val="center"/>
            <w:hideMark/>
          </w:tcPr>
          <w:p w14:paraId="500D7313"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2F046F41" w14:textId="77777777" w:rsidR="00F0715A" w:rsidRPr="005F2430" w:rsidRDefault="00F0715A" w:rsidP="0057391B">
            <w:pPr>
              <w:pStyle w:val="110"/>
            </w:pPr>
            <w:r w:rsidRPr="005F2430">
              <w:t>0</w:t>
            </w:r>
          </w:p>
        </w:tc>
      </w:tr>
      <w:tr w:rsidR="00F0715A" w:rsidRPr="005F2430" w14:paraId="3E8A362D"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4A79805C" w14:textId="77777777" w:rsidR="00F0715A" w:rsidRPr="005F2430" w:rsidRDefault="00F0715A" w:rsidP="0057391B">
            <w:pPr>
              <w:pStyle w:val="110"/>
            </w:pPr>
            <w:r w:rsidRPr="005F2430">
              <w:t>Село Бушуй</w:t>
            </w:r>
          </w:p>
        </w:tc>
        <w:tc>
          <w:tcPr>
            <w:tcW w:w="1252" w:type="pct"/>
            <w:tcBorders>
              <w:top w:val="nil"/>
              <w:left w:val="nil"/>
              <w:bottom w:val="single" w:sz="4" w:space="0" w:color="auto"/>
              <w:right w:val="single" w:sz="4" w:space="0" w:color="auto"/>
            </w:tcBorders>
            <w:shd w:val="clear" w:color="auto" w:fill="auto"/>
            <w:noWrap/>
            <w:vAlign w:val="center"/>
            <w:hideMark/>
          </w:tcPr>
          <w:p w14:paraId="323E2FED" w14:textId="77777777" w:rsidR="00F0715A" w:rsidRPr="005F2430" w:rsidRDefault="00F0715A" w:rsidP="0057391B">
            <w:pPr>
              <w:pStyle w:val="110"/>
            </w:pPr>
            <w:r w:rsidRPr="005F2430">
              <w:t>21000</w:t>
            </w:r>
          </w:p>
        </w:tc>
        <w:tc>
          <w:tcPr>
            <w:tcW w:w="1105" w:type="pct"/>
            <w:tcBorders>
              <w:top w:val="nil"/>
              <w:left w:val="nil"/>
              <w:bottom w:val="single" w:sz="4" w:space="0" w:color="auto"/>
              <w:right w:val="single" w:sz="4" w:space="0" w:color="auto"/>
            </w:tcBorders>
            <w:shd w:val="clear" w:color="auto" w:fill="auto"/>
            <w:vAlign w:val="center"/>
            <w:hideMark/>
          </w:tcPr>
          <w:p w14:paraId="16C15D29"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131F9B01" w14:textId="77777777" w:rsidR="00F0715A" w:rsidRPr="005F2430" w:rsidRDefault="00F0715A" w:rsidP="0057391B">
            <w:pPr>
              <w:pStyle w:val="110"/>
            </w:pPr>
            <w:r w:rsidRPr="005F2430">
              <w:t>0</w:t>
            </w:r>
          </w:p>
        </w:tc>
      </w:tr>
      <w:tr w:rsidR="00F0715A" w:rsidRPr="005F2430" w14:paraId="697E2D64"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574D3AC2" w14:textId="77777777" w:rsidR="00F0715A" w:rsidRPr="005F2430" w:rsidRDefault="00F0715A" w:rsidP="0057391B">
            <w:pPr>
              <w:pStyle w:val="110"/>
            </w:pPr>
            <w:r w:rsidRPr="005F2430">
              <w:t xml:space="preserve">Деревня </w:t>
            </w:r>
            <w:proofErr w:type="spellStart"/>
            <w:r w:rsidRPr="005F2430">
              <w:t>Шумбаш</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48D3F938" w14:textId="77777777" w:rsidR="00F0715A" w:rsidRPr="005F2430" w:rsidRDefault="00F0715A" w:rsidP="0057391B">
            <w:pPr>
              <w:pStyle w:val="110"/>
            </w:pPr>
            <w:r w:rsidRPr="005F2430">
              <w:t> </w:t>
            </w:r>
          </w:p>
        </w:tc>
        <w:tc>
          <w:tcPr>
            <w:tcW w:w="1105" w:type="pct"/>
            <w:tcBorders>
              <w:top w:val="nil"/>
              <w:left w:val="nil"/>
              <w:bottom w:val="single" w:sz="4" w:space="0" w:color="auto"/>
              <w:right w:val="single" w:sz="4" w:space="0" w:color="auto"/>
            </w:tcBorders>
            <w:shd w:val="clear" w:color="auto" w:fill="auto"/>
            <w:vAlign w:val="center"/>
            <w:hideMark/>
          </w:tcPr>
          <w:p w14:paraId="070CC3E5"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0FC3E6E9" w14:textId="77777777" w:rsidR="00F0715A" w:rsidRPr="005F2430" w:rsidRDefault="00F0715A" w:rsidP="0057391B">
            <w:pPr>
              <w:pStyle w:val="110"/>
            </w:pPr>
            <w:r w:rsidRPr="005F2430">
              <w:t>0</w:t>
            </w:r>
          </w:p>
        </w:tc>
      </w:tr>
      <w:tr w:rsidR="00F0715A" w:rsidRPr="005F2430" w14:paraId="5A6E031D"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28A050BD" w14:textId="77777777" w:rsidR="00F0715A" w:rsidRPr="005F2430" w:rsidRDefault="00F0715A" w:rsidP="0057391B">
            <w:pPr>
              <w:pStyle w:val="110"/>
            </w:pPr>
            <w:r w:rsidRPr="005F2430">
              <w:t>Деревня Петропавловка</w:t>
            </w:r>
          </w:p>
        </w:tc>
        <w:tc>
          <w:tcPr>
            <w:tcW w:w="1252" w:type="pct"/>
            <w:tcBorders>
              <w:top w:val="nil"/>
              <w:left w:val="nil"/>
              <w:bottom w:val="single" w:sz="4" w:space="0" w:color="auto"/>
              <w:right w:val="single" w:sz="4" w:space="0" w:color="auto"/>
            </w:tcBorders>
            <w:shd w:val="clear" w:color="auto" w:fill="auto"/>
            <w:noWrap/>
            <w:vAlign w:val="center"/>
            <w:hideMark/>
          </w:tcPr>
          <w:p w14:paraId="29461C5B" w14:textId="77777777" w:rsidR="00F0715A" w:rsidRPr="005F2430" w:rsidRDefault="00F0715A" w:rsidP="0057391B">
            <w:pPr>
              <w:pStyle w:val="110"/>
            </w:pPr>
            <w:r w:rsidRPr="005F2430">
              <w:t>14000</w:t>
            </w:r>
          </w:p>
        </w:tc>
        <w:tc>
          <w:tcPr>
            <w:tcW w:w="1105" w:type="pct"/>
            <w:tcBorders>
              <w:top w:val="nil"/>
              <w:left w:val="nil"/>
              <w:bottom w:val="single" w:sz="4" w:space="0" w:color="auto"/>
              <w:right w:val="single" w:sz="4" w:space="0" w:color="auto"/>
            </w:tcBorders>
            <w:shd w:val="clear" w:color="auto" w:fill="auto"/>
            <w:vAlign w:val="center"/>
            <w:hideMark/>
          </w:tcPr>
          <w:p w14:paraId="01BAA3A8"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70251A47" w14:textId="77777777" w:rsidR="00F0715A" w:rsidRPr="005F2430" w:rsidRDefault="00F0715A" w:rsidP="0057391B">
            <w:pPr>
              <w:pStyle w:val="110"/>
            </w:pPr>
            <w:r w:rsidRPr="005F2430">
              <w:t>0</w:t>
            </w:r>
          </w:p>
        </w:tc>
      </w:tr>
      <w:tr w:rsidR="00F0715A" w:rsidRPr="005F2430" w14:paraId="4DFADFCF"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497A60E7" w14:textId="77777777" w:rsidR="00F0715A" w:rsidRPr="005F2430" w:rsidRDefault="00F0715A" w:rsidP="0057391B">
            <w:pPr>
              <w:pStyle w:val="110"/>
            </w:pPr>
            <w:r w:rsidRPr="005F2430">
              <w:t xml:space="preserve">Село </w:t>
            </w:r>
            <w:proofErr w:type="spellStart"/>
            <w:r w:rsidRPr="005F2430">
              <w:t>Кириково</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76E450EF" w14:textId="77777777" w:rsidR="00F0715A" w:rsidRPr="005F2430" w:rsidRDefault="00F0715A" w:rsidP="0057391B">
            <w:pPr>
              <w:pStyle w:val="110"/>
            </w:pPr>
            <w:r w:rsidRPr="005F2430">
              <w:t>21600</w:t>
            </w:r>
          </w:p>
        </w:tc>
        <w:tc>
          <w:tcPr>
            <w:tcW w:w="1105" w:type="pct"/>
            <w:tcBorders>
              <w:top w:val="nil"/>
              <w:left w:val="nil"/>
              <w:bottom w:val="single" w:sz="4" w:space="0" w:color="auto"/>
              <w:right w:val="single" w:sz="4" w:space="0" w:color="auto"/>
            </w:tcBorders>
            <w:shd w:val="clear" w:color="auto" w:fill="auto"/>
            <w:vAlign w:val="center"/>
            <w:hideMark/>
          </w:tcPr>
          <w:p w14:paraId="3001EAEB"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549E0A38" w14:textId="77777777" w:rsidR="00F0715A" w:rsidRPr="005F2430" w:rsidRDefault="00F0715A" w:rsidP="0057391B">
            <w:pPr>
              <w:pStyle w:val="110"/>
            </w:pPr>
            <w:r w:rsidRPr="005F2430">
              <w:t>0</w:t>
            </w:r>
          </w:p>
        </w:tc>
      </w:tr>
      <w:tr w:rsidR="00F0715A" w:rsidRPr="005F2430" w14:paraId="3032B5FC"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2C68DD65" w14:textId="77777777" w:rsidR="00F0715A" w:rsidRPr="005F2430" w:rsidRDefault="00F0715A" w:rsidP="0057391B">
            <w:pPr>
              <w:pStyle w:val="110"/>
            </w:pPr>
            <w:r w:rsidRPr="005F2430">
              <w:t>Деревня Волоковое</w:t>
            </w:r>
          </w:p>
        </w:tc>
        <w:tc>
          <w:tcPr>
            <w:tcW w:w="1252" w:type="pct"/>
            <w:tcBorders>
              <w:top w:val="nil"/>
              <w:left w:val="nil"/>
              <w:bottom w:val="single" w:sz="4" w:space="0" w:color="auto"/>
              <w:right w:val="single" w:sz="4" w:space="0" w:color="auto"/>
            </w:tcBorders>
            <w:shd w:val="clear" w:color="auto" w:fill="auto"/>
            <w:noWrap/>
            <w:vAlign w:val="center"/>
            <w:hideMark/>
          </w:tcPr>
          <w:p w14:paraId="4E023353" w14:textId="77777777" w:rsidR="00F0715A" w:rsidRPr="005F2430" w:rsidRDefault="00F0715A" w:rsidP="0057391B">
            <w:pPr>
              <w:pStyle w:val="110"/>
            </w:pPr>
            <w:r w:rsidRPr="005F2430">
              <w:t>14000</w:t>
            </w:r>
          </w:p>
        </w:tc>
        <w:tc>
          <w:tcPr>
            <w:tcW w:w="1105" w:type="pct"/>
            <w:tcBorders>
              <w:top w:val="nil"/>
              <w:left w:val="nil"/>
              <w:bottom w:val="single" w:sz="4" w:space="0" w:color="auto"/>
              <w:right w:val="single" w:sz="4" w:space="0" w:color="auto"/>
            </w:tcBorders>
            <w:shd w:val="clear" w:color="auto" w:fill="auto"/>
            <w:vAlign w:val="center"/>
            <w:hideMark/>
          </w:tcPr>
          <w:p w14:paraId="4577C381"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1E94093A" w14:textId="77777777" w:rsidR="00F0715A" w:rsidRPr="005F2430" w:rsidRDefault="00F0715A" w:rsidP="0057391B">
            <w:pPr>
              <w:pStyle w:val="110"/>
            </w:pPr>
            <w:r w:rsidRPr="005F2430">
              <w:t>0</w:t>
            </w:r>
          </w:p>
        </w:tc>
      </w:tr>
      <w:tr w:rsidR="00F0715A" w:rsidRPr="005F2430" w14:paraId="6C3D1E15"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247C5C11" w14:textId="77777777" w:rsidR="00F0715A" w:rsidRPr="005F2430" w:rsidRDefault="00F0715A" w:rsidP="0057391B">
            <w:pPr>
              <w:pStyle w:val="110"/>
            </w:pPr>
            <w:r w:rsidRPr="005F2430">
              <w:t>Деревня Игнатово</w:t>
            </w:r>
          </w:p>
        </w:tc>
        <w:tc>
          <w:tcPr>
            <w:tcW w:w="1252" w:type="pct"/>
            <w:tcBorders>
              <w:top w:val="nil"/>
              <w:left w:val="nil"/>
              <w:bottom w:val="single" w:sz="4" w:space="0" w:color="auto"/>
              <w:right w:val="single" w:sz="4" w:space="0" w:color="auto"/>
            </w:tcBorders>
            <w:shd w:val="clear" w:color="auto" w:fill="auto"/>
            <w:noWrap/>
            <w:vAlign w:val="center"/>
            <w:hideMark/>
          </w:tcPr>
          <w:p w14:paraId="51E4B1A5" w14:textId="77777777" w:rsidR="00F0715A" w:rsidRPr="005F2430" w:rsidRDefault="00F0715A" w:rsidP="0057391B">
            <w:pPr>
              <w:pStyle w:val="110"/>
            </w:pPr>
            <w:r w:rsidRPr="005F2430">
              <w:t>8000</w:t>
            </w:r>
          </w:p>
        </w:tc>
        <w:tc>
          <w:tcPr>
            <w:tcW w:w="1105" w:type="pct"/>
            <w:tcBorders>
              <w:top w:val="nil"/>
              <w:left w:val="nil"/>
              <w:bottom w:val="single" w:sz="4" w:space="0" w:color="auto"/>
              <w:right w:val="single" w:sz="4" w:space="0" w:color="auto"/>
            </w:tcBorders>
            <w:shd w:val="clear" w:color="auto" w:fill="auto"/>
            <w:vAlign w:val="center"/>
            <w:hideMark/>
          </w:tcPr>
          <w:p w14:paraId="4D7FECFE"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3FB3B540" w14:textId="77777777" w:rsidR="00F0715A" w:rsidRPr="005F2430" w:rsidRDefault="00F0715A" w:rsidP="0057391B">
            <w:pPr>
              <w:pStyle w:val="110"/>
            </w:pPr>
            <w:r w:rsidRPr="005F2430">
              <w:t>0</w:t>
            </w:r>
          </w:p>
        </w:tc>
      </w:tr>
      <w:tr w:rsidR="00F0715A" w:rsidRPr="005F2430" w14:paraId="54592A5F"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7FB7F08E" w14:textId="77777777" w:rsidR="00F0715A" w:rsidRPr="005F2430" w:rsidRDefault="00F0715A" w:rsidP="0057391B">
            <w:pPr>
              <w:pStyle w:val="110"/>
            </w:pPr>
            <w:r w:rsidRPr="005F2430">
              <w:t>Деревня Раменское</w:t>
            </w:r>
          </w:p>
        </w:tc>
        <w:tc>
          <w:tcPr>
            <w:tcW w:w="1252" w:type="pct"/>
            <w:tcBorders>
              <w:top w:val="nil"/>
              <w:left w:val="nil"/>
              <w:bottom w:val="single" w:sz="4" w:space="0" w:color="auto"/>
              <w:right w:val="single" w:sz="4" w:space="0" w:color="auto"/>
            </w:tcBorders>
            <w:shd w:val="clear" w:color="auto" w:fill="auto"/>
            <w:noWrap/>
            <w:vAlign w:val="center"/>
            <w:hideMark/>
          </w:tcPr>
          <w:p w14:paraId="4E946B33" w14:textId="77777777" w:rsidR="00F0715A" w:rsidRPr="005F2430" w:rsidRDefault="00F0715A" w:rsidP="0057391B">
            <w:pPr>
              <w:pStyle w:val="110"/>
            </w:pPr>
            <w:r w:rsidRPr="005F2430">
              <w:t>8400</w:t>
            </w:r>
          </w:p>
        </w:tc>
        <w:tc>
          <w:tcPr>
            <w:tcW w:w="1105" w:type="pct"/>
            <w:tcBorders>
              <w:top w:val="nil"/>
              <w:left w:val="nil"/>
              <w:bottom w:val="single" w:sz="4" w:space="0" w:color="auto"/>
              <w:right w:val="single" w:sz="4" w:space="0" w:color="auto"/>
            </w:tcBorders>
            <w:shd w:val="clear" w:color="auto" w:fill="auto"/>
            <w:vAlign w:val="center"/>
            <w:hideMark/>
          </w:tcPr>
          <w:p w14:paraId="2EE167DC"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185A1EB8" w14:textId="77777777" w:rsidR="00F0715A" w:rsidRPr="005F2430" w:rsidRDefault="00F0715A" w:rsidP="0057391B">
            <w:pPr>
              <w:pStyle w:val="110"/>
            </w:pPr>
            <w:r w:rsidRPr="005F2430">
              <w:t>0</w:t>
            </w:r>
          </w:p>
        </w:tc>
      </w:tr>
      <w:tr w:rsidR="00F0715A" w:rsidRPr="005F2430" w14:paraId="7615D33D"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7BBB5AD2" w14:textId="77777777" w:rsidR="00F0715A" w:rsidRPr="005F2430" w:rsidRDefault="00F0715A" w:rsidP="0057391B">
            <w:pPr>
              <w:pStyle w:val="110"/>
            </w:pPr>
            <w:r w:rsidRPr="005F2430">
              <w:t xml:space="preserve">Деревня </w:t>
            </w:r>
            <w:proofErr w:type="spellStart"/>
            <w:r w:rsidRPr="005F2430">
              <w:t>Усковское</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5D982219" w14:textId="77777777" w:rsidR="00F0715A" w:rsidRPr="005F2430" w:rsidRDefault="00F0715A" w:rsidP="0057391B">
            <w:pPr>
              <w:pStyle w:val="110"/>
            </w:pPr>
            <w:r w:rsidRPr="005F2430">
              <w:t>16000</w:t>
            </w:r>
          </w:p>
        </w:tc>
        <w:tc>
          <w:tcPr>
            <w:tcW w:w="1105" w:type="pct"/>
            <w:tcBorders>
              <w:top w:val="nil"/>
              <w:left w:val="nil"/>
              <w:bottom w:val="single" w:sz="4" w:space="0" w:color="auto"/>
              <w:right w:val="single" w:sz="4" w:space="0" w:color="auto"/>
            </w:tcBorders>
            <w:shd w:val="clear" w:color="auto" w:fill="auto"/>
            <w:vAlign w:val="center"/>
            <w:hideMark/>
          </w:tcPr>
          <w:p w14:paraId="30610402"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14E37BEC" w14:textId="77777777" w:rsidR="00F0715A" w:rsidRPr="005F2430" w:rsidRDefault="00F0715A" w:rsidP="0057391B">
            <w:pPr>
              <w:pStyle w:val="110"/>
            </w:pPr>
            <w:r w:rsidRPr="005F2430">
              <w:t>0</w:t>
            </w:r>
          </w:p>
        </w:tc>
      </w:tr>
      <w:tr w:rsidR="00F0715A" w:rsidRPr="005F2430" w14:paraId="58D6B0F9"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3E55C871" w14:textId="77777777" w:rsidR="00F0715A" w:rsidRPr="005F2430" w:rsidRDefault="00F0715A" w:rsidP="0057391B">
            <w:pPr>
              <w:pStyle w:val="110"/>
            </w:pPr>
            <w:r w:rsidRPr="005F2430">
              <w:t xml:space="preserve">Деревня </w:t>
            </w:r>
            <w:proofErr w:type="spellStart"/>
            <w:r w:rsidRPr="005F2430">
              <w:t>Шагирислам</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7BF7657F" w14:textId="77777777" w:rsidR="00F0715A" w:rsidRPr="005F2430" w:rsidRDefault="00F0715A" w:rsidP="0057391B">
            <w:pPr>
              <w:pStyle w:val="110"/>
            </w:pPr>
            <w:r w:rsidRPr="005F2430">
              <w:t>7200</w:t>
            </w:r>
          </w:p>
        </w:tc>
        <w:tc>
          <w:tcPr>
            <w:tcW w:w="1105" w:type="pct"/>
            <w:tcBorders>
              <w:top w:val="nil"/>
              <w:left w:val="nil"/>
              <w:bottom w:val="single" w:sz="4" w:space="0" w:color="auto"/>
              <w:right w:val="single" w:sz="4" w:space="0" w:color="auto"/>
            </w:tcBorders>
            <w:shd w:val="clear" w:color="auto" w:fill="auto"/>
            <w:vAlign w:val="center"/>
            <w:hideMark/>
          </w:tcPr>
          <w:p w14:paraId="5CFDC028"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0DC1A4A9" w14:textId="77777777" w:rsidR="00F0715A" w:rsidRPr="005F2430" w:rsidRDefault="00F0715A" w:rsidP="0057391B">
            <w:pPr>
              <w:pStyle w:val="110"/>
            </w:pPr>
            <w:r w:rsidRPr="005F2430">
              <w:t>0</w:t>
            </w:r>
          </w:p>
        </w:tc>
      </w:tr>
      <w:tr w:rsidR="00F0715A" w:rsidRPr="005F2430" w14:paraId="062E3E5C"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3F502888" w14:textId="77777777" w:rsidR="00F0715A" w:rsidRPr="005F2430" w:rsidRDefault="00F0715A" w:rsidP="0057391B">
            <w:pPr>
              <w:pStyle w:val="110"/>
            </w:pPr>
            <w:r w:rsidRPr="005F2430">
              <w:t xml:space="preserve">п. </w:t>
            </w:r>
            <w:proofErr w:type="spellStart"/>
            <w:r w:rsidRPr="005F2430">
              <w:t>Кетский</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012FCEB7" w14:textId="77777777" w:rsidR="00F0715A" w:rsidRPr="005F2430" w:rsidRDefault="00F0715A" w:rsidP="0057391B">
            <w:pPr>
              <w:pStyle w:val="110"/>
            </w:pPr>
            <w:r w:rsidRPr="005F2430">
              <w:t>28670</w:t>
            </w:r>
          </w:p>
        </w:tc>
        <w:tc>
          <w:tcPr>
            <w:tcW w:w="1105" w:type="pct"/>
            <w:tcBorders>
              <w:top w:val="nil"/>
              <w:left w:val="nil"/>
              <w:bottom w:val="single" w:sz="4" w:space="0" w:color="auto"/>
              <w:right w:val="single" w:sz="4" w:space="0" w:color="auto"/>
            </w:tcBorders>
            <w:shd w:val="clear" w:color="auto" w:fill="auto"/>
            <w:vAlign w:val="center"/>
            <w:hideMark/>
          </w:tcPr>
          <w:p w14:paraId="2219E5C6"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5690A59C" w14:textId="77777777" w:rsidR="00F0715A" w:rsidRPr="005F2430" w:rsidRDefault="00F0715A" w:rsidP="0057391B">
            <w:pPr>
              <w:pStyle w:val="110"/>
            </w:pPr>
            <w:r w:rsidRPr="005F2430">
              <w:t>0</w:t>
            </w:r>
          </w:p>
        </w:tc>
      </w:tr>
      <w:tr w:rsidR="00F0715A" w:rsidRPr="005F2430" w14:paraId="77DF97EF"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371B01C6" w14:textId="77777777" w:rsidR="00F0715A" w:rsidRPr="005F2430" w:rsidRDefault="00F0715A" w:rsidP="0057391B">
            <w:pPr>
              <w:pStyle w:val="110"/>
            </w:pPr>
            <w:proofErr w:type="spellStart"/>
            <w:r w:rsidRPr="005F2430">
              <w:t>П.Омский</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221FE52B" w14:textId="77777777" w:rsidR="00F0715A" w:rsidRPr="005F2430" w:rsidRDefault="00F0715A" w:rsidP="0057391B">
            <w:pPr>
              <w:pStyle w:val="110"/>
            </w:pPr>
            <w:r w:rsidRPr="005F2430">
              <w:t>6510</w:t>
            </w:r>
          </w:p>
        </w:tc>
        <w:tc>
          <w:tcPr>
            <w:tcW w:w="1105" w:type="pct"/>
            <w:tcBorders>
              <w:top w:val="nil"/>
              <w:left w:val="nil"/>
              <w:bottom w:val="single" w:sz="4" w:space="0" w:color="auto"/>
              <w:right w:val="single" w:sz="4" w:space="0" w:color="auto"/>
            </w:tcBorders>
            <w:shd w:val="clear" w:color="auto" w:fill="auto"/>
            <w:vAlign w:val="center"/>
            <w:hideMark/>
          </w:tcPr>
          <w:p w14:paraId="3CA76D1A"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7E11470C" w14:textId="77777777" w:rsidR="00F0715A" w:rsidRPr="005F2430" w:rsidRDefault="00F0715A" w:rsidP="0057391B">
            <w:pPr>
              <w:pStyle w:val="110"/>
            </w:pPr>
            <w:r w:rsidRPr="005F2430">
              <w:t>0</w:t>
            </w:r>
          </w:p>
        </w:tc>
      </w:tr>
      <w:tr w:rsidR="00F0715A" w:rsidRPr="005F2430" w14:paraId="0BD4A40E"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57D4A056" w14:textId="77777777" w:rsidR="00F0715A" w:rsidRPr="005F2430" w:rsidRDefault="00F0715A" w:rsidP="0057391B">
            <w:pPr>
              <w:pStyle w:val="110"/>
            </w:pPr>
            <w:r w:rsidRPr="005F2430">
              <w:t xml:space="preserve">Село </w:t>
            </w:r>
            <w:proofErr w:type="spellStart"/>
            <w:r w:rsidRPr="005F2430">
              <w:t>Солоуха</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1317EE78" w14:textId="77777777" w:rsidR="00F0715A" w:rsidRPr="005F2430" w:rsidRDefault="00F0715A" w:rsidP="0057391B">
            <w:pPr>
              <w:pStyle w:val="110"/>
            </w:pPr>
            <w:r w:rsidRPr="005F2430">
              <w:t>14400</w:t>
            </w:r>
          </w:p>
        </w:tc>
        <w:tc>
          <w:tcPr>
            <w:tcW w:w="1105" w:type="pct"/>
            <w:tcBorders>
              <w:top w:val="nil"/>
              <w:left w:val="nil"/>
              <w:bottom w:val="single" w:sz="4" w:space="0" w:color="auto"/>
              <w:right w:val="single" w:sz="4" w:space="0" w:color="auto"/>
            </w:tcBorders>
            <w:shd w:val="clear" w:color="auto" w:fill="auto"/>
            <w:vAlign w:val="center"/>
            <w:hideMark/>
          </w:tcPr>
          <w:p w14:paraId="1824224D"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3D4499FF" w14:textId="77777777" w:rsidR="00F0715A" w:rsidRPr="005F2430" w:rsidRDefault="00F0715A" w:rsidP="0057391B">
            <w:pPr>
              <w:pStyle w:val="110"/>
            </w:pPr>
            <w:r w:rsidRPr="005F2430">
              <w:t>0</w:t>
            </w:r>
          </w:p>
        </w:tc>
      </w:tr>
      <w:tr w:rsidR="00F0715A" w:rsidRPr="005F2430" w14:paraId="6AA09B82"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77A66D72" w14:textId="77777777" w:rsidR="00F0715A" w:rsidRPr="005F2430" w:rsidRDefault="00F0715A" w:rsidP="0057391B">
            <w:pPr>
              <w:pStyle w:val="110"/>
            </w:pPr>
            <w:r w:rsidRPr="005F2430">
              <w:t>Деревня Долгово</w:t>
            </w:r>
          </w:p>
        </w:tc>
        <w:tc>
          <w:tcPr>
            <w:tcW w:w="1252" w:type="pct"/>
            <w:tcBorders>
              <w:top w:val="nil"/>
              <w:left w:val="nil"/>
              <w:bottom w:val="single" w:sz="4" w:space="0" w:color="auto"/>
              <w:right w:val="single" w:sz="4" w:space="0" w:color="auto"/>
            </w:tcBorders>
            <w:shd w:val="clear" w:color="auto" w:fill="auto"/>
            <w:noWrap/>
            <w:vAlign w:val="center"/>
            <w:hideMark/>
          </w:tcPr>
          <w:p w14:paraId="46C1AFBD" w14:textId="77777777" w:rsidR="00F0715A" w:rsidRPr="005F2430" w:rsidRDefault="00F0715A" w:rsidP="0057391B">
            <w:pPr>
              <w:pStyle w:val="110"/>
            </w:pPr>
            <w:r w:rsidRPr="005F2430">
              <w:t>9600</w:t>
            </w:r>
          </w:p>
        </w:tc>
        <w:tc>
          <w:tcPr>
            <w:tcW w:w="1105" w:type="pct"/>
            <w:tcBorders>
              <w:top w:val="nil"/>
              <w:left w:val="nil"/>
              <w:bottom w:val="single" w:sz="4" w:space="0" w:color="auto"/>
              <w:right w:val="single" w:sz="4" w:space="0" w:color="auto"/>
            </w:tcBorders>
            <w:shd w:val="clear" w:color="auto" w:fill="auto"/>
            <w:vAlign w:val="center"/>
            <w:hideMark/>
          </w:tcPr>
          <w:p w14:paraId="0F7FD349"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35D94108" w14:textId="77777777" w:rsidR="00F0715A" w:rsidRPr="005F2430" w:rsidRDefault="00F0715A" w:rsidP="0057391B">
            <w:pPr>
              <w:pStyle w:val="110"/>
            </w:pPr>
            <w:r w:rsidRPr="005F2430">
              <w:t>0</w:t>
            </w:r>
          </w:p>
        </w:tc>
      </w:tr>
      <w:tr w:rsidR="00F0715A" w:rsidRPr="005F2430" w14:paraId="33ADB69B"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2E7AAEA2" w14:textId="77777777" w:rsidR="00F0715A" w:rsidRPr="005F2430" w:rsidRDefault="00F0715A" w:rsidP="0057391B">
            <w:pPr>
              <w:pStyle w:val="110"/>
            </w:pPr>
            <w:r w:rsidRPr="005F2430">
              <w:t xml:space="preserve">Деревня </w:t>
            </w:r>
            <w:proofErr w:type="spellStart"/>
            <w:r w:rsidRPr="005F2430">
              <w:t>Новониколаевское</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338A3F9D" w14:textId="77777777" w:rsidR="00F0715A" w:rsidRPr="005F2430" w:rsidRDefault="00F0715A" w:rsidP="0057391B">
            <w:pPr>
              <w:pStyle w:val="110"/>
            </w:pPr>
            <w:r w:rsidRPr="005F2430">
              <w:t>6500</w:t>
            </w:r>
          </w:p>
        </w:tc>
        <w:tc>
          <w:tcPr>
            <w:tcW w:w="1105" w:type="pct"/>
            <w:tcBorders>
              <w:top w:val="nil"/>
              <w:left w:val="nil"/>
              <w:bottom w:val="single" w:sz="4" w:space="0" w:color="auto"/>
              <w:right w:val="single" w:sz="4" w:space="0" w:color="auto"/>
            </w:tcBorders>
            <w:shd w:val="clear" w:color="auto" w:fill="auto"/>
            <w:vAlign w:val="center"/>
            <w:hideMark/>
          </w:tcPr>
          <w:p w14:paraId="59B73DCE"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65CAE485" w14:textId="77777777" w:rsidR="00F0715A" w:rsidRPr="005F2430" w:rsidRDefault="00F0715A" w:rsidP="0057391B">
            <w:pPr>
              <w:pStyle w:val="110"/>
            </w:pPr>
            <w:r w:rsidRPr="005F2430">
              <w:t>0</w:t>
            </w:r>
          </w:p>
        </w:tc>
      </w:tr>
      <w:tr w:rsidR="00F0715A" w:rsidRPr="005F2430" w14:paraId="53F807E1"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2A432E8D" w14:textId="77777777" w:rsidR="00F0715A" w:rsidRPr="005F2430" w:rsidRDefault="00F0715A" w:rsidP="0057391B">
            <w:pPr>
              <w:pStyle w:val="110"/>
            </w:pPr>
            <w:r w:rsidRPr="005F2430">
              <w:t xml:space="preserve">Деревня </w:t>
            </w:r>
            <w:proofErr w:type="spellStart"/>
            <w:r w:rsidRPr="005F2430">
              <w:t>Филлиповка</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6E5DB3AF" w14:textId="77777777" w:rsidR="00F0715A" w:rsidRPr="005F2430" w:rsidRDefault="00F0715A" w:rsidP="0057391B">
            <w:pPr>
              <w:pStyle w:val="110"/>
            </w:pPr>
            <w:r w:rsidRPr="005F2430">
              <w:t> </w:t>
            </w:r>
          </w:p>
        </w:tc>
        <w:tc>
          <w:tcPr>
            <w:tcW w:w="1105" w:type="pct"/>
            <w:tcBorders>
              <w:top w:val="nil"/>
              <w:left w:val="nil"/>
              <w:bottom w:val="single" w:sz="4" w:space="0" w:color="auto"/>
              <w:right w:val="single" w:sz="4" w:space="0" w:color="auto"/>
            </w:tcBorders>
            <w:shd w:val="clear" w:color="auto" w:fill="auto"/>
            <w:vAlign w:val="center"/>
            <w:hideMark/>
          </w:tcPr>
          <w:p w14:paraId="1BC31FF6"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27ADDCB0" w14:textId="77777777" w:rsidR="00F0715A" w:rsidRPr="005F2430" w:rsidRDefault="00F0715A" w:rsidP="0057391B">
            <w:pPr>
              <w:pStyle w:val="110"/>
            </w:pPr>
            <w:r w:rsidRPr="005F2430">
              <w:t>0</w:t>
            </w:r>
          </w:p>
        </w:tc>
      </w:tr>
      <w:tr w:rsidR="00F0715A" w:rsidRPr="005F2430" w14:paraId="0F419E5A"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6D532890" w14:textId="77777777" w:rsidR="00F0715A" w:rsidRPr="005F2430" w:rsidRDefault="00F0715A" w:rsidP="0057391B">
            <w:pPr>
              <w:pStyle w:val="110"/>
            </w:pPr>
            <w:proofErr w:type="spellStart"/>
            <w:r w:rsidRPr="005F2430">
              <w:t>С.Алтат</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2A4816BF" w14:textId="77777777" w:rsidR="00F0715A" w:rsidRPr="005F2430" w:rsidRDefault="00F0715A" w:rsidP="0057391B">
            <w:pPr>
              <w:pStyle w:val="110"/>
            </w:pPr>
            <w:r w:rsidRPr="005F2430">
              <w:t>6480</w:t>
            </w:r>
          </w:p>
        </w:tc>
        <w:tc>
          <w:tcPr>
            <w:tcW w:w="1105" w:type="pct"/>
            <w:tcBorders>
              <w:top w:val="nil"/>
              <w:left w:val="nil"/>
              <w:bottom w:val="single" w:sz="4" w:space="0" w:color="auto"/>
              <w:right w:val="single" w:sz="4" w:space="0" w:color="auto"/>
            </w:tcBorders>
            <w:shd w:val="clear" w:color="auto" w:fill="auto"/>
            <w:vAlign w:val="center"/>
            <w:hideMark/>
          </w:tcPr>
          <w:p w14:paraId="2A9D6FBC"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74D44AAC" w14:textId="77777777" w:rsidR="00F0715A" w:rsidRPr="005F2430" w:rsidRDefault="00F0715A" w:rsidP="0057391B">
            <w:pPr>
              <w:pStyle w:val="110"/>
            </w:pPr>
            <w:r w:rsidRPr="005F2430">
              <w:t>0</w:t>
            </w:r>
          </w:p>
        </w:tc>
      </w:tr>
      <w:tr w:rsidR="00F0715A" w:rsidRPr="005F2430" w14:paraId="0C27263A"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63648B88" w14:textId="77777777" w:rsidR="00F0715A" w:rsidRPr="005F2430" w:rsidRDefault="00F0715A" w:rsidP="0057391B">
            <w:pPr>
              <w:pStyle w:val="110"/>
            </w:pPr>
            <w:proofErr w:type="spellStart"/>
            <w:r w:rsidRPr="005F2430">
              <w:t>С.Троица</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2349BA06" w14:textId="77777777" w:rsidR="00F0715A" w:rsidRPr="005F2430" w:rsidRDefault="00F0715A" w:rsidP="0057391B">
            <w:pPr>
              <w:pStyle w:val="110"/>
            </w:pPr>
            <w:r w:rsidRPr="005F2430">
              <w:t>30476</w:t>
            </w:r>
          </w:p>
        </w:tc>
        <w:tc>
          <w:tcPr>
            <w:tcW w:w="1105" w:type="pct"/>
            <w:tcBorders>
              <w:top w:val="nil"/>
              <w:left w:val="nil"/>
              <w:bottom w:val="single" w:sz="4" w:space="0" w:color="auto"/>
              <w:right w:val="single" w:sz="4" w:space="0" w:color="auto"/>
            </w:tcBorders>
            <w:shd w:val="clear" w:color="auto" w:fill="auto"/>
            <w:vAlign w:val="center"/>
            <w:hideMark/>
          </w:tcPr>
          <w:p w14:paraId="5E7234F2"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5E660DAA" w14:textId="77777777" w:rsidR="00F0715A" w:rsidRPr="005F2430" w:rsidRDefault="00F0715A" w:rsidP="0057391B">
            <w:pPr>
              <w:pStyle w:val="110"/>
            </w:pPr>
            <w:r w:rsidRPr="005F2430">
              <w:t>0</w:t>
            </w:r>
          </w:p>
        </w:tc>
      </w:tr>
      <w:tr w:rsidR="00F0715A" w:rsidRPr="005F2430" w14:paraId="6C5E5CA6"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54F22F06" w14:textId="77777777" w:rsidR="00F0715A" w:rsidRPr="005F2430" w:rsidRDefault="00F0715A" w:rsidP="0057391B">
            <w:pPr>
              <w:pStyle w:val="110"/>
            </w:pPr>
            <w:r w:rsidRPr="005F2430">
              <w:t>С. Бельское</w:t>
            </w:r>
          </w:p>
        </w:tc>
        <w:tc>
          <w:tcPr>
            <w:tcW w:w="1252" w:type="pct"/>
            <w:tcBorders>
              <w:top w:val="nil"/>
              <w:left w:val="nil"/>
              <w:bottom w:val="single" w:sz="4" w:space="0" w:color="auto"/>
              <w:right w:val="single" w:sz="4" w:space="0" w:color="auto"/>
            </w:tcBorders>
            <w:shd w:val="clear" w:color="auto" w:fill="auto"/>
            <w:noWrap/>
            <w:vAlign w:val="center"/>
            <w:hideMark/>
          </w:tcPr>
          <w:p w14:paraId="6A02DC9B" w14:textId="77777777" w:rsidR="00F0715A" w:rsidRPr="005F2430" w:rsidRDefault="00F0715A" w:rsidP="0057391B">
            <w:pPr>
              <w:pStyle w:val="110"/>
            </w:pPr>
            <w:r w:rsidRPr="005F2430">
              <w:t> </w:t>
            </w:r>
          </w:p>
        </w:tc>
        <w:tc>
          <w:tcPr>
            <w:tcW w:w="1105" w:type="pct"/>
            <w:tcBorders>
              <w:top w:val="nil"/>
              <w:left w:val="nil"/>
              <w:bottom w:val="single" w:sz="4" w:space="0" w:color="auto"/>
              <w:right w:val="single" w:sz="4" w:space="0" w:color="auto"/>
            </w:tcBorders>
            <w:shd w:val="clear" w:color="auto" w:fill="auto"/>
            <w:vAlign w:val="center"/>
            <w:hideMark/>
          </w:tcPr>
          <w:p w14:paraId="0AD627F0"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54C6DECE" w14:textId="77777777" w:rsidR="00F0715A" w:rsidRPr="005F2430" w:rsidRDefault="00F0715A" w:rsidP="0057391B">
            <w:pPr>
              <w:pStyle w:val="110"/>
            </w:pPr>
            <w:r w:rsidRPr="005F2430">
              <w:t>0</w:t>
            </w:r>
          </w:p>
        </w:tc>
      </w:tr>
      <w:tr w:rsidR="00F0715A" w:rsidRPr="005F2430" w14:paraId="13A332BC" w14:textId="77777777" w:rsidTr="00EE61C4">
        <w:trPr>
          <w:trHeight w:val="20"/>
        </w:trPr>
        <w:tc>
          <w:tcPr>
            <w:tcW w:w="1915" w:type="pct"/>
            <w:tcBorders>
              <w:top w:val="nil"/>
              <w:left w:val="single" w:sz="4" w:space="0" w:color="auto"/>
              <w:bottom w:val="single" w:sz="4" w:space="0" w:color="auto"/>
              <w:right w:val="single" w:sz="4" w:space="0" w:color="auto"/>
            </w:tcBorders>
            <w:shd w:val="clear" w:color="auto" w:fill="auto"/>
            <w:vAlign w:val="center"/>
            <w:hideMark/>
          </w:tcPr>
          <w:p w14:paraId="7B154802" w14:textId="77777777" w:rsidR="00F0715A" w:rsidRPr="005F2430" w:rsidRDefault="00F0715A" w:rsidP="0057391B">
            <w:pPr>
              <w:pStyle w:val="110"/>
            </w:pPr>
            <w:proofErr w:type="spellStart"/>
            <w:r w:rsidRPr="005F2430">
              <w:t>Д.Куренная</w:t>
            </w:r>
            <w:proofErr w:type="spellEnd"/>
            <w:r w:rsidRPr="005F2430">
              <w:t xml:space="preserve"> </w:t>
            </w:r>
            <w:proofErr w:type="spellStart"/>
            <w:r w:rsidRPr="005F2430">
              <w:t>Ошма</w:t>
            </w:r>
            <w:proofErr w:type="spellEnd"/>
          </w:p>
        </w:tc>
        <w:tc>
          <w:tcPr>
            <w:tcW w:w="1252" w:type="pct"/>
            <w:tcBorders>
              <w:top w:val="nil"/>
              <w:left w:val="nil"/>
              <w:bottom w:val="single" w:sz="4" w:space="0" w:color="auto"/>
              <w:right w:val="single" w:sz="4" w:space="0" w:color="auto"/>
            </w:tcBorders>
            <w:shd w:val="clear" w:color="auto" w:fill="auto"/>
            <w:noWrap/>
            <w:vAlign w:val="center"/>
            <w:hideMark/>
          </w:tcPr>
          <w:p w14:paraId="7A7870BB" w14:textId="77777777" w:rsidR="00F0715A" w:rsidRPr="005F2430" w:rsidRDefault="00F0715A" w:rsidP="0057391B">
            <w:pPr>
              <w:pStyle w:val="110"/>
            </w:pPr>
            <w:r w:rsidRPr="005F2430">
              <w:t>1524</w:t>
            </w:r>
          </w:p>
        </w:tc>
        <w:tc>
          <w:tcPr>
            <w:tcW w:w="1105" w:type="pct"/>
            <w:tcBorders>
              <w:top w:val="nil"/>
              <w:left w:val="nil"/>
              <w:bottom w:val="single" w:sz="4" w:space="0" w:color="auto"/>
              <w:right w:val="single" w:sz="4" w:space="0" w:color="auto"/>
            </w:tcBorders>
            <w:shd w:val="clear" w:color="auto" w:fill="auto"/>
            <w:vAlign w:val="center"/>
            <w:hideMark/>
          </w:tcPr>
          <w:p w14:paraId="7989A772" w14:textId="77777777" w:rsidR="00F0715A" w:rsidRPr="005F2430" w:rsidRDefault="00F0715A" w:rsidP="0057391B">
            <w:pPr>
              <w:pStyle w:val="110"/>
            </w:pPr>
            <w:r w:rsidRPr="005F2430">
              <w:t>0</w:t>
            </w:r>
          </w:p>
        </w:tc>
        <w:tc>
          <w:tcPr>
            <w:tcW w:w="728" w:type="pct"/>
            <w:tcBorders>
              <w:top w:val="nil"/>
              <w:left w:val="nil"/>
              <w:bottom w:val="single" w:sz="4" w:space="0" w:color="auto"/>
              <w:right w:val="single" w:sz="4" w:space="0" w:color="auto"/>
            </w:tcBorders>
            <w:shd w:val="clear" w:color="auto" w:fill="auto"/>
            <w:vAlign w:val="center"/>
            <w:hideMark/>
          </w:tcPr>
          <w:p w14:paraId="30E9C7D0" w14:textId="77777777" w:rsidR="00F0715A" w:rsidRPr="005F2430" w:rsidRDefault="00F0715A" w:rsidP="0057391B">
            <w:pPr>
              <w:pStyle w:val="110"/>
            </w:pPr>
            <w:r w:rsidRPr="005F2430">
              <w:t>0</w:t>
            </w:r>
          </w:p>
        </w:tc>
      </w:tr>
      <w:tr w:rsidR="00F0715A" w:rsidRPr="005F2430" w14:paraId="37B1F34D" w14:textId="77777777" w:rsidTr="00EE61C4">
        <w:trPr>
          <w:trHeight w:val="20"/>
        </w:trPr>
        <w:tc>
          <w:tcPr>
            <w:tcW w:w="1915" w:type="pct"/>
            <w:tcBorders>
              <w:top w:val="single" w:sz="4" w:space="0" w:color="auto"/>
              <w:left w:val="single" w:sz="4" w:space="0" w:color="auto"/>
              <w:bottom w:val="single" w:sz="4" w:space="0" w:color="auto"/>
              <w:right w:val="single" w:sz="4" w:space="0" w:color="auto"/>
            </w:tcBorders>
            <w:shd w:val="clear" w:color="auto" w:fill="auto"/>
            <w:vAlign w:val="center"/>
          </w:tcPr>
          <w:p w14:paraId="76DE044D" w14:textId="77777777" w:rsidR="00F0715A" w:rsidRPr="005F2430" w:rsidRDefault="00F0715A" w:rsidP="0057391B">
            <w:pPr>
              <w:pStyle w:val="110"/>
            </w:pPr>
            <w:r w:rsidRPr="005F2430">
              <w:t xml:space="preserve">Пос. </w:t>
            </w:r>
            <w:proofErr w:type="spellStart"/>
            <w:r w:rsidRPr="005F2430">
              <w:t>Пировский</w:t>
            </w:r>
            <w:proofErr w:type="spellEnd"/>
          </w:p>
        </w:tc>
        <w:tc>
          <w:tcPr>
            <w:tcW w:w="1252" w:type="pct"/>
            <w:tcBorders>
              <w:top w:val="single" w:sz="4" w:space="0" w:color="auto"/>
              <w:left w:val="nil"/>
              <w:bottom w:val="single" w:sz="4" w:space="0" w:color="auto"/>
              <w:right w:val="single" w:sz="4" w:space="0" w:color="auto"/>
            </w:tcBorders>
            <w:shd w:val="clear" w:color="auto" w:fill="auto"/>
            <w:noWrap/>
            <w:vAlign w:val="center"/>
          </w:tcPr>
          <w:p w14:paraId="3E57EC0B" w14:textId="77777777" w:rsidR="00F0715A" w:rsidRPr="005F2430" w:rsidRDefault="00F0715A" w:rsidP="0057391B">
            <w:pPr>
              <w:pStyle w:val="110"/>
            </w:pPr>
          </w:p>
        </w:tc>
        <w:tc>
          <w:tcPr>
            <w:tcW w:w="1105" w:type="pct"/>
            <w:tcBorders>
              <w:top w:val="single" w:sz="4" w:space="0" w:color="auto"/>
              <w:left w:val="nil"/>
              <w:bottom w:val="single" w:sz="4" w:space="0" w:color="auto"/>
              <w:right w:val="single" w:sz="4" w:space="0" w:color="auto"/>
            </w:tcBorders>
            <w:shd w:val="clear" w:color="auto" w:fill="auto"/>
            <w:vAlign w:val="center"/>
          </w:tcPr>
          <w:p w14:paraId="4E073564" w14:textId="77777777" w:rsidR="00F0715A" w:rsidRPr="005F2430" w:rsidRDefault="00F0715A" w:rsidP="0057391B">
            <w:pPr>
              <w:pStyle w:val="110"/>
            </w:pPr>
            <w:r w:rsidRPr="005F2430">
              <w:t>0</w:t>
            </w:r>
          </w:p>
        </w:tc>
        <w:tc>
          <w:tcPr>
            <w:tcW w:w="728" w:type="pct"/>
            <w:tcBorders>
              <w:top w:val="single" w:sz="4" w:space="0" w:color="auto"/>
              <w:left w:val="nil"/>
              <w:bottom w:val="single" w:sz="4" w:space="0" w:color="auto"/>
              <w:right w:val="single" w:sz="4" w:space="0" w:color="auto"/>
            </w:tcBorders>
            <w:shd w:val="clear" w:color="auto" w:fill="auto"/>
            <w:vAlign w:val="center"/>
          </w:tcPr>
          <w:p w14:paraId="05981D8A" w14:textId="77777777" w:rsidR="00F0715A" w:rsidRPr="005F2430" w:rsidRDefault="00F0715A" w:rsidP="0057391B">
            <w:pPr>
              <w:pStyle w:val="110"/>
            </w:pPr>
            <w:r w:rsidRPr="005F2430">
              <w:t>0</w:t>
            </w:r>
          </w:p>
        </w:tc>
      </w:tr>
    </w:tbl>
    <w:p w14:paraId="3E2FB168" w14:textId="77777777" w:rsidR="00867D21" w:rsidRPr="005F2430" w:rsidRDefault="00867D21" w:rsidP="00867D21">
      <w:pPr>
        <w:pStyle w:val="afffffff1"/>
      </w:pPr>
    </w:p>
    <w:p w14:paraId="08C1469B" w14:textId="31D18CC8" w:rsidR="00F0715A" w:rsidRPr="005F2430" w:rsidRDefault="00F0715A" w:rsidP="00F0715A">
      <w:pPr>
        <w:spacing w:after="0" w:line="360" w:lineRule="auto"/>
        <w:ind w:firstLine="709"/>
        <w:rPr>
          <w:rFonts w:eastAsia="Arial"/>
          <w:noProof/>
          <w:sz w:val="22"/>
          <w:lang w:eastAsia="x-none"/>
        </w:rPr>
      </w:pPr>
      <w:r w:rsidRPr="005F2430">
        <w:rPr>
          <w:rFonts w:eastAsia="Arial"/>
          <w:noProof/>
          <w:sz w:val="22"/>
          <w:u w:val="single"/>
          <w:lang w:val="x-none" w:eastAsia="x-none" w:bidi="ru-RU"/>
        </w:rPr>
        <w:t xml:space="preserve">Таблица </w:t>
      </w:r>
      <w:r w:rsidRPr="005F2430">
        <w:rPr>
          <w:u w:val="single"/>
        </w:rPr>
        <w:t xml:space="preserve">4.4.1.3  </w:t>
      </w:r>
      <w:r w:rsidRPr="005F2430">
        <w:rPr>
          <w:rFonts w:eastAsia="Arial"/>
          <w:noProof/>
          <w:sz w:val="22"/>
          <w:u w:val="single"/>
          <w:lang w:val="x-none" w:eastAsia="x-none" w:bidi="ru-RU"/>
        </w:rPr>
        <w:t xml:space="preserve">  - Структурный баланс потребление холодной воды Пировского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346"/>
        <w:gridCol w:w="1120"/>
        <w:gridCol w:w="1531"/>
        <w:gridCol w:w="1629"/>
        <w:gridCol w:w="1629"/>
      </w:tblGrid>
      <w:tr w:rsidR="00F0715A" w:rsidRPr="005F2430" w14:paraId="033FF5F2" w14:textId="77777777" w:rsidTr="00EE61C4">
        <w:trPr>
          <w:trHeight w:val="20"/>
          <w:tblHeader/>
        </w:trPr>
        <w:tc>
          <w:tcPr>
            <w:tcW w:w="1210" w:type="pct"/>
            <w:vMerge w:val="restart"/>
            <w:shd w:val="clear" w:color="auto" w:fill="auto"/>
            <w:vAlign w:val="center"/>
            <w:hideMark/>
          </w:tcPr>
          <w:p w14:paraId="79BE6333"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Потребители</w:t>
            </w:r>
          </w:p>
        </w:tc>
        <w:tc>
          <w:tcPr>
            <w:tcW w:w="3790" w:type="pct"/>
            <w:gridSpan w:val="5"/>
            <w:shd w:val="clear" w:color="auto" w:fill="auto"/>
            <w:vAlign w:val="center"/>
            <w:hideMark/>
          </w:tcPr>
          <w:p w14:paraId="17F092E4" w14:textId="77777777" w:rsidR="00F0715A" w:rsidRPr="005F2430" w:rsidRDefault="00F0715A" w:rsidP="00F0715A">
            <w:pPr>
              <w:spacing w:after="0" w:line="240" w:lineRule="auto"/>
              <w:ind w:firstLine="0"/>
              <w:jc w:val="center"/>
              <w:rPr>
                <w:sz w:val="20"/>
                <w:lang w:eastAsia="ru-RU"/>
              </w:rPr>
            </w:pPr>
            <w:r w:rsidRPr="005F2430">
              <w:rPr>
                <w:sz w:val="20"/>
                <w:lang w:eastAsia="ru-RU"/>
              </w:rPr>
              <w:t>Существующие значения</w:t>
            </w:r>
          </w:p>
        </w:tc>
      </w:tr>
      <w:tr w:rsidR="00F0715A" w:rsidRPr="005F2430" w14:paraId="4BE58417" w14:textId="77777777" w:rsidTr="00EE61C4">
        <w:trPr>
          <w:trHeight w:val="20"/>
          <w:tblHeader/>
        </w:trPr>
        <w:tc>
          <w:tcPr>
            <w:tcW w:w="1210" w:type="pct"/>
            <w:vMerge/>
            <w:vAlign w:val="center"/>
            <w:hideMark/>
          </w:tcPr>
          <w:p w14:paraId="47CAF278" w14:textId="77777777" w:rsidR="00F0715A" w:rsidRPr="005F2430" w:rsidRDefault="00F0715A" w:rsidP="00F0715A">
            <w:pPr>
              <w:spacing w:after="0" w:line="240" w:lineRule="auto"/>
              <w:ind w:firstLine="0"/>
              <w:jc w:val="center"/>
              <w:rPr>
                <w:sz w:val="20"/>
                <w:lang w:eastAsia="ru-RU"/>
              </w:rPr>
            </w:pPr>
          </w:p>
        </w:tc>
        <w:tc>
          <w:tcPr>
            <w:tcW w:w="703" w:type="pct"/>
            <w:shd w:val="clear" w:color="auto" w:fill="auto"/>
            <w:vAlign w:val="center"/>
            <w:hideMark/>
          </w:tcPr>
          <w:p w14:paraId="4FC4D038" w14:textId="77777777" w:rsidR="00F0715A" w:rsidRPr="005F2430" w:rsidRDefault="00F0715A" w:rsidP="00F0715A">
            <w:pPr>
              <w:spacing w:after="0" w:line="240" w:lineRule="auto"/>
              <w:ind w:firstLine="0"/>
              <w:jc w:val="center"/>
              <w:rPr>
                <w:sz w:val="20"/>
                <w:lang w:eastAsia="ru-RU"/>
              </w:rPr>
            </w:pPr>
            <w:r w:rsidRPr="005F2430">
              <w:rPr>
                <w:sz w:val="20"/>
                <w:lang w:eastAsia="ru-RU"/>
              </w:rPr>
              <w:t>Годовой объем потребления, тыс. м</w:t>
            </w:r>
            <w:r w:rsidRPr="005F2430">
              <w:rPr>
                <w:sz w:val="20"/>
                <w:vertAlign w:val="superscript"/>
                <w:lang w:eastAsia="ru-RU"/>
              </w:rPr>
              <w:t>3</w:t>
            </w:r>
          </w:p>
        </w:tc>
        <w:tc>
          <w:tcPr>
            <w:tcW w:w="585" w:type="pct"/>
            <w:shd w:val="clear" w:color="auto" w:fill="auto"/>
            <w:vAlign w:val="center"/>
            <w:hideMark/>
          </w:tcPr>
          <w:p w14:paraId="4C74D108" w14:textId="77777777" w:rsidR="00F0715A" w:rsidRPr="005F2430" w:rsidRDefault="00F0715A" w:rsidP="00F0715A">
            <w:pPr>
              <w:spacing w:after="0" w:line="240" w:lineRule="auto"/>
              <w:ind w:firstLine="0"/>
              <w:jc w:val="center"/>
              <w:rPr>
                <w:sz w:val="20"/>
                <w:lang w:eastAsia="ru-RU"/>
              </w:rPr>
            </w:pPr>
            <w:r w:rsidRPr="005F2430">
              <w:rPr>
                <w:sz w:val="20"/>
                <w:lang w:eastAsia="ru-RU"/>
              </w:rPr>
              <w:t>Средний суточный расход,  м</w:t>
            </w:r>
            <w:r w:rsidRPr="005F2430">
              <w:rPr>
                <w:sz w:val="20"/>
                <w:vertAlign w:val="superscript"/>
                <w:lang w:eastAsia="ru-RU"/>
              </w:rPr>
              <w:t>3</w:t>
            </w:r>
            <w:r w:rsidRPr="005F2430">
              <w:rPr>
                <w:sz w:val="20"/>
                <w:lang w:eastAsia="ru-RU"/>
              </w:rPr>
              <w:t>/</w:t>
            </w:r>
            <w:proofErr w:type="spellStart"/>
            <w:r w:rsidRPr="005F2430">
              <w:rPr>
                <w:sz w:val="20"/>
                <w:lang w:eastAsia="ru-RU"/>
              </w:rPr>
              <w:t>сут</w:t>
            </w:r>
            <w:proofErr w:type="spellEnd"/>
            <w:r w:rsidRPr="005F2430">
              <w:rPr>
                <w:sz w:val="20"/>
                <w:lang w:eastAsia="ru-RU"/>
              </w:rPr>
              <w:t>.</w:t>
            </w:r>
          </w:p>
        </w:tc>
        <w:tc>
          <w:tcPr>
            <w:tcW w:w="800" w:type="pct"/>
            <w:shd w:val="clear" w:color="auto" w:fill="auto"/>
            <w:vAlign w:val="center"/>
            <w:hideMark/>
          </w:tcPr>
          <w:p w14:paraId="3883EDD5" w14:textId="77777777" w:rsidR="00F0715A" w:rsidRPr="005F2430" w:rsidRDefault="00F0715A" w:rsidP="00F0715A">
            <w:pPr>
              <w:spacing w:after="0" w:line="240" w:lineRule="auto"/>
              <w:ind w:firstLine="0"/>
              <w:jc w:val="center"/>
              <w:rPr>
                <w:sz w:val="20"/>
                <w:lang w:eastAsia="ru-RU"/>
              </w:rPr>
            </w:pPr>
            <w:r w:rsidRPr="005F2430">
              <w:rPr>
                <w:sz w:val="20"/>
                <w:lang w:eastAsia="ru-RU"/>
              </w:rPr>
              <w:t>Максимальный суточный расход, м</w:t>
            </w:r>
            <w:r w:rsidRPr="005F2430">
              <w:rPr>
                <w:sz w:val="20"/>
                <w:vertAlign w:val="superscript"/>
                <w:lang w:eastAsia="ru-RU"/>
              </w:rPr>
              <w:t>3</w:t>
            </w:r>
            <w:r w:rsidRPr="005F2430">
              <w:rPr>
                <w:sz w:val="20"/>
                <w:lang w:eastAsia="ru-RU"/>
              </w:rPr>
              <w:t>/</w:t>
            </w:r>
            <w:proofErr w:type="spellStart"/>
            <w:r w:rsidRPr="005F2430">
              <w:rPr>
                <w:sz w:val="20"/>
                <w:lang w:eastAsia="ru-RU"/>
              </w:rPr>
              <w:t>сут</w:t>
            </w:r>
            <w:proofErr w:type="spellEnd"/>
          </w:p>
        </w:tc>
        <w:tc>
          <w:tcPr>
            <w:tcW w:w="851" w:type="pct"/>
            <w:shd w:val="clear" w:color="auto" w:fill="auto"/>
            <w:vAlign w:val="center"/>
            <w:hideMark/>
          </w:tcPr>
          <w:p w14:paraId="3847DA9F"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Максимальный часовой расход, </w:t>
            </w:r>
            <w:proofErr w:type="spellStart"/>
            <w:r w:rsidRPr="005F2430">
              <w:rPr>
                <w:sz w:val="20"/>
                <w:lang w:eastAsia="ru-RU"/>
              </w:rPr>
              <w:t>м.куб</w:t>
            </w:r>
            <w:proofErr w:type="spellEnd"/>
            <w:r w:rsidRPr="005F2430">
              <w:rPr>
                <w:sz w:val="20"/>
                <w:lang w:eastAsia="ru-RU"/>
              </w:rPr>
              <w:t>/час</w:t>
            </w:r>
          </w:p>
        </w:tc>
        <w:tc>
          <w:tcPr>
            <w:tcW w:w="851" w:type="pct"/>
            <w:shd w:val="clear" w:color="auto" w:fill="auto"/>
            <w:vAlign w:val="center"/>
            <w:hideMark/>
          </w:tcPr>
          <w:p w14:paraId="379AE239" w14:textId="77777777" w:rsidR="00F0715A" w:rsidRPr="005F2430" w:rsidRDefault="00F0715A" w:rsidP="00F0715A">
            <w:pPr>
              <w:spacing w:after="0" w:line="240" w:lineRule="auto"/>
              <w:ind w:firstLine="0"/>
              <w:jc w:val="center"/>
              <w:rPr>
                <w:sz w:val="20"/>
                <w:lang w:eastAsia="ru-RU"/>
              </w:rPr>
            </w:pPr>
            <w:r w:rsidRPr="005F2430">
              <w:rPr>
                <w:sz w:val="20"/>
                <w:lang w:eastAsia="ru-RU"/>
              </w:rPr>
              <w:t>Максимальный секундный расход, л/сек</w:t>
            </w:r>
          </w:p>
        </w:tc>
      </w:tr>
      <w:tr w:rsidR="00F0715A" w:rsidRPr="005F2430" w14:paraId="6240E0B4" w14:textId="77777777" w:rsidTr="00EE61C4">
        <w:trPr>
          <w:trHeight w:val="20"/>
        </w:trPr>
        <w:tc>
          <w:tcPr>
            <w:tcW w:w="5000" w:type="pct"/>
            <w:gridSpan w:val="6"/>
            <w:shd w:val="clear" w:color="auto" w:fill="auto"/>
            <w:noWrap/>
            <w:vAlign w:val="bottom"/>
            <w:hideMark/>
          </w:tcPr>
          <w:p w14:paraId="3F0948F6" w14:textId="77777777" w:rsidR="00F0715A" w:rsidRPr="005F2430" w:rsidRDefault="00F0715A" w:rsidP="00F0715A">
            <w:pPr>
              <w:spacing w:after="0" w:line="240" w:lineRule="auto"/>
              <w:ind w:firstLine="0"/>
              <w:jc w:val="center"/>
              <w:rPr>
                <w:sz w:val="20"/>
                <w:lang w:eastAsia="ru-RU"/>
              </w:rPr>
            </w:pPr>
            <w:proofErr w:type="spellStart"/>
            <w:r w:rsidRPr="005F2430">
              <w:rPr>
                <w:sz w:val="20"/>
                <w:lang w:eastAsia="ru-RU"/>
              </w:rPr>
              <w:t>С.Пировское</w:t>
            </w:r>
            <w:proofErr w:type="spellEnd"/>
          </w:p>
        </w:tc>
      </w:tr>
      <w:tr w:rsidR="00F0715A" w:rsidRPr="005F2430" w14:paraId="69811174" w14:textId="77777777" w:rsidTr="00EE61C4">
        <w:trPr>
          <w:trHeight w:val="20"/>
        </w:trPr>
        <w:tc>
          <w:tcPr>
            <w:tcW w:w="1210" w:type="pct"/>
            <w:shd w:val="clear" w:color="auto" w:fill="auto"/>
            <w:vAlign w:val="bottom"/>
            <w:hideMark/>
          </w:tcPr>
          <w:p w14:paraId="6DF94356"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0E99344E" w14:textId="77777777" w:rsidR="00F0715A" w:rsidRPr="005F2430" w:rsidRDefault="00F0715A" w:rsidP="00F0715A">
            <w:pPr>
              <w:spacing w:after="0" w:line="240" w:lineRule="auto"/>
              <w:ind w:firstLine="0"/>
              <w:jc w:val="center"/>
              <w:rPr>
                <w:sz w:val="20"/>
                <w:lang w:eastAsia="ru-RU"/>
              </w:rPr>
            </w:pPr>
            <w:r w:rsidRPr="005F2430">
              <w:rPr>
                <w:sz w:val="20"/>
                <w:lang w:eastAsia="ru-RU"/>
              </w:rPr>
              <w:t>74,45</w:t>
            </w:r>
          </w:p>
        </w:tc>
        <w:tc>
          <w:tcPr>
            <w:tcW w:w="585" w:type="pct"/>
            <w:shd w:val="clear" w:color="auto" w:fill="auto"/>
            <w:noWrap/>
            <w:vAlign w:val="bottom"/>
            <w:hideMark/>
          </w:tcPr>
          <w:p w14:paraId="267843C4" w14:textId="77777777" w:rsidR="00F0715A" w:rsidRPr="005F2430" w:rsidRDefault="00F0715A" w:rsidP="00F0715A">
            <w:pPr>
              <w:spacing w:after="0" w:line="240" w:lineRule="auto"/>
              <w:ind w:firstLine="0"/>
              <w:jc w:val="center"/>
              <w:rPr>
                <w:sz w:val="20"/>
                <w:lang w:eastAsia="ru-RU"/>
              </w:rPr>
            </w:pPr>
            <w:r w:rsidRPr="005F2430">
              <w:rPr>
                <w:sz w:val="20"/>
                <w:lang w:eastAsia="ru-RU"/>
              </w:rPr>
              <w:t>203,97</w:t>
            </w:r>
          </w:p>
        </w:tc>
        <w:tc>
          <w:tcPr>
            <w:tcW w:w="800" w:type="pct"/>
            <w:shd w:val="clear" w:color="auto" w:fill="auto"/>
            <w:vAlign w:val="bottom"/>
            <w:hideMark/>
          </w:tcPr>
          <w:p w14:paraId="6ECC8F37" w14:textId="77777777" w:rsidR="00F0715A" w:rsidRPr="005F2430" w:rsidRDefault="00F0715A" w:rsidP="00F0715A">
            <w:pPr>
              <w:spacing w:after="0" w:line="240" w:lineRule="auto"/>
              <w:ind w:firstLine="0"/>
              <w:jc w:val="center"/>
              <w:rPr>
                <w:sz w:val="20"/>
                <w:lang w:eastAsia="ru-RU"/>
              </w:rPr>
            </w:pPr>
            <w:r w:rsidRPr="005F2430">
              <w:rPr>
                <w:sz w:val="20"/>
                <w:lang w:eastAsia="ru-RU"/>
              </w:rPr>
              <w:t>244,77</w:t>
            </w:r>
          </w:p>
        </w:tc>
        <w:tc>
          <w:tcPr>
            <w:tcW w:w="851" w:type="pct"/>
            <w:shd w:val="clear" w:color="auto" w:fill="auto"/>
            <w:vAlign w:val="bottom"/>
            <w:hideMark/>
          </w:tcPr>
          <w:p w14:paraId="389F2917" w14:textId="77777777" w:rsidR="00F0715A" w:rsidRPr="005F2430" w:rsidRDefault="00F0715A" w:rsidP="00F0715A">
            <w:pPr>
              <w:spacing w:after="0" w:line="240" w:lineRule="auto"/>
              <w:ind w:firstLine="0"/>
              <w:jc w:val="center"/>
              <w:rPr>
                <w:sz w:val="20"/>
                <w:lang w:eastAsia="ru-RU"/>
              </w:rPr>
            </w:pPr>
            <w:r w:rsidRPr="005F2430">
              <w:rPr>
                <w:sz w:val="20"/>
                <w:lang w:eastAsia="ru-RU"/>
              </w:rPr>
              <w:t>14,28</w:t>
            </w:r>
          </w:p>
        </w:tc>
        <w:tc>
          <w:tcPr>
            <w:tcW w:w="851" w:type="pct"/>
            <w:shd w:val="clear" w:color="auto" w:fill="auto"/>
            <w:vAlign w:val="bottom"/>
            <w:hideMark/>
          </w:tcPr>
          <w:p w14:paraId="4CF837CA" w14:textId="77777777" w:rsidR="00F0715A" w:rsidRPr="005F2430" w:rsidRDefault="00F0715A" w:rsidP="00F0715A">
            <w:pPr>
              <w:spacing w:after="0" w:line="240" w:lineRule="auto"/>
              <w:ind w:firstLine="0"/>
              <w:jc w:val="center"/>
              <w:rPr>
                <w:sz w:val="20"/>
                <w:lang w:eastAsia="ru-RU"/>
              </w:rPr>
            </w:pPr>
            <w:r w:rsidRPr="005F2430">
              <w:rPr>
                <w:sz w:val="20"/>
                <w:lang w:eastAsia="ru-RU"/>
              </w:rPr>
              <w:t>5,67</w:t>
            </w:r>
          </w:p>
        </w:tc>
      </w:tr>
      <w:tr w:rsidR="00F0715A" w:rsidRPr="005F2430" w14:paraId="47F4E314" w14:textId="77777777" w:rsidTr="00EE61C4">
        <w:trPr>
          <w:trHeight w:val="20"/>
        </w:trPr>
        <w:tc>
          <w:tcPr>
            <w:tcW w:w="1210" w:type="pct"/>
            <w:shd w:val="clear" w:color="auto" w:fill="auto"/>
            <w:vAlign w:val="bottom"/>
            <w:hideMark/>
          </w:tcPr>
          <w:p w14:paraId="17877D83"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43E6D36C" w14:textId="77777777" w:rsidR="00F0715A" w:rsidRPr="005F2430" w:rsidRDefault="00F0715A" w:rsidP="00F0715A">
            <w:pPr>
              <w:spacing w:after="0" w:line="240" w:lineRule="auto"/>
              <w:ind w:firstLine="0"/>
              <w:jc w:val="center"/>
              <w:rPr>
                <w:sz w:val="20"/>
                <w:lang w:eastAsia="ru-RU"/>
              </w:rPr>
            </w:pPr>
            <w:r w:rsidRPr="005F2430">
              <w:rPr>
                <w:sz w:val="20"/>
                <w:lang w:eastAsia="ru-RU"/>
              </w:rPr>
              <w:t>10,45</w:t>
            </w:r>
          </w:p>
        </w:tc>
        <w:tc>
          <w:tcPr>
            <w:tcW w:w="585" w:type="pct"/>
            <w:shd w:val="clear" w:color="auto" w:fill="auto"/>
            <w:noWrap/>
            <w:vAlign w:val="bottom"/>
            <w:hideMark/>
          </w:tcPr>
          <w:p w14:paraId="09499EFE" w14:textId="77777777" w:rsidR="00F0715A" w:rsidRPr="005F2430" w:rsidRDefault="00F0715A" w:rsidP="00F0715A">
            <w:pPr>
              <w:spacing w:after="0" w:line="240" w:lineRule="auto"/>
              <w:ind w:firstLine="0"/>
              <w:jc w:val="center"/>
              <w:rPr>
                <w:sz w:val="20"/>
                <w:lang w:eastAsia="ru-RU"/>
              </w:rPr>
            </w:pPr>
            <w:r w:rsidRPr="005F2430">
              <w:rPr>
                <w:sz w:val="20"/>
                <w:lang w:eastAsia="ru-RU"/>
              </w:rPr>
              <w:t>28,63</w:t>
            </w:r>
          </w:p>
        </w:tc>
        <w:tc>
          <w:tcPr>
            <w:tcW w:w="800" w:type="pct"/>
            <w:shd w:val="clear" w:color="auto" w:fill="auto"/>
            <w:vAlign w:val="bottom"/>
            <w:hideMark/>
          </w:tcPr>
          <w:p w14:paraId="6865380F" w14:textId="77777777" w:rsidR="00F0715A" w:rsidRPr="005F2430" w:rsidRDefault="00F0715A" w:rsidP="00F0715A">
            <w:pPr>
              <w:spacing w:after="0" w:line="240" w:lineRule="auto"/>
              <w:ind w:firstLine="0"/>
              <w:jc w:val="center"/>
              <w:rPr>
                <w:sz w:val="20"/>
                <w:lang w:eastAsia="ru-RU"/>
              </w:rPr>
            </w:pPr>
            <w:r w:rsidRPr="005F2430">
              <w:rPr>
                <w:sz w:val="20"/>
                <w:lang w:eastAsia="ru-RU"/>
              </w:rPr>
              <w:t>34,36</w:t>
            </w:r>
          </w:p>
        </w:tc>
        <w:tc>
          <w:tcPr>
            <w:tcW w:w="851" w:type="pct"/>
            <w:shd w:val="clear" w:color="auto" w:fill="auto"/>
            <w:vAlign w:val="bottom"/>
            <w:hideMark/>
          </w:tcPr>
          <w:p w14:paraId="0E2483B9" w14:textId="77777777" w:rsidR="00F0715A" w:rsidRPr="005F2430" w:rsidRDefault="00F0715A" w:rsidP="00F0715A">
            <w:pPr>
              <w:spacing w:after="0" w:line="240" w:lineRule="auto"/>
              <w:ind w:firstLine="0"/>
              <w:jc w:val="center"/>
              <w:rPr>
                <w:sz w:val="20"/>
                <w:lang w:eastAsia="ru-RU"/>
              </w:rPr>
            </w:pPr>
            <w:r w:rsidRPr="005F2430">
              <w:rPr>
                <w:sz w:val="20"/>
                <w:lang w:eastAsia="ru-RU"/>
              </w:rPr>
              <w:t>2,00</w:t>
            </w:r>
          </w:p>
        </w:tc>
        <w:tc>
          <w:tcPr>
            <w:tcW w:w="851" w:type="pct"/>
            <w:shd w:val="clear" w:color="auto" w:fill="auto"/>
            <w:vAlign w:val="bottom"/>
            <w:hideMark/>
          </w:tcPr>
          <w:p w14:paraId="29DE15BE" w14:textId="77777777" w:rsidR="00F0715A" w:rsidRPr="005F2430" w:rsidRDefault="00F0715A" w:rsidP="00F0715A">
            <w:pPr>
              <w:spacing w:after="0" w:line="240" w:lineRule="auto"/>
              <w:ind w:firstLine="0"/>
              <w:jc w:val="center"/>
              <w:rPr>
                <w:sz w:val="20"/>
                <w:lang w:eastAsia="ru-RU"/>
              </w:rPr>
            </w:pPr>
            <w:r w:rsidRPr="005F2430">
              <w:rPr>
                <w:sz w:val="20"/>
                <w:lang w:eastAsia="ru-RU"/>
              </w:rPr>
              <w:t>0,80</w:t>
            </w:r>
          </w:p>
        </w:tc>
      </w:tr>
      <w:tr w:rsidR="00F0715A" w:rsidRPr="005F2430" w14:paraId="7E1212C2" w14:textId="77777777" w:rsidTr="00EE61C4">
        <w:trPr>
          <w:trHeight w:val="20"/>
        </w:trPr>
        <w:tc>
          <w:tcPr>
            <w:tcW w:w="1210" w:type="pct"/>
            <w:shd w:val="clear" w:color="auto" w:fill="auto"/>
            <w:vAlign w:val="bottom"/>
            <w:hideMark/>
          </w:tcPr>
          <w:p w14:paraId="18B853EE" w14:textId="77777777" w:rsidR="00F0715A" w:rsidRPr="005F2430" w:rsidRDefault="00F0715A" w:rsidP="00F0715A">
            <w:pPr>
              <w:spacing w:after="0" w:line="240" w:lineRule="auto"/>
              <w:ind w:firstLine="0"/>
              <w:jc w:val="center"/>
              <w:rPr>
                <w:sz w:val="20"/>
                <w:lang w:eastAsia="ru-RU"/>
              </w:rPr>
            </w:pPr>
            <w:r w:rsidRPr="005F2430">
              <w:rPr>
                <w:sz w:val="20"/>
                <w:lang w:eastAsia="ru-RU"/>
              </w:rPr>
              <w:t>Прочие потребители</w:t>
            </w:r>
          </w:p>
        </w:tc>
        <w:tc>
          <w:tcPr>
            <w:tcW w:w="703" w:type="pct"/>
            <w:shd w:val="clear" w:color="auto" w:fill="auto"/>
            <w:vAlign w:val="center"/>
            <w:hideMark/>
          </w:tcPr>
          <w:p w14:paraId="727886E2" w14:textId="77777777" w:rsidR="00F0715A" w:rsidRPr="005F2430" w:rsidRDefault="00F0715A" w:rsidP="00F0715A">
            <w:pPr>
              <w:spacing w:after="0" w:line="240" w:lineRule="auto"/>
              <w:ind w:firstLine="0"/>
              <w:jc w:val="center"/>
              <w:rPr>
                <w:sz w:val="20"/>
                <w:lang w:eastAsia="ru-RU"/>
              </w:rPr>
            </w:pPr>
            <w:r w:rsidRPr="005F2430">
              <w:rPr>
                <w:sz w:val="20"/>
                <w:lang w:eastAsia="ru-RU"/>
              </w:rPr>
              <w:t>1,61</w:t>
            </w:r>
          </w:p>
        </w:tc>
        <w:tc>
          <w:tcPr>
            <w:tcW w:w="585" w:type="pct"/>
            <w:shd w:val="clear" w:color="auto" w:fill="auto"/>
            <w:noWrap/>
            <w:vAlign w:val="bottom"/>
            <w:hideMark/>
          </w:tcPr>
          <w:p w14:paraId="14DB7980" w14:textId="77777777" w:rsidR="00F0715A" w:rsidRPr="005F2430" w:rsidRDefault="00F0715A" w:rsidP="00F0715A">
            <w:pPr>
              <w:spacing w:after="0" w:line="240" w:lineRule="auto"/>
              <w:ind w:firstLine="0"/>
              <w:jc w:val="center"/>
              <w:rPr>
                <w:sz w:val="20"/>
                <w:lang w:eastAsia="ru-RU"/>
              </w:rPr>
            </w:pPr>
            <w:r w:rsidRPr="005F2430">
              <w:rPr>
                <w:sz w:val="20"/>
                <w:lang w:eastAsia="ru-RU"/>
              </w:rPr>
              <w:t>4,41</w:t>
            </w:r>
          </w:p>
        </w:tc>
        <w:tc>
          <w:tcPr>
            <w:tcW w:w="800" w:type="pct"/>
            <w:shd w:val="clear" w:color="auto" w:fill="auto"/>
            <w:vAlign w:val="bottom"/>
            <w:hideMark/>
          </w:tcPr>
          <w:p w14:paraId="42D0DE78" w14:textId="77777777" w:rsidR="00F0715A" w:rsidRPr="005F2430" w:rsidRDefault="00F0715A" w:rsidP="00F0715A">
            <w:pPr>
              <w:spacing w:after="0" w:line="240" w:lineRule="auto"/>
              <w:ind w:firstLine="0"/>
              <w:jc w:val="center"/>
              <w:rPr>
                <w:sz w:val="20"/>
                <w:lang w:eastAsia="ru-RU"/>
              </w:rPr>
            </w:pPr>
            <w:r w:rsidRPr="005F2430">
              <w:rPr>
                <w:sz w:val="20"/>
                <w:lang w:eastAsia="ru-RU"/>
              </w:rPr>
              <w:t>5,29</w:t>
            </w:r>
          </w:p>
        </w:tc>
        <w:tc>
          <w:tcPr>
            <w:tcW w:w="851" w:type="pct"/>
            <w:shd w:val="clear" w:color="auto" w:fill="auto"/>
            <w:vAlign w:val="bottom"/>
            <w:hideMark/>
          </w:tcPr>
          <w:p w14:paraId="61F3798F" w14:textId="77777777" w:rsidR="00F0715A" w:rsidRPr="005F2430" w:rsidRDefault="00F0715A" w:rsidP="00F0715A">
            <w:pPr>
              <w:spacing w:after="0" w:line="240" w:lineRule="auto"/>
              <w:ind w:firstLine="0"/>
              <w:jc w:val="center"/>
              <w:rPr>
                <w:sz w:val="20"/>
                <w:lang w:eastAsia="ru-RU"/>
              </w:rPr>
            </w:pPr>
            <w:r w:rsidRPr="005F2430">
              <w:rPr>
                <w:sz w:val="20"/>
                <w:lang w:eastAsia="ru-RU"/>
              </w:rPr>
              <w:t>0,31</w:t>
            </w:r>
          </w:p>
        </w:tc>
        <w:tc>
          <w:tcPr>
            <w:tcW w:w="851" w:type="pct"/>
            <w:shd w:val="clear" w:color="auto" w:fill="auto"/>
            <w:vAlign w:val="bottom"/>
            <w:hideMark/>
          </w:tcPr>
          <w:p w14:paraId="548B463A" w14:textId="77777777" w:rsidR="00F0715A" w:rsidRPr="005F2430" w:rsidRDefault="00F0715A" w:rsidP="00F0715A">
            <w:pPr>
              <w:spacing w:after="0" w:line="240" w:lineRule="auto"/>
              <w:ind w:firstLine="0"/>
              <w:jc w:val="center"/>
              <w:rPr>
                <w:sz w:val="20"/>
                <w:lang w:eastAsia="ru-RU"/>
              </w:rPr>
            </w:pPr>
            <w:r w:rsidRPr="005F2430">
              <w:rPr>
                <w:sz w:val="20"/>
                <w:lang w:eastAsia="ru-RU"/>
              </w:rPr>
              <w:t>0,12</w:t>
            </w:r>
          </w:p>
        </w:tc>
      </w:tr>
      <w:tr w:rsidR="00F0715A" w:rsidRPr="005F2430" w14:paraId="79D86D4C" w14:textId="77777777" w:rsidTr="00EE61C4">
        <w:trPr>
          <w:trHeight w:val="20"/>
        </w:trPr>
        <w:tc>
          <w:tcPr>
            <w:tcW w:w="1210" w:type="pct"/>
            <w:shd w:val="clear" w:color="auto" w:fill="auto"/>
            <w:vAlign w:val="bottom"/>
            <w:hideMark/>
          </w:tcPr>
          <w:p w14:paraId="166687B4"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7670B52A" w14:textId="77777777" w:rsidR="00F0715A" w:rsidRPr="005F2430" w:rsidRDefault="00F0715A" w:rsidP="00F0715A">
            <w:pPr>
              <w:spacing w:after="0" w:line="240" w:lineRule="auto"/>
              <w:ind w:firstLine="0"/>
              <w:jc w:val="center"/>
              <w:rPr>
                <w:sz w:val="20"/>
                <w:lang w:eastAsia="ru-RU"/>
              </w:rPr>
            </w:pPr>
            <w:r w:rsidRPr="005F2430">
              <w:rPr>
                <w:sz w:val="20"/>
                <w:lang w:eastAsia="ru-RU"/>
              </w:rPr>
              <w:t>1,4</w:t>
            </w:r>
          </w:p>
        </w:tc>
        <w:tc>
          <w:tcPr>
            <w:tcW w:w="585" w:type="pct"/>
            <w:shd w:val="clear" w:color="auto" w:fill="auto"/>
            <w:noWrap/>
            <w:vAlign w:val="bottom"/>
            <w:hideMark/>
          </w:tcPr>
          <w:p w14:paraId="5CE315F9" w14:textId="77777777" w:rsidR="00F0715A" w:rsidRPr="005F2430" w:rsidRDefault="00F0715A" w:rsidP="00F0715A">
            <w:pPr>
              <w:spacing w:after="0" w:line="240" w:lineRule="auto"/>
              <w:ind w:firstLine="0"/>
              <w:jc w:val="center"/>
              <w:rPr>
                <w:sz w:val="20"/>
                <w:lang w:eastAsia="ru-RU"/>
              </w:rPr>
            </w:pPr>
            <w:r w:rsidRPr="005F2430">
              <w:rPr>
                <w:sz w:val="20"/>
                <w:lang w:eastAsia="ru-RU"/>
              </w:rPr>
              <w:t>3,84</w:t>
            </w:r>
          </w:p>
        </w:tc>
        <w:tc>
          <w:tcPr>
            <w:tcW w:w="800" w:type="pct"/>
            <w:shd w:val="clear" w:color="auto" w:fill="auto"/>
            <w:vAlign w:val="bottom"/>
            <w:hideMark/>
          </w:tcPr>
          <w:p w14:paraId="0ECEEC45" w14:textId="77777777" w:rsidR="00F0715A" w:rsidRPr="005F2430" w:rsidRDefault="00F0715A" w:rsidP="00F0715A">
            <w:pPr>
              <w:spacing w:after="0" w:line="240" w:lineRule="auto"/>
              <w:ind w:firstLine="0"/>
              <w:jc w:val="center"/>
              <w:rPr>
                <w:sz w:val="20"/>
                <w:lang w:eastAsia="ru-RU"/>
              </w:rPr>
            </w:pPr>
            <w:r w:rsidRPr="005F2430">
              <w:rPr>
                <w:sz w:val="20"/>
                <w:lang w:eastAsia="ru-RU"/>
              </w:rPr>
              <w:t>4,60</w:t>
            </w:r>
          </w:p>
        </w:tc>
        <w:tc>
          <w:tcPr>
            <w:tcW w:w="851" w:type="pct"/>
            <w:shd w:val="clear" w:color="auto" w:fill="auto"/>
            <w:vAlign w:val="bottom"/>
            <w:hideMark/>
          </w:tcPr>
          <w:p w14:paraId="334ABB61" w14:textId="77777777" w:rsidR="00F0715A" w:rsidRPr="005F2430" w:rsidRDefault="00F0715A" w:rsidP="00F0715A">
            <w:pPr>
              <w:spacing w:after="0" w:line="240" w:lineRule="auto"/>
              <w:ind w:firstLine="0"/>
              <w:jc w:val="center"/>
              <w:rPr>
                <w:sz w:val="20"/>
                <w:lang w:eastAsia="ru-RU"/>
              </w:rPr>
            </w:pPr>
            <w:r w:rsidRPr="005F2430">
              <w:rPr>
                <w:sz w:val="20"/>
                <w:lang w:eastAsia="ru-RU"/>
              </w:rPr>
              <w:t>0,27</w:t>
            </w:r>
          </w:p>
        </w:tc>
        <w:tc>
          <w:tcPr>
            <w:tcW w:w="851" w:type="pct"/>
            <w:shd w:val="clear" w:color="auto" w:fill="auto"/>
            <w:vAlign w:val="bottom"/>
            <w:hideMark/>
          </w:tcPr>
          <w:p w14:paraId="55034770" w14:textId="77777777" w:rsidR="00F0715A" w:rsidRPr="005F2430" w:rsidRDefault="00F0715A" w:rsidP="00F0715A">
            <w:pPr>
              <w:spacing w:after="0" w:line="240" w:lineRule="auto"/>
              <w:ind w:firstLine="0"/>
              <w:jc w:val="center"/>
              <w:rPr>
                <w:sz w:val="20"/>
                <w:lang w:eastAsia="ru-RU"/>
              </w:rPr>
            </w:pPr>
            <w:r w:rsidRPr="005F2430">
              <w:rPr>
                <w:sz w:val="20"/>
                <w:lang w:eastAsia="ru-RU"/>
              </w:rPr>
              <w:t>0,11</w:t>
            </w:r>
          </w:p>
        </w:tc>
      </w:tr>
      <w:tr w:rsidR="00F0715A" w:rsidRPr="005F2430" w14:paraId="72D5E5FC" w14:textId="77777777" w:rsidTr="00EE61C4">
        <w:trPr>
          <w:trHeight w:val="20"/>
        </w:trPr>
        <w:tc>
          <w:tcPr>
            <w:tcW w:w="1210" w:type="pct"/>
            <w:shd w:val="clear" w:color="auto" w:fill="auto"/>
            <w:vAlign w:val="bottom"/>
            <w:hideMark/>
          </w:tcPr>
          <w:p w14:paraId="7EE60619"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5984F946" w14:textId="77777777" w:rsidR="00F0715A" w:rsidRPr="005F2430" w:rsidRDefault="00F0715A" w:rsidP="00F0715A">
            <w:pPr>
              <w:spacing w:after="0" w:line="240" w:lineRule="auto"/>
              <w:ind w:firstLine="0"/>
              <w:jc w:val="center"/>
              <w:rPr>
                <w:sz w:val="20"/>
                <w:lang w:eastAsia="ru-RU"/>
              </w:rPr>
            </w:pPr>
            <w:r w:rsidRPr="005F2430">
              <w:rPr>
                <w:sz w:val="20"/>
                <w:lang w:eastAsia="ru-RU"/>
              </w:rPr>
              <w:t>87,910</w:t>
            </w:r>
          </w:p>
        </w:tc>
        <w:tc>
          <w:tcPr>
            <w:tcW w:w="585" w:type="pct"/>
            <w:shd w:val="clear" w:color="auto" w:fill="auto"/>
            <w:vAlign w:val="bottom"/>
            <w:hideMark/>
          </w:tcPr>
          <w:p w14:paraId="5D5BC693" w14:textId="77777777" w:rsidR="00F0715A" w:rsidRPr="005F2430" w:rsidRDefault="00F0715A" w:rsidP="00F0715A">
            <w:pPr>
              <w:spacing w:after="0" w:line="240" w:lineRule="auto"/>
              <w:ind w:firstLine="0"/>
              <w:jc w:val="center"/>
              <w:rPr>
                <w:sz w:val="20"/>
                <w:lang w:eastAsia="ru-RU"/>
              </w:rPr>
            </w:pPr>
            <w:r w:rsidRPr="005F2430">
              <w:rPr>
                <w:sz w:val="20"/>
                <w:lang w:eastAsia="ru-RU"/>
              </w:rPr>
              <w:t>240,85</w:t>
            </w:r>
          </w:p>
        </w:tc>
        <w:tc>
          <w:tcPr>
            <w:tcW w:w="800" w:type="pct"/>
            <w:shd w:val="clear" w:color="auto" w:fill="auto"/>
            <w:vAlign w:val="bottom"/>
            <w:hideMark/>
          </w:tcPr>
          <w:p w14:paraId="24DDCE92" w14:textId="77777777" w:rsidR="00F0715A" w:rsidRPr="005F2430" w:rsidRDefault="00F0715A" w:rsidP="00F0715A">
            <w:pPr>
              <w:spacing w:after="0" w:line="240" w:lineRule="auto"/>
              <w:ind w:firstLine="0"/>
              <w:jc w:val="center"/>
              <w:rPr>
                <w:sz w:val="20"/>
                <w:lang w:eastAsia="ru-RU"/>
              </w:rPr>
            </w:pPr>
            <w:r w:rsidRPr="005F2430">
              <w:rPr>
                <w:sz w:val="20"/>
                <w:lang w:eastAsia="ru-RU"/>
              </w:rPr>
              <w:t>289,02</w:t>
            </w:r>
          </w:p>
        </w:tc>
        <w:tc>
          <w:tcPr>
            <w:tcW w:w="851" w:type="pct"/>
            <w:shd w:val="clear" w:color="auto" w:fill="auto"/>
            <w:vAlign w:val="bottom"/>
            <w:hideMark/>
          </w:tcPr>
          <w:p w14:paraId="6C4A705B" w14:textId="77777777" w:rsidR="00F0715A" w:rsidRPr="005F2430" w:rsidRDefault="00F0715A" w:rsidP="00F0715A">
            <w:pPr>
              <w:spacing w:after="0" w:line="240" w:lineRule="auto"/>
              <w:ind w:firstLine="0"/>
              <w:jc w:val="center"/>
              <w:rPr>
                <w:sz w:val="20"/>
                <w:lang w:eastAsia="ru-RU"/>
              </w:rPr>
            </w:pPr>
            <w:r w:rsidRPr="005F2430">
              <w:rPr>
                <w:sz w:val="20"/>
                <w:lang w:eastAsia="ru-RU"/>
              </w:rPr>
              <w:t>16,86</w:t>
            </w:r>
          </w:p>
        </w:tc>
        <w:tc>
          <w:tcPr>
            <w:tcW w:w="851" w:type="pct"/>
            <w:shd w:val="clear" w:color="auto" w:fill="auto"/>
            <w:vAlign w:val="bottom"/>
            <w:hideMark/>
          </w:tcPr>
          <w:p w14:paraId="7EC55189" w14:textId="77777777" w:rsidR="00F0715A" w:rsidRPr="005F2430" w:rsidRDefault="00F0715A" w:rsidP="00F0715A">
            <w:pPr>
              <w:spacing w:after="0" w:line="240" w:lineRule="auto"/>
              <w:ind w:firstLine="0"/>
              <w:jc w:val="center"/>
              <w:rPr>
                <w:sz w:val="20"/>
                <w:lang w:eastAsia="ru-RU"/>
              </w:rPr>
            </w:pPr>
            <w:r w:rsidRPr="005F2430">
              <w:rPr>
                <w:sz w:val="20"/>
                <w:lang w:eastAsia="ru-RU"/>
              </w:rPr>
              <w:t>6,69</w:t>
            </w:r>
          </w:p>
        </w:tc>
      </w:tr>
      <w:tr w:rsidR="00F0715A" w:rsidRPr="005F2430" w14:paraId="7174DF30" w14:textId="77777777" w:rsidTr="00EE61C4">
        <w:trPr>
          <w:trHeight w:val="20"/>
        </w:trPr>
        <w:tc>
          <w:tcPr>
            <w:tcW w:w="5000" w:type="pct"/>
            <w:gridSpan w:val="6"/>
            <w:shd w:val="clear" w:color="auto" w:fill="auto"/>
            <w:vAlign w:val="bottom"/>
            <w:hideMark/>
          </w:tcPr>
          <w:p w14:paraId="12E4E012"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Село </w:t>
            </w:r>
            <w:proofErr w:type="spellStart"/>
            <w:r w:rsidRPr="005F2430">
              <w:rPr>
                <w:sz w:val="20"/>
                <w:lang w:eastAsia="ru-RU"/>
              </w:rPr>
              <w:t>Икшурма</w:t>
            </w:r>
            <w:proofErr w:type="spellEnd"/>
            <w:r w:rsidRPr="005F2430">
              <w:rPr>
                <w:sz w:val="20"/>
                <w:lang w:eastAsia="ru-RU"/>
              </w:rPr>
              <w:br/>
              <w:t>Деревня Коврига</w:t>
            </w:r>
            <w:r w:rsidRPr="005F2430">
              <w:rPr>
                <w:sz w:val="20"/>
                <w:lang w:eastAsia="ru-RU"/>
              </w:rPr>
              <w:br/>
              <w:t>Деревня Новотроицкая</w:t>
            </w:r>
            <w:r w:rsidRPr="005F2430">
              <w:rPr>
                <w:sz w:val="20"/>
                <w:lang w:eastAsia="ru-RU"/>
              </w:rPr>
              <w:br/>
              <w:t xml:space="preserve">Деревня Новый </w:t>
            </w:r>
            <w:proofErr w:type="spellStart"/>
            <w:r w:rsidRPr="005F2430">
              <w:rPr>
                <w:sz w:val="20"/>
                <w:lang w:eastAsia="ru-RU"/>
              </w:rPr>
              <w:t>Тимершик</w:t>
            </w:r>
            <w:proofErr w:type="spellEnd"/>
          </w:p>
        </w:tc>
      </w:tr>
      <w:tr w:rsidR="00F0715A" w:rsidRPr="005F2430" w14:paraId="6EB9CFCA" w14:textId="77777777" w:rsidTr="00EE61C4">
        <w:trPr>
          <w:trHeight w:val="20"/>
        </w:trPr>
        <w:tc>
          <w:tcPr>
            <w:tcW w:w="1210" w:type="pct"/>
            <w:shd w:val="clear" w:color="auto" w:fill="auto"/>
            <w:vAlign w:val="bottom"/>
            <w:hideMark/>
          </w:tcPr>
          <w:p w14:paraId="2BA32DAC"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2E1BF56E" w14:textId="77777777" w:rsidR="00F0715A" w:rsidRPr="005F2430" w:rsidRDefault="00F0715A" w:rsidP="00F0715A">
            <w:pPr>
              <w:spacing w:after="0" w:line="240" w:lineRule="auto"/>
              <w:ind w:firstLine="0"/>
              <w:jc w:val="center"/>
              <w:rPr>
                <w:sz w:val="20"/>
                <w:lang w:eastAsia="ru-RU"/>
              </w:rPr>
            </w:pPr>
            <w:r w:rsidRPr="005F2430">
              <w:rPr>
                <w:sz w:val="20"/>
                <w:lang w:eastAsia="ru-RU"/>
              </w:rPr>
              <w:t>31,95</w:t>
            </w:r>
          </w:p>
        </w:tc>
        <w:tc>
          <w:tcPr>
            <w:tcW w:w="585" w:type="pct"/>
            <w:shd w:val="clear" w:color="auto" w:fill="auto"/>
            <w:noWrap/>
            <w:vAlign w:val="bottom"/>
            <w:hideMark/>
          </w:tcPr>
          <w:p w14:paraId="01A33D8E" w14:textId="77777777" w:rsidR="00F0715A" w:rsidRPr="005F2430" w:rsidRDefault="00F0715A" w:rsidP="00F0715A">
            <w:pPr>
              <w:spacing w:after="0" w:line="240" w:lineRule="auto"/>
              <w:ind w:firstLine="0"/>
              <w:jc w:val="center"/>
              <w:rPr>
                <w:sz w:val="20"/>
                <w:lang w:eastAsia="ru-RU"/>
              </w:rPr>
            </w:pPr>
            <w:r w:rsidRPr="005F2430">
              <w:rPr>
                <w:sz w:val="20"/>
                <w:lang w:eastAsia="ru-RU"/>
              </w:rPr>
              <w:t>87,53</w:t>
            </w:r>
          </w:p>
        </w:tc>
        <w:tc>
          <w:tcPr>
            <w:tcW w:w="800" w:type="pct"/>
            <w:shd w:val="clear" w:color="auto" w:fill="auto"/>
            <w:vAlign w:val="bottom"/>
            <w:hideMark/>
          </w:tcPr>
          <w:p w14:paraId="6E7D13BA" w14:textId="77777777" w:rsidR="00F0715A" w:rsidRPr="005F2430" w:rsidRDefault="00F0715A" w:rsidP="00F0715A">
            <w:pPr>
              <w:spacing w:after="0" w:line="240" w:lineRule="auto"/>
              <w:ind w:firstLine="0"/>
              <w:jc w:val="center"/>
              <w:rPr>
                <w:sz w:val="20"/>
                <w:lang w:eastAsia="ru-RU"/>
              </w:rPr>
            </w:pPr>
            <w:r w:rsidRPr="005F2430">
              <w:rPr>
                <w:sz w:val="20"/>
                <w:lang w:eastAsia="ru-RU"/>
              </w:rPr>
              <w:t>105,04</w:t>
            </w:r>
          </w:p>
        </w:tc>
        <w:tc>
          <w:tcPr>
            <w:tcW w:w="851" w:type="pct"/>
            <w:shd w:val="clear" w:color="auto" w:fill="auto"/>
            <w:vAlign w:val="bottom"/>
            <w:hideMark/>
          </w:tcPr>
          <w:p w14:paraId="4F6AA7AE" w14:textId="77777777" w:rsidR="00F0715A" w:rsidRPr="005F2430" w:rsidRDefault="00F0715A" w:rsidP="00F0715A">
            <w:pPr>
              <w:spacing w:after="0" w:line="240" w:lineRule="auto"/>
              <w:ind w:firstLine="0"/>
              <w:jc w:val="center"/>
              <w:rPr>
                <w:sz w:val="20"/>
                <w:lang w:eastAsia="ru-RU"/>
              </w:rPr>
            </w:pPr>
            <w:r w:rsidRPr="005F2430">
              <w:rPr>
                <w:sz w:val="20"/>
                <w:lang w:eastAsia="ru-RU"/>
              </w:rPr>
              <w:t>6,13</w:t>
            </w:r>
          </w:p>
        </w:tc>
        <w:tc>
          <w:tcPr>
            <w:tcW w:w="851" w:type="pct"/>
            <w:shd w:val="clear" w:color="auto" w:fill="auto"/>
            <w:vAlign w:val="bottom"/>
            <w:hideMark/>
          </w:tcPr>
          <w:p w14:paraId="49AF8CCF" w14:textId="77777777" w:rsidR="00F0715A" w:rsidRPr="005F2430" w:rsidRDefault="00F0715A" w:rsidP="00F0715A">
            <w:pPr>
              <w:spacing w:after="0" w:line="240" w:lineRule="auto"/>
              <w:ind w:firstLine="0"/>
              <w:jc w:val="center"/>
              <w:rPr>
                <w:sz w:val="20"/>
                <w:lang w:eastAsia="ru-RU"/>
              </w:rPr>
            </w:pPr>
            <w:r w:rsidRPr="005F2430">
              <w:rPr>
                <w:sz w:val="20"/>
                <w:lang w:eastAsia="ru-RU"/>
              </w:rPr>
              <w:t>2,43</w:t>
            </w:r>
          </w:p>
        </w:tc>
      </w:tr>
      <w:tr w:rsidR="00F0715A" w:rsidRPr="005F2430" w14:paraId="65D99A3C" w14:textId="77777777" w:rsidTr="00EE61C4">
        <w:trPr>
          <w:trHeight w:val="20"/>
        </w:trPr>
        <w:tc>
          <w:tcPr>
            <w:tcW w:w="1210" w:type="pct"/>
            <w:shd w:val="clear" w:color="auto" w:fill="auto"/>
            <w:vAlign w:val="bottom"/>
            <w:hideMark/>
          </w:tcPr>
          <w:p w14:paraId="69657C7B"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75655D83" w14:textId="77777777" w:rsidR="00F0715A" w:rsidRPr="005F2430" w:rsidRDefault="00F0715A" w:rsidP="00F0715A">
            <w:pPr>
              <w:spacing w:after="0" w:line="240" w:lineRule="auto"/>
              <w:ind w:firstLine="0"/>
              <w:jc w:val="center"/>
              <w:rPr>
                <w:sz w:val="20"/>
                <w:lang w:eastAsia="ru-RU"/>
              </w:rPr>
            </w:pPr>
            <w:r w:rsidRPr="005F2430">
              <w:rPr>
                <w:sz w:val="20"/>
                <w:lang w:eastAsia="ru-RU"/>
              </w:rPr>
              <w:t>3,55</w:t>
            </w:r>
          </w:p>
        </w:tc>
        <w:tc>
          <w:tcPr>
            <w:tcW w:w="585" w:type="pct"/>
            <w:shd w:val="clear" w:color="auto" w:fill="auto"/>
            <w:noWrap/>
            <w:vAlign w:val="bottom"/>
            <w:hideMark/>
          </w:tcPr>
          <w:p w14:paraId="4CC15AD5" w14:textId="77777777" w:rsidR="00F0715A" w:rsidRPr="005F2430" w:rsidRDefault="00F0715A" w:rsidP="00F0715A">
            <w:pPr>
              <w:spacing w:after="0" w:line="240" w:lineRule="auto"/>
              <w:ind w:firstLine="0"/>
              <w:jc w:val="center"/>
              <w:rPr>
                <w:sz w:val="20"/>
                <w:lang w:eastAsia="ru-RU"/>
              </w:rPr>
            </w:pPr>
            <w:r w:rsidRPr="005F2430">
              <w:rPr>
                <w:sz w:val="20"/>
                <w:lang w:eastAsia="ru-RU"/>
              </w:rPr>
              <w:t>9,73</w:t>
            </w:r>
          </w:p>
        </w:tc>
        <w:tc>
          <w:tcPr>
            <w:tcW w:w="800" w:type="pct"/>
            <w:shd w:val="clear" w:color="auto" w:fill="auto"/>
            <w:vAlign w:val="bottom"/>
            <w:hideMark/>
          </w:tcPr>
          <w:p w14:paraId="30C67B1E" w14:textId="77777777" w:rsidR="00F0715A" w:rsidRPr="005F2430" w:rsidRDefault="00F0715A" w:rsidP="00F0715A">
            <w:pPr>
              <w:spacing w:after="0" w:line="240" w:lineRule="auto"/>
              <w:ind w:firstLine="0"/>
              <w:jc w:val="center"/>
              <w:rPr>
                <w:sz w:val="20"/>
                <w:lang w:eastAsia="ru-RU"/>
              </w:rPr>
            </w:pPr>
            <w:r w:rsidRPr="005F2430">
              <w:rPr>
                <w:sz w:val="20"/>
                <w:lang w:eastAsia="ru-RU"/>
              </w:rPr>
              <w:t>11,67</w:t>
            </w:r>
          </w:p>
        </w:tc>
        <w:tc>
          <w:tcPr>
            <w:tcW w:w="851" w:type="pct"/>
            <w:shd w:val="clear" w:color="auto" w:fill="auto"/>
            <w:vAlign w:val="bottom"/>
            <w:hideMark/>
          </w:tcPr>
          <w:p w14:paraId="496DEA4A" w14:textId="77777777" w:rsidR="00F0715A" w:rsidRPr="005F2430" w:rsidRDefault="00F0715A" w:rsidP="00F0715A">
            <w:pPr>
              <w:spacing w:after="0" w:line="240" w:lineRule="auto"/>
              <w:ind w:firstLine="0"/>
              <w:jc w:val="center"/>
              <w:rPr>
                <w:sz w:val="20"/>
                <w:lang w:eastAsia="ru-RU"/>
              </w:rPr>
            </w:pPr>
            <w:r w:rsidRPr="005F2430">
              <w:rPr>
                <w:sz w:val="20"/>
                <w:lang w:eastAsia="ru-RU"/>
              </w:rPr>
              <w:t>0,68</w:t>
            </w:r>
          </w:p>
        </w:tc>
        <w:tc>
          <w:tcPr>
            <w:tcW w:w="851" w:type="pct"/>
            <w:shd w:val="clear" w:color="auto" w:fill="auto"/>
            <w:vAlign w:val="bottom"/>
            <w:hideMark/>
          </w:tcPr>
          <w:p w14:paraId="18C20229" w14:textId="77777777" w:rsidR="00F0715A" w:rsidRPr="005F2430" w:rsidRDefault="00F0715A" w:rsidP="00F0715A">
            <w:pPr>
              <w:spacing w:after="0" w:line="240" w:lineRule="auto"/>
              <w:ind w:firstLine="0"/>
              <w:jc w:val="center"/>
              <w:rPr>
                <w:sz w:val="20"/>
                <w:lang w:eastAsia="ru-RU"/>
              </w:rPr>
            </w:pPr>
            <w:r w:rsidRPr="005F2430">
              <w:rPr>
                <w:sz w:val="20"/>
                <w:lang w:eastAsia="ru-RU"/>
              </w:rPr>
              <w:t>0,27</w:t>
            </w:r>
          </w:p>
        </w:tc>
      </w:tr>
      <w:tr w:rsidR="00F0715A" w:rsidRPr="005F2430" w14:paraId="08E54D00" w14:textId="77777777" w:rsidTr="00EE61C4">
        <w:trPr>
          <w:trHeight w:val="20"/>
        </w:trPr>
        <w:tc>
          <w:tcPr>
            <w:tcW w:w="1210" w:type="pct"/>
            <w:shd w:val="clear" w:color="auto" w:fill="auto"/>
            <w:vAlign w:val="bottom"/>
            <w:hideMark/>
          </w:tcPr>
          <w:p w14:paraId="67FEEA9A"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397B0AFC" w14:textId="77777777" w:rsidR="00F0715A" w:rsidRPr="005F2430" w:rsidRDefault="00F0715A" w:rsidP="00F0715A">
            <w:pPr>
              <w:spacing w:after="0" w:line="240" w:lineRule="auto"/>
              <w:ind w:firstLine="0"/>
              <w:jc w:val="center"/>
              <w:rPr>
                <w:sz w:val="20"/>
                <w:lang w:eastAsia="ru-RU"/>
              </w:rPr>
            </w:pPr>
            <w:r w:rsidRPr="005F2430">
              <w:rPr>
                <w:sz w:val="20"/>
                <w:lang w:eastAsia="ru-RU"/>
              </w:rPr>
              <w:t>0,5</w:t>
            </w:r>
          </w:p>
        </w:tc>
        <w:tc>
          <w:tcPr>
            <w:tcW w:w="585" w:type="pct"/>
            <w:shd w:val="clear" w:color="auto" w:fill="auto"/>
            <w:noWrap/>
            <w:vAlign w:val="bottom"/>
            <w:hideMark/>
          </w:tcPr>
          <w:p w14:paraId="406134BF" w14:textId="77777777" w:rsidR="00F0715A" w:rsidRPr="005F2430" w:rsidRDefault="00F0715A" w:rsidP="00F0715A">
            <w:pPr>
              <w:spacing w:after="0" w:line="240" w:lineRule="auto"/>
              <w:ind w:firstLine="0"/>
              <w:jc w:val="center"/>
              <w:rPr>
                <w:sz w:val="20"/>
                <w:lang w:eastAsia="ru-RU"/>
              </w:rPr>
            </w:pPr>
            <w:r w:rsidRPr="005F2430">
              <w:rPr>
                <w:sz w:val="20"/>
                <w:lang w:eastAsia="ru-RU"/>
              </w:rPr>
              <w:t>1,37</w:t>
            </w:r>
          </w:p>
        </w:tc>
        <w:tc>
          <w:tcPr>
            <w:tcW w:w="800" w:type="pct"/>
            <w:shd w:val="clear" w:color="auto" w:fill="auto"/>
            <w:vAlign w:val="bottom"/>
            <w:hideMark/>
          </w:tcPr>
          <w:p w14:paraId="6C315D00" w14:textId="77777777" w:rsidR="00F0715A" w:rsidRPr="005F2430" w:rsidRDefault="00F0715A" w:rsidP="00F0715A">
            <w:pPr>
              <w:spacing w:after="0" w:line="240" w:lineRule="auto"/>
              <w:ind w:firstLine="0"/>
              <w:jc w:val="center"/>
              <w:rPr>
                <w:sz w:val="20"/>
                <w:lang w:eastAsia="ru-RU"/>
              </w:rPr>
            </w:pPr>
            <w:r w:rsidRPr="005F2430">
              <w:rPr>
                <w:sz w:val="20"/>
                <w:lang w:eastAsia="ru-RU"/>
              </w:rPr>
              <w:t>1,64</w:t>
            </w:r>
          </w:p>
        </w:tc>
        <w:tc>
          <w:tcPr>
            <w:tcW w:w="851" w:type="pct"/>
            <w:shd w:val="clear" w:color="auto" w:fill="auto"/>
            <w:vAlign w:val="bottom"/>
            <w:hideMark/>
          </w:tcPr>
          <w:p w14:paraId="3CC9AC21" w14:textId="77777777" w:rsidR="00F0715A" w:rsidRPr="005F2430" w:rsidRDefault="00F0715A" w:rsidP="00F0715A">
            <w:pPr>
              <w:spacing w:after="0" w:line="240" w:lineRule="auto"/>
              <w:ind w:firstLine="0"/>
              <w:jc w:val="center"/>
              <w:rPr>
                <w:sz w:val="20"/>
                <w:lang w:eastAsia="ru-RU"/>
              </w:rPr>
            </w:pPr>
            <w:r w:rsidRPr="005F2430">
              <w:rPr>
                <w:sz w:val="20"/>
                <w:lang w:eastAsia="ru-RU"/>
              </w:rPr>
              <w:t>0,10</w:t>
            </w:r>
          </w:p>
        </w:tc>
        <w:tc>
          <w:tcPr>
            <w:tcW w:w="851" w:type="pct"/>
            <w:shd w:val="clear" w:color="auto" w:fill="auto"/>
            <w:vAlign w:val="bottom"/>
            <w:hideMark/>
          </w:tcPr>
          <w:p w14:paraId="1FDD53D1" w14:textId="77777777" w:rsidR="00F0715A" w:rsidRPr="005F2430" w:rsidRDefault="00F0715A" w:rsidP="00F0715A">
            <w:pPr>
              <w:spacing w:after="0" w:line="240" w:lineRule="auto"/>
              <w:ind w:firstLine="0"/>
              <w:jc w:val="center"/>
              <w:rPr>
                <w:sz w:val="20"/>
                <w:lang w:eastAsia="ru-RU"/>
              </w:rPr>
            </w:pPr>
            <w:r w:rsidRPr="005F2430">
              <w:rPr>
                <w:sz w:val="20"/>
                <w:lang w:eastAsia="ru-RU"/>
              </w:rPr>
              <w:t>0,04</w:t>
            </w:r>
          </w:p>
        </w:tc>
      </w:tr>
      <w:tr w:rsidR="00F0715A" w:rsidRPr="005F2430" w14:paraId="0B937069" w14:textId="77777777" w:rsidTr="00EE61C4">
        <w:trPr>
          <w:trHeight w:val="20"/>
        </w:trPr>
        <w:tc>
          <w:tcPr>
            <w:tcW w:w="1210" w:type="pct"/>
            <w:shd w:val="clear" w:color="auto" w:fill="auto"/>
            <w:vAlign w:val="bottom"/>
            <w:hideMark/>
          </w:tcPr>
          <w:p w14:paraId="5FC7A4D5"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090B6330" w14:textId="77777777" w:rsidR="00F0715A" w:rsidRPr="005F2430" w:rsidRDefault="00F0715A" w:rsidP="00F0715A">
            <w:pPr>
              <w:spacing w:after="0" w:line="240" w:lineRule="auto"/>
              <w:ind w:firstLine="0"/>
              <w:jc w:val="center"/>
              <w:rPr>
                <w:sz w:val="20"/>
                <w:lang w:eastAsia="ru-RU"/>
              </w:rPr>
            </w:pPr>
            <w:r w:rsidRPr="005F2430">
              <w:rPr>
                <w:sz w:val="20"/>
                <w:lang w:eastAsia="ru-RU"/>
              </w:rPr>
              <w:t>36,000</w:t>
            </w:r>
          </w:p>
        </w:tc>
        <w:tc>
          <w:tcPr>
            <w:tcW w:w="585" w:type="pct"/>
            <w:shd w:val="clear" w:color="auto" w:fill="auto"/>
            <w:vAlign w:val="bottom"/>
            <w:hideMark/>
          </w:tcPr>
          <w:p w14:paraId="14E8D9D1" w14:textId="77777777" w:rsidR="00F0715A" w:rsidRPr="005F2430" w:rsidRDefault="00F0715A" w:rsidP="00F0715A">
            <w:pPr>
              <w:spacing w:after="0" w:line="240" w:lineRule="auto"/>
              <w:ind w:firstLine="0"/>
              <w:jc w:val="center"/>
              <w:rPr>
                <w:sz w:val="20"/>
                <w:lang w:eastAsia="ru-RU"/>
              </w:rPr>
            </w:pPr>
            <w:r w:rsidRPr="005F2430">
              <w:rPr>
                <w:sz w:val="20"/>
                <w:lang w:eastAsia="ru-RU"/>
              </w:rPr>
              <w:t>98,63</w:t>
            </w:r>
          </w:p>
        </w:tc>
        <w:tc>
          <w:tcPr>
            <w:tcW w:w="800" w:type="pct"/>
            <w:shd w:val="clear" w:color="auto" w:fill="auto"/>
            <w:vAlign w:val="bottom"/>
            <w:hideMark/>
          </w:tcPr>
          <w:p w14:paraId="43F8F54D" w14:textId="77777777" w:rsidR="00F0715A" w:rsidRPr="005F2430" w:rsidRDefault="00F0715A" w:rsidP="00F0715A">
            <w:pPr>
              <w:spacing w:after="0" w:line="240" w:lineRule="auto"/>
              <w:ind w:firstLine="0"/>
              <w:jc w:val="center"/>
              <w:rPr>
                <w:sz w:val="20"/>
                <w:lang w:eastAsia="ru-RU"/>
              </w:rPr>
            </w:pPr>
            <w:r w:rsidRPr="005F2430">
              <w:rPr>
                <w:sz w:val="20"/>
                <w:lang w:eastAsia="ru-RU"/>
              </w:rPr>
              <w:t>118,36</w:t>
            </w:r>
          </w:p>
        </w:tc>
        <w:tc>
          <w:tcPr>
            <w:tcW w:w="851" w:type="pct"/>
            <w:shd w:val="clear" w:color="auto" w:fill="auto"/>
            <w:vAlign w:val="bottom"/>
            <w:hideMark/>
          </w:tcPr>
          <w:p w14:paraId="40E764A9" w14:textId="77777777" w:rsidR="00F0715A" w:rsidRPr="005F2430" w:rsidRDefault="00F0715A" w:rsidP="00F0715A">
            <w:pPr>
              <w:spacing w:after="0" w:line="240" w:lineRule="auto"/>
              <w:ind w:firstLine="0"/>
              <w:jc w:val="center"/>
              <w:rPr>
                <w:sz w:val="20"/>
                <w:lang w:eastAsia="ru-RU"/>
              </w:rPr>
            </w:pPr>
            <w:r w:rsidRPr="005F2430">
              <w:rPr>
                <w:sz w:val="20"/>
                <w:lang w:eastAsia="ru-RU"/>
              </w:rPr>
              <w:t>6,90</w:t>
            </w:r>
          </w:p>
        </w:tc>
        <w:tc>
          <w:tcPr>
            <w:tcW w:w="851" w:type="pct"/>
            <w:shd w:val="clear" w:color="auto" w:fill="auto"/>
            <w:vAlign w:val="bottom"/>
            <w:hideMark/>
          </w:tcPr>
          <w:p w14:paraId="080D917F" w14:textId="77777777" w:rsidR="00F0715A" w:rsidRPr="005F2430" w:rsidRDefault="00F0715A" w:rsidP="00F0715A">
            <w:pPr>
              <w:spacing w:after="0" w:line="240" w:lineRule="auto"/>
              <w:ind w:firstLine="0"/>
              <w:jc w:val="center"/>
              <w:rPr>
                <w:sz w:val="20"/>
                <w:lang w:eastAsia="ru-RU"/>
              </w:rPr>
            </w:pPr>
            <w:r w:rsidRPr="005F2430">
              <w:rPr>
                <w:sz w:val="20"/>
                <w:lang w:eastAsia="ru-RU"/>
              </w:rPr>
              <w:t>2,74</w:t>
            </w:r>
          </w:p>
        </w:tc>
      </w:tr>
      <w:tr w:rsidR="00F0715A" w:rsidRPr="005F2430" w14:paraId="2B8B9DC6" w14:textId="77777777" w:rsidTr="00EE61C4">
        <w:trPr>
          <w:trHeight w:val="20"/>
        </w:trPr>
        <w:tc>
          <w:tcPr>
            <w:tcW w:w="5000" w:type="pct"/>
            <w:gridSpan w:val="6"/>
            <w:shd w:val="clear" w:color="auto" w:fill="auto"/>
            <w:vAlign w:val="center"/>
            <w:hideMark/>
          </w:tcPr>
          <w:p w14:paraId="324C1342" w14:textId="77777777" w:rsidR="00F0715A" w:rsidRPr="005F2430" w:rsidRDefault="00F0715A" w:rsidP="00F0715A">
            <w:pPr>
              <w:spacing w:after="0" w:line="240" w:lineRule="auto"/>
              <w:ind w:firstLine="0"/>
              <w:jc w:val="center"/>
              <w:rPr>
                <w:sz w:val="20"/>
                <w:lang w:eastAsia="ru-RU"/>
              </w:rPr>
            </w:pPr>
            <w:proofErr w:type="spellStart"/>
            <w:r w:rsidRPr="005F2430">
              <w:rPr>
                <w:bCs/>
                <w:sz w:val="20"/>
                <w:lang w:eastAsia="ru-RU"/>
              </w:rPr>
              <w:t>с.Комаровка</w:t>
            </w:r>
            <w:proofErr w:type="spellEnd"/>
            <w:r w:rsidRPr="005F2430">
              <w:rPr>
                <w:bCs/>
                <w:sz w:val="20"/>
                <w:lang w:eastAsia="ru-RU"/>
              </w:rPr>
              <w:br/>
            </w:r>
            <w:r w:rsidRPr="005F2430">
              <w:rPr>
                <w:bCs/>
                <w:sz w:val="20"/>
                <w:lang w:eastAsia="ru-RU"/>
              </w:rPr>
              <w:lastRenderedPageBreak/>
              <w:t>д. Новый Ислам</w:t>
            </w:r>
            <w:r w:rsidRPr="005F2430">
              <w:rPr>
                <w:bCs/>
                <w:sz w:val="20"/>
                <w:lang w:eastAsia="ru-RU"/>
              </w:rPr>
              <w:br/>
            </w:r>
            <w:proofErr w:type="spellStart"/>
            <w:r w:rsidRPr="005F2430">
              <w:rPr>
                <w:bCs/>
                <w:sz w:val="20"/>
                <w:lang w:eastAsia="ru-RU"/>
              </w:rPr>
              <w:t>д.Новомихайловка</w:t>
            </w:r>
            <w:proofErr w:type="spellEnd"/>
          </w:p>
        </w:tc>
      </w:tr>
      <w:tr w:rsidR="00F0715A" w:rsidRPr="005F2430" w14:paraId="55FFB2C7" w14:textId="77777777" w:rsidTr="00EE61C4">
        <w:trPr>
          <w:trHeight w:val="20"/>
        </w:trPr>
        <w:tc>
          <w:tcPr>
            <w:tcW w:w="1210" w:type="pct"/>
            <w:shd w:val="clear" w:color="auto" w:fill="auto"/>
            <w:vAlign w:val="bottom"/>
            <w:hideMark/>
          </w:tcPr>
          <w:p w14:paraId="263083C2" w14:textId="77777777" w:rsidR="00F0715A" w:rsidRPr="005F2430" w:rsidRDefault="00F0715A" w:rsidP="00F0715A">
            <w:pPr>
              <w:spacing w:after="0" w:line="240" w:lineRule="auto"/>
              <w:ind w:firstLine="0"/>
              <w:jc w:val="center"/>
              <w:rPr>
                <w:sz w:val="20"/>
                <w:lang w:eastAsia="ru-RU"/>
              </w:rPr>
            </w:pPr>
            <w:r w:rsidRPr="005F2430">
              <w:rPr>
                <w:sz w:val="20"/>
                <w:lang w:eastAsia="ru-RU"/>
              </w:rPr>
              <w:lastRenderedPageBreak/>
              <w:t xml:space="preserve">Население </w:t>
            </w:r>
          </w:p>
        </w:tc>
        <w:tc>
          <w:tcPr>
            <w:tcW w:w="703" w:type="pct"/>
            <w:shd w:val="clear" w:color="auto" w:fill="auto"/>
            <w:vAlign w:val="center"/>
            <w:hideMark/>
          </w:tcPr>
          <w:p w14:paraId="2E3B6040" w14:textId="77777777" w:rsidR="00F0715A" w:rsidRPr="005F2430" w:rsidRDefault="00F0715A" w:rsidP="00F0715A">
            <w:pPr>
              <w:spacing w:after="0" w:line="240" w:lineRule="auto"/>
              <w:ind w:firstLine="0"/>
              <w:jc w:val="center"/>
              <w:rPr>
                <w:sz w:val="20"/>
                <w:lang w:eastAsia="ru-RU"/>
              </w:rPr>
            </w:pPr>
            <w:r w:rsidRPr="005F2430">
              <w:rPr>
                <w:sz w:val="20"/>
                <w:lang w:eastAsia="ru-RU"/>
              </w:rPr>
              <w:t>22,1</w:t>
            </w:r>
          </w:p>
        </w:tc>
        <w:tc>
          <w:tcPr>
            <w:tcW w:w="585" w:type="pct"/>
            <w:shd w:val="clear" w:color="auto" w:fill="auto"/>
            <w:noWrap/>
            <w:vAlign w:val="bottom"/>
            <w:hideMark/>
          </w:tcPr>
          <w:p w14:paraId="36E8489F" w14:textId="77777777" w:rsidR="00F0715A" w:rsidRPr="005F2430" w:rsidRDefault="00F0715A" w:rsidP="00F0715A">
            <w:pPr>
              <w:spacing w:after="0" w:line="240" w:lineRule="auto"/>
              <w:ind w:firstLine="0"/>
              <w:jc w:val="center"/>
              <w:rPr>
                <w:sz w:val="20"/>
                <w:lang w:eastAsia="ru-RU"/>
              </w:rPr>
            </w:pPr>
            <w:r w:rsidRPr="005F2430">
              <w:rPr>
                <w:sz w:val="20"/>
                <w:lang w:eastAsia="ru-RU"/>
              </w:rPr>
              <w:t>60,55</w:t>
            </w:r>
          </w:p>
        </w:tc>
        <w:tc>
          <w:tcPr>
            <w:tcW w:w="800" w:type="pct"/>
            <w:shd w:val="clear" w:color="auto" w:fill="auto"/>
            <w:vAlign w:val="bottom"/>
            <w:hideMark/>
          </w:tcPr>
          <w:p w14:paraId="0836DFA5" w14:textId="77777777" w:rsidR="00F0715A" w:rsidRPr="005F2430" w:rsidRDefault="00F0715A" w:rsidP="00F0715A">
            <w:pPr>
              <w:spacing w:after="0" w:line="240" w:lineRule="auto"/>
              <w:ind w:firstLine="0"/>
              <w:jc w:val="center"/>
              <w:rPr>
                <w:sz w:val="20"/>
                <w:lang w:eastAsia="ru-RU"/>
              </w:rPr>
            </w:pPr>
            <w:r w:rsidRPr="005F2430">
              <w:rPr>
                <w:sz w:val="20"/>
                <w:lang w:eastAsia="ru-RU"/>
              </w:rPr>
              <w:t>72,66</w:t>
            </w:r>
          </w:p>
        </w:tc>
        <w:tc>
          <w:tcPr>
            <w:tcW w:w="851" w:type="pct"/>
            <w:shd w:val="clear" w:color="auto" w:fill="auto"/>
            <w:vAlign w:val="bottom"/>
            <w:hideMark/>
          </w:tcPr>
          <w:p w14:paraId="3C2E754A" w14:textId="77777777" w:rsidR="00F0715A" w:rsidRPr="005F2430" w:rsidRDefault="00F0715A" w:rsidP="00F0715A">
            <w:pPr>
              <w:spacing w:after="0" w:line="240" w:lineRule="auto"/>
              <w:ind w:firstLine="0"/>
              <w:jc w:val="center"/>
              <w:rPr>
                <w:sz w:val="20"/>
                <w:lang w:eastAsia="ru-RU"/>
              </w:rPr>
            </w:pPr>
            <w:r w:rsidRPr="005F2430">
              <w:rPr>
                <w:sz w:val="20"/>
                <w:lang w:eastAsia="ru-RU"/>
              </w:rPr>
              <w:t>4,24</w:t>
            </w:r>
          </w:p>
        </w:tc>
        <w:tc>
          <w:tcPr>
            <w:tcW w:w="851" w:type="pct"/>
            <w:shd w:val="clear" w:color="auto" w:fill="auto"/>
            <w:vAlign w:val="bottom"/>
            <w:hideMark/>
          </w:tcPr>
          <w:p w14:paraId="5D566223" w14:textId="77777777" w:rsidR="00F0715A" w:rsidRPr="005F2430" w:rsidRDefault="00F0715A" w:rsidP="00F0715A">
            <w:pPr>
              <w:spacing w:after="0" w:line="240" w:lineRule="auto"/>
              <w:ind w:firstLine="0"/>
              <w:jc w:val="center"/>
              <w:rPr>
                <w:sz w:val="20"/>
                <w:lang w:eastAsia="ru-RU"/>
              </w:rPr>
            </w:pPr>
            <w:r w:rsidRPr="005F2430">
              <w:rPr>
                <w:sz w:val="20"/>
                <w:lang w:eastAsia="ru-RU"/>
              </w:rPr>
              <w:t>1,68</w:t>
            </w:r>
          </w:p>
        </w:tc>
      </w:tr>
      <w:tr w:rsidR="00F0715A" w:rsidRPr="005F2430" w14:paraId="397EFC07" w14:textId="77777777" w:rsidTr="00EE61C4">
        <w:trPr>
          <w:trHeight w:val="20"/>
        </w:trPr>
        <w:tc>
          <w:tcPr>
            <w:tcW w:w="1210" w:type="pct"/>
            <w:shd w:val="clear" w:color="auto" w:fill="auto"/>
            <w:vAlign w:val="bottom"/>
            <w:hideMark/>
          </w:tcPr>
          <w:p w14:paraId="4D7A62DF"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6B2FD209" w14:textId="77777777" w:rsidR="00F0715A" w:rsidRPr="005F2430" w:rsidRDefault="00F0715A" w:rsidP="00F0715A">
            <w:pPr>
              <w:spacing w:after="0" w:line="240" w:lineRule="auto"/>
              <w:ind w:firstLine="0"/>
              <w:jc w:val="center"/>
              <w:rPr>
                <w:sz w:val="20"/>
                <w:lang w:eastAsia="ru-RU"/>
              </w:rPr>
            </w:pPr>
            <w:r w:rsidRPr="005F2430">
              <w:rPr>
                <w:sz w:val="20"/>
                <w:lang w:eastAsia="ru-RU"/>
              </w:rPr>
              <w:t>3,9</w:t>
            </w:r>
          </w:p>
        </w:tc>
        <w:tc>
          <w:tcPr>
            <w:tcW w:w="585" w:type="pct"/>
            <w:shd w:val="clear" w:color="auto" w:fill="auto"/>
            <w:noWrap/>
            <w:vAlign w:val="bottom"/>
            <w:hideMark/>
          </w:tcPr>
          <w:p w14:paraId="249998FC" w14:textId="77777777" w:rsidR="00F0715A" w:rsidRPr="005F2430" w:rsidRDefault="00F0715A" w:rsidP="00F0715A">
            <w:pPr>
              <w:spacing w:after="0" w:line="240" w:lineRule="auto"/>
              <w:ind w:firstLine="0"/>
              <w:jc w:val="center"/>
              <w:rPr>
                <w:sz w:val="20"/>
                <w:lang w:eastAsia="ru-RU"/>
              </w:rPr>
            </w:pPr>
            <w:r w:rsidRPr="005F2430">
              <w:rPr>
                <w:sz w:val="20"/>
                <w:lang w:eastAsia="ru-RU"/>
              </w:rPr>
              <w:t>10,68</w:t>
            </w:r>
          </w:p>
        </w:tc>
        <w:tc>
          <w:tcPr>
            <w:tcW w:w="800" w:type="pct"/>
            <w:shd w:val="clear" w:color="auto" w:fill="auto"/>
            <w:vAlign w:val="bottom"/>
            <w:hideMark/>
          </w:tcPr>
          <w:p w14:paraId="338EBCCF" w14:textId="77777777" w:rsidR="00F0715A" w:rsidRPr="005F2430" w:rsidRDefault="00F0715A" w:rsidP="00F0715A">
            <w:pPr>
              <w:spacing w:after="0" w:line="240" w:lineRule="auto"/>
              <w:ind w:firstLine="0"/>
              <w:jc w:val="center"/>
              <w:rPr>
                <w:sz w:val="20"/>
                <w:lang w:eastAsia="ru-RU"/>
              </w:rPr>
            </w:pPr>
            <w:r w:rsidRPr="005F2430">
              <w:rPr>
                <w:sz w:val="20"/>
                <w:lang w:eastAsia="ru-RU"/>
              </w:rPr>
              <w:t>12,82</w:t>
            </w:r>
          </w:p>
        </w:tc>
        <w:tc>
          <w:tcPr>
            <w:tcW w:w="851" w:type="pct"/>
            <w:shd w:val="clear" w:color="auto" w:fill="auto"/>
            <w:vAlign w:val="bottom"/>
            <w:hideMark/>
          </w:tcPr>
          <w:p w14:paraId="05EE330F" w14:textId="77777777" w:rsidR="00F0715A" w:rsidRPr="005F2430" w:rsidRDefault="00F0715A" w:rsidP="00F0715A">
            <w:pPr>
              <w:spacing w:after="0" w:line="240" w:lineRule="auto"/>
              <w:ind w:firstLine="0"/>
              <w:jc w:val="center"/>
              <w:rPr>
                <w:sz w:val="20"/>
                <w:lang w:eastAsia="ru-RU"/>
              </w:rPr>
            </w:pPr>
            <w:r w:rsidRPr="005F2430">
              <w:rPr>
                <w:sz w:val="20"/>
                <w:lang w:eastAsia="ru-RU"/>
              </w:rPr>
              <w:t>0,75</w:t>
            </w:r>
          </w:p>
        </w:tc>
        <w:tc>
          <w:tcPr>
            <w:tcW w:w="851" w:type="pct"/>
            <w:shd w:val="clear" w:color="auto" w:fill="auto"/>
            <w:vAlign w:val="bottom"/>
            <w:hideMark/>
          </w:tcPr>
          <w:p w14:paraId="1E298278" w14:textId="77777777" w:rsidR="00F0715A" w:rsidRPr="005F2430" w:rsidRDefault="00F0715A" w:rsidP="00F0715A">
            <w:pPr>
              <w:spacing w:after="0" w:line="240" w:lineRule="auto"/>
              <w:ind w:firstLine="0"/>
              <w:jc w:val="center"/>
              <w:rPr>
                <w:sz w:val="20"/>
                <w:lang w:eastAsia="ru-RU"/>
              </w:rPr>
            </w:pPr>
            <w:r w:rsidRPr="005F2430">
              <w:rPr>
                <w:sz w:val="20"/>
                <w:lang w:eastAsia="ru-RU"/>
              </w:rPr>
              <w:t>0,30</w:t>
            </w:r>
          </w:p>
        </w:tc>
      </w:tr>
      <w:tr w:rsidR="00F0715A" w:rsidRPr="005F2430" w14:paraId="54C3BF6D" w14:textId="77777777" w:rsidTr="00EE61C4">
        <w:trPr>
          <w:trHeight w:val="20"/>
        </w:trPr>
        <w:tc>
          <w:tcPr>
            <w:tcW w:w="1210" w:type="pct"/>
            <w:shd w:val="clear" w:color="auto" w:fill="auto"/>
            <w:vAlign w:val="bottom"/>
            <w:hideMark/>
          </w:tcPr>
          <w:p w14:paraId="5797687E"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66907C58" w14:textId="77777777" w:rsidR="00F0715A" w:rsidRPr="005F2430" w:rsidRDefault="00F0715A" w:rsidP="00F0715A">
            <w:pPr>
              <w:spacing w:after="0" w:line="240" w:lineRule="auto"/>
              <w:ind w:firstLine="0"/>
              <w:jc w:val="center"/>
              <w:rPr>
                <w:sz w:val="20"/>
                <w:lang w:eastAsia="ru-RU"/>
              </w:rPr>
            </w:pPr>
            <w:r w:rsidRPr="005F2430">
              <w:rPr>
                <w:sz w:val="20"/>
                <w:lang w:eastAsia="ru-RU"/>
              </w:rPr>
              <w:t>0,2</w:t>
            </w:r>
          </w:p>
        </w:tc>
        <w:tc>
          <w:tcPr>
            <w:tcW w:w="585" w:type="pct"/>
            <w:shd w:val="clear" w:color="auto" w:fill="auto"/>
            <w:noWrap/>
            <w:vAlign w:val="bottom"/>
            <w:hideMark/>
          </w:tcPr>
          <w:p w14:paraId="4FFF1C40" w14:textId="77777777" w:rsidR="00F0715A" w:rsidRPr="005F2430" w:rsidRDefault="00F0715A" w:rsidP="00F0715A">
            <w:pPr>
              <w:spacing w:after="0" w:line="240" w:lineRule="auto"/>
              <w:ind w:firstLine="0"/>
              <w:jc w:val="center"/>
              <w:rPr>
                <w:sz w:val="20"/>
                <w:lang w:eastAsia="ru-RU"/>
              </w:rPr>
            </w:pPr>
            <w:r w:rsidRPr="005F2430">
              <w:rPr>
                <w:sz w:val="20"/>
                <w:lang w:eastAsia="ru-RU"/>
              </w:rPr>
              <w:t>0,55</w:t>
            </w:r>
          </w:p>
        </w:tc>
        <w:tc>
          <w:tcPr>
            <w:tcW w:w="800" w:type="pct"/>
            <w:shd w:val="clear" w:color="auto" w:fill="auto"/>
            <w:vAlign w:val="bottom"/>
            <w:hideMark/>
          </w:tcPr>
          <w:p w14:paraId="08EBACC1" w14:textId="77777777" w:rsidR="00F0715A" w:rsidRPr="005F2430" w:rsidRDefault="00F0715A" w:rsidP="00F0715A">
            <w:pPr>
              <w:spacing w:after="0" w:line="240" w:lineRule="auto"/>
              <w:ind w:firstLine="0"/>
              <w:jc w:val="center"/>
              <w:rPr>
                <w:sz w:val="20"/>
                <w:lang w:eastAsia="ru-RU"/>
              </w:rPr>
            </w:pPr>
            <w:r w:rsidRPr="005F2430">
              <w:rPr>
                <w:sz w:val="20"/>
                <w:lang w:eastAsia="ru-RU"/>
              </w:rPr>
              <w:t>0,66</w:t>
            </w:r>
          </w:p>
        </w:tc>
        <w:tc>
          <w:tcPr>
            <w:tcW w:w="851" w:type="pct"/>
            <w:shd w:val="clear" w:color="auto" w:fill="auto"/>
            <w:vAlign w:val="bottom"/>
            <w:hideMark/>
          </w:tcPr>
          <w:p w14:paraId="544F11FF" w14:textId="77777777" w:rsidR="00F0715A" w:rsidRPr="005F2430" w:rsidRDefault="00F0715A" w:rsidP="00F0715A">
            <w:pPr>
              <w:spacing w:after="0" w:line="240" w:lineRule="auto"/>
              <w:ind w:firstLine="0"/>
              <w:jc w:val="center"/>
              <w:rPr>
                <w:sz w:val="20"/>
                <w:lang w:eastAsia="ru-RU"/>
              </w:rPr>
            </w:pPr>
            <w:r w:rsidRPr="005F2430">
              <w:rPr>
                <w:sz w:val="20"/>
                <w:lang w:eastAsia="ru-RU"/>
              </w:rPr>
              <w:t>0,04</w:t>
            </w:r>
          </w:p>
        </w:tc>
        <w:tc>
          <w:tcPr>
            <w:tcW w:w="851" w:type="pct"/>
            <w:shd w:val="clear" w:color="auto" w:fill="auto"/>
            <w:vAlign w:val="bottom"/>
            <w:hideMark/>
          </w:tcPr>
          <w:p w14:paraId="78725214" w14:textId="77777777" w:rsidR="00F0715A" w:rsidRPr="005F2430" w:rsidRDefault="00F0715A" w:rsidP="00F0715A">
            <w:pPr>
              <w:spacing w:after="0" w:line="240" w:lineRule="auto"/>
              <w:ind w:firstLine="0"/>
              <w:jc w:val="center"/>
              <w:rPr>
                <w:sz w:val="20"/>
                <w:lang w:eastAsia="ru-RU"/>
              </w:rPr>
            </w:pPr>
            <w:r w:rsidRPr="005F2430">
              <w:rPr>
                <w:sz w:val="20"/>
                <w:lang w:eastAsia="ru-RU"/>
              </w:rPr>
              <w:t>0,02</w:t>
            </w:r>
          </w:p>
        </w:tc>
      </w:tr>
      <w:tr w:rsidR="00F0715A" w:rsidRPr="005F2430" w14:paraId="5E0BF8B5" w14:textId="77777777" w:rsidTr="00EE61C4">
        <w:trPr>
          <w:trHeight w:val="20"/>
        </w:trPr>
        <w:tc>
          <w:tcPr>
            <w:tcW w:w="1210" w:type="pct"/>
            <w:shd w:val="clear" w:color="auto" w:fill="auto"/>
            <w:vAlign w:val="bottom"/>
            <w:hideMark/>
          </w:tcPr>
          <w:p w14:paraId="7493A3AB"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5EFAC69D" w14:textId="77777777" w:rsidR="00F0715A" w:rsidRPr="005F2430" w:rsidRDefault="00F0715A" w:rsidP="00F0715A">
            <w:pPr>
              <w:spacing w:after="0" w:line="240" w:lineRule="auto"/>
              <w:ind w:firstLine="0"/>
              <w:jc w:val="center"/>
              <w:rPr>
                <w:sz w:val="20"/>
                <w:lang w:eastAsia="ru-RU"/>
              </w:rPr>
            </w:pPr>
            <w:r w:rsidRPr="005F2430">
              <w:rPr>
                <w:sz w:val="20"/>
                <w:lang w:eastAsia="ru-RU"/>
              </w:rPr>
              <w:t>26,200</w:t>
            </w:r>
          </w:p>
        </w:tc>
        <w:tc>
          <w:tcPr>
            <w:tcW w:w="585" w:type="pct"/>
            <w:shd w:val="clear" w:color="auto" w:fill="auto"/>
            <w:vAlign w:val="bottom"/>
            <w:hideMark/>
          </w:tcPr>
          <w:p w14:paraId="55A259AA" w14:textId="77777777" w:rsidR="00F0715A" w:rsidRPr="005F2430" w:rsidRDefault="00F0715A" w:rsidP="00F0715A">
            <w:pPr>
              <w:spacing w:after="0" w:line="240" w:lineRule="auto"/>
              <w:ind w:firstLine="0"/>
              <w:jc w:val="center"/>
              <w:rPr>
                <w:sz w:val="20"/>
                <w:lang w:eastAsia="ru-RU"/>
              </w:rPr>
            </w:pPr>
            <w:r w:rsidRPr="005F2430">
              <w:rPr>
                <w:sz w:val="20"/>
                <w:lang w:eastAsia="ru-RU"/>
              </w:rPr>
              <w:t>71,78</w:t>
            </w:r>
          </w:p>
        </w:tc>
        <w:tc>
          <w:tcPr>
            <w:tcW w:w="800" w:type="pct"/>
            <w:shd w:val="clear" w:color="auto" w:fill="auto"/>
            <w:vAlign w:val="bottom"/>
            <w:hideMark/>
          </w:tcPr>
          <w:p w14:paraId="5056A66C" w14:textId="77777777" w:rsidR="00F0715A" w:rsidRPr="005F2430" w:rsidRDefault="00F0715A" w:rsidP="00F0715A">
            <w:pPr>
              <w:spacing w:after="0" w:line="240" w:lineRule="auto"/>
              <w:ind w:firstLine="0"/>
              <w:jc w:val="center"/>
              <w:rPr>
                <w:sz w:val="20"/>
                <w:lang w:eastAsia="ru-RU"/>
              </w:rPr>
            </w:pPr>
            <w:r w:rsidRPr="005F2430">
              <w:rPr>
                <w:sz w:val="20"/>
                <w:lang w:eastAsia="ru-RU"/>
              </w:rPr>
              <w:t>86,14</w:t>
            </w:r>
          </w:p>
        </w:tc>
        <w:tc>
          <w:tcPr>
            <w:tcW w:w="851" w:type="pct"/>
            <w:shd w:val="clear" w:color="auto" w:fill="auto"/>
            <w:vAlign w:val="bottom"/>
            <w:hideMark/>
          </w:tcPr>
          <w:p w14:paraId="273B6B02" w14:textId="77777777" w:rsidR="00F0715A" w:rsidRPr="005F2430" w:rsidRDefault="00F0715A" w:rsidP="00F0715A">
            <w:pPr>
              <w:spacing w:after="0" w:line="240" w:lineRule="auto"/>
              <w:ind w:firstLine="0"/>
              <w:jc w:val="center"/>
              <w:rPr>
                <w:sz w:val="20"/>
                <w:lang w:eastAsia="ru-RU"/>
              </w:rPr>
            </w:pPr>
            <w:r w:rsidRPr="005F2430">
              <w:rPr>
                <w:sz w:val="20"/>
                <w:lang w:eastAsia="ru-RU"/>
              </w:rPr>
              <w:t>5,02</w:t>
            </w:r>
          </w:p>
        </w:tc>
        <w:tc>
          <w:tcPr>
            <w:tcW w:w="851" w:type="pct"/>
            <w:shd w:val="clear" w:color="auto" w:fill="auto"/>
            <w:vAlign w:val="bottom"/>
            <w:hideMark/>
          </w:tcPr>
          <w:p w14:paraId="2D84E32D" w14:textId="77777777" w:rsidR="00F0715A" w:rsidRPr="005F2430" w:rsidRDefault="00F0715A" w:rsidP="00F0715A">
            <w:pPr>
              <w:spacing w:after="0" w:line="240" w:lineRule="auto"/>
              <w:ind w:firstLine="0"/>
              <w:jc w:val="center"/>
              <w:rPr>
                <w:sz w:val="20"/>
                <w:lang w:eastAsia="ru-RU"/>
              </w:rPr>
            </w:pPr>
            <w:r w:rsidRPr="005F2430">
              <w:rPr>
                <w:sz w:val="20"/>
                <w:lang w:eastAsia="ru-RU"/>
              </w:rPr>
              <w:t>1,99</w:t>
            </w:r>
          </w:p>
        </w:tc>
      </w:tr>
      <w:tr w:rsidR="00F0715A" w:rsidRPr="005F2430" w14:paraId="1ECED25D" w14:textId="77777777" w:rsidTr="00EE61C4">
        <w:trPr>
          <w:trHeight w:val="20"/>
        </w:trPr>
        <w:tc>
          <w:tcPr>
            <w:tcW w:w="5000" w:type="pct"/>
            <w:gridSpan w:val="6"/>
            <w:shd w:val="clear" w:color="auto" w:fill="auto"/>
            <w:vAlign w:val="center"/>
            <w:hideMark/>
          </w:tcPr>
          <w:p w14:paraId="0C511CE9" w14:textId="77777777" w:rsidR="00F0715A" w:rsidRPr="005F2430" w:rsidRDefault="00F0715A" w:rsidP="00F0715A">
            <w:pPr>
              <w:spacing w:after="0" w:line="240" w:lineRule="auto"/>
              <w:ind w:firstLine="0"/>
              <w:jc w:val="center"/>
              <w:rPr>
                <w:sz w:val="20"/>
                <w:lang w:eastAsia="ru-RU"/>
              </w:rPr>
            </w:pPr>
            <w:r w:rsidRPr="005F2430">
              <w:rPr>
                <w:sz w:val="20"/>
                <w:lang w:eastAsia="ru-RU"/>
              </w:rPr>
              <w:t>Село Бушуй</w:t>
            </w:r>
            <w:r w:rsidRPr="005F2430">
              <w:rPr>
                <w:sz w:val="20"/>
                <w:lang w:eastAsia="ru-RU"/>
              </w:rPr>
              <w:br/>
              <w:t xml:space="preserve">Деревня </w:t>
            </w:r>
            <w:proofErr w:type="spellStart"/>
            <w:r w:rsidRPr="005F2430">
              <w:rPr>
                <w:sz w:val="20"/>
                <w:lang w:eastAsia="ru-RU"/>
              </w:rPr>
              <w:t>Шумбаш</w:t>
            </w:r>
            <w:proofErr w:type="spellEnd"/>
            <w:r w:rsidRPr="005F2430">
              <w:rPr>
                <w:sz w:val="20"/>
                <w:lang w:eastAsia="ru-RU"/>
              </w:rPr>
              <w:br/>
              <w:t>Деревня Петропавловка</w:t>
            </w:r>
          </w:p>
        </w:tc>
      </w:tr>
      <w:tr w:rsidR="00F0715A" w:rsidRPr="005F2430" w14:paraId="70B631F3" w14:textId="77777777" w:rsidTr="00EE61C4">
        <w:trPr>
          <w:trHeight w:val="20"/>
        </w:trPr>
        <w:tc>
          <w:tcPr>
            <w:tcW w:w="1210" w:type="pct"/>
            <w:shd w:val="clear" w:color="auto" w:fill="auto"/>
            <w:vAlign w:val="bottom"/>
            <w:hideMark/>
          </w:tcPr>
          <w:p w14:paraId="7F690AB4"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7BCCA22F" w14:textId="77777777" w:rsidR="00F0715A" w:rsidRPr="005F2430" w:rsidRDefault="00F0715A" w:rsidP="00F0715A">
            <w:pPr>
              <w:spacing w:after="0" w:line="240" w:lineRule="auto"/>
              <w:ind w:firstLine="0"/>
              <w:jc w:val="center"/>
              <w:rPr>
                <w:sz w:val="20"/>
                <w:lang w:eastAsia="ru-RU"/>
              </w:rPr>
            </w:pPr>
            <w:r w:rsidRPr="005F2430">
              <w:rPr>
                <w:sz w:val="20"/>
                <w:lang w:eastAsia="ru-RU"/>
              </w:rPr>
              <w:t>29,75</w:t>
            </w:r>
          </w:p>
        </w:tc>
        <w:tc>
          <w:tcPr>
            <w:tcW w:w="585" w:type="pct"/>
            <w:shd w:val="clear" w:color="auto" w:fill="auto"/>
            <w:noWrap/>
            <w:vAlign w:val="bottom"/>
            <w:hideMark/>
          </w:tcPr>
          <w:p w14:paraId="7476DC95" w14:textId="77777777" w:rsidR="00F0715A" w:rsidRPr="005F2430" w:rsidRDefault="00F0715A" w:rsidP="00F0715A">
            <w:pPr>
              <w:spacing w:after="0" w:line="240" w:lineRule="auto"/>
              <w:ind w:firstLine="0"/>
              <w:jc w:val="center"/>
              <w:rPr>
                <w:sz w:val="20"/>
                <w:lang w:eastAsia="ru-RU"/>
              </w:rPr>
            </w:pPr>
            <w:r w:rsidRPr="005F2430">
              <w:rPr>
                <w:sz w:val="20"/>
                <w:lang w:eastAsia="ru-RU"/>
              </w:rPr>
              <w:t>81,51</w:t>
            </w:r>
          </w:p>
        </w:tc>
        <w:tc>
          <w:tcPr>
            <w:tcW w:w="800" w:type="pct"/>
            <w:shd w:val="clear" w:color="auto" w:fill="auto"/>
            <w:vAlign w:val="bottom"/>
            <w:hideMark/>
          </w:tcPr>
          <w:p w14:paraId="0EF9358B" w14:textId="77777777" w:rsidR="00F0715A" w:rsidRPr="005F2430" w:rsidRDefault="00F0715A" w:rsidP="00F0715A">
            <w:pPr>
              <w:spacing w:after="0" w:line="240" w:lineRule="auto"/>
              <w:ind w:firstLine="0"/>
              <w:jc w:val="center"/>
              <w:rPr>
                <w:sz w:val="20"/>
                <w:lang w:eastAsia="ru-RU"/>
              </w:rPr>
            </w:pPr>
            <w:r w:rsidRPr="005F2430">
              <w:rPr>
                <w:sz w:val="20"/>
                <w:lang w:eastAsia="ru-RU"/>
              </w:rPr>
              <w:t>97,81</w:t>
            </w:r>
          </w:p>
        </w:tc>
        <w:tc>
          <w:tcPr>
            <w:tcW w:w="851" w:type="pct"/>
            <w:shd w:val="clear" w:color="auto" w:fill="auto"/>
            <w:vAlign w:val="bottom"/>
            <w:hideMark/>
          </w:tcPr>
          <w:p w14:paraId="0987E141" w14:textId="77777777" w:rsidR="00F0715A" w:rsidRPr="005F2430" w:rsidRDefault="00F0715A" w:rsidP="00F0715A">
            <w:pPr>
              <w:spacing w:after="0" w:line="240" w:lineRule="auto"/>
              <w:ind w:firstLine="0"/>
              <w:jc w:val="center"/>
              <w:rPr>
                <w:sz w:val="20"/>
                <w:lang w:eastAsia="ru-RU"/>
              </w:rPr>
            </w:pPr>
            <w:r w:rsidRPr="005F2430">
              <w:rPr>
                <w:sz w:val="20"/>
                <w:lang w:eastAsia="ru-RU"/>
              </w:rPr>
              <w:t>5,71</w:t>
            </w:r>
          </w:p>
        </w:tc>
        <w:tc>
          <w:tcPr>
            <w:tcW w:w="851" w:type="pct"/>
            <w:shd w:val="clear" w:color="auto" w:fill="auto"/>
            <w:vAlign w:val="bottom"/>
            <w:hideMark/>
          </w:tcPr>
          <w:p w14:paraId="3CD9203A" w14:textId="77777777" w:rsidR="00F0715A" w:rsidRPr="005F2430" w:rsidRDefault="00F0715A" w:rsidP="00F0715A">
            <w:pPr>
              <w:spacing w:after="0" w:line="240" w:lineRule="auto"/>
              <w:ind w:firstLine="0"/>
              <w:jc w:val="center"/>
              <w:rPr>
                <w:sz w:val="20"/>
                <w:lang w:eastAsia="ru-RU"/>
              </w:rPr>
            </w:pPr>
            <w:r w:rsidRPr="005F2430">
              <w:rPr>
                <w:sz w:val="20"/>
                <w:lang w:eastAsia="ru-RU"/>
              </w:rPr>
              <w:t>2,26</w:t>
            </w:r>
          </w:p>
        </w:tc>
      </w:tr>
      <w:tr w:rsidR="00F0715A" w:rsidRPr="005F2430" w14:paraId="2561184B" w14:textId="77777777" w:rsidTr="00EE61C4">
        <w:trPr>
          <w:trHeight w:val="20"/>
        </w:trPr>
        <w:tc>
          <w:tcPr>
            <w:tcW w:w="1210" w:type="pct"/>
            <w:shd w:val="clear" w:color="auto" w:fill="auto"/>
            <w:vAlign w:val="bottom"/>
            <w:hideMark/>
          </w:tcPr>
          <w:p w14:paraId="18A7322A"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613C2489" w14:textId="77777777" w:rsidR="00F0715A" w:rsidRPr="005F2430" w:rsidRDefault="00F0715A" w:rsidP="00F0715A">
            <w:pPr>
              <w:spacing w:after="0" w:line="240" w:lineRule="auto"/>
              <w:ind w:firstLine="0"/>
              <w:jc w:val="center"/>
              <w:rPr>
                <w:sz w:val="20"/>
                <w:lang w:eastAsia="ru-RU"/>
              </w:rPr>
            </w:pPr>
            <w:r w:rsidRPr="005F2430">
              <w:rPr>
                <w:sz w:val="20"/>
                <w:lang w:eastAsia="ru-RU"/>
              </w:rPr>
              <w:t>5,26</w:t>
            </w:r>
          </w:p>
        </w:tc>
        <w:tc>
          <w:tcPr>
            <w:tcW w:w="585" w:type="pct"/>
            <w:shd w:val="clear" w:color="auto" w:fill="auto"/>
            <w:noWrap/>
            <w:vAlign w:val="bottom"/>
            <w:hideMark/>
          </w:tcPr>
          <w:p w14:paraId="5B528D36" w14:textId="77777777" w:rsidR="00F0715A" w:rsidRPr="005F2430" w:rsidRDefault="00F0715A" w:rsidP="00F0715A">
            <w:pPr>
              <w:spacing w:after="0" w:line="240" w:lineRule="auto"/>
              <w:ind w:firstLine="0"/>
              <w:jc w:val="center"/>
              <w:rPr>
                <w:sz w:val="20"/>
                <w:lang w:eastAsia="ru-RU"/>
              </w:rPr>
            </w:pPr>
            <w:r w:rsidRPr="005F2430">
              <w:rPr>
                <w:sz w:val="20"/>
                <w:lang w:eastAsia="ru-RU"/>
              </w:rPr>
              <w:t>14,41</w:t>
            </w:r>
          </w:p>
        </w:tc>
        <w:tc>
          <w:tcPr>
            <w:tcW w:w="800" w:type="pct"/>
            <w:shd w:val="clear" w:color="auto" w:fill="auto"/>
            <w:vAlign w:val="bottom"/>
            <w:hideMark/>
          </w:tcPr>
          <w:p w14:paraId="09002A9C" w14:textId="77777777" w:rsidR="00F0715A" w:rsidRPr="005F2430" w:rsidRDefault="00F0715A" w:rsidP="00F0715A">
            <w:pPr>
              <w:spacing w:after="0" w:line="240" w:lineRule="auto"/>
              <w:ind w:firstLine="0"/>
              <w:jc w:val="center"/>
              <w:rPr>
                <w:sz w:val="20"/>
                <w:lang w:eastAsia="ru-RU"/>
              </w:rPr>
            </w:pPr>
            <w:r w:rsidRPr="005F2430">
              <w:rPr>
                <w:sz w:val="20"/>
                <w:lang w:eastAsia="ru-RU"/>
              </w:rPr>
              <w:t>17,29</w:t>
            </w:r>
          </w:p>
        </w:tc>
        <w:tc>
          <w:tcPr>
            <w:tcW w:w="851" w:type="pct"/>
            <w:shd w:val="clear" w:color="auto" w:fill="auto"/>
            <w:vAlign w:val="bottom"/>
            <w:hideMark/>
          </w:tcPr>
          <w:p w14:paraId="666F5BEA" w14:textId="77777777" w:rsidR="00F0715A" w:rsidRPr="005F2430" w:rsidRDefault="00F0715A" w:rsidP="00F0715A">
            <w:pPr>
              <w:spacing w:after="0" w:line="240" w:lineRule="auto"/>
              <w:ind w:firstLine="0"/>
              <w:jc w:val="center"/>
              <w:rPr>
                <w:sz w:val="20"/>
                <w:lang w:eastAsia="ru-RU"/>
              </w:rPr>
            </w:pPr>
            <w:r w:rsidRPr="005F2430">
              <w:rPr>
                <w:sz w:val="20"/>
                <w:lang w:eastAsia="ru-RU"/>
              </w:rPr>
              <w:t>1,01</w:t>
            </w:r>
          </w:p>
        </w:tc>
        <w:tc>
          <w:tcPr>
            <w:tcW w:w="851" w:type="pct"/>
            <w:shd w:val="clear" w:color="auto" w:fill="auto"/>
            <w:vAlign w:val="bottom"/>
            <w:hideMark/>
          </w:tcPr>
          <w:p w14:paraId="59261784" w14:textId="77777777" w:rsidR="00F0715A" w:rsidRPr="005F2430" w:rsidRDefault="00F0715A" w:rsidP="00F0715A">
            <w:pPr>
              <w:spacing w:after="0" w:line="240" w:lineRule="auto"/>
              <w:ind w:firstLine="0"/>
              <w:jc w:val="center"/>
              <w:rPr>
                <w:sz w:val="20"/>
                <w:lang w:eastAsia="ru-RU"/>
              </w:rPr>
            </w:pPr>
            <w:r w:rsidRPr="005F2430">
              <w:rPr>
                <w:sz w:val="20"/>
                <w:lang w:eastAsia="ru-RU"/>
              </w:rPr>
              <w:t>0,40</w:t>
            </w:r>
          </w:p>
        </w:tc>
      </w:tr>
      <w:tr w:rsidR="00F0715A" w:rsidRPr="005F2430" w14:paraId="4E732FEE" w14:textId="77777777" w:rsidTr="00EE61C4">
        <w:trPr>
          <w:trHeight w:val="20"/>
        </w:trPr>
        <w:tc>
          <w:tcPr>
            <w:tcW w:w="1210" w:type="pct"/>
            <w:shd w:val="clear" w:color="auto" w:fill="auto"/>
            <w:vAlign w:val="bottom"/>
            <w:hideMark/>
          </w:tcPr>
          <w:p w14:paraId="18EDB9F5"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7303B522" w14:textId="77777777" w:rsidR="00F0715A" w:rsidRPr="005F2430" w:rsidRDefault="00F0715A" w:rsidP="00F0715A">
            <w:pPr>
              <w:spacing w:after="0" w:line="240" w:lineRule="auto"/>
              <w:ind w:firstLine="0"/>
              <w:jc w:val="center"/>
              <w:rPr>
                <w:sz w:val="20"/>
                <w:lang w:eastAsia="ru-RU"/>
              </w:rPr>
            </w:pPr>
            <w:r w:rsidRPr="005F2430">
              <w:rPr>
                <w:sz w:val="20"/>
                <w:lang w:eastAsia="ru-RU"/>
              </w:rPr>
              <w:t>0,1</w:t>
            </w:r>
          </w:p>
        </w:tc>
        <w:tc>
          <w:tcPr>
            <w:tcW w:w="585" w:type="pct"/>
            <w:shd w:val="clear" w:color="auto" w:fill="auto"/>
            <w:noWrap/>
            <w:vAlign w:val="bottom"/>
            <w:hideMark/>
          </w:tcPr>
          <w:p w14:paraId="7048BDFA" w14:textId="77777777" w:rsidR="00F0715A" w:rsidRPr="005F2430" w:rsidRDefault="00F0715A" w:rsidP="00F0715A">
            <w:pPr>
              <w:spacing w:after="0" w:line="240" w:lineRule="auto"/>
              <w:ind w:firstLine="0"/>
              <w:jc w:val="center"/>
              <w:rPr>
                <w:sz w:val="20"/>
                <w:lang w:eastAsia="ru-RU"/>
              </w:rPr>
            </w:pPr>
            <w:r w:rsidRPr="005F2430">
              <w:rPr>
                <w:sz w:val="20"/>
                <w:lang w:eastAsia="ru-RU"/>
              </w:rPr>
              <w:t>0,27</w:t>
            </w:r>
          </w:p>
        </w:tc>
        <w:tc>
          <w:tcPr>
            <w:tcW w:w="800" w:type="pct"/>
            <w:shd w:val="clear" w:color="auto" w:fill="auto"/>
            <w:vAlign w:val="bottom"/>
            <w:hideMark/>
          </w:tcPr>
          <w:p w14:paraId="31AD1DED" w14:textId="77777777" w:rsidR="00F0715A" w:rsidRPr="005F2430" w:rsidRDefault="00F0715A" w:rsidP="00F0715A">
            <w:pPr>
              <w:spacing w:after="0" w:line="240" w:lineRule="auto"/>
              <w:ind w:firstLine="0"/>
              <w:jc w:val="center"/>
              <w:rPr>
                <w:sz w:val="20"/>
                <w:lang w:eastAsia="ru-RU"/>
              </w:rPr>
            </w:pPr>
            <w:r w:rsidRPr="005F2430">
              <w:rPr>
                <w:sz w:val="20"/>
                <w:lang w:eastAsia="ru-RU"/>
              </w:rPr>
              <w:t>0,33</w:t>
            </w:r>
          </w:p>
        </w:tc>
        <w:tc>
          <w:tcPr>
            <w:tcW w:w="851" w:type="pct"/>
            <w:shd w:val="clear" w:color="auto" w:fill="auto"/>
            <w:vAlign w:val="bottom"/>
            <w:hideMark/>
          </w:tcPr>
          <w:p w14:paraId="5961DB8C" w14:textId="77777777" w:rsidR="00F0715A" w:rsidRPr="005F2430" w:rsidRDefault="00F0715A" w:rsidP="00F0715A">
            <w:pPr>
              <w:spacing w:after="0" w:line="240" w:lineRule="auto"/>
              <w:ind w:firstLine="0"/>
              <w:jc w:val="center"/>
              <w:rPr>
                <w:sz w:val="20"/>
                <w:lang w:eastAsia="ru-RU"/>
              </w:rPr>
            </w:pPr>
            <w:r w:rsidRPr="005F2430">
              <w:rPr>
                <w:sz w:val="20"/>
                <w:lang w:eastAsia="ru-RU"/>
              </w:rPr>
              <w:t>0,02</w:t>
            </w:r>
          </w:p>
        </w:tc>
        <w:tc>
          <w:tcPr>
            <w:tcW w:w="851" w:type="pct"/>
            <w:shd w:val="clear" w:color="auto" w:fill="auto"/>
            <w:vAlign w:val="bottom"/>
            <w:hideMark/>
          </w:tcPr>
          <w:p w14:paraId="1A306A85" w14:textId="77777777" w:rsidR="00F0715A" w:rsidRPr="005F2430" w:rsidRDefault="00F0715A" w:rsidP="00F0715A">
            <w:pPr>
              <w:spacing w:after="0" w:line="240" w:lineRule="auto"/>
              <w:ind w:firstLine="0"/>
              <w:jc w:val="center"/>
              <w:rPr>
                <w:sz w:val="20"/>
                <w:lang w:eastAsia="ru-RU"/>
              </w:rPr>
            </w:pPr>
            <w:r w:rsidRPr="005F2430">
              <w:rPr>
                <w:sz w:val="20"/>
                <w:lang w:eastAsia="ru-RU"/>
              </w:rPr>
              <w:t>0,01</w:t>
            </w:r>
          </w:p>
        </w:tc>
      </w:tr>
      <w:tr w:rsidR="00F0715A" w:rsidRPr="005F2430" w14:paraId="281F997E" w14:textId="77777777" w:rsidTr="00EE61C4">
        <w:trPr>
          <w:trHeight w:val="20"/>
        </w:trPr>
        <w:tc>
          <w:tcPr>
            <w:tcW w:w="1210" w:type="pct"/>
            <w:shd w:val="clear" w:color="auto" w:fill="auto"/>
            <w:vAlign w:val="bottom"/>
            <w:hideMark/>
          </w:tcPr>
          <w:p w14:paraId="34029F78"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63AC888C" w14:textId="77777777" w:rsidR="00F0715A" w:rsidRPr="005F2430" w:rsidRDefault="00F0715A" w:rsidP="00F0715A">
            <w:pPr>
              <w:spacing w:after="0" w:line="240" w:lineRule="auto"/>
              <w:ind w:firstLine="0"/>
              <w:jc w:val="center"/>
              <w:rPr>
                <w:sz w:val="20"/>
                <w:lang w:eastAsia="ru-RU"/>
              </w:rPr>
            </w:pPr>
            <w:r w:rsidRPr="005F2430">
              <w:rPr>
                <w:sz w:val="20"/>
                <w:lang w:eastAsia="ru-RU"/>
              </w:rPr>
              <w:t>35,110</w:t>
            </w:r>
          </w:p>
        </w:tc>
        <w:tc>
          <w:tcPr>
            <w:tcW w:w="585" w:type="pct"/>
            <w:shd w:val="clear" w:color="auto" w:fill="auto"/>
            <w:vAlign w:val="bottom"/>
            <w:hideMark/>
          </w:tcPr>
          <w:p w14:paraId="6CFF4769" w14:textId="77777777" w:rsidR="00F0715A" w:rsidRPr="005F2430" w:rsidRDefault="00F0715A" w:rsidP="00F0715A">
            <w:pPr>
              <w:spacing w:after="0" w:line="240" w:lineRule="auto"/>
              <w:ind w:firstLine="0"/>
              <w:jc w:val="center"/>
              <w:rPr>
                <w:sz w:val="20"/>
                <w:lang w:eastAsia="ru-RU"/>
              </w:rPr>
            </w:pPr>
            <w:r w:rsidRPr="005F2430">
              <w:rPr>
                <w:sz w:val="20"/>
                <w:lang w:eastAsia="ru-RU"/>
              </w:rPr>
              <w:t>96,19</w:t>
            </w:r>
          </w:p>
        </w:tc>
        <w:tc>
          <w:tcPr>
            <w:tcW w:w="800" w:type="pct"/>
            <w:shd w:val="clear" w:color="auto" w:fill="auto"/>
            <w:vAlign w:val="bottom"/>
            <w:hideMark/>
          </w:tcPr>
          <w:p w14:paraId="18637E35" w14:textId="77777777" w:rsidR="00F0715A" w:rsidRPr="005F2430" w:rsidRDefault="00F0715A" w:rsidP="00F0715A">
            <w:pPr>
              <w:spacing w:after="0" w:line="240" w:lineRule="auto"/>
              <w:ind w:firstLine="0"/>
              <w:jc w:val="center"/>
              <w:rPr>
                <w:sz w:val="20"/>
                <w:lang w:eastAsia="ru-RU"/>
              </w:rPr>
            </w:pPr>
            <w:r w:rsidRPr="005F2430">
              <w:rPr>
                <w:sz w:val="20"/>
                <w:lang w:eastAsia="ru-RU"/>
              </w:rPr>
              <w:t>115,43</w:t>
            </w:r>
          </w:p>
        </w:tc>
        <w:tc>
          <w:tcPr>
            <w:tcW w:w="851" w:type="pct"/>
            <w:shd w:val="clear" w:color="auto" w:fill="auto"/>
            <w:vAlign w:val="bottom"/>
            <w:hideMark/>
          </w:tcPr>
          <w:p w14:paraId="3BED82DB" w14:textId="77777777" w:rsidR="00F0715A" w:rsidRPr="005F2430" w:rsidRDefault="00F0715A" w:rsidP="00F0715A">
            <w:pPr>
              <w:spacing w:after="0" w:line="240" w:lineRule="auto"/>
              <w:ind w:firstLine="0"/>
              <w:jc w:val="center"/>
              <w:rPr>
                <w:sz w:val="20"/>
                <w:lang w:eastAsia="ru-RU"/>
              </w:rPr>
            </w:pPr>
            <w:r w:rsidRPr="005F2430">
              <w:rPr>
                <w:sz w:val="20"/>
                <w:lang w:eastAsia="ru-RU"/>
              </w:rPr>
              <w:t>6,73</w:t>
            </w:r>
          </w:p>
        </w:tc>
        <w:tc>
          <w:tcPr>
            <w:tcW w:w="851" w:type="pct"/>
            <w:shd w:val="clear" w:color="auto" w:fill="auto"/>
            <w:vAlign w:val="bottom"/>
            <w:hideMark/>
          </w:tcPr>
          <w:p w14:paraId="21C1EFF7" w14:textId="77777777" w:rsidR="00F0715A" w:rsidRPr="005F2430" w:rsidRDefault="00F0715A" w:rsidP="00F0715A">
            <w:pPr>
              <w:spacing w:after="0" w:line="240" w:lineRule="auto"/>
              <w:ind w:firstLine="0"/>
              <w:jc w:val="center"/>
              <w:rPr>
                <w:sz w:val="20"/>
                <w:lang w:eastAsia="ru-RU"/>
              </w:rPr>
            </w:pPr>
            <w:r w:rsidRPr="005F2430">
              <w:rPr>
                <w:sz w:val="20"/>
                <w:lang w:eastAsia="ru-RU"/>
              </w:rPr>
              <w:t>2,67</w:t>
            </w:r>
          </w:p>
        </w:tc>
      </w:tr>
      <w:tr w:rsidR="00F0715A" w:rsidRPr="005F2430" w14:paraId="2648932F" w14:textId="77777777" w:rsidTr="00EE61C4">
        <w:trPr>
          <w:trHeight w:val="20"/>
        </w:trPr>
        <w:tc>
          <w:tcPr>
            <w:tcW w:w="5000" w:type="pct"/>
            <w:gridSpan w:val="6"/>
            <w:shd w:val="clear" w:color="auto" w:fill="auto"/>
            <w:vAlign w:val="center"/>
            <w:hideMark/>
          </w:tcPr>
          <w:p w14:paraId="5F504A8B"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Село </w:t>
            </w:r>
            <w:proofErr w:type="spellStart"/>
            <w:r w:rsidRPr="005F2430">
              <w:rPr>
                <w:sz w:val="20"/>
                <w:lang w:eastAsia="ru-RU"/>
              </w:rPr>
              <w:t>Кириково</w:t>
            </w:r>
            <w:proofErr w:type="spellEnd"/>
            <w:r w:rsidRPr="005F2430">
              <w:rPr>
                <w:sz w:val="20"/>
                <w:lang w:eastAsia="ru-RU"/>
              </w:rPr>
              <w:br/>
              <w:t>Деревня Волоковое</w:t>
            </w:r>
            <w:r w:rsidRPr="005F2430">
              <w:rPr>
                <w:sz w:val="20"/>
                <w:lang w:eastAsia="ru-RU"/>
              </w:rPr>
              <w:br/>
              <w:t>Деревня Игнатово</w:t>
            </w:r>
            <w:r w:rsidRPr="005F2430">
              <w:rPr>
                <w:sz w:val="20"/>
                <w:lang w:eastAsia="ru-RU"/>
              </w:rPr>
              <w:br/>
              <w:t>Деревня Раменское</w:t>
            </w:r>
            <w:r w:rsidRPr="005F2430">
              <w:rPr>
                <w:sz w:val="20"/>
                <w:lang w:eastAsia="ru-RU"/>
              </w:rPr>
              <w:br/>
              <w:t xml:space="preserve">Деревня </w:t>
            </w:r>
            <w:proofErr w:type="spellStart"/>
            <w:r w:rsidRPr="005F2430">
              <w:rPr>
                <w:sz w:val="20"/>
                <w:lang w:eastAsia="ru-RU"/>
              </w:rPr>
              <w:t>Усковское</w:t>
            </w:r>
            <w:proofErr w:type="spellEnd"/>
            <w:r w:rsidRPr="005F2430">
              <w:rPr>
                <w:sz w:val="20"/>
                <w:lang w:eastAsia="ru-RU"/>
              </w:rPr>
              <w:br/>
              <w:t xml:space="preserve">Деревня </w:t>
            </w:r>
            <w:proofErr w:type="spellStart"/>
            <w:r w:rsidRPr="005F2430">
              <w:rPr>
                <w:sz w:val="20"/>
                <w:lang w:eastAsia="ru-RU"/>
              </w:rPr>
              <w:t>Шагирислам</w:t>
            </w:r>
            <w:proofErr w:type="spellEnd"/>
          </w:p>
        </w:tc>
      </w:tr>
      <w:tr w:rsidR="00F0715A" w:rsidRPr="005F2430" w14:paraId="77C23989" w14:textId="77777777" w:rsidTr="00EE61C4">
        <w:trPr>
          <w:trHeight w:val="20"/>
        </w:trPr>
        <w:tc>
          <w:tcPr>
            <w:tcW w:w="1210" w:type="pct"/>
            <w:shd w:val="clear" w:color="auto" w:fill="auto"/>
            <w:vAlign w:val="bottom"/>
            <w:hideMark/>
          </w:tcPr>
          <w:p w14:paraId="49434000"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33FB163E" w14:textId="77777777" w:rsidR="00F0715A" w:rsidRPr="005F2430" w:rsidRDefault="00F0715A" w:rsidP="00F0715A">
            <w:pPr>
              <w:spacing w:after="0" w:line="240" w:lineRule="auto"/>
              <w:ind w:firstLine="0"/>
              <w:jc w:val="center"/>
              <w:rPr>
                <w:sz w:val="20"/>
                <w:lang w:eastAsia="ru-RU"/>
              </w:rPr>
            </w:pPr>
            <w:r w:rsidRPr="005F2430">
              <w:rPr>
                <w:sz w:val="20"/>
                <w:lang w:eastAsia="ru-RU"/>
              </w:rPr>
              <w:t>63,75</w:t>
            </w:r>
          </w:p>
        </w:tc>
        <w:tc>
          <w:tcPr>
            <w:tcW w:w="585" w:type="pct"/>
            <w:shd w:val="clear" w:color="auto" w:fill="auto"/>
            <w:noWrap/>
            <w:vAlign w:val="bottom"/>
            <w:hideMark/>
          </w:tcPr>
          <w:p w14:paraId="429124FC" w14:textId="77777777" w:rsidR="00F0715A" w:rsidRPr="005F2430" w:rsidRDefault="00F0715A" w:rsidP="00F0715A">
            <w:pPr>
              <w:spacing w:after="0" w:line="240" w:lineRule="auto"/>
              <w:ind w:firstLine="0"/>
              <w:jc w:val="center"/>
              <w:rPr>
                <w:sz w:val="20"/>
                <w:lang w:eastAsia="ru-RU"/>
              </w:rPr>
            </w:pPr>
            <w:r w:rsidRPr="005F2430">
              <w:rPr>
                <w:sz w:val="20"/>
                <w:lang w:eastAsia="ru-RU"/>
              </w:rPr>
              <w:t>174,66</w:t>
            </w:r>
          </w:p>
        </w:tc>
        <w:tc>
          <w:tcPr>
            <w:tcW w:w="800" w:type="pct"/>
            <w:shd w:val="clear" w:color="auto" w:fill="auto"/>
            <w:vAlign w:val="bottom"/>
            <w:hideMark/>
          </w:tcPr>
          <w:p w14:paraId="5544B6EE" w14:textId="77777777" w:rsidR="00F0715A" w:rsidRPr="005F2430" w:rsidRDefault="00F0715A" w:rsidP="00F0715A">
            <w:pPr>
              <w:spacing w:after="0" w:line="240" w:lineRule="auto"/>
              <w:ind w:firstLine="0"/>
              <w:jc w:val="center"/>
              <w:rPr>
                <w:sz w:val="20"/>
                <w:lang w:eastAsia="ru-RU"/>
              </w:rPr>
            </w:pPr>
            <w:r w:rsidRPr="005F2430">
              <w:rPr>
                <w:sz w:val="20"/>
                <w:lang w:eastAsia="ru-RU"/>
              </w:rPr>
              <w:t>209,59</w:t>
            </w:r>
          </w:p>
        </w:tc>
        <w:tc>
          <w:tcPr>
            <w:tcW w:w="851" w:type="pct"/>
            <w:shd w:val="clear" w:color="auto" w:fill="auto"/>
            <w:vAlign w:val="bottom"/>
            <w:hideMark/>
          </w:tcPr>
          <w:p w14:paraId="482AAB11" w14:textId="77777777" w:rsidR="00F0715A" w:rsidRPr="005F2430" w:rsidRDefault="00F0715A" w:rsidP="00F0715A">
            <w:pPr>
              <w:spacing w:after="0" w:line="240" w:lineRule="auto"/>
              <w:ind w:firstLine="0"/>
              <w:jc w:val="center"/>
              <w:rPr>
                <w:sz w:val="20"/>
                <w:lang w:eastAsia="ru-RU"/>
              </w:rPr>
            </w:pPr>
            <w:r w:rsidRPr="005F2430">
              <w:rPr>
                <w:sz w:val="20"/>
                <w:lang w:eastAsia="ru-RU"/>
              </w:rPr>
              <w:t>12,23</w:t>
            </w:r>
          </w:p>
        </w:tc>
        <w:tc>
          <w:tcPr>
            <w:tcW w:w="851" w:type="pct"/>
            <w:shd w:val="clear" w:color="auto" w:fill="auto"/>
            <w:vAlign w:val="bottom"/>
            <w:hideMark/>
          </w:tcPr>
          <w:p w14:paraId="27F18684" w14:textId="77777777" w:rsidR="00F0715A" w:rsidRPr="005F2430" w:rsidRDefault="00F0715A" w:rsidP="00F0715A">
            <w:pPr>
              <w:spacing w:after="0" w:line="240" w:lineRule="auto"/>
              <w:ind w:firstLine="0"/>
              <w:jc w:val="center"/>
              <w:rPr>
                <w:sz w:val="20"/>
                <w:lang w:eastAsia="ru-RU"/>
              </w:rPr>
            </w:pPr>
            <w:r w:rsidRPr="005F2430">
              <w:rPr>
                <w:sz w:val="20"/>
                <w:lang w:eastAsia="ru-RU"/>
              </w:rPr>
              <w:t>4,85</w:t>
            </w:r>
          </w:p>
        </w:tc>
      </w:tr>
      <w:tr w:rsidR="00F0715A" w:rsidRPr="005F2430" w14:paraId="45D7DA2C" w14:textId="77777777" w:rsidTr="00EE61C4">
        <w:trPr>
          <w:trHeight w:val="20"/>
        </w:trPr>
        <w:tc>
          <w:tcPr>
            <w:tcW w:w="1210" w:type="pct"/>
            <w:shd w:val="clear" w:color="auto" w:fill="auto"/>
            <w:vAlign w:val="bottom"/>
            <w:hideMark/>
          </w:tcPr>
          <w:p w14:paraId="712636D3"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621238CF" w14:textId="77777777" w:rsidR="00F0715A" w:rsidRPr="005F2430" w:rsidRDefault="00F0715A" w:rsidP="00F0715A">
            <w:pPr>
              <w:spacing w:after="0" w:line="240" w:lineRule="auto"/>
              <w:ind w:firstLine="0"/>
              <w:jc w:val="center"/>
              <w:rPr>
                <w:sz w:val="20"/>
                <w:lang w:eastAsia="ru-RU"/>
              </w:rPr>
            </w:pPr>
            <w:r w:rsidRPr="005F2430">
              <w:rPr>
                <w:sz w:val="20"/>
                <w:lang w:eastAsia="ru-RU"/>
              </w:rPr>
              <w:t>11,25</w:t>
            </w:r>
          </w:p>
        </w:tc>
        <w:tc>
          <w:tcPr>
            <w:tcW w:w="585" w:type="pct"/>
            <w:shd w:val="clear" w:color="auto" w:fill="auto"/>
            <w:noWrap/>
            <w:vAlign w:val="bottom"/>
            <w:hideMark/>
          </w:tcPr>
          <w:p w14:paraId="701A3649" w14:textId="77777777" w:rsidR="00F0715A" w:rsidRPr="005F2430" w:rsidRDefault="00F0715A" w:rsidP="00F0715A">
            <w:pPr>
              <w:spacing w:after="0" w:line="240" w:lineRule="auto"/>
              <w:ind w:firstLine="0"/>
              <w:jc w:val="center"/>
              <w:rPr>
                <w:sz w:val="20"/>
                <w:lang w:eastAsia="ru-RU"/>
              </w:rPr>
            </w:pPr>
            <w:r w:rsidRPr="005F2430">
              <w:rPr>
                <w:sz w:val="20"/>
                <w:lang w:eastAsia="ru-RU"/>
              </w:rPr>
              <w:t>30,82</w:t>
            </w:r>
          </w:p>
        </w:tc>
        <w:tc>
          <w:tcPr>
            <w:tcW w:w="800" w:type="pct"/>
            <w:shd w:val="clear" w:color="auto" w:fill="auto"/>
            <w:vAlign w:val="bottom"/>
            <w:hideMark/>
          </w:tcPr>
          <w:p w14:paraId="38A18D99" w14:textId="77777777" w:rsidR="00F0715A" w:rsidRPr="005F2430" w:rsidRDefault="00F0715A" w:rsidP="00F0715A">
            <w:pPr>
              <w:spacing w:after="0" w:line="240" w:lineRule="auto"/>
              <w:ind w:firstLine="0"/>
              <w:jc w:val="center"/>
              <w:rPr>
                <w:sz w:val="20"/>
                <w:lang w:eastAsia="ru-RU"/>
              </w:rPr>
            </w:pPr>
            <w:r w:rsidRPr="005F2430">
              <w:rPr>
                <w:sz w:val="20"/>
                <w:lang w:eastAsia="ru-RU"/>
              </w:rPr>
              <w:t>36,99</w:t>
            </w:r>
          </w:p>
        </w:tc>
        <w:tc>
          <w:tcPr>
            <w:tcW w:w="851" w:type="pct"/>
            <w:shd w:val="clear" w:color="auto" w:fill="auto"/>
            <w:vAlign w:val="bottom"/>
            <w:hideMark/>
          </w:tcPr>
          <w:p w14:paraId="28C202D2" w14:textId="77777777" w:rsidR="00F0715A" w:rsidRPr="005F2430" w:rsidRDefault="00F0715A" w:rsidP="00F0715A">
            <w:pPr>
              <w:spacing w:after="0" w:line="240" w:lineRule="auto"/>
              <w:ind w:firstLine="0"/>
              <w:jc w:val="center"/>
              <w:rPr>
                <w:sz w:val="20"/>
                <w:lang w:eastAsia="ru-RU"/>
              </w:rPr>
            </w:pPr>
            <w:r w:rsidRPr="005F2430">
              <w:rPr>
                <w:sz w:val="20"/>
                <w:lang w:eastAsia="ru-RU"/>
              </w:rPr>
              <w:t>2,16</w:t>
            </w:r>
          </w:p>
        </w:tc>
        <w:tc>
          <w:tcPr>
            <w:tcW w:w="851" w:type="pct"/>
            <w:shd w:val="clear" w:color="auto" w:fill="auto"/>
            <w:vAlign w:val="bottom"/>
            <w:hideMark/>
          </w:tcPr>
          <w:p w14:paraId="35F2FCC5" w14:textId="77777777" w:rsidR="00F0715A" w:rsidRPr="005F2430" w:rsidRDefault="00F0715A" w:rsidP="00F0715A">
            <w:pPr>
              <w:spacing w:after="0" w:line="240" w:lineRule="auto"/>
              <w:ind w:firstLine="0"/>
              <w:jc w:val="center"/>
              <w:rPr>
                <w:sz w:val="20"/>
                <w:lang w:eastAsia="ru-RU"/>
              </w:rPr>
            </w:pPr>
            <w:r w:rsidRPr="005F2430">
              <w:rPr>
                <w:sz w:val="20"/>
                <w:lang w:eastAsia="ru-RU"/>
              </w:rPr>
              <w:t>0,86</w:t>
            </w:r>
          </w:p>
        </w:tc>
      </w:tr>
      <w:tr w:rsidR="00F0715A" w:rsidRPr="005F2430" w14:paraId="223638B3" w14:textId="77777777" w:rsidTr="00EE61C4">
        <w:trPr>
          <w:trHeight w:val="20"/>
        </w:trPr>
        <w:tc>
          <w:tcPr>
            <w:tcW w:w="1210" w:type="pct"/>
            <w:shd w:val="clear" w:color="auto" w:fill="auto"/>
            <w:vAlign w:val="bottom"/>
            <w:hideMark/>
          </w:tcPr>
          <w:p w14:paraId="04D9A434"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2C7D06AE" w14:textId="77777777" w:rsidR="00F0715A" w:rsidRPr="005F2430" w:rsidRDefault="00F0715A" w:rsidP="00F0715A">
            <w:pPr>
              <w:spacing w:after="0" w:line="240" w:lineRule="auto"/>
              <w:ind w:firstLine="0"/>
              <w:jc w:val="center"/>
              <w:rPr>
                <w:sz w:val="20"/>
                <w:lang w:eastAsia="ru-RU"/>
              </w:rPr>
            </w:pPr>
            <w:r w:rsidRPr="005F2430">
              <w:rPr>
                <w:sz w:val="20"/>
                <w:lang w:eastAsia="ru-RU"/>
              </w:rPr>
              <w:t>0,2</w:t>
            </w:r>
          </w:p>
        </w:tc>
        <w:tc>
          <w:tcPr>
            <w:tcW w:w="585" w:type="pct"/>
            <w:shd w:val="clear" w:color="auto" w:fill="auto"/>
            <w:noWrap/>
            <w:vAlign w:val="bottom"/>
            <w:hideMark/>
          </w:tcPr>
          <w:p w14:paraId="537605FF" w14:textId="77777777" w:rsidR="00F0715A" w:rsidRPr="005F2430" w:rsidRDefault="00F0715A" w:rsidP="00F0715A">
            <w:pPr>
              <w:spacing w:after="0" w:line="240" w:lineRule="auto"/>
              <w:ind w:firstLine="0"/>
              <w:jc w:val="center"/>
              <w:rPr>
                <w:sz w:val="20"/>
                <w:lang w:eastAsia="ru-RU"/>
              </w:rPr>
            </w:pPr>
            <w:r w:rsidRPr="005F2430">
              <w:rPr>
                <w:sz w:val="20"/>
                <w:lang w:eastAsia="ru-RU"/>
              </w:rPr>
              <w:t>0,55</w:t>
            </w:r>
          </w:p>
        </w:tc>
        <w:tc>
          <w:tcPr>
            <w:tcW w:w="800" w:type="pct"/>
            <w:shd w:val="clear" w:color="auto" w:fill="auto"/>
            <w:vAlign w:val="bottom"/>
            <w:hideMark/>
          </w:tcPr>
          <w:p w14:paraId="71D0D7BB" w14:textId="77777777" w:rsidR="00F0715A" w:rsidRPr="005F2430" w:rsidRDefault="00F0715A" w:rsidP="00F0715A">
            <w:pPr>
              <w:spacing w:after="0" w:line="240" w:lineRule="auto"/>
              <w:ind w:firstLine="0"/>
              <w:jc w:val="center"/>
              <w:rPr>
                <w:sz w:val="20"/>
                <w:lang w:eastAsia="ru-RU"/>
              </w:rPr>
            </w:pPr>
            <w:r w:rsidRPr="005F2430">
              <w:rPr>
                <w:sz w:val="20"/>
                <w:lang w:eastAsia="ru-RU"/>
              </w:rPr>
              <w:t>0,66</w:t>
            </w:r>
          </w:p>
        </w:tc>
        <w:tc>
          <w:tcPr>
            <w:tcW w:w="851" w:type="pct"/>
            <w:shd w:val="clear" w:color="auto" w:fill="auto"/>
            <w:vAlign w:val="bottom"/>
            <w:hideMark/>
          </w:tcPr>
          <w:p w14:paraId="73F127CD" w14:textId="77777777" w:rsidR="00F0715A" w:rsidRPr="005F2430" w:rsidRDefault="00F0715A" w:rsidP="00F0715A">
            <w:pPr>
              <w:spacing w:after="0" w:line="240" w:lineRule="auto"/>
              <w:ind w:firstLine="0"/>
              <w:jc w:val="center"/>
              <w:rPr>
                <w:sz w:val="20"/>
                <w:lang w:eastAsia="ru-RU"/>
              </w:rPr>
            </w:pPr>
            <w:r w:rsidRPr="005F2430">
              <w:rPr>
                <w:sz w:val="20"/>
                <w:lang w:eastAsia="ru-RU"/>
              </w:rPr>
              <w:t>0,04</w:t>
            </w:r>
          </w:p>
        </w:tc>
        <w:tc>
          <w:tcPr>
            <w:tcW w:w="851" w:type="pct"/>
            <w:shd w:val="clear" w:color="auto" w:fill="auto"/>
            <w:vAlign w:val="bottom"/>
            <w:hideMark/>
          </w:tcPr>
          <w:p w14:paraId="0590E1E1" w14:textId="77777777" w:rsidR="00F0715A" w:rsidRPr="005F2430" w:rsidRDefault="00F0715A" w:rsidP="00F0715A">
            <w:pPr>
              <w:spacing w:after="0" w:line="240" w:lineRule="auto"/>
              <w:ind w:firstLine="0"/>
              <w:jc w:val="center"/>
              <w:rPr>
                <w:sz w:val="20"/>
                <w:lang w:eastAsia="ru-RU"/>
              </w:rPr>
            </w:pPr>
            <w:r w:rsidRPr="005F2430">
              <w:rPr>
                <w:sz w:val="20"/>
                <w:lang w:eastAsia="ru-RU"/>
              </w:rPr>
              <w:t>0,02</w:t>
            </w:r>
          </w:p>
        </w:tc>
      </w:tr>
      <w:tr w:rsidR="00F0715A" w:rsidRPr="005F2430" w14:paraId="4AC30E00" w14:textId="77777777" w:rsidTr="00EE61C4">
        <w:trPr>
          <w:trHeight w:val="20"/>
        </w:trPr>
        <w:tc>
          <w:tcPr>
            <w:tcW w:w="1210" w:type="pct"/>
            <w:shd w:val="clear" w:color="auto" w:fill="auto"/>
            <w:vAlign w:val="bottom"/>
            <w:hideMark/>
          </w:tcPr>
          <w:p w14:paraId="1529FB34"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0696BB02" w14:textId="77777777" w:rsidR="00F0715A" w:rsidRPr="005F2430" w:rsidRDefault="00F0715A" w:rsidP="00F0715A">
            <w:pPr>
              <w:spacing w:after="0" w:line="240" w:lineRule="auto"/>
              <w:ind w:firstLine="0"/>
              <w:jc w:val="center"/>
              <w:rPr>
                <w:sz w:val="20"/>
                <w:lang w:eastAsia="ru-RU"/>
              </w:rPr>
            </w:pPr>
            <w:r w:rsidRPr="005F2430">
              <w:rPr>
                <w:sz w:val="20"/>
                <w:lang w:eastAsia="ru-RU"/>
              </w:rPr>
              <w:t>75,200</w:t>
            </w:r>
          </w:p>
        </w:tc>
        <w:tc>
          <w:tcPr>
            <w:tcW w:w="585" w:type="pct"/>
            <w:shd w:val="clear" w:color="auto" w:fill="auto"/>
            <w:vAlign w:val="bottom"/>
            <w:hideMark/>
          </w:tcPr>
          <w:p w14:paraId="5F90E948" w14:textId="77777777" w:rsidR="00F0715A" w:rsidRPr="005F2430" w:rsidRDefault="00F0715A" w:rsidP="00F0715A">
            <w:pPr>
              <w:spacing w:after="0" w:line="240" w:lineRule="auto"/>
              <w:ind w:firstLine="0"/>
              <w:jc w:val="center"/>
              <w:rPr>
                <w:sz w:val="20"/>
                <w:lang w:eastAsia="ru-RU"/>
              </w:rPr>
            </w:pPr>
            <w:r w:rsidRPr="005F2430">
              <w:rPr>
                <w:sz w:val="20"/>
                <w:lang w:eastAsia="ru-RU"/>
              </w:rPr>
              <w:t>206,03</w:t>
            </w:r>
          </w:p>
        </w:tc>
        <w:tc>
          <w:tcPr>
            <w:tcW w:w="800" w:type="pct"/>
            <w:shd w:val="clear" w:color="auto" w:fill="auto"/>
            <w:vAlign w:val="bottom"/>
            <w:hideMark/>
          </w:tcPr>
          <w:p w14:paraId="555259C7" w14:textId="77777777" w:rsidR="00F0715A" w:rsidRPr="005F2430" w:rsidRDefault="00F0715A" w:rsidP="00F0715A">
            <w:pPr>
              <w:spacing w:after="0" w:line="240" w:lineRule="auto"/>
              <w:ind w:firstLine="0"/>
              <w:jc w:val="center"/>
              <w:rPr>
                <w:sz w:val="20"/>
                <w:lang w:eastAsia="ru-RU"/>
              </w:rPr>
            </w:pPr>
            <w:r w:rsidRPr="005F2430">
              <w:rPr>
                <w:sz w:val="20"/>
                <w:lang w:eastAsia="ru-RU"/>
              </w:rPr>
              <w:t>247,23</w:t>
            </w:r>
          </w:p>
        </w:tc>
        <w:tc>
          <w:tcPr>
            <w:tcW w:w="851" w:type="pct"/>
            <w:shd w:val="clear" w:color="auto" w:fill="auto"/>
            <w:vAlign w:val="bottom"/>
            <w:hideMark/>
          </w:tcPr>
          <w:p w14:paraId="534B1357" w14:textId="77777777" w:rsidR="00F0715A" w:rsidRPr="005F2430" w:rsidRDefault="00F0715A" w:rsidP="00F0715A">
            <w:pPr>
              <w:spacing w:after="0" w:line="240" w:lineRule="auto"/>
              <w:ind w:firstLine="0"/>
              <w:jc w:val="center"/>
              <w:rPr>
                <w:sz w:val="20"/>
                <w:lang w:eastAsia="ru-RU"/>
              </w:rPr>
            </w:pPr>
            <w:r w:rsidRPr="005F2430">
              <w:rPr>
                <w:sz w:val="20"/>
                <w:lang w:eastAsia="ru-RU"/>
              </w:rPr>
              <w:t>14,42</w:t>
            </w:r>
          </w:p>
        </w:tc>
        <w:tc>
          <w:tcPr>
            <w:tcW w:w="851" w:type="pct"/>
            <w:shd w:val="clear" w:color="auto" w:fill="auto"/>
            <w:vAlign w:val="bottom"/>
            <w:hideMark/>
          </w:tcPr>
          <w:p w14:paraId="0231C79A" w14:textId="77777777" w:rsidR="00F0715A" w:rsidRPr="005F2430" w:rsidRDefault="00F0715A" w:rsidP="00F0715A">
            <w:pPr>
              <w:spacing w:after="0" w:line="240" w:lineRule="auto"/>
              <w:ind w:firstLine="0"/>
              <w:jc w:val="center"/>
              <w:rPr>
                <w:sz w:val="20"/>
                <w:lang w:eastAsia="ru-RU"/>
              </w:rPr>
            </w:pPr>
            <w:r w:rsidRPr="005F2430">
              <w:rPr>
                <w:sz w:val="20"/>
                <w:lang w:eastAsia="ru-RU"/>
              </w:rPr>
              <w:t>5,72</w:t>
            </w:r>
          </w:p>
        </w:tc>
      </w:tr>
      <w:tr w:rsidR="00F0715A" w:rsidRPr="005F2430" w14:paraId="36A57195" w14:textId="77777777" w:rsidTr="00EE61C4">
        <w:trPr>
          <w:trHeight w:val="20"/>
        </w:trPr>
        <w:tc>
          <w:tcPr>
            <w:tcW w:w="1210" w:type="pct"/>
            <w:shd w:val="clear" w:color="auto" w:fill="auto"/>
            <w:vAlign w:val="center"/>
            <w:hideMark/>
          </w:tcPr>
          <w:p w14:paraId="37FCF28A"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п. </w:t>
            </w:r>
            <w:proofErr w:type="spellStart"/>
            <w:r w:rsidRPr="005F2430">
              <w:rPr>
                <w:sz w:val="20"/>
                <w:lang w:eastAsia="ru-RU"/>
              </w:rPr>
              <w:t>Кетский</w:t>
            </w:r>
            <w:proofErr w:type="spellEnd"/>
            <w:r w:rsidRPr="005F2430">
              <w:rPr>
                <w:sz w:val="20"/>
                <w:lang w:eastAsia="ru-RU"/>
              </w:rPr>
              <w:br/>
            </w:r>
            <w:proofErr w:type="spellStart"/>
            <w:r w:rsidRPr="005F2430">
              <w:rPr>
                <w:sz w:val="20"/>
                <w:lang w:eastAsia="ru-RU"/>
              </w:rPr>
              <w:t>П.Омский</w:t>
            </w:r>
            <w:proofErr w:type="spellEnd"/>
          </w:p>
        </w:tc>
        <w:tc>
          <w:tcPr>
            <w:tcW w:w="703" w:type="pct"/>
            <w:shd w:val="clear" w:color="auto" w:fill="auto"/>
            <w:vAlign w:val="center"/>
            <w:hideMark/>
          </w:tcPr>
          <w:p w14:paraId="7DF16F1F" w14:textId="77777777" w:rsidR="00F0715A" w:rsidRPr="005F2430" w:rsidRDefault="00F0715A" w:rsidP="00F0715A">
            <w:pPr>
              <w:spacing w:after="0" w:line="240" w:lineRule="auto"/>
              <w:ind w:firstLine="0"/>
              <w:jc w:val="center"/>
              <w:rPr>
                <w:sz w:val="20"/>
                <w:lang w:eastAsia="ru-RU"/>
              </w:rPr>
            </w:pPr>
            <w:r w:rsidRPr="005F2430">
              <w:rPr>
                <w:sz w:val="20"/>
                <w:lang w:eastAsia="ru-RU"/>
              </w:rPr>
              <w:t> </w:t>
            </w:r>
          </w:p>
        </w:tc>
        <w:tc>
          <w:tcPr>
            <w:tcW w:w="585" w:type="pct"/>
            <w:shd w:val="clear" w:color="auto" w:fill="auto"/>
            <w:vAlign w:val="center"/>
            <w:hideMark/>
          </w:tcPr>
          <w:p w14:paraId="3240F40B" w14:textId="77777777" w:rsidR="00F0715A" w:rsidRPr="005F2430" w:rsidRDefault="00F0715A" w:rsidP="00F0715A">
            <w:pPr>
              <w:spacing w:after="0" w:line="240" w:lineRule="auto"/>
              <w:ind w:firstLine="0"/>
              <w:jc w:val="center"/>
              <w:rPr>
                <w:sz w:val="20"/>
                <w:lang w:eastAsia="ru-RU"/>
              </w:rPr>
            </w:pPr>
            <w:r w:rsidRPr="005F2430">
              <w:rPr>
                <w:sz w:val="20"/>
                <w:lang w:eastAsia="ru-RU"/>
              </w:rPr>
              <w:t> </w:t>
            </w:r>
          </w:p>
        </w:tc>
        <w:tc>
          <w:tcPr>
            <w:tcW w:w="800" w:type="pct"/>
            <w:shd w:val="clear" w:color="auto" w:fill="auto"/>
            <w:vAlign w:val="center"/>
            <w:hideMark/>
          </w:tcPr>
          <w:p w14:paraId="00DF2689" w14:textId="77777777" w:rsidR="00F0715A" w:rsidRPr="005F2430" w:rsidRDefault="00F0715A" w:rsidP="00F0715A">
            <w:pPr>
              <w:spacing w:after="0" w:line="240" w:lineRule="auto"/>
              <w:ind w:firstLine="0"/>
              <w:jc w:val="center"/>
              <w:rPr>
                <w:sz w:val="20"/>
                <w:lang w:eastAsia="ru-RU"/>
              </w:rPr>
            </w:pPr>
            <w:r w:rsidRPr="005F2430">
              <w:rPr>
                <w:sz w:val="20"/>
                <w:lang w:eastAsia="ru-RU"/>
              </w:rPr>
              <w:t> </w:t>
            </w:r>
          </w:p>
        </w:tc>
        <w:tc>
          <w:tcPr>
            <w:tcW w:w="851" w:type="pct"/>
            <w:shd w:val="clear" w:color="auto" w:fill="auto"/>
            <w:vAlign w:val="center"/>
            <w:hideMark/>
          </w:tcPr>
          <w:p w14:paraId="0BD615C3" w14:textId="77777777" w:rsidR="00F0715A" w:rsidRPr="005F2430" w:rsidRDefault="00F0715A" w:rsidP="00F0715A">
            <w:pPr>
              <w:spacing w:after="0" w:line="240" w:lineRule="auto"/>
              <w:ind w:firstLine="0"/>
              <w:jc w:val="center"/>
              <w:rPr>
                <w:sz w:val="20"/>
                <w:lang w:eastAsia="ru-RU"/>
              </w:rPr>
            </w:pPr>
            <w:r w:rsidRPr="005F2430">
              <w:rPr>
                <w:sz w:val="20"/>
                <w:lang w:eastAsia="ru-RU"/>
              </w:rPr>
              <w:t> </w:t>
            </w:r>
          </w:p>
        </w:tc>
        <w:tc>
          <w:tcPr>
            <w:tcW w:w="851" w:type="pct"/>
            <w:shd w:val="clear" w:color="auto" w:fill="auto"/>
            <w:vAlign w:val="center"/>
            <w:hideMark/>
          </w:tcPr>
          <w:p w14:paraId="2F0D91F7" w14:textId="77777777" w:rsidR="00F0715A" w:rsidRPr="005F2430" w:rsidRDefault="00F0715A" w:rsidP="00F0715A">
            <w:pPr>
              <w:spacing w:after="0" w:line="240" w:lineRule="auto"/>
              <w:ind w:firstLine="0"/>
              <w:jc w:val="center"/>
              <w:rPr>
                <w:sz w:val="20"/>
                <w:lang w:eastAsia="ru-RU"/>
              </w:rPr>
            </w:pPr>
            <w:r w:rsidRPr="005F2430">
              <w:rPr>
                <w:sz w:val="20"/>
                <w:lang w:eastAsia="ru-RU"/>
              </w:rPr>
              <w:t> </w:t>
            </w:r>
          </w:p>
        </w:tc>
      </w:tr>
      <w:tr w:rsidR="00F0715A" w:rsidRPr="005F2430" w14:paraId="318EF4FB" w14:textId="77777777" w:rsidTr="00EE61C4">
        <w:trPr>
          <w:trHeight w:val="20"/>
        </w:trPr>
        <w:tc>
          <w:tcPr>
            <w:tcW w:w="1210" w:type="pct"/>
            <w:shd w:val="clear" w:color="auto" w:fill="auto"/>
            <w:vAlign w:val="bottom"/>
            <w:hideMark/>
          </w:tcPr>
          <w:p w14:paraId="04032FD8"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094F3103" w14:textId="77777777" w:rsidR="00F0715A" w:rsidRPr="005F2430" w:rsidRDefault="00F0715A" w:rsidP="00F0715A">
            <w:pPr>
              <w:spacing w:after="0" w:line="240" w:lineRule="auto"/>
              <w:ind w:firstLine="0"/>
              <w:jc w:val="center"/>
              <w:rPr>
                <w:sz w:val="20"/>
                <w:lang w:eastAsia="ru-RU"/>
              </w:rPr>
            </w:pPr>
            <w:r w:rsidRPr="005F2430">
              <w:rPr>
                <w:sz w:val="20"/>
                <w:lang w:eastAsia="ru-RU"/>
              </w:rPr>
              <w:t>33,02</w:t>
            </w:r>
          </w:p>
        </w:tc>
        <w:tc>
          <w:tcPr>
            <w:tcW w:w="585" w:type="pct"/>
            <w:shd w:val="clear" w:color="auto" w:fill="auto"/>
            <w:noWrap/>
            <w:vAlign w:val="bottom"/>
            <w:hideMark/>
          </w:tcPr>
          <w:p w14:paraId="3E17F4C4" w14:textId="77777777" w:rsidR="00F0715A" w:rsidRPr="005F2430" w:rsidRDefault="00F0715A" w:rsidP="00F0715A">
            <w:pPr>
              <w:spacing w:after="0" w:line="240" w:lineRule="auto"/>
              <w:ind w:firstLine="0"/>
              <w:jc w:val="center"/>
              <w:rPr>
                <w:sz w:val="20"/>
                <w:lang w:eastAsia="ru-RU"/>
              </w:rPr>
            </w:pPr>
            <w:r w:rsidRPr="005F2430">
              <w:rPr>
                <w:sz w:val="20"/>
                <w:lang w:eastAsia="ru-RU"/>
              </w:rPr>
              <w:t>90,47</w:t>
            </w:r>
          </w:p>
        </w:tc>
        <w:tc>
          <w:tcPr>
            <w:tcW w:w="800" w:type="pct"/>
            <w:shd w:val="clear" w:color="auto" w:fill="auto"/>
            <w:vAlign w:val="bottom"/>
            <w:hideMark/>
          </w:tcPr>
          <w:p w14:paraId="3815D147" w14:textId="77777777" w:rsidR="00F0715A" w:rsidRPr="005F2430" w:rsidRDefault="00F0715A" w:rsidP="00F0715A">
            <w:pPr>
              <w:spacing w:after="0" w:line="240" w:lineRule="auto"/>
              <w:ind w:firstLine="0"/>
              <w:jc w:val="center"/>
              <w:rPr>
                <w:sz w:val="20"/>
                <w:lang w:eastAsia="ru-RU"/>
              </w:rPr>
            </w:pPr>
            <w:r w:rsidRPr="005F2430">
              <w:rPr>
                <w:sz w:val="20"/>
                <w:lang w:eastAsia="ru-RU"/>
              </w:rPr>
              <w:t>108,56</w:t>
            </w:r>
          </w:p>
        </w:tc>
        <w:tc>
          <w:tcPr>
            <w:tcW w:w="851" w:type="pct"/>
            <w:shd w:val="clear" w:color="auto" w:fill="auto"/>
            <w:vAlign w:val="bottom"/>
            <w:hideMark/>
          </w:tcPr>
          <w:p w14:paraId="380A74F9" w14:textId="77777777" w:rsidR="00F0715A" w:rsidRPr="005F2430" w:rsidRDefault="00F0715A" w:rsidP="00F0715A">
            <w:pPr>
              <w:spacing w:after="0" w:line="240" w:lineRule="auto"/>
              <w:ind w:firstLine="0"/>
              <w:jc w:val="center"/>
              <w:rPr>
                <w:sz w:val="20"/>
                <w:lang w:eastAsia="ru-RU"/>
              </w:rPr>
            </w:pPr>
            <w:r w:rsidRPr="005F2430">
              <w:rPr>
                <w:sz w:val="20"/>
                <w:lang w:eastAsia="ru-RU"/>
              </w:rPr>
              <w:t>6,33</w:t>
            </w:r>
          </w:p>
        </w:tc>
        <w:tc>
          <w:tcPr>
            <w:tcW w:w="851" w:type="pct"/>
            <w:shd w:val="clear" w:color="auto" w:fill="auto"/>
            <w:vAlign w:val="bottom"/>
            <w:hideMark/>
          </w:tcPr>
          <w:p w14:paraId="043648AE" w14:textId="77777777" w:rsidR="00F0715A" w:rsidRPr="005F2430" w:rsidRDefault="00F0715A" w:rsidP="00F0715A">
            <w:pPr>
              <w:spacing w:after="0" w:line="240" w:lineRule="auto"/>
              <w:ind w:firstLine="0"/>
              <w:jc w:val="center"/>
              <w:rPr>
                <w:sz w:val="20"/>
                <w:lang w:eastAsia="ru-RU"/>
              </w:rPr>
            </w:pPr>
            <w:r w:rsidRPr="005F2430">
              <w:rPr>
                <w:sz w:val="20"/>
                <w:lang w:eastAsia="ru-RU"/>
              </w:rPr>
              <w:t>2,51</w:t>
            </w:r>
          </w:p>
        </w:tc>
      </w:tr>
      <w:tr w:rsidR="00F0715A" w:rsidRPr="005F2430" w14:paraId="2F7C8F20" w14:textId="77777777" w:rsidTr="00EE61C4">
        <w:trPr>
          <w:trHeight w:val="20"/>
        </w:trPr>
        <w:tc>
          <w:tcPr>
            <w:tcW w:w="1210" w:type="pct"/>
            <w:shd w:val="clear" w:color="auto" w:fill="auto"/>
            <w:vAlign w:val="bottom"/>
            <w:hideMark/>
          </w:tcPr>
          <w:p w14:paraId="54591CBF"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79B0A3E0" w14:textId="77777777" w:rsidR="00F0715A" w:rsidRPr="005F2430" w:rsidRDefault="00F0715A" w:rsidP="00F0715A">
            <w:pPr>
              <w:spacing w:after="0" w:line="240" w:lineRule="auto"/>
              <w:ind w:firstLine="0"/>
              <w:jc w:val="center"/>
              <w:rPr>
                <w:sz w:val="20"/>
                <w:lang w:eastAsia="ru-RU"/>
              </w:rPr>
            </w:pPr>
            <w:r w:rsidRPr="005F2430">
              <w:rPr>
                <w:sz w:val="20"/>
                <w:lang w:eastAsia="ru-RU"/>
              </w:rPr>
              <w:t>1,01</w:t>
            </w:r>
          </w:p>
        </w:tc>
        <w:tc>
          <w:tcPr>
            <w:tcW w:w="585" w:type="pct"/>
            <w:shd w:val="clear" w:color="auto" w:fill="auto"/>
            <w:noWrap/>
            <w:vAlign w:val="bottom"/>
            <w:hideMark/>
          </w:tcPr>
          <w:p w14:paraId="088BB613" w14:textId="77777777" w:rsidR="00F0715A" w:rsidRPr="005F2430" w:rsidRDefault="00F0715A" w:rsidP="00F0715A">
            <w:pPr>
              <w:spacing w:after="0" w:line="240" w:lineRule="auto"/>
              <w:ind w:firstLine="0"/>
              <w:jc w:val="center"/>
              <w:rPr>
                <w:sz w:val="20"/>
                <w:lang w:eastAsia="ru-RU"/>
              </w:rPr>
            </w:pPr>
            <w:r w:rsidRPr="005F2430">
              <w:rPr>
                <w:sz w:val="20"/>
                <w:lang w:eastAsia="ru-RU"/>
              </w:rPr>
              <w:t>2,77</w:t>
            </w:r>
          </w:p>
        </w:tc>
        <w:tc>
          <w:tcPr>
            <w:tcW w:w="800" w:type="pct"/>
            <w:shd w:val="clear" w:color="auto" w:fill="auto"/>
            <w:vAlign w:val="bottom"/>
            <w:hideMark/>
          </w:tcPr>
          <w:p w14:paraId="72D4A761" w14:textId="77777777" w:rsidR="00F0715A" w:rsidRPr="005F2430" w:rsidRDefault="00F0715A" w:rsidP="00F0715A">
            <w:pPr>
              <w:spacing w:after="0" w:line="240" w:lineRule="auto"/>
              <w:ind w:firstLine="0"/>
              <w:jc w:val="center"/>
              <w:rPr>
                <w:sz w:val="20"/>
                <w:lang w:eastAsia="ru-RU"/>
              </w:rPr>
            </w:pPr>
            <w:r w:rsidRPr="005F2430">
              <w:rPr>
                <w:sz w:val="20"/>
                <w:lang w:eastAsia="ru-RU"/>
              </w:rPr>
              <w:t>3,32</w:t>
            </w:r>
          </w:p>
        </w:tc>
        <w:tc>
          <w:tcPr>
            <w:tcW w:w="851" w:type="pct"/>
            <w:shd w:val="clear" w:color="auto" w:fill="auto"/>
            <w:vAlign w:val="bottom"/>
            <w:hideMark/>
          </w:tcPr>
          <w:p w14:paraId="63262215" w14:textId="77777777" w:rsidR="00F0715A" w:rsidRPr="005F2430" w:rsidRDefault="00F0715A" w:rsidP="00F0715A">
            <w:pPr>
              <w:spacing w:after="0" w:line="240" w:lineRule="auto"/>
              <w:ind w:firstLine="0"/>
              <w:jc w:val="center"/>
              <w:rPr>
                <w:sz w:val="20"/>
                <w:lang w:eastAsia="ru-RU"/>
              </w:rPr>
            </w:pPr>
            <w:r w:rsidRPr="005F2430">
              <w:rPr>
                <w:sz w:val="20"/>
                <w:lang w:eastAsia="ru-RU"/>
              </w:rPr>
              <w:t>0,19</w:t>
            </w:r>
          </w:p>
        </w:tc>
        <w:tc>
          <w:tcPr>
            <w:tcW w:w="851" w:type="pct"/>
            <w:shd w:val="clear" w:color="auto" w:fill="auto"/>
            <w:vAlign w:val="bottom"/>
            <w:hideMark/>
          </w:tcPr>
          <w:p w14:paraId="48F6648F" w14:textId="77777777" w:rsidR="00F0715A" w:rsidRPr="005F2430" w:rsidRDefault="00F0715A" w:rsidP="00F0715A">
            <w:pPr>
              <w:spacing w:after="0" w:line="240" w:lineRule="auto"/>
              <w:ind w:firstLine="0"/>
              <w:jc w:val="center"/>
              <w:rPr>
                <w:sz w:val="20"/>
                <w:lang w:eastAsia="ru-RU"/>
              </w:rPr>
            </w:pPr>
            <w:r w:rsidRPr="005F2430">
              <w:rPr>
                <w:sz w:val="20"/>
                <w:lang w:eastAsia="ru-RU"/>
              </w:rPr>
              <w:t>0,08</w:t>
            </w:r>
          </w:p>
        </w:tc>
      </w:tr>
      <w:tr w:rsidR="00F0715A" w:rsidRPr="005F2430" w14:paraId="683532EA" w14:textId="77777777" w:rsidTr="00EE61C4">
        <w:trPr>
          <w:trHeight w:val="20"/>
        </w:trPr>
        <w:tc>
          <w:tcPr>
            <w:tcW w:w="1210" w:type="pct"/>
            <w:shd w:val="clear" w:color="auto" w:fill="auto"/>
            <w:vAlign w:val="bottom"/>
            <w:hideMark/>
          </w:tcPr>
          <w:p w14:paraId="588B9BE9" w14:textId="77777777" w:rsidR="00F0715A" w:rsidRPr="005F2430" w:rsidRDefault="00F0715A" w:rsidP="00F0715A">
            <w:pPr>
              <w:spacing w:after="0" w:line="240" w:lineRule="auto"/>
              <w:ind w:firstLine="0"/>
              <w:jc w:val="center"/>
              <w:rPr>
                <w:sz w:val="20"/>
                <w:lang w:eastAsia="ru-RU"/>
              </w:rPr>
            </w:pPr>
            <w:r w:rsidRPr="005F2430">
              <w:rPr>
                <w:sz w:val="20"/>
                <w:lang w:eastAsia="ru-RU"/>
              </w:rPr>
              <w:t>Прочие потребители</w:t>
            </w:r>
          </w:p>
        </w:tc>
        <w:tc>
          <w:tcPr>
            <w:tcW w:w="703" w:type="pct"/>
            <w:shd w:val="clear" w:color="auto" w:fill="auto"/>
            <w:vAlign w:val="center"/>
            <w:hideMark/>
          </w:tcPr>
          <w:p w14:paraId="7EE918F3" w14:textId="77777777" w:rsidR="00F0715A" w:rsidRPr="005F2430" w:rsidRDefault="00F0715A" w:rsidP="00F0715A">
            <w:pPr>
              <w:spacing w:after="0" w:line="240" w:lineRule="auto"/>
              <w:ind w:firstLine="0"/>
              <w:jc w:val="center"/>
              <w:rPr>
                <w:sz w:val="20"/>
                <w:lang w:eastAsia="ru-RU"/>
              </w:rPr>
            </w:pPr>
            <w:r w:rsidRPr="005F2430">
              <w:rPr>
                <w:sz w:val="20"/>
                <w:lang w:eastAsia="ru-RU"/>
              </w:rPr>
              <w:t>0,56</w:t>
            </w:r>
          </w:p>
        </w:tc>
        <w:tc>
          <w:tcPr>
            <w:tcW w:w="585" w:type="pct"/>
            <w:shd w:val="clear" w:color="auto" w:fill="auto"/>
            <w:noWrap/>
            <w:vAlign w:val="bottom"/>
            <w:hideMark/>
          </w:tcPr>
          <w:p w14:paraId="4F6F2447" w14:textId="77777777" w:rsidR="00F0715A" w:rsidRPr="005F2430" w:rsidRDefault="00F0715A" w:rsidP="00F0715A">
            <w:pPr>
              <w:spacing w:after="0" w:line="240" w:lineRule="auto"/>
              <w:ind w:firstLine="0"/>
              <w:jc w:val="center"/>
              <w:rPr>
                <w:sz w:val="20"/>
                <w:lang w:eastAsia="ru-RU"/>
              </w:rPr>
            </w:pPr>
            <w:r w:rsidRPr="005F2430">
              <w:rPr>
                <w:sz w:val="20"/>
                <w:lang w:eastAsia="ru-RU"/>
              </w:rPr>
              <w:t>1,53</w:t>
            </w:r>
          </w:p>
        </w:tc>
        <w:tc>
          <w:tcPr>
            <w:tcW w:w="800" w:type="pct"/>
            <w:shd w:val="clear" w:color="auto" w:fill="auto"/>
            <w:vAlign w:val="bottom"/>
            <w:hideMark/>
          </w:tcPr>
          <w:p w14:paraId="75CF9753" w14:textId="77777777" w:rsidR="00F0715A" w:rsidRPr="005F2430" w:rsidRDefault="00F0715A" w:rsidP="00F0715A">
            <w:pPr>
              <w:spacing w:after="0" w:line="240" w:lineRule="auto"/>
              <w:ind w:firstLine="0"/>
              <w:jc w:val="center"/>
              <w:rPr>
                <w:sz w:val="20"/>
                <w:lang w:eastAsia="ru-RU"/>
              </w:rPr>
            </w:pPr>
            <w:r w:rsidRPr="005F2430">
              <w:rPr>
                <w:sz w:val="20"/>
                <w:lang w:eastAsia="ru-RU"/>
              </w:rPr>
              <w:t>1,84</w:t>
            </w:r>
          </w:p>
        </w:tc>
        <w:tc>
          <w:tcPr>
            <w:tcW w:w="851" w:type="pct"/>
            <w:shd w:val="clear" w:color="auto" w:fill="auto"/>
            <w:vAlign w:val="bottom"/>
            <w:hideMark/>
          </w:tcPr>
          <w:p w14:paraId="37ED3BB2" w14:textId="77777777" w:rsidR="00F0715A" w:rsidRPr="005F2430" w:rsidRDefault="00F0715A" w:rsidP="00F0715A">
            <w:pPr>
              <w:spacing w:after="0" w:line="240" w:lineRule="auto"/>
              <w:ind w:firstLine="0"/>
              <w:jc w:val="center"/>
              <w:rPr>
                <w:sz w:val="20"/>
                <w:lang w:eastAsia="ru-RU"/>
              </w:rPr>
            </w:pPr>
            <w:r w:rsidRPr="005F2430">
              <w:rPr>
                <w:sz w:val="20"/>
                <w:lang w:eastAsia="ru-RU"/>
              </w:rPr>
              <w:t>0,11</w:t>
            </w:r>
          </w:p>
        </w:tc>
        <w:tc>
          <w:tcPr>
            <w:tcW w:w="851" w:type="pct"/>
            <w:shd w:val="clear" w:color="auto" w:fill="auto"/>
            <w:vAlign w:val="bottom"/>
            <w:hideMark/>
          </w:tcPr>
          <w:p w14:paraId="2317EEE9" w14:textId="77777777" w:rsidR="00F0715A" w:rsidRPr="005F2430" w:rsidRDefault="00F0715A" w:rsidP="00F0715A">
            <w:pPr>
              <w:spacing w:after="0" w:line="240" w:lineRule="auto"/>
              <w:ind w:firstLine="0"/>
              <w:jc w:val="center"/>
              <w:rPr>
                <w:sz w:val="20"/>
                <w:lang w:eastAsia="ru-RU"/>
              </w:rPr>
            </w:pPr>
            <w:r w:rsidRPr="005F2430">
              <w:rPr>
                <w:sz w:val="20"/>
                <w:lang w:eastAsia="ru-RU"/>
              </w:rPr>
              <w:t>0,04</w:t>
            </w:r>
          </w:p>
        </w:tc>
      </w:tr>
      <w:tr w:rsidR="00F0715A" w:rsidRPr="005F2430" w14:paraId="6F63828F" w14:textId="77777777" w:rsidTr="00EE61C4">
        <w:trPr>
          <w:trHeight w:val="20"/>
        </w:trPr>
        <w:tc>
          <w:tcPr>
            <w:tcW w:w="1210" w:type="pct"/>
            <w:shd w:val="clear" w:color="auto" w:fill="auto"/>
            <w:vAlign w:val="bottom"/>
            <w:hideMark/>
          </w:tcPr>
          <w:p w14:paraId="5BEF25C7"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00893D48" w14:textId="77777777" w:rsidR="00F0715A" w:rsidRPr="005F2430" w:rsidRDefault="00F0715A" w:rsidP="00F0715A">
            <w:pPr>
              <w:spacing w:after="0" w:line="240" w:lineRule="auto"/>
              <w:ind w:firstLine="0"/>
              <w:jc w:val="center"/>
              <w:rPr>
                <w:sz w:val="20"/>
                <w:lang w:eastAsia="ru-RU"/>
              </w:rPr>
            </w:pPr>
            <w:r w:rsidRPr="005F2430">
              <w:rPr>
                <w:sz w:val="20"/>
                <w:lang w:eastAsia="ru-RU"/>
              </w:rPr>
              <w:t>0,59</w:t>
            </w:r>
          </w:p>
        </w:tc>
        <w:tc>
          <w:tcPr>
            <w:tcW w:w="585" w:type="pct"/>
            <w:shd w:val="clear" w:color="auto" w:fill="auto"/>
            <w:noWrap/>
            <w:vAlign w:val="bottom"/>
            <w:hideMark/>
          </w:tcPr>
          <w:p w14:paraId="2C009B8B" w14:textId="77777777" w:rsidR="00F0715A" w:rsidRPr="005F2430" w:rsidRDefault="00F0715A" w:rsidP="00F0715A">
            <w:pPr>
              <w:spacing w:after="0" w:line="240" w:lineRule="auto"/>
              <w:ind w:firstLine="0"/>
              <w:jc w:val="center"/>
              <w:rPr>
                <w:sz w:val="20"/>
                <w:lang w:eastAsia="ru-RU"/>
              </w:rPr>
            </w:pPr>
            <w:r w:rsidRPr="005F2430">
              <w:rPr>
                <w:sz w:val="20"/>
                <w:lang w:eastAsia="ru-RU"/>
              </w:rPr>
              <w:t>1,62</w:t>
            </w:r>
          </w:p>
        </w:tc>
        <w:tc>
          <w:tcPr>
            <w:tcW w:w="800" w:type="pct"/>
            <w:shd w:val="clear" w:color="auto" w:fill="auto"/>
            <w:vAlign w:val="bottom"/>
            <w:hideMark/>
          </w:tcPr>
          <w:p w14:paraId="2E5BF9AB" w14:textId="77777777" w:rsidR="00F0715A" w:rsidRPr="005F2430" w:rsidRDefault="00F0715A" w:rsidP="00F0715A">
            <w:pPr>
              <w:spacing w:after="0" w:line="240" w:lineRule="auto"/>
              <w:ind w:firstLine="0"/>
              <w:jc w:val="center"/>
              <w:rPr>
                <w:sz w:val="20"/>
                <w:lang w:eastAsia="ru-RU"/>
              </w:rPr>
            </w:pPr>
            <w:r w:rsidRPr="005F2430">
              <w:rPr>
                <w:sz w:val="20"/>
                <w:lang w:eastAsia="ru-RU"/>
              </w:rPr>
              <w:t>1,94</w:t>
            </w:r>
          </w:p>
        </w:tc>
        <w:tc>
          <w:tcPr>
            <w:tcW w:w="851" w:type="pct"/>
            <w:shd w:val="clear" w:color="auto" w:fill="auto"/>
            <w:vAlign w:val="bottom"/>
            <w:hideMark/>
          </w:tcPr>
          <w:p w14:paraId="1985CFC1" w14:textId="77777777" w:rsidR="00F0715A" w:rsidRPr="005F2430" w:rsidRDefault="00F0715A" w:rsidP="00F0715A">
            <w:pPr>
              <w:spacing w:after="0" w:line="240" w:lineRule="auto"/>
              <w:ind w:firstLine="0"/>
              <w:jc w:val="center"/>
              <w:rPr>
                <w:sz w:val="20"/>
                <w:lang w:eastAsia="ru-RU"/>
              </w:rPr>
            </w:pPr>
            <w:r w:rsidRPr="005F2430">
              <w:rPr>
                <w:sz w:val="20"/>
                <w:lang w:eastAsia="ru-RU"/>
              </w:rPr>
              <w:t>0,11</w:t>
            </w:r>
          </w:p>
        </w:tc>
        <w:tc>
          <w:tcPr>
            <w:tcW w:w="851" w:type="pct"/>
            <w:shd w:val="clear" w:color="auto" w:fill="auto"/>
            <w:vAlign w:val="bottom"/>
            <w:hideMark/>
          </w:tcPr>
          <w:p w14:paraId="3D7FEAE7" w14:textId="77777777" w:rsidR="00F0715A" w:rsidRPr="005F2430" w:rsidRDefault="00F0715A" w:rsidP="00F0715A">
            <w:pPr>
              <w:spacing w:after="0" w:line="240" w:lineRule="auto"/>
              <w:ind w:firstLine="0"/>
              <w:jc w:val="center"/>
              <w:rPr>
                <w:sz w:val="20"/>
                <w:lang w:eastAsia="ru-RU"/>
              </w:rPr>
            </w:pPr>
            <w:r w:rsidRPr="005F2430">
              <w:rPr>
                <w:sz w:val="20"/>
                <w:lang w:eastAsia="ru-RU"/>
              </w:rPr>
              <w:t>0,04</w:t>
            </w:r>
          </w:p>
        </w:tc>
      </w:tr>
      <w:tr w:rsidR="00F0715A" w:rsidRPr="005F2430" w14:paraId="2B4D6D15" w14:textId="77777777" w:rsidTr="00EE61C4">
        <w:trPr>
          <w:trHeight w:val="20"/>
        </w:trPr>
        <w:tc>
          <w:tcPr>
            <w:tcW w:w="1210" w:type="pct"/>
            <w:shd w:val="clear" w:color="auto" w:fill="auto"/>
            <w:vAlign w:val="bottom"/>
            <w:hideMark/>
          </w:tcPr>
          <w:p w14:paraId="579499FD"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7AE46A6E" w14:textId="77777777" w:rsidR="00F0715A" w:rsidRPr="005F2430" w:rsidRDefault="00F0715A" w:rsidP="00F0715A">
            <w:pPr>
              <w:spacing w:after="0" w:line="240" w:lineRule="auto"/>
              <w:ind w:firstLine="0"/>
              <w:jc w:val="center"/>
              <w:rPr>
                <w:sz w:val="20"/>
                <w:lang w:eastAsia="ru-RU"/>
              </w:rPr>
            </w:pPr>
            <w:r w:rsidRPr="005F2430">
              <w:rPr>
                <w:sz w:val="20"/>
                <w:lang w:eastAsia="ru-RU"/>
              </w:rPr>
              <w:t>35,180</w:t>
            </w:r>
          </w:p>
        </w:tc>
        <w:tc>
          <w:tcPr>
            <w:tcW w:w="585" w:type="pct"/>
            <w:shd w:val="clear" w:color="auto" w:fill="auto"/>
            <w:vAlign w:val="bottom"/>
            <w:hideMark/>
          </w:tcPr>
          <w:p w14:paraId="27D3F0E7" w14:textId="77777777" w:rsidR="00F0715A" w:rsidRPr="005F2430" w:rsidRDefault="00F0715A" w:rsidP="00F0715A">
            <w:pPr>
              <w:spacing w:after="0" w:line="240" w:lineRule="auto"/>
              <w:ind w:firstLine="0"/>
              <w:jc w:val="center"/>
              <w:rPr>
                <w:sz w:val="20"/>
                <w:lang w:eastAsia="ru-RU"/>
              </w:rPr>
            </w:pPr>
            <w:r w:rsidRPr="005F2430">
              <w:rPr>
                <w:sz w:val="20"/>
                <w:lang w:eastAsia="ru-RU"/>
              </w:rPr>
              <w:t>96,38</w:t>
            </w:r>
          </w:p>
        </w:tc>
        <w:tc>
          <w:tcPr>
            <w:tcW w:w="800" w:type="pct"/>
            <w:shd w:val="clear" w:color="auto" w:fill="auto"/>
            <w:vAlign w:val="bottom"/>
            <w:hideMark/>
          </w:tcPr>
          <w:p w14:paraId="08CD99F9" w14:textId="77777777" w:rsidR="00F0715A" w:rsidRPr="005F2430" w:rsidRDefault="00F0715A" w:rsidP="00F0715A">
            <w:pPr>
              <w:spacing w:after="0" w:line="240" w:lineRule="auto"/>
              <w:ind w:firstLine="0"/>
              <w:jc w:val="center"/>
              <w:rPr>
                <w:sz w:val="20"/>
                <w:lang w:eastAsia="ru-RU"/>
              </w:rPr>
            </w:pPr>
            <w:r w:rsidRPr="005F2430">
              <w:rPr>
                <w:sz w:val="20"/>
                <w:lang w:eastAsia="ru-RU"/>
              </w:rPr>
              <w:t>115,66</w:t>
            </w:r>
          </w:p>
        </w:tc>
        <w:tc>
          <w:tcPr>
            <w:tcW w:w="851" w:type="pct"/>
            <w:shd w:val="clear" w:color="auto" w:fill="auto"/>
            <w:vAlign w:val="bottom"/>
            <w:hideMark/>
          </w:tcPr>
          <w:p w14:paraId="5298A6F2" w14:textId="77777777" w:rsidR="00F0715A" w:rsidRPr="005F2430" w:rsidRDefault="00F0715A" w:rsidP="00F0715A">
            <w:pPr>
              <w:spacing w:after="0" w:line="240" w:lineRule="auto"/>
              <w:ind w:firstLine="0"/>
              <w:jc w:val="center"/>
              <w:rPr>
                <w:sz w:val="20"/>
                <w:lang w:eastAsia="ru-RU"/>
              </w:rPr>
            </w:pPr>
            <w:r w:rsidRPr="005F2430">
              <w:rPr>
                <w:sz w:val="20"/>
                <w:lang w:eastAsia="ru-RU"/>
              </w:rPr>
              <w:t>6,75</w:t>
            </w:r>
          </w:p>
        </w:tc>
        <w:tc>
          <w:tcPr>
            <w:tcW w:w="851" w:type="pct"/>
            <w:shd w:val="clear" w:color="auto" w:fill="auto"/>
            <w:vAlign w:val="bottom"/>
            <w:hideMark/>
          </w:tcPr>
          <w:p w14:paraId="45496250" w14:textId="77777777" w:rsidR="00F0715A" w:rsidRPr="005F2430" w:rsidRDefault="00F0715A" w:rsidP="00F0715A">
            <w:pPr>
              <w:spacing w:after="0" w:line="240" w:lineRule="auto"/>
              <w:ind w:firstLine="0"/>
              <w:jc w:val="center"/>
              <w:rPr>
                <w:sz w:val="20"/>
                <w:lang w:eastAsia="ru-RU"/>
              </w:rPr>
            </w:pPr>
            <w:r w:rsidRPr="005F2430">
              <w:rPr>
                <w:sz w:val="20"/>
                <w:lang w:eastAsia="ru-RU"/>
              </w:rPr>
              <w:t>2,68</w:t>
            </w:r>
          </w:p>
        </w:tc>
      </w:tr>
      <w:tr w:rsidR="00F0715A" w:rsidRPr="005F2430" w14:paraId="494EA4D2" w14:textId="77777777" w:rsidTr="00EE61C4">
        <w:trPr>
          <w:trHeight w:val="20"/>
        </w:trPr>
        <w:tc>
          <w:tcPr>
            <w:tcW w:w="5000" w:type="pct"/>
            <w:gridSpan w:val="6"/>
            <w:shd w:val="clear" w:color="auto" w:fill="auto"/>
            <w:vAlign w:val="center"/>
            <w:hideMark/>
          </w:tcPr>
          <w:p w14:paraId="545E862F"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Село </w:t>
            </w:r>
            <w:proofErr w:type="spellStart"/>
            <w:r w:rsidRPr="005F2430">
              <w:rPr>
                <w:sz w:val="20"/>
                <w:lang w:eastAsia="ru-RU"/>
              </w:rPr>
              <w:t>Солоуха</w:t>
            </w:r>
            <w:proofErr w:type="spellEnd"/>
            <w:r w:rsidRPr="005F2430">
              <w:rPr>
                <w:sz w:val="20"/>
                <w:lang w:eastAsia="ru-RU"/>
              </w:rPr>
              <w:br/>
              <w:t>Деревня Долгово</w:t>
            </w:r>
            <w:r w:rsidRPr="005F2430">
              <w:rPr>
                <w:sz w:val="20"/>
                <w:lang w:eastAsia="ru-RU"/>
              </w:rPr>
              <w:br/>
              <w:t xml:space="preserve">Деревня </w:t>
            </w:r>
            <w:proofErr w:type="spellStart"/>
            <w:r w:rsidRPr="005F2430">
              <w:rPr>
                <w:sz w:val="20"/>
                <w:lang w:eastAsia="ru-RU"/>
              </w:rPr>
              <w:t>Новониколаевское</w:t>
            </w:r>
            <w:proofErr w:type="spellEnd"/>
            <w:r w:rsidRPr="005F2430">
              <w:rPr>
                <w:sz w:val="20"/>
                <w:lang w:eastAsia="ru-RU"/>
              </w:rPr>
              <w:br/>
              <w:t xml:space="preserve">Деревня </w:t>
            </w:r>
            <w:proofErr w:type="spellStart"/>
            <w:r w:rsidRPr="005F2430">
              <w:rPr>
                <w:sz w:val="20"/>
                <w:lang w:eastAsia="ru-RU"/>
              </w:rPr>
              <w:t>Филлиповка</w:t>
            </w:r>
            <w:proofErr w:type="spellEnd"/>
          </w:p>
        </w:tc>
      </w:tr>
      <w:tr w:rsidR="00F0715A" w:rsidRPr="005F2430" w14:paraId="1F5AE13A" w14:textId="77777777" w:rsidTr="00EE61C4">
        <w:trPr>
          <w:trHeight w:val="20"/>
        </w:trPr>
        <w:tc>
          <w:tcPr>
            <w:tcW w:w="1210" w:type="pct"/>
            <w:shd w:val="clear" w:color="auto" w:fill="auto"/>
            <w:vAlign w:val="bottom"/>
            <w:hideMark/>
          </w:tcPr>
          <w:p w14:paraId="6915EDC5"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094F8479" w14:textId="77777777" w:rsidR="00F0715A" w:rsidRPr="005F2430" w:rsidRDefault="00F0715A" w:rsidP="00F0715A">
            <w:pPr>
              <w:spacing w:after="0" w:line="240" w:lineRule="auto"/>
              <w:ind w:firstLine="0"/>
              <w:jc w:val="center"/>
              <w:rPr>
                <w:sz w:val="20"/>
                <w:lang w:eastAsia="ru-RU"/>
              </w:rPr>
            </w:pPr>
            <w:r w:rsidRPr="005F2430">
              <w:rPr>
                <w:sz w:val="20"/>
                <w:lang w:eastAsia="ru-RU"/>
              </w:rPr>
              <w:t>18,85</w:t>
            </w:r>
          </w:p>
        </w:tc>
        <w:tc>
          <w:tcPr>
            <w:tcW w:w="585" w:type="pct"/>
            <w:shd w:val="clear" w:color="auto" w:fill="auto"/>
            <w:noWrap/>
            <w:vAlign w:val="bottom"/>
            <w:hideMark/>
          </w:tcPr>
          <w:p w14:paraId="4A99CAA2" w14:textId="77777777" w:rsidR="00F0715A" w:rsidRPr="005F2430" w:rsidRDefault="00F0715A" w:rsidP="00F0715A">
            <w:pPr>
              <w:spacing w:after="0" w:line="240" w:lineRule="auto"/>
              <w:ind w:firstLine="0"/>
              <w:jc w:val="center"/>
              <w:rPr>
                <w:sz w:val="20"/>
                <w:lang w:eastAsia="ru-RU"/>
              </w:rPr>
            </w:pPr>
            <w:r w:rsidRPr="005F2430">
              <w:rPr>
                <w:sz w:val="20"/>
                <w:lang w:eastAsia="ru-RU"/>
              </w:rPr>
              <w:t>51,64</w:t>
            </w:r>
          </w:p>
        </w:tc>
        <w:tc>
          <w:tcPr>
            <w:tcW w:w="800" w:type="pct"/>
            <w:shd w:val="clear" w:color="auto" w:fill="auto"/>
            <w:vAlign w:val="bottom"/>
            <w:hideMark/>
          </w:tcPr>
          <w:p w14:paraId="08FF76EE" w14:textId="77777777" w:rsidR="00F0715A" w:rsidRPr="005F2430" w:rsidRDefault="00F0715A" w:rsidP="00F0715A">
            <w:pPr>
              <w:spacing w:after="0" w:line="240" w:lineRule="auto"/>
              <w:ind w:firstLine="0"/>
              <w:jc w:val="center"/>
              <w:rPr>
                <w:sz w:val="20"/>
                <w:lang w:eastAsia="ru-RU"/>
              </w:rPr>
            </w:pPr>
            <w:r w:rsidRPr="005F2430">
              <w:rPr>
                <w:sz w:val="20"/>
                <w:lang w:eastAsia="ru-RU"/>
              </w:rPr>
              <w:t>61,97</w:t>
            </w:r>
          </w:p>
        </w:tc>
        <w:tc>
          <w:tcPr>
            <w:tcW w:w="851" w:type="pct"/>
            <w:shd w:val="clear" w:color="auto" w:fill="auto"/>
            <w:vAlign w:val="bottom"/>
            <w:hideMark/>
          </w:tcPr>
          <w:p w14:paraId="4B824647" w14:textId="77777777" w:rsidR="00F0715A" w:rsidRPr="005F2430" w:rsidRDefault="00F0715A" w:rsidP="00F0715A">
            <w:pPr>
              <w:spacing w:after="0" w:line="240" w:lineRule="auto"/>
              <w:ind w:firstLine="0"/>
              <w:jc w:val="center"/>
              <w:rPr>
                <w:sz w:val="20"/>
                <w:lang w:eastAsia="ru-RU"/>
              </w:rPr>
            </w:pPr>
            <w:r w:rsidRPr="005F2430">
              <w:rPr>
                <w:sz w:val="20"/>
                <w:lang w:eastAsia="ru-RU"/>
              </w:rPr>
              <w:t>3,62</w:t>
            </w:r>
          </w:p>
        </w:tc>
        <w:tc>
          <w:tcPr>
            <w:tcW w:w="851" w:type="pct"/>
            <w:shd w:val="clear" w:color="auto" w:fill="auto"/>
            <w:vAlign w:val="bottom"/>
            <w:hideMark/>
          </w:tcPr>
          <w:p w14:paraId="5FCEE603" w14:textId="77777777" w:rsidR="00F0715A" w:rsidRPr="005F2430" w:rsidRDefault="00F0715A" w:rsidP="00F0715A">
            <w:pPr>
              <w:spacing w:after="0" w:line="240" w:lineRule="auto"/>
              <w:ind w:firstLine="0"/>
              <w:jc w:val="center"/>
              <w:rPr>
                <w:sz w:val="20"/>
                <w:lang w:eastAsia="ru-RU"/>
              </w:rPr>
            </w:pPr>
            <w:r w:rsidRPr="005F2430">
              <w:rPr>
                <w:sz w:val="20"/>
                <w:lang w:eastAsia="ru-RU"/>
              </w:rPr>
              <w:t>1,43</w:t>
            </w:r>
          </w:p>
        </w:tc>
      </w:tr>
      <w:tr w:rsidR="00F0715A" w:rsidRPr="005F2430" w14:paraId="32B929D7" w14:textId="77777777" w:rsidTr="00EE61C4">
        <w:trPr>
          <w:trHeight w:val="20"/>
        </w:trPr>
        <w:tc>
          <w:tcPr>
            <w:tcW w:w="1210" w:type="pct"/>
            <w:shd w:val="clear" w:color="auto" w:fill="auto"/>
            <w:vAlign w:val="bottom"/>
            <w:hideMark/>
          </w:tcPr>
          <w:p w14:paraId="7C7F2344"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3478E68F" w14:textId="77777777" w:rsidR="00F0715A" w:rsidRPr="005F2430" w:rsidRDefault="00F0715A" w:rsidP="00F0715A">
            <w:pPr>
              <w:spacing w:after="0" w:line="240" w:lineRule="auto"/>
              <w:ind w:firstLine="0"/>
              <w:jc w:val="center"/>
              <w:rPr>
                <w:sz w:val="20"/>
                <w:lang w:eastAsia="ru-RU"/>
              </w:rPr>
            </w:pPr>
            <w:r w:rsidRPr="005F2430">
              <w:rPr>
                <w:sz w:val="20"/>
                <w:lang w:eastAsia="ru-RU"/>
              </w:rPr>
              <w:t>11,25</w:t>
            </w:r>
          </w:p>
        </w:tc>
        <w:tc>
          <w:tcPr>
            <w:tcW w:w="585" w:type="pct"/>
            <w:shd w:val="clear" w:color="auto" w:fill="auto"/>
            <w:noWrap/>
            <w:vAlign w:val="bottom"/>
            <w:hideMark/>
          </w:tcPr>
          <w:p w14:paraId="1D31C35C" w14:textId="77777777" w:rsidR="00F0715A" w:rsidRPr="005F2430" w:rsidRDefault="00F0715A" w:rsidP="00F0715A">
            <w:pPr>
              <w:spacing w:after="0" w:line="240" w:lineRule="auto"/>
              <w:ind w:firstLine="0"/>
              <w:jc w:val="center"/>
              <w:rPr>
                <w:sz w:val="20"/>
                <w:lang w:eastAsia="ru-RU"/>
              </w:rPr>
            </w:pPr>
            <w:r w:rsidRPr="005F2430">
              <w:rPr>
                <w:sz w:val="20"/>
                <w:lang w:eastAsia="ru-RU"/>
              </w:rPr>
              <w:t>30,82</w:t>
            </w:r>
          </w:p>
        </w:tc>
        <w:tc>
          <w:tcPr>
            <w:tcW w:w="800" w:type="pct"/>
            <w:shd w:val="clear" w:color="auto" w:fill="auto"/>
            <w:vAlign w:val="bottom"/>
            <w:hideMark/>
          </w:tcPr>
          <w:p w14:paraId="192057DF" w14:textId="77777777" w:rsidR="00F0715A" w:rsidRPr="005F2430" w:rsidRDefault="00F0715A" w:rsidP="00F0715A">
            <w:pPr>
              <w:spacing w:after="0" w:line="240" w:lineRule="auto"/>
              <w:ind w:firstLine="0"/>
              <w:jc w:val="center"/>
              <w:rPr>
                <w:sz w:val="20"/>
                <w:lang w:eastAsia="ru-RU"/>
              </w:rPr>
            </w:pPr>
            <w:r w:rsidRPr="005F2430">
              <w:rPr>
                <w:sz w:val="20"/>
                <w:lang w:eastAsia="ru-RU"/>
              </w:rPr>
              <w:t>36,99</w:t>
            </w:r>
          </w:p>
        </w:tc>
        <w:tc>
          <w:tcPr>
            <w:tcW w:w="851" w:type="pct"/>
            <w:shd w:val="clear" w:color="auto" w:fill="auto"/>
            <w:vAlign w:val="bottom"/>
            <w:hideMark/>
          </w:tcPr>
          <w:p w14:paraId="08D7C960" w14:textId="77777777" w:rsidR="00F0715A" w:rsidRPr="005F2430" w:rsidRDefault="00F0715A" w:rsidP="00F0715A">
            <w:pPr>
              <w:spacing w:after="0" w:line="240" w:lineRule="auto"/>
              <w:ind w:firstLine="0"/>
              <w:jc w:val="center"/>
              <w:rPr>
                <w:sz w:val="20"/>
                <w:lang w:eastAsia="ru-RU"/>
              </w:rPr>
            </w:pPr>
            <w:r w:rsidRPr="005F2430">
              <w:rPr>
                <w:sz w:val="20"/>
                <w:lang w:eastAsia="ru-RU"/>
              </w:rPr>
              <w:t>2,16</w:t>
            </w:r>
          </w:p>
        </w:tc>
        <w:tc>
          <w:tcPr>
            <w:tcW w:w="851" w:type="pct"/>
            <w:shd w:val="clear" w:color="auto" w:fill="auto"/>
            <w:vAlign w:val="bottom"/>
            <w:hideMark/>
          </w:tcPr>
          <w:p w14:paraId="595526AA" w14:textId="77777777" w:rsidR="00F0715A" w:rsidRPr="005F2430" w:rsidRDefault="00F0715A" w:rsidP="00F0715A">
            <w:pPr>
              <w:spacing w:after="0" w:line="240" w:lineRule="auto"/>
              <w:ind w:firstLine="0"/>
              <w:jc w:val="center"/>
              <w:rPr>
                <w:sz w:val="20"/>
                <w:lang w:eastAsia="ru-RU"/>
              </w:rPr>
            </w:pPr>
            <w:r w:rsidRPr="005F2430">
              <w:rPr>
                <w:sz w:val="20"/>
                <w:lang w:eastAsia="ru-RU"/>
              </w:rPr>
              <w:t>0,86</w:t>
            </w:r>
          </w:p>
        </w:tc>
      </w:tr>
      <w:tr w:rsidR="00F0715A" w:rsidRPr="005F2430" w14:paraId="32BA7380" w14:textId="77777777" w:rsidTr="00EE61C4">
        <w:trPr>
          <w:trHeight w:val="20"/>
        </w:trPr>
        <w:tc>
          <w:tcPr>
            <w:tcW w:w="1210" w:type="pct"/>
            <w:shd w:val="clear" w:color="auto" w:fill="auto"/>
            <w:vAlign w:val="bottom"/>
            <w:hideMark/>
          </w:tcPr>
          <w:p w14:paraId="0486EE08"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476662FA" w14:textId="77777777" w:rsidR="00F0715A" w:rsidRPr="005F2430" w:rsidRDefault="00F0715A" w:rsidP="00F0715A">
            <w:pPr>
              <w:spacing w:after="0" w:line="240" w:lineRule="auto"/>
              <w:ind w:firstLine="0"/>
              <w:jc w:val="center"/>
              <w:rPr>
                <w:sz w:val="20"/>
                <w:lang w:eastAsia="ru-RU"/>
              </w:rPr>
            </w:pPr>
            <w:r w:rsidRPr="005F2430">
              <w:rPr>
                <w:sz w:val="20"/>
                <w:lang w:eastAsia="ru-RU"/>
              </w:rPr>
              <w:t>0,4</w:t>
            </w:r>
          </w:p>
        </w:tc>
        <w:tc>
          <w:tcPr>
            <w:tcW w:w="585" w:type="pct"/>
            <w:shd w:val="clear" w:color="auto" w:fill="auto"/>
            <w:noWrap/>
            <w:vAlign w:val="bottom"/>
            <w:hideMark/>
          </w:tcPr>
          <w:p w14:paraId="3DEFE1E5" w14:textId="77777777" w:rsidR="00F0715A" w:rsidRPr="005F2430" w:rsidRDefault="00F0715A" w:rsidP="00F0715A">
            <w:pPr>
              <w:spacing w:after="0" w:line="240" w:lineRule="auto"/>
              <w:ind w:firstLine="0"/>
              <w:jc w:val="center"/>
              <w:rPr>
                <w:sz w:val="20"/>
                <w:lang w:eastAsia="ru-RU"/>
              </w:rPr>
            </w:pPr>
            <w:r w:rsidRPr="005F2430">
              <w:rPr>
                <w:sz w:val="20"/>
                <w:lang w:eastAsia="ru-RU"/>
              </w:rPr>
              <w:t>1,10</w:t>
            </w:r>
          </w:p>
        </w:tc>
        <w:tc>
          <w:tcPr>
            <w:tcW w:w="800" w:type="pct"/>
            <w:shd w:val="clear" w:color="auto" w:fill="auto"/>
            <w:vAlign w:val="bottom"/>
            <w:hideMark/>
          </w:tcPr>
          <w:p w14:paraId="36B9D633" w14:textId="77777777" w:rsidR="00F0715A" w:rsidRPr="005F2430" w:rsidRDefault="00F0715A" w:rsidP="00F0715A">
            <w:pPr>
              <w:spacing w:after="0" w:line="240" w:lineRule="auto"/>
              <w:ind w:firstLine="0"/>
              <w:jc w:val="center"/>
              <w:rPr>
                <w:sz w:val="20"/>
                <w:lang w:eastAsia="ru-RU"/>
              </w:rPr>
            </w:pPr>
            <w:r w:rsidRPr="005F2430">
              <w:rPr>
                <w:sz w:val="20"/>
                <w:lang w:eastAsia="ru-RU"/>
              </w:rPr>
              <w:t>1,32</w:t>
            </w:r>
          </w:p>
        </w:tc>
        <w:tc>
          <w:tcPr>
            <w:tcW w:w="851" w:type="pct"/>
            <w:shd w:val="clear" w:color="auto" w:fill="auto"/>
            <w:vAlign w:val="bottom"/>
            <w:hideMark/>
          </w:tcPr>
          <w:p w14:paraId="125B2B5C" w14:textId="77777777" w:rsidR="00F0715A" w:rsidRPr="005F2430" w:rsidRDefault="00F0715A" w:rsidP="00F0715A">
            <w:pPr>
              <w:spacing w:after="0" w:line="240" w:lineRule="auto"/>
              <w:ind w:firstLine="0"/>
              <w:jc w:val="center"/>
              <w:rPr>
                <w:sz w:val="20"/>
                <w:lang w:eastAsia="ru-RU"/>
              </w:rPr>
            </w:pPr>
            <w:r w:rsidRPr="005F2430">
              <w:rPr>
                <w:sz w:val="20"/>
                <w:lang w:eastAsia="ru-RU"/>
              </w:rPr>
              <w:t>0,08</w:t>
            </w:r>
          </w:p>
        </w:tc>
        <w:tc>
          <w:tcPr>
            <w:tcW w:w="851" w:type="pct"/>
            <w:shd w:val="clear" w:color="auto" w:fill="auto"/>
            <w:vAlign w:val="bottom"/>
            <w:hideMark/>
          </w:tcPr>
          <w:p w14:paraId="4E9B312D" w14:textId="77777777" w:rsidR="00F0715A" w:rsidRPr="005F2430" w:rsidRDefault="00F0715A" w:rsidP="00F0715A">
            <w:pPr>
              <w:spacing w:after="0" w:line="240" w:lineRule="auto"/>
              <w:ind w:firstLine="0"/>
              <w:jc w:val="center"/>
              <w:rPr>
                <w:sz w:val="20"/>
                <w:lang w:eastAsia="ru-RU"/>
              </w:rPr>
            </w:pPr>
            <w:r w:rsidRPr="005F2430">
              <w:rPr>
                <w:sz w:val="20"/>
                <w:lang w:eastAsia="ru-RU"/>
              </w:rPr>
              <w:t>0,03</w:t>
            </w:r>
          </w:p>
        </w:tc>
      </w:tr>
      <w:tr w:rsidR="00F0715A" w:rsidRPr="005F2430" w14:paraId="54729EDC" w14:textId="77777777" w:rsidTr="00EE61C4">
        <w:trPr>
          <w:trHeight w:val="20"/>
        </w:trPr>
        <w:tc>
          <w:tcPr>
            <w:tcW w:w="1210" w:type="pct"/>
            <w:shd w:val="clear" w:color="auto" w:fill="auto"/>
            <w:vAlign w:val="bottom"/>
            <w:hideMark/>
          </w:tcPr>
          <w:p w14:paraId="35EDBB69"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7C3B70AD" w14:textId="77777777" w:rsidR="00F0715A" w:rsidRPr="005F2430" w:rsidRDefault="00F0715A" w:rsidP="00F0715A">
            <w:pPr>
              <w:spacing w:after="0" w:line="240" w:lineRule="auto"/>
              <w:ind w:firstLine="0"/>
              <w:jc w:val="center"/>
              <w:rPr>
                <w:sz w:val="20"/>
                <w:lang w:eastAsia="ru-RU"/>
              </w:rPr>
            </w:pPr>
            <w:r w:rsidRPr="005F2430">
              <w:rPr>
                <w:sz w:val="20"/>
                <w:lang w:eastAsia="ru-RU"/>
              </w:rPr>
              <w:t>30,500</w:t>
            </w:r>
          </w:p>
        </w:tc>
        <w:tc>
          <w:tcPr>
            <w:tcW w:w="585" w:type="pct"/>
            <w:shd w:val="clear" w:color="auto" w:fill="auto"/>
            <w:vAlign w:val="bottom"/>
            <w:hideMark/>
          </w:tcPr>
          <w:p w14:paraId="0F5E8C45" w14:textId="77777777" w:rsidR="00F0715A" w:rsidRPr="005F2430" w:rsidRDefault="00F0715A" w:rsidP="00F0715A">
            <w:pPr>
              <w:spacing w:after="0" w:line="240" w:lineRule="auto"/>
              <w:ind w:firstLine="0"/>
              <w:jc w:val="center"/>
              <w:rPr>
                <w:sz w:val="20"/>
                <w:lang w:eastAsia="ru-RU"/>
              </w:rPr>
            </w:pPr>
            <w:r w:rsidRPr="005F2430">
              <w:rPr>
                <w:sz w:val="20"/>
                <w:lang w:eastAsia="ru-RU"/>
              </w:rPr>
              <w:t>83,56</w:t>
            </w:r>
          </w:p>
        </w:tc>
        <w:tc>
          <w:tcPr>
            <w:tcW w:w="800" w:type="pct"/>
            <w:shd w:val="clear" w:color="auto" w:fill="auto"/>
            <w:vAlign w:val="bottom"/>
            <w:hideMark/>
          </w:tcPr>
          <w:p w14:paraId="3937EA70" w14:textId="77777777" w:rsidR="00F0715A" w:rsidRPr="005F2430" w:rsidRDefault="00F0715A" w:rsidP="00F0715A">
            <w:pPr>
              <w:spacing w:after="0" w:line="240" w:lineRule="auto"/>
              <w:ind w:firstLine="0"/>
              <w:jc w:val="center"/>
              <w:rPr>
                <w:sz w:val="20"/>
                <w:lang w:eastAsia="ru-RU"/>
              </w:rPr>
            </w:pPr>
            <w:r w:rsidRPr="005F2430">
              <w:rPr>
                <w:sz w:val="20"/>
                <w:lang w:eastAsia="ru-RU"/>
              </w:rPr>
              <w:t>100,27</w:t>
            </w:r>
          </w:p>
        </w:tc>
        <w:tc>
          <w:tcPr>
            <w:tcW w:w="851" w:type="pct"/>
            <w:shd w:val="clear" w:color="auto" w:fill="auto"/>
            <w:vAlign w:val="bottom"/>
            <w:hideMark/>
          </w:tcPr>
          <w:p w14:paraId="3129AD72" w14:textId="77777777" w:rsidR="00F0715A" w:rsidRPr="005F2430" w:rsidRDefault="00F0715A" w:rsidP="00F0715A">
            <w:pPr>
              <w:spacing w:after="0" w:line="240" w:lineRule="auto"/>
              <w:ind w:firstLine="0"/>
              <w:jc w:val="center"/>
              <w:rPr>
                <w:sz w:val="20"/>
                <w:lang w:eastAsia="ru-RU"/>
              </w:rPr>
            </w:pPr>
            <w:r w:rsidRPr="005F2430">
              <w:rPr>
                <w:sz w:val="20"/>
                <w:lang w:eastAsia="ru-RU"/>
              </w:rPr>
              <w:t>5,85</w:t>
            </w:r>
          </w:p>
        </w:tc>
        <w:tc>
          <w:tcPr>
            <w:tcW w:w="851" w:type="pct"/>
            <w:shd w:val="clear" w:color="auto" w:fill="auto"/>
            <w:vAlign w:val="bottom"/>
            <w:hideMark/>
          </w:tcPr>
          <w:p w14:paraId="26EFB154" w14:textId="77777777" w:rsidR="00F0715A" w:rsidRPr="005F2430" w:rsidRDefault="00F0715A" w:rsidP="00F0715A">
            <w:pPr>
              <w:spacing w:after="0" w:line="240" w:lineRule="auto"/>
              <w:ind w:firstLine="0"/>
              <w:jc w:val="center"/>
              <w:rPr>
                <w:sz w:val="20"/>
                <w:lang w:eastAsia="ru-RU"/>
              </w:rPr>
            </w:pPr>
            <w:r w:rsidRPr="005F2430">
              <w:rPr>
                <w:sz w:val="20"/>
                <w:lang w:eastAsia="ru-RU"/>
              </w:rPr>
              <w:t>2,32</w:t>
            </w:r>
          </w:p>
        </w:tc>
      </w:tr>
      <w:tr w:rsidR="00F0715A" w:rsidRPr="005F2430" w14:paraId="1A5CDF2C" w14:textId="77777777" w:rsidTr="00EE61C4">
        <w:trPr>
          <w:trHeight w:val="20"/>
        </w:trPr>
        <w:tc>
          <w:tcPr>
            <w:tcW w:w="1210" w:type="pct"/>
            <w:shd w:val="clear" w:color="auto" w:fill="auto"/>
            <w:noWrap/>
            <w:vAlign w:val="bottom"/>
            <w:hideMark/>
          </w:tcPr>
          <w:p w14:paraId="4C45325E" w14:textId="77777777" w:rsidR="00F0715A" w:rsidRPr="005F2430" w:rsidRDefault="00F0715A" w:rsidP="00F0715A">
            <w:pPr>
              <w:spacing w:after="0" w:line="240" w:lineRule="auto"/>
              <w:ind w:firstLine="0"/>
              <w:jc w:val="center"/>
              <w:rPr>
                <w:szCs w:val="24"/>
                <w:lang w:eastAsia="ru-RU"/>
              </w:rPr>
            </w:pPr>
            <w:proofErr w:type="spellStart"/>
            <w:r w:rsidRPr="005F2430">
              <w:rPr>
                <w:szCs w:val="24"/>
                <w:lang w:eastAsia="ru-RU"/>
              </w:rPr>
              <w:t>С.Алтат</w:t>
            </w:r>
            <w:proofErr w:type="spellEnd"/>
          </w:p>
        </w:tc>
        <w:tc>
          <w:tcPr>
            <w:tcW w:w="703" w:type="pct"/>
            <w:shd w:val="clear" w:color="000000" w:fill="F2F2F2"/>
            <w:vAlign w:val="center"/>
            <w:hideMark/>
          </w:tcPr>
          <w:p w14:paraId="15AA0ED3" w14:textId="77777777" w:rsidR="00F0715A" w:rsidRPr="005F2430" w:rsidRDefault="00F0715A" w:rsidP="00F0715A">
            <w:pPr>
              <w:spacing w:after="0" w:line="240" w:lineRule="auto"/>
              <w:ind w:firstLine="0"/>
              <w:jc w:val="center"/>
              <w:rPr>
                <w:sz w:val="18"/>
                <w:szCs w:val="18"/>
                <w:lang w:eastAsia="ru-RU"/>
              </w:rPr>
            </w:pPr>
            <w:r w:rsidRPr="005F2430">
              <w:rPr>
                <w:sz w:val="18"/>
                <w:szCs w:val="18"/>
                <w:lang w:eastAsia="ru-RU"/>
              </w:rPr>
              <w:t> </w:t>
            </w:r>
          </w:p>
        </w:tc>
        <w:tc>
          <w:tcPr>
            <w:tcW w:w="585" w:type="pct"/>
            <w:shd w:val="clear" w:color="000000" w:fill="F2F2F2"/>
            <w:vAlign w:val="center"/>
            <w:hideMark/>
          </w:tcPr>
          <w:p w14:paraId="380783DA" w14:textId="77777777" w:rsidR="00F0715A" w:rsidRPr="005F2430" w:rsidRDefault="00F0715A" w:rsidP="00F0715A">
            <w:pPr>
              <w:spacing w:after="0" w:line="240" w:lineRule="auto"/>
              <w:ind w:firstLine="0"/>
              <w:jc w:val="center"/>
              <w:rPr>
                <w:sz w:val="18"/>
                <w:szCs w:val="18"/>
                <w:lang w:eastAsia="ru-RU"/>
              </w:rPr>
            </w:pPr>
            <w:r w:rsidRPr="005F2430">
              <w:rPr>
                <w:sz w:val="18"/>
                <w:szCs w:val="18"/>
                <w:lang w:eastAsia="ru-RU"/>
              </w:rPr>
              <w:t> </w:t>
            </w:r>
          </w:p>
        </w:tc>
        <w:tc>
          <w:tcPr>
            <w:tcW w:w="800" w:type="pct"/>
            <w:shd w:val="clear" w:color="000000" w:fill="F2F2F2"/>
            <w:vAlign w:val="center"/>
            <w:hideMark/>
          </w:tcPr>
          <w:p w14:paraId="135A1BD0" w14:textId="77777777" w:rsidR="00F0715A" w:rsidRPr="005F2430" w:rsidRDefault="00F0715A" w:rsidP="00F0715A">
            <w:pPr>
              <w:spacing w:after="0" w:line="240" w:lineRule="auto"/>
              <w:ind w:firstLine="0"/>
              <w:jc w:val="center"/>
              <w:rPr>
                <w:sz w:val="18"/>
                <w:szCs w:val="18"/>
                <w:lang w:eastAsia="ru-RU"/>
              </w:rPr>
            </w:pPr>
            <w:r w:rsidRPr="005F2430">
              <w:rPr>
                <w:sz w:val="18"/>
                <w:szCs w:val="18"/>
                <w:lang w:eastAsia="ru-RU"/>
              </w:rPr>
              <w:t> </w:t>
            </w:r>
          </w:p>
        </w:tc>
        <w:tc>
          <w:tcPr>
            <w:tcW w:w="851" w:type="pct"/>
            <w:shd w:val="clear" w:color="000000" w:fill="F2F2F2"/>
            <w:vAlign w:val="center"/>
            <w:hideMark/>
          </w:tcPr>
          <w:p w14:paraId="02E9B755" w14:textId="77777777" w:rsidR="00F0715A" w:rsidRPr="005F2430" w:rsidRDefault="00F0715A" w:rsidP="00F0715A">
            <w:pPr>
              <w:spacing w:after="0" w:line="240" w:lineRule="auto"/>
              <w:ind w:firstLine="0"/>
              <w:jc w:val="center"/>
              <w:rPr>
                <w:sz w:val="18"/>
                <w:szCs w:val="18"/>
                <w:lang w:eastAsia="ru-RU"/>
              </w:rPr>
            </w:pPr>
            <w:r w:rsidRPr="005F2430">
              <w:rPr>
                <w:sz w:val="18"/>
                <w:szCs w:val="18"/>
                <w:lang w:eastAsia="ru-RU"/>
              </w:rPr>
              <w:t> </w:t>
            </w:r>
          </w:p>
        </w:tc>
        <w:tc>
          <w:tcPr>
            <w:tcW w:w="851" w:type="pct"/>
            <w:shd w:val="clear" w:color="000000" w:fill="F2F2F2"/>
            <w:vAlign w:val="center"/>
            <w:hideMark/>
          </w:tcPr>
          <w:p w14:paraId="5B2AF744" w14:textId="77777777" w:rsidR="00F0715A" w:rsidRPr="005F2430" w:rsidRDefault="00F0715A" w:rsidP="00F0715A">
            <w:pPr>
              <w:spacing w:after="0" w:line="240" w:lineRule="auto"/>
              <w:ind w:firstLine="0"/>
              <w:jc w:val="center"/>
              <w:rPr>
                <w:sz w:val="18"/>
                <w:szCs w:val="18"/>
                <w:lang w:eastAsia="ru-RU"/>
              </w:rPr>
            </w:pPr>
            <w:r w:rsidRPr="005F2430">
              <w:rPr>
                <w:sz w:val="18"/>
                <w:szCs w:val="18"/>
                <w:lang w:eastAsia="ru-RU"/>
              </w:rPr>
              <w:t> </w:t>
            </w:r>
          </w:p>
        </w:tc>
      </w:tr>
      <w:tr w:rsidR="00F0715A" w:rsidRPr="005F2430" w14:paraId="1E63B8F2" w14:textId="77777777" w:rsidTr="00EE61C4">
        <w:trPr>
          <w:trHeight w:val="20"/>
        </w:trPr>
        <w:tc>
          <w:tcPr>
            <w:tcW w:w="1210" w:type="pct"/>
            <w:shd w:val="clear" w:color="auto" w:fill="auto"/>
            <w:vAlign w:val="bottom"/>
            <w:hideMark/>
          </w:tcPr>
          <w:p w14:paraId="77EA61F0"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75BC34E9" w14:textId="77777777" w:rsidR="00F0715A" w:rsidRPr="005F2430" w:rsidRDefault="00F0715A" w:rsidP="00F0715A">
            <w:pPr>
              <w:spacing w:after="0" w:line="240" w:lineRule="auto"/>
              <w:ind w:firstLine="0"/>
              <w:jc w:val="center"/>
              <w:rPr>
                <w:sz w:val="20"/>
                <w:lang w:eastAsia="ru-RU"/>
              </w:rPr>
            </w:pPr>
            <w:r w:rsidRPr="005F2430">
              <w:rPr>
                <w:sz w:val="20"/>
                <w:lang w:eastAsia="ru-RU"/>
              </w:rPr>
              <w:t>5</w:t>
            </w:r>
          </w:p>
        </w:tc>
        <w:tc>
          <w:tcPr>
            <w:tcW w:w="585" w:type="pct"/>
            <w:shd w:val="clear" w:color="auto" w:fill="auto"/>
            <w:noWrap/>
            <w:vAlign w:val="bottom"/>
            <w:hideMark/>
          </w:tcPr>
          <w:p w14:paraId="5046D13E" w14:textId="77777777" w:rsidR="00F0715A" w:rsidRPr="005F2430" w:rsidRDefault="00F0715A" w:rsidP="00F0715A">
            <w:pPr>
              <w:spacing w:after="0" w:line="240" w:lineRule="auto"/>
              <w:ind w:firstLine="0"/>
              <w:jc w:val="center"/>
              <w:rPr>
                <w:sz w:val="20"/>
                <w:lang w:eastAsia="ru-RU"/>
              </w:rPr>
            </w:pPr>
            <w:r w:rsidRPr="005F2430">
              <w:rPr>
                <w:sz w:val="20"/>
                <w:lang w:eastAsia="ru-RU"/>
              </w:rPr>
              <w:t>13,70</w:t>
            </w:r>
          </w:p>
        </w:tc>
        <w:tc>
          <w:tcPr>
            <w:tcW w:w="800" w:type="pct"/>
            <w:shd w:val="clear" w:color="auto" w:fill="auto"/>
            <w:vAlign w:val="bottom"/>
            <w:hideMark/>
          </w:tcPr>
          <w:p w14:paraId="47D62871" w14:textId="77777777" w:rsidR="00F0715A" w:rsidRPr="005F2430" w:rsidRDefault="00F0715A" w:rsidP="00F0715A">
            <w:pPr>
              <w:spacing w:after="0" w:line="240" w:lineRule="auto"/>
              <w:ind w:firstLine="0"/>
              <w:jc w:val="center"/>
              <w:rPr>
                <w:sz w:val="20"/>
                <w:lang w:eastAsia="ru-RU"/>
              </w:rPr>
            </w:pPr>
            <w:r w:rsidRPr="005F2430">
              <w:rPr>
                <w:sz w:val="20"/>
                <w:lang w:eastAsia="ru-RU"/>
              </w:rPr>
              <w:t>16,44</w:t>
            </w:r>
          </w:p>
        </w:tc>
        <w:tc>
          <w:tcPr>
            <w:tcW w:w="851" w:type="pct"/>
            <w:shd w:val="clear" w:color="auto" w:fill="auto"/>
            <w:vAlign w:val="bottom"/>
            <w:hideMark/>
          </w:tcPr>
          <w:p w14:paraId="7DDA469F" w14:textId="77777777" w:rsidR="00F0715A" w:rsidRPr="005F2430" w:rsidRDefault="00F0715A" w:rsidP="00F0715A">
            <w:pPr>
              <w:spacing w:after="0" w:line="240" w:lineRule="auto"/>
              <w:ind w:firstLine="0"/>
              <w:jc w:val="center"/>
              <w:rPr>
                <w:sz w:val="20"/>
                <w:lang w:eastAsia="ru-RU"/>
              </w:rPr>
            </w:pPr>
            <w:r w:rsidRPr="005F2430">
              <w:rPr>
                <w:sz w:val="20"/>
                <w:lang w:eastAsia="ru-RU"/>
              </w:rPr>
              <w:t>0,96</w:t>
            </w:r>
          </w:p>
        </w:tc>
        <w:tc>
          <w:tcPr>
            <w:tcW w:w="851" w:type="pct"/>
            <w:shd w:val="clear" w:color="auto" w:fill="auto"/>
            <w:vAlign w:val="bottom"/>
            <w:hideMark/>
          </w:tcPr>
          <w:p w14:paraId="39D43E38" w14:textId="77777777" w:rsidR="00F0715A" w:rsidRPr="005F2430" w:rsidRDefault="00F0715A" w:rsidP="00F0715A">
            <w:pPr>
              <w:spacing w:after="0" w:line="240" w:lineRule="auto"/>
              <w:ind w:firstLine="0"/>
              <w:jc w:val="center"/>
              <w:rPr>
                <w:sz w:val="20"/>
                <w:lang w:eastAsia="ru-RU"/>
              </w:rPr>
            </w:pPr>
            <w:r w:rsidRPr="005F2430">
              <w:rPr>
                <w:sz w:val="20"/>
                <w:lang w:eastAsia="ru-RU"/>
              </w:rPr>
              <w:t>0,38</w:t>
            </w:r>
          </w:p>
        </w:tc>
      </w:tr>
      <w:tr w:rsidR="00F0715A" w:rsidRPr="005F2430" w14:paraId="4B9B4B2A" w14:textId="77777777" w:rsidTr="00EE61C4">
        <w:trPr>
          <w:trHeight w:val="20"/>
        </w:trPr>
        <w:tc>
          <w:tcPr>
            <w:tcW w:w="1210" w:type="pct"/>
            <w:shd w:val="clear" w:color="auto" w:fill="auto"/>
            <w:vAlign w:val="bottom"/>
            <w:hideMark/>
          </w:tcPr>
          <w:p w14:paraId="72BAE424"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06CF3D2E" w14:textId="77777777" w:rsidR="00F0715A" w:rsidRPr="005F2430" w:rsidRDefault="00F0715A" w:rsidP="00F0715A">
            <w:pPr>
              <w:spacing w:after="0" w:line="240" w:lineRule="auto"/>
              <w:ind w:firstLine="0"/>
              <w:jc w:val="center"/>
              <w:rPr>
                <w:sz w:val="20"/>
                <w:lang w:eastAsia="ru-RU"/>
              </w:rPr>
            </w:pPr>
            <w:r w:rsidRPr="005F2430">
              <w:rPr>
                <w:sz w:val="20"/>
                <w:lang w:eastAsia="ru-RU"/>
              </w:rPr>
              <w:t>1,38</w:t>
            </w:r>
          </w:p>
        </w:tc>
        <w:tc>
          <w:tcPr>
            <w:tcW w:w="585" w:type="pct"/>
            <w:shd w:val="clear" w:color="auto" w:fill="auto"/>
            <w:noWrap/>
            <w:vAlign w:val="bottom"/>
            <w:hideMark/>
          </w:tcPr>
          <w:p w14:paraId="576ACA2D" w14:textId="77777777" w:rsidR="00F0715A" w:rsidRPr="005F2430" w:rsidRDefault="00F0715A" w:rsidP="00F0715A">
            <w:pPr>
              <w:spacing w:after="0" w:line="240" w:lineRule="auto"/>
              <w:ind w:firstLine="0"/>
              <w:jc w:val="center"/>
              <w:rPr>
                <w:sz w:val="20"/>
                <w:lang w:eastAsia="ru-RU"/>
              </w:rPr>
            </w:pPr>
            <w:r w:rsidRPr="005F2430">
              <w:rPr>
                <w:sz w:val="20"/>
                <w:lang w:eastAsia="ru-RU"/>
              </w:rPr>
              <w:t>3,78</w:t>
            </w:r>
          </w:p>
        </w:tc>
        <w:tc>
          <w:tcPr>
            <w:tcW w:w="800" w:type="pct"/>
            <w:shd w:val="clear" w:color="auto" w:fill="auto"/>
            <w:vAlign w:val="bottom"/>
            <w:hideMark/>
          </w:tcPr>
          <w:p w14:paraId="36DB1097" w14:textId="77777777" w:rsidR="00F0715A" w:rsidRPr="005F2430" w:rsidRDefault="00F0715A" w:rsidP="00F0715A">
            <w:pPr>
              <w:spacing w:after="0" w:line="240" w:lineRule="auto"/>
              <w:ind w:firstLine="0"/>
              <w:jc w:val="center"/>
              <w:rPr>
                <w:sz w:val="20"/>
                <w:lang w:eastAsia="ru-RU"/>
              </w:rPr>
            </w:pPr>
            <w:r w:rsidRPr="005F2430">
              <w:rPr>
                <w:sz w:val="20"/>
                <w:lang w:eastAsia="ru-RU"/>
              </w:rPr>
              <w:t>4,54</w:t>
            </w:r>
          </w:p>
        </w:tc>
        <w:tc>
          <w:tcPr>
            <w:tcW w:w="851" w:type="pct"/>
            <w:shd w:val="clear" w:color="auto" w:fill="auto"/>
            <w:vAlign w:val="bottom"/>
            <w:hideMark/>
          </w:tcPr>
          <w:p w14:paraId="0D184E72" w14:textId="77777777" w:rsidR="00F0715A" w:rsidRPr="005F2430" w:rsidRDefault="00F0715A" w:rsidP="00F0715A">
            <w:pPr>
              <w:spacing w:after="0" w:line="240" w:lineRule="auto"/>
              <w:ind w:firstLine="0"/>
              <w:jc w:val="center"/>
              <w:rPr>
                <w:sz w:val="20"/>
                <w:lang w:eastAsia="ru-RU"/>
              </w:rPr>
            </w:pPr>
            <w:r w:rsidRPr="005F2430">
              <w:rPr>
                <w:sz w:val="20"/>
                <w:lang w:eastAsia="ru-RU"/>
              </w:rPr>
              <w:t>0,26</w:t>
            </w:r>
          </w:p>
        </w:tc>
        <w:tc>
          <w:tcPr>
            <w:tcW w:w="851" w:type="pct"/>
            <w:shd w:val="clear" w:color="auto" w:fill="auto"/>
            <w:vAlign w:val="bottom"/>
            <w:hideMark/>
          </w:tcPr>
          <w:p w14:paraId="788619DE" w14:textId="77777777" w:rsidR="00F0715A" w:rsidRPr="005F2430" w:rsidRDefault="00F0715A" w:rsidP="00F0715A">
            <w:pPr>
              <w:spacing w:after="0" w:line="240" w:lineRule="auto"/>
              <w:ind w:firstLine="0"/>
              <w:jc w:val="center"/>
              <w:rPr>
                <w:sz w:val="20"/>
                <w:lang w:eastAsia="ru-RU"/>
              </w:rPr>
            </w:pPr>
            <w:r w:rsidRPr="005F2430">
              <w:rPr>
                <w:sz w:val="20"/>
                <w:lang w:eastAsia="ru-RU"/>
              </w:rPr>
              <w:t>0,11</w:t>
            </w:r>
          </w:p>
        </w:tc>
      </w:tr>
      <w:tr w:rsidR="00F0715A" w:rsidRPr="005F2430" w14:paraId="587D2DAA" w14:textId="77777777" w:rsidTr="00EE61C4">
        <w:trPr>
          <w:trHeight w:val="20"/>
        </w:trPr>
        <w:tc>
          <w:tcPr>
            <w:tcW w:w="1210" w:type="pct"/>
            <w:shd w:val="clear" w:color="auto" w:fill="auto"/>
            <w:vAlign w:val="bottom"/>
            <w:hideMark/>
          </w:tcPr>
          <w:p w14:paraId="1F9F6B4B" w14:textId="77777777" w:rsidR="00F0715A" w:rsidRPr="005F2430" w:rsidRDefault="00F0715A" w:rsidP="00F0715A">
            <w:pPr>
              <w:spacing w:after="0" w:line="240" w:lineRule="auto"/>
              <w:ind w:firstLine="0"/>
              <w:jc w:val="center"/>
              <w:rPr>
                <w:sz w:val="20"/>
                <w:lang w:eastAsia="ru-RU"/>
              </w:rPr>
            </w:pPr>
            <w:r w:rsidRPr="005F2430">
              <w:rPr>
                <w:sz w:val="20"/>
                <w:lang w:eastAsia="ru-RU"/>
              </w:rPr>
              <w:t>Потери</w:t>
            </w:r>
          </w:p>
        </w:tc>
        <w:tc>
          <w:tcPr>
            <w:tcW w:w="703" w:type="pct"/>
            <w:shd w:val="clear" w:color="auto" w:fill="auto"/>
            <w:noWrap/>
            <w:vAlign w:val="bottom"/>
            <w:hideMark/>
          </w:tcPr>
          <w:p w14:paraId="41E3D857" w14:textId="77777777" w:rsidR="00F0715A" w:rsidRPr="005F2430" w:rsidRDefault="00F0715A" w:rsidP="00F0715A">
            <w:pPr>
              <w:spacing w:after="0" w:line="240" w:lineRule="auto"/>
              <w:ind w:firstLine="0"/>
              <w:jc w:val="center"/>
              <w:rPr>
                <w:sz w:val="20"/>
                <w:lang w:eastAsia="ru-RU"/>
              </w:rPr>
            </w:pPr>
            <w:r w:rsidRPr="005F2430">
              <w:rPr>
                <w:sz w:val="20"/>
                <w:lang w:eastAsia="ru-RU"/>
              </w:rPr>
              <w:t>0,1</w:t>
            </w:r>
          </w:p>
        </w:tc>
        <w:tc>
          <w:tcPr>
            <w:tcW w:w="585" w:type="pct"/>
            <w:shd w:val="clear" w:color="auto" w:fill="auto"/>
            <w:noWrap/>
            <w:vAlign w:val="bottom"/>
            <w:hideMark/>
          </w:tcPr>
          <w:p w14:paraId="5CEF4F01" w14:textId="77777777" w:rsidR="00F0715A" w:rsidRPr="005F2430" w:rsidRDefault="00F0715A" w:rsidP="00F0715A">
            <w:pPr>
              <w:spacing w:after="0" w:line="240" w:lineRule="auto"/>
              <w:ind w:firstLine="0"/>
              <w:jc w:val="center"/>
              <w:rPr>
                <w:sz w:val="20"/>
                <w:lang w:eastAsia="ru-RU"/>
              </w:rPr>
            </w:pPr>
            <w:r w:rsidRPr="005F2430">
              <w:rPr>
                <w:sz w:val="20"/>
                <w:lang w:eastAsia="ru-RU"/>
              </w:rPr>
              <w:t>0,27</w:t>
            </w:r>
          </w:p>
        </w:tc>
        <w:tc>
          <w:tcPr>
            <w:tcW w:w="800" w:type="pct"/>
            <w:shd w:val="clear" w:color="auto" w:fill="auto"/>
            <w:vAlign w:val="bottom"/>
            <w:hideMark/>
          </w:tcPr>
          <w:p w14:paraId="63B6CB8D" w14:textId="77777777" w:rsidR="00F0715A" w:rsidRPr="005F2430" w:rsidRDefault="00F0715A" w:rsidP="00F0715A">
            <w:pPr>
              <w:spacing w:after="0" w:line="240" w:lineRule="auto"/>
              <w:ind w:firstLine="0"/>
              <w:jc w:val="center"/>
              <w:rPr>
                <w:sz w:val="20"/>
                <w:lang w:eastAsia="ru-RU"/>
              </w:rPr>
            </w:pPr>
            <w:r w:rsidRPr="005F2430">
              <w:rPr>
                <w:sz w:val="20"/>
                <w:lang w:eastAsia="ru-RU"/>
              </w:rPr>
              <w:t>0,33</w:t>
            </w:r>
          </w:p>
        </w:tc>
        <w:tc>
          <w:tcPr>
            <w:tcW w:w="851" w:type="pct"/>
            <w:shd w:val="clear" w:color="auto" w:fill="auto"/>
            <w:vAlign w:val="bottom"/>
            <w:hideMark/>
          </w:tcPr>
          <w:p w14:paraId="76ABD987" w14:textId="77777777" w:rsidR="00F0715A" w:rsidRPr="005F2430" w:rsidRDefault="00F0715A" w:rsidP="00F0715A">
            <w:pPr>
              <w:spacing w:after="0" w:line="240" w:lineRule="auto"/>
              <w:ind w:firstLine="0"/>
              <w:jc w:val="center"/>
              <w:rPr>
                <w:sz w:val="20"/>
                <w:lang w:eastAsia="ru-RU"/>
              </w:rPr>
            </w:pPr>
            <w:r w:rsidRPr="005F2430">
              <w:rPr>
                <w:sz w:val="20"/>
                <w:lang w:eastAsia="ru-RU"/>
              </w:rPr>
              <w:t>0,02</w:t>
            </w:r>
          </w:p>
        </w:tc>
        <w:tc>
          <w:tcPr>
            <w:tcW w:w="851" w:type="pct"/>
            <w:shd w:val="clear" w:color="auto" w:fill="auto"/>
            <w:vAlign w:val="bottom"/>
            <w:hideMark/>
          </w:tcPr>
          <w:p w14:paraId="39C5132B" w14:textId="77777777" w:rsidR="00F0715A" w:rsidRPr="005F2430" w:rsidRDefault="00F0715A" w:rsidP="00F0715A">
            <w:pPr>
              <w:spacing w:after="0" w:line="240" w:lineRule="auto"/>
              <w:ind w:firstLine="0"/>
              <w:jc w:val="center"/>
              <w:rPr>
                <w:sz w:val="20"/>
                <w:lang w:eastAsia="ru-RU"/>
              </w:rPr>
            </w:pPr>
            <w:r w:rsidRPr="005F2430">
              <w:rPr>
                <w:sz w:val="20"/>
                <w:lang w:eastAsia="ru-RU"/>
              </w:rPr>
              <w:t>0,01</w:t>
            </w:r>
          </w:p>
        </w:tc>
      </w:tr>
      <w:tr w:rsidR="00F0715A" w:rsidRPr="005F2430" w14:paraId="1BDC8002" w14:textId="77777777" w:rsidTr="00EE61C4">
        <w:trPr>
          <w:trHeight w:val="20"/>
        </w:trPr>
        <w:tc>
          <w:tcPr>
            <w:tcW w:w="1210" w:type="pct"/>
            <w:shd w:val="clear" w:color="auto" w:fill="auto"/>
            <w:vAlign w:val="bottom"/>
            <w:hideMark/>
          </w:tcPr>
          <w:p w14:paraId="554DB2D1"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bottom"/>
            <w:hideMark/>
          </w:tcPr>
          <w:p w14:paraId="20D1D086" w14:textId="77777777" w:rsidR="00F0715A" w:rsidRPr="005F2430" w:rsidRDefault="00F0715A" w:rsidP="00F0715A">
            <w:pPr>
              <w:spacing w:after="0" w:line="240" w:lineRule="auto"/>
              <w:ind w:firstLine="0"/>
              <w:jc w:val="center"/>
              <w:rPr>
                <w:sz w:val="20"/>
                <w:lang w:eastAsia="ru-RU"/>
              </w:rPr>
            </w:pPr>
            <w:r w:rsidRPr="005F2430">
              <w:rPr>
                <w:sz w:val="20"/>
                <w:lang w:eastAsia="ru-RU"/>
              </w:rPr>
              <w:t>6,480</w:t>
            </w:r>
          </w:p>
        </w:tc>
        <w:tc>
          <w:tcPr>
            <w:tcW w:w="585" w:type="pct"/>
            <w:shd w:val="clear" w:color="auto" w:fill="auto"/>
            <w:vAlign w:val="bottom"/>
            <w:hideMark/>
          </w:tcPr>
          <w:p w14:paraId="2C395AEE" w14:textId="77777777" w:rsidR="00F0715A" w:rsidRPr="005F2430" w:rsidRDefault="00F0715A" w:rsidP="00F0715A">
            <w:pPr>
              <w:spacing w:after="0" w:line="240" w:lineRule="auto"/>
              <w:ind w:firstLine="0"/>
              <w:jc w:val="center"/>
              <w:rPr>
                <w:sz w:val="20"/>
                <w:lang w:eastAsia="ru-RU"/>
              </w:rPr>
            </w:pPr>
            <w:r w:rsidRPr="005F2430">
              <w:rPr>
                <w:sz w:val="20"/>
                <w:lang w:eastAsia="ru-RU"/>
              </w:rPr>
              <w:t>17,75</w:t>
            </w:r>
          </w:p>
        </w:tc>
        <w:tc>
          <w:tcPr>
            <w:tcW w:w="800" w:type="pct"/>
            <w:shd w:val="clear" w:color="auto" w:fill="auto"/>
            <w:vAlign w:val="bottom"/>
            <w:hideMark/>
          </w:tcPr>
          <w:p w14:paraId="2F62236B" w14:textId="77777777" w:rsidR="00F0715A" w:rsidRPr="005F2430" w:rsidRDefault="00F0715A" w:rsidP="00F0715A">
            <w:pPr>
              <w:spacing w:after="0" w:line="240" w:lineRule="auto"/>
              <w:ind w:firstLine="0"/>
              <w:jc w:val="center"/>
              <w:rPr>
                <w:sz w:val="20"/>
                <w:lang w:eastAsia="ru-RU"/>
              </w:rPr>
            </w:pPr>
            <w:r w:rsidRPr="005F2430">
              <w:rPr>
                <w:sz w:val="20"/>
                <w:lang w:eastAsia="ru-RU"/>
              </w:rPr>
              <w:t>21,30</w:t>
            </w:r>
          </w:p>
        </w:tc>
        <w:tc>
          <w:tcPr>
            <w:tcW w:w="851" w:type="pct"/>
            <w:shd w:val="clear" w:color="auto" w:fill="auto"/>
            <w:vAlign w:val="bottom"/>
            <w:hideMark/>
          </w:tcPr>
          <w:p w14:paraId="62F59A3C" w14:textId="77777777" w:rsidR="00F0715A" w:rsidRPr="005F2430" w:rsidRDefault="00F0715A" w:rsidP="00F0715A">
            <w:pPr>
              <w:spacing w:after="0" w:line="240" w:lineRule="auto"/>
              <w:ind w:firstLine="0"/>
              <w:jc w:val="center"/>
              <w:rPr>
                <w:sz w:val="20"/>
                <w:lang w:eastAsia="ru-RU"/>
              </w:rPr>
            </w:pPr>
            <w:r w:rsidRPr="005F2430">
              <w:rPr>
                <w:sz w:val="20"/>
                <w:lang w:eastAsia="ru-RU"/>
              </w:rPr>
              <w:t>1,24</w:t>
            </w:r>
          </w:p>
        </w:tc>
        <w:tc>
          <w:tcPr>
            <w:tcW w:w="851" w:type="pct"/>
            <w:shd w:val="clear" w:color="auto" w:fill="auto"/>
            <w:vAlign w:val="bottom"/>
            <w:hideMark/>
          </w:tcPr>
          <w:p w14:paraId="032ACBE3" w14:textId="77777777" w:rsidR="00F0715A" w:rsidRPr="005F2430" w:rsidRDefault="00F0715A" w:rsidP="00F0715A">
            <w:pPr>
              <w:spacing w:after="0" w:line="240" w:lineRule="auto"/>
              <w:ind w:firstLine="0"/>
              <w:jc w:val="center"/>
              <w:rPr>
                <w:sz w:val="20"/>
                <w:lang w:eastAsia="ru-RU"/>
              </w:rPr>
            </w:pPr>
            <w:r w:rsidRPr="005F2430">
              <w:rPr>
                <w:sz w:val="20"/>
                <w:lang w:eastAsia="ru-RU"/>
              </w:rPr>
              <w:t>0,49</w:t>
            </w:r>
          </w:p>
        </w:tc>
      </w:tr>
      <w:tr w:rsidR="00F0715A" w:rsidRPr="005F2430" w14:paraId="058F3738" w14:textId="77777777" w:rsidTr="00EE61C4">
        <w:trPr>
          <w:trHeight w:val="20"/>
        </w:trPr>
        <w:tc>
          <w:tcPr>
            <w:tcW w:w="5000" w:type="pct"/>
            <w:gridSpan w:val="6"/>
            <w:shd w:val="clear" w:color="auto" w:fill="auto"/>
            <w:vAlign w:val="center"/>
            <w:hideMark/>
          </w:tcPr>
          <w:p w14:paraId="75279D93" w14:textId="77777777" w:rsidR="00F0715A" w:rsidRPr="005F2430" w:rsidRDefault="00F0715A" w:rsidP="00F0715A">
            <w:pPr>
              <w:spacing w:after="0" w:line="240" w:lineRule="auto"/>
              <w:ind w:firstLine="0"/>
              <w:jc w:val="center"/>
              <w:rPr>
                <w:sz w:val="20"/>
                <w:lang w:eastAsia="ru-RU"/>
              </w:rPr>
            </w:pPr>
            <w:proofErr w:type="spellStart"/>
            <w:r w:rsidRPr="005F2430">
              <w:rPr>
                <w:sz w:val="20"/>
                <w:lang w:eastAsia="ru-RU"/>
              </w:rPr>
              <w:t>С.Троица</w:t>
            </w:r>
            <w:proofErr w:type="spellEnd"/>
            <w:r w:rsidRPr="005F2430">
              <w:rPr>
                <w:sz w:val="20"/>
                <w:lang w:eastAsia="ru-RU"/>
              </w:rPr>
              <w:br/>
              <w:t>С. Бельское</w:t>
            </w:r>
            <w:r w:rsidRPr="005F2430">
              <w:rPr>
                <w:sz w:val="20"/>
                <w:lang w:eastAsia="ru-RU"/>
              </w:rPr>
              <w:br/>
            </w:r>
            <w:proofErr w:type="spellStart"/>
            <w:r w:rsidRPr="005F2430">
              <w:rPr>
                <w:sz w:val="20"/>
                <w:lang w:eastAsia="ru-RU"/>
              </w:rPr>
              <w:t>Д.Куренная</w:t>
            </w:r>
            <w:proofErr w:type="spellEnd"/>
            <w:r w:rsidRPr="005F2430">
              <w:rPr>
                <w:sz w:val="20"/>
                <w:lang w:eastAsia="ru-RU"/>
              </w:rPr>
              <w:t xml:space="preserve"> </w:t>
            </w:r>
            <w:proofErr w:type="spellStart"/>
            <w:r w:rsidRPr="005F2430">
              <w:rPr>
                <w:sz w:val="20"/>
                <w:lang w:eastAsia="ru-RU"/>
              </w:rPr>
              <w:t>Ошма</w:t>
            </w:r>
            <w:proofErr w:type="spellEnd"/>
          </w:p>
          <w:p w14:paraId="0BD500E0"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Пос. </w:t>
            </w:r>
            <w:proofErr w:type="spellStart"/>
            <w:r w:rsidRPr="005F2430">
              <w:rPr>
                <w:sz w:val="20"/>
                <w:lang w:eastAsia="ru-RU"/>
              </w:rPr>
              <w:t>Пировский</w:t>
            </w:r>
            <w:proofErr w:type="spellEnd"/>
          </w:p>
        </w:tc>
      </w:tr>
      <w:tr w:rsidR="00F0715A" w:rsidRPr="005F2430" w14:paraId="6D11932C" w14:textId="77777777" w:rsidTr="00EE61C4">
        <w:trPr>
          <w:trHeight w:val="20"/>
        </w:trPr>
        <w:tc>
          <w:tcPr>
            <w:tcW w:w="1210" w:type="pct"/>
            <w:shd w:val="clear" w:color="auto" w:fill="auto"/>
            <w:vAlign w:val="center"/>
            <w:hideMark/>
          </w:tcPr>
          <w:p w14:paraId="62460867" w14:textId="77777777" w:rsidR="00F0715A" w:rsidRPr="005F2430" w:rsidRDefault="00F0715A" w:rsidP="00F0715A">
            <w:pPr>
              <w:spacing w:after="0" w:line="240" w:lineRule="auto"/>
              <w:ind w:firstLine="0"/>
              <w:jc w:val="center"/>
              <w:rPr>
                <w:sz w:val="20"/>
                <w:lang w:eastAsia="ru-RU"/>
              </w:rPr>
            </w:pPr>
            <w:r w:rsidRPr="005F2430">
              <w:rPr>
                <w:sz w:val="20"/>
                <w:lang w:eastAsia="ru-RU"/>
              </w:rPr>
              <w:t xml:space="preserve">Население </w:t>
            </w:r>
          </w:p>
        </w:tc>
        <w:tc>
          <w:tcPr>
            <w:tcW w:w="703" w:type="pct"/>
            <w:shd w:val="clear" w:color="auto" w:fill="auto"/>
            <w:vAlign w:val="center"/>
            <w:hideMark/>
          </w:tcPr>
          <w:p w14:paraId="33BD45F0" w14:textId="77777777" w:rsidR="00F0715A" w:rsidRPr="005F2430" w:rsidRDefault="00F0715A" w:rsidP="00F0715A">
            <w:pPr>
              <w:spacing w:after="0" w:line="240" w:lineRule="auto"/>
              <w:ind w:firstLine="0"/>
              <w:jc w:val="center"/>
              <w:rPr>
                <w:sz w:val="20"/>
                <w:lang w:eastAsia="ru-RU"/>
              </w:rPr>
            </w:pPr>
            <w:r w:rsidRPr="005F2430">
              <w:rPr>
                <w:sz w:val="20"/>
                <w:lang w:eastAsia="ru-RU"/>
              </w:rPr>
              <w:t>24</w:t>
            </w:r>
          </w:p>
        </w:tc>
        <w:tc>
          <w:tcPr>
            <w:tcW w:w="585" w:type="pct"/>
            <w:shd w:val="clear" w:color="auto" w:fill="auto"/>
            <w:noWrap/>
            <w:vAlign w:val="center"/>
            <w:hideMark/>
          </w:tcPr>
          <w:p w14:paraId="7F30DEF3" w14:textId="77777777" w:rsidR="00F0715A" w:rsidRPr="005F2430" w:rsidRDefault="00F0715A" w:rsidP="00F0715A">
            <w:pPr>
              <w:spacing w:after="0" w:line="240" w:lineRule="auto"/>
              <w:ind w:firstLine="0"/>
              <w:jc w:val="center"/>
              <w:rPr>
                <w:sz w:val="20"/>
                <w:lang w:eastAsia="ru-RU"/>
              </w:rPr>
            </w:pPr>
            <w:r w:rsidRPr="005F2430">
              <w:rPr>
                <w:sz w:val="20"/>
                <w:lang w:eastAsia="ru-RU"/>
              </w:rPr>
              <w:t>65,75</w:t>
            </w:r>
          </w:p>
        </w:tc>
        <w:tc>
          <w:tcPr>
            <w:tcW w:w="800" w:type="pct"/>
            <w:shd w:val="clear" w:color="auto" w:fill="auto"/>
            <w:vAlign w:val="center"/>
            <w:hideMark/>
          </w:tcPr>
          <w:p w14:paraId="10E61D85" w14:textId="77777777" w:rsidR="00F0715A" w:rsidRPr="005F2430" w:rsidRDefault="00F0715A" w:rsidP="00F0715A">
            <w:pPr>
              <w:spacing w:after="0" w:line="240" w:lineRule="auto"/>
              <w:ind w:firstLine="0"/>
              <w:jc w:val="center"/>
              <w:rPr>
                <w:sz w:val="20"/>
                <w:lang w:eastAsia="ru-RU"/>
              </w:rPr>
            </w:pPr>
            <w:r w:rsidRPr="005F2430">
              <w:rPr>
                <w:sz w:val="20"/>
                <w:lang w:eastAsia="ru-RU"/>
              </w:rPr>
              <w:t>78,90</w:t>
            </w:r>
          </w:p>
        </w:tc>
        <w:tc>
          <w:tcPr>
            <w:tcW w:w="851" w:type="pct"/>
            <w:shd w:val="clear" w:color="auto" w:fill="auto"/>
            <w:vAlign w:val="center"/>
            <w:hideMark/>
          </w:tcPr>
          <w:p w14:paraId="670739ED" w14:textId="77777777" w:rsidR="00F0715A" w:rsidRPr="005F2430" w:rsidRDefault="00F0715A" w:rsidP="00F0715A">
            <w:pPr>
              <w:spacing w:after="0" w:line="240" w:lineRule="auto"/>
              <w:ind w:firstLine="0"/>
              <w:jc w:val="center"/>
              <w:rPr>
                <w:sz w:val="20"/>
                <w:lang w:eastAsia="ru-RU"/>
              </w:rPr>
            </w:pPr>
            <w:r w:rsidRPr="005F2430">
              <w:rPr>
                <w:sz w:val="20"/>
                <w:lang w:eastAsia="ru-RU"/>
              </w:rPr>
              <w:t>4,60</w:t>
            </w:r>
          </w:p>
        </w:tc>
        <w:tc>
          <w:tcPr>
            <w:tcW w:w="851" w:type="pct"/>
            <w:shd w:val="clear" w:color="auto" w:fill="auto"/>
            <w:vAlign w:val="center"/>
            <w:hideMark/>
          </w:tcPr>
          <w:p w14:paraId="1B46254C" w14:textId="77777777" w:rsidR="00F0715A" w:rsidRPr="005F2430" w:rsidRDefault="00F0715A" w:rsidP="00F0715A">
            <w:pPr>
              <w:spacing w:after="0" w:line="240" w:lineRule="auto"/>
              <w:ind w:firstLine="0"/>
              <w:jc w:val="center"/>
              <w:rPr>
                <w:sz w:val="20"/>
                <w:lang w:eastAsia="ru-RU"/>
              </w:rPr>
            </w:pPr>
            <w:r w:rsidRPr="005F2430">
              <w:rPr>
                <w:sz w:val="20"/>
                <w:lang w:eastAsia="ru-RU"/>
              </w:rPr>
              <w:t>1,83</w:t>
            </w:r>
          </w:p>
        </w:tc>
      </w:tr>
      <w:tr w:rsidR="00F0715A" w:rsidRPr="005F2430" w14:paraId="3C3B9FA5" w14:textId="77777777" w:rsidTr="00EE61C4">
        <w:trPr>
          <w:trHeight w:val="20"/>
        </w:trPr>
        <w:tc>
          <w:tcPr>
            <w:tcW w:w="1210" w:type="pct"/>
            <w:shd w:val="clear" w:color="auto" w:fill="auto"/>
            <w:vAlign w:val="center"/>
            <w:hideMark/>
          </w:tcPr>
          <w:p w14:paraId="5647F286" w14:textId="77777777" w:rsidR="00F0715A" w:rsidRPr="005F2430" w:rsidRDefault="00F0715A" w:rsidP="00F0715A">
            <w:pPr>
              <w:spacing w:after="0" w:line="240" w:lineRule="auto"/>
              <w:ind w:firstLine="0"/>
              <w:jc w:val="center"/>
              <w:rPr>
                <w:sz w:val="20"/>
                <w:lang w:eastAsia="ru-RU"/>
              </w:rPr>
            </w:pPr>
            <w:r w:rsidRPr="005F2430">
              <w:rPr>
                <w:sz w:val="20"/>
                <w:lang w:eastAsia="ru-RU"/>
              </w:rPr>
              <w:t>Бюджетные потребители</w:t>
            </w:r>
          </w:p>
        </w:tc>
        <w:tc>
          <w:tcPr>
            <w:tcW w:w="703" w:type="pct"/>
            <w:shd w:val="clear" w:color="auto" w:fill="auto"/>
            <w:vAlign w:val="center"/>
            <w:hideMark/>
          </w:tcPr>
          <w:p w14:paraId="212FDC1E" w14:textId="77777777" w:rsidR="00F0715A" w:rsidRPr="005F2430" w:rsidRDefault="00F0715A" w:rsidP="00F0715A">
            <w:pPr>
              <w:spacing w:after="0" w:line="240" w:lineRule="auto"/>
              <w:ind w:firstLine="0"/>
              <w:jc w:val="center"/>
              <w:rPr>
                <w:sz w:val="20"/>
                <w:lang w:eastAsia="ru-RU"/>
              </w:rPr>
            </w:pPr>
            <w:r w:rsidRPr="005F2430">
              <w:rPr>
                <w:sz w:val="20"/>
                <w:lang w:eastAsia="ru-RU"/>
              </w:rPr>
              <w:t>8</w:t>
            </w:r>
          </w:p>
        </w:tc>
        <w:tc>
          <w:tcPr>
            <w:tcW w:w="585" w:type="pct"/>
            <w:shd w:val="clear" w:color="auto" w:fill="auto"/>
            <w:noWrap/>
            <w:vAlign w:val="center"/>
            <w:hideMark/>
          </w:tcPr>
          <w:p w14:paraId="441C31C8" w14:textId="77777777" w:rsidR="00F0715A" w:rsidRPr="005F2430" w:rsidRDefault="00F0715A" w:rsidP="00F0715A">
            <w:pPr>
              <w:spacing w:after="0" w:line="240" w:lineRule="auto"/>
              <w:ind w:firstLine="0"/>
              <w:jc w:val="center"/>
              <w:rPr>
                <w:sz w:val="20"/>
                <w:lang w:eastAsia="ru-RU"/>
              </w:rPr>
            </w:pPr>
            <w:r w:rsidRPr="005F2430">
              <w:rPr>
                <w:sz w:val="20"/>
                <w:lang w:eastAsia="ru-RU"/>
              </w:rPr>
              <w:t>21,92</w:t>
            </w:r>
          </w:p>
        </w:tc>
        <w:tc>
          <w:tcPr>
            <w:tcW w:w="800" w:type="pct"/>
            <w:shd w:val="clear" w:color="auto" w:fill="auto"/>
            <w:vAlign w:val="center"/>
            <w:hideMark/>
          </w:tcPr>
          <w:p w14:paraId="08AE990E" w14:textId="77777777" w:rsidR="00F0715A" w:rsidRPr="005F2430" w:rsidRDefault="00F0715A" w:rsidP="00F0715A">
            <w:pPr>
              <w:spacing w:after="0" w:line="240" w:lineRule="auto"/>
              <w:ind w:firstLine="0"/>
              <w:jc w:val="center"/>
              <w:rPr>
                <w:sz w:val="20"/>
                <w:lang w:eastAsia="ru-RU"/>
              </w:rPr>
            </w:pPr>
            <w:r w:rsidRPr="005F2430">
              <w:rPr>
                <w:sz w:val="20"/>
                <w:lang w:eastAsia="ru-RU"/>
              </w:rPr>
              <w:t>26,30</w:t>
            </w:r>
          </w:p>
        </w:tc>
        <w:tc>
          <w:tcPr>
            <w:tcW w:w="851" w:type="pct"/>
            <w:shd w:val="clear" w:color="auto" w:fill="auto"/>
            <w:vAlign w:val="center"/>
            <w:hideMark/>
          </w:tcPr>
          <w:p w14:paraId="2D3267EF" w14:textId="77777777" w:rsidR="00F0715A" w:rsidRPr="005F2430" w:rsidRDefault="00F0715A" w:rsidP="00F0715A">
            <w:pPr>
              <w:spacing w:after="0" w:line="240" w:lineRule="auto"/>
              <w:ind w:firstLine="0"/>
              <w:jc w:val="center"/>
              <w:rPr>
                <w:sz w:val="20"/>
                <w:lang w:eastAsia="ru-RU"/>
              </w:rPr>
            </w:pPr>
            <w:r w:rsidRPr="005F2430">
              <w:rPr>
                <w:sz w:val="20"/>
                <w:lang w:eastAsia="ru-RU"/>
              </w:rPr>
              <w:t>1,53</w:t>
            </w:r>
          </w:p>
        </w:tc>
        <w:tc>
          <w:tcPr>
            <w:tcW w:w="851" w:type="pct"/>
            <w:shd w:val="clear" w:color="auto" w:fill="auto"/>
            <w:vAlign w:val="center"/>
            <w:hideMark/>
          </w:tcPr>
          <w:p w14:paraId="01C9F7FF" w14:textId="77777777" w:rsidR="00F0715A" w:rsidRPr="005F2430" w:rsidRDefault="00F0715A" w:rsidP="00F0715A">
            <w:pPr>
              <w:spacing w:after="0" w:line="240" w:lineRule="auto"/>
              <w:ind w:firstLine="0"/>
              <w:jc w:val="center"/>
              <w:rPr>
                <w:sz w:val="20"/>
                <w:lang w:eastAsia="ru-RU"/>
              </w:rPr>
            </w:pPr>
            <w:r w:rsidRPr="005F2430">
              <w:rPr>
                <w:sz w:val="20"/>
                <w:lang w:eastAsia="ru-RU"/>
              </w:rPr>
              <w:t>0,61</w:t>
            </w:r>
          </w:p>
        </w:tc>
      </w:tr>
      <w:tr w:rsidR="00F0715A" w:rsidRPr="005F2430" w14:paraId="580B3914" w14:textId="77777777" w:rsidTr="00EE61C4">
        <w:trPr>
          <w:trHeight w:val="20"/>
        </w:trPr>
        <w:tc>
          <w:tcPr>
            <w:tcW w:w="1210" w:type="pct"/>
            <w:shd w:val="clear" w:color="auto" w:fill="auto"/>
            <w:vAlign w:val="center"/>
            <w:hideMark/>
          </w:tcPr>
          <w:p w14:paraId="566844A6" w14:textId="77777777" w:rsidR="00F0715A" w:rsidRPr="005F2430" w:rsidRDefault="00F0715A" w:rsidP="00F0715A">
            <w:pPr>
              <w:spacing w:after="0" w:line="240" w:lineRule="auto"/>
              <w:ind w:firstLine="0"/>
              <w:jc w:val="center"/>
              <w:rPr>
                <w:sz w:val="20"/>
                <w:lang w:eastAsia="ru-RU"/>
              </w:rPr>
            </w:pPr>
            <w:r w:rsidRPr="005F2430">
              <w:rPr>
                <w:sz w:val="20"/>
                <w:lang w:eastAsia="ru-RU"/>
              </w:rPr>
              <w:lastRenderedPageBreak/>
              <w:t>Потери</w:t>
            </w:r>
          </w:p>
        </w:tc>
        <w:tc>
          <w:tcPr>
            <w:tcW w:w="703" w:type="pct"/>
            <w:shd w:val="clear" w:color="auto" w:fill="auto"/>
            <w:noWrap/>
            <w:vAlign w:val="center"/>
            <w:hideMark/>
          </w:tcPr>
          <w:p w14:paraId="791E7EA0" w14:textId="77777777" w:rsidR="00F0715A" w:rsidRPr="005F2430" w:rsidRDefault="00F0715A" w:rsidP="00F0715A">
            <w:pPr>
              <w:spacing w:after="0" w:line="240" w:lineRule="auto"/>
              <w:ind w:firstLine="0"/>
              <w:jc w:val="center"/>
              <w:rPr>
                <w:sz w:val="20"/>
                <w:lang w:eastAsia="ru-RU"/>
              </w:rPr>
            </w:pPr>
            <w:r w:rsidRPr="005F2430">
              <w:rPr>
                <w:sz w:val="20"/>
                <w:lang w:eastAsia="ru-RU"/>
              </w:rPr>
              <w:t>0,4</w:t>
            </w:r>
          </w:p>
        </w:tc>
        <w:tc>
          <w:tcPr>
            <w:tcW w:w="585" w:type="pct"/>
            <w:shd w:val="clear" w:color="auto" w:fill="auto"/>
            <w:noWrap/>
            <w:vAlign w:val="center"/>
            <w:hideMark/>
          </w:tcPr>
          <w:p w14:paraId="21ECB6AA" w14:textId="77777777" w:rsidR="00F0715A" w:rsidRPr="005F2430" w:rsidRDefault="00F0715A" w:rsidP="00F0715A">
            <w:pPr>
              <w:spacing w:after="0" w:line="240" w:lineRule="auto"/>
              <w:ind w:firstLine="0"/>
              <w:jc w:val="center"/>
              <w:rPr>
                <w:sz w:val="20"/>
                <w:lang w:eastAsia="ru-RU"/>
              </w:rPr>
            </w:pPr>
            <w:r w:rsidRPr="005F2430">
              <w:rPr>
                <w:sz w:val="20"/>
                <w:lang w:eastAsia="ru-RU"/>
              </w:rPr>
              <w:t>1,10</w:t>
            </w:r>
          </w:p>
        </w:tc>
        <w:tc>
          <w:tcPr>
            <w:tcW w:w="800" w:type="pct"/>
            <w:shd w:val="clear" w:color="auto" w:fill="auto"/>
            <w:vAlign w:val="center"/>
            <w:hideMark/>
          </w:tcPr>
          <w:p w14:paraId="11285906" w14:textId="77777777" w:rsidR="00F0715A" w:rsidRPr="005F2430" w:rsidRDefault="00F0715A" w:rsidP="00F0715A">
            <w:pPr>
              <w:spacing w:after="0" w:line="240" w:lineRule="auto"/>
              <w:ind w:firstLine="0"/>
              <w:jc w:val="center"/>
              <w:rPr>
                <w:sz w:val="20"/>
                <w:lang w:eastAsia="ru-RU"/>
              </w:rPr>
            </w:pPr>
            <w:r w:rsidRPr="005F2430">
              <w:rPr>
                <w:sz w:val="20"/>
                <w:lang w:eastAsia="ru-RU"/>
              </w:rPr>
              <w:t>1,32</w:t>
            </w:r>
          </w:p>
        </w:tc>
        <w:tc>
          <w:tcPr>
            <w:tcW w:w="851" w:type="pct"/>
            <w:shd w:val="clear" w:color="auto" w:fill="auto"/>
            <w:vAlign w:val="center"/>
            <w:hideMark/>
          </w:tcPr>
          <w:p w14:paraId="53EBF6AC" w14:textId="77777777" w:rsidR="00F0715A" w:rsidRPr="005F2430" w:rsidRDefault="00F0715A" w:rsidP="00F0715A">
            <w:pPr>
              <w:spacing w:after="0" w:line="240" w:lineRule="auto"/>
              <w:ind w:firstLine="0"/>
              <w:jc w:val="center"/>
              <w:rPr>
                <w:sz w:val="20"/>
                <w:lang w:eastAsia="ru-RU"/>
              </w:rPr>
            </w:pPr>
            <w:r w:rsidRPr="005F2430">
              <w:rPr>
                <w:sz w:val="20"/>
                <w:lang w:eastAsia="ru-RU"/>
              </w:rPr>
              <w:t>0,08</w:t>
            </w:r>
          </w:p>
        </w:tc>
        <w:tc>
          <w:tcPr>
            <w:tcW w:w="851" w:type="pct"/>
            <w:shd w:val="clear" w:color="auto" w:fill="auto"/>
            <w:vAlign w:val="center"/>
            <w:hideMark/>
          </w:tcPr>
          <w:p w14:paraId="1E6306DE" w14:textId="77777777" w:rsidR="00F0715A" w:rsidRPr="005F2430" w:rsidRDefault="00F0715A" w:rsidP="00F0715A">
            <w:pPr>
              <w:spacing w:after="0" w:line="240" w:lineRule="auto"/>
              <w:ind w:firstLine="0"/>
              <w:jc w:val="center"/>
              <w:rPr>
                <w:sz w:val="20"/>
                <w:lang w:eastAsia="ru-RU"/>
              </w:rPr>
            </w:pPr>
            <w:r w:rsidRPr="005F2430">
              <w:rPr>
                <w:sz w:val="20"/>
                <w:lang w:eastAsia="ru-RU"/>
              </w:rPr>
              <w:t>0,03</w:t>
            </w:r>
          </w:p>
        </w:tc>
      </w:tr>
      <w:tr w:rsidR="00F0715A" w:rsidRPr="005F2430" w14:paraId="621C1393" w14:textId="77777777" w:rsidTr="00EE61C4">
        <w:trPr>
          <w:trHeight w:val="20"/>
        </w:trPr>
        <w:tc>
          <w:tcPr>
            <w:tcW w:w="1210" w:type="pct"/>
            <w:shd w:val="clear" w:color="auto" w:fill="auto"/>
            <w:vAlign w:val="center"/>
            <w:hideMark/>
          </w:tcPr>
          <w:p w14:paraId="4199AA94" w14:textId="77777777" w:rsidR="00F0715A" w:rsidRPr="005F2430" w:rsidRDefault="00F0715A" w:rsidP="00F0715A">
            <w:pPr>
              <w:spacing w:after="0" w:line="240" w:lineRule="auto"/>
              <w:ind w:firstLine="0"/>
              <w:jc w:val="center"/>
              <w:rPr>
                <w:sz w:val="20"/>
                <w:lang w:eastAsia="ru-RU"/>
              </w:rPr>
            </w:pPr>
            <w:r w:rsidRPr="005F2430">
              <w:rPr>
                <w:sz w:val="20"/>
                <w:lang w:eastAsia="ru-RU"/>
              </w:rPr>
              <w:t>Итого</w:t>
            </w:r>
          </w:p>
        </w:tc>
        <w:tc>
          <w:tcPr>
            <w:tcW w:w="703" w:type="pct"/>
            <w:shd w:val="clear" w:color="auto" w:fill="auto"/>
            <w:vAlign w:val="center"/>
            <w:hideMark/>
          </w:tcPr>
          <w:p w14:paraId="3F31C256" w14:textId="77777777" w:rsidR="00F0715A" w:rsidRPr="005F2430" w:rsidRDefault="00F0715A" w:rsidP="00F0715A">
            <w:pPr>
              <w:spacing w:after="0" w:line="240" w:lineRule="auto"/>
              <w:ind w:firstLine="0"/>
              <w:jc w:val="center"/>
              <w:rPr>
                <w:sz w:val="20"/>
                <w:lang w:eastAsia="ru-RU"/>
              </w:rPr>
            </w:pPr>
            <w:r w:rsidRPr="005F2430">
              <w:rPr>
                <w:sz w:val="20"/>
                <w:lang w:eastAsia="ru-RU"/>
              </w:rPr>
              <w:t>32,400</w:t>
            </w:r>
          </w:p>
        </w:tc>
        <w:tc>
          <w:tcPr>
            <w:tcW w:w="585" w:type="pct"/>
            <w:shd w:val="clear" w:color="auto" w:fill="auto"/>
            <w:vAlign w:val="center"/>
            <w:hideMark/>
          </w:tcPr>
          <w:p w14:paraId="72F93D86" w14:textId="77777777" w:rsidR="00F0715A" w:rsidRPr="005F2430" w:rsidRDefault="00F0715A" w:rsidP="00F0715A">
            <w:pPr>
              <w:spacing w:after="0" w:line="240" w:lineRule="auto"/>
              <w:ind w:firstLine="0"/>
              <w:jc w:val="center"/>
              <w:rPr>
                <w:sz w:val="20"/>
                <w:lang w:eastAsia="ru-RU"/>
              </w:rPr>
            </w:pPr>
            <w:r w:rsidRPr="005F2430">
              <w:rPr>
                <w:sz w:val="20"/>
                <w:lang w:eastAsia="ru-RU"/>
              </w:rPr>
              <w:t>88,77</w:t>
            </w:r>
          </w:p>
        </w:tc>
        <w:tc>
          <w:tcPr>
            <w:tcW w:w="800" w:type="pct"/>
            <w:shd w:val="clear" w:color="auto" w:fill="auto"/>
            <w:vAlign w:val="center"/>
            <w:hideMark/>
          </w:tcPr>
          <w:p w14:paraId="5EBA272D" w14:textId="77777777" w:rsidR="00F0715A" w:rsidRPr="005F2430" w:rsidRDefault="00F0715A" w:rsidP="00F0715A">
            <w:pPr>
              <w:spacing w:after="0" w:line="240" w:lineRule="auto"/>
              <w:ind w:firstLine="0"/>
              <w:jc w:val="center"/>
              <w:rPr>
                <w:sz w:val="20"/>
                <w:lang w:eastAsia="ru-RU"/>
              </w:rPr>
            </w:pPr>
            <w:r w:rsidRPr="005F2430">
              <w:rPr>
                <w:sz w:val="20"/>
                <w:lang w:eastAsia="ru-RU"/>
              </w:rPr>
              <w:t>106,52</w:t>
            </w:r>
          </w:p>
        </w:tc>
        <w:tc>
          <w:tcPr>
            <w:tcW w:w="851" w:type="pct"/>
            <w:shd w:val="clear" w:color="auto" w:fill="auto"/>
            <w:vAlign w:val="center"/>
            <w:hideMark/>
          </w:tcPr>
          <w:p w14:paraId="267DDFF6" w14:textId="77777777" w:rsidR="00F0715A" w:rsidRPr="005F2430" w:rsidRDefault="00F0715A" w:rsidP="00F0715A">
            <w:pPr>
              <w:spacing w:after="0" w:line="240" w:lineRule="auto"/>
              <w:ind w:firstLine="0"/>
              <w:jc w:val="center"/>
              <w:rPr>
                <w:sz w:val="20"/>
                <w:lang w:eastAsia="ru-RU"/>
              </w:rPr>
            </w:pPr>
            <w:r w:rsidRPr="005F2430">
              <w:rPr>
                <w:sz w:val="20"/>
                <w:lang w:eastAsia="ru-RU"/>
              </w:rPr>
              <w:t>6,21</w:t>
            </w:r>
          </w:p>
        </w:tc>
        <w:tc>
          <w:tcPr>
            <w:tcW w:w="851" w:type="pct"/>
            <w:shd w:val="clear" w:color="auto" w:fill="auto"/>
            <w:vAlign w:val="center"/>
            <w:hideMark/>
          </w:tcPr>
          <w:p w14:paraId="4605A873" w14:textId="77777777" w:rsidR="00F0715A" w:rsidRPr="005F2430" w:rsidRDefault="00F0715A" w:rsidP="00F0715A">
            <w:pPr>
              <w:spacing w:after="0" w:line="240" w:lineRule="auto"/>
              <w:ind w:firstLine="0"/>
              <w:jc w:val="center"/>
              <w:rPr>
                <w:sz w:val="20"/>
                <w:lang w:eastAsia="ru-RU"/>
              </w:rPr>
            </w:pPr>
            <w:r w:rsidRPr="005F2430">
              <w:rPr>
                <w:sz w:val="20"/>
                <w:lang w:eastAsia="ru-RU"/>
              </w:rPr>
              <w:t>2,47</w:t>
            </w:r>
          </w:p>
        </w:tc>
      </w:tr>
    </w:tbl>
    <w:p w14:paraId="58BB70A6" w14:textId="77777777" w:rsidR="00F0715A" w:rsidRPr="005F2430" w:rsidRDefault="00F0715A" w:rsidP="00867D21">
      <w:pPr>
        <w:pStyle w:val="afffffff1"/>
      </w:pPr>
    </w:p>
    <w:p w14:paraId="2267A28D" w14:textId="77777777" w:rsidR="00F0715A" w:rsidRPr="005F2430" w:rsidRDefault="00F0715A" w:rsidP="00F0715A">
      <w:pPr>
        <w:pStyle w:val="afffffff1"/>
      </w:pPr>
      <w:r w:rsidRPr="005F2430">
        <w:t>Озоно-фильтровальные станции расположены в с. Пировское, ул. Ключевая 35 «а», с. Пировское, ул.Советская,120 «а», п. Кетский, ул. Солнечная 1 «а».</w:t>
      </w:r>
    </w:p>
    <w:p w14:paraId="521E7C32" w14:textId="620F68C5" w:rsidR="00F0715A" w:rsidRPr="004743BD" w:rsidRDefault="00F0715A" w:rsidP="004743BD">
      <w:pPr>
        <w:pStyle w:val="afffffff1"/>
        <w:rPr>
          <w:lang w:val="ru-RU"/>
        </w:rPr>
      </w:pPr>
      <w:r w:rsidRPr="005F2430">
        <w:t>Артезианские скважины снабжены фильтрами.</w:t>
      </w:r>
    </w:p>
    <w:p w14:paraId="46B5AA90" w14:textId="77777777" w:rsidR="00867D21" w:rsidRPr="005F2430" w:rsidRDefault="00867D21" w:rsidP="00867D21">
      <w:pPr>
        <w:pStyle w:val="afffffff1"/>
        <w:rPr>
          <w:u w:val="single"/>
        </w:rPr>
      </w:pPr>
      <w:r w:rsidRPr="005F2430">
        <w:rPr>
          <w:u w:val="single"/>
        </w:rPr>
        <w:t>Таблица 4.4.1.3 - Информация об очистных сооружениях водоснабжения ОСВ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618"/>
        <w:gridCol w:w="1864"/>
        <w:gridCol w:w="2739"/>
      </w:tblGrid>
      <w:tr w:rsidR="00F0715A" w:rsidRPr="005F2430" w14:paraId="380CB607" w14:textId="77777777" w:rsidTr="005F2430">
        <w:trPr>
          <w:trHeight w:val="20"/>
        </w:trPr>
        <w:tc>
          <w:tcPr>
            <w:tcW w:w="1227" w:type="pct"/>
            <w:shd w:val="clear" w:color="auto" w:fill="auto"/>
            <w:tcMar>
              <w:top w:w="0" w:type="dxa"/>
              <w:bottom w:w="0" w:type="dxa"/>
            </w:tcMar>
            <w:vAlign w:val="center"/>
          </w:tcPr>
          <w:p w14:paraId="529B4A33" w14:textId="77777777" w:rsidR="00F0715A" w:rsidRPr="005F2430" w:rsidRDefault="00F0715A" w:rsidP="00F0715A">
            <w:pPr>
              <w:spacing w:after="0" w:line="240" w:lineRule="auto"/>
              <w:ind w:firstLine="0"/>
              <w:jc w:val="center"/>
              <w:rPr>
                <w:sz w:val="20"/>
              </w:rPr>
            </w:pPr>
            <w:r w:rsidRPr="005F2430">
              <w:rPr>
                <w:sz w:val="20"/>
              </w:rPr>
              <w:t>Место расположения</w:t>
            </w:r>
          </w:p>
        </w:tc>
        <w:tc>
          <w:tcPr>
            <w:tcW w:w="1368" w:type="pct"/>
            <w:shd w:val="clear" w:color="auto" w:fill="auto"/>
            <w:tcMar>
              <w:top w:w="0" w:type="dxa"/>
              <w:bottom w:w="0" w:type="dxa"/>
            </w:tcMar>
            <w:vAlign w:val="center"/>
          </w:tcPr>
          <w:p w14:paraId="2A7A7B31" w14:textId="77777777" w:rsidR="00F0715A" w:rsidRPr="005F2430" w:rsidRDefault="00F0715A" w:rsidP="00F0715A">
            <w:pPr>
              <w:spacing w:after="0" w:line="240" w:lineRule="auto"/>
              <w:ind w:firstLine="0"/>
              <w:jc w:val="center"/>
              <w:rPr>
                <w:sz w:val="20"/>
              </w:rPr>
            </w:pPr>
            <w:r w:rsidRPr="005F2430">
              <w:rPr>
                <w:sz w:val="20"/>
              </w:rPr>
              <w:t>Год ввода в эксплуатацию</w:t>
            </w:r>
          </w:p>
        </w:tc>
        <w:tc>
          <w:tcPr>
            <w:tcW w:w="974" w:type="pct"/>
            <w:shd w:val="clear" w:color="auto" w:fill="auto"/>
            <w:tcMar>
              <w:top w:w="0" w:type="dxa"/>
              <w:bottom w:w="0" w:type="dxa"/>
            </w:tcMar>
            <w:vAlign w:val="center"/>
          </w:tcPr>
          <w:p w14:paraId="37D4D986" w14:textId="77777777" w:rsidR="00F0715A" w:rsidRPr="005F2430" w:rsidRDefault="00F0715A" w:rsidP="00F0715A">
            <w:pPr>
              <w:spacing w:after="0" w:line="240" w:lineRule="auto"/>
              <w:ind w:firstLine="0"/>
              <w:jc w:val="center"/>
              <w:rPr>
                <w:sz w:val="20"/>
              </w:rPr>
            </w:pPr>
            <w:r w:rsidRPr="005F2430">
              <w:rPr>
                <w:sz w:val="20"/>
              </w:rPr>
              <w:t xml:space="preserve">Количество, </w:t>
            </w:r>
            <w:proofErr w:type="spellStart"/>
            <w:r w:rsidRPr="005F2430">
              <w:rPr>
                <w:sz w:val="20"/>
              </w:rPr>
              <w:t>ед</w:t>
            </w:r>
            <w:proofErr w:type="spellEnd"/>
          </w:p>
        </w:tc>
        <w:tc>
          <w:tcPr>
            <w:tcW w:w="1431" w:type="pct"/>
            <w:shd w:val="clear" w:color="auto" w:fill="auto"/>
            <w:tcMar>
              <w:top w:w="0" w:type="dxa"/>
              <w:bottom w:w="0" w:type="dxa"/>
            </w:tcMar>
            <w:vAlign w:val="center"/>
          </w:tcPr>
          <w:p w14:paraId="7BA9B188" w14:textId="77777777" w:rsidR="00F0715A" w:rsidRPr="005F2430" w:rsidRDefault="00F0715A" w:rsidP="00F0715A">
            <w:pPr>
              <w:spacing w:after="0" w:line="240" w:lineRule="auto"/>
              <w:ind w:firstLine="0"/>
              <w:jc w:val="center"/>
              <w:rPr>
                <w:sz w:val="20"/>
              </w:rPr>
            </w:pPr>
            <w:r w:rsidRPr="005F2430">
              <w:rPr>
                <w:sz w:val="20"/>
              </w:rPr>
              <w:t>Производительность, тыс.м</w:t>
            </w:r>
            <w:r w:rsidRPr="005F2430">
              <w:rPr>
                <w:sz w:val="20"/>
                <w:vertAlign w:val="superscript"/>
              </w:rPr>
              <w:t>3</w:t>
            </w:r>
            <w:r w:rsidRPr="005F2430">
              <w:rPr>
                <w:sz w:val="20"/>
              </w:rPr>
              <w:t>/</w:t>
            </w:r>
            <w:proofErr w:type="spellStart"/>
            <w:r w:rsidRPr="005F2430">
              <w:rPr>
                <w:sz w:val="20"/>
              </w:rPr>
              <w:t>сут</w:t>
            </w:r>
            <w:proofErr w:type="spellEnd"/>
          </w:p>
        </w:tc>
      </w:tr>
      <w:tr w:rsidR="00F0715A" w:rsidRPr="005F2430" w14:paraId="6829B9E6" w14:textId="77777777" w:rsidTr="005F2430">
        <w:trPr>
          <w:trHeight w:val="20"/>
        </w:trPr>
        <w:tc>
          <w:tcPr>
            <w:tcW w:w="1227" w:type="pct"/>
            <w:shd w:val="clear" w:color="auto" w:fill="auto"/>
            <w:tcMar>
              <w:top w:w="0" w:type="dxa"/>
              <w:bottom w:w="0" w:type="dxa"/>
            </w:tcMar>
            <w:vAlign w:val="center"/>
          </w:tcPr>
          <w:p w14:paraId="5AAFFBB0" w14:textId="77777777" w:rsidR="00F0715A" w:rsidRPr="005F2430" w:rsidRDefault="00F0715A" w:rsidP="00F0715A">
            <w:pPr>
              <w:spacing w:after="0" w:line="240" w:lineRule="auto"/>
              <w:ind w:firstLine="0"/>
              <w:jc w:val="center"/>
              <w:rPr>
                <w:sz w:val="20"/>
              </w:rPr>
            </w:pPr>
            <w:proofErr w:type="spellStart"/>
            <w:r w:rsidRPr="005F2430">
              <w:rPr>
                <w:sz w:val="20"/>
              </w:rPr>
              <w:t>Озоно</w:t>
            </w:r>
            <w:proofErr w:type="spellEnd"/>
            <w:r w:rsidRPr="005F2430">
              <w:rPr>
                <w:sz w:val="20"/>
              </w:rPr>
              <w:t>-фильтровальная станция с. Пировское, ул. Ключевая 35 «а»</w:t>
            </w:r>
          </w:p>
        </w:tc>
        <w:tc>
          <w:tcPr>
            <w:tcW w:w="1368" w:type="pct"/>
            <w:shd w:val="clear" w:color="auto" w:fill="auto"/>
            <w:tcMar>
              <w:top w:w="0" w:type="dxa"/>
              <w:bottom w:w="0" w:type="dxa"/>
            </w:tcMar>
            <w:vAlign w:val="center"/>
          </w:tcPr>
          <w:p w14:paraId="2C578447" w14:textId="77777777" w:rsidR="00F0715A" w:rsidRPr="005F2430" w:rsidRDefault="00F0715A" w:rsidP="00F0715A">
            <w:pPr>
              <w:spacing w:after="0" w:line="240" w:lineRule="auto"/>
              <w:ind w:firstLine="0"/>
              <w:jc w:val="center"/>
              <w:rPr>
                <w:sz w:val="20"/>
              </w:rPr>
            </w:pPr>
            <w:r w:rsidRPr="005F2430">
              <w:rPr>
                <w:sz w:val="20"/>
              </w:rPr>
              <w:t>2012</w:t>
            </w:r>
          </w:p>
        </w:tc>
        <w:tc>
          <w:tcPr>
            <w:tcW w:w="974" w:type="pct"/>
            <w:shd w:val="clear" w:color="auto" w:fill="auto"/>
            <w:tcMar>
              <w:top w:w="0" w:type="dxa"/>
              <w:bottom w:w="0" w:type="dxa"/>
            </w:tcMar>
            <w:vAlign w:val="center"/>
          </w:tcPr>
          <w:p w14:paraId="347A5C81" w14:textId="77777777" w:rsidR="00F0715A" w:rsidRPr="005F2430" w:rsidRDefault="00F0715A" w:rsidP="00F0715A">
            <w:pPr>
              <w:spacing w:after="0" w:line="240" w:lineRule="auto"/>
              <w:ind w:firstLine="0"/>
              <w:jc w:val="center"/>
              <w:rPr>
                <w:sz w:val="20"/>
              </w:rPr>
            </w:pPr>
            <w:r w:rsidRPr="005F2430">
              <w:rPr>
                <w:sz w:val="20"/>
              </w:rPr>
              <w:t>1</w:t>
            </w:r>
          </w:p>
        </w:tc>
        <w:tc>
          <w:tcPr>
            <w:tcW w:w="1431" w:type="pct"/>
            <w:shd w:val="clear" w:color="auto" w:fill="auto"/>
            <w:tcMar>
              <w:top w:w="0" w:type="dxa"/>
              <w:bottom w:w="0" w:type="dxa"/>
            </w:tcMar>
            <w:vAlign w:val="center"/>
          </w:tcPr>
          <w:p w14:paraId="553B89FE" w14:textId="77777777" w:rsidR="00F0715A" w:rsidRPr="005F2430" w:rsidRDefault="00F0715A" w:rsidP="00F0715A">
            <w:pPr>
              <w:spacing w:after="0" w:line="240" w:lineRule="auto"/>
              <w:ind w:firstLine="0"/>
              <w:jc w:val="center"/>
              <w:rPr>
                <w:sz w:val="20"/>
              </w:rPr>
            </w:pPr>
            <w:r w:rsidRPr="005F2430">
              <w:rPr>
                <w:sz w:val="20"/>
              </w:rPr>
              <w:t>0,24</w:t>
            </w:r>
          </w:p>
        </w:tc>
      </w:tr>
      <w:tr w:rsidR="00F0715A" w:rsidRPr="005F2430" w14:paraId="07ECA832" w14:textId="77777777" w:rsidTr="005F2430">
        <w:trPr>
          <w:trHeight w:val="20"/>
        </w:trPr>
        <w:tc>
          <w:tcPr>
            <w:tcW w:w="1227" w:type="pct"/>
            <w:shd w:val="clear" w:color="auto" w:fill="auto"/>
            <w:tcMar>
              <w:top w:w="0" w:type="dxa"/>
              <w:bottom w:w="0" w:type="dxa"/>
            </w:tcMar>
            <w:vAlign w:val="center"/>
          </w:tcPr>
          <w:p w14:paraId="23CDAA96" w14:textId="77777777" w:rsidR="00F0715A" w:rsidRPr="005F2430" w:rsidRDefault="00F0715A" w:rsidP="00F0715A">
            <w:pPr>
              <w:spacing w:after="0" w:line="240" w:lineRule="auto"/>
              <w:ind w:firstLine="0"/>
              <w:jc w:val="center"/>
              <w:rPr>
                <w:sz w:val="20"/>
              </w:rPr>
            </w:pPr>
            <w:proofErr w:type="spellStart"/>
            <w:r w:rsidRPr="005F2430">
              <w:rPr>
                <w:sz w:val="20"/>
              </w:rPr>
              <w:t>Озоно</w:t>
            </w:r>
            <w:proofErr w:type="spellEnd"/>
            <w:r w:rsidRPr="005F2430">
              <w:rPr>
                <w:sz w:val="20"/>
              </w:rPr>
              <w:t>-фильтровальная станция с. Пировское,</w:t>
            </w:r>
          </w:p>
          <w:p w14:paraId="241603E7" w14:textId="77777777" w:rsidR="00F0715A" w:rsidRPr="005F2430" w:rsidRDefault="00F0715A" w:rsidP="00F0715A">
            <w:pPr>
              <w:spacing w:after="0" w:line="240" w:lineRule="auto"/>
              <w:ind w:firstLine="0"/>
              <w:jc w:val="center"/>
              <w:rPr>
                <w:sz w:val="20"/>
              </w:rPr>
            </w:pPr>
            <w:r w:rsidRPr="005F2430">
              <w:rPr>
                <w:sz w:val="20"/>
              </w:rPr>
              <w:t>ул.Советская,120 «а»</w:t>
            </w:r>
          </w:p>
        </w:tc>
        <w:tc>
          <w:tcPr>
            <w:tcW w:w="1368" w:type="pct"/>
            <w:shd w:val="clear" w:color="auto" w:fill="auto"/>
            <w:tcMar>
              <w:top w:w="0" w:type="dxa"/>
              <w:bottom w:w="0" w:type="dxa"/>
            </w:tcMar>
            <w:vAlign w:val="center"/>
          </w:tcPr>
          <w:p w14:paraId="7BA06C5D" w14:textId="77777777" w:rsidR="00F0715A" w:rsidRPr="005F2430" w:rsidRDefault="00F0715A" w:rsidP="00F0715A">
            <w:pPr>
              <w:spacing w:after="0" w:line="240" w:lineRule="auto"/>
              <w:ind w:firstLine="0"/>
              <w:jc w:val="center"/>
              <w:rPr>
                <w:sz w:val="20"/>
              </w:rPr>
            </w:pPr>
            <w:r w:rsidRPr="005F2430">
              <w:rPr>
                <w:sz w:val="20"/>
              </w:rPr>
              <w:t>2013</w:t>
            </w:r>
          </w:p>
        </w:tc>
        <w:tc>
          <w:tcPr>
            <w:tcW w:w="974" w:type="pct"/>
            <w:shd w:val="clear" w:color="auto" w:fill="auto"/>
            <w:tcMar>
              <w:top w:w="0" w:type="dxa"/>
              <w:bottom w:w="0" w:type="dxa"/>
            </w:tcMar>
            <w:vAlign w:val="center"/>
          </w:tcPr>
          <w:p w14:paraId="546A1582" w14:textId="77777777" w:rsidR="00F0715A" w:rsidRPr="005F2430" w:rsidRDefault="00F0715A" w:rsidP="00F0715A">
            <w:pPr>
              <w:spacing w:after="0" w:line="240" w:lineRule="auto"/>
              <w:ind w:firstLine="0"/>
              <w:jc w:val="center"/>
              <w:rPr>
                <w:sz w:val="20"/>
              </w:rPr>
            </w:pPr>
            <w:r w:rsidRPr="005F2430">
              <w:rPr>
                <w:sz w:val="20"/>
              </w:rPr>
              <w:t>1</w:t>
            </w:r>
          </w:p>
        </w:tc>
        <w:tc>
          <w:tcPr>
            <w:tcW w:w="1431" w:type="pct"/>
            <w:shd w:val="clear" w:color="auto" w:fill="auto"/>
            <w:tcMar>
              <w:top w:w="0" w:type="dxa"/>
              <w:bottom w:w="0" w:type="dxa"/>
            </w:tcMar>
            <w:vAlign w:val="center"/>
          </w:tcPr>
          <w:p w14:paraId="04C80175" w14:textId="77777777" w:rsidR="00F0715A" w:rsidRPr="005F2430" w:rsidRDefault="00F0715A" w:rsidP="00F0715A">
            <w:pPr>
              <w:spacing w:after="0" w:line="240" w:lineRule="auto"/>
              <w:ind w:firstLine="0"/>
              <w:jc w:val="center"/>
              <w:rPr>
                <w:sz w:val="20"/>
              </w:rPr>
            </w:pPr>
            <w:r w:rsidRPr="005F2430">
              <w:rPr>
                <w:sz w:val="20"/>
              </w:rPr>
              <w:t>24</w:t>
            </w:r>
          </w:p>
        </w:tc>
      </w:tr>
      <w:tr w:rsidR="00F0715A" w:rsidRPr="005F2430" w14:paraId="126EF763" w14:textId="77777777" w:rsidTr="005F2430">
        <w:trPr>
          <w:trHeight w:val="20"/>
        </w:trPr>
        <w:tc>
          <w:tcPr>
            <w:tcW w:w="1227" w:type="pct"/>
            <w:shd w:val="clear" w:color="auto" w:fill="auto"/>
          </w:tcPr>
          <w:p w14:paraId="1CFD2C9B" w14:textId="77777777" w:rsidR="00F0715A" w:rsidRPr="005F2430" w:rsidRDefault="00F0715A" w:rsidP="00F0715A">
            <w:pPr>
              <w:spacing w:after="0" w:line="240" w:lineRule="auto"/>
              <w:ind w:firstLine="0"/>
              <w:jc w:val="center"/>
              <w:rPr>
                <w:sz w:val="20"/>
              </w:rPr>
            </w:pPr>
            <w:proofErr w:type="spellStart"/>
            <w:r w:rsidRPr="005F2430">
              <w:rPr>
                <w:sz w:val="20"/>
              </w:rPr>
              <w:t>Озоно</w:t>
            </w:r>
            <w:proofErr w:type="spellEnd"/>
            <w:r w:rsidRPr="005F2430">
              <w:rPr>
                <w:sz w:val="20"/>
              </w:rPr>
              <w:t xml:space="preserve">-фильтровальная станция очистки воды п. </w:t>
            </w:r>
            <w:proofErr w:type="spellStart"/>
            <w:r w:rsidRPr="005F2430">
              <w:rPr>
                <w:sz w:val="20"/>
              </w:rPr>
              <w:t>Кетский</w:t>
            </w:r>
            <w:proofErr w:type="spellEnd"/>
            <w:r w:rsidRPr="005F2430">
              <w:rPr>
                <w:sz w:val="20"/>
              </w:rPr>
              <w:t>, ул. Солнечная 1 «а»</w:t>
            </w:r>
          </w:p>
        </w:tc>
        <w:tc>
          <w:tcPr>
            <w:tcW w:w="1368" w:type="pct"/>
            <w:shd w:val="clear" w:color="auto" w:fill="auto"/>
          </w:tcPr>
          <w:p w14:paraId="37A4F0C1" w14:textId="77777777" w:rsidR="00F0715A" w:rsidRPr="005F2430" w:rsidRDefault="00F0715A" w:rsidP="00F0715A">
            <w:pPr>
              <w:spacing w:after="0" w:line="240" w:lineRule="auto"/>
              <w:ind w:firstLine="0"/>
              <w:jc w:val="center"/>
              <w:rPr>
                <w:sz w:val="20"/>
              </w:rPr>
            </w:pPr>
            <w:r w:rsidRPr="005F2430">
              <w:rPr>
                <w:sz w:val="20"/>
              </w:rPr>
              <w:t>2013</w:t>
            </w:r>
          </w:p>
        </w:tc>
        <w:tc>
          <w:tcPr>
            <w:tcW w:w="974" w:type="pct"/>
            <w:shd w:val="clear" w:color="auto" w:fill="auto"/>
          </w:tcPr>
          <w:p w14:paraId="4DB4E9AA" w14:textId="77777777" w:rsidR="00F0715A" w:rsidRPr="005F2430" w:rsidRDefault="00F0715A" w:rsidP="00F0715A">
            <w:pPr>
              <w:spacing w:after="0" w:line="240" w:lineRule="auto"/>
              <w:ind w:firstLine="0"/>
              <w:jc w:val="center"/>
              <w:rPr>
                <w:sz w:val="20"/>
              </w:rPr>
            </w:pPr>
            <w:r w:rsidRPr="005F2430">
              <w:rPr>
                <w:sz w:val="20"/>
              </w:rPr>
              <w:t>1</w:t>
            </w:r>
          </w:p>
        </w:tc>
        <w:tc>
          <w:tcPr>
            <w:tcW w:w="1431" w:type="pct"/>
            <w:shd w:val="clear" w:color="auto" w:fill="auto"/>
          </w:tcPr>
          <w:p w14:paraId="3074F886" w14:textId="77777777" w:rsidR="00F0715A" w:rsidRPr="005F2430" w:rsidRDefault="00F0715A" w:rsidP="00F0715A">
            <w:pPr>
              <w:spacing w:after="0" w:line="240" w:lineRule="auto"/>
              <w:ind w:firstLine="0"/>
              <w:jc w:val="center"/>
              <w:rPr>
                <w:sz w:val="20"/>
              </w:rPr>
            </w:pPr>
            <w:r w:rsidRPr="005F2430">
              <w:rPr>
                <w:sz w:val="20"/>
              </w:rPr>
              <w:t>0,24</w:t>
            </w:r>
          </w:p>
        </w:tc>
      </w:tr>
      <w:tr w:rsidR="00404BE5" w:rsidRPr="005F2430" w14:paraId="213DDBCF" w14:textId="77777777" w:rsidTr="005F2430">
        <w:trPr>
          <w:trHeight w:val="20"/>
        </w:trPr>
        <w:tc>
          <w:tcPr>
            <w:tcW w:w="1227" w:type="pct"/>
            <w:shd w:val="clear" w:color="auto" w:fill="auto"/>
          </w:tcPr>
          <w:p w14:paraId="3634F706" w14:textId="47CAF99D" w:rsidR="00404BE5" w:rsidRPr="005F2430" w:rsidRDefault="00404BE5" w:rsidP="00F0715A">
            <w:pPr>
              <w:spacing w:after="0" w:line="240" w:lineRule="auto"/>
              <w:ind w:firstLine="0"/>
              <w:jc w:val="center"/>
              <w:rPr>
                <w:sz w:val="20"/>
              </w:rPr>
            </w:pPr>
            <w:proofErr w:type="spellStart"/>
            <w:r w:rsidRPr="005F2430">
              <w:rPr>
                <w:sz w:val="20"/>
              </w:rPr>
              <w:t>Озоно</w:t>
            </w:r>
            <w:proofErr w:type="spellEnd"/>
            <w:r w:rsidRPr="005F2430">
              <w:rPr>
                <w:sz w:val="20"/>
              </w:rPr>
              <w:t xml:space="preserve">-фильтровальная станция </w:t>
            </w:r>
            <w:proofErr w:type="spellStart"/>
            <w:r w:rsidRPr="005F2430">
              <w:rPr>
                <w:sz w:val="20"/>
              </w:rPr>
              <w:t>с.Троица</w:t>
            </w:r>
            <w:proofErr w:type="spellEnd"/>
          </w:p>
        </w:tc>
        <w:tc>
          <w:tcPr>
            <w:tcW w:w="1368" w:type="pct"/>
            <w:shd w:val="clear" w:color="auto" w:fill="auto"/>
          </w:tcPr>
          <w:p w14:paraId="28F58150" w14:textId="62C98C71" w:rsidR="00404BE5" w:rsidRPr="005F2430" w:rsidRDefault="00404BE5" w:rsidP="00F0715A">
            <w:pPr>
              <w:spacing w:after="0" w:line="240" w:lineRule="auto"/>
              <w:ind w:firstLine="0"/>
              <w:jc w:val="center"/>
              <w:rPr>
                <w:sz w:val="20"/>
              </w:rPr>
            </w:pPr>
            <w:r w:rsidRPr="005F2430">
              <w:rPr>
                <w:sz w:val="20"/>
              </w:rPr>
              <w:t>2022</w:t>
            </w:r>
          </w:p>
        </w:tc>
        <w:tc>
          <w:tcPr>
            <w:tcW w:w="974" w:type="pct"/>
            <w:shd w:val="clear" w:color="auto" w:fill="auto"/>
          </w:tcPr>
          <w:p w14:paraId="6D6EB59F" w14:textId="50D6C9F6" w:rsidR="00404BE5" w:rsidRPr="005F2430" w:rsidRDefault="00404BE5" w:rsidP="00F0715A">
            <w:pPr>
              <w:spacing w:after="0" w:line="240" w:lineRule="auto"/>
              <w:ind w:firstLine="0"/>
              <w:jc w:val="center"/>
              <w:rPr>
                <w:sz w:val="20"/>
              </w:rPr>
            </w:pPr>
            <w:r w:rsidRPr="005F2430">
              <w:rPr>
                <w:sz w:val="20"/>
              </w:rPr>
              <w:t>1</w:t>
            </w:r>
          </w:p>
        </w:tc>
        <w:tc>
          <w:tcPr>
            <w:tcW w:w="1431" w:type="pct"/>
            <w:shd w:val="clear" w:color="auto" w:fill="auto"/>
          </w:tcPr>
          <w:p w14:paraId="4B3A939D" w14:textId="1DE046E8" w:rsidR="00404BE5" w:rsidRPr="005F2430" w:rsidRDefault="00404BE5" w:rsidP="00F0715A">
            <w:pPr>
              <w:spacing w:after="0" w:line="240" w:lineRule="auto"/>
              <w:ind w:firstLine="0"/>
              <w:jc w:val="center"/>
              <w:rPr>
                <w:sz w:val="20"/>
              </w:rPr>
            </w:pPr>
            <w:r w:rsidRPr="005F2430">
              <w:rPr>
                <w:sz w:val="20"/>
              </w:rPr>
              <w:t>0,24</w:t>
            </w:r>
          </w:p>
        </w:tc>
      </w:tr>
      <w:tr w:rsidR="00404BE5" w:rsidRPr="005F2430" w14:paraId="312BF4F9" w14:textId="77777777" w:rsidTr="005F2430">
        <w:trPr>
          <w:trHeight w:val="20"/>
        </w:trPr>
        <w:tc>
          <w:tcPr>
            <w:tcW w:w="1227" w:type="pct"/>
            <w:shd w:val="clear" w:color="auto" w:fill="auto"/>
          </w:tcPr>
          <w:p w14:paraId="76D80491" w14:textId="7C9588FE" w:rsidR="00404BE5" w:rsidRPr="005F2430" w:rsidRDefault="00404BE5" w:rsidP="00404BE5">
            <w:pPr>
              <w:spacing w:after="0" w:line="240" w:lineRule="auto"/>
              <w:ind w:firstLine="0"/>
              <w:jc w:val="center"/>
              <w:rPr>
                <w:sz w:val="20"/>
              </w:rPr>
            </w:pPr>
            <w:proofErr w:type="spellStart"/>
            <w:r w:rsidRPr="005F2430">
              <w:rPr>
                <w:sz w:val="20"/>
              </w:rPr>
              <w:t>Озоно</w:t>
            </w:r>
            <w:proofErr w:type="spellEnd"/>
            <w:r w:rsidRPr="005F2430">
              <w:rPr>
                <w:sz w:val="20"/>
              </w:rPr>
              <w:t xml:space="preserve">-фильтровальная станция </w:t>
            </w:r>
            <w:proofErr w:type="spellStart"/>
            <w:r w:rsidRPr="005F2430">
              <w:rPr>
                <w:sz w:val="20"/>
              </w:rPr>
              <w:t>д.Усковское</w:t>
            </w:r>
            <w:proofErr w:type="spellEnd"/>
          </w:p>
        </w:tc>
        <w:tc>
          <w:tcPr>
            <w:tcW w:w="1368" w:type="pct"/>
            <w:shd w:val="clear" w:color="auto" w:fill="auto"/>
          </w:tcPr>
          <w:p w14:paraId="58341627" w14:textId="7A8632DB" w:rsidR="00404BE5" w:rsidRPr="005F2430" w:rsidRDefault="00404BE5" w:rsidP="00404BE5">
            <w:pPr>
              <w:spacing w:after="0" w:line="240" w:lineRule="auto"/>
              <w:ind w:firstLine="0"/>
              <w:jc w:val="center"/>
              <w:rPr>
                <w:sz w:val="20"/>
              </w:rPr>
            </w:pPr>
            <w:r w:rsidRPr="005F2430">
              <w:rPr>
                <w:sz w:val="20"/>
              </w:rPr>
              <w:t>2022</w:t>
            </w:r>
          </w:p>
        </w:tc>
        <w:tc>
          <w:tcPr>
            <w:tcW w:w="974" w:type="pct"/>
            <w:shd w:val="clear" w:color="auto" w:fill="auto"/>
          </w:tcPr>
          <w:p w14:paraId="6142AA29" w14:textId="0959EDC1" w:rsidR="00404BE5" w:rsidRPr="005F2430" w:rsidRDefault="00404BE5" w:rsidP="00404BE5">
            <w:pPr>
              <w:spacing w:after="0" w:line="240" w:lineRule="auto"/>
              <w:ind w:firstLine="0"/>
              <w:jc w:val="center"/>
              <w:rPr>
                <w:sz w:val="20"/>
              </w:rPr>
            </w:pPr>
            <w:r w:rsidRPr="005F2430">
              <w:rPr>
                <w:sz w:val="20"/>
              </w:rPr>
              <w:t>1</w:t>
            </w:r>
          </w:p>
        </w:tc>
        <w:tc>
          <w:tcPr>
            <w:tcW w:w="1431" w:type="pct"/>
            <w:shd w:val="clear" w:color="auto" w:fill="auto"/>
          </w:tcPr>
          <w:p w14:paraId="5586D87C" w14:textId="5A02B1B2" w:rsidR="00404BE5" w:rsidRPr="005F2430" w:rsidRDefault="00404BE5" w:rsidP="00404BE5">
            <w:pPr>
              <w:spacing w:after="0" w:line="240" w:lineRule="auto"/>
              <w:ind w:firstLine="0"/>
              <w:jc w:val="center"/>
              <w:rPr>
                <w:sz w:val="20"/>
              </w:rPr>
            </w:pPr>
            <w:r w:rsidRPr="005F2430">
              <w:rPr>
                <w:sz w:val="20"/>
              </w:rPr>
              <w:t>0,24</w:t>
            </w:r>
          </w:p>
        </w:tc>
      </w:tr>
      <w:tr w:rsidR="00404BE5" w:rsidRPr="005F2430" w14:paraId="43037FF0" w14:textId="77777777" w:rsidTr="005F2430">
        <w:trPr>
          <w:trHeight w:val="20"/>
        </w:trPr>
        <w:tc>
          <w:tcPr>
            <w:tcW w:w="1227" w:type="pct"/>
            <w:shd w:val="clear" w:color="auto" w:fill="auto"/>
          </w:tcPr>
          <w:p w14:paraId="3324C30C" w14:textId="10918F33" w:rsidR="00404BE5" w:rsidRPr="005F2430" w:rsidRDefault="00404BE5" w:rsidP="00404BE5">
            <w:pPr>
              <w:spacing w:after="0" w:line="240" w:lineRule="auto"/>
              <w:ind w:firstLine="0"/>
              <w:jc w:val="center"/>
              <w:rPr>
                <w:sz w:val="20"/>
              </w:rPr>
            </w:pPr>
            <w:proofErr w:type="spellStart"/>
            <w:r w:rsidRPr="005F2430">
              <w:rPr>
                <w:sz w:val="20"/>
              </w:rPr>
              <w:t>Озоно</w:t>
            </w:r>
            <w:proofErr w:type="spellEnd"/>
            <w:r w:rsidRPr="005F2430">
              <w:rPr>
                <w:sz w:val="20"/>
              </w:rPr>
              <w:t xml:space="preserve">-фильтровальная станция с. </w:t>
            </w:r>
            <w:proofErr w:type="spellStart"/>
            <w:r w:rsidRPr="005F2430">
              <w:rPr>
                <w:sz w:val="20"/>
              </w:rPr>
              <w:t>Кириково</w:t>
            </w:r>
            <w:proofErr w:type="spellEnd"/>
          </w:p>
        </w:tc>
        <w:tc>
          <w:tcPr>
            <w:tcW w:w="1368" w:type="pct"/>
            <w:shd w:val="clear" w:color="auto" w:fill="auto"/>
          </w:tcPr>
          <w:p w14:paraId="245B8106" w14:textId="3467D66D" w:rsidR="00404BE5" w:rsidRPr="005F2430" w:rsidRDefault="00404BE5" w:rsidP="00404BE5">
            <w:pPr>
              <w:spacing w:after="0" w:line="240" w:lineRule="auto"/>
              <w:ind w:firstLine="0"/>
              <w:jc w:val="center"/>
              <w:rPr>
                <w:sz w:val="20"/>
              </w:rPr>
            </w:pPr>
            <w:r w:rsidRPr="005F2430">
              <w:rPr>
                <w:sz w:val="20"/>
              </w:rPr>
              <w:t>2022</w:t>
            </w:r>
          </w:p>
        </w:tc>
        <w:tc>
          <w:tcPr>
            <w:tcW w:w="974" w:type="pct"/>
            <w:shd w:val="clear" w:color="auto" w:fill="auto"/>
          </w:tcPr>
          <w:p w14:paraId="6571789A" w14:textId="0E99E87F" w:rsidR="00404BE5" w:rsidRPr="005F2430" w:rsidRDefault="00404BE5" w:rsidP="00404BE5">
            <w:pPr>
              <w:spacing w:after="0" w:line="240" w:lineRule="auto"/>
              <w:ind w:firstLine="0"/>
              <w:jc w:val="center"/>
              <w:rPr>
                <w:sz w:val="20"/>
              </w:rPr>
            </w:pPr>
            <w:r w:rsidRPr="005F2430">
              <w:rPr>
                <w:sz w:val="20"/>
              </w:rPr>
              <w:t>1</w:t>
            </w:r>
          </w:p>
        </w:tc>
        <w:tc>
          <w:tcPr>
            <w:tcW w:w="1431" w:type="pct"/>
            <w:shd w:val="clear" w:color="auto" w:fill="auto"/>
          </w:tcPr>
          <w:p w14:paraId="4D2C9957" w14:textId="4178FBE5" w:rsidR="00404BE5" w:rsidRPr="005F2430" w:rsidRDefault="00404BE5" w:rsidP="00404BE5">
            <w:pPr>
              <w:spacing w:after="0" w:line="240" w:lineRule="auto"/>
              <w:ind w:firstLine="0"/>
              <w:jc w:val="center"/>
              <w:rPr>
                <w:sz w:val="20"/>
              </w:rPr>
            </w:pPr>
            <w:r w:rsidRPr="005F2430">
              <w:rPr>
                <w:sz w:val="20"/>
              </w:rPr>
              <w:t>0,24</w:t>
            </w:r>
          </w:p>
        </w:tc>
      </w:tr>
    </w:tbl>
    <w:p w14:paraId="05E6C92A" w14:textId="77777777" w:rsidR="00867D21" w:rsidRPr="005F2430" w:rsidRDefault="00867D21" w:rsidP="009143AC">
      <w:pPr>
        <w:pStyle w:val="afffffff1"/>
        <w:rPr>
          <w:lang w:val="ru-RU"/>
        </w:rPr>
      </w:pPr>
    </w:p>
    <w:p w14:paraId="368FFB6A" w14:textId="77777777" w:rsidR="00F0715A" w:rsidRPr="005F2430" w:rsidRDefault="00F0715A" w:rsidP="00F0715A">
      <w:pPr>
        <w:pStyle w:val="afffffff1"/>
        <w:rPr>
          <w:lang w:val="ru-RU"/>
        </w:rPr>
      </w:pPr>
      <w:bookmarkStart w:id="61" w:name="_Hlk135916543"/>
      <w:r w:rsidRPr="005F2430">
        <w:rPr>
          <w:lang w:val="ru-RU"/>
        </w:rPr>
        <w:t>Водоснабжение населенного пункта организовано от централизованных систем, включающих водозаборные узлы и улично-водопроводные сети;</w:t>
      </w:r>
    </w:p>
    <w:p w14:paraId="4CACDA43" w14:textId="77777777" w:rsidR="00F0715A" w:rsidRPr="005F2430" w:rsidRDefault="00F0715A" w:rsidP="00F0715A">
      <w:pPr>
        <w:pStyle w:val="afffffff1"/>
        <w:rPr>
          <w:lang w:val="ru-RU"/>
        </w:rPr>
      </w:pPr>
      <w:r w:rsidRPr="005F2430">
        <w:rPr>
          <w:lang w:val="ru-RU"/>
        </w:rPr>
        <w:t>Источником водоснабжения  села Пировское являются артезианские скважины, подающие воду в водонапорные башни с объёмом баков до 50 м.куб., откуда она под давлением, созданным высотой башни, поступает в водопроводную сеть общей протяжённостью 18,209 км, на которой установлены водоразборные колонки.</w:t>
      </w:r>
    </w:p>
    <w:p w14:paraId="1E3E247E" w14:textId="77777777" w:rsidR="00F0715A" w:rsidRPr="005F2430" w:rsidRDefault="00F0715A" w:rsidP="00F0715A">
      <w:pPr>
        <w:pStyle w:val="afffffff1"/>
        <w:rPr>
          <w:lang w:val="ru-RU"/>
        </w:rPr>
      </w:pPr>
      <w:r w:rsidRPr="005F2430">
        <w:rPr>
          <w:lang w:val="ru-RU"/>
        </w:rPr>
        <w:t>Артезианские скважины:</w:t>
      </w:r>
    </w:p>
    <w:p w14:paraId="510ABBAE" w14:textId="77777777" w:rsidR="00F0715A" w:rsidRPr="005F2430" w:rsidRDefault="00F0715A" w:rsidP="00F0715A">
      <w:pPr>
        <w:pStyle w:val="afffffff1"/>
        <w:rPr>
          <w:lang w:val="ru-RU"/>
        </w:rPr>
      </w:pPr>
      <w:r w:rsidRPr="005F2430">
        <w:rPr>
          <w:lang w:val="ru-RU"/>
        </w:rPr>
        <w:t>-</w:t>
      </w:r>
      <w:r w:rsidRPr="005F2430">
        <w:rPr>
          <w:lang w:val="ru-RU"/>
        </w:rPr>
        <w:tab/>
        <w:t>Водонапорная башня с. Пировское, ул. Ключевая, 35 «а»</w:t>
      </w:r>
    </w:p>
    <w:p w14:paraId="23CEEE1C" w14:textId="77777777" w:rsidR="00F0715A" w:rsidRPr="005F2430" w:rsidRDefault="00F0715A" w:rsidP="00F0715A">
      <w:pPr>
        <w:pStyle w:val="afffffff1"/>
        <w:rPr>
          <w:lang w:val="ru-RU"/>
        </w:rPr>
      </w:pPr>
      <w:r w:rsidRPr="005F2430">
        <w:rPr>
          <w:lang w:val="ru-RU"/>
        </w:rPr>
        <w:t>-</w:t>
      </w:r>
      <w:r w:rsidRPr="005F2430">
        <w:rPr>
          <w:lang w:val="ru-RU"/>
        </w:rPr>
        <w:tab/>
        <w:t xml:space="preserve">Водопроводная башня с. Пировское, ул.Советская,63 «а» </w:t>
      </w:r>
    </w:p>
    <w:p w14:paraId="5491713A" w14:textId="77777777" w:rsidR="00F0715A" w:rsidRPr="005F2430" w:rsidRDefault="00F0715A" w:rsidP="00F0715A">
      <w:pPr>
        <w:pStyle w:val="afffffff1"/>
        <w:rPr>
          <w:lang w:val="ru-RU"/>
        </w:rPr>
      </w:pPr>
      <w:r w:rsidRPr="005F2430">
        <w:rPr>
          <w:lang w:val="ru-RU"/>
        </w:rPr>
        <w:t>-</w:t>
      </w:r>
      <w:r w:rsidRPr="005F2430">
        <w:rPr>
          <w:lang w:val="ru-RU"/>
        </w:rPr>
        <w:tab/>
        <w:t>Водонапорная башня  с. Пировское, ул. Гагарина, 14 «б»</w:t>
      </w:r>
    </w:p>
    <w:p w14:paraId="6AB19BBA" w14:textId="77777777" w:rsidR="00F0715A" w:rsidRPr="005F2430" w:rsidRDefault="00F0715A" w:rsidP="00F0715A">
      <w:pPr>
        <w:pStyle w:val="afffffff1"/>
        <w:rPr>
          <w:lang w:val="ru-RU"/>
        </w:rPr>
      </w:pPr>
      <w:r w:rsidRPr="005F2430">
        <w:rPr>
          <w:lang w:val="ru-RU"/>
        </w:rPr>
        <w:t>-</w:t>
      </w:r>
      <w:r w:rsidRPr="005F2430">
        <w:rPr>
          <w:lang w:val="ru-RU"/>
        </w:rPr>
        <w:tab/>
        <w:t>Водонапорная башня с. Пировское, пер.Комсомольский,1 «а»</w:t>
      </w:r>
    </w:p>
    <w:p w14:paraId="3AB030B9" w14:textId="77777777" w:rsidR="00F0715A" w:rsidRPr="005F2430" w:rsidRDefault="00F0715A" w:rsidP="00F0715A">
      <w:pPr>
        <w:pStyle w:val="afffffff1"/>
        <w:rPr>
          <w:lang w:val="ru-RU"/>
        </w:rPr>
      </w:pPr>
      <w:r w:rsidRPr="005F2430">
        <w:rPr>
          <w:lang w:val="ru-RU"/>
        </w:rPr>
        <w:t>-</w:t>
      </w:r>
      <w:r w:rsidRPr="005F2430">
        <w:rPr>
          <w:lang w:val="ru-RU"/>
        </w:rPr>
        <w:tab/>
        <w:t>Водонапорная башня  с. Пировское, ул. Ленина,82 «а2</w:t>
      </w:r>
    </w:p>
    <w:p w14:paraId="1449F03E" w14:textId="77777777" w:rsidR="00F0715A" w:rsidRPr="005F2430" w:rsidRDefault="00F0715A" w:rsidP="00F0715A">
      <w:pPr>
        <w:pStyle w:val="afffffff1"/>
        <w:rPr>
          <w:lang w:val="ru-RU"/>
        </w:rPr>
      </w:pPr>
      <w:r w:rsidRPr="005F2430">
        <w:rPr>
          <w:lang w:val="ru-RU"/>
        </w:rPr>
        <w:t>-</w:t>
      </w:r>
      <w:r w:rsidRPr="005F2430">
        <w:rPr>
          <w:lang w:val="ru-RU"/>
        </w:rPr>
        <w:tab/>
        <w:t>Водопроводная башня  с. Пировское, ул. Советская,120 «а»</w:t>
      </w:r>
    </w:p>
    <w:p w14:paraId="7392357D" w14:textId="77777777" w:rsidR="00F0715A" w:rsidRPr="005F2430" w:rsidRDefault="00F0715A" w:rsidP="00F0715A">
      <w:pPr>
        <w:pStyle w:val="afffffff1"/>
        <w:rPr>
          <w:lang w:val="ru-RU"/>
        </w:rPr>
      </w:pPr>
      <w:r w:rsidRPr="005F2430">
        <w:rPr>
          <w:lang w:val="ru-RU"/>
        </w:rPr>
        <w:t>Артезианские скважины оборудованы насосами, которые работают в автоматическом режиме и включаются при понижении уровня воды в емкости башни. Существующие водопроводные сети с.Пировское обслуживаются ООО «Стратегия Норд».</w:t>
      </w:r>
    </w:p>
    <w:p w14:paraId="4B1AFABD" w14:textId="20DF2320" w:rsidR="00F0715A" w:rsidRPr="005F2430" w:rsidRDefault="00F0715A" w:rsidP="00F0715A">
      <w:pPr>
        <w:pStyle w:val="afffffff1"/>
        <w:rPr>
          <w:lang w:val="ru-RU"/>
        </w:rPr>
      </w:pPr>
      <w:bookmarkStart w:id="62" w:name="_Hlk135916356"/>
      <w:r w:rsidRPr="005F2430">
        <w:rPr>
          <w:lang w:val="ru-RU"/>
        </w:rPr>
        <w:t xml:space="preserve">Источником водоснабжения с.Кириково  является артезианская скважина, подающая воду в водонапорную башню с объёмом бака </w:t>
      </w:r>
      <w:r w:rsidR="00404BE5" w:rsidRPr="005F2430">
        <w:rPr>
          <w:lang w:val="ru-RU"/>
        </w:rPr>
        <w:t>30</w:t>
      </w:r>
      <w:r w:rsidRPr="005F2430">
        <w:rPr>
          <w:lang w:val="ru-RU"/>
        </w:rPr>
        <w:t>м³</w:t>
      </w:r>
      <w:bookmarkEnd w:id="62"/>
      <w:r w:rsidRPr="005F2430">
        <w:rPr>
          <w:lang w:val="ru-RU"/>
        </w:rPr>
        <w:t>, откуда она под давлением, созданным высотой башни, поступает в кольцевую сети объединённого хозяйственно-питьевого водопровода, протяжённостью  3,7 км, на которой установлены водоразборные колонки.</w:t>
      </w:r>
    </w:p>
    <w:p w14:paraId="65120817" w14:textId="77777777" w:rsidR="00F0715A" w:rsidRPr="005F2430" w:rsidRDefault="00F0715A" w:rsidP="00F0715A">
      <w:pPr>
        <w:pStyle w:val="afffffff1"/>
        <w:rPr>
          <w:lang w:val="ru-RU"/>
        </w:rPr>
      </w:pPr>
      <w:r w:rsidRPr="005F2430">
        <w:rPr>
          <w:lang w:val="ru-RU"/>
        </w:rPr>
        <w:lastRenderedPageBreak/>
        <w:t>Источником водоснабжения деревни Волоковое является артезианская скважина, подающая воду в водонапорную башню с объёмом бака 10м³, откуда она под давлением, созданным высотой башни, поступает в тупиковую водопроводную сеть протяжённостью  1,0 км, на которой установлены водоразборные колонки.</w:t>
      </w:r>
    </w:p>
    <w:p w14:paraId="7FCD359D" w14:textId="77777777" w:rsidR="00F0715A" w:rsidRPr="005F2430" w:rsidRDefault="00F0715A" w:rsidP="00F0715A">
      <w:pPr>
        <w:pStyle w:val="afffffff1"/>
        <w:rPr>
          <w:lang w:val="ru-RU"/>
        </w:rPr>
      </w:pPr>
      <w:r w:rsidRPr="005F2430">
        <w:rPr>
          <w:lang w:val="ru-RU"/>
        </w:rPr>
        <w:t>Источником водоснабжения деревни Игнатово является артезианская скважина, подающая воду в водонапорную башню с объёмом бака 20м³, откуда она под давлением, созданным высотой башни, поступает в тупиковую водопроводную сеть протяжённостью  2,2 км, на которой установлены водоразборные колонки.</w:t>
      </w:r>
    </w:p>
    <w:p w14:paraId="7E8ED160" w14:textId="77777777" w:rsidR="00F0715A" w:rsidRPr="005F2430" w:rsidRDefault="00F0715A" w:rsidP="001817D3">
      <w:pPr>
        <w:pStyle w:val="afffffff1"/>
        <w:rPr>
          <w:lang w:val="ru-RU"/>
        </w:rPr>
      </w:pPr>
      <w:r w:rsidRPr="005F2430">
        <w:rPr>
          <w:lang w:val="ru-RU"/>
        </w:rPr>
        <w:t>Источником водоснабжения деревни Раменское является артезианская скважина, подающая воду в водонапорную башню с объёмом бака 15м³, откуда она под давлением, созданным высотой башни, поступает в тупиковую водопроводную сеть протяжённостью  3,0 км, на которой установлены водоразборные колонки.</w:t>
      </w:r>
    </w:p>
    <w:p w14:paraId="48034E21" w14:textId="01940F09" w:rsidR="00F0715A" w:rsidRPr="005F2430" w:rsidRDefault="00F0715A" w:rsidP="00F0715A">
      <w:pPr>
        <w:pStyle w:val="afffffff1"/>
        <w:rPr>
          <w:lang w:val="ru-RU"/>
        </w:rPr>
      </w:pPr>
      <w:r w:rsidRPr="005F2430">
        <w:rPr>
          <w:lang w:val="ru-RU"/>
        </w:rPr>
        <w:t xml:space="preserve">Источником водоснабжения Усковское является </w:t>
      </w:r>
      <w:r w:rsidR="001817D3" w:rsidRPr="005F2430">
        <w:rPr>
          <w:lang w:val="ru-RU"/>
        </w:rPr>
        <w:t>артезианская</w:t>
      </w:r>
      <w:r w:rsidRPr="005F2430">
        <w:rPr>
          <w:lang w:val="ru-RU"/>
        </w:rPr>
        <w:t xml:space="preserve"> скважина, </w:t>
      </w:r>
      <w:r w:rsidR="001817D3" w:rsidRPr="005F2430">
        <w:rPr>
          <w:lang w:val="ru-RU"/>
        </w:rPr>
        <w:t>подающая воду</w:t>
      </w:r>
      <w:r w:rsidRPr="005F2430">
        <w:rPr>
          <w:lang w:val="ru-RU"/>
        </w:rPr>
        <w:t xml:space="preserve"> в водонапорную башню с объёмом бака 10м³, откуда она под давлением, созданным высотой башни, поступает в тупиковую водопроводную сеть протяжённостью 2,0км., на которой установлены водоразборные колонки.</w:t>
      </w:r>
    </w:p>
    <w:p w14:paraId="41D92460" w14:textId="33B55493" w:rsidR="00F0715A" w:rsidRPr="005F2430" w:rsidRDefault="00F0715A" w:rsidP="005F2430">
      <w:pPr>
        <w:pStyle w:val="afffffff1"/>
        <w:rPr>
          <w:lang w:val="ru-RU"/>
        </w:rPr>
      </w:pPr>
      <w:r w:rsidRPr="005F2430">
        <w:rPr>
          <w:lang w:val="ru-RU"/>
        </w:rPr>
        <w:t xml:space="preserve">Источником водоснабжения деревни </w:t>
      </w:r>
      <w:r w:rsidR="00D84E82" w:rsidRPr="005F2430">
        <w:rPr>
          <w:lang w:val="ru-RU"/>
        </w:rPr>
        <w:t xml:space="preserve">является артезианская скважина, подающая воду в водонапорную башню </w:t>
      </w:r>
      <w:r w:rsidRPr="005F2430">
        <w:rPr>
          <w:lang w:val="ru-RU"/>
        </w:rPr>
        <w:t xml:space="preserve">с объёмом бака </w:t>
      </w:r>
      <w:r w:rsidR="001817D3" w:rsidRPr="005F2430">
        <w:rPr>
          <w:lang w:val="ru-RU"/>
        </w:rPr>
        <w:t>20</w:t>
      </w:r>
      <w:r w:rsidRPr="005F2430">
        <w:rPr>
          <w:lang w:val="ru-RU"/>
        </w:rPr>
        <w:t>м³, откуда она под давлением, созданным высотой башни, поступает в тупиковую водопроводную сеть протяжённостью  1,7 км, на которой установлены водоразборные колонки.</w:t>
      </w:r>
    </w:p>
    <w:p w14:paraId="5DCFB09C" w14:textId="77777777" w:rsidR="00F0715A" w:rsidRPr="005F2430" w:rsidRDefault="00F0715A" w:rsidP="00F0715A">
      <w:pPr>
        <w:pStyle w:val="afffffff1"/>
        <w:rPr>
          <w:lang w:val="ru-RU"/>
        </w:rPr>
      </w:pPr>
      <w:r w:rsidRPr="005F2430">
        <w:rPr>
          <w:lang w:val="ru-RU"/>
        </w:rPr>
        <w:t xml:space="preserve">Артезианские скважины оборудованы насосами, которые работают в автоматическом, а также  ручном  режиме и включаются при понижении уровня воды в емкости башни. </w:t>
      </w:r>
    </w:p>
    <w:p w14:paraId="03B72BA4" w14:textId="2A611505" w:rsidR="00F0715A" w:rsidRPr="005F2430" w:rsidRDefault="00F0715A" w:rsidP="00F0715A">
      <w:pPr>
        <w:pStyle w:val="afffffff1"/>
        <w:rPr>
          <w:lang w:val="ru-RU"/>
        </w:rPr>
      </w:pPr>
      <w:r w:rsidRPr="005F2430">
        <w:rPr>
          <w:lang w:val="ru-RU"/>
        </w:rPr>
        <w:t xml:space="preserve">Кроме этого в  населённых пунктах водоснабжение населения осуществляется также из шахтных колодцев частного пользования. </w:t>
      </w:r>
    </w:p>
    <w:p w14:paraId="2511D353" w14:textId="77777777" w:rsidR="00F0715A" w:rsidRPr="005F2430" w:rsidRDefault="00F0715A" w:rsidP="00F0715A">
      <w:pPr>
        <w:pStyle w:val="afffffff1"/>
        <w:rPr>
          <w:lang w:val="ru-RU"/>
        </w:rPr>
      </w:pPr>
      <w:r w:rsidRPr="005F2430">
        <w:rPr>
          <w:lang w:val="ru-RU"/>
        </w:rPr>
        <w:t>В настоящее время на территории п. Чайда имеются, слаборазвитые сети уличной водопроводной сети;</w:t>
      </w:r>
    </w:p>
    <w:p w14:paraId="37E4D917" w14:textId="77777777" w:rsidR="00F0715A" w:rsidRPr="005F2430" w:rsidRDefault="00F0715A" w:rsidP="00F0715A">
      <w:pPr>
        <w:pStyle w:val="afffffff1"/>
        <w:rPr>
          <w:lang w:val="ru-RU"/>
        </w:rPr>
      </w:pPr>
      <w:r w:rsidRPr="005F2430">
        <w:rPr>
          <w:lang w:val="ru-RU"/>
        </w:rPr>
        <w:t>Водоснабжение населенного пункта организовано от-централизованной системы, включающей два водозаборных узла и улично-водопроводную сеть;</w:t>
      </w:r>
    </w:p>
    <w:p w14:paraId="61691B33" w14:textId="77777777" w:rsidR="00F0715A" w:rsidRPr="005F2430" w:rsidRDefault="00F0715A" w:rsidP="00F0715A">
      <w:pPr>
        <w:pStyle w:val="afffffff1"/>
        <w:rPr>
          <w:lang w:val="ru-RU"/>
        </w:rPr>
      </w:pPr>
      <w:r w:rsidRPr="005F2430">
        <w:rPr>
          <w:lang w:val="ru-RU"/>
        </w:rPr>
        <w:t>Источником водоснабжения  поселка Чайда   являются две артезианских скважины, водоподъем осуществляется с насосов ЭЦВ 6-10-110 в водонапорные башни с объёмом баков 15, 20 м.куб., откуда она под давлением, созданным высотой башен, поступает в водопроводную сеть общей протяжённостью 1,2 км., на которой установлены водоразборные колонки.</w:t>
      </w:r>
    </w:p>
    <w:p w14:paraId="1845572F" w14:textId="77777777" w:rsidR="00F0715A" w:rsidRPr="005F2430" w:rsidRDefault="00F0715A" w:rsidP="00F0715A">
      <w:pPr>
        <w:pStyle w:val="afffffff1"/>
        <w:rPr>
          <w:lang w:val="ru-RU"/>
        </w:rPr>
      </w:pPr>
      <w:r w:rsidRPr="005F2430">
        <w:rPr>
          <w:lang w:val="ru-RU"/>
        </w:rPr>
        <w:t>Включение насосов осуществляется в ручном и автоматическом режиме. Гарантирующая организация на сегодняшний день Не определенаелена.</w:t>
      </w:r>
    </w:p>
    <w:p w14:paraId="372E6FE1" w14:textId="77777777" w:rsidR="00F0715A" w:rsidRPr="005F2430" w:rsidRDefault="00F0715A" w:rsidP="00F0715A">
      <w:pPr>
        <w:pStyle w:val="afffffff1"/>
        <w:rPr>
          <w:lang w:val="ru-RU"/>
        </w:rPr>
      </w:pPr>
      <w:r w:rsidRPr="005F2430">
        <w:rPr>
          <w:lang w:val="ru-RU"/>
        </w:rPr>
        <w:t>Источником водоснабжения с. Солоуха  является артезианская скважина, водоподъем осуществляется с помощью компрессора в водонапорную башню с объёмом бака 10 м³, откуда она под давлением, созданным высотой башни, поступает в тупиковую водопроводную сеть протяжённостью 3,7 км, на которой установлены водоразборные колонки.</w:t>
      </w:r>
    </w:p>
    <w:p w14:paraId="0B86E15C" w14:textId="77777777" w:rsidR="00F0715A" w:rsidRPr="005F2430" w:rsidRDefault="00F0715A" w:rsidP="00F0715A">
      <w:pPr>
        <w:pStyle w:val="afffffff1"/>
        <w:rPr>
          <w:lang w:val="ru-RU"/>
        </w:rPr>
      </w:pPr>
      <w:r w:rsidRPr="005F2430">
        <w:rPr>
          <w:lang w:val="ru-RU"/>
        </w:rPr>
        <w:t>Источником водоснабжения д. Долгово является артезианская скважина, водоподъем осуществляется с помощью компрессора в водонапорную башню с объёмом бака 10 м³, откуда она под давлением, созданным высотой башни, поступает в тупиковую водопроводную сеть протяжённостью 1,0 км, на которой установлены водоразборные колонки.</w:t>
      </w:r>
    </w:p>
    <w:p w14:paraId="508038FF" w14:textId="77777777" w:rsidR="00F0715A" w:rsidRPr="005F2430" w:rsidRDefault="00F0715A" w:rsidP="00F0715A">
      <w:pPr>
        <w:pStyle w:val="afffffff1"/>
        <w:rPr>
          <w:lang w:val="ru-RU"/>
        </w:rPr>
      </w:pPr>
      <w:r w:rsidRPr="005F2430">
        <w:rPr>
          <w:lang w:val="ru-RU"/>
        </w:rPr>
        <w:lastRenderedPageBreak/>
        <w:t>Источником водоснабжения с. Новониколаевское является артезианская скважина, водоподъем осуществляется с помощью компрессора в водонапорную башню с объёмом бака 10м³, откуда она под давлением, созданным высотой башни, поступает в тупиковую водопроводную сеть протяжённостью 2,2 км., на которой установлены водоразборные колонки.</w:t>
      </w:r>
    </w:p>
    <w:p w14:paraId="3A8DD9C6" w14:textId="77777777" w:rsidR="00F0715A" w:rsidRPr="005F2430" w:rsidRDefault="00F0715A" w:rsidP="00F0715A">
      <w:pPr>
        <w:pStyle w:val="afffffff1"/>
        <w:rPr>
          <w:lang w:val="ru-RU"/>
        </w:rPr>
      </w:pPr>
      <w:r w:rsidRPr="005F2430">
        <w:rPr>
          <w:lang w:val="ru-RU"/>
        </w:rPr>
        <w:t>Источником водоснабжения  села Комаровка    является артезианская скважина, подающая воду в водонапорную башню с объёмом бака 20 м.куб., откуда она под давлением, созданным высотой башни, поступает в водопроводную сеть общей протяжённостью 2,6 км, на которой установлены водоразборные колонки.</w:t>
      </w:r>
    </w:p>
    <w:p w14:paraId="6EE84AA8" w14:textId="77777777" w:rsidR="00F0715A" w:rsidRPr="005F2430" w:rsidRDefault="00F0715A" w:rsidP="00F0715A">
      <w:pPr>
        <w:pStyle w:val="afffffff1"/>
        <w:rPr>
          <w:lang w:val="ru-RU"/>
        </w:rPr>
      </w:pPr>
      <w:r w:rsidRPr="005F2430">
        <w:rPr>
          <w:lang w:val="ru-RU"/>
        </w:rPr>
        <w:t>Источником водоснабжения  деревни Новомихайловка    является артезианская скважина, водоподъем осуществляется с помощью компрессора в водонапорную башню с объёмом бака 15м³, откуда она под давлением, созданным высотой башни, поступает в водопроводную сеть общей протяжённостью 0,4 км, на которой установлены водоразборные колонки.</w:t>
      </w:r>
    </w:p>
    <w:p w14:paraId="6085050B" w14:textId="77777777" w:rsidR="00F0715A" w:rsidRPr="005F2430" w:rsidRDefault="00F0715A" w:rsidP="00F0715A">
      <w:pPr>
        <w:pStyle w:val="afffffff1"/>
        <w:rPr>
          <w:lang w:val="ru-RU"/>
        </w:rPr>
      </w:pPr>
      <w:r w:rsidRPr="005F2430">
        <w:rPr>
          <w:lang w:val="ru-RU"/>
        </w:rPr>
        <w:t>Источником водоснабжения  деревни Новый Ислам    является артезианская скважина, водоподъем осуществляется с помощью компрессора в водонапорную башню с объёмом бака 15м³., откуда она под давлением, созданным высотой башни, поступает в водопроводную сеть общей протяжённостью 0,6 км, на которой установлены водоразборные колонки.</w:t>
      </w:r>
    </w:p>
    <w:p w14:paraId="6A1F5421" w14:textId="77777777" w:rsidR="00F0715A" w:rsidRPr="005F2430" w:rsidRDefault="00F0715A" w:rsidP="00F0715A">
      <w:pPr>
        <w:pStyle w:val="afffffff1"/>
        <w:rPr>
          <w:lang w:val="ru-RU"/>
        </w:rPr>
      </w:pPr>
      <w:r w:rsidRPr="005F2430">
        <w:rPr>
          <w:lang w:val="ru-RU"/>
        </w:rPr>
        <w:t>Источником водоснабжения  деревни Туруханка является шахтный колодец. Водопроводные сети отсутствуют.</w:t>
      </w:r>
    </w:p>
    <w:p w14:paraId="4EEB6DB9" w14:textId="449E00D9" w:rsidR="00F0715A" w:rsidRPr="005F2430" w:rsidRDefault="00F0715A" w:rsidP="00F0715A">
      <w:pPr>
        <w:pStyle w:val="afffffff1"/>
        <w:rPr>
          <w:color w:val="FF0000"/>
          <w:lang w:val="ru-RU"/>
        </w:rPr>
      </w:pPr>
      <w:r w:rsidRPr="005F2430">
        <w:rPr>
          <w:lang w:val="ru-RU"/>
        </w:rPr>
        <w:t xml:space="preserve">Водозаборные узлы на территории Комаровского </w:t>
      </w:r>
      <w:r w:rsidR="00BB75D2">
        <w:rPr>
          <w:lang w:val="ru-RU"/>
        </w:rPr>
        <w:t>территориального подразделения</w:t>
      </w:r>
      <w:r w:rsidRPr="005F2430">
        <w:rPr>
          <w:lang w:val="ru-RU"/>
        </w:rPr>
        <w:t xml:space="preserve"> не оборудованы  устройствами автоматического включения/выключения насосов и компрессоров и включаются вручную по мере необходимости.</w:t>
      </w:r>
    </w:p>
    <w:p w14:paraId="38DD3616" w14:textId="77777777" w:rsidR="00F0715A" w:rsidRPr="005F2430" w:rsidRDefault="00F0715A" w:rsidP="00F0715A">
      <w:pPr>
        <w:pStyle w:val="afffffff1"/>
        <w:rPr>
          <w:lang w:val="ru-RU"/>
        </w:rPr>
      </w:pPr>
      <w:r w:rsidRPr="005F2430">
        <w:rPr>
          <w:lang w:val="ru-RU"/>
        </w:rPr>
        <w:t xml:space="preserve">Источником водоснабжения п.Кетский  являются  4 действующие артезианские скважины,.  Водоподъем осуществляется с помощью насосов ЭЦВ в водонапорную башню с объёмом бака 100м³, откуда она под давлением, созданным высотой башни, поступает в кольцевую и  тупиковую водопроводную сеть протяжённостью 7,85км, на которой установлены водоразборные колонки. </w:t>
      </w:r>
    </w:p>
    <w:p w14:paraId="1970C8B4" w14:textId="77777777" w:rsidR="00F0715A" w:rsidRPr="005F2430" w:rsidRDefault="00F0715A" w:rsidP="00F0715A">
      <w:pPr>
        <w:pStyle w:val="afffffff1"/>
        <w:rPr>
          <w:lang w:val="ru-RU"/>
        </w:rPr>
      </w:pPr>
      <w:r w:rsidRPr="005F2430">
        <w:rPr>
          <w:lang w:val="ru-RU"/>
        </w:rPr>
        <w:t>Источником водоснабжения п.Омский является артезианская скважина, подающая воду в водонапорную башню с объёмом бака 20м³, откуда она под давлением, созданным высотой башни, поступает в тупиковую водопроводную сеть протяжённостью 1,3км., на которой установлено 6 водоразборных колонок.</w:t>
      </w:r>
    </w:p>
    <w:p w14:paraId="16D06BA6" w14:textId="77777777" w:rsidR="00F0715A" w:rsidRPr="005F2430" w:rsidRDefault="00F0715A" w:rsidP="00F0715A">
      <w:pPr>
        <w:pStyle w:val="afffffff1"/>
        <w:rPr>
          <w:lang w:val="ru-RU"/>
        </w:rPr>
      </w:pPr>
      <w:r w:rsidRPr="005F2430">
        <w:rPr>
          <w:lang w:val="ru-RU"/>
        </w:rPr>
        <w:t>Артезианские скважины:</w:t>
      </w:r>
    </w:p>
    <w:p w14:paraId="54BE7301" w14:textId="77777777" w:rsidR="00F0715A" w:rsidRPr="005F2430" w:rsidRDefault="00F0715A" w:rsidP="00F0715A">
      <w:pPr>
        <w:pStyle w:val="afffffff1"/>
        <w:rPr>
          <w:lang w:val="ru-RU"/>
        </w:rPr>
      </w:pPr>
      <w:r w:rsidRPr="005F2430">
        <w:rPr>
          <w:lang w:val="ru-RU"/>
        </w:rPr>
        <w:t>-</w:t>
      </w:r>
      <w:r w:rsidRPr="005F2430">
        <w:rPr>
          <w:lang w:val="ru-RU"/>
        </w:rPr>
        <w:tab/>
        <w:t xml:space="preserve">Водонапорная башня п. Кетский, ул. Солнечная 1 «а» </w:t>
      </w:r>
    </w:p>
    <w:p w14:paraId="294ED3F1" w14:textId="77777777" w:rsidR="00F0715A" w:rsidRPr="005F2430" w:rsidRDefault="00F0715A" w:rsidP="00F0715A">
      <w:pPr>
        <w:pStyle w:val="afffffff1"/>
        <w:rPr>
          <w:lang w:val="ru-RU"/>
        </w:rPr>
      </w:pPr>
      <w:r w:rsidRPr="005F2430">
        <w:rPr>
          <w:lang w:val="ru-RU"/>
        </w:rPr>
        <w:t>-</w:t>
      </w:r>
      <w:r w:rsidRPr="005F2430">
        <w:rPr>
          <w:lang w:val="ru-RU"/>
        </w:rPr>
        <w:tab/>
        <w:t xml:space="preserve">Скважина  п. Кетский, ул.Солнечная,1 «б» </w:t>
      </w:r>
    </w:p>
    <w:p w14:paraId="50259194" w14:textId="77777777" w:rsidR="00F0715A" w:rsidRPr="005F2430" w:rsidRDefault="00F0715A" w:rsidP="00F0715A">
      <w:pPr>
        <w:pStyle w:val="afffffff1"/>
        <w:rPr>
          <w:lang w:val="ru-RU"/>
        </w:rPr>
      </w:pPr>
      <w:r w:rsidRPr="005F2430">
        <w:rPr>
          <w:lang w:val="ru-RU"/>
        </w:rPr>
        <w:t>-</w:t>
      </w:r>
      <w:r w:rsidRPr="005F2430">
        <w:rPr>
          <w:lang w:val="ru-RU"/>
        </w:rPr>
        <w:tab/>
        <w:t xml:space="preserve">Скважина п. Кетский, ул. Комсомольская, 1 «а» </w:t>
      </w:r>
    </w:p>
    <w:p w14:paraId="4C4EAA1D" w14:textId="77777777" w:rsidR="00F0715A" w:rsidRPr="005F2430" w:rsidRDefault="00F0715A" w:rsidP="00F0715A">
      <w:pPr>
        <w:pStyle w:val="afffffff1"/>
        <w:rPr>
          <w:lang w:val="ru-RU"/>
        </w:rPr>
      </w:pPr>
      <w:r w:rsidRPr="005F2430">
        <w:rPr>
          <w:lang w:val="ru-RU"/>
        </w:rPr>
        <w:t>-</w:t>
      </w:r>
      <w:r w:rsidRPr="005F2430">
        <w:rPr>
          <w:lang w:val="ru-RU"/>
        </w:rPr>
        <w:tab/>
        <w:t>Скважина п. Кетский, ул. Центральная, 39 «а»</w:t>
      </w:r>
    </w:p>
    <w:p w14:paraId="00E10217" w14:textId="77777777" w:rsidR="00F0715A" w:rsidRPr="005F2430" w:rsidRDefault="00F0715A" w:rsidP="00F0715A">
      <w:pPr>
        <w:pStyle w:val="afffffff1"/>
        <w:rPr>
          <w:lang w:val="ru-RU"/>
        </w:rPr>
      </w:pPr>
      <w:r w:rsidRPr="005F2430">
        <w:rPr>
          <w:lang w:val="ru-RU"/>
        </w:rPr>
        <w:t>-</w:t>
      </w:r>
      <w:r w:rsidRPr="005F2430">
        <w:rPr>
          <w:lang w:val="ru-RU"/>
        </w:rPr>
        <w:tab/>
        <w:t>Водонапорная башня п.Омский, ул. Мира,9 «а»</w:t>
      </w:r>
    </w:p>
    <w:p w14:paraId="5319E0E1" w14:textId="77777777" w:rsidR="00F0715A" w:rsidRPr="005F2430" w:rsidRDefault="00F0715A" w:rsidP="00F0715A">
      <w:pPr>
        <w:pStyle w:val="afffffff1"/>
        <w:rPr>
          <w:lang w:val="ru-RU"/>
        </w:rPr>
      </w:pPr>
      <w:r w:rsidRPr="005F2430">
        <w:rPr>
          <w:lang w:val="ru-RU"/>
        </w:rPr>
        <w:t xml:space="preserve">Артезианские скважины оборудованы насосами, которые работают в автоматическом, а также  ручном  режиме и включаются при понижении уровня воды в емкости башни. </w:t>
      </w:r>
    </w:p>
    <w:p w14:paraId="22D4FE3E" w14:textId="0E0DFECA" w:rsidR="00F0715A" w:rsidRPr="005F2430" w:rsidRDefault="00F0715A" w:rsidP="00F0715A">
      <w:pPr>
        <w:pStyle w:val="afffffff1"/>
        <w:rPr>
          <w:i/>
          <w:iCs/>
          <w:color w:val="FF0000"/>
          <w:lang w:val="ru-RU"/>
        </w:rPr>
      </w:pPr>
      <w:r w:rsidRPr="005F2430">
        <w:rPr>
          <w:lang w:val="ru-RU"/>
        </w:rPr>
        <w:t>Существующие водозаборные узлы и водопроводные сети п.Кетский, п.Омский, п.Б-Кеть обслуживаются   ООО «Стратегия Норд</w:t>
      </w:r>
      <w:r w:rsidRPr="005F2430">
        <w:rPr>
          <w:i/>
          <w:iCs/>
          <w:lang w:val="ru-RU"/>
        </w:rPr>
        <w:t xml:space="preserve">». </w:t>
      </w:r>
    </w:p>
    <w:p w14:paraId="602A620B" w14:textId="77777777" w:rsidR="00F0715A" w:rsidRPr="005F2430" w:rsidRDefault="00F0715A" w:rsidP="00F0715A">
      <w:pPr>
        <w:pStyle w:val="afffffff1"/>
        <w:rPr>
          <w:lang w:val="ru-RU"/>
        </w:rPr>
      </w:pPr>
      <w:r w:rsidRPr="005F2430">
        <w:rPr>
          <w:lang w:val="ru-RU"/>
        </w:rPr>
        <w:t xml:space="preserve">Источником водоснабжения с.Икшурма  является артезианская скважина, подающая воду в водонапорную башню с объёмом бака 25м³, откуда она под давлением, </w:t>
      </w:r>
      <w:r w:rsidRPr="005F2430">
        <w:rPr>
          <w:lang w:val="ru-RU"/>
        </w:rPr>
        <w:lastRenderedPageBreak/>
        <w:t>созданным высотой башни, поступает в тупиковую водопроводную сеть протяжённостью 2,2 км, на которой установлены водоразборные колонки.</w:t>
      </w:r>
    </w:p>
    <w:p w14:paraId="550031D0" w14:textId="21602DAE" w:rsidR="00F0715A" w:rsidRPr="005F2430" w:rsidRDefault="00F0715A" w:rsidP="005F2430">
      <w:pPr>
        <w:pStyle w:val="afffffff1"/>
        <w:rPr>
          <w:lang w:val="ru-RU"/>
        </w:rPr>
      </w:pPr>
      <w:r w:rsidRPr="005F2430">
        <w:rPr>
          <w:lang w:val="ru-RU"/>
        </w:rPr>
        <w:t xml:space="preserve">Источником водоснабжения д.Коврига является </w:t>
      </w:r>
      <w:r w:rsidR="002F189A" w:rsidRPr="005F2430">
        <w:rPr>
          <w:lang w:val="ru-RU"/>
        </w:rPr>
        <w:t>артезианская скважина</w:t>
      </w:r>
      <w:r w:rsidRPr="005F2430">
        <w:rPr>
          <w:lang w:val="ru-RU"/>
        </w:rPr>
        <w:t>, отбор воды из котор</w:t>
      </w:r>
      <w:r w:rsidR="002F189A" w:rsidRPr="005F2430">
        <w:rPr>
          <w:lang w:val="ru-RU"/>
        </w:rPr>
        <w:t>ой</w:t>
      </w:r>
      <w:r w:rsidRPr="005F2430">
        <w:rPr>
          <w:lang w:val="ru-RU"/>
        </w:rPr>
        <w:t xml:space="preserve"> осуществляется насосом  подающим воду в водонапорную башню с объёмом бака </w:t>
      </w:r>
      <w:r w:rsidR="002F189A" w:rsidRPr="005F2430">
        <w:rPr>
          <w:lang w:val="ru-RU"/>
        </w:rPr>
        <w:t>20</w:t>
      </w:r>
      <w:r w:rsidRPr="005F2430">
        <w:rPr>
          <w:lang w:val="ru-RU"/>
        </w:rPr>
        <w:t>м³, откуда она под давлением, созданным высотой башни, поступает в тупиковую водопроводную сеть протяжённостью 1,0 км на которой установлены водоразборные колонки.</w:t>
      </w:r>
    </w:p>
    <w:p w14:paraId="0383CF09" w14:textId="77777777" w:rsidR="00F0715A" w:rsidRPr="005F2430" w:rsidRDefault="00F0715A" w:rsidP="00F0715A">
      <w:pPr>
        <w:pStyle w:val="afffffff1"/>
        <w:rPr>
          <w:lang w:val="ru-RU"/>
        </w:rPr>
      </w:pPr>
      <w:r w:rsidRPr="005F2430">
        <w:rPr>
          <w:lang w:val="ru-RU"/>
        </w:rPr>
        <w:t>Источником водоснабжения д. Новотроицкая является артезианская скважина, подающая воду в водонапорную башню с объёмом бака 20м³, откуда она под давлением, созданным высотой башни, поступает в тупиковую водопроводную сеть протяжённостью 1,7 км., на которой установлены водоразборные колонки.</w:t>
      </w:r>
    </w:p>
    <w:p w14:paraId="72AA30E8" w14:textId="77777777" w:rsidR="00F0715A" w:rsidRPr="005F2430" w:rsidRDefault="00F0715A" w:rsidP="00F0715A">
      <w:pPr>
        <w:pStyle w:val="afffffff1"/>
        <w:rPr>
          <w:lang w:val="ru-RU"/>
        </w:rPr>
      </w:pPr>
      <w:r w:rsidRPr="005F2430">
        <w:rPr>
          <w:lang w:val="ru-RU"/>
        </w:rPr>
        <w:t>Источником водоснабжения д. Новый Тимершик является артезианская скважина, водоподъем осуществляется с помощью компрессора в водонапорную башню с объёмом бака 20м³, откуда она под давлением, созданным высотой башни, поступает в тупиковую водопроводную сеть протяжённостью 1,7 км, на которой установлены водоразборные колонки.</w:t>
      </w:r>
    </w:p>
    <w:p w14:paraId="06232DAB" w14:textId="49F431D2" w:rsidR="00F0715A" w:rsidRPr="005F2430" w:rsidRDefault="00F0715A" w:rsidP="00F0715A">
      <w:pPr>
        <w:pStyle w:val="afffffff1"/>
        <w:rPr>
          <w:lang w:val="ru-RU"/>
        </w:rPr>
      </w:pPr>
      <w:r w:rsidRPr="005F2430">
        <w:rPr>
          <w:lang w:val="ru-RU"/>
        </w:rPr>
        <w:t xml:space="preserve">Артезианские скважины оборудованы насосами, которые работают в автоматическом, а также  ручном  режиме и включаются при понижении уровня воды в емкости башни. </w:t>
      </w:r>
    </w:p>
    <w:p w14:paraId="0E9BB67E" w14:textId="77777777" w:rsidR="00F0715A" w:rsidRPr="005F2430" w:rsidRDefault="00F0715A" w:rsidP="00F0715A">
      <w:pPr>
        <w:pStyle w:val="afffffff1"/>
        <w:rPr>
          <w:lang w:val="ru-RU"/>
        </w:rPr>
      </w:pPr>
      <w:r w:rsidRPr="005F2430">
        <w:rPr>
          <w:lang w:val="ru-RU"/>
        </w:rPr>
        <w:t>Источником водоснабжения с.Бушуй  является артезианская скважина, подающая воду в водонапорную башню с объёмом бака 20м³, откуда она под давлением, созданным высотой башни, поступает в тупиковую водопроводную сеть протяжённостью  3,7 км, на которой установлены водоразборные колонки.</w:t>
      </w:r>
    </w:p>
    <w:p w14:paraId="5BF19F92" w14:textId="77777777" w:rsidR="00F0715A" w:rsidRPr="005F2430" w:rsidRDefault="00F0715A" w:rsidP="00F0715A">
      <w:pPr>
        <w:pStyle w:val="afffffff1"/>
        <w:rPr>
          <w:lang w:val="ru-RU"/>
        </w:rPr>
      </w:pPr>
      <w:r w:rsidRPr="005F2430">
        <w:rPr>
          <w:lang w:val="ru-RU"/>
        </w:rPr>
        <w:t>Источником водоснабжения д. Петропавловка является артезианская скважина, подающая воду в водонапорную башню с объёмом бака 15м³, откуда она под давлением, созданным высотой башни, поступает в тупиковую водопроводную сеть протяжённостью 1,0 км., на которой установлены водоразборные колонки.</w:t>
      </w:r>
    </w:p>
    <w:p w14:paraId="5F837D5A" w14:textId="38282619" w:rsidR="00F0715A" w:rsidRPr="005F2430" w:rsidRDefault="00F0715A" w:rsidP="00F0715A">
      <w:pPr>
        <w:pStyle w:val="afffffff1"/>
        <w:rPr>
          <w:lang w:val="ru-RU"/>
        </w:rPr>
      </w:pPr>
      <w:r w:rsidRPr="005F2430">
        <w:rPr>
          <w:lang w:val="ru-RU"/>
        </w:rPr>
        <w:t xml:space="preserve">Артезианские скважины оборудованы насосами, которые работают в автоматическом, а также  ручном  режиме и включаются при понижении уровня воды в емкости башни. </w:t>
      </w:r>
    </w:p>
    <w:p w14:paraId="526CD351" w14:textId="774A5AA1" w:rsidR="00F0715A" w:rsidRPr="005F2430" w:rsidRDefault="00F0715A" w:rsidP="00F0715A">
      <w:pPr>
        <w:pStyle w:val="afffffff1"/>
        <w:rPr>
          <w:color w:val="FF0000"/>
          <w:lang w:val="ru-RU"/>
        </w:rPr>
      </w:pPr>
      <w:r w:rsidRPr="005F2430">
        <w:rPr>
          <w:lang w:val="ru-RU"/>
        </w:rPr>
        <w:t>Источником водоснабжения с. Алтат является артезианская скважина, подающая воду в водонапорную башню с объёмом бака 1</w:t>
      </w:r>
      <w:r w:rsidR="00D24C78" w:rsidRPr="005F2430">
        <w:rPr>
          <w:lang w:val="ru-RU"/>
        </w:rPr>
        <w:t>0</w:t>
      </w:r>
      <w:r w:rsidRPr="005F2430">
        <w:rPr>
          <w:lang w:val="ru-RU"/>
        </w:rPr>
        <w:t xml:space="preserve">м³, откуда она под давлением, созданным высотой башни, поступает в тупиковую водопроводную сеть протяжённостью 0,6 км., на которой установлены водоразборные колонки. </w:t>
      </w:r>
    </w:p>
    <w:p w14:paraId="33F39A4D" w14:textId="4D579DE1" w:rsidR="00F0715A" w:rsidRPr="005F2430" w:rsidRDefault="00F0715A" w:rsidP="00F0715A">
      <w:pPr>
        <w:pStyle w:val="afffffff1"/>
        <w:rPr>
          <w:lang w:val="ru-RU"/>
        </w:rPr>
      </w:pPr>
      <w:r w:rsidRPr="005F2430">
        <w:rPr>
          <w:lang w:val="ru-RU"/>
        </w:rPr>
        <w:t xml:space="preserve">Источником водоснабжения с.Троица  является артезианская скважина, подающая воду в водонапорную башню с объёмом бака </w:t>
      </w:r>
      <w:r w:rsidR="00D24C78" w:rsidRPr="005F2430">
        <w:rPr>
          <w:lang w:val="ru-RU"/>
        </w:rPr>
        <w:t>5</w:t>
      </w:r>
      <w:r w:rsidR="002F189A" w:rsidRPr="005F2430">
        <w:rPr>
          <w:lang w:val="ru-RU"/>
        </w:rPr>
        <w:t>0</w:t>
      </w:r>
      <w:r w:rsidRPr="005F2430">
        <w:rPr>
          <w:lang w:val="ru-RU"/>
        </w:rPr>
        <w:t>м³, откуда она под давлением, созданным высотой башни, поступает в тупиковую водопроводную сеть протяжённостью  3,7км, на которой установлены водоразборные колонки.</w:t>
      </w:r>
    </w:p>
    <w:p w14:paraId="23734794" w14:textId="77777777" w:rsidR="00F0715A" w:rsidRPr="005F2430" w:rsidRDefault="00F0715A" w:rsidP="00F0715A">
      <w:pPr>
        <w:pStyle w:val="afffffff1"/>
        <w:rPr>
          <w:lang w:val="ru-RU"/>
        </w:rPr>
      </w:pPr>
      <w:r w:rsidRPr="005F2430">
        <w:rPr>
          <w:lang w:val="ru-RU"/>
        </w:rPr>
        <w:t>Источником водоснабжения села Бельское является шахтный колодец, отбор воды из которого жителями вручную, при помощи ворота.</w:t>
      </w:r>
    </w:p>
    <w:p w14:paraId="188DB6CF" w14:textId="77777777" w:rsidR="00F0715A" w:rsidRPr="005F2430" w:rsidRDefault="00F0715A" w:rsidP="00F0715A">
      <w:pPr>
        <w:pStyle w:val="afffffff1"/>
        <w:rPr>
          <w:lang w:val="ru-RU"/>
        </w:rPr>
      </w:pPr>
      <w:r w:rsidRPr="005F2430">
        <w:rPr>
          <w:lang w:val="ru-RU"/>
        </w:rPr>
        <w:t>Источником водоснабжения д. Куренная Ошма является артезианская скважина, подающая воду в водонапорную башню с объёмом бака 15м³, откуда она под давлением, созданным высотой башни, поступает в тупиковую водопроводную сеть протяжённостью 0,8 км., на которой установлены водоразборные колонки.</w:t>
      </w:r>
    </w:p>
    <w:p w14:paraId="0FAAE5F7" w14:textId="77777777" w:rsidR="00F0715A" w:rsidRPr="005F2430" w:rsidRDefault="00F0715A" w:rsidP="00F0715A">
      <w:pPr>
        <w:pStyle w:val="afffffff1"/>
        <w:rPr>
          <w:lang w:val="ru-RU"/>
        </w:rPr>
      </w:pPr>
      <w:r w:rsidRPr="005F2430">
        <w:rPr>
          <w:lang w:val="ru-RU"/>
        </w:rPr>
        <w:t xml:space="preserve">Источником водоснабжения пос.Пировский является артезианская скважина, подающая воду в водонапорную башню с объёмом бака 50м³, откуда она под давлением, </w:t>
      </w:r>
      <w:r w:rsidRPr="005F2430">
        <w:rPr>
          <w:lang w:val="ru-RU"/>
        </w:rPr>
        <w:lastRenderedPageBreak/>
        <w:t xml:space="preserve">созданным высотой башни, поступает в тупиковую водопроводную сеть протяжённостью 1,4км., на которой установлены водоразборные колонки.  </w:t>
      </w:r>
    </w:p>
    <w:p w14:paraId="2A44E223" w14:textId="77777777" w:rsidR="00F0715A" w:rsidRPr="005F2430" w:rsidRDefault="00F0715A" w:rsidP="00F0715A">
      <w:pPr>
        <w:pStyle w:val="afffffff1"/>
        <w:rPr>
          <w:lang w:val="ru-RU"/>
        </w:rPr>
      </w:pPr>
      <w:r w:rsidRPr="005F2430">
        <w:rPr>
          <w:lang w:val="ru-RU"/>
        </w:rPr>
        <w:t xml:space="preserve">Артезианские скважины оборудованы насосами, которые работают в автоматическом, а также  ручном  режиме и включаются при понижении уровня воды в емкости башни. </w:t>
      </w:r>
    </w:p>
    <w:p w14:paraId="2FA43567" w14:textId="77777777" w:rsidR="00F0715A" w:rsidRPr="005F2430" w:rsidRDefault="00F0715A" w:rsidP="00F0715A">
      <w:pPr>
        <w:pStyle w:val="afffffff1"/>
        <w:rPr>
          <w:lang w:val="ru-RU"/>
        </w:rPr>
      </w:pPr>
      <w:r w:rsidRPr="005F2430">
        <w:rPr>
          <w:lang w:val="ru-RU"/>
        </w:rPr>
        <w:t>Кроме этого в  населённых пунктах Троицкого территориального подразделения водоснабжение населения осуществляется также из шахтных колодцев частного пользования.</w:t>
      </w:r>
    </w:p>
    <w:p w14:paraId="23643663" w14:textId="7A83D29D" w:rsidR="00A32547" w:rsidRPr="005F2430" w:rsidRDefault="00F0715A" w:rsidP="00F0715A">
      <w:pPr>
        <w:pStyle w:val="afffffff1"/>
        <w:rPr>
          <w:lang w:val="ru-RU"/>
        </w:rPr>
      </w:pPr>
      <w:r w:rsidRPr="005F2430">
        <w:rPr>
          <w:lang w:val="ru-RU"/>
        </w:rPr>
        <w:t>Существующие водозаборные узлы и водопроводные водопроводная сеть в пос.Пировский обслуживаются   ООО «Стратегия Норд».</w:t>
      </w:r>
      <w:r w:rsidR="002F189A" w:rsidRPr="005F2430">
        <w:rPr>
          <w:lang w:val="ru-RU"/>
        </w:rPr>
        <w:t xml:space="preserve">   </w:t>
      </w:r>
    </w:p>
    <w:p w14:paraId="56872DE2" w14:textId="77777777" w:rsidR="00A32547" w:rsidRPr="005F2430" w:rsidRDefault="00A32547" w:rsidP="009143AC">
      <w:pPr>
        <w:pStyle w:val="afffffff1"/>
        <w:rPr>
          <w:lang w:val="ru-RU"/>
        </w:rPr>
      </w:pPr>
    </w:p>
    <w:p w14:paraId="1AF8209A" w14:textId="77777777" w:rsidR="009143AC" w:rsidRPr="005F2430" w:rsidRDefault="009143AC" w:rsidP="009143AC">
      <w:pPr>
        <w:pStyle w:val="afffffff1"/>
      </w:pPr>
      <w:r w:rsidRPr="005F2430">
        <w:t>Качество питьевой воды</w:t>
      </w:r>
    </w:p>
    <w:p w14:paraId="3C078432" w14:textId="77777777" w:rsidR="009143AC" w:rsidRPr="005F2430" w:rsidRDefault="009143AC" w:rsidP="009143AC">
      <w:pPr>
        <w:pStyle w:val="afffffff1"/>
      </w:pPr>
      <w:r w:rsidRPr="005F2430">
        <w:t>За последние годы экспертиза на соответствие качества воды ГОСТ Р 51232-98 "Вода питьевая. Общие требования к организации и методам контроля качества" и требованиям СанПиН 1.2.3685-21 "Гигиенические нормативы и требования к обеспечению безопасности и (или) безвредности для человека факторов среды обитания" не проводилось. По экспертным оценкам качество воды можно оценить как удовлетворительное. Все источники водоснабжения обеспечены зонами санитарной охраны (ЗСО) первого пояса и соответствуют нормам  СанПиН 2.1.4.1110-02 «2.1.4. Питьевая вода и водоснабжение населенных мест. Зоны санитарной охраны источников водоснабжения и водопроводов питьевого назначения». ЗСО подземного источника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bookmarkEnd w:id="61"/>
    <w:p w14:paraId="6EFCBC7D" w14:textId="77777777" w:rsidR="00F0715A" w:rsidRPr="005F2430" w:rsidRDefault="00F0715A" w:rsidP="009143AC">
      <w:pPr>
        <w:pStyle w:val="afffffff1"/>
      </w:pPr>
    </w:p>
    <w:p w14:paraId="2EE7ED58" w14:textId="77777777" w:rsidR="00F0715A" w:rsidRPr="005F2430" w:rsidRDefault="00F0715A" w:rsidP="00F0715A">
      <w:pPr>
        <w:spacing w:after="0" w:line="360" w:lineRule="auto"/>
        <w:ind w:firstLine="709"/>
        <w:rPr>
          <w:rFonts w:eastAsia="Arial"/>
          <w:noProof/>
          <w:sz w:val="22"/>
          <w:u w:val="single"/>
          <w:lang w:eastAsia="x-none" w:bidi="ru-RU"/>
        </w:rPr>
        <w:sectPr w:rsidR="00F0715A" w:rsidRPr="005F2430" w:rsidSect="00435AD1">
          <w:pgSz w:w="11905" w:h="16838" w:code="9"/>
          <w:pgMar w:top="1134" w:right="850" w:bottom="1134" w:left="1701" w:header="0" w:footer="0" w:gutter="0"/>
          <w:cols w:space="720"/>
          <w:titlePg/>
          <w:docGrid w:linePitch="381"/>
        </w:sectPr>
      </w:pPr>
    </w:p>
    <w:p w14:paraId="5713CFCB" w14:textId="162F59AE" w:rsidR="00F0715A" w:rsidRPr="005F2430" w:rsidRDefault="00F0715A" w:rsidP="00F0715A">
      <w:pPr>
        <w:spacing w:after="0" w:line="360" w:lineRule="auto"/>
        <w:ind w:firstLine="709"/>
        <w:rPr>
          <w:rFonts w:eastAsia="Arial"/>
          <w:noProof/>
          <w:szCs w:val="24"/>
          <w:u w:val="single"/>
          <w:lang w:val="x-none" w:eastAsia="x-none" w:bidi="ru-RU"/>
        </w:rPr>
      </w:pPr>
      <w:r w:rsidRPr="005F2430">
        <w:rPr>
          <w:rFonts w:eastAsia="Arial"/>
          <w:noProof/>
          <w:szCs w:val="24"/>
          <w:u w:val="single"/>
          <w:lang w:eastAsia="x-none" w:bidi="ru-RU"/>
        </w:rPr>
        <w:lastRenderedPageBreak/>
        <w:t xml:space="preserve">Таблица </w:t>
      </w:r>
      <w:r w:rsidRPr="005F2430">
        <w:rPr>
          <w:rFonts w:eastAsia="Arial"/>
          <w:noProof/>
          <w:szCs w:val="24"/>
          <w:u w:val="single"/>
          <w:lang w:val="x-none" w:eastAsia="x-none" w:bidi="ru-RU"/>
        </w:rPr>
        <w:t>4.</w:t>
      </w:r>
      <w:r w:rsidRPr="005F2430">
        <w:rPr>
          <w:rFonts w:eastAsia="Arial"/>
          <w:noProof/>
          <w:szCs w:val="24"/>
          <w:u w:val="single"/>
          <w:lang w:eastAsia="x-none" w:bidi="ru-RU"/>
        </w:rPr>
        <w:t>4</w:t>
      </w:r>
      <w:r w:rsidRPr="005F2430">
        <w:rPr>
          <w:rFonts w:eastAsia="Arial"/>
          <w:noProof/>
          <w:szCs w:val="24"/>
          <w:u w:val="single"/>
          <w:lang w:val="x-none" w:eastAsia="x-none" w:bidi="ru-RU"/>
        </w:rPr>
        <w:t>.</w:t>
      </w:r>
      <w:r w:rsidRPr="005F2430">
        <w:rPr>
          <w:rFonts w:eastAsia="Arial"/>
          <w:noProof/>
          <w:szCs w:val="24"/>
          <w:u w:val="single"/>
          <w:lang w:eastAsia="x-none" w:bidi="ru-RU"/>
        </w:rPr>
        <w:t xml:space="preserve">1.1 </w:t>
      </w:r>
      <w:r w:rsidRPr="005F2430">
        <w:rPr>
          <w:rFonts w:eastAsia="Times New Roman"/>
          <w:noProof/>
          <w:szCs w:val="24"/>
          <w:u w:val="single"/>
          <w:lang w:val="x-none" w:eastAsia="ru-RU" w:bidi="ru-RU"/>
        </w:rPr>
        <w:t xml:space="preserve"> - </w:t>
      </w:r>
      <w:r w:rsidRPr="005F2430">
        <w:rPr>
          <w:rFonts w:eastAsia="Arial"/>
          <w:noProof/>
          <w:szCs w:val="24"/>
          <w:u w:val="single"/>
          <w:lang w:val="x-none" w:eastAsia="x-none" w:bidi="ru-RU"/>
        </w:rPr>
        <w:t xml:space="preserve">Характеристика существующих водопроводных сетей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1700"/>
        <w:gridCol w:w="994"/>
        <w:gridCol w:w="1416"/>
        <w:gridCol w:w="1310"/>
        <w:gridCol w:w="1644"/>
        <w:gridCol w:w="2038"/>
        <w:gridCol w:w="1606"/>
      </w:tblGrid>
      <w:tr w:rsidR="00F0715A" w:rsidRPr="005F2430" w14:paraId="4AC05FB1" w14:textId="77777777" w:rsidTr="00EE61C4">
        <w:trPr>
          <w:trHeight w:val="20"/>
          <w:tblHeader/>
        </w:trPr>
        <w:tc>
          <w:tcPr>
            <w:tcW w:w="1379" w:type="pct"/>
            <w:shd w:val="clear" w:color="auto" w:fill="auto"/>
            <w:tcMar>
              <w:top w:w="6" w:type="dxa"/>
              <w:bottom w:w="6" w:type="dxa"/>
            </w:tcMar>
            <w:vAlign w:val="center"/>
          </w:tcPr>
          <w:p w14:paraId="2E177391" w14:textId="77777777" w:rsidR="00F0715A" w:rsidRPr="005F2430" w:rsidRDefault="00F0715A" w:rsidP="00F0715A">
            <w:pPr>
              <w:spacing w:after="0" w:line="240" w:lineRule="auto"/>
              <w:ind w:firstLine="0"/>
              <w:jc w:val="center"/>
              <w:rPr>
                <w:sz w:val="20"/>
                <w:szCs w:val="20"/>
              </w:rPr>
            </w:pPr>
            <w:r w:rsidRPr="005F2430">
              <w:rPr>
                <w:sz w:val="20"/>
                <w:szCs w:val="20"/>
              </w:rPr>
              <w:t>Наименование населенного пункта</w:t>
            </w:r>
          </w:p>
        </w:tc>
        <w:tc>
          <w:tcPr>
            <w:tcW w:w="575" w:type="pct"/>
            <w:shd w:val="clear" w:color="auto" w:fill="auto"/>
            <w:tcMar>
              <w:top w:w="6" w:type="dxa"/>
              <w:bottom w:w="6" w:type="dxa"/>
            </w:tcMar>
            <w:vAlign w:val="center"/>
            <w:hideMark/>
          </w:tcPr>
          <w:p w14:paraId="54B9584B" w14:textId="77777777" w:rsidR="00F0715A" w:rsidRPr="005F2430" w:rsidRDefault="00F0715A" w:rsidP="00F0715A">
            <w:pPr>
              <w:spacing w:after="0" w:line="240" w:lineRule="auto"/>
              <w:ind w:firstLine="0"/>
              <w:jc w:val="center"/>
              <w:rPr>
                <w:sz w:val="20"/>
                <w:szCs w:val="20"/>
              </w:rPr>
            </w:pPr>
            <w:r w:rsidRPr="005F2430">
              <w:rPr>
                <w:sz w:val="20"/>
                <w:szCs w:val="20"/>
              </w:rPr>
              <w:t>Протяженность, км</w:t>
            </w:r>
          </w:p>
        </w:tc>
        <w:tc>
          <w:tcPr>
            <w:tcW w:w="336" w:type="pct"/>
            <w:shd w:val="clear" w:color="auto" w:fill="auto"/>
            <w:tcMar>
              <w:top w:w="6" w:type="dxa"/>
              <w:bottom w:w="6" w:type="dxa"/>
            </w:tcMar>
            <w:vAlign w:val="center"/>
            <w:hideMark/>
          </w:tcPr>
          <w:p w14:paraId="657D0E2F" w14:textId="77777777" w:rsidR="00F0715A" w:rsidRPr="005F2430" w:rsidRDefault="00F0715A" w:rsidP="00F0715A">
            <w:pPr>
              <w:spacing w:after="0" w:line="240" w:lineRule="auto"/>
              <w:ind w:firstLine="0"/>
              <w:jc w:val="center"/>
              <w:rPr>
                <w:sz w:val="20"/>
                <w:szCs w:val="20"/>
              </w:rPr>
            </w:pPr>
            <w:r w:rsidRPr="005F2430">
              <w:rPr>
                <w:sz w:val="20"/>
                <w:szCs w:val="20"/>
              </w:rPr>
              <w:t>Диаметр, мм</w:t>
            </w:r>
          </w:p>
        </w:tc>
        <w:tc>
          <w:tcPr>
            <w:tcW w:w="479" w:type="pct"/>
            <w:shd w:val="clear" w:color="auto" w:fill="auto"/>
            <w:tcMar>
              <w:top w:w="6" w:type="dxa"/>
              <w:bottom w:w="6" w:type="dxa"/>
            </w:tcMar>
            <w:vAlign w:val="center"/>
            <w:hideMark/>
          </w:tcPr>
          <w:p w14:paraId="09961238" w14:textId="77777777" w:rsidR="00F0715A" w:rsidRPr="005F2430" w:rsidRDefault="00F0715A" w:rsidP="00F0715A">
            <w:pPr>
              <w:spacing w:after="0" w:line="240" w:lineRule="auto"/>
              <w:ind w:firstLine="0"/>
              <w:jc w:val="center"/>
              <w:rPr>
                <w:sz w:val="20"/>
                <w:szCs w:val="20"/>
              </w:rPr>
            </w:pPr>
            <w:r w:rsidRPr="005F2430">
              <w:rPr>
                <w:sz w:val="20"/>
                <w:szCs w:val="20"/>
              </w:rPr>
              <w:t xml:space="preserve">Материал </w:t>
            </w:r>
          </w:p>
        </w:tc>
        <w:tc>
          <w:tcPr>
            <w:tcW w:w="443" w:type="pct"/>
            <w:shd w:val="clear" w:color="auto" w:fill="auto"/>
            <w:tcMar>
              <w:top w:w="6" w:type="dxa"/>
              <w:bottom w:w="6" w:type="dxa"/>
            </w:tcMar>
            <w:vAlign w:val="center"/>
            <w:hideMark/>
          </w:tcPr>
          <w:p w14:paraId="5D45AC75" w14:textId="77777777" w:rsidR="00F0715A" w:rsidRPr="005F2430" w:rsidRDefault="00F0715A" w:rsidP="00F0715A">
            <w:pPr>
              <w:spacing w:after="0" w:line="240" w:lineRule="auto"/>
              <w:ind w:firstLine="0"/>
              <w:jc w:val="center"/>
              <w:rPr>
                <w:sz w:val="20"/>
                <w:szCs w:val="20"/>
              </w:rPr>
            </w:pPr>
            <w:r w:rsidRPr="005F2430">
              <w:rPr>
                <w:sz w:val="20"/>
                <w:szCs w:val="20"/>
              </w:rPr>
              <w:t>Тип прокладки</w:t>
            </w:r>
          </w:p>
        </w:tc>
        <w:tc>
          <w:tcPr>
            <w:tcW w:w="556" w:type="pct"/>
            <w:tcMar>
              <w:top w:w="6" w:type="dxa"/>
              <w:bottom w:w="6" w:type="dxa"/>
            </w:tcMar>
            <w:vAlign w:val="center"/>
          </w:tcPr>
          <w:p w14:paraId="54F5F498" w14:textId="77777777" w:rsidR="00F0715A" w:rsidRPr="005F2430" w:rsidRDefault="00F0715A" w:rsidP="00F0715A">
            <w:pPr>
              <w:spacing w:after="0" w:line="240" w:lineRule="auto"/>
              <w:ind w:firstLine="0"/>
              <w:jc w:val="center"/>
              <w:rPr>
                <w:sz w:val="20"/>
                <w:szCs w:val="20"/>
              </w:rPr>
            </w:pPr>
            <w:r w:rsidRPr="005F2430">
              <w:rPr>
                <w:sz w:val="20"/>
                <w:szCs w:val="20"/>
              </w:rPr>
              <w:t>Средняя глубина заложения, м</w:t>
            </w:r>
          </w:p>
        </w:tc>
        <w:tc>
          <w:tcPr>
            <w:tcW w:w="689" w:type="pct"/>
            <w:tcMar>
              <w:top w:w="6" w:type="dxa"/>
              <w:bottom w:w="6" w:type="dxa"/>
            </w:tcMar>
            <w:vAlign w:val="center"/>
          </w:tcPr>
          <w:p w14:paraId="7AB5613A" w14:textId="77777777" w:rsidR="00F0715A" w:rsidRPr="005F2430" w:rsidRDefault="00F0715A" w:rsidP="00F0715A">
            <w:pPr>
              <w:spacing w:after="0" w:line="240" w:lineRule="auto"/>
              <w:ind w:firstLine="0"/>
              <w:jc w:val="center"/>
              <w:rPr>
                <w:sz w:val="20"/>
                <w:szCs w:val="20"/>
              </w:rPr>
            </w:pPr>
            <w:r w:rsidRPr="005F2430">
              <w:rPr>
                <w:sz w:val="20"/>
                <w:szCs w:val="20"/>
              </w:rPr>
              <w:t>Год ввода в эксплуатацию</w:t>
            </w:r>
          </w:p>
        </w:tc>
        <w:tc>
          <w:tcPr>
            <w:tcW w:w="543" w:type="pct"/>
            <w:tcMar>
              <w:top w:w="6" w:type="dxa"/>
              <w:bottom w:w="6" w:type="dxa"/>
            </w:tcMar>
            <w:vAlign w:val="center"/>
          </w:tcPr>
          <w:p w14:paraId="1B5FF17F" w14:textId="77777777" w:rsidR="00F0715A" w:rsidRPr="005F2430" w:rsidRDefault="00F0715A" w:rsidP="00F0715A">
            <w:pPr>
              <w:spacing w:after="0" w:line="240" w:lineRule="auto"/>
              <w:ind w:firstLine="0"/>
              <w:jc w:val="center"/>
              <w:rPr>
                <w:sz w:val="20"/>
                <w:szCs w:val="20"/>
              </w:rPr>
            </w:pPr>
            <w:r w:rsidRPr="005F2430">
              <w:rPr>
                <w:sz w:val="20"/>
                <w:szCs w:val="20"/>
              </w:rPr>
              <w:t>Износ, %</w:t>
            </w:r>
          </w:p>
        </w:tc>
      </w:tr>
      <w:tr w:rsidR="00F0715A" w:rsidRPr="005F2430" w14:paraId="39C94F17" w14:textId="77777777" w:rsidTr="00EE61C4">
        <w:trPr>
          <w:trHeight w:val="20"/>
        </w:trPr>
        <w:tc>
          <w:tcPr>
            <w:tcW w:w="1379" w:type="pct"/>
            <w:shd w:val="clear" w:color="auto" w:fill="auto"/>
            <w:tcMar>
              <w:top w:w="6" w:type="dxa"/>
              <w:bottom w:w="6" w:type="dxa"/>
            </w:tcMar>
            <w:vAlign w:val="center"/>
          </w:tcPr>
          <w:p w14:paraId="5123D8E0"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6743DF77"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31E0CD1F" w14:textId="77777777" w:rsidR="00F0715A" w:rsidRPr="005F2430" w:rsidRDefault="00F0715A" w:rsidP="00F0715A">
            <w:pPr>
              <w:spacing w:after="0" w:line="240" w:lineRule="auto"/>
              <w:ind w:firstLine="0"/>
              <w:jc w:val="center"/>
              <w:rPr>
                <w:sz w:val="20"/>
                <w:szCs w:val="20"/>
              </w:rPr>
            </w:pPr>
            <w:r w:rsidRPr="005F2430">
              <w:rPr>
                <w:sz w:val="20"/>
                <w:szCs w:val="20"/>
              </w:rPr>
              <w:t>ул. ул. Советская, Мичурина,</w:t>
            </w:r>
          </w:p>
          <w:p w14:paraId="1829DF87" w14:textId="77777777" w:rsidR="00F0715A" w:rsidRPr="005F2430" w:rsidRDefault="00F0715A" w:rsidP="00F0715A">
            <w:pPr>
              <w:spacing w:after="0" w:line="240" w:lineRule="auto"/>
              <w:ind w:firstLine="0"/>
              <w:jc w:val="center"/>
              <w:rPr>
                <w:sz w:val="20"/>
                <w:szCs w:val="20"/>
              </w:rPr>
            </w:pPr>
            <w:r w:rsidRPr="005F2430">
              <w:rPr>
                <w:sz w:val="20"/>
                <w:szCs w:val="20"/>
              </w:rPr>
              <w:t xml:space="preserve"> 1 Мая.</w:t>
            </w:r>
          </w:p>
        </w:tc>
        <w:tc>
          <w:tcPr>
            <w:tcW w:w="575" w:type="pct"/>
            <w:shd w:val="clear" w:color="auto" w:fill="auto"/>
            <w:tcMar>
              <w:top w:w="6" w:type="dxa"/>
              <w:bottom w:w="6" w:type="dxa"/>
            </w:tcMar>
            <w:vAlign w:val="center"/>
            <w:hideMark/>
          </w:tcPr>
          <w:p w14:paraId="1970F98A" w14:textId="77777777" w:rsidR="00F0715A" w:rsidRPr="005F2430" w:rsidRDefault="00F0715A" w:rsidP="00F0715A">
            <w:pPr>
              <w:spacing w:after="0" w:line="240" w:lineRule="auto"/>
              <w:ind w:firstLine="0"/>
              <w:jc w:val="center"/>
              <w:rPr>
                <w:sz w:val="20"/>
                <w:szCs w:val="20"/>
              </w:rPr>
            </w:pPr>
            <w:r w:rsidRPr="005F2430">
              <w:rPr>
                <w:sz w:val="20"/>
                <w:szCs w:val="20"/>
              </w:rPr>
              <w:t>4,885</w:t>
            </w:r>
          </w:p>
        </w:tc>
        <w:tc>
          <w:tcPr>
            <w:tcW w:w="336" w:type="pct"/>
            <w:shd w:val="clear" w:color="auto" w:fill="auto"/>
            <w:tcMar>
              <w:top w:w="6" w:type="dxa"/>
              <w:bottom w:w="6" w:type="dxa"/>
            </w:tcMar>
            <w:vAlign w:val="center"/>
            <w:hideMark/>
          </w:tcPr>
          <w:p w14:paraId="1E21DF27"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shd w:val="clear" w:color="auto" w:fill="auto"/>
            <w:tcMar>
              <w:top w:w="6" w:type="dxa"/>
              <w:bottom w:w="6" w:type="dxa"/>
            </w:tcMar>
            <w:vAlign w:val="center"/>
            <w:hideMark/>
          </w:tcPr>
          <w:p w14:paraId="147AA19B"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shd w:val="clear" w:color="auto" w:fill="auto"/>
            <w:tcMar>
              <w:top w:w="6" w:type="dxa"/>
              <w:bottom w:w="6" w:type="dxa"/>
            </w:tcMar>
            <w:vAlign w:val="center"/>
            <w:hideMark/>
          </w:tcPr>
          <w:p w14:paraId="3F9660E5"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shd w:val="clear" w:color="auto" w:fill="auto"/>
            <w:tcMar>
              <w:top w:w="6" w:type="dxa"/>
              <w:bottom w:w="6" w:type="dxa"/>
            </w:tcMar>
            <w:vAlign w:val="center"/>
          </w:tcPr>
          <w:p w14:paraId="071003C4"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shd w:val="clear" w:color="auto" w:fill="auto"/>
            <w:tcMar>
              <w:top w:w="6" w:type="dxa"/>
              <w:bottom w:w="6" w:type="dxa"/>
            </w:tcMar>
            <w:vAlign w:val="center"/>
          </w:tcPr>
          <w:p w14:paraId="0C6D3020"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shd w:val="clear" w:color="auto" w:fill="auto"/>
            <w:tcMar>
              <w:top w:w="6" w:type="dxa"/>
              <w:bottom w:w="6" w:type="dxa"/>
            </w:tcMar>
            <w:vAlign w:val="center"/>
          </w:tcPr>
          <w:p w14:paraId="53DBFEC3"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0BFE9B10" w14:textId="77777777" w:rsidTr="00EE61C4">
        <w:trPr>
          <w:trHeight w:val="20"/>
        </w:trPr>
        <w:tc>
          <w:tcPr>
            <w:tcW w:w="1379" w:type="pct"/>
            <w:shd w:val="clear" w:color="auto" w:fill="auto"/>
            <w:tcMar>
              <w:top w:w="6" w:type="dxa"/>
              <w:bottom w:w="6" w:type="dxa"/>
            </w:tcMar>
            <w:vAlign w:val="center"/>
          </w:tcPr>
          <w:p w14:paraId="7AEBED6F"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4800B17C"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5DA5CD1E" w14:textId="77777777" w:rsidR="00F0715A" w:rsidRPr="005F2430" w:rsidRDefault="00F0715A" w:rsidP="00F0715A">
            <w:pPr>
              <w:spacing w:after="0" w:line="240" w:lineRule="auto"/>
              <w:ind w:firstLine="0"/>
              <w:jc w:val="center"/>
              <w:rPr>
                <w:sz w:val="20"/>
                <w:szCs w:val="20"/>
              </w:rPr>
            </w:pPr>
            <w:r w:rsidRPr="005F2430">
              <w:rPr>
                <w:sz w:val="20"/>
                <w:szCs w:val="20"/>
              </w:rPr>
              <w:t>ул.</w:t>
            </w:r>
          </w:p>
          <w:p w14:paraId="3CBAE764" w14:textId="77777777" w:rsidR="00F0715A" w:rsidRPr="005F2430" w:rsidRDefault="00F0715A" w:rsidP="00F0715A">
            <w:pPr>
              <w:spacing w:after="0" w:line="240" w:lineRule="auto"/>
              <w:ind w:firstLine="0"/>
              <w:jc w:val="center"/>
              <w:rPr>
                <w:sz w:val="20"/>
                <w:szCs w:val="20"/>
              </w:rPr>
            </w:pPr>
            <w:r w:rsidRPr="005F2430">
              <w:rPr>
                <w:sz w:val="20"/>
                <w:szCs w:val="20"/>
              </w:rPr>
              <w:t>Ключевая,</w:t>
            </w:r>
          </w:p>
          <w:p w14:paraId="694BCBF4" w14:textId="77777777" w:rsidR="00F0715A" w:rsidRPr="005F2430" w:rsidRDefault="00F0715A" w:rsidP="00F0715A">
            <w:pPr>
              <w:spacing w:after="0" w:line="240" w:lineRule="auto"/>
              <w:ind w:firstLine="0"/>
              <w:jc w:val="center"/>
              <w:rPr>
                <w:sz w:val="20"/>
                <w:szCs w:val="20"/>
              </w:rPr>
            </w:pPr>
            <w:r w:rsidRPr="005F2430">
              <w:rPr>
                <w:sz w:val="20"/>
                <w:szCs w:val="20"/>
              </w:rPr>
              <w:t>Кирова,</w:t>
            </w:r>
          </w:p>
          <w:p w14:paraId="1BDC4DAC" w14:textId="77777777" w:rsidR="00F0715A" w:rsidRPr="005F2430" w:rsidRDefault="00F0715A" w:rsidP="00F0715A">
            <w:pPr>
              <w:spacing w:after="0" w:line="240" w:lineRule="auto"/>
              <w:ind w:firstLine="0"/>
              <w:jc w:val="center"/>
              <w:rPr>
                <w:sz w:val="20"/>
                <w:szCs w:val="20"/>
              </w:rPr>
            </w:pPr>
            <w:r w:rsidRPr="005F2430">
              <w:rPr>
                <w:sz w:val="20"/>
                <w:szCs w:val="20"/>
              </w:rPr>
              <w:t>Пролетарская Октябрьская,</w:t>
            </w:r>
          </w:p>
          <w:p w14:paraId="6D9C86E3" w14:textId="77777777" w:rsidR="00F0715A" w:rsidRPr="005F2430" w:rsidRDefault="00F0715A" w:rsidP="00F0715A">
            <w:pPr>
              <w:spacing w:after="0" w:line="240" w:lineRule="auto"/>
              <w:ind w:firstLine="0"/>
              <w:jc w:val="center"/>
              <w:rPr>
                <w:sz w:val="20"/>
                <w:szCs w:val="20"/>
              </w:rPr>
            </w:pPr>
            <w:r w:rsidRPr="005F2430">
              <w:rPr>
                <w:sz w:val="20"/>
                <w:szCs w:val="20"/>
              </w:rPr>
              <w:t>Строительная Калинина,</w:t>
            </w:r>
          </w:p>
          <w:p w14:paraId="28EFB6A4" w14:textId="77777777" w:rsidR="00F0715A" w:rsidRPr="005F2430" w:rsidRDefault="00F0715A" w:rsidP="00F0715A">
            <w:pPr>
              <w:spacing w:after="0" w:line="240" w:lineRule="auto"/>
              <w:ind w:firstLine="0"/>
              <w:jc w:val="center"/>
              <w:rPr>
                <w:sz w:val="20"/>
                <w:szCs w:val="20"/>
              </w:rPr>
            </w:pPr>
            <w:r w:rsidRPr="005F2430">
              <w:rPr>
                <w:sz w:val="20"/>
                <w:szCs w:val="20"/>
              </w:rPr>
              <w:t>Лесная,</w:t>
            </w:r>
          </w:p>
          <w:p w14:paraId="0F3E74F1" w14:textId="77777777" w:rsidR="00F0715A" w:rsidRPr="005F2430" w:rsidRDefault="00F0715A" w:rsidP="00F0715A">
            <w:pPr>
              <w:spacing w:after="0" w:line="240" w:lineRule="auto"/>
              <w:ind w:firstLine="0"/>
              <w:jc w:val="center"/>
              <w:rPr>
                <w:sz w:val="20"/>
                <w:szCs w:val="20"/>
              </w:rPr>
            </w:pPr>
            <w:r w:rsidRPr="005F2430">
              <w:rPr>
                <w:sz w:val="20"/>
                <w:szCs w:val="20"/>
              </w:rPr>
              <w:t>Молодежная,</w:t>
            </w:r>
          </w:p>
          <w:p w14:paraId="6A190057" w14:textId="77777777" w:rsidR="00F0715A" w:rsidRPr="005F2430" w:rsidRDefault="00F0715A" w:rsidP="00F0715A">
            <w:pPr>
              <w:spacing w:after="0" w:line="240" w:lineRule="auto"/>
              <w:ind w:firstLine="0"/>
              <w:jc w:val="center"/>
              <w:rPr>
                <w:sz w:val="20"/>
                <w:szCs w:val="20"/>
              </w:rPr>
            </w:pPr>
            <w:r w:rsidRPr="005F2430">
              <w:rPr>
                <w:sz w:val="20"/>
                <w:szCs w:val="20"/>
              </w:rPr>
              <w:t>Северная</w:t>
            </w:r>
          </w:p>
        </w:tc>
        <w:tc>
          <w:tcPr>
            <w:tcW w:w="575" w:type="pct"/>
            <w:shd w:val="clear" w:color="auto" w:fill="auto"/>
            <w:tcMar>
              <w:top w:w="6" w:type="dxa"/>
              <w:bottom w:w="6" w:type="dxa"/>
            </w:tcMar>
            <w:vAlign w:val="center"/>
            <w:hideMark/>
          </w:tcPr>
          <w:p w14:paraId="5C2EEBAF" w14:textId="77777777" w:rsidR="00F0715A" w:rsidRPr="005F2430" w:rsidRDefault="00F0715A" w:rsidP="00F0715A">
            <w:pPr>
              <w:spacing w:after="0" w:line="240" w:lineRule="auto"/>
              <w:ind w:firstLine="0"/>
              <w:jc w:val="center"/>
              <w:rPr>
                <w:sz w:val="20"/>
                <w:szCs w:val="20"/>
              </w:rPr>
            </w:pPr>
            <w:r w:rsidRPr="005F2430">
              <w:rPr>
                <w:sz w:val="20"/>
                <w:szCs w:val="20"/>
              </w:rPr>
              <w:t>4,791</w:t>
            </w:r>
          </w:p>
        </w:tc>
        <w:tc>
          <w:tcPr>
            <w:tcW w:w="336" w:type="pct"/>
            <w:shd w:val="clear" w:color="auto" w:fill="auto"/>
            <w:tcMar>
              <w:top w:w="6" w:type="dxa"/>
              <w:bottom w:w="6" w:type="dxa"/>
            </w:tcMar>
            <w:vAlign w:val="center"/>
            <w:hideMark/>
          </w:tcPr>
          <w:p w14:paraId="0F148FDD"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shd w:val="clear" w:color="auto" w:fill="auto"/>
            <w:tcMar>
              <w:top w:w="6" w:type="dxa"/>
              <w:bottom w:w="6" w:type="dxa"/>
            </w:tcMar>
            <w:vAlign w:val="center"/>
            <w:hideMark/>
          </w:tcPr>
          <w:p w14:paraId="22DFCB5B"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shd w:val="clear" w:color="auto" w:fill="auto"/>
            <w:tcMar>
              <w:top w:w="6" w:type="dxa"/>
              <w:bottom w:w="6" w:type="dxa"/>
            </w:tcMar>
            <w:vAlign w:val="center"/>
          </w:tcPr>
          <w:p w14:paraId="7E893321"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shd w:val="clear" w:color="auto" w:fill="auto"/>
            <w:tcMar>
              <w:top w:w="6" w:type="dxa"/>
              <w:bottom w:w="6" w:type="dxa"/>
            </w:tcMar>
            <w:vAlign w:val="center"/>
          </w:tcPr>
          <w:p w14:paraId="707B675B"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shd w:val="clear" w:color="auto" w:fill="auto"/>
            <w:tcMar>
              <w:top w:w="6" w:type="dxa"/>
              <w:bottom w:w="6" w:type="dxa"/>
            </w:tcMar>
            <w:vAlign w:val="center"/>
          </w:tcPr>
          <w:p w14:paraId="4938FD54"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shd w:val="clear" w:color="auto" w:fill="auto"/>
            <w:tcMar>
              <w:top w:w="6" w:type="dxa"/>
              <w:bottom w:w="6" w:type="dxa"/>
            </w:tcMar>
            <w:vAlign w:val="center"/>
          </w:tcPr>
          <w:p w14:paraId="2A5B4F51"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5331D712" w14:textId="77777777" w:rsidTr="00EE61C4">
        <w:trPr>
          <w:trHeight w:val="20"/>
        </w:trPr>
        <w:tc>
          <w:tcPr>
            <w:tcW w:w="1379" w:type="pct"/>
            <w:shd w:val="clear" w:color="auto" w:fill="auto"/>
            <w:tcMar>
              <w:top w:w="6" w:type="dxa"/>
              <w:bottom w:w="6" w:type="dxa"/>
            </w:tcMar>
            <w:vAlign w:val="center"/>
          </w:tcPr>
          <w:p w14:paraId="418F76F9"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37D41735"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5E8B238B" w14:textId="77777777" w:rsidR="00F0715A" w:rsidRPr="005F2430" w:rsidRDefault="00F0715A" w:rsidP="00F0715A">
            <w:pPr>
              <w:spacing w:after="0" w:line="240" w:lineRule="auto"/>
              <w:ind w:firstLine="0"/>
              <w:jc w:val="center"/>
              <w:rPr>
                <w:sz w:val="20"/>
                <w:szCs w:val="20"/>
              </w:rPr>
            </w:pPr>
            <w:r w:rsidRPr="005F2430">
              <w:rPr>
                <w:sz w:val="20"/>
                <w:szCs w:val="20"/>
              </w:rPr>
              <w:t>ул.</w:t>
            </w:r>
          </w:p>
          <w:p w14:paraId="1ADF7CCA" w14:textId="77777777" w:rsidR="00F0715A" w:rsidRPr="005F2430" w:rsidRDefault="00F0715A" w:rsidP="00F0715A">
            <w:pPr>
              <w:spacing w:after="0" w:line="240" w:lineRule="auto"/>
              <w:ind w:firstLine="0"/>
              <w:jc w:val="center"/>
              <w:rPr>
                <w:sz w:val="20"/>
                <w:szCs w:val="20"/>
              </w:rPr>
            </w:pPr>
            <w:r w:rsidRPr="005F2430">
              <w:rPr>
                <w:sz w:val="20"/>
                <w:szCs w:val="20"/>
              </w:rPr>
              <w:t>Ленина</w:t>
            </w:r>
          </w:p>
          <w:p w14:paraId="0AC31D70" w14:textId="77777777" w:rsidR="00F0715A" w:rsidRPr="005F2430" w:rsidRDefault="00F0715A" w:rsidP="00F0715A">
            <w:pPr>
              <w:spacing w:after="0" w:line="240" w:lineRule="auto"/>
              <w:ind w:firstLine="0"/>
              <w:jc w:val="center"/>
              <w:rPr>
                <w:sz w:val="20"/>
                <w:szCs w:val="20"/>
              </w:rPr>
            </w:pPr>
            <w:r w:rsidRPr="005F2430">
              <w:rPr>
                <w:sz w:val="20"/>
                <w:szCs w:val="20"/>
              </w:rPr>
              <w:t>Таёжная</w:t>
            </w:r>
          </w:p>
          <w:p w14:paraId="7A4D132C" w14:textId="77777777" w:rsidR="00F0715A" w:rsidRPr="005F2430" w:rsidRDefault="00F0715A" w:rsidP="00F0715A">
            <w:pPr>
              <w:spacing w:after="0" w:line="240" w:lineRule="auto"/>
              <w:ind w:firstLine="0"/>
              <w:jc w:val="center"/>
              <w:rPr>
                <w:sz w:val="20"/>
                <w:szCs w:val="20"/>
              </w:rPr>
            </w:pPr>
            <w:r w:rsidRPr="005F2430">
              <w:rPr>
                <w:sz w:val="20"/>
                <w:szCs w:val="20"/>
              </w:rPr>
              <w:t>Дорожная</w:t>
            </w:r>
          </w:p>
          <w:p w14:paraId="79E575BE" w14:textId="77777777" w:rsidR="00F0715A" w:rsidRPr="005F2430" w:rsidRDefault="00F0715A" w:rsidP="00F0715A">
            <w:pPr>
              <w:spacing w:after="0" w:line="240" w:lineRule="auto"/>
              <w:ind w:firstLine="0"/>
              <w:jc w:val="center"/>
              <w:rPr>
                <w:sz w:val="20"/>
                <w:szCs w:val="20"/>
              </w:rPr>
            </w:pPr>
            <w:r w:rsidRPr="005F2430">
              <w:rPr>
                <w:sz w:val="20"/>
                <w:szCs w:val="20"/>
              </w:rPr>
              <w:t>Восточная</w:t>
            </w:r>
          </w:p>
        </w:tc>
        <w:tc>
          <w:tcPr>
            <w:tcW w:w="575" w:type="pct"/>
            <w:shd w:val="clear" w:color="auto" w:fill="auto"/>
            <w:tcMar>
              <w:top w:w="6" w:type="dxa"/>
              <w:bottom w:w="6" w:type="dxa"/>
            </w:tcMar>
            <w:vAlign w:val="center"/>
            <w:hideMark/>
          </w:tcPr>
          <w:p w14:paraId="72E2F67A" w14:textId="77777777" w:rsidR="00F0715A" w:rsidRPr="005F2430" w:rsidRDefault="00F0715A" w:rsidP="00F0715A">
            <w:pPr>
              <w:spacing w:after="0" w:line="240" w:lineRule="auto"/>
              <w:ind w:firstLine="0"/>
              <w:jc w:val="center"/>
              <w:rPr>
                <w:sz w:val="20"/>
                <w:szCs w:val="20"/>
              </w:rPr>
            </w:pPr>
            <w:r w:rsidRPr="005F2430">
              <w:rPr>
                <w:sz w:val="20"/>
                <w:szCs w:val="20"/>
              </w:rPr>
              <w:t>3,783</w:t>
            </w:r>
          </w:p>
        </w:tc>
        <w:tc>
          <w:tcPr>
            <w:tcW w:w="336" w:type="pct"/>
            <w:shd w:val="clear" w:color="auto" w:fill="auto"/>
            <w:tcMar>
              <w:top w:w="6" w:type="dxa"/>
              <w:bottom w:w="6" w:type="dxa"/>
            </w:tcMar>
            <w:vAlign w:val="center"/>
            <w:hideMark/>
          </w:tcPr>
          <w:p w14:paraId="08169B4A"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shd w:val="clear" w:color="auto" w:fill="auto"/>
            <w:tcMar>
              <w:top w:w="6" w:type="dxa"/>
              <w:bottom w:w="6" w:type="dxa"/>
            </w:tcMar>
            <w:vAlign w:val="center"/>
            <w:hideMark/>
          </w:tcPr>
          <w:p w14:paraId="665007D3"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shd w:val="clear" w:color="auto" w:fill="auto"/>
            <w:tcMar>
              <w:top w:w="6" w:type="dxa"/>
              <w:bottom w:w="6" w:type="dxa"/>
            </w:tcMar>
            <w:vAlign w:val="center"/>
            <w:hideMark/>
          </w:tcPr>
          <w:p w14:paraId="27490E5C"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shd w:val="clear" w:color="auto" w:fill="auto"/>
            <w:tcMar>
              <w:top w:w="6" w:type="dxa"/>
              <w:bottom w:w="6" w:type="dxa"/>
            </w:tcMar>
            <w:vAlign w:val="center"/>
          </w:tcPr>
          <w:p w14:paraId="38B897B2"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shd w:val="clear" w:color="auto" w:fill="auto"/>
            <w:tcMar>
              <w:top w:w="6" w:type="dxa"/>
              <w:bottom w:w="6" w:type="dxa"/>
            </w:tcMar>
            <w:vAlign w:val="center"/>
          </w:tcPr>
          <w:p w14:paraId="1CA04AF4"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shd w:val="clear" w:color="auto" w:fill="auto"/>
            <w:tcMar>
              <w:top w:w="6" w:type="dxa"/>
              <w:bottom w:w="6" w:type="dxa"/>
            </w:tcMar>
            <w:vAlign w:val="center"/>
          </w:tcPr>
          <w:p w14:paraId="4C682A76"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3AAB17A4" w14:textId="77777777" w:rsidTr="00EE61C4">
        <w:trPr>
          <w:trHeight w:val="20"/>
        </w:trPr>
        <w:tc>
          <w:tcPr>
            <w:tcW w:w="1379" w:type="pct"/>
            <w:shd w:val="clear" w:color="auto" w:fill="auto"/>
            <w:tcMar>
              <w:top w:w="6" w:type="dxa"/>
              <w:bottom w:w="6" w:type="dxa"/>
            </w:tcMar>
            <w:vAlign w:val="center"/>
          </w:tcPr>
          <w:p w14:paraId="3A149E16"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440195F2"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0BE24A98" w14:textId="78CAFDA3" w:rsidR="00F0715A" w:rsidRPr="005F2430" w:rsidRDefault="00694066" w:rsidP="00F0715A">
            <w:pPr>
              <w:spacing w:after="0" w:line="240" w:lineRule="auto"/>
              <w:ind w:firstLine="0"/>
              <w:jc w:val="center"/>
              <w:rPr>
                <w:sz w:val="20"/>
                <w:szCs w:val="20"/>
              </w:rPr>
            </w:pPr>
            <w:r w:rsidRPr="005F2430">
              <w:rPr>
                <w:sz w:val="20"/>
                <w:szCs w:val="20"/>
              </w:rPr>
              <w:t>ул.</w:t>
            </w:r>
          </w:p>
          <w:p w14:paraId="03546F5B" w14:textId="77777777" w:rsidR="00F0715A" w:rsidRPr="005F2430" w:rsidRDefault="00F0715A" w:rsidP="00F0715A">
            <w:pPr>
              <w:spacing w:after="0" w:line="240" w:lineRule="auto"/>
              <w:ind w:firstLine="0"/>
              <w:jc w:val="center"/>
              <w:rPr>
                <w:sz w:val="20"/>
                <w:szCs w:val="20"/>
              </w:rPr>
            </w:pPr>
            <w:r w:rsidRPr="005F2430">
              <w:rPr>
                <w:sz w:val="20"/>
                <w:szCs w:val="20"/>
              </w:rPr>
              <w:t>Гагарина</w:t>
            </w:r>
          </w:p>
          <w:p w14:paraId="5940AA22" w14:textId="77777777" w:rsidR="00F0715A" w:rsidRPr="005F2430" w:rsidRDefault="00F0715A" w:rsidP="00F0715A">
            <w:pPr>
              <w:spacing w:after="0" w:line="240" w:lineRule="auto"/>
              <w:ind w:firstLine="0"/>
              <w:jc w:val="center"/>
              <w:rPr>
                <w:sz w:val="20"/>
                <w:szCs w:val="20"/>
              </w:rPr>
            </w:pPr>
            <w:r w:rsidRPr="005F2430">
              <w:rPr>
                <w:sz w:val="20"/>
                <w:szCs w:val="20"/>
              </w:rPr>
              <w:t>Северная</w:t>
            </w:r>
          </w:p>
          <w:p w14:paraId="20CBBD69" w14:textId="601566CE" w:rsidR="00F0715A" w:rsidRPr="005F2430" w:rsidRDefault="00F0715A" w:rsidP="00694066">
            <w:pPr>
              <w:spacing w:after="0" w:line="240" w:lineRule="auto"/>
              <w:ind w:firstLine="0"/>
              <w:jc w:val="center"/>
              <w:rPr>
                <w:sz w:val="20"/>
                <w:szCs w:val="20"/>
              </w:rPr>
            </w:pPr>
            <w:r w:rsidRPr="005F2430">
              <w:rPr>
                <w:sz w:val="20"/>
                <w:szCs w:val="20"/>
              </w:rPr>
              <w:t>Комсомольская арт</w:t>
            </w:r>
            <w:r w:rsidR="00694066" w:rsidRPr="005F2430">
              <w:rPr>
                <w:sz w:val="20"/>
                <w:szCs w:val="20"/>
              </w:rPr>
              <w:t>е</w:t>
            </w:r>
            <w:r w:rsidRPr="005F2430">
              <w:rPr>
                <w:sz w:val="20"/>
                <w:szCs w:val="20"/>
              </w:rPr>
              <w:t>з</w:t>
            </w:r>
            <w:r w:rsidR="00694066" w:rsidRPr="005F2430">
              <w:rPr>
                <w:sz w:val="20"/>
                <w:szCs w:val="20"/>
              </w:rPr>
              <w:t>и</w:t>
            </w:r>
            <w:r w:rsidRPr="005F2430">
              <w:rPr>
                <w:sz w:val="20"/>
                <w:szCs w:val="20"/>
              </w:rPr>
              <w:t>анская</w:t>
            </w:r>
          </w:p>
        </w:tc>
        <w:tc>
          <w:tcPr>
            <w:tcW w:w="575" w:type="pct"/>
            <w:shd w:val="clear" w:color="auto" w:fill="auto"/>
            <w:tcMar>
              <w:top w:w="6" w:type="dxa"/>
              <w:bottom w:w="6" w:type="dxa"/>
            </w:tcMar>
            <w:vAlign w:val="center"/>
            <w:hideMark/>
          </w:tcPr>
          <w:p w14:paraId="432E3492" w14:textId="77777777" w:rsidR="00F0715A" w:rsidRPr="005F2430" w:rsidRDefault="00F0715A" w:rsidP="00F0715A">
            <w:pPr>
              <w:spacing w:after="0" w:line="240" w:lineRule="auto"/>
              <w:ind w:firstLine="0"/>
              <w:jc w:val="center"/>
              <w:rPr>
                <w:sz w:val="20"/>
                <w:szCs w:val="20"/>
              </w:rPr>
            </w:pPr>
            <w:r w:rsidRPr="005F2430">
              <w:rPr>
                <w:sz w:val="20"/>
                <w:szCs w:val="20"/>
              </w:rPr>
              <w:t>1,978</w:t>
            </w:r>
          </w:p>
        </w:tc>
        <w:tc>
          <w:tcPr>
            <w:tcW w:w="336" w:type="pct"/>
            <w:shd w:val="clear" w:color="auto" w:fill="auto"/>
            <w:tcMar>
              <w:top w:w="6" w:type="dxa"/>
              <w:bottom w:w="6" w:type="dxa"/>
            </w:tcMar>
            <w:vAlign w:val="center"/>
            <w:hideMark/>
          </w:tcPr>
          <w:p w14:paraId="5EA38D32"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shd w:val="clear" w:color="auto" w:fill="auto"/>
            <w:tcMar>
              <w:top w:w="6" w:type="dxa"/>
              <w:bottom w:w="6" w:type="dxa"/>
            </w:tcMar>
            <w:vAlign w:val="center"/>
            <w:hideMark/>
          </w:tcPr>
          <w:p w14:paraId="436C8DEE"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shd w:val="clear" w:color="auto" w:fill="auto"/>
            <w:tcMar>
              <w:top w:w="6" w:type="dxa"/>
              <w:bottom w:w="6" w:type="dxa"/>
            </w:tcMar>
            <w:vAlign w:val="center"/>
            <w:hideMark/>
          </w:tcPr>
          <w:p w14:paraId="368DCA57"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shd w:val="clear" w:color="auto" w:fill="auto"/>
            <w:tcMar>
              <w:top w:w="6" w:type="dxa"/>
              <w:bottom w:w="6" w:type="dxa"/>
            </w:tcMar>
            <w:vAlign w:val="center"/>
          </w:tcPr>
          <w:p w14:paraId="78982E23"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shd w:val="clear" w:color="auto" w:fill="auto"/>
            <w:tcMar>
              <w:top w:w="6" w:type="dxa"/>
              <w:bottom w:w="6" w:type="dxa"/>
            </w:tcMar>
            <w:vAlign w:val="center"/>
          </w:tcPr>
          <w:p w14:paraId="012F004F"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shd w:val="clear" w:color="auto" w:fill="auto"/>
            <w:tcMar>
              <w:top w:w="6" w:type="dxa"/>
              <w:bottom w:w="6" w:type="dxa"/>
            </w:tcMar>
            <w:vAlign w:val="center"/>
          </w:tcPr>
          <w:p w14:paraId="032B9977"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64A615A4" w14:textId="77777777" w:rsidTr="00EE61C4">
        <w:trPr>
          <w:trHeight w:val="20"/>
        </w:trPr>
        <w:tc>
          <w:tcPr>
            <w:tcW w:w="1379" w:type="pct"/>
            <w:shd w:val="clear" w:color="auto" w:fill="auto"/>
            <w:tcMar>
              <w:top w:w="6" w:type="dxa"/>
              <w:bottom w:w="6" w:type="dxa"/>
            </w:tcMar>
            <w:vAlign w:val="center"/>
          </w:tcPr>
          <w:p w14:paraId="50B6B066"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0B9A2508"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338B4D91" w14:textId="77777777" w:rsidR="00F0715A" w:rsidRPr="005F2430" w:rsidRDefault="00F0715A" w:rsidP="00F0715A">
            <w:pPr>
              <w:spacing w:after="0" w:line="240" w:lineRule="auto"/>
              <w:ind w:firstLine="0"/>
              <w:jc w:val="center"/>
              <w:rPr>
                <w:sz w:val="20"/>
                <w:szCs w:val="20"/>
              </w:rPr>
            </w:pPr>
            <w:r w:rsidRPr="005F2430">
              <w:rPr>
                <w:sz w:val="20"/>
                <w:szCs w:val="20"/>
              </w:rPr>
              <w:t>ул.</w:t>
            </w:r>
          </w:p>
          <w:p w14:paraId="022B8D38" w14:textId="77777777" w:rsidR="00F0715A" w:rsidRPr="005F2430" w:rsidRDefault="00F0715A" w:rsidP="00F0715A">
            <w:pPr>
              <w:spacing w:after="0" w:line="240" w:lineRule="auto"/>
              <w:ind w:firstLine="0"/>
              <w:jc w:val="center"/>
              <w:rPr>
                <w:sz w:val="20"/>
                <w:szCs w:val="20"/>
              </w:rPr>
            </w:pPr>
            <w:r w:rsidRPr="005F2430">
              <w:rPr>
                <w:sz w:val="20"/>
                <w:szCs w:val="20"/>
              </w:rPr>
              <w:t>50 лет Октября</w:t>
            </w:r>
          </w:p>
          <w:p w14:paraId="5BD55324" w14:textId="77777777" w:rsidR="00F0715A" w:rsidRPr="005F2430" w:rsidRDefault="00F0715A" w:rsidP="00F0715A">
            <w:pPr>
              <w:spacing w:after="0" w:line="240" w:lineRule="auto"/>
              <w:ind w:firstLine="0"/>
              <w:jc w:val="center"/>
              <w:rPr>
                <w:sz w:val="20"/>
                <w:szCs w:val="20"/>
              </w:rPr>
            </w:pPr>
            <w:r w:rsidRPr="005F2430">
              <w:rPr>
                <w:sz w:val="20"/>
                <w:szCs w:val="20"/>
              </w:rPr>
              <w:t>Озерная ,пер.</w:t>
            </w:r>
          </w:p>
          <w:p w14:paraId="21E375F5" w14:textId="77777777" w:rsidR="00F0715A" w:rsidRPr="005F2430" w:rsidRDefault="00F0715A" w:rsidP="00F0715A">
            <w:pPr>
              <w:spacing w:after="0" w:line="240" w:lineRule="auto"/>
              <w:ind w:firstLine="0"/>
              <w:jc w:val="center"/>
              <w:rPr>
                <w:sz w:val="20"/>
                <w:szCs w:val="20"/>
              </w:rPr>
            </w:pPr>
            <w:r w:rsidRPr="005F2430">
              <w:rPr>
                <w:sz w:val="20"/>
                <w:szCs w:val="20"/>
              </w:rPr>
              <w:t>Комсомольский</w:t>
            </w:r>
          </w:p>
        </w:tc>
        <w:tc>
          <w:tcPr>
            <w:tcW w:w="575" w:type="pct"/>
            <w:shd w:val="clear" w:color="auto" w:fill="auto"/>
            <w:tcMar>
              <w:top w:w="6" w:type="dxa"/>
              <w:bottom w:w="6" w:type="dxa"/>
            </w:tcMar>
            <w:vAlign w:val="center"/>
          </w:tcPr>
          <w:p w14:paraId="2E30F55F" w14:textId="77777777" w:rsidR="00F0715A" w:rsidRPr="005F2430" w:rsidRDefault="00F0715A" w:rsidP="00F0715A">
            <w:pPr>
              <w:spacing w:after="0" w:line="240" w:lineRule="auto"/>
              <w:ind w:firstLine="0"/>
              <w:jc w:val="center"/>
              <w:rPr>
                <w:sz w:val="20"/>
                <w:szCs w:val="20"/>
              </w:rPr>
            </w:pPr>
            <w:r w:rsidRPr="005F2430">
              <w:rPr>
                <w:sz w:val="20"/>
                <w:szCs w:val="20"/>
              </w:rPr>
              <w:t>0,922</w:t>
            </w:r>
          </w:p>
        </w:tc>
        <w:tc>
          <w:tcPr>
            <w:tcW w:w="336" w:type="pct"/>
            <w:shd w:val="clear" w:color="auto" w:fill="auto"/>
            <w:tcMar>
              <w:top w:w="6" w:type="dxa"/>
              <w:bottom w:w="6" w:type="dxa"/>
            </w:tcMar>
            <w:vAlign w:val="center"/>
          </w:tcPr>
          <w:p w14:paraId="27420E49"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shd w:val="clear" w:color="auto" w:fill="auto"/>
            <w:tcMar>
              <w:top w:w="6" w:type="dxa"/>
              <w:bottom w:w="6" w:type="dxa"/>
            </w:tcMar>
            <w:vAlign w:val="center"/>
          </w:tcPr>
          <w:p w14:paraId="2C2AD904"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shd w:val="clear" w:color="auto" w:fill="auto"/>
            <w:tcMar>
              <w:top w:w="6" w:type="dxa"/>
              <w:bottom w:w="6" w:type="dxa"/>
            </w:tcMar>
            <w:vAlign w:val="center"/>
          </w:tcPr>
          <w:p w14:paraId="02D447C6"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shd w:val="clear" w:color="auto" w:fill="auto"/>
            <w:tcMar>
              <w:top w:w="6" w:type="dxa"/>
              <w:bottom w:w="6" w:type="dxa"/>
            </w:tcMar>
            <w:vAlign w:val="center"/>
          </w:tcPr>
          <w:p w14:paraId="24D217D3"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shd w:val="clear" w:color="auto" w:fill="auto"/>
            <w:tcMar>
              <w:top w:w="6" w:type="dxa"/>
              <w:bottom w:w="6" w:type="dxa"/>
            </w:tcMar>
            <w:vAlign w:val="center"/>
          </w:tcPr>
          <w:p w14:paraId="2AE8C988"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shd w:val="clear" w:color="auto" w:fill="auto"/>
            <w:tcMar>
              <w:top w:w="6" w:type="dxa"/>
              <w:bottom w:w="6" w:type="dxa"/>
            </w:tcMar>
            <w:vAlign w:val="center"/>
          </w:tcPr>
          <w:p w14:paraId="3F8822A6"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66D6CF77" w14:textId="77777777" w:rsidTr="00EE61C4">
        <w:trPr>
          <w:trHeight w:val="20"/>
        </w:trPr>
        <w:tc>
          <w:tcPr>
            <w:tcW w:w="1379" w:type="pct"/>
            <w:shd w:val="clear" w:color="auto" w:fill="auto"/>
            <w:tcMar>
              <w:top w:w="6" w:type="dxa"/>
              <w:bottom w:w="6" w:type="dxa"/>
            </w:tcMar>
            <w:vAlign w:val="center"/>
          </w:tcPr>
          <w:p w14:paraId="52991E87"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5734F4BD"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259DCC61" w14:textId="77777777" w:rsidR="00F0715A" w:rsidRPr="005F2430" w:rsidRDefault="00F0715A" w:rsidP="00F0715A">
            <w:pPr>
              <w:spacing w:after="0" w:line="240" w:lineRule="auto"/>
              <w:ind w:firstLine="0"/>
              <w:jc w:val="center"/>
              <w:rPr>
                <w:sz w:val="20"/>
                <w:szCs w:val="20"/>
              </w:rPr>
            </w:pPr>
            <w:r w:rsidRPr="005F2430">
              <w:rPr>
                <w:sz w:val="20"/>
                <w:szCs w:val="20"/>
              </w:rPr>
              <w:lastRenderedPageBreak/>
              <w:t>ул. Белинского</w:t>
            </w:r>
          </w:p>
        </w:tc>
        <w:tc>
          <w:tcPr>
            <w:tcW w:w="575" w:type="pct"/>
            <w:shd w:val="clear" w:color="auto" w:fill="auto"/>
            <w:tcMar>
              <w:top w:w="6" w:type="dxa"/>
              <w:bottom w:w="6" w:type="dxa"/>
            </w:tcMar>
            <w:vAlign w:val="center"/>
          </w:tcPr>
          <w:p w14:paraId="31B67749" w14:textId="77777777" w:rsidR="00F0715A" w:rsidRPr="005F2430" w:rsidRDefault="00F0715A" w:rsidP="00F0715A">
            <w:pPr>
              <w:spacing w:after="0" w:line="240" w:lineRule="auto"/>
              <w:ind w:firstLine="0"/>
              <w:jc w:val="center"/>
              <w:rPr>
                <w:sz w:val="20"/>
                <w:szCs w:val="20"/>
              </w:rPr>
            </w:pPr>
            <w:r w:rsidRPr="005F2430">
              <w:rPr>
                <w:sz w:val="20"/>
                <w:szCs w:val="20"/>
              </w:rPr>
              <w:lastRenderedPageBreak/>
              <w:t>0,833</w:t>
            </w:r>
          </w:p>
        </w:tc>
        <w:tc>
          <w:tcPr>
            <w:tcW w:w="336" w:type="pct"/>
            <w:shd w:val="clear" w:color="auto" w:fill="auto"/>
            <w:tcMar>
              <w:top w:w="6" w:type="dxa"/>
              <w:bottom w:w="6" w:type="dxa"/>
            </w:tcMar>
            <w:vAlign w:val="center"/>
          </w:tcPr>
          <w:p w14:paraId="400B0163"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shd w:val="clear" w:color="auto" w:fill="auto"/>
            <w:tcMar>
              <w:top w:w="6" w:type="dxa"/>
              <w:bottom w:w="6" w:type="dxa"/>
            </w:tcMar>
            <w:vAlign w:val="center"/>
          </w:tcPr>
          <w:p w14:paraId="014112F4"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shd w:val="clear" w:color="auto" w:fill="auto"/>
            <w:tcMar>
              <w:top w:w="6" w:type="dxa"/>
              <w:bottom w:w="6" w:type="dxa"/>
            </w:tcMar>
            <w:vAlign w:val="center"/>
          </w:tcPr>
          <w:p w14:paraId="3880C1E7"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shd w:val="clear" w:color="auto" w:fill="auto"/>
            <w:tcMar>
              <w:top w:w="6" w:type="dxa"/>
              <w:bottom w:w="6" w:type="dxa"/>
            </w:tcMar>
            <w:vAlign w:val="center"/>
          </w:tcPr>
          <w:p w14:paraId="3E9B9BA7"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shd w:val="clear" w:color="auto" w:fill="auto"/>
            <w:tcMar>
              <w:top w:w="6" w:type="dxa"/>
              <w:bottom w:w="6" w:type="dxa"/>
            </w:tcMar>
            <w:vAlign w:val="center"/>
          </w:tcPr>
          <w:p w14:paraId="72AF27B6"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shd w:val="clear" w:color="auto" w:fill="auto"/>
            <w:tcMar>
              <w:top w:w="6" w:type="dxa"/>
              <w:bottom w:w="6" w:type="dxa"/>
            </w:tcMar>
            <w:vAlign w:val="center"/>
          </w:tcPr>
          <w:p w14:paraId="44936D59"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48CDF0E1" w14:textId="77777777" w:rsidTr="00EE61C4">
        <w:trPr>
          <w:trHeight w:val="20"/>
        </w:trPr>
        <w:tc>
          <w:tcPr>
            <w:tcW w:w="1379" w:type="pct"/>
            <w:shd w:val="clear" w:color="auto" w:fill="auto"/>
            <w:tcMar>
              <w:top w:w="6" w:type="dxa"/>
              <w:bottom w:w="6" w:type="dxa"/>
            </w:tcMar>
            <w:vAlign w:val="center"/>
          </w:tcPr>
          <w:p w14:paraId="59E1E3CB" w14:textId="77777777" w:rsidR="00F0715A" w:rsidRPr="005F2430" w:rsidRDefault="00F0715A" w:rsidP="00F0715A">
            <w:pPr>
              <w:spacing w:after="0" w:line="240" w:lineRule="auto"/>
              <w:ind w:firstLine="0"/>
              <w:jc w:val="center"/>
              <w:rPr>
                <w:sz w:val="20"/>
                <w:szCs w:val="20"/>
              </w:rPr>
            </w:pPr>
            <w:r w:rsidRPr="005F2430">
              <w:rPr>
                <w:sz w:val="20"/>
                <w:szCs w:val="20"/>
              </w:rPr>
              <w:lastRenderedPageBreak/>
              <w:t>Водопровод</w:t>
            </w:r>
          </w:p>
          <w:p w14:paraId="49ECBB3C"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19D7DA7F" w14:textId="77777777" w:rsidR="00F0715A" w:rsidRPr="005F2430" w:rsidRDefault="00F0715A" w:rsidP="00F0715A">
            <w:pPr>
              <w:spacing w:after="0" w:line="240" w:lineRule="auto"/>
              <w:ind w:firstLine="0"/>
              <w:jc w:val="center"/>
              <w:rPr>
                <w:sz w:val="20"/>
                <w:szCs w:val="20"/>
              </w:rPr>
            </w:pPr>
            <w:r w:rsidRPr="005F2430">
              <w:rPr>
                <w:sz w:val="20"/>
                <w:szCs w:val="20"/>
              </w:rPr>
              <w:t>ул. Советская</w:t>
            </w:r>
          </w:p>
        </w:tc>
        <w:tc>
          <w:tcPr>
            <w:tcW w:w="575" w:type="pct"/>
            <w:shd w:val="clear" w:color="auto" w:fill="auto"/>
            <w:tcMar>
              <w:top w:w="6" w:type="dxa"/>
              <w:bottom w:w="6" w:type="dxa"/>
            </w:tcMar>
            <w:vAlign w:val="center"/>
          </w:tcPr>
          <w:p w14:paraId="08E5EA9E" w14:textId="77777777" w:rsidR="00F0715A" w:rsidRPr="005F2430" w:rsidRDefault="00F0715A" w:rsidP="00F0715A">
            <w:pPr>
              <w:spacing w:after="0" w:line="240" w:lineRule="auto"/>
              <w:ind w:firstLine="0"/>
              <w:jc w:val="center"/>
              <w:rPr>
                <w:sz w:val="20"/>
                <w:szCs w:val="20"/>
              </w:rPr>
            </w:pPr>
            <w:r w:rsidRPr="005F2430">
              <w:rPr>
                <w:sz w:val="20"/>
                <w:szCs w:val="20"/>
              </w:rPr>
              <w:t>1,017</w:t>
            </w:r>
          </w:p>
        </w:tc>
        <w:tc>
          <w:tcPr>
            <w:tcW w:w="336" w:type="pct"/>
            <w:shd w:val="clear" w:color="auto" w:fill="auto"/>
            <w:tcMar>
              <w:top w:w="6" w:type="dxa"/>
              <w:bottom w:w="6" w:type="dxa"/>
            </w:tcMar>
            <w:vAlign w:val="center"/>
          </w:tcPr>
          <w:p w14:paraId="776676E1"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shd w:val="clear" w:color="auto" w:fill="auto"/>
            <w:tcMar>
              <w:top w:w="6" w:type="dxa"/>
              <w:bottom w:w="6" w:type="dxa"/>
            </w:tcMar>
            <w:vAlign w:val="center"/>
          </w:tcPr>
          <w:p w14:paraId="30EB7A85"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shd w:val="clear" w:color="auto" w:fill="auto"/>
            <w:tcMar>
              <w:top w:w="6" w:type="dxa"/>
              <w:bottom w:w="6" w:type="dxa"/>
            </w:tcMar>
            <w:vAlign w:val="center"/>
          </w:tcPr>
          <w:p w14:paraId="54C7FFA1"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shd w:val="clear" w:color="auto" w:fill="auto"/>
            <w:tcMar>
              <w:top w:w="6" w:type="dxa"/>
              <w:bottom w:w="6" w:type="dxa"/>
            </w:tcMar>
            <w:vAlign w:val="center"/>
          </w:tcPr>
          <w:p w14:paraId="17A6AFFD"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shd w:val="clear" w:color="auto" w:fill="auto"/>
            <w:tcMar>
              <w:top w:w="6" w:type="dxa"/>
              <w:bottom w:w="6" w:type="dxa"/>
            </w:tcMar>
            <w:vAlign w:val="center"/>
          </w:tcPr>
          <w:p w14:paraId="70BA30FC"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shd w:val="clear" w:color="auto" w:fill="auto"/>
            <w:tcMar>
              <w:top w:w="6" w:type="dxa"/>
              <w:bottom w:w="6" w:type="dxa"/>
            </w:tcMar>
            <w:vAlign w:val="center"/>
          </w:tcPr>
          <w:p w14:paraId="31F6169A"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3E6F1E26"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F9EC6E6" w14:textId="77777777" w:rsidR="00F0715A" w:rsidRPr="005F2430" w:rsidRDefault="00F0715A" w:rsidP="00F0715A">
            <w:pPr>
              <w:spacing w:after="0" w:line="240" w:lineRule="auto"/>
              <w:ind w:firstLine="0"/>
              <w:jc w:val="center"/>
              <w:rPr>
                <w:sz w:val="20"/>
                <w:szCs w:val="20"/>
              </w:rPr>
            </w:pPr>
            <w:r w:rsidRPr="005F2430">
              <w:rPr>
                <w:sz w:val="20"/>
                <w:szCs w:val="20"/>
              </w:rPr>
              <w:t xml:space="preserve">Село </w:t>
            </w:r>
            <w:proofErr w:type="spellStart"/>
            <w:r w:rsidRPr="005F2430">
              <w:rPr>
                <w:sz w:val="20"/>
                <w:szCs w:val="20"/>
              </w:rPr>
              <w:t>Икшурма</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9413342" w14:textId="77777777" w:rsidR="00F0715A" w:rsidRPr="005F2430" w:rsidRDefault="00F0715A" w:rsidP="00F0715A">
            <w:pPr>
              <w:spacing w:after="0" w:line="240" w:lineRule="auto"/>
              <w:ind w:firstLine="0"/>
              <w:jc w:val="center"/>
              <w:rPr>
                <w:sz w:val="20"/>
                <w:szCs w:val="20"/>
              </w:rPr>
            </w:pPr>
            <w:r w:rsidRPr="005F2430">
              <w:rPr>
                <w:sz w:val="20"/>
                <w:szCs w:val="20"/>
              </w:rPr>
              <w:t>2,2</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5582C50"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2A8E1E3"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3EE9FBB"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4726960"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4417AAA"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F0BB016" w14:textId="77777777" w:rsidR="00F0715A" w:rsidRPr="005F2430" w:rsidRDefault="00F0715A" w:rsidP="00F0715A">
            <w:pPr>
              <w:spacing w:after="0" w:line="240" w:lineRule="auto"/>
              <w:ind w:firstLine="0"/>
              <w:jc w:val="center"/>
              <w:rPr>
                <w:sz w:val="20"/>
                <w:szCs w:val="20"/>
              </w:rPr>
            </w:pPr>
            <w:r w:rsidRPr="005F2430">
              <w:rPr>
                <w:sz w:val="20"/>
                <w:szCs w:val="20"/>
              </w:rPr>
              <w:t>65</w:t>
            </w:r>
          </w:p>
        </w:tc>
      </w:tr>
      <w:tr w:rsidR="00F0715A" w:rsidRPr="005F2430" w14:paraId="6889FE52"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7E46FB2" w14:textId="77777777" w:rsidR="00F0715A" w:rsidRPr="005F2430" w:rsidRDefault="00F0715A" w:rsidP="00F0715A">
            <w:pPr>
              <w:spacing w:after="0" w:line="240" w:lineRule="auto"/>
              <w:ind w:firstLine="0"/>
              <w:jc w:val="center"/>
              <w:rPr>
                <w:sz w:val="20"/>
                <w:szCs w:val="20"/>
              </w:rPr>
            </w:pPr>
            <w:r w:rsidRPr="005F2430">
              <w:rPr>
                <w:sz w:val="20"/>
                <w:szCs w:val="20"/>
              </w:rPr>
              <w:t>Деревня Коврига</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19DDBFA" w14:textId="77777777" w:rsidR="00F0715A" w:rsidRPr="005F2430" w:rsidRDefault="00F0715A" w:rsidP="00F0715A">
            <w:pPr>
              <w:spacing w:after="0" w:line="240" w:lineRule="auto"/>
              <w:ind w:firstLine="0"/>
              <w:jc w:val="center"/>
              <w:rPr>
                <w:sz w:val="20"/>
                <w:szCs w:val="20"/>
              </w:rPr>
            </w:pPr>
            <w:r w:rsidRPr="005F2430">
              <w:rPr>
                <w:sz w:val="20"/>
                <w:szCs w:val="20"/>
              </w:rPr>
              <w:t>1,0</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00CD745"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7AB368D"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E5899D0"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8118B30"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5415AD58"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EA7DB04"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501A34C8"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0EE6FC7" w14:textId="77777777" w:rsidR="00F0715A" w:rsidRPr="005F2430" w:rsidRDefault="00F0715A" w:rsidP="00F0715A">
            <w:pPr>
              <w:spacing w:after="0" w:line="240" w:lineRule="auto"/>
              <w:ind w:firstLine="0"/>
              <w:jc w:val="center"/>
              <w:rPr>
                <w:sz w:val="20"/>
                <w:szCs w:val="20"/>
              </w:rPr>
            </w:pPr>
            <w:r w:rsidRPr="005F2430">
              <w:rPr>
                <w:sz w:val="20"/>
                <w:szCs w:val="20"/>
              </w:rPr>
              <w:t>Деревня Новотроицкая</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642CC8F" w14:textId="77777777" w:rsidR="00F0715A" w:rsidRPr="005F2430" w:rsidRDefault="00F0715A" w:rsidP="00F0715A">
            <w:pPr>
              <w:spacing w:after="0" w:line="240" w:lineRule="auto"/>
              <w:ind w:firstLine="0"/>
              <w:jc w:val="center"/>
              <w:rPr>
                <w:sz w:val="20"/>
                <w:szCs w:val="20"/>
              </w:rPr>
            </w:pPr>
            <w:r w:rsidRPr="005F2430">
              <w:rPr>
                <w:sz w:val="20"/>
                <w:szCs w:val="20"/>
              </w:rPr>
              <w:t>1,7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BAE4451"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77FC460"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B9D4E8D"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CDB291F"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7EC58969"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B358AC9" w14:textId="77777777" w:rsidR="00F0715A" w:rsidRPr="005F2430" w:rsidRDefault="00F0715A" w:rsidP="00F0715A">
            <w:pPr>
              <w:spacing w:after="0" w:line="240" w:lineRule="auto"/>
              <w:ind w:firstLine="0"/>
              <w:jc w:val="center"/>
              <w:rPr>
                <w:sz w:val="20"/>
                <w:szCs w:val="20"/>
              </w:rPr>
            </w:pPr>
            <w:r w:rsidRPr="005F2430">
              <w:rPr>
                <w:sz w:val="20"/>
                <w:szCs w:val="20"/>
              </w:rPr>
              <w:t>15</w:t>
            </w:r>
          </w:p>
        </w:tc>
      </w:tr>
      <w:tr w:rsidR="00F0715A" w:rsidRPr="005F2430" w14:paraId="22B35464"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867CEED" w14:textId="77777777" w:rsidR="00F0715A" w:rsidRPr="005F2430" w:rsidRDefault="00F0715A" w:rsidP="00F0715A">
            <w:pPr>
              <w:spacing w:after="0" w:line="240" w:lineRule="auto"/>
              <w:ind w:firstLine="0"/>
              <w:jc w:val="center"/>
              <w:rPr>
                <w:sz w:val="20"/>
                <w:szCs w:val="20"/>
              </w:rPr>
            </w:pPr>
            <w:r w:rsidRPr="005F2430">
              <w:rPr>
                <w:sz w:val="20"/>
                <w:szCs w:val="20"/>
              </w:rPr>
              <w:t xml:space="preserve">Деревня Новый </w:t>
            </w:r>
            <w:proofErr w:type="spellStart"/>
            <w:r w:rsidRPr="005F2430">
              <w:rPr>
                <w:sz w:val="20"/>
                <w:szCs w:val="20"/>
              </w:rPr>
              <w:t>Тимершик</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17A0DA6" w14:textId="77777777" w:rsidR="00F0715A" w:rsidRPr="005F2430" w:rsidRDefault="00F0715A" w:rsidP="00F0715A">
            <w:pPr>
              <w:spacing w:after="0" w:line="240" w:lineRule="auto"/>
              <w:ind w:firstLine="0"/>
              <w:jc w:val="center"/>
              <w:rPr>
                <w:sz w:val="20"/>
                <w:szCs w:val="20"/>
              </w:rPr>
            </w:pPr>
            <w:r w:rsidRPr="005F2430">
              <w:rPr>
                <w:sz w:val="20"/>
                <w:szCs w:val="20"/>
              </w:rPr>
              <w:t>1,7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26A71F2"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8A2262E"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F9FA7AD"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AF06015"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12A2BD01"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8398BC2"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7393411E"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4B93BAC"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t>с.Комаровка</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13309ED" w14:textId="77777777" w:rsidR="00F0715A" w:rsidRPr="005F2430" w:rsidRDefault="00F0715A" w:rsidP="00F0715A">
            <w:pPr>
              <w:spacing w:after="0" w:line="240" w:lineRule="auto"/>
              <w:ind w:firstLine="0"/>
              <w:jc w:val="center"/>
              <w:rPr>
                <w:sz w:val="20"/>
                <w:szCs w:val="20"/>
              </w:rPr>
            </w:pPr>
            <w:r w:rsidRPr="005F2430">
              <w:rPr>
                <w:sz w:val="20"/>
                <w:szCs w:val="20"/>
              </w:rPr>
              <w:t>2,6</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E10BE22"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35B13EA"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817D1B3"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4D483C4"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67CFB178"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5D83C6F" w14:textId="77777777" w:rsidR="00F0715A" w:rsidRPr="005F2430" w:rsidRDefault="00F0715A" w:rsidP="00F0715A">
            <w:pPr>
              <w:spacing w:after="0" w:line="240" w:lineRule="auto"/>
              <w:ind w:firstLine="0"/>
              <w:jc w:val="center"/>
              <w:rPr>
                <w:sz w:val="20"/>
                <w:szCs w:val="20"/>
              </w:rPr>
            </w:pPr>
            <w:r w:rsidRPr="005F2430">
              <w:rPr>
                <w:sz w:val="20"/>
                <w:szCs w:val="20"/>
              </w:rPr>
              <w:t>65</w:t>
            </w:r>
          </w:p>
        </w:tc>
      </w:tr>
      <w:tr w:rsidR="00F0715A" w:rsidRPr="005F2430" w14:paraId="3BF56F8E"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3361115" w14:textId="77777777" w:rsidR="00F0715A" w:rsidRPr="005F2430" w:rsidRDefault="00F0715A" w:rsidP="00F0715A">
            <w:pPr>
              <w:spacing w:after="0" w:line="240" w:lineRule="auto"/>
              <w:ind w:firstLine="0"/>
              <w:jc w:val="center"/>
              <w:rPr>
                <w:sz w:val="20"/>
                <w:szCs w:val="20"/>
              </w:rPr>
            </w:pPr>
            <w:r w:rsidRPr="005F2430">
              <w:rPr>
                <w:sz w:val="20"/>
                <w:szCs w:val="20"/>
              </w:rPr>
              <w:t>д. Новый Ислам</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C3A5620" w14:textId="77777777" w:rsidR="00F0715A" w:rsidRPr="005F2430" w:rsidRDefault="00F0715A" w:rsidP="00F0715A">
            <w:pPr>
              <w:spacing w:after="0" w:line="240" w:lineRule="auto"/>
              <w:ind w:firstLine="0"/>
              <w:jc w:val="center"/>
              <w:rPr>
                <w:sz w:val="20"/>
                <w:szCs w:val="20"/>
              </w:rPr>
            </w:pPr>
            <w:r w:rsidRPr="005F2430">
              <w:rPr>
                <w:sz w:val="20"/>
                <w:szCs w:val="20"/>
              </w:rPr>
              <w:t>0,6</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507016F"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8CEEA3F"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4FD5472"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59D5FEC"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1175B7A8"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C13501E"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3DDD2BD2"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1C580B6"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t>д.Новомихайловка</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0E7B610" w14:textId="77777777" w:rsidR="00F0715A" w:rsidRPr="005F2430" w:rsidRDefault="00F0715A" w:rsidP="00F0715A">
            <w:pPr>
              <w:spacing w:after="0" w:line="240" w:lineRule="auto"/>
              <w:ind w:firstLine="0"/>
              <w:jc w:val="center"/>
              <w:rPr>
                <w:sz w:val="20"/>
                <w:szCs w:val="20"/>
              </w:rPr>
            </w:pPr>
            <w:r w:rsidRPr="005F2430">
              <w:rPr>
                <w:sz w:val="20"/>
                <w:szCs w:val="20"/>
              </w:rPr>
              <w:t>0,4</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4404586" w14:textId="77777777" w:rsidR="00F0715A" w:rsidRPr="005F2430" w:rsidRDefault="00F0715A" w:rsidP="00F0715A">
            <w:pPr>
              <w:spacing w:after="0" w:line="240" w:lineRule="auto"/>
              <w:ind w:firstLine="0"/>
              <w:jc w:val="center"/>
              <w:rPr>
                <w:sz w:val="20"/>
                <w:szCs w:val="20"/>
              </w:rPr>
            </w:pPr>
            <w:r w:rsidRPr="005F2430">
              <w:rPr>
                <w:sz w:val="20"/>
                <w:szCs w:val="20"/>
              </w:rPr>
              <w:t>50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0B80AFB"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F8A2F34"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341A692"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48A01039"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F9B24BD"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36964EFD"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8E6E3DD" w14:textId="77777777" w:rsidR="00F0715A" w:rsidRPr="005F2430" w:rsidRDefault="00F0715A" w:rsidP="00F0715A">
            <w:pPr>
              <w:spacing w:after="0" w:line="240" w:lineRule="auto"/>
              <w:ind w:firstLine="0"/>
              <w:jc w:val="center"/>
              <w:rPr>
                <w:sz w:val="20"/>
                <w:szCs w:val="20"/>
              </w:rPr>
            </w:pPr>
            <w:r w:rsidRPr="005F2430">
              <w:rPr>
                <w:sz w:val="20"/>
                <w:szCs w:val="20"/>
              </w:rPr>
              <w:t>Село Бушуй</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CC0878C" w14:textId="77777777" w:rsidR="00F0715A" w:rsidRPr="005F2430" w:rsidRDefault="00F0715A" w:rsidP="00F0715A">
            <w:pPr>
              <w:spacing w:after="0" w:line="240" w:lineRule="auto"/>
              <w:ind w:firstLine="0"/>
              <w:jc w:val="center"/>
              <w:rPr>
                <w:sz w:val="20"/>
                <w:szCs w:val="20"/>
              </w:rPr>
            </w:pPr>
            <w:r w:rsidRPr="005F2430">
              <w:rPr>
                <w:sz w:val="20"/>
                <w:szCs w:val="20"/>
              </w:rPr>
              <w:t>3,7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11D0624"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181455B"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74E8953"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AF73594"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08CF5559"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509DDFF" w14:textId="77777777" w:rsidR="00F0715A" w:rsidRPr="005F2430" w:rsidRDefault="00F0715A" w:rsidP="00F0715A">
            <w:pPr>
              <w:spacing w:after="0" w:line="240" w:lineRule="auto"/>
              <w:ind w:firstLine="0"/>
              <w:jc w:val="center"/>
              <w:rPr>
                <w:sz w:val="20"/>
                <w:szCs w:val="20"/>
              </w:rPr>
            </w:pPr>
            <w:r w:rsidRPr="005F2430">
              <w:rPr>
                <w:sz w:val="20"/>
                <w:szCs w:val="20"/>
              </w:rPr>
              <w:t>65</w:t>
            </w:r>
          </w:p>
        </w:tc>
      </w:tr>
      <w:tr w:rsidR="00F0715A" w:rsidRPr="005F2430" w14:paraId="263DBB65"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F610119" w14:textId="77777777" w:rsidR="00F0715A" w:rsidRPr="005F2430" w:rsidRDefault="00F0715A" w:rsidP="00F0715A">
            <w:pPr>
              <w:spacing w:after="0" w:line="240" w:lineRule="auto"/>
              <w:ind w:firstLine="0"/>
              <w:jc w:val="center"/>
              <w:rPr>
                <w:sz w:val="20"/>
                <w:szCs w:val="20"/>
              </w:rPr>
            </w:pPr>
            <w:r w:rsidRPr="005F2430">
              <w:rPr>
                <w:sz w:val="20"/>
                <w:szCs w:val="20"/>
              </w:rPr>
              <w:t xml:space="preserve">Деревня </w:t>
            </w:r>
            <w:proofErr w:type="spellStart"/>
            <w:r w:rsidRPr="005F2430">
              <w:rPr>
                <w:sz w:val="20"/>
                <w:szCs w:val="20"/>
              </w:rPr>
              <w:t>Шумбаш</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773F6F9" w14:textId="77777777" w:rsidR="00F0715A" w:rsidRPr="005F2430" w:rsidRDefault="00F0715A" w:rsidP="00F0715A">
            <w:pPr>
              <w:spacing w:after="0" w:line="240" w:lineRule="auto"/>
              <w:ind w:firstLine="0"/>
              <w:jc w:val="center"/>
              <w:rPr>
                <w:sz w:val="20"/>
                <w:szCs w:val="20"/>
              </w:rPr>
            </w:pPr>
            <w:r w:rsidRPr="005F2430">
              <w:rPr>
                <w:sz w:val="20"/>
                <w:szCs w:val="20"/>
              </w:rPr>
              <w:t>0,8</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6D66E99"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B5DA9A3"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341CC0D"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E3DCFB0"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745558EC"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941393E"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2448D154"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94ACA30" w14:textId="77777777" w:rsidR="00F0715A" w:rsidRPr="005F2430" w:rsidRDefault="00F0715A" w:rsidP="00F0715A">
            <w:pPr>
              <w:spacing w:after="0" w:line="240" w:lineRule="auto"/>
              <w:ind w:firstLine="0"/>
              <w:jc w:val="center"/>
              <w:rPr>
                <w:sz w:val="20"/>
                <w:szCs w:val="20"/>
              </w:rPr>
            </w:pPr>
            <w:r w:rsidRPr="005F2430">
              <w:rPr>
                <w:sz w:val="20"/>
                <w:szCs w:val="20"/>
              </w:rPr>
              <w:t>Деревня Петропавловка</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53B6BA1" w14:textId="77777777" w:rsidR="00F0715A" w:rsidRPr="005F2430" w:rsidRDefault="00F0715A" w:rsidP="00F0715A">
            <w:pPr>
              <w:spacing w:after="0" w:line="240" w:lineRule="auto"/>
              <w:ind w:firstLine="0"/>
              <w:jc w:val="center"/>
              <w:rPr>
                <w:sz w:val="20"/>
                <w:szCs w:val="20"/>
              </w:rPr>
            </w:pPr>
            <w:r w:rsidRPr="005F2430">
              <w:rPr>
                <w:sz w:val="20"/>
                <w:szCs w:val="20"/>
              </w:rPr>
              <w:t>1,0</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39CD14F"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216AB06"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AABF186"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15D94B1"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5E1E4389"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A11B490"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6BEF507D"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8935544" w14:textId="77777777" w:rsidR="00F0715A" w:rsidRPr="005F2430" w:rsidRDefault="00F0715A" w:rsidP="00F0715A">
            <w:pPr>
              <w:spacing w:after="0" w:line="240" w:lineRule="auto"/>
              <w:ind w:firstLine="0"/>
              <w:jc w:val="center"/>
              <w:rPr>
                <w:sz w:val="20"/>
                <w:szCs w:val="20"/>
              </w:rPr>
            </w:pPr>
            <w:r w:rsidRPr="005F2430">
              <w:rPr>
                <w:sz w:val="20"/>
                <w:szCs w:val="20"/>
              </w:rPr>
              <w:t xml:space="preserve">Село </w:t>
            </w:r>
            <w:proofErr w:type="spellStart"/>
            <w:r w:rsidRPr="005F2430">
              <w:rPr>
                <w:sz w:val="20"/>
                <w:szCs w:val="20"/>
              </w:rPr>
              <w:t>Кириково</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73ACBB2" w14:textId="77777777" w:rsidR="00F0715A" w:rsidRPr="005F2430" w:rsidRDefault="00F0715A" w:rsidP="00F0715A">
            <w:pPr>
              <w:spacing w:after="0" w:line="240" w:lineRule="auto"/>
              <w:ind w:firstLine="0"/>
              <w:jc w:val="center"/>
              <w:rPr>
                <w:sz w:val="20"/>
                <w:szCs w:val="20"/>
              </w:rPr>
            </w:pPr>
            <w:r w:rsidRPr="005F2430">
              <w:rPr>
                <w:sz w:val="20"/>
                <w:szCs w:val="20"/>
              </w:rPr>
              <w:t>3,7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5A55C21"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3CC507B" w14:textId="77777777" w:rsidR="00F0715A" w:rsidRPr="005F2430" w:rsidRDefault="00F0715A" w:rsidP="00F0715A">
            <w:pPr>
              <w:spacing w:after="0" w:line="240" w:lineRule="auto"/>
              <w:ind w:firstLine="0"/>
              <w:jc w:val="center"/>
              <w:rPr>
                <w:sz w:val="20"/>
                <w:szCs w:val="20"/>
              </w:rPr>
            </w:pPr>
            <w:r w:rsidRPr="005F2430">
              <w:rPr>
                <w:sz w:val="20"/>
                <w:szCs w:val="20"/>
              </w:rPr>
              <w:t>Сталь и 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0384724"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A0DFC5B"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65970573"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DB8F72C" w14:textId="77777777" w:rsidR="00F0715A" w:rsidRPr="005F2430" w:rsidRDefault="00F0715A" w:rsidP="00F0715A">
            <w:pPr>
              <w:spacing w:after="0" w:line="240" w:lineRule="auto"/>
              <w:ind w:firstLine="0"/>
              <w:jc w:val="center"/>
              <w:rPr>
                <w:sz w:val="20"/>
                <w:szCs w:val="20"/>
              </w:rPr>
            </w:pPr>
            <w:r w:rsidRPr="005F2430">
              <w:rPr>
                <w:sz w:val="20"/>
                <w:szCs w:val="20"/>
              </w:rPr>
              <w:t>65</w:t>
            </w:r>
          </w:p>
        </w:tc>
      </w:tr>
      <w:tr w:rsidR="00F0715A" w:rsidRPr="005F2430" w14:paraId="7AF244B7"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6EFAED7" w14:textId="77777777" w:rsidR="00F0715A" w:rsidRPr="005F2430" w:rsidRDefault="00F0715A" w:rsidP="00F0715A">
            <w:pPr>
              <w:spacing w:after="0" w:line="240" w:lineRule="auto"/>
              <w:ind w:firstLine="0"/>
              <w:jc w:val="center"/>
              <w:rPr>
                <w:sz w:val="20"/>
                <w:szCs w:val="20"/>
              </w:rPr>
            </w:pPr>
            <w:r w:rsidRPr="005F2430">
              <w:rPr>
                <w:sz w:val="20"/>
                <w:szCs w:val="20"/>
              </w:rPr>
              <w:t>Деревня Волоковое</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4134971" w14:textId="77777777" w:rsidR="00F0715A" w:rsidRPr="005F2430" w:rsidRDefault="00F0715A" w:rsidP="00F0715A">
            <w:pPr>
              <w:spacing w:after="0" w:line="240" w:lineRule="auto"/>
              <w:ind w:firstLine="0"/>
              <w:jc w:val="center"/>
              <w:rPr>
                <w:sz w:val="20"/>
                <w:szCs w:val="20"/>
              </w:rPr>
            </w:pPr>
            <w:r w:rsidRPr="005F2430">
              <w:rPr>
                <w:sz w:val="20"/>
                <w:szCs w:val="20"/>
              </w:rPr>
              <w:t>1,0</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2F55E00"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A23F9B3"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12EF762"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1D53CA6"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0C84822D"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282B1F7"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711F3CE1"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B432794" w14:textId="77777777" w:rsidR="00F0715A" w:rsidRPr="005F2430" w:rsidRDefault="00F0715A" w:rsidP="00F0715A">
            <w:pPr>
              <w:spacing w:after="0" w:line="240" w:lineRule="auto"/>
              <w:ind w:firstLine="0"/>
              <w:jc w:val="center"/>
              <w:rPr>
                <w:sz w:val="20"/>
                <w:szCs w:val="20"/>
              </w:rPr>
            </w:pPr>
            <w:r w:rsidRPr="005F2430">
              <w:rPr>
                <w:sz w:val="20"/>
                <w:szCs w:val="20"/>
              </w:rPr>
              <w:t>Деревня Игнатово</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A521F6D" w14:textId="77777777" w:rsidR="00F0715A" w:rsidRPr="005F2430" w:rsidRDefault="00F0715A" w:rsidP="00F0715A">
            <w:pPr>
              <w:spacing w:after="0" w:line="240" w:lineRule="auto"/>
              <w:ind w:firstLine="0"/>
              <w:jc w:val="center"/>
              <w:rPr>
                <w:sz w:val="20"/>
                <w:szCs w:val="20"/>
              </w:rPr>
            </w:pPr>
            <w:r w:rsidRPr="005F2430">
              <w:rPr>
                <w:sz w:val="20"/>
                <w:szCs w:val="20"/>
              </w:rPr>
              <w:t>2,2</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B8C5716"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1F5D391"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EC21CB8"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7D49DC7"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72B5BA73"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0BEC1D7"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0616EB29"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66F7388" w14:textId="77777777" w:rsidR="00F0715A" w:rsidRPr="005F2430" w:rsidRDefault="00F0715A" w:rsidP="00F0715A">
            <w:pPr>
              <w:spacing w:after="0" w:line="240" w:lineRule="auto"/>
              <w:ind w:firstLine="0"/>
              <w:jc w:val="center"/>
              <w:rPr>
                <w:sz w:val="20"/>
                <w:szCs w:val="20"/>
              </w:rPr>
            </w:pPr>
            <w:r w:rsidRPr="005F2430">
              <w:rPr>
                <w:sz w:val="20"/>
                <w:szCs w:val="20"/>
              </w:rPr>
              <w:t>Деревня Раменское</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CB0028C" w14:textId="77777777" w:rsidR="00F0715A" w:rsidRPr="005F2430" w:rsidRDefault="00F0715A" w:rsidP="00F0715A">
            <w:pPr>
              <w:spacing w:after="0" w:line="240" w:lineRule="auto"/>
              <w:ind w:firstLine="0"/>
              <w:jc w:val="center"/>
              <w:rPr>
                <w:sz w:val="20"/>
                <w:szCs w:val="20"/>
              </w:rPr>
            </w:pPr>
            <w:r w:rsidRPr="005F2430">
              <w:rPr>
                <w:sz w:val="20"/>
                <w:szCs w:val="20"/>
              </w:rPr>
              <w:t>3,0</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75E7C0A"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EC97AE6"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27CBFA4"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6D0DA9C"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055F5909"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5E750E3" w14:textId="77777777" w:rsidR="00F0715A" w:rsidRPr="005F2430" w:rsidRDefault="00F0715A" w:rsidP="00F0715A">
            <w:pPr>
              <w:spacing w:after="0" w:line="240" w:lineRule="auto"/>
              <w:ind w:firstLine="0"/>
              <w:jc w:val="center"/>
              <w:rPr>
                <w:sz w:val="20"/>
                <w:szCs w:val="20"/>
              </w:rPr>
            </w:pPr>
            <w:r w:rsidRPr="005F2430">
              <w:rPr>
                <w:sz w:val="20"/>
                <w:szCs w:val="20"/>
              </w:rPr>
              <w:t>65</w:t>
            </w:r>
          </w:p>
        </w:tc>
      </w:tr>
      <w:tr w:rsidR="00F0715A" w:rsidRPr="005F2430" w14:paraId="389974CC"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8483D71" w14:textId="77777777" w:rsidR="00F0715A" w:rsidRPr="005F2430" w:rsidRDefault="00F0715A" w:rsidP="00F0715A">
            <w:pPr>
              <w:spacing w:after="0" w:line="240" w:lineRule="auto"/>
              <w:ind w:firstLine="0"/>
              <w:jc w:val="center"/>
              <w:rPr>
                <w:sz w:val="20"/>
                <w:szCs w:val="20"/>
              </w:rPr>
            </w:pPr>
            <w:r w:rsidRPr="005F2430">
              <w:rPr>
                <w:sz w:val="20"/>
                <w:szCs w:val="20"/>
              </w:rPr>
              <w:t xml:space="preserve">Деревня </w:t>
            </w:r>
            <w:proofErr w:type="spellStart"/>
            <w:r w:rsidRPr="005F2430">
              <w:rPr>
                <w:sz w:val="20"/>
                <w:szCs w:val="20"/>
              </w:rPr>
              <w:t>Усковское</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669DEB5" w14:textId="77777777" w:rsidR="00F0715A" w:rsidRPr="005F2430" w:rsidRDefault="00F0715A" w:rsidP="00F0715A">
            <w:pPr>
              <w:spacing w:after="0" w:line="240" w:lineRule="auto"/>
              <w:ind w:firstLine="0"/>
              <w:jc w:val="center"/>
              <w:rPr>
                <w:sz w:val="20"/>
                <w:szCs w:val="20"/>
              </w:rPr>
            </w:pPr>
            <w:r w:rsidRPr="005F2430">
              <w:rPr>
                <w:sz w:val="20"/>
                <w:szCs w:val="20"/>
              </w:rPr>
              <w:t>2,0</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691AA9B"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D4AE8E0"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DD4E125"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ACE2761"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41C96D09"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768BFF8"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1CA8C3A3"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2227891" w14:textId="77777777" w:rsidR="00F0715A" w:rsidRPr="005F2430" w:rsidRDefault="00F0715A" w:rsidP="00F0715A">
            <w:pPr>
              <w:spacing w:after="0" w:line="240" w:lineRule="auto"/>
              <w:ind w:firstLine="0"/>
              <w:jc w:val="center"/>
              <w:rPr>
                <w:sz w:val="20"/>
                <w:szCs w:val="20"/>
              </w:rPr>
            </w:pPr>
            <w:r w:rsidRPr="005F2430">
              <w:rPr>
                <w:sz w:val="20"/>
                <w:szCs w:val="20"/>
              </w:rPr>
              <w:t xml:space="preserve">Деревня </w:t>
            </w:r>
            <w:proofErr w:type="spellStart"/>
            <w:r w:rsidRPr="005F2430">
              <w:rPr>
                <w:sz w:val="20"/>
                <w:szCs w:val="20"/>
              </w:rPr>
              <w:t>Шагирислам</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F78574D" w14:textId="77777777" w:rsidR="00F0715A" w:rsidRPr="005F2430" w:rsidRDefault="00F0715A" w:rsidP="00F0715A">
            <w:pPr>
              <w:spacing w:after="0" w:line="240" w:lineRule="auto"/>
              <w:ind w:firstLine="0"/>
              <w:jc w:val="center"/>
              <w:rPr>
                <w:sz w:val="20"/>
                <w:szCs w:val="20"/>
              </w:rPr>
            </w:pPr>
            <w:r w:rsidRPr="005F2430">
              <w:rPr>
                <w:sz w:val="20"/>
                <w:szCs w:val="20"/>
              </w:rPr>
              <w:t>1,7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6B9EBEE"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59CE3D4"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EDCF1BD"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D32C291"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5F5F0586"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B63BF25"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129F6C17"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1660BD9"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12E15030" w14:textId="77777777" w:rsidR="00F0715A" w:rsidRPr="005F2430" w:rsidRDefault="00F0715A" w:rsidP="00F0715A">
            <w:pPr>
              <w:spacing w:after="0" w:line="240" w:lineRule="auto"/>
              <w:ind w:firstLine="0"/>
              <w:jc w:val="center"/>
              <w:rPr>
                <w:sz w:val="20"/>
                <w:szCs w:val="20"/>
              </w:rPr>
            </w:pPr>
            <w:r w:rsidRPr="005F2430">
              <w:rPr>
                <w:sz w:val="20"/>
                <w:szCs w:val="20"/>
              </w:rPr>
              <w:t xml:space="preserve">п. </w:t>
            </w:r>
            <w:proofErr w:type="spellStart"/>
            <w:r w:rsidRPr="005F2430">
              <w:rPr>
                <w:sz w:val="20"/>
                <w:szCs w:val="20"/>
              </w:rPr>
              <w:t>Кетский</w:t>
            </w:r>
            <w:proofErr w:type="spellEnd"/>
            <w:r w:rsidRPr="005F2430">
              <w:rPr>
                <w:sz w:val="20"/>
                <w:szCs w:val="20"/>
              </w:rPr>
              <w:t>,</w:t>
            </w:r>
          </w:p>
          <w:p w14:paraId="68CDF86F" w14:textId="77777777" w:rsidR="00F0715A" w:rsidRPr="005F2430" w:rsidRDefault="00F0715A" w:rsidP="00F0715A">
            <w:pPr>
              <w:spacing w:after="0" w:line="240" w:lineRule="auto"/>
              <w:ind w:firstLine="0"/>
              <w:jc w:val="center"/>
              <w:rPr>
                <w:sz w:val="20"/>
                <w:szCs w:val="20"/>
              </w:rPr>
            </w:pPr>
            <w:r w:rsidRPr="005F2430">
              <w:rPr>
                <w:sz w:val="20"/>
                <w:szCs w:val="20"/>
              </w:rPr>
              <w:t>ул. Баумана</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0C0A09A" w14:textId="77777777" w:rsidR="00F0715A" w:rsidRPr="005F2430" w:rsidRDefault="00F0715A" w:rsidP="00F0715A">
            <w:pPr>
              <w:spacing w:after="0" w:line="240" w:lineRule="auto"/>
              <w:ind w:firstLine="0"/>
              <w:jc w:val="center"/>
              <w:rPr>
                <w:sz w:val="20"/>
                <w:szCs w:val="20"/>
              </w:rPr>
            </w:pPr>
            <w:r w:rsidRPr="005F2430">
              <w:rPr>
                <w:sz w:val="20"/>
                <w:szCs w:val="20"/>
              </w:rPr>
              <w:t>0,861</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8DE0B76"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96A8DB4"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7CAF214"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FB5D23D"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D4F5A5C"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84A39FD"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3A0FEB39"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9026548"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3BF4341A" w14:textId="77777777" w:rsidR="00F0715A" w:rsidRPr="005F2430" w:rsidRDefault="00F0715A" w:rsidP="00F0715A">
            <w:pPr>
              <w:spacing w:after="0" w:line="240" w:lineRule="auto"/>
              <w:ind w:firstLine="0"/>
              <w:jc w:val="center"/>
              <w:rPr>
                <w:sz w:val="20"/>
                <w:szCs w:val="20"/>
              </w:rPr>
            </w:pPr>
            <w:r w:rsidRPr="005F2430">
              <w:rPr>
                <w:sz w:val="20"/>
                <w:szCs w:val="20"/>
              </w:rPr>
              <w:t xml:space="preserve">п. </w:t>
            </w:r>
            <w:proofErr w:type="spellStart"/>
            <w:r w:rsidRPr="005F2430">
              <w:rPr>
                <w:sz w:val="20"/>
                <w:szCs w:val="20"/>
              </w:rPr>
              <w:t>Кетский</w:t>
            </w:r>
            <w:proofErr w:type="spellEnd"/>
            <w:r w:rsidRPr="005F2430">
              <w:rPr>
                <w:sz w:val="20"/>
                <w:szCs w:val="20"/>
              </w:rPr>
              <w:t>,</w:t>
            </w:r>
          </w:p>
          <w:p w14:paraId="227FA516" w14:textId="77777777" w:rsidR="00F0715A" w:rsidRPr="005F2430" w:rsidRDefault="00F0715A" w:rsidP="00F0715A">
            <w:pPr>
              <w:spacing w:after="0" w:line="240" w:lineRule="auto"/>
              <w:ind w:firstLine="0"/>
              <w:jc w:val="center"/>
              <w:rPr>
                <w:sz w:val="20"/>
                <w:szCs w:val="20"/>
              </w:rPr>
            </w:pPr>
            <w:r w:rsidRPr="005F2430">
              <w:rPr>
                <w:sz w:val="20"/>
                <w:szCs w:val="20"/>
              </w:rPr>
              <w:t xml:space="preserve">ул. </w:t>
            </w:r>
          </w:p>
          <w:p w14:paraId="15ECF617" w14:textId="77777777" w:rsidR="00F0715A" w:rsidRPr="005F2430" w:rsidRDefault="00F0715A" w:rsidP="00F0715A">
            <w:pPr>
              <w:spacing w:after="0" w:line="240" w:lineRule="auto"/>
              <w:ind w:firstLine="0"/>
              <w:jc w:val="center"/>
              <w:rPr>
                <w:sz w:val="20"/>
                <w:szCs w:val="20"/>
              </w:rPr>
            </w:pPr>
            <w:r w:rsidRPr="005F2430">
              <w:rPr>
                <w:sz w:val="20"/>
                <w:szCs w:val="20"/>
              </w:rPr>
              <w:t>Студенческая,</w:t>
            </w:r>
          </w:p>
          <w:p w14:paraId="3EA99391" w14:textId="77777777" w:rsidR="00F0715A" w:rsidRPr="005F2430" w:rsidRDefault="00F0715A" w:rsidP="00F0715A">
            <w:pPr>
              <w:spacing w:after="0" w:line="240" w:lineRule="auto"/>
              <w:ind w:firstLine="0"/>
              <w:jc w:val="center"/>
              <w:rPr>
                <w:sz w:val="20"/>
                <w:szCs w:val="20"/>
              </w:rPr>
            </w:pPr>
            <w:r w:rsidRPr="005F2430">
              <w:rPr>
                <w:sz w:val="20"/>
                <w:szCs w:val="20"/>
              </w:rPr>
              <w:t>Школьная</w:t>
            </w:r>
          </w:p>
          <w:p w14:paraId="0A8EF8E5" w14:textId="77777777" w:rsidR="00F0715A" w:rsidRPr="005F2430" w:rsidRDefault="00F0715A" w:rsidP="00F0715A">
            <w:pPr>
              <w:spacing w:after="0" w:line="240" w:lineRule="auto"/>
              <w:ind w:firstLine="0"/>
              <w:jc w:val="center"/>
              <w:rPr>
                <w:sz w:val="20"/>
                <w:szCs w:val="20"/>
              </w:rPr>
            </w:pPr>
            <w:r w:rsidRPr="005F2430">
              <w:rPr>
                <w:sz w:val="20"/>
                <w:szCs w:val="20"/>
              </w:rPr>
              <w:t>Новая</w:t>
            </w:r>
          </w:p>
          <w:p w14:paraId="29EF2D27" w14:textId="77777777" w:rsidR="00F0715A" w:rsidRPr="005F2430" w:rsidRDefault="00F0715A" w:rsidP="00F0715A">
            <w:pPr>
              <w:spacing w:after="0" w:line="240" w:lineRule="auto"/>
              <w:ind w:firstLine="0"/>
              <w:jc w:val="center"/>
              <w:rPr>
                <w:sz w:val="20"/>
                <w:szCs w:val="20"/>
              </w:rPr>
            </w:pPr>
            <w:r w:rsidRPr="005F2430">
              <w:rPr>
                <w:sz w:val="20"/>
                <w:szCs w:val="20"/>
              </w:rPr>
              <w:t>Гагарина</w:t>
            </w:r>
          </w:p>
          <w:p w14:paraId="57A40157"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t>Клеймюка</w:t>
            </w:r>
            <w:proofErr w:type="spellEnd"/>
          </w:p>
          <w:p w14:paraId="49D44E15" w14:textId="77777777" w:rsidR="00F0715A" w:rsidRPr="005F2430" w:rsidRDefault="00F0715A" w:rsidP="00F0715A">
            <w:pPr>
              <w:spacing w:after="0" w:line="240" w:lineRule="auto"/>
              <w:ind w:firstLine="0"/>
              <w:jc w:val="center"/>
              <w:rPr>
                <w:sz w:val="20"/>
                <w:szCs w:val="20"/>
              </w:rPr>
            </w:pPr>
            <w:r w:rsidRPr="005F2430">
              <w:rPr>
                <w:sz w:val="20"/>
                <w:szCs w:val="20"/>
              </w:rPr>
              <w:t>Буденного</w:t>
            </w:r>
          </w:p>
          <w:p w14:paraId="70C44F8C" w14:textId="77777777" w:rsidR="00F0715A" w:rsidRPr="005F2430" w:rsidRDefault="00F0715A" w:rsidP="00F0715A">
            <w:pPr>
              <w:spacing w:after="0" w:line="240" w:lineRule="auto"/>
              <w:ind w:firstLine="0"/>
              <w:jc w:val="center"/>
              <w:rPr>
                <w:sz w:val="20"/>
                <w:szCs w:val="20"/>
              </w:rPr>
            </w:pPr>
            <w:r w:rsidRPr="005F2430">
              <w:rPr>
                <w:sz w:val="20"/>
                <w:szCs w:val="20"/>
              </w:rPr>
              <w:t>Советская</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62C987C" w14:textId="77777777" w:rsidR="00F0715A" w:rsidRPr="005F2430" w:rsidRDefault="00F0715A" w:rsidP="00F0715A">
            <w:pPr>
              <w:spacing w:after="0" w:line="240" w:lineRule="auto"/>
              <w:ind w:firstLine="0"/>
              <w:jc w:val="center"/>
              <w:rPr>
                <w:sz w:val="20"/>
                <w:szCs w:val="20"/>
              </w:rPr>
            </w:pPr>
            <w:r w:rsidRPr="005F2430">
              <w:rPr>
                <w:sz w:val="20"/>
                <w:szCs w:val="20"/>
              </w:rPr>
              <w:t>0,602</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7E292CE"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A26C6CB"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CA55168"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D30DFC5"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7054C00" w14:textId="77777777" w:rsidR="00F0715A" w:rsidRPr="005F2430" w:rsidRDefault="00F0715A" w:rsidP="00F0715A">
            <w:pPr>
              <w:spacing w:after="0" w:line="240" w:lineRule="auto"/>
              <w:ind w:firstLine="0"/>
              <w:jc w:val="center"/>
              <w:rPr>
                <w:sz w:val="20"/>
                <w:szCs w:val="20"/>
              </w:rPr>
            </w:pPr>
            <w:r w:rsidRPr="005F2430">
              <w:rPr>
                <w:sz w:val="20"/>
                <w:szCs w:val="20"/>
              </w:rPr>
              <w:t>1978</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141881F"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12FEEFB4"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FBFBB02"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4975F246"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lastRenderedPageBreak/>
              <w:t>п.Кетский</w:t>
            </w:r>
            <w:proofErr w:type="spellEnd"/>
          </w:p>
          <w:p w14:paraId="4CDC4A42" w14:textId="77777777" w:rsidR="00F0715A" w:rsidRPr="005F2430" w:rsidRDefault="00F0715A" w:rsidP="00F0715A">
            <w:pPr>
              <w:spacing w:after="0" w:line="240" w:lineRule="auto"/>
              <w:ind w:firstLine="0"/>
              <w:jc w:val="center"/>
              <w:rPr>
                <w:sz w:val="20"/>
                <w:szCs w:val="20"/>
              </w:rPr>
            </w:pPr>
            <w:r w:rsidRPr="005F2430">
              <w:rPr>
                <w:sz w:val="20"/>
                <w:szCs w:val="20"/>
              </w:rPr>
              <w:t>ул.</w:t>
            </w:r>
          </w:p>
          <w:p w14:paraId="3A19B638" w14:textId="77777777" w:rsidR="00F0715A" w:rsidRPr="005F2430" w:rsidRDefault="00F0715A" w:rsidP="00F0715A">
            <w:pPr>
              <w:spacing w:after="0" w:line="240" w:lineRule="auto"/>
              <w:ind w:firstLine="0"/>
              <w:jc w:val="center"/>
              <w:rPr>
                <w:sz w:val="20"/>
                <w:szCs w:val="20"/>
              </w:rPr>
            </w:pPr>
            <w:r w:rsidRPr="005F2430">
              <w:rPr>
                <w:sz w:val="20"/>
                <w:szCs w:val="20"/>
              </w:rPr>
              <w:t>Солнечная</w:t>
            </w:r>
          </w:p>
          <w:p w14:paraId="07705FEF" w14:textId="77777777" w:rsidR="00F0715A" w:rsidRPr="005F2430" w:rsidRDefault="00F0715A" w:rsidP="00F0715A">
            <w:pPr>
              <w:spacing w:after="0" w:line="240" w:lineRule="auto"/>
              <w:ind w:firstLine="0"/>
              <w:jc w:val="center"/>
              <w:rPr>
                <w:sz w:val="20"/>
                <w:szCs w:val="20"/>
              </w:rPr>
            </w:pPr>
            <w:r w:rsidRPr="005F2430">
              <w:rPr>
                <w:sz w:val="20"/>
                <w:szCs w:val="20"/>
              </w:rPr>
              <w:t>Лесная</w:t>
            </w:r>
          </w:p>
          <w:p w14:paraId="7D1D0247" w14:textId="77777777" w:rsidR="00F0715A" w:rsidRPr="005F2430" w:rsidRDefault="00F0715A" w:rsidP="00F0715A">
            <w:pPr>
              <w:spacing w:after="0" w:line="240" w:lineRule="auto"/>
              <w:ind w:firstLine="0"/>
              <w:jc w:val="center"/>
              <w:rPr>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CED4F4F" w14:textId="77777777" w:rsidR="00F0715A" w:rsidRPr="005F2430" w:rsidRDefault="00F0715A" w:rsidP="00F0715A">
            <w:pPr>
              <w:spacing w:after="0" w:line="240" w:lineRule="auto"/>
              <w:ind w:firstLine="0"/>
              <w:jc w:val="center"/>
              <w:rPr>
                <w:sz w:val="20"/>
                <w:szCs w:val="20"/>
              </w:rPr>
            </w:pPr>
            <w:r w:rsidRPr="005F2430">
              <w:rPr>
                <w:sz w:val="20"/>
                <w:szCs w:val="20"/>
              </w:rPr>
              <w:lastRenderedPageBreak/>
              <w:t>1,791</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7086ABC"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8F36A64"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D454BBA"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67710C4"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0CADBC8" w14:textId="77777777" w:rsidR="00F0715A" w:rsidRPr="005F2430" w:rsidRDefault="00F0715A" w:rsidP="00F0715A">
            <w:pPr>
              <w:spacing w:after="0" w:line="240" w:lineRule="auto"/>
              <w:ind w:firstLine="0"/>
              <w:jc w:val="center"/>
              <w:rPr>
                <w:sz w:val="20"/>
                <w:szCs w:val="20"/>
              </w:rPr>
            </w:pPr>
            <w:r w:rsidRPr="005F2430">
              <w:rPr>
                <w:sz w:val="20"/>
                <w:szCs w:val="20"/>
              </w:rPr>
              <w:t>1979</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15E8AC8"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52F3EA84"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93E8616" w14:textId="77777777" w:rsidR="00F0715A" w:rsidRPr="005F2430" w:rsidRDefault="00F0715A" w:rsidP="00F0715A">
            <w:pPr>
              <w:spacing w:after="0" w:line="240" w:lineRule="auto"/>
              <w:ind w:firstLine="0"/>
              <w:jc w:val="center"/>
              <w:rPr>
                <w:sz w:val="20"/>
                <w:szCs w:val="20"/>
              </w:rPr>
            </w:pPr>
            <w:r w:rsidRPr="005F2430">
              <w:rPr>
                <w:sz w:val="20"/>
                <w:szCs w:val="20"/>
              </w:rPr>
              <w:lastRenderedPageBreak/>
              <w:t>Водопровод</w:t>
            </w:r>
          </w:p>
          <w:p w14:paraId="4EAACE96" w14:textId="77777777" w:rsidR="00F0715A" w:rsidRPr="005F2430" w:rsidRDefault="00F0715A" w:rsidP="00F0715A">
            <w:pPr>
              <w:spacing w:after="0" w:line="240" w:lineRule="auto"/>
              <w:ind w:firstLine="0"/>
              <w:jc w:val="center"/>
              <w:rPr>
                <w:sz w:val="20"/>
                <w:szCs w:val="20"/>
              </w:rPr>
            </w:pPr>
            <w:r w:rsidRPr="005F2430">
              <w:rPr>
                <w:sz w:val="20"/>
                <w:szCs w:val="20"/>
              </w:rPr>
              <w:t xml:space="preserve">п. </w:t>
            </w:r>
            <w:proofErr w:type="spellStart"/>
            <w:r w:rsidRPr="005F2430">
              <w:rPr>
                <w:sz w:val="20"/>
                <w:szCs w:val="20"/>
              </w:rPr>
              <w:t>Кетский</w:t>
            </w:r>
            <w:proofErr w:type="spellEnd"/>
          </w:p>
          <w:p w14:paraId="09C42D1B" w14:textId="77777777" w:rsidR="00F0715A" w:rsidRPr="005F2430" w:rsidRDefault="00F0715A" w:rsidP="00F0715A">
            <w:pPr>
              <w:spacing w:after="0" w:line="240" w:lineRule="auto"/>
              <w:ind w:firstLine="0"/>
              <w:jc w:val="center"/>
              <w:rPr>
                <w:sz w:val="20"/>
                <w:szCs w:val="20"/>
              </w:rPr>
            </w:pPr>
            <w:r w:rsidRPr="005F2430">
              <w:rPr>
                <w:sz w:val="20"/>
                <w:szCs w:val="20"/>
              </w:rPr>
              <w:t>ул.</w:t>
            </w:r>
          </w:p>
          <w:p w14:paraId="46032BC4" w14:textId="77777777" w:rsidR="00F0715A" w:rsidRPr="005F2430" w:rsidRDefault="00F0715A" w:rsidP="00F0715A">
            <w:pPr>
              <w:spacing w:after="0" w:line="240" w:lineRule="auto"/>
              <w:ind w:firstLine="0"/>
              <w:jc w:val="center"/>
              <w:rPr>
                <w:sz w:val="20"/>
                <w:szCs w:val="20"/>
              </w:rPr>
            </w:pPr>
            <w:r w:rsidRPr="005F2430">
              <w:rPr>
                <w:sz w:val="20"/>
                <w:szCs w:val="20"/>
              </w:rPr>
              <w:t>Центральная,</w:t>
            </w:r>
          </w:p>
          <w:p w14:paraId="02B2D892" w14:textId="77777777" w:rsidR="00F0715A" w:rsidRPr="005F2430" w:rsidRDefault="00F0715A" w:rsidP="00F0715A">
            <w:pPr>
              <w:spacing w:after="0" w:line="240" w:lineRule="auto"/>
              <w:ind w:firstLine="0"/>
              <w:jc w:val="center"/>
              <w:rPr>
                <w:sz w:val="20"/>
                <w:szCs w:val="20"/>
              </w:rPr>
            </w:pPr>
            <w:r w:rsidRPr="005F2430">
              <w:rPr>
                <w:sz w:val="20"/>
                <w:szCs w:val="20"/>
              </w:rPr>
              <w:t>Комсомольская</w:t>
            </w:r>
          </w:p>
          <w:p w14:paraId="222B0EC4" w14:textId="77777777" w:rsidR="00F0715A" w:rsidRPr="005F2430" w:rsidRDefault="00F0715A" w:rsidP="00F0715A">
            <w:pPr>
              <w:spacing w:after="0" w:line="240" w:lineRule="auto"/>
              <w:ind w:firstLine="0"/>
              <w:jc w:val="center"/>
              <w:rPr>
                <w:sz w:val="20"/>
                <w:szCs w:val="20"/>
              </w:rPr>
            </w:pPr>
            <w:r w:rsidRPr="005F2430">
              <w:rPr>
                <w:sz w:val="20"/>
                <w:szCs w:val="20"/>
              </w:rPr>
              <w:t>Таежная</w:t>
            </w:r>
          </w:p>
          <w:p w14:paraId="68E231BF" w14:textId="77777777" w:rsidR="00F0715A" w:rsidRPr="005F2430" w:rsidRDefault="00F0715A" w:rsidP="00F0715A">
            <w:pPr>
              <w:spacing w:after="0" w:line="240" w:lineRule="auto"/>
              <w:ind w:firstLine="0"/>
              <w:jc w:val="center"/>
              <w:rPr>
                <w:sz w:val="20"/>
                <w:szCs w:val="20"/>
              </w:rPr>
            </w:pPr>
            <w:r w:rsidRPr="005F2430">
              <w:rPr>
                <w:sz w:val="20"/>
                <w:szCs w:val="20"/>
              </w:rPr>
              <w:t>Пионерская</w:t>
            </w:r>
          </w:p>
          <w:p w14:paraId="489B543D" w14:textId="77777777" w:rsidR="00F0715A" w:rsidRPr="005F2430" w:rsidRDefault="00F0715A" w:rsidP="00F0715A">
            <w:pPr>
              <w:spacing w:after="0" w:line="240" w:lineRule="auto"/>
              <w:ind w:firstLine="0"/>
              <w:jc w:val="center"/>
              <w:rPr>
                <w:sz w:val="20"/>
                <w:szCs w:val="20"/>
              </w:rPr>
            </w:pPr>
            <w:r w:rsidRPr="005F2430">
              <w:rPr>
                <w:sz w:val="20"/>
                <w:szCs w:val="20"/>
              </w:rPr>
              <w:t>Зеленая</w:t>
            </w:r>
          </w:p>
          <w:p w14:paraId="09FB7890"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t>Клеймюка</w:t>
            </w:r>
            <w:proofErr w:type="spellEnd"/>
          </w:p>
          <w:p w14:paraId="0F4CDBF8" w14:textId="77777777" w:rsidR="00F0715A" w:rsidRPr="005F2430" w:rsidRDefault="00F0715A" w:rsidP="00F0715A">
            <w:pPr>
              <w:spacing w:after="0" w:line="240" w:lineRule="auto"/>
              <w:ind w:firstLine="0"/>
              <w:jc w:val="center"/>
              <w:rPr>
                <w:sz w:val="20"/>
                <w:szCs w:val="20"/>
              </w:rPr>
            </w:pPr>
            <w:r w:rsidRPr="005F2430">
              <w:rPr>
                <w:sz w:val="20"/>
                <w:szCs w:val="20"/>
              </w:rPr>
              <w:t>Школьная</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29F80A7" w14:textId="77777777" w:rsidR="00F0715A" w:rsidRPr="005F2430" w:rsidRDefault="00F0715A" w:rsidP="00F0715A">
            <w:pPr>
              <w:spacing w:after="0" w:line="240" w:lineRule="auto"/>
              <w:ind w:firstLine="0"/>
              <w:jc w:val="center"/>
              <w:rPr>
                <w:sz w:val="20"/>
                <w:szCs w:val="20"/>
              </w:rPr>
            </w:pPr>
            <w:r w:rsidRPr="005F2430">
              <w:rPr>
                <w:sz w:val="20"/>
                <w:szCs w:val="20"/>
              </w:rPr>
              <w:t>1,978</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C174C0E"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4CD7034"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85660CC"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4CC26C8"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6F8BB18"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F2E6C0D"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48134968"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278A1D7"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18E5B7C8"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3FC8451B" w14:textId="77777777" w:rsidR="00F0715A" w:rsidRPr="005F2430" w:rsidRDefault="00F0715A" w:rsidP="00F0715A">
            <w:pPr>
              <w:spacing w:after="0" w:line="240" w:lineRule="auto"/>
              <w:ind w:firstLine="0"/>
              <w:jc w:val="center"/>
              <w:rPr>
                <w:sz w:val="20"/>
                <w:szCs w:val="20"/>
              </w:rPr>
            </w:pPr>
            <w:r w:rsidRPr="005F2430">
              <w:rPr>
                <w:sz w:val="20"/>
                <w:szCs w:val="20"/>
              </w:rPr>
              <w:t>ул.</w:t>
            </w:r>
          </w:p>
          <w:p w14:paraId="010FE14C" w14:textId="77777777" w:rsidR="00F0715A" w:rsidRPr="005F2430" w:rsidRDefault="00F0715A" w:rsidP="00F0715A">
            <w:pPr>
              <w:spacing w:after="0" w:line="240" w:lineRule="auto"/>
              <w:ind w:firstLine="0"/>
              <w:jc w:val="center"/>
              <w:rPr>
                <w:sz w:val="20"/>
                <w:szCs w:val="20"/>
              </w:rPr>
            </w:pPr>
            <w:r w:rsidRPr="005F2430">
              <w:rPr>
                <w:sz w:val="20"/>
                <w:szCs w:val="20"/>
              </w:rPr>
              <w:t>50 лет Октября</w:t>
            </w:r>
          </w:p>
          <w:p w14:paraId="5942D4D5" w14:textId="77777777" w:rsidR="00F0715A" w:rsidRPr="005F2430" w:rsidRDefault="00F0715A" w:rsidP="00F0715A">
            <w:pPr>
              <w:spacing w:after="0" w:line="240" w:lineRule="auto"/>
              <w:ind w:firstLine="0"/>
              <w:jc w:val="center"/>
              <w:rPr>
                <w:sz w:val="20"/>
                <w:szCs w:val="20"/>
              </w:rPr>
            </w:pPr>
            <w:r w:rsidRPr="005F2430">
              <w:rPr>
                <w:sz w:val="20"/>
                <w:szCs w:val="20"/>
              </w:rPr>
              <w:t>Озерная ,пер.</w:t>
            </w:r>
          </w:p>
          <w:p w14:paraId="73EBE05E" w14:textId="77777777" w:rsidR="00F0715A" w:rsidRPr="005F2430" w:rsidRDefault="00F0715A" w:rsidP="00F0715A">
            <w:pPr>
              <w:spacing w:after="0" w:line="240" w:lineRule="auto"/>
              <w:ind w:firstLine="0"/>
              <w:jc w:val="center"/>
              <w:rPr>
                <w:sz w:val="20"/>
                <w:szCs w:val="20"/>
              </w:rPr>
            </w:pPr>
            <w:r w:rsidRPr="005F2430">
              <w:rPr>
                <w:sz w:val="20"/>
                <w:szCs w:val="20"/>
              </w:rPr>
              <w:t>Комсомольский</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B0B7E85" w14:textId="77777777" w:rsidR="00F0715A" w:rsidRPr="005F2430" w:rsidRDefault="00F0715A" w:rsidP="00F0715A">
            <w:pPr>
              <w:spacing w:after="0" w:line="240" w:lineRule="auto"/>
              <w:ind w:firstLine="0"/>
              <w:jc w:val="center"/>
              <w:rPr>
                <w:sz w:val="20"/>
                <w:szCs w:val="20"/>
              </w:rPr>
            </w:pPr>
            <w:r w:rsidRPr="005F2430">
              <w:rPr>
                <w:sz w:val="20"/>
                <w:szCs w:val="20"/>
              </w:rPr>
              <w:t>0,922</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3017E45"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B56019F"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D890176"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C09D765"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0991B21"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CB287DE"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479F29DB"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6F3FAFE"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78F09E70" w14:textId="77777777" w:rsidR="00F0715A" w:rsidRPr="005F2430" w:rsidRDefault="00F0715A" w:rsidP="00F0715A">
            <w:pPr>
              <w:spacing w:after="0" w:line="240" w:lineRule="auto"/>
              <w:ind w:firstLine="0"/>
              <w:jc w:val="center"/>
              <w:rPr>
                <w:sz w:val="20"/>
                <w:szCs w:val="20"/>
              </w:rPr>
            </w:pPr>
            <w:r w:rsidRPr="005F2430">
              <w:rPr>
                <w:sz w:val="20"/>
                <w:szCs w:val="20"/>
              </w:rPr>
              <w:t>п. Омский</w:t>
            </w:r>
          </w:p>
          <w:p w14:paraId="41FB296C" w14:textId="77777777" w:rsidR="00F0715A" w:rsidRPr="005F2430" w:rsidRDefault="00F0715A" w:rsidP="00F0715A">
            <w:pPr>
              <w:spacing w:after="0" w:line="240" w:lineRule="auto"/>
              <w:ind w:firstLine="0"/>
              <w:jc w:val="center"/>
              <w:rPr>
                <w:sz w:val="20"/>
                <w:szCs w:val="20"/>
              </w:rPr>
            </w:pPr>
            <w:r w:rsidRPr="005F2430">
              <w:rPr>
                <w:sz w:val="20"/>
                <w:szCs w:val="20"/>
              </w:rPr>
              <w:t>ул.</w:t>
            </w:r>
          </w:p>
          <w:p w14:paraId="5B70DC17" w14:textId="77777777" w:rsidR="00F0715A" w:rsidRPr="005F2430" w:rsidRDefault="00F0715A" w:rsidP="00F0715A">
            <w:pPr>
              <w:spacing w:after="0" w:line="240" w:lineRule="auto"/>
              <w:ind w:firstLine="0"/>
              <w:jc w:val="center"/>
              <w:rPr>
                <w:sz w:val="20"/>
                <w:szCs w:val="20"/>
              </w:rPr>
            </w:pPr>
            <w:r w:rsidRPr="005F2430">
              <w:rPr>
                <w:sz w:val="20"/>
                <w:szCs w:val="20"/>
              </w:rPr>
              <w:t>Мира</w:t>
            </w:r>
          </w:p>
          <w:p w14:paraId="13B83F9E" w14:textId="77777777" w:rsidR="00F0715A" w:rsidRPr="005F2430" w:rsidRDefault="00F0715A" w:rsidP="00F0715A">
            <w:pPr>
              <w:spacing w:after="0" w:line="240" w:lineRule="auto"/>
              <w:ind w:firstLine="0"/>
              <w:jc w:val="center"/>
              <w:rPr>
                <w:sz w:val="20"/>
                <w:szCs w:val="20"/>
              </w:rPr>
            </w:pPr>
            <w:r w:rsidRPr="005F2430">
              <w:rPr>
                <w:sz w:val="20"/>
                <w:szCs w:val="20"/>
              </w:rPr>
              <w:t>ул. Белинского</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E6D3B09" w14:textId="77777777" w:rsidR="00F0715A" w:rsidRPr="005F2430" w:rsidRDefault="00F0715A" w:rsidP="00F0715A">
            <w:pPr>
              <w:spacing w:after="0" w:line="240" w:lineRule="auto"/>
              <w:ind w:firstLine="0"/>
              <w:jc w:val="center"/>
              <w:rPr>
                <w:sz w:val="20"/>
                <w:szCs w:val="20"/>
              </w:rPr>
            </w:pPr>
            <w:r w:rsidRPr="005F2430">
              <w:rPr>
                <w:sz w:val="20"/>
                <w:szCs w:val="20"/>
              </w:rPr>
              <w:t>0,833</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F7E894E"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46668A7"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7C9970D"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BB49308"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979746B"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37416E4"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3A72CA03"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015884E" w14:textId="77777777" w:rsidR="00F0715A" w:rsidRPr="005F2430" w:rsidRDefault="00F0715A" w:rsidP="00F0715A">
            <w:pPr>
              <w:spacing w:after="0" w:line="240" w:lineRule="auto"/>
              <w:ind w:firstLine="0"/>
              <w:jc w:val="center"/>
              <w:rPr>
                <w:sz w:val="20"/>
                <w:szCs w:val="20"/>
              </w:rPr>
            </w:pPr>
            <w:r w:rsidRPr="005F2430">
              <w:rPr>
                <w:sz w:val="20"/>
                <w:szCs w:val="20"/>
              </w:rPr>
              <w:t>Водопровод</w:t>
            </w:r>
          </w:p>
          <w:p w14:paraId="151AF8B2" w14:textId="77777777" w:rsidR="00F0715A" w:rsidRPr="005F2430" w:rsidRDefault="00F0715A" w:rsidP="00F0715A">
            <w:pPr>
              <w:spacing w:after="0" w:line="240" w:lineRule="auto"/>
              <w:ind w:firstLine="0"/>
              <w:jc w:val="center"/>
              <w:rPr>
                <w:sz w:val="20"/>
                <w:szCs w:val="20"/>
              </w:rPr>
            </w:pPr>
            <w:r w:rsidRPr="005F2430">
              <w:rPr>
                <w:sz w:val="20"/>
                <w:szCs w:val="20"/>
              </w:rPr>
              <w:t>с. Пировское</w:t>
            </w:r>
          </w:p>
          <w:p w14:paraId="46C38EC5" w14:textId="77777777" w:rsidR="00F0715A" w:rsidRPr="005F2430" w:rsidRDefault="00F0715A" w:rsidP="00F0715A">
            <w:pPr>
              <w:spacing w:after="0" w:line="240" w:lineRule="auto"/>
              <w:ind w:firstLine="0"/>
              <w:jc w:val="center"/>
              <w:rPr>
                <w:sz w:val="20"/>
                <w:szCs w:val="20"/>
              </w:rPr>
            </w:pPr>
            <w:r w:rsidRPr="005F2430">
              <w:rPr>
                <w:sz w:val="20"/>
                <w:szCs w:val="20"/>
              </w:rPr>
              <w:t>ул. Советская</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748E7B1" w14:textId="77777777" w:rsidR="00F0715A" w:rsidRPr="005F2430" w:rsidRDefault="00F0715A" w:rsidP="00F0715A">
            <w:pPr>
              <w:spacing w:after="0" w:line="240" w:lineRule="auto"/>
              <w:ind w:firstLine="0"/>
              <w:jc w:val="center"/>
              <w:rPr>
                <w:sz w:val="20"/>
                <w:szCs w:val="20"/>
              </w:rPr>
            </w:pPr>
            <w:r w:rsidRPr="005F2430">
              <w:rPr>
                <w:sz w:val="20"/>
                <w:szCs w:val="20"/>
              </w:rPr>
              <w:t>1,017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2ED601F" w14:textId="77777777" w:rsidR="00F0715A" w:rsidRPr="005F2430" w:rsidRDefault="00F0715A" w:rsidP="00F0715A">
            <w:pPr>
              <w:spacing w:after="0" w:line="240" w:lineRule="auto"/>
              <w:ind w:firstLine="0"/>
              <w:jc w:val="center"/>
              <w:rPr>
                <w:sz w:val="20"/>
                <w:szCs w:val="20"/>
              </w:rPr>
            </w:pPr>
            <w:r w:rsidRPr="005F2430">
              <w:rPr>
                <w:sz w:val="20"/>
                <w:szCs w:val="20"/>
              </w:rPr>
              <w:t>110-63</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78D518B" w14:textId="77777777" w:rsidR="00F0715A" w:rsidRPr="005F2430" w:rsidRDefault="00F0715A" w:rsidP="00F0715A">
            <w:pPr>
              <w:spacing w:after="0" w:line="240" w:lineRule="auto"/>
              <w:ind w:firstLine="0"/>
              <w:jc w:val="center"/>
              <w:rPr>
                <w:sz w:val="20"/>
                <w:szCs w:val="20"/>
              </w:rPr>
            </w:pPr>
            <w:r w:rsidRPr="005F2430">
              <w:rPr>
                <w:sz w:val="20"/>
                <w:szCs w:val="20"/>
              </w:rPr>
              <w:t>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37DF186" w14:textId="77777777" w:rsidR="00F0715A" w:rsidRPr="005F2430" w:rsidRDefault="00F0715A" w:rsidP="00F0715A">
            <w:pPr>
              <w:spacing w:after="0" w:line="240" w:lineRule="auto"/>
              <w:ind w:firstLine="0"/>
              <w:jc w:val="center"/>
              <w:rPr>
                <w:sz w:val="20"/>
                <w:szCs w:val="20"/>
              </w:rPr>
            </w:pPr>
            <w:r w:rsidRPr="005F2430">
              <w:rPr>
                <w:sz w:val="20"/>
                <w:szCs w:val="20"/>
              </w:rPr>
              <w:t>траншейный</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1A78C14" w14:textId="77777777" w:rsidR="00F0715A" w:rsidRPr="005F2430" w:rsidRDefault="00F0715A" w:rsidP="00F0715A">
            <w:pPr>
              <w:spacing w:after="0" w:line="240" w:lineRule="auto"/>
              <w:ind w:firstLine="0"/>
              <w:jc w:val="center"/>
              <w:rPr>
                <w:sz w:val="20"/>
                <w:szCs w:val="20"/>
              </w:rPr>
            </w:pPr>
            <w:r w:rsidRPr="005F2430">
              <w:rPr>
                <w:sz w:val="20"/>
                <w:szCs w:val="20"/>
              </w:rPr>
              <w:t>2-1,8</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3B5B269" w14:textId="77777777" w:rsidR="00F0715A" w:rsidRPr="005F2430" w:rsidRDefault="00F0715A" w:rsidP="00F0715A">
            <w:pPr>
              <w:spacing w:after="0" w:line="240" w:lineRule="auto"/>
              <w:ind w:firstLine="0"/>
              <w:jc w:val="center"/>
              <w:rPr>
                <w:sz w:val="20"/>
                <w:szCs w:val="20"/>
              </w:rPr>
            </w:pPr>
            <w:r w:rsidRPr="005F2430">
              <w:rPr>
                <w:sz w:val="20"/>
                <w:szCs w:val="20"/>
              </w:rPr>
              <w:t>1990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C8A2322"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401BB933"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0BC95D4" w14:textId="77777777" w:rsidR="00F0715A" w:rsidRPr="005F2430" w:rsidRDefault="00F0715A" w:rsidP="00F0715A">
            <w:pPr>
              <w:spacing w:after="0" w:line="240" w:lineRule="auto"/>
              <w:ind w:firstLine="0"/>
              <w:jc w:val="center"/>
              <w:rPr>
                <w:sz w:val="20"/>
                <w:szCs w:val="20"/>
              </w:rPr>
            </w:pPr>
            <w:r w:rsidRPr="005F2430">
              <w:rPr>
                <w:sz w:val="20"/>
                <w:szCs w:val="20"/>
              </w:rPr>
              <w:t xml:space="preserve">Село </w:t>
            </w:r>
            <w:proofErr w:type="spellStart"/>
            <w:r w:rsidRPr="005F2430">
              <w:rPr>
                <w:sz w:val="20"/>
                <w:szCs w:val="20"/>
              </w:rPr>
              <w:t>Солоуха</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DCCBD75" w14:textId="77777777" w:rsidR="00F0715A" w:rsidRPr="005F2430" w:rsidRDefault="00F0715A" w:rsidP="00F0715A">
            <w:pPr>
              <w:spacing w:after="0" w:line="240" w:lineRule="auto"/>
              <w:ind w:firstLine="0"/>
              <w:jc w:val="center"/>
              <w:rPr>
                <w:sz w:val="20"/>
                <w:szCs w:val="20"/>
              </w:rPr>
            </w:pPr>
            <w:r w:rsidRPr="005F2430">
              <w:rPr>
                <w:sz w:val="20"/>
                <w:szCs w:val="20"/>
              </w:rPr>
              <w:t>3,7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28D0A5E"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7D3A253" w14:textId="77777777" w:rsidR="00F0715A" w:rsidRPr="005F2430" w:rsidRDefault="00F0715A" w:rsidP="00F0715A">
            <w:pPr>
              <w:spacing w:after="0" w:line="240" w:lineRule="auto"/>
              <w:ind w:firstLine="0"/>
              <w:jc w:val="center"/>
              <w:rPr>
                <w:sz w:val="20"/>
                <w:szCs w:val="20"/>
              </w:rPr>
            </w:pPr>
            <w:r w:rsidRPr="005F2430">
              <w:rPr>
                <w:sz w:val="20"/>
                <w:szCs w:val="20"/>
              </w:rPr>
              <w:t>Сталь и полиэтилен</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D070C76"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276018F"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42673A2"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22EFFE4" w14:textId="77777777" w:rsidR="00F0715A" w:rsidRPr="005F2430" w:rsidRDefault="00F0715A" w:rsidP="00F0715A">
            <w:pPr>
              <w:spacing w:after="0" w:line="240" w:lineRule="auto"/>
              <w:ind w:firstLine="0"/>
              <w:jc w:val="center"/>
              <w:rPr>
                <w:sz w:val="20"/>
                <w:szCs w:val="20"/>
              </w:rPr>
            </w:pPr>
            <w:r w:rsidRPr="005F2430">
              <w:rPr>
                <w:sz w:val="20"/>
                <w:szCs w:val="20"/>
              </w:rPr>
              <w:t>65</w:t>
            </w:r>
          </w:p>
        </w:tc>
      </w:tr>
      <w:tr w:rsidR="00F0715A" w:rsidRPr="005F2430" w14:paraId="0B9D2EFA"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29CBE89" w14:textId="77777777" w:rsidR="00F0715A" w:rsidRPr="005F2430" w:rsidRDefault="00F0715A" w:rsidP="00F0715A">
            <w:pPr>
              <w:spacing w:after="0" w:line="240" w:lineRule="auto"/>
              <w:ind w:firstLine="0"/>
              <w:jc w:val="center"/>
              <w:rPr>
                <w:sz w:val="20"/>
                <w:szCs w:val="20"/>
              </w:rPr>
            </w:pPr>
            <w:r w:rsidRPr="005F2430">
              <w:rPr>
                <w:sz w:val="20"/>
                <w:szCs w:val="20"/>
              </w:rPr>
              <w:t>Деревня Долгово</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2463B8D" w14:textId="77777777" w:rsidR="00F0715A" w:rsidRPr="005F2430" w:rsidRDefault="00F0715A" w:rsidP="00F0715A">
            <w:pPr>
              <w:spacing w:after="0" w:line="240" w:lineRule="auto"/>
              <w:ind w:firstLine="0"/>
              <w:jc w:val="center"/>
              <w:rPr>
                <w:sz w:val="20"/>
                <w:szCs w:val="20"/>
              </w:rPr>
            </w:pPr>
            <w:r w:rsidRPr="005F2430">
              <w:rPr>
                <w:sz w:val="20"/>
                <w:szCs w:val="20"/>
              </w:rPr>
              <w:t>1,0</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B676963"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942F1A6"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83D62B8"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600F89A"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6E4DD18F"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A6D3BD5"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317694A2"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81FE312" w14:textId="77777777" w:rsidR="00F0715A" w:rsidRPr="005F2430" w:rsidRDefault="00F0715A" w:rsidP="00F0715A">
            <w:pPr>
              <w:spacing w:after="0" w:line="240" w:lineRule="auto"/>
              <w:ind w:firstLine="0"/>
              <w:jc w:val="center"/>
              <w:rPr>
                <w:sz w:val="20"/>
                <w:szCs w:val="20"/>
              </w:rPr>
            </w:pPr>
            <w:r w:rsidRPr="005F2430">
              <w:rPr>
                <w:sz w:val="20"/>
                <w:szCs w:val="20"/>
              </w:rPr>
              <w:t xml:space="preserve">Деревня </w:t>
            </w:r>
            <w:proofErr w:type="spellStart"/>
            <w:r w:rsidRPr="005F2430">
              <w:rPr>
                <w:sz w:val="20"/>
                <w:szCs w:val="20"/>
              </w:rPr>
              <w:t>Новониколаевское</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A56F07E" w14:textId="77777777" w:rsidR="00F0715A" w:rsidRPr="005F2430" w:rsidRDefault="00F0715A" w:rsidP="00F0715A">
            <w:pPr>
              <w:spacing w:after="0" w:line="240" w:lineRule="auto"/>
              <w:ind w:firstLine="0"/>
              <w:jc w:val="center"/>
              <w:rPr>
                <w:sz w:val="20"/>
                <w:szCs w:val="20"/>
              </w:rPr>
            </w:pPr>
            <w:r w:rsidRPr="005F2430">
              <w:rPr>
                <w:sz w:val="20"/>
                <w:szCs w:val="20"/>
              </w:rPr>
              <w:t>2,2</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4551281"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EB39496"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A582165"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20616E8"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5EA97575"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60BE5AB" w14:textId="77777777" w:rsidR="00F0715A" w:rsidRPr="005F2430" w:rsidRDefault="00F0715A" w:rsidP="00F0715A">
            <w:pPr>
              <w:spacing w:after="0" w:line="240" w:lineRule="auto"/>
              <w:ind w:firstLine="0"/>
              <w:jc w:val="center"/>
              <w:rPr>
                <w:sz w:val="20"/>
                <w:szCs w:val="20"/>
              </w:rPr>
            </w:pPr>
            <w:r w:rsidRPr="005F2430">
              <w:rPr>
                <w:sz w:val="20"/>
                <w:szCs w:val="20"/>
              </w:rPr>
              <w:t>70</w:t>
            </w:r>
          </w:p>
        </w:tc>
      </w:tr>
      <w:tr w:rsidR="00F0715A" w:rsidRPr="005F2430" w14:paraId="63CD98DC"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D30D794" w14:textId="77777777" w:rsidR="00F0715A" w:rsidRPr="005F2430" w:rsidRDefault="00F0715A" w:rsidP="00F0715A">
            <w:pPr>
              <w:spacing w:after="0" w:line="240" w:lineRule="auto"/>
              <w:ind w:firstLine="0"/>
              <w:jc w:val="center"/>
              <w:rPr>
                <w:sz w:val="20"/>
                <w:szCs w:val="20"/>
              </w:rPr>
            </w:pPr>
            <w:r w:rsidRPr="005F2430">
              <w:rPr>
                <w:sz w:val="20"/>
                <w:szCs w:val="20"/>
              </w:rPr>
              <w:t xml:space="preserve">Деревня </w:t>
            </w:r>
            <w:proofErr w:type="spellStart"/>
            <w:r w:rsidRPr="005F2430">
              <w:rPr>
                <w:sz w:val="20"/>
                <w:szCs w:val="20"/>
              </w:rPr>
              <w:t>Филлиповка</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5CB229B" w14:textId="77777777" w:rsidR="00F0715A" w:rsidRPr="005F2430" w:rsidRDefault="00F0715A" w:rsidP="00F0715A">
            <w:pPr>
              <w:spacing w:after="0" w:line="240" w:lineRule="auto"/>
              <w:ind w:firstLine="0"/>
              <w:jc w:val="center"/>
              <w:rPr>
                <w:sz w:val="20"/>
                <w:szCs w:val="20"/>
              </w:rPr>
            </w:pP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CFB65FC" w14:textId="77777777" w:rsidR="00F0715A" w:rsidRPr="005F2430" w:rsidRDefault="00F0715A" w:rsidP="00F0715A">
            <w:pPr>
              <w:spacing w:after="0" w:line="240" w:lineRule="auto"/>
              <w:ind w:firstLine="0"/>
              <w:jc w:val="center"/>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3842792" w14:textId="77777777" w:rsidR="00F0715A" w:rsidRPr="005F2430" w:rsidRDefault="00F0715A" w:rsidP="00F0715A">
            <w:pPr>
              <w:spacing w:after="0" w:line="240" w:lineRule="auto"/>
              <w:ind w:firstLine="0"/>
              <w:jc w:val="center"/>
              <w:rPr>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FEF00A1" w14:textId="77777777" w:rsidR="00F0715A" w:rsidRPr="005F2430" w:rsidRDefault="00F0715A" w:rsidP="00F0715A">
            <w:pPr>
              <w:spacing w:after="0" w:line="240" w:lineRule="auto"/>
              <w:ind w:firstLine="0"/>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EF7EC3D" w14:textId="77777777" w:rsidR="00F0715A" w:rsidRPr="005F2430" w:rsidRDefault="00F0715A" w:rsidP="00F0715A">
            <w:pPr>
              <w:spacing w:after="0" w:line="240" w:lineRule="auto"/>
              <w:ind w:firstLine="0"/>
              <w:jc w:val="center"/>
              <w:rPr>
                <w:sz w:val="20"/>
                <w:szCs w:val="20"/>
              </w:rPr>
            </w:pP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82ED281" w14:textId="77777777" w:rsidR="00F0715A" w:rsidRPr="005F2430" w:rsidRDefault="00F0715A" w:rsidP="00F0715A">
            <w:pPr>
              <w:spacing w:after="0" w:line="240" w:lineRule="auto"/>
              <w:ind w:firstLine="0"/>
              <w:jc w:val="center"/>
              <w:rPr>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74E5989" w14:textId="77777777" w:rsidR="00F0715A" w:rsidRPr="005F2430" w:rsidRDefault="00F0715A" w:rsidP="00F0715A">
            <w:pPr>
              <w:spacing w:after="0" w:line="240" w:lineRule="auto"/>
              <w:ind w:firstLine="0"/>
              <w:jc w:val="center"/>
              <w:rPr>
                <w:sz w:val="20"/>
                <w:szCs w:val="20"/>
              </w:rPr>
            </w:pPr>
          </w:p>
        </w:tc>
      </w:tr>
      <w:tr w:rsidR="00F0715A" w:rsidRPr="005F2430" w14:paraId="7BD5061B"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16E23AF"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t>С.Алтат</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95BE2C4" w14:textId="77777777" w:rsidR="00F0715A" w:rsidRPr="005F2430" w:rsidRDefault="00F0715A" w:rsidP="00F0715A">
            <w:pPr>
              <w:spacing w:after="0" w:line="240" w:lineRule="auto"/>
              <w:ind w:firstLine="0"/>
              <w:jc w:val="center"/>
              <w:rPr>
                <w:sz w:val="20"/>
                <w:szCs w:val="20"/>
              </w:rPr>
            </w:pPr>
            <w:r w:rsidRPr="005F2430">
              <w:rPr>
                <w:sz w:val="20"/>
                <w:szCs w:val="20"/>
              </w:rPr>
              <w:t>0,6</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5174C26" w14:textId="77777777" w:rsidR="00F0715A" w:rsidRPr="005F2430" w:rsidRDefault="00F0715A" w:rsidP="00F0715A">
            <w:pPr>
              <w:spacing w:after="0" w:line="240" w:lineRule="auto"/>
              <w:ind w:firstLine="0"/>
              <w:jc w:val="center"/>
              <w:rPr>
                <w:sz w:val="20"/>
                <w:szCs w:val="20"/>
              </w:rPr>
            </w:pPr>
            <w:r w:rsidRPr="005F2430">
              <w:rPr>
                <w:sz w:val="20"/>
                <w:szCs w:val="20"/>
              </w:rPr>
              <w:t>50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9D12A91"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85AD192"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F26A029"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67DB21BB"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CA9DECB" w14:textId="77777777" w:rsidR="00F0715A" w:rsidRPr="005F2430" w:rsidRDefault="00F0715A" w:rsidP="00F0715A">
            <w:pPr>
              <w:spacing w:after="0" w:line="240" w:lineRule="auto"/>
              <w:ind w:firstLine="0"/>
              <w:jc w:val="center"/>
              <w:rPr>
                <w:sz w:val="20"/>
                <w:szCs w:val="20"/>
              </w:rPr>
            </w:pPr>
            <w:r w:rsidRPr="005F2430">
              <w:rPr>
                <w:sz w:val="20"/>
                <w:szCs w:val="20"/>
              </w:rPr>
              <w:t>65</w:t>
            </w:r>
          </w:p>
        </w:tc>
      </w:tr>
      <w:tr w:rsidR="00F0715A" w:rsidRPr="005F2430" w14:paraId="6DA5B306"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6583D62"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t>С.Троица</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237B0F0" w14:textId="77777777" w:rsidR="00F0715A" w:rsidRPr="005F2430" w:rsidRDefault="00F0715A" w:rsidP="00F0715A">
            <w:pPr>
              <w:spacing w:after="0" w:line="240" w:lineRule="auto"/>
              <w:ind w:firstLine="0"/>
              <w:jc w:val="center"/>
              <w:rPr>
                <w:sz w:val="20"/>
                <w:szCs w:val="20"/>
              </w:rPr>
            </w:pPr>
            <w:r w:rsidRPr="005F2430">
              <w:rPr>
                <w:sz w:val="20"/>
                <w:szCs w:val="20"/>
              </w:rPr>
              <w:t>3,7</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D8BED4F"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C1BCEEF"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1DE7B7F"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F34745A"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14:paraId="5A6089E5"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496F0EE"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293C067C"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8D1E1D9" w14:textId="77777777" w:rsidR="00F0715A" w:rsidRPr="005F2430" w:rsidRDefault="00F0715A" w:rsidP="00F0715A">
            <w:pPr>
              <w:spacing w:after="0" w:line="240" w:lineRule="auto"/>
              <w:ind w:firstLine="0"/>
              <w:jc w:val="center"/>
              <w:rPr>
                <w:sz w:val="20"/>
                <w:szCs w:val="20"/>
              </w:rPr>
            </w:pPr>
            <w:r w:rsidRPr="005F2430">
              <w:rPr>
                <w:sz w:val="20"/>
                <w:szCs w:val="20"/>
              </w:rPr>
              <w:lastRenderedPageBreak/>
              <w:t>С. Бельское</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6D1EE43" w14:textId="77777777" w:rsidR="00F0715A" w:rsidRPr="005F2430" w:rsidRDefault="00F0715A" w:rsidP="00F0715A">
            <w:pPr>
              <w:spacing w:after="0" w:line="240" w:lineRule="auto"/>
              <w:ind w:firstLine="0"/>
              <w:jc w:val="center"/>
              <w:rPr>
                <w:sz w:val="20"/>
                <w:szCs w:val="20"/>
              </w:rPr>
            </w:pP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EAE7586" w14:textId="77777777" w:rsidR="00F0715A" w:rsidRPr="005F2430" w:rsidRDefault="00F0715A" w:rsidP="00F0715A">
            <w:pPr>
              <w:spacing w:after="0" w:line="240" w:lineRule="auto"/>
              <w:ind w:firstLine="0"/>
              <w:jc w:val="center"/>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5DF992E" w14:textId="77777777" w:rsidR="00F0715A" w:rsidRPr="005F2430" w:rsidRDefault="00F0715A" w:rsidP="00F0715A">
            <w:pPr>
              <w:spacing w:after="0" w:line="240" w:lineRule="auto"/>
              <w:ind w:firstLine="0"/>
              <w:jc w:val="center"/>
              <w:rPr>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E044B28" w14:textId="77777777" w:rsidR="00F0715A" w:rsidRPr="005F2430" w:rsidRDefault="00F0715A" w:rsidP="00F0715A">
            <w:pPr>
              <w:spacing w:after="0" w:line="240" w:lineRule="auto"/>
              <w:ind w:firstLine="0"/>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5C42861" w14:textId="77777777" w:rsidR="00F0715A" w:rsidRPr="005F2430" w:rsidRDefault="00F0715A" w:rsidP="00F0715A">
            <w:pPr>
              <w:spacing w:after="0" w:line="240" w:lineRule="auto"/>
              <w:ind w:firstLine="0"/>
              <w:jc w:val="center"/>
              <w:rPr>
                <w:sz w:val="20"/>
                <w:szCs w:val="20"/>
              </w:rPr>
            </w:pP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14DEBD4" w14:textId="77777777" w:rsidR="00F0715A" w:rsidRPr="005F2430" w:rsidRDefault="00F0715A" w:rsidP="00F0715A">
            <w:pPr>
              <w:spacing w:after="0" w:line="240" w:lineRule="auto"/>
              <w:ind w:firstLine="0"/>
              <w:jc w:val="center"/>
              <w:rPr>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55CEEA6" w14:textId="77777777" w:rsidR="00F0715A" w:rsidRPr="005F2430" w:rsidRDefault="00F0715A" w:rsidP="00F0715A">
            <w:pPr>
              <w:spacing w:after="0" w:line="240" w:lineRule="auto"/>
              <w:ind w:firstLine="0"/>
              <w:jc w:val="center"/>
              <w:rPr>
                <w:sz w:val="20"/>
                <w:szCs w:val="20"/>
              </w:rPr>
            </w:pPr>
          </w:p>
        </w:tc>
      </w:tr>
      <w:tr w:rsidR="00F0715A" w:rsidRPr="005F2430" w14:paraId="11237692"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ED19504" w14:textId="77777777" w:rsidR="00F0715A" w:rsidRPr="005F2430" w:rsidRDefault="00F0715A" w:rsidP="00F0715A">
            <w:pPr>
              <w:spacing w:after="0" w:line="240" w:lineRule="auto"/>
              <w:ind w:firstLine="0"/>
              <w:jc w:val="center"/>
              <w:rPr>
                <w:sz w:val="20"/>
                <w:szCs w:val="20"/>
              </w:rPr>
            </w:pPr>
            <w:proofErr w:type="spellStart"/>
            <w:r w:rsidRPr="005F2430">
              <w:rPr>
                <w:sz w:val="20"/>
                <w:szCs w:val="20"/>
              </w:rPr>
              <w:t>Д.Куренная</w:t>
            </w:r>
            <w:proofErr w:type="spellEnd"/>
            <w:r w:rsidRPr="005F2430">
              <w:rPr>
                <w:sz w:val="20"/>
                <w:szCs w:val="20"/>
              </w:rPr>
              <w:t xml:space="preserve"> </w:t>
            </w:r>
            <w:proofErr w:type="spellStart"/>
            <w:r w:rsidRPr="005F2430">
              <w:rPr>
                <w:sz w:val="20"/>
                <w:szCs w:val="20"/>
              </w:rPr>
              <w:t>Ошма</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94EAFB7" w14:textId="77777777" w:rsidR="00F0715A" w:rsidRPr="005F2430" w:rsidRDefault="00F0715A" w:rsidP="00F0715A">
            <w:pPr>
              <w:spacing w:after="0" w:line="240" w:lineRule="auto"/>
              <w:ind w:firstLine="0"/>
              <w:jc w:val="center"/>
              <w:rPr>
                <w:sz w:val="20"/>
                <w:szCs w:val="20"/>
              </w:rPr>
            </w:pPr>
            <w:r w:rsidRPr="005F2430">
              <w:rPr>
                <w:sz w:val="20"/>
                <w:szCs w:val="20"/>
              </w:rPr>
              <w:t>0,8</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AB7E3A8" w14:textId="77777777" w:rsidR="00F0715A" w:rsidRPr="005F2430" w:rsidRDefault="00F0715A" w:rsidP="00F0715A">
            <w:pPr>
              <w:spacing w:after="0" w:line="240" w:lineRule="auto"/>
              <w:ind w:firstLine="0"/>
              <w:jc w:val="center"/>
              <w:rPr>
                <w:sz w:val="20"/>
                <w:szCs w:val="20"/>
              </w:rPr>
            </w:pPr>
            <w:r w:rsidRPr="005F2430">
              <w:rPr>
                <w:sz w:val="20"/>
                <w:szCs w:val="20"/>
              </w:rPr>
              <w:t>65</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BA59E9E" w14:textId="77777777" w:rsidR="00F0715A" w:rsidRPr="005F2430" w:rsidRDefault="00F0715A" w:rsidP="00F0715A">
            <w:pPr>
              <w:spacing w:after="0" w:line="240" w:lineRule="auto"/>
              <w:ind w:firstLine="0"/>
              <w:jc w:val="center"/>
              <w:rPr>
                <w:sz w:val="20"/>
                <w:szCs w:val="20"/>
              </w:rPr>
            </w:pPr>
            <w:r w:rsidRPr="005F2430">
              <w:rPr>
                <w:sz w:val="20"/>
                <w:szCs w:val="20"/>
              </w:rPr>
              <w:t>сталь</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BC2CD2C" w14:textId="77777777" w:rsidR="00F0715A" w:rsidRPr="005F2430" w:rsidRDefault="00F0715A" w:rsidP="00F0715A">
            <w:pPr>
              <w:spacing w:after="0" w:line="240" w:lineRule="auto"/>
              <w:ind w:firstLine="0"/>
              <w:jc w:val="center"/>
              <w:rPr>
                <w:sz w:val="20"/>
                <w:szCs w:val="20"/>
              </w:rPr>
            </w:pPr>
            <w:r w:rsidRPr="005F2430">
              <w:rPr>
                <w:sz w:val="20"/>
                <w:szCs w:val="20"/>
              </w:rPr>
              <w:t>подземная</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B45C62F" w14:textId="77777777" w:rsidR="00F0715A" w:rsidRPr="005F2430" w:rsidRDefault="00F0715A" w:rsidP="00F0715A">
            <w:pPr>
              <w:spacing w:after="0" w:line="240" w:lineRule="auto"/>
              <w:ind w:firstLine="0"/>
              <w:jc w:val="center"/>
              <w:rPr>
                <w:sz w:val="20"/>
                <w:szCs w:val="20"/>
              </w:rPr>
            </w:pPr>
            <w:r w:rsidRPr="005F2430">
              <w:rPr>
                <w:sz w:val="20"/>
                <w:szCs w:val="20"/>
              </w:rPr>
              <w:t>2,5</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ED0D190" w14:textId="77777777" w:rsidR="00F0715A" w:rsidRPr="005F2430" w:rsidRDefault="00F0715A" w:rsidP="00F0715A">
            <w:pPr>
              <w:spacing w:after="0" w:line="240" w:lineRule="auto"/>
              <w:ind w:firstLine="0"/>
              <w:jc w:val="center"/>
              <w:rPr>
                <w:sz w:val="20"/>
                <w:szCs w:val="20"/>
              </w:rPr>
            </w:pPr>
            <w:r w:rsidRPr="005F2430">
              <w:rPr>
                <w:sz w:val="20"/>
                <w:szCs w:val="20"/>
              </w:rPr>
              <w:t>н/д</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3C046F02" w14:textId="77777777" w:rsidR="00F0715A" w:rsidRPr="005F2430" w:rsidRDefault="00F0715A" w:rsidP="00F0715A">
            <w:pPr>
              <w:spacing w:after="0" w:line="240" w:lineRule="auto"/>
              <w:ind w:firstLine="0"/>
              <w:jc w:val="center"/>
              <w:rPr>
                <w:sz w:val="20"/>
                <w:szCs w:val="20"/>
              </w:rPr>
            </w:pPr>
            <w:r w:rsidRPr="005F2430">
              <w:rPr>
                <w:sz w:val="20"/>
                <w:szCs w:val="20"/>
              </w:rPr>
              <w:t>60</w:t>
            </w:r>
          </w:p>
        </w:tc>
      </w:tr>
      <w:tr w:rsidR="00F0715A" w:rsidRPr="005F2430" w14:paraId="37DA75F1" w14:textId="77777777" w:rsidTr="00EE61C4">
        <w:trPr>
          <w:trHeight w:val="20"/>
        </w:trPr>
        <w:tc>
          <w:tcPr>
            <w:tcW w:w="13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18888686" w14:textId="77777777" w:rsidR="00F0715A" w:rsidRPr="005F2430" w:rsidRDefault="00F0715A" w:rsidP="00F0715A">
            <w:pPr>
              <w:spacing w:after="0" w:line="240" w:lineRule="auto"/>
              <w:ind w:firstLine="0"/>
              <w:jc w:val="center"/>
              <w:rPr>
                <w:sz w:val="20"/>
                <w:szCs w:val="20"/>
              </w:rPr>
            </w:pPr>
            <w:r w:rsidRPr="005F2430">
              <w:rPr>
                <w:sz w:val="20"/>
                <w:szCs w:val="20"/>
              </w:rPr>
              <w:t xml:space="preserve">Пос. </w:t>
            </w:r>
            <w:proofErr w:type="spellStart"/>
            <w:r w:rsidRPr="005F2430">
              <w:rPr>
                <w:sz w:val="20"/>
                <w:szCs w:val="20"/>
              </w:rPr>
              <w:t>Пировский</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489D8118" w14:textId="77777777" w:rsidR="00F0715A" w:rsidRPr="005F2430" w:rsidRDefault="00F0715A" w:rsidP="00F0715A">
            <w:pPr>
              <w:spacing w:after="0" w:line="240" w:lineRule="auto"/>
              <w:ind w:firstLine="0"/>
              <w:jc w:val="center"/>
              <w:rPr>
                <w:sz w:val="20"/>
                <w:szCs w:val="20"/>
              </w:rPr>
            </w:pPr>
            <w:r w:rsidRPr="005F2430">
              <w:rPr>
                <w:sz w:val="20"/>
                <w:szCs w:val="20"/>
              </w:rPr>
              <w:t>1,4</w:t>
            </w:r>
          </w:p>
        </w:tc>
        <w:tc>
          <w:tcPr>
            <w:tcW w:w="33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5D6E5B52" w14:textId="77777777" w:rsidR="00F0715A" w:rsidRPr="005F2430" w:rsidRDefault="00F0715A" w:rsidP="00F0715A">
            <w:pPr>
              <w:spacing w:after="0" w:line="240" w:lineRule="auto"/>
              <w:ind w:firstLine="0"/>
              <w:jc w:val="center"/>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DB23E50" w14:textId="77777777" w:rsidR="00F0715A" w:rsidRPr="005F2430" w:rsidRDefault="00F0715A" w:rsidP="00F0715A">
            <w:pPr>
              <w:spacing w:after="0" w:line="240" w:lineRule="auto"/>
              <w:ind w:firstLine="0"/>
              <w:jc w:val="center"/>
              <w:rPr>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6A0D87FC" w14:textId="77777777" w:rsidR="00F0715A" w:rsidRPr="005F2430" w:rsidRDefault="00F0715A" w:rsidP="00F0715A">
            <w:pPr>
              <w:spacing w:after="0" w:line="240" w:lineRule="auto"/>
              <w:ind w:firstLine="0"/>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2426B161" w14:textId="77777777" w:rsidR="00F0715A" w:rsidRPr="005F2430" w:rsidRDefault="00F0715A" w:rsidP="00F0715A">
            <w:pPr>
              <w:spacing w:after="0" w:line="240" w:lineRule="auto"/>
              <w:ind w:firstLine="0"/>
              <w:jc w:val="center"/>
              <w:rPr>
                <w:sz w:val="20"/>
                <w:szCs w:val="20"/>
              </w:rPr>
            </w:pPr>
          </w:p>
        </w:tc>
        <w:tc>
          <w:tcPr>
            <w:tcW w:w="689"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7B6FA01D" w14:textId="77777777" w:rsidR="00F0715A" w:rsidRPr="005F2430" w:rsidRDefault="00F0715A" w:rsidP="00F0715A">
            <w:pPr>
              <w:spacing w:after="0" w:line="240" w:lineRule="auto"/>
              <w:ind w:firstLine="0"/>
              <w:jc w:val="center"/>
              <w:rPr>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vAlign w:val="center"/>
          </w:tcPr>
          <w:p w14:paraId="045E7C7D" w14:textId="77777777" w:rsidR="00F0715A" w:rsidRPr="005F2430" w:rsidRDefault="00F0715A" w:rsidP="00F0715A">
            <w:pPr>
              <w:spacing w:after="0" w:line="240" w:lineRule="auto"/>
              <w:ind w:firstLine="0"/>
              <w:jc w:val="center"/>
              <w:rPr>
                <w:sz w:val="20"/>
                <w:szCs w:val="20"/>
              </w:rPr>
            </w:pPr>
          </w:p>
        </w:tc>
      </w:tr>
    </w:tbl>
    <w:p w14:paraId="128916F9" w14:textId="77777777" w:rsidR="00F0715A" w:rsidRPr="005F2430" w:rsidRDefault="00F0715A" w:rsidP="009143AC">
      <w:pPr>
        <w:pStyle w:val="afffffff1"/>
        <w:sectPr w:rsidR="00F0715A" w:rsidRPr="005F2430" w:rsidSect="00F0715A">
          <w:pgSz w:w="16838" w:h="11905" w:orient="landscape" w:code="9"/>
          <w:pgMar w:top="1701" w:right="1134" w:bottom="851" w:left="1134" w:header="0" w:footer="0" w:gutter="0"/>
          <w:cols w:space="720"/>
          <w:titlePg/>
          <w:docGrid w:linePitch="381"/>
        </w:sectPr>
      </w:pPr>
    </w:p>
    <w:p w14:paraId="25DD7AEE" w14:textId="77777777" w:rsidR="00F0715A" w:rsidRPr="005F2430" w:rsidRDefault="00F0715A" w:rsidP="009143AC">
      <w:pPr>
        <w:pStyle w:val="afffffff1"/>
      </w:pPr>
    </w:p>
    <w:p w14:paraId="07673A40" w14:textId="77777777" w:rsidR="00B05800" w:rsidRPr="005F2430" w:rsidRDefault="00B05800" w:rsidP="004136B4">
      <w:pPr>
        <w:spacing w:after="0" w:line="240" w:lineRule="auto"/>
        <w:ind w:firstLine="709"/>
        <w:rPr>
          <w:szCs w:val="24"/>
        </w:rPr>
      </w:pPr>
    </w:p>
    <w:p w14:paraId="1E3252B0" w14:textId="77777777" w:rsidR="00057211" w:rsidRPr="005F2430" w:rsidRDefault="00057211" w:rsidP="00057211">
      <w:pPr>
        <w:pStyle w:val="afff5"/>
        <w:rPr>
          <w:kern w:val="0"/>
          <w:lang w:val="ru-RU"/>
        </w:rPr>
      </w:pPr>
      <w:r w:rsidRPr="005F2430">
        <w:rPr>
          <w:kern w:val="0"/>
        </w:rPr>
        <w:t>4.</w:t>
      </w:r>
      <w:r w:rsidRPr="005F2430">
        <w:rPr>
          <w:kern w:val="0"/>
          <w:lang w:val="ru-RU"/>
        </w:rPr>
        <w:t>4</w:t>
      </w:r>
      <w:r w:rsidRPr="005F2430">
        <w:rPr>
          <w:kern w:val="0"/>
        </w:rPr>
        <w:t>.</w:t>
      </w:r>
      <w:r w:rsidRPr="005F2430">
        <w:rPr>
          <w:kern w:val="0"/>
          <w:lang w:val="ru-RU"/>
        </w:rPr>
        <w:t>2</w:t>
      </w:r>
      <w:r w:rsidRPr="005F2430">
        <w:rPr>
          <w:kern w:val="0"/>
        </w:rPr>
        <w:t xml:space="preserve">. Эффективность и надежность системы </w:t>
      </w:r>
      <w:r w:rsidRPr="005F2430">
        <w:rPr>
          <w:kern w:val="0"/>
          <w:lang w:val="ru-RU"/>
        </w:rPr>
        <w:t>вод</w:t>
      </w:r>
      <w:proofErr w:type="spellStart"/>
      <w:r w:rsidRPr="005F2430">
        <w:rPr>
          <w:kern w:val="0"/>
        </w:rPr>
        <w:t>оснабжения</w:t>
      </w:r>
      <w:proofErr w:type="spellEnd"/>
    </w:p>
    <w:p w14:paraId="0B9AEE93" w14:textId="77777777" w:rsidR="00057211" w:rsidRPr="005F2430" w:rsidRDefault="00057211" w:rsidP="00057211">
      <w:pPr>
        <w:pStyle w:val="afffd"/>
      </w:pPr>
      <w:r w:rsidRPr="005F2430">
        <w:t>Надежность обслуживания систем водоснабжения характеризует способность коммунальных объектов обеспечивать жизнедеятельность поселка без существенного снижения качества среды обитания при любых воздействиях извне, то есть оценкой возможности функционирования системы практически без аварий, повреждений, других нарушений в работе.</w:t>
      </w:r>
    </w:p>
    <w:p w14:paraId="51BF3F90" w14:textId="77777777" w:rsidR="00057211" w:rsidRPr="005F2430" w:rsidRDefault="00057211" w:rsidP="00057211">
      <w:pPr>
        <w:pStyle w:val="afffd"/>
      </w:pPr>
      <w:r w:rsidRPr="005F2430">
        <w:t>Надежность работы объектов системы водоснабжения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сетей водоснабжения, протяженностью сетей, нуждающихся в замене; долей ежегодно заменяемых сетей; уровнем потерь и неучтенных расходов.</w:t>
      </w:r>
    </w:p>
    <w:p w14:paraId="30F66010" w14:textId="3CBAD7E4" w:rsidR="00057211" w:rsidRPr="005F2430" w:rsidRDefault="00057211" w:rsidP="00057211">
      <w:pPr>
        <w:pStyle w:val="afffd"/>
      </w:pPr>
      <w:r w:rsidRPr="005F2430">
        <w:t xml:space="preserve">Результатами реализации мероприятий по развитию систем водоснабжения </w:t>
      </w:r>
      <w:r w:rsidR="00BB75D2">
        <w:rPr>
          <w:lang w:val="ru-RU"/>
        </w:rPr>
        <w:t>округа</w:t>
      </w:r>
      <w:r w:rsidRPr="005F2430">
        <w:t xml:space="preserve"> являются:</w:t>
      </w:r>
    </w:p>
    <w:p w14:paraId="76D01D1A" w14:textId="77777777" w:rsidR="00057211" w:rsidRPr="005F2430" w:rsidRDefault="00057211" w:rsidP="00057211">
      <w:pPr>
        <w:pStyle w:val="111"/>
      </w:pPr>
      <w:r w:rsidRPr="005F2430">
        <w:t>обеспечение бесперебойной подачи качественной воды от источника до потребителя;</w:t>
      </w:r>
    </w:p>
    <w:p w14:paraId="28F95FBD" w14:textId="77777777" w:rsidR="00057211" w:rsidRPr="005F2430" w:rsidRDefault="00057211" w:rsidP="00057211">
      <w:pPr>
        <w:pStyle w:val="111"/>
      </w:pPr>
      <w:r w:rsidRPr="005F2430">
        <w:t>улучшение</w:t>
      </w:r>
      <w:r w:rsidRPr="005F2430">
        <w:tab/>
        <w:t>качества</w:t>
      </w:r>
      <w:r w:rsidRPr="005F2430">
        <w:tab/>
        <w:t>жилищно-коммунального</w:t>
      </w:r>
      <w:r w:rsidRPr="005F2430">
        <w:tab/>
        <w:t>обслуживания населения по системе водоснабжения;</w:t>
      </w:r>
    </w:p>
    <w:p w14:paraId="01DAA1B7" w14:textId="77777777" w:rsidR="00057211" w:rsidRPr="005F2430" w:rsidRDefault="00057211" w:rsidP="00057211">
      <w:pPr>
        <w:pStyle w:val="111"/>
      </w:pPr>
      <w:r w:rsidRPr="005F2430">
        <w:t>повышение надежности системы водоснабжения.</w:t>
      </w:r>
    </w:p>
    <w:p w14:paraId="3B7AAAF8" w14:textId="77777777" w:rsidR="00057211" w:rsidRPr="005F2430" w:rsidRDefault="00057211" w:rsidP="00057211">
      <w:pPr>
        <w:pStyle w:val="111"/>
      </w:pPr>
      <w:r w:rsidRPr="005F2430">
        <w:t>обеспечение возможности подключения строящихся объектов к системе водоснабжения при гарантированном объеме заявленной мощности.</w:t>
      </w:r>
    </w:p>
    <w:p w14:paraId="6BFDBC7E" w14:textId="77777777" w:rsidR="00AA1A02" w:rsidRPr="005F2430" w:rsidRDefault="00AA1A02" w:rsidP="00AA1A02">
      <w:pPr>
        <w:pStyle w:val="111"/>
        <w:numPr>
          <w:ilvl w:val="0"/>
          <w:numId w:val="0"/>
        </w:numPr>
        <w:ind w:left="1135"/>
      </w:pPr>
    </w:p>
    <w:p w14:paraId="00351ACC" w14:textId="77777777" w:rsidR="00057211" w:rsidRPr="005F2430" w:rsidRDefault="00057211" w:rsidP="00AA1A02">
      <w:pPr>
        <w:pStyle w:val="afff5"/>
        <w:rPr>
          <w:kern w:val="0"/>
          <w:lang w:val="ru-RU"/>
        </w:rPr>
      </w:pPr>
      <w:r w:rsidRPr="005F2430">
        <w:rPr>
          <w:kern w:val="0"/>
        </w:rPr>
        <w:t xml:space="preserve">4.4.3. Рациональность системы </w:t>
      </w:r>
      <w:r w:rsidRPr="005F2430">
        <w:rPr>
          <w:kern w:val="0"/>
          <w:lang w:val="ru-RU"/>
        </w:rPr>
        <w:t>вод</w:t>
      </w:r>
      <w:proofErr w:type="spellStart"/>
      <w:r w:rsidRPr="005F2430">
        <w:rPr>
          <w:kern w:val="0"/>
        </w:rPr>
        <w:t>оснабжения</w:t>
      </w:r>
      <w:proofErr w:type="spellEnd"/>
      <w:r w:rsidR="00584093" w:rsidRPr="005F2430">
        <w:rPr>
          <w:kern w:val="0"/>
        </w:rPr>
        <w:t xml:space="preserve"> </w:t>
      </w:r>
    </w:p>
    <w:p w14:paraId="1051C2AE" w14:textId="6E059DB5" w:rsidR="00057211" w:rsidRPr="005F2430" w:rsidRDefault="00057211" w:rsidP="00057211">
      <w:pPr>
        <w:pStyle w:val="afffd"/>
      </w:pPr>
      <w:r w:rsidRPr="005F2430">
        <w:t xml:space="preserve">Решение задач программы позволит добиться наиболее эффективного, устойчивого и надежного функционирования системы водоснабжения </w:t>
      </w:r>
      <w:r w:rsidR="009D694F" w:rsidRPr="005F2430">
        <w:t>МО «</w:t>
      </w:r>
      <w:proofErr w:type="spellStart"/>
      <w:r w:rsidR="00AD47B8" w:rsidRPr="005F2430">
        <w:t>Пировс</w:t>
      </w:r>
      <w:r w:rsidR="00C71CAB" w:rsidRPr="005F2430">
        <w:t>кий</w:t>
      </w:r>
      <w:proofErr w:type="spellEnd"/>
      <w:r w:rsidR="00C71CAB" w:rsidRPr="005F2430">
        <w:t xml:space="preserve"> муниципальный округ</w:t>
      </w:r>
      <w:r w:rsidR="009D694F" w:rsidRPr="005F2430">
        <w:t>»</w:t>
      </w:r>
      <w:r w:rsidRPr="005F2430">
        <w:t>.</w:t>
      </w:r>
    </w:p>
    <w:p w14:paraId="2BA63407" w14:textId="77777777" w:rsidR="00057211" w:rsidRPr="005F2430" w:rsidRDefault="00057211" w:rsidP="00057211">
      <w:pPr>
        <w:pStyle w:val="afffd"/>
      </w:pPr>
    </w:p>
    <w:p w14:paraId="2226B5D6" w14:textId="77777777" w:rsidR="00057211" w:rsidRPr="005F2430" w:rsidRDefault="00057211" w:rsidP="00AA1A02">
      <w:pPr>
        <w:pStyle w:val="afff5"/>
        <w:rPr>
          <w:kern w:val="0"/>
          <w:lang w:val="ru-RU"/>
        </w:rPr>
      </w:pPr>
      <w:r w:rsidRPr="005F2430">
        <w:rPr>
          <w:kern w:val="0"/>
        </w:rPr>
        <w:t>4.</w:t>
      </w:r>
      <w:r w:rsidRPr="005F2430">
        <w:rPr>
          <w:kern w:val="0"/>
          <w:lang w:val="ru-RU"/>
        </w:rPr>
        <w:t>4</w:t>
      </w:r>
      <w:r w:rsidRPr="005F2430">
        <w:rPr>
          <w:kern w:val="0"/>
        </w:rPr>
        <w:t>.</w:t>
      </w:r>
      <w:r w:rsidRPr="005F2430">
        <w:rPr>
          <w:kern w:val="0"/>
          <w:lang w:val="ru-RU"/>
        </w:rPr>
        <w:t>4</w:t>
      </w:r>
      <w:r w:rsidRPr="005F2430">
        <w:rPr>
          <w:kern w:val="0"/>
        </w:rPr>
        <w:t xml:space="preserve">. Имеющиеся резервы и дефициты мощности в системе </w:t>
      </w:r>
      <w:proofErr w:type="spellStart"/>
      <w:r w:rsidRPr="005F2430">
        <w:rPr>
          <w:kern w:val="0"/>
        </w:rPr>
        <w:t>ресурсоснабжения</w:t>
      </w:r>
      <w:proofErr w:type="spellEnd"/>
      <w:r w:rsidRPr="005F2430">
        <w:rPr>
          <w:kern w:val="0"/>
        </w:rPr>
        <w:t xml:space="preserve"> и ожидаемых резервов и дефицитов на перспективу, с учетом будущего спроса</w:t>
      </w:r>
    </w:p>
    <w:p w14:paraId="421A8EC3" w14:textId="77777777" w:rsidR="00057211" w:rsidRPr="005F2430" w:rsidRDefault="009759A4" w:rsidP="00057211">
      <w:pPr>
        <w:pStyle w:val="afffd"/>
        <w:rPr>
          <w:szCs w:val="24"/>
          <w:lang w:eastAsia="ar-SA"/>
        </w:rPr>
      </w:pPr>
      <w:r w:rsidRPr="005F2430">
        <w:t>Производительность водозаборных узлов ограничена дебитом скважин. Данный резерв позволит обеспечить услугой централизованного водоснабжения перспективных потребителей.</w:t>
      </w:r>
      <w:r w:rsidR="00057211" w:rsidRPr="005F2430">
        <w:rPr>
          <w:szCs w:val="24"/>
          <w:lang w:eastAsia="ar-SA"/>
        </w:rPr>
        <w:t xml:space="preserve"> </w:t>
      </w:r>
    </w:p>
    <w:p w14:paraId="0FE39547" w14:textId="77777777" w:rsidR="00741C96" w:rsidRPr="005F2430" w:rsidRDefault="00741C96" w:rsidP="00057211">
      <w:pPr>
        <w:pStyle w:val="afffd"/>
        <w:rPr>
          <w:szCs w:val="24"/>
          <w:lang w:eastAsia="ar-SA"/>
        </w:rPr>
      </w:pPr>
    </w:p>
    <w:p w14:paraId="28E26E61" w14:textId="77777777" w:rsidR="00741C96" w:rsidRPr="005F2430" w:rsidRDefault="00741C96" w:rsidP="00741C96">
      <w:pPr>
        <w:pStyle w:val="afff5"/>
        <w:rPr>
          <w:kern w:val="0"/>
        </w:rPr>
      </w:pPr>
      <w:r w:rsidRPr="005F2430">
        <w:rPr>
          <w:kern w:val="0"/>
        </w:rPr>
        <w:t>4.</w:t>
      </w:r>
      <w:r w:rsidR="006145D8" w:rsidRPr="005F2430">
        <w:rPr>
          <w:kern w:val="0"/>
          <w:lang w:val="ru-RU"/>
        </w:rPr>
        <w:t>4</w:t>
      </w:r>
      <w:r w:rsidRPr="005F2430">
        <w:rPr>
          <w:kern w:val="0"/>
        </w:rPr>
        <w:t>.</w:t>
      </w:r>
      <w:r w:rsidR="006145D8" w:rsidRPr="005F2430">
        <w:rPr>
          <w:kern w:val="0"/>
          <w:lang w:val="ru-RU"/>
        </w:rPr>
        <w:t>5</w:t>
      </w:r>
      <w:r w:rsidRPr="005F2430">
        <w:rPr>
          <w:kern w:val="0"/>
        </w:rPr>
        <w:t xml:space="preserve">. Показатели готовности системы </w:t>
      </w:r>
      <w:r w:rsidRPr="005F2430">
        <w:rPr>
          <w:kern w:val="0"/>
          <w:lang w:val="ru-RU"/>
        </w:rPr>
        <w:t>вод</w:t>
      </w:r>
      <w:proofErr w:type="spellStart"/>
      <w:r w:rsidRPr="005F2430">
        <w:rPr>
          <w:kern w:val="0"/>
        </w:rPr>
        <w:t>оснабжения</w:t>
      </w:r>
      <w:proofErr w:type="spellEnd"/>
      <w:r w:rsidRPr="005F2430">
        <w:rPr>
          <w:kern w:val="0"/>
        </w:rPr>
        <w:t>, имеющиеся проблемы и направления их решения</w:t>
      </w:r>
    </w:p>
    <w:p w14:paraId="11B151D0" w14:textId="77777777" w:rsidR="00741C96" w:rsidRPr="005F2430" w:rsidRDefault="00741C96" w:rsidP="00741C96">
      <w:pPr>
        <w:pStyle w:val="afffd"/>
      </w:pPr>
      <w:r w:rsidRPr="005F2430">
        <w:t xml:space="preserve">Целью всех мероприятий по новому строительству и техническому перевооружению объектов системы водоснабжения является бесперебойное снабжение качественной питьевой водой, отвечающей требованиям нормативов качества, повышение энергетической эффективности, контроль и автоматическое регулирование процесса </w:t>
      </w:r>
      <w:r w:rsidRPr="005F2430">
        <w:lastRenderedPageBreak/>
        <w:t>доставки воды конечному потребителю, обеспечение перспективного водопотребления в необходимом объеме.</w:t>
      </w:r>
    </w:p>
    <w:p w14:paraId="5A9C527B" w14:textId="77777777" w:rsidR="00741C96" w:rsidRPr="005F2430" w:rsidRDefault="00741C96" w:rsidP="00741C96">
      <w:pPr>
        <w:pStyle w:val="afffd"/>
        <w:rPr>
          <w:lang w:val="ru-RU"/>
        </w:rPr>
      </w:pPr>
      <w:r w:rsidRPr="005F2430">
        <w:t>Выполнение данных мероприятий позволит гарантировать устойчивую, надежную работу системы водоснабжения и подачу потребителям воды необходимого качества в необходимом количестве.</w:t>
      </w:r>
    </w:p>
    <w:p w14:paraId="57CD3552" w14:textId="77777777" w:rsidR="00435AD1" w:rsidRPr="005F2430" w:rsidRDefault="00435AD1" w:rsidP="00694066">
      <w:pPr>
        <w:pStyle w:val="afffd"/>
        <w:ind w:firstLine="0"/>
        <w:rPr>
          <w:lang w:val="ru-RU"/>
        </w:rPr>
      </w:pPr>
    </w:p>
    <w:p w14:paraId="6C7FBFF8" w14:textId="043338CB" w:rsidR="00A70C64" w:rsidRPr="004743BD" w:rsidRDefault="006145D8" w:rsidP="004743BD">
      <w:pPr>
        <w:pStyle w:val="afff5"/>
        <w:rPr>
          <w:kern w:val="0"/>
          <w:lang w:val="ru-RU"/>
        </w:rPr>
      </w:pPr>
      <w:r w:rsidRPr="005F2430">
        <w:rPr>
          <w:kern w:val="0"/>
        </w:rPr>
        <w:t>4.</w:t>
      </w:r>
      <w:r w:rsidRPr="005F2430">
        <w:rPr>
          <w:kern w:val="0"/>
          <w:lang w:val="ru-RU"/>
        </w:rPr>
        <w:t>4</w:t>
      </w:r>
      <w:r w:rsidRPr="005F2430">
        <w:rPr>
          <w:kern w:val="0"/>
        </w:rPr>
        <w:t>.</w:t>
      </w:r>
      <w:r w:rsidRPr="005F2430">
        <w:rPr>
          <w:kern w:val="0"/>
          <w:lang w:val="ru-RU"/>
        </w:rPr>
        <w:t>6</w:t>
      </w:r>
      <w:r w:rsidRPr="005F2430">
        <w:rPr>
          <w:kern w:val="0"/>
        </w:rPr>
        <w:t>. Воздействие на окружающую среду (анализ выбросов, сбросов, шумовых воздействий), имеющиеся проблемы и направления их решения</w:t>
      </w:r>
    </w:p>
    <w:p w14:paraId="6D53CB95" w14:textId="7E454887" w:rsidR="00A70C64" w:rsidRPr="005F2430" w:rsidRDefault="00A70C64" w:rsidP="006045A7">
      <w:pPr>
        <w:pStyle w:val="afffffff1"/>
      </w:pPr>
      <w:r w:rsidRPr="005F2430">
        <w:t>Сооружения на территории Пировского муниципального округа используются Озоно-фильтровальные станции в 2 населенных пунктах на 3 водозаборах.</w:t>
      </w:r>
    </w:p>
    <w:p w14:paraId="31862C42" w14:textId="77777777" w:rsidR="00A70C64" w:rsidRPr="005F2430" w:rsidRDefault="00A70C64" w:rsidP="006045A7">
      <w:pPr>
        <w:pStyle w:val="afffffff1"/>
      </w:pPr>
      <w:r w:rsidRPr="005F2430">
        <w:t>Качество воды, подаваемой в распределительную сеть регулярно контролируется на соответствие СанПиН 1.2.3685-21 «Гигиенические нормативы и требования к обеспечению безопасности и (или) безвредности для человека факторов среды обитания». Результат анализов воды из артезианских скважин представлен в таблице.</w:t>
      </w:r>
    </w:p>
    <w:p w14:paraId="035CB6D3" w14:textId="3826FF6E" w:rsidR="00A70C64" w:rsidRPr="005F2430" w:rsidRDefault="00A70C64" w:rsidP="00A70C64">
      <w:pPr>
        <w:spacing w:after="0" w:line="360" w:lineRule="auto"/>
        <w:ind w:firstLine="709"/>
        <w:rPr>
          <w:rFonts w:eastAsia="Arial"/>
          <w:noProof/>
          <w:szCs w:val="24"/>
          <w:lang w:eastAsia="x-none" w:bidi="ru-RU"/>
        </w:rPr>
      </w:pPr>
      <w:r w:rsidRPr="005F2430">
        <w:rPr>
          <w:rFonts w:eastAsia="Arial"/>
          <w:noProof/>
          <w:sz w:val="22"/>
          <w:u w:val="single"/>
          <w:lang w:eastAsia="x-none" w:bidi="ru-RU"/>
        </w:rPr>
        <w:t xml:space="preserve">Таблица </w:t>
      </w:r>
      <w:r w:rsidRPr="005F2430">
        <w:rPr>
          <w:rFonts w:eastAsia="Arial"/>
          <w:noProof/>
          <w:sz w:val="22"/>
          <w:u w:val="single"/>
          <w:lang w:val="x-none" w:eastAsia="x-none" w:bidi="ru-RU"/>
        </w:rPr>
        <w:t>4.</w:t>
      </w:r>
      <w:r w:rsidRPr="005F2430">
        <w:rPr>
          <w:rFonts w:eastAsia="Arial"/>
          <w:noProof/>
          <w:sz w:val="22"/>
          <w:u w:val="single"/>
          <w:lang w:eastAsia="x-none" w:bidi="ru-RU"/>
        </w:rPr>
        <w:t>4.6. -</w:t>
      </w:r>
      <w:r w:rsidRPr="005F2430">
        <w:rPr>
          <w:rFonts w:eastAsia="Arial"/>
          <w:noProof/>
          <w:sz w:val="22"/>
          <w:u w:val="single"/>
          <w:lang w:val="x-none" w:eastAsia="x-none" w:bidi="ru-RU"/>
        </w:rPr>
        <w:t xml:space="preserve"> Отчет по качеству воды</w:t>
      </w:r>
    </w:p>
    <w:tbl>
      <w:tblPr>
        <w:tblOverlap w:val="never"/>
        <w:tblW w:w="5000" w:type="pct"/>
        <w:tblCellMar>
          <w:left w:w="10" w:type="dxa"/>
          <w:right w:w="10" w:type="dxa"/>
        </w:tblCellMar>
        <w:tblLook w:val="04A0" w:firstRow="1" w:lastRow="0" w:firstColumn="1" w:lastColumn="0" w:noHBand="0" w:noVBand="1"/>
      </w:tblPr>
      <w:tblGrid>
        <w:gridCol w:w="534"/>
        <w:gridCol w:w="2008"/>
        <w:gridCol w:w="1616"/>
        <w:gridCol w:w="1597"/>
        <w:gridCol w:w="1204"/>
        <w:gridCol w:w="2415"/>
      </w:tblGrid>
      <w:tr w:rsidR="00A70C64" w:rsidRPr="005F2430" w14:paraId="64EFE5A0" w14:textId="77777777" w:rsidTr="00EE61C4">
        <w:trPr>
          <w:trHeight w:val="20"/>
          <w:tblHeader/>
        </w:trPr>
        <w:tc>
          <w:tcPr>
            <w:tcW w:w="285" w:type="pct"/>
            <w:tcBorders>
              <w:top w:val="single" w:sz="4" w:space="0" w:color="auto"/>
              <w:left w:val="single" w:sz="4" w:space="0" w:color="auto"/>
            </w:tcBorders>
            <w:shd w:val="clear" w:color="auto" w:fill="FFFFFF"/>
          </w:tcPr>
          <w:p w14:paraId="16DE5DC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w:t>
            </w:r>
          </w:p>
        </w:tc>
        <w:tc>
          <w:tcPr>
            <w:tcW w:w="1071" w:type="pct"/>
            <w:tcBorders>
              <w:top w:val="single" w:sz="4" w:space="0" w:color="auto"/>
              <w:left w:val="single" w:sz="4" w:space="0" w:color="auto"/>
            </w:tcBorders>
            <w:shd w:val="clear" w:color="auto" w:fill="FFFFFF"/>
          </w:tcPr>
          <w:p w14:paraId="6BC03358"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Определяемые</w:t>
            </w:r>
          </w:p>
        </w:tc>
        <w:tc>
          <w:tcPr>
            <w:tcW w:w="862" w:type="pct"/>
            <w:tcBorders>
              <w:top w:val="single" w:sz="4" w:space="0" w:color="auto"/>
              <w:left w:val="single" w:sz="4" w:space="0" w:color="auto"/>
            </w:tcBorders>
            <w:shd w:val="clear" w:color="auto" w:fill="FFFFFF"/>
          </w:tcPr>
          <w:p w14:paraId="477E9C9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Результаты</w:t>
            </w:r>
          </w:p>
        </w:tc>
        <w:tc>
          <w:tcPr>
            <w:tcW w:w="852" w:type="pct"/>
            <w:tcBorders>
              <w:top w:val="single" w:sz="4" w:space="0" w:color="auto"/>
              <w:left w:val="single" w:sz="4" w:space="0" w:color="auto"/>
            </w:tcBorders>
            <w:shd w:val="clear" w:color="auto" w:fill="FFFFFF"/>
          </w:tcPr>
          <w:p w14:paraId="5F497291"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Гигиенический</w:t>
            </w:r>
          </w:p>
        </w:tc>
        <w:tc>
          <w:tcPr>
            <w:tcW w:w="642" w:type="pct"/>
            <w:tcBorders>
              <w:top w:val="single" w:sz="4" w:space="0" w:color="auto"/>
              <w:left w:val="single" w:sz="4" w:space="0" w:color="auto"/>
            </w:tcBorders>
            <w:shd w:val="clear" w:color="auto" w:fill="FFFFFF"/>
          </w:tcPr>
          <w:p w14:paraId="1FBD033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Единицы</w:t>
            </w:r>
          </w:p>
        </w:tc>
        <w:tc>
          <w:tcPr>
            <w:tcW w:w="1289" w:type="pct"/>
            <w:tcBorders>
              <w:top w:val="single" w:sz="4" w:space="0" w:color="auto"/>
              <w:left w:val="single" w:sz="4" w:space="0" w:color="auto"/>
              <w:right w:val="single" w:sz="4" w:space="0" w:color="auto"/>
            </w:tcBorders>
            <w:shd w:val="clear" w:color="auto" w:fill="FFFFFF"/>
          </w:tcPr>
          <w:p w14:paraId="3131F77B"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НД на методы</w:t>
            </w:r>
          </w:p>
        </w:tc>
      </w:tr>
      <w:tr w:rsidR="00A70C64" w:rsidRPr="005F2430" w14:paraId="6E484D14" w14:textId="77777777" w:rsidTr="00EE61C4">
        <w:trPr>
          <w:trHeight w:val="20"/>
          <w:tblHeader/>
        </w:trPr>
        <w:tc>
          <w:tcPr>
            <w:tcW w:w="285" w:type="pct"/>
            <w:tcBorders>
              <w:left w:val="single" w:sz="4" w:space="0" w:color="auto"/>
            </w:tcBorders>
            <w:shd w:val="clear" w:color="auto" w:fill="FFFFFF"/>
            <w:vAlign w:val="center"/>
          </w:tcPr>
          <w:p w14:paraId="624910F3"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п/п</w:t>
            </w:r>
          </w:p>
        </w:tc>
        <w:tc>
          <w:tcPr>
            <w:tcW w:w="1071" w:type="pct"/>
            <w:tcBorders>
              <w:left w:val="single" w:sz="4" w:space="0" w:color="auto"/>
            </w:tcBorders>
            <w:shd w:val="clear" w:color="auto" w:fill="FFFFFF"/>
            <w:vAlign w:val="center"/>
          </w:tcPr>
          <w:p w14:paraId="281C34B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показатели</w:t>
            </w:r>
          </w:p>
        </w:tc>
        <w:tc>
          <w:tcPr>
            <w:tcW w:w="862" w:type="pct"/>
            <w:tcBorders>
              <w:left w:val="single" w:sz="4" w:space="0" w:color="auto"/>
            </w:tcBorders>
            <w:shd w:val="clear" w:color="auto" w:fill="FFFFFF"/>
            <w:vAlign w:val="center"/>
          </w:tcPr>
          <w:p w14:paraId="5D1EFC50"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анализа</w:t>
            </w:r>
          </w:p>
        </w:tc>
        <w:tc>
          <w:tcPr>
            <w:tcW w:w="852" w:type="pct"/>
            <w:tcBorders>
              <w:left w:val="single" w:sz="4" w:space="0" w:color="auto"/>
            </w:tcBorders>
            <w:shd w:val="clear" w:color="auto" w:fill="FFFFFF"/>
            <w:vAlign w:val="center"/>
          </w:tcPr>
          <w:p w14:paraId="08C26CDF"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норматив</w:t>
            </w:r>
          </w:p>
        </w:tc>
        <w:tc>
          <w:tcPr>
            <w:tcW w:w="642" w:type="pct"/>
            <w:tcBorders>
              <w:left w:val="single" w:sz="4" w:space="0" w:color="auto"/>
            </w:tcBorders>
            <w:shd w:val="clear" w:color="auto" w:fill="FFFFFF"/>
            <w:vAlign w:val="center"/>
          </w:tcPr>
          <w:p w14:paraId="25D75864"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измерения</w:t>
            </w:r>
          </w:p>
        </w:tc>
        <w:tc>
          <w:tcPr>
            <w:tcW w:w="1289" w:type="pct"/>
            <w:tcBorders>
              <w:left w:val="single" w:sz="4" w:space="0" w:color="auto"/>
              <w:right w:val="single" w:sz="4" w:space="0" w:color="auto"/>
            </w:tcBorders>
            <w:shd w:val="clear" w:color="auto" w:fill="FFFFFF"/>
            <w:vAlign w:val="center"/>
          </w:tcPr>
          <w:p w14:paraId="5166C2B4"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исследования</w:t>
            </w:r>
          </w:p>
        </w:tc>
      </w:tr>
      <w:tr w:rsidR="00A70C64" w:rsidRPr="005F2430" w14:paraId="3715EB6B" w14:textId="77777777" w:rsidTr="00EE61C4">
        <w:trPr>
          <w:trHeight w:val="20"/>
        </w:trPr>
        <w:tc>
          <w:tcPr>
            <w:tcW w:w="5000" w:type="pct"/>
            <w:gridSpan w:val="6"/>
            <w:tcBorders>
              <w:top w:val="single" w:sz="4" w:space="0" w:color="auto"/>
              <w:left w:val="single" w:sz="4" w:space="0" w:color="auto"/>
              <w:right w:val="single" w:sz="4" w:space="0" w:color="auto"/>
            </w:tcBorders>
            <w:shd w:val="clear" w:color="auto" w:fill="FFFFFF"/>
          </w:tcPr>
          <w:p w14:paraId="66C1E25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Органолептические</w:t>
            </w:r>
          </w:p>
        </w:tc>
      </w:tr>
      <w:tr w:rsidR="00A70C64" w:rsidRPr="005F2430" w14:paraId="62AE2B86" w14:textId="77777777" w:rsidTr="00EE61C4">
        <w:trPr>
          <w:trHeight w:val="20"/>
        </w:trPr>
        <w:tc>
          <w:tcPr>
            <w:tcW w:w="285" w:type="pct"/>
            <w:tcBorders>
              <w:top w:val="single" w:sz="4" w:space="0" w:color="auto"/>
              <w:left w:val="single" w:sz="4" w:space="0" w:color="auto"/>
            </w:tcBorders>
            <w:shd w:val="clear" w:color="auto" w:fill="FFFFFF"/>
            <w:vAlign w:val="center"/>
          </w:tcPr>
          <w:p w14:paraId="5EF53558"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w:t>
            </w:r>
          </w:p>
        </w:tc>
        <w:tc>
          <w:tcPr>
            <w:tcW w:w="1071" w:type="pct"/>
            <w:tcBorders>
              <w:top w:val="single" w:sz="4" w:space="0" w:color="auto"/>
              <w:left w:val="single" w:sz="4" w:space="0" w:color="auto"/>
            </w:tcBorders>
            <w:shd w:val="clear" w:color="auto" w:fill="FFFFFF"/>
          </w:tcPr>
          <w:p w14:paraId="000C6A2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Запах</w:t>
            </w:r>
          </w:p>
        </w:tc>
        <w:tc>
          <w:tcPr>
            <w:tcW w:w="862" w:type="pct"/>
            <w:tcBorders>
              <w:top w:val="single" w:sz="4" w:space="0" w:color="auto"/>
              <w:left w:val="single" w:sz="4" w:space="0" w:color="auto"/>
            </w:tcBorders>
            <w:shd w:val="clear" w:color="auto" w:fill="FFFFFF"/>
            <w:vAlign w:val="center"/>
          </w:tcPr>
          <w:p w14:paraId="775042CF"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5D2002B3"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2</w:t>
            </w:r>
          </w:p>
        </w:tc>
        <w:tc>
          <w:tcPr>
            <w:tcW w:w="642" w:type="pct"/>
            <w:tcBorders>
              <w:top w:val="single" w:sz="4" w:space="0" w:color="auto"/>
              <w:left w:val="single" w:sz="4" w:space="0" w:color="auto"/>
            </w:tcBorders>
            <w:shd w:val="clear" w:color="auto" w:fill="FFFFFF"/>
          </w:tcPr>
          <w:p w14:paraId="30146C1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баллы</w:t>
            </w:r>
          </w:p>
        </w:tc>
        <w:tc>
          <w:tcPr>
            <w:tcW w:w="1289" w:type="pct"/>
            <w:tcBorders>
              <w:top w:val="single" w:sz="4" w:space="0" w:color="auto"/>
              <w:left w:val="single" w:sz="4" w:space="0" w:color="auto"/>
              <w:right w:val="single" w:sz="4" w:space="0" w:color="auto"/>
            </w:tcBorders>
            <w:shd w:val="clear" w:color="auto" w:fill="FFFFFF"/>
          </w:tcPr>
          <w:p w14:paraId="1A845B45"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3351-74</w:t>
            </w:r>
          </w:p>
        </w:tc>
      </w:tr>
      <w:tr w:rsidR="00A70C64" w:rsidRPr="005F2430" w14:paraId="57F14546" w14:textId="77777777" w:rsidTr="00EE61C4">
        <w:trPr>
          <w:trHeight w:val="20"/>
        </w:trPr>
        <w:tc>
          <w:tcPr>
            <w:tcW w:w="285" w:type="pct"/>
            <w:tcBorders>
              <w:top w:val="single" w:sz="4" w:space="0" w:color="auto"/>
              <w:left w:val="single" w:sz="4" w:space="0" w:color="auto"/>
            </w:tcBorders>
            <w:shd w:val="clear" w:color="auto" w:fill="FFFFFF"/>
            <w:vAlign w:val="center"/>
          </w:tcPr>
          <w:p w14:paraId="4EC89C21"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2</w:t>
            </w:r>
          </w:p>
        </w:tc>
        <w:tc>
          <w:tcPr>
            <w:tcW w:w="1071" w:type="pct"/>
            <w:tcBorders>
              <w:top w:val="single" w:sz="4" w:space="0" w:color="auto"/>
              <w:left w:val="single" w:sz="4" w:space="0" w:color="auto"/>
            </w:tcBorders>
            <w:shd w:val="clear" w:color="auto" w:fill="FFFFFF"/>
          </w:tcPr>
          <w:p w14:paraId="011A7FC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Мутность</w:t>
            </w:r>
          </w:p>
        </w:tc>
        <w:tc>
          <w:tcPr>
            <w:tcW w:w="862" w:type="pct"/>
            <w:tcBorders>
              <w:top w:val="single" w:sz="4" w:space="0" w:color="auto"/>
              <w:left w:val="single" w:sz="4" w:space="0" w:color="auto"/>
            </w:tcBorders>
            <w:shd w:val="clear" w:color="auto" w:fill="FFFFFF"/>
          </w:tcPr>
          <w:p w14:paraId="70A483FA"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7267FEBC"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2</w:t>
            </w:r>
          </w:p>
        </w:tc>
        <w:tc>
          <w:tcPr>
            <w:tcW w:w="642" w:type="pct"/>
            <w:tcBorders>
              <w:top w:val="single" w:sz="4" w:space="0" w:color="auto"/>
              <w:left w:val="single" w:sz="4" w:space="0" w:color="auto"/>
            </w:tcBorders>
            <w:shd w:val="clear" w:color="auto" w:fill="FFFFFF"/>
          </w:tcPr>
          <w:p w14:paraId="1AA473DA"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ЕФМ</w:t>
            </w:r>
          </w:p>
        </w:tc>
        <w:tc>
          <w:tcPr>
            <w:tcW w:w="1289" w:type="pct"/>
            <w:tcBorders>
              <w:top w:val="single" w:sz="4" w:space="0" w:color="auto"/>
              <w:left w:val="single" w:sz="4" w:space="0" w:color="auto"/>
              <w:right w:val="single" w:sz="4" w:space="0" w:color="auto"/>
            </w:tcBorders>
            <w:shd w:val="clear" w:color="auto" w:fill="FFFFFF"/>
          </w:tcPr>
          <w:p w14:paraId="31FD27EC"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3351-74</w:t>
            </w:r>
          </w:p>
        </w:tc>
      </w:tr>
      <w:tr w:rsidR="00A70C64" w:rsidRPr="005F2430" w14:paraId="3DB78388" w14:textId="77777777" w:rsidTr="00EE61C4">
        <w:trPr>
          <w:trHeight w:val="20"/>
        </w:trPr>
        <w:tc>
          <w:tcPr>
            <w:tcW w:w="285" w:type="pct"/>
            <w:tcBorders>
              <w:top w:val="single" w:sz="4" w:space="0" w:color="auto"/>
              <w:left w:val="single" w:sz="4" w:space="0" w:color="auto"/>
            </w:tcBorders>
            <w:shd w:val="clear" w:color="auto" w:fill="FFFFFF"/>
          </w:tcPr>
          <w:p w14:paraId="5DFB85A4"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4</w:t>
            </w:r>
          </w:p>
        </w:tc>
        <w:tc>
          <w:tcPr>
            <w:tcW w:w="1071" w:type="pct"/>
            <w:tcBorders>
              <w:top w:val="single" w:sz="4" w:space="0" w:color="auto"/>
              <w:left w:val="single" w:sz="4" w:space="0" w:color="auto"/>
            </w:tcBorders>
            <w:shd w:val="clear" w:color="auto" w:fill="FFFFFF"/>
          </w:tcPr>
          <w:p w14:paraId="1542BE0C"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Цветность</w:t>
            </w:r>
          </w:p>
        </w:tc>
        <w:tc>
          <w:tcPr>
            <w:tcW w:w="862" w:type="pct"/>
            <w:tcBorders>
              <w:top w:val="single" w:sz="4" w:space="0" w:color="auto"/>
              <w:left w:val="single" w:sz="4" w:space="0" w:color="auto"/>
            </w:tcBorders>
            <w:shd w:val="clear" w:color="auto" w:fill="FFFFFF"/>
            <w:vAlign w:val="center"/>
          </w:tcPr>
          <w:p w14:paraId="3C818131"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vAlign w:val="center"/>
          </w:tcPr>
          <w:p w14:paraId="4F45FC6E"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20</w:t>
            </w:r>
          </w:p>
        </w:tc>
        <w:tc>
          <w:tcPr>
            <w:tcW w:w="642" w:type="pct"/>
            <w:tcBorders>
              <w:top w:val="single" w:sz="4" w:space="0" w:color="auto"/>
              <w:left w:val="single" w:sz="4" w:space="0" w:color="auto"/>
            </w:tcBorders>
            <w:shd w:val="clear" w:color="auto" w:fill="FFFFFF"/>
          </w:tcPr>
          <w:p w14:paraId="4AF1FAA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градусы</w:t>
            </w:r>
          </w:p>
        </w:tc>
        <w:tc>
          <w:tcPr>
            <w:tcW w:w="1289" w:type="pct"/>
            <w:tcBorders>
              <w:top w:val="single" w:sz="4" w:space="0" w:color="auto"/>
              <w:left w:val="single" w:sz="4" w:space="0" w:color="auto"/>
              <w:right w:val="single" w:sz="4" w:space="0" w:color="auto"/>
            </w:tcBorders>
            <w:shd w:val="clear" w:color="auto" w:fill="FFFFFF"/>
          </w:tcPr>
          <w:p w14:paraId="402A9C35"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52796-2007</w:t>
            </w:r>
          </w:p>
        </w:tc>
      </w:tr>
      <w:tr w:rsidR="00A70C64" w:rsidRPr="005F2430" w14:paraId="125E7092" w14:textId="77777777" w:rsidTr="00EE61C4">
        <w:trPr>
          <w:trHeight w:val="20"/>
        </w:trPr>
        <w:tc>
          <w:tcPr>
            <w:tcW w:w="5000" w:type="pct"/>
            <w:gridSpan w:val="6"/>
            <w:tcBorders>
              <w:top w:val="single" w:sz="4" w:space="0" w:color="auto"/>
              <w:left w:val="single" w:sz="4" w:space="0" w:color="auto"/>
              <w:right w:val="single" w:sz="4" w:space="0" w:color="auto"/>
            </w:tcBorders>
            <w:shd w:val="clear" w:color="auto" w:fill="FFFFFF"/>
          </w:tcPr>
          <w:p w14:paraId="443DCFEC"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Обобщённые</w:t>
            </w:r>
          </w:p>
        </w:tc>
      </w:tr>
      <w:tr w:rsidR="00A70C64" w:rsidRPr="005F2430" w14:paraId="47F85250" w14:textId="77777777" w:rsidTr="00EE61C4">
        <w:trPr>
          <w:trHeight w:val="20"/>
        </w:trPr>
        <w:tc>
          <w:tcPr>
            <w:tcW w:w="285" w:type="pct"/>
            <w:tcBorders>
              <w:top w:val="single" w:sz="4" w:space="0" w:color="auto"/>
              <w:left w:val="single" w:sz="4" w:space="0" w:color="auto"/>
            </w:tcBorders>
            <w:shd w:val="clear" w:color="auto" w:fill="FFFFFF"/>
            <w:vAlign w:val="center"/>
          </w:tcPr>
          <w:p w14:paraId="4C1150BA"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6</w:t>
            </w:r>
          </w:p>
        </w:tc>
        <w:tc>
          <w:tcPr>
            <w:tcW w:w="1071" w:type="pct"/>
            <w:tcBorders>
              <w:top w:val="single" w:sz="4" w:space="0" w:color="auto"/>
              <w:left w:val="single" w:sz="4" w:space="0" w:color="auto"/>
            </w:tcBorders>
            <w:shd w:val="clear" w:color="auto" w:fill="FFFFFF"/>
          </w:tcPr>
          <w:p w14:paraId="4F52D88B"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Нитрит-ион</w:t>
            </w:r>
          </w:p>
        </w:tc>
        <w:tc>
          <w:tcPr>
            <w:tcW w:w="862" w:type="pct"/>
            <w:tcBorders>
              <w:top w:val="single" w:sz="4" w:space="0" w:color="auto"/>
              <w:left w:val="single" w:sz="4" w:space="0" w:color="auto"/>
            </w:tcBorders>
            <w:shd w:val="clear" w:color="auto" w:fill="FFFFFF"/>
          </w:tcPr>
          <w:p w14:paraId="384A38B1"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126DC33B"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3,3</w:t>
            </w:r>
          </w:p>
        </w:tc>
        <w:tc>
          <w:tcPr>
            <w:tcW w:w="642" w:type="pct"/>
            <w:tcBorders>
              <w:top w:val="single" w:sz="4" w:space="0" w:color="auto"/>
              <w:left w:val="single" w:sz="4" w:space="0" w:color="auto"/>
            </w:tcBorders>
            <w:shd w:val="clear" w:color="auto" w:fill="FFFFFF"/>
          </w:tcPr>
          <w:p w14:paraId="17E77B9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267DECF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4192-82</w:t>
            </w:r>
          </w:p>
        </w:tc>
      </w:tr>
      <w:tr w:rsidR="00A70C64" w:rsidRPr="005F2430" w14:paraId="4C805262" w14:textId="77777777" w:rsidTr="00EE61C4">
        <w:trPr>
          <w:trHeight w:val="20"/>
        </w:trPr>
        <w:tc>
          <w:tcPr>
            <w:tcW w:w="285" w:type="pct"/>
            <w:tcBorders>
              <w:top w:val="single" w:sz="4" w:space="0" w:color="auto"/>
              <w:left w:val="single" w:sz="4" w:space="0" w:color="auto"/>
            </w:tcBorders>
            <w:shd w:val="clear" w:color="auto" w:fill="FFFFFF"/>
          </w:tcPr>
          <w:p w14:paraId="1C7AA2B4" w14:textId="77777777" w:rsidR="00A70C64" w:rsidRPr="005F2430" w:rsidRDefault="00A70C64" w:rsidP="00A70C64">
            <w:pPr>
              <w:spacing w:after="0" w:line="240" w:lineRule="auto"/>
              <w:ind w:firstLine="0"/>
              <w:jc w:val="center"/>
              <w:rPr>
                <w:sz w:val="20"/>
                <w:szCs w:val="20"/>
              </w:rPr>
            </w:pPr>
          </w:p>
        </w:tc>
        <w:tc>
          <w:tcPr>
            <w:tcW w:w="1071" w:type="pct"/>
            <w:tcBorders>
              <w:top w:val="single" w:sz="4" w:space="0" w:color="auto"/>
              <w:left w:val="single" w:sz="4" w:space="0" w:color="auto"/>
            </w:tcBorders>
            <w:shd w:val="clear" w:color="auto" w:fill="FFFFFF"/>
          </w:tcPr>
          <w:p w14:paraId="27C08C7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Водородный показ.</w:t>
            </w:r>
          </w:p>
        </w:tc>
        <w:tc>
          <w:tcPr>
            <w:tcW w:w="862" w:type="pct"/>
            <w:tcBorders>
              <w:top w:val="single" w:sz="4" w:space="0" w:color="auto"/>
              <w:left w:val="single" w:sz="4" w:space="0" w:color="auto"/>
            </w:tcBorders>
            <w:shd w:val="clear" w:color="auto" w:fill="FFFFFF"/>
          </w:tcPr>
          <w:p w14:paraId="20DA5AA0"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73D35CFA"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6-9</w:t>
            </w:r>
          </w:p>
        </w:tc>
        <w:tc>
          <w:tcPr>
            <w:tcW w:w="642" w:type="pct"/>
            <w:tcBorders>
              <w:top w:val="single" w:sz="4" w:space="0" w:color="auto"/>
              <w:left w:val="single" w:sz="4" w:space="0" w:color="auto"/>
            </w:tcBorders>
            <w:shd w:val="clear" w:color="auto" w:fill="FFFFFF"/>
          </w:tcPr>
          <w:p w14:paraId="0EA2CD2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ед. рН</w:t>
            </w:r>
          </w:p>
        </w:tc>
        <w:tc>
          <w:tcPr>
            <w:tcW w:w="1289" w:type="pct"/>
            <w:tcBorders>
              <w:top w:val="single" w:sz="4" w:space="0" w:color="auto"/>
              <w:left w:val="single" w:sz="4" w:space="0" w:color="auto"/>
              <w:right w:val="single" w:sz="4" w:space="0" w:color="auto"/>
            </w:tcBorders>
            <w:shd w:val="clear" w:color="auto" w:fill="FFFFFF"/>
          </w:tcPr>
          <w:p w14:paraId="16A4D4B1"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ПНДФ 1.4.1.121-97</w:t>
            </w:r>
          </w:p>
        </w:tc>
      </w:tr>
      <w:tr w:rsidR="00A70C64" w:rsidRPr="005F2430" w14:paraId="17DC6996" w14:textId="77777777" w:rsidTr="00EE61C4">
        <w:trPr>
          <w:trHeight w:val="20"/>
        </w:trPr>
        <w:tc>
          <w:tcPr>
            <w:tcW w:w="285" w:type="pct"/>
            <w:tcBorders>
              <w:top w:val="single" w:sz="4" w:space="0" w:color="auto"/>
              <w:left w:val="single" w:sz="4" w:space="0" w:color="auto"/>
            </w:tcBorders>
            <w:shd w:val="clear" w:color="auto" w:fill="FFFFFF"/>
          </w:tcPr>
          <w:p w14:paraId="71E5496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7</w:t>
            </w:r>
          </w:p>
        </w:tc>
        <w:tc>
          <w:tcPr>
            <w:tcW w:w="1071" w:type="pct"/>
            <w:tcBorders>
              <w:top w:val="single" w:sz="4" w:space="0" w:color="auto"/>
              <w:left w:val="single" w:sz="4" w:space="0" w:color="auto"/>
            </w:tcBorders>
            <w:shd w:val="clear" w:color="auto" w:fill="FFFFFF"/>
          </w:tcPr>
          <w:p w14:paraId="043DB90E"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Алюминий</w:t>
            </w:r>
          </w:p>
        </w:tc>
        <w:tc>
          <w:tcPr>
            <w:tcW w:w="862" w:type="pct"/>
            <w:tcBorders>
              <w:top w:val="single" w:sz="4" w:space="0" w:color="auto"/>
              <w:left w:val="single" w:sz="4" w:space="0" w:color="auto"/>
            </w:tcBorders>
            <w:shd w:val="clear" w:color="auto" w:fill="FFFFFF"/>
            <w:vAlign w:val="center"/>
          </w:tcPr>
          <w:p w14:paraId="4EF1103F"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110929A4"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0,2</w:t>
            </w:r>
          </w:p>
        </w:tc>
        <w:tc>
          <w:tcPr>
            <w:tcW w:w="642" w:type="pct"/>
            <w:tcBorders>
              <w:top w:val="single" w:sz="4" w:space="0" w:color="auto"/>
              <w:left w:val="single" w:sz="4" w:space="0" w:color="auto"/>
            </w:tcBorders>
            <w:shd w:val="clear" w:color="auto" w:fill="FFFFFF"/>
          </w:tcPr>
          <w:p w14:paraId="278F298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3A382B28"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18165-89</w:t>
            </w:r>
          </w:p>
        </w:tc>
      </w:tr>
      <w:tr w:rsidR="00A70C64" w:rsidRPr="005F2430" w14:paraId="58779F38" w14:textId="77777777" w:rsidTr="00EE61C4">
        <w:trPr>
          <w:trHeight w:val="20"/>
        </w:trPr>
        <w:tc>
          <w:tcPr>
            <w:tcW w:w="285" w:type="pct"/>
            <w:tcBorders>
              <w:top w:val="single" w:sz="4" w:space="0" w:color="auto"/>
              <w:left w:val="single" w:sz="4" w:space="0" w:color="auto"/>
            </w:tcBorders>
            <w:shd w:val="clear" w:color="auto" w:fill="FFFFFF"/>
            <w:vAlign w:val="center"/>
          </w:tcPr>
          <w:p w14:paraId="7DCB60FA"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8</w:t>
            </w:r>
          </w:p>
        </w:tc>
        <w:tc>
          <w:tcPr>
            <w:tcW w:w="1071" w:type="pct"/>
            <w:tcBorders>
              <w:top w:val="single" w:sz="4" w:space="0" w:color="auto"/>
              <w:left w:val="single" w:sz="4" w:space="0" w:color="auto"/>
            </w:tcBorders>
            <w:shd w:val="clear" w:color="auto" w:fill="FFFFFF"/>
          </w:tcPr>
          <w:p w14:paraId="7E544D94"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Нитрат-ион</w:t>
            </w:r>
          </w:p>
        </w:tc>
        <w:tc>
          <w:tcPr>
            <w:tcW w:w="862" w:type="pct"/>
            <w:tcBorders>
              <w:top w:val="single" w:sz="4" w:space="0" w:color="auto"/>
              <w:left w:val="single" w:sz="4" w:space="0" w:color="auto"/>
            </w:tcBorders>
            <w:shd w:val="clear" w:color="auto" w:fill="FFFFFF"/>
          </w:tcPr>
          <w:p w14:paraId="0331233A"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0F21104F"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45,0</w:t>
            </w:r>
          </w:p>
        </w:tc>
        <w:tc>
          <w:tcPr>
            <w:tcW w:w="642" w:type="pct"/>
            <w:tcBorders>
              <w:top w:val="single" w:sz="4" w:space="0" w:color="auto"/>
              <w:left w:val="single" w:sz="4" w:space="0" w:color="auto"/>
            </w:tcBorders>
            <w:shd w:val="clear" w:color="auto" w:fill="FFFFFF"/>
          </w:tcPr>
          <w:p w14:paraId="027B6EF0"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545B9533"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18826-73</w:t>
            </w:r>
          </w:p>
        </w:tc>
      </w:tr>
      <w:tr w:rsidR="00A70C64" w:rsidRPr="005F2430" w14:paraId="7C301AF5" w14:textId="77777777" w:rsidTr="00EE61C4">
        <w:trPr>
          <w:trHeight w:val="20"/>
        </w:trPr>
        <w:tc>
          <w:tcPr>
            <w:tcW w:w="285" w:type="pct"/>
            <w:tcBorders>
              <w:top w:val="single" w:sz="4" w:space="0" w:color="auto"/>
              <w:left w:val="single" w:sz="4" w:space="0" w:color="auto"/>
            </w:tcBorders>
            <w:shd w:val="clear" w:color="auto" w:fill="FFFFFF"/>
          </w:tcPr>
          <w:p w14:paraId="0024021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9</w:t>
            </w:r>
          </w:p>
        </w:tc>
        <w:tc>
          <w:tcPr>
            <w:tcW w:w="1071" w:type="pct"/>
            <w:tcBorders>
              <w:top w:val="single" w:sz="4" w:space="0" w:color="auto"/>
              <w:left w:val="single" w:sz="4" w:space="0" w:color="auto"/>
            </w:tcBorders>
            <w:shd w:val="clear" w:color="auto" w:fill="FFFFFF"/>
          </w:tcPr>
          <w:p w14:paraId="0070B833"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Общая жесткость</w:t>
            </w:r>
          </w:p>
        </w:tc>
        <w:tc>
          <w:tcPr>
            <w:tcW w:w="862" w:type="pct"/>
            <w:tcBorders>
              <w:top w:val="single" w:sz="4" w:space="0" w:color="auto"/>
              <w:left w:val="single" w:sz="4" w:space="0" w:color="auto"/>
            </w:tcBorders>
            <w:shd w:val="clear" w:color="auto" w:fill="FFFFFF"/>
          </w:tcPr>
          <w:p w14:paraId="7F572476"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4D1ECA53"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7,0</w:t>
            </w:r>
          </w:p>
        </w:tc>
        <w:tc>
          <w:tcPr>
            <w:tcW w:w="642" w:type="pct"/>
            <w:tcBorders>
              <w:top w:val="single" w:sz="4" w:space="0" w:color="auto"/>
              <w:left w:val="single" w:sz="4" w:space="0" w:color="auto"/>
            </w:tcBorders>
            <w:shd w:val="clear" w:color="auto" w:fill="FFFFFF"/>
          </w:tcPr>
          <w:p w14:paraId="3144B057"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°Ж</w:t>
            </w:r>
          </w:p>
        </w:tc>
        <w:tc>
          <w:tcPr>
            <w:tcW w:w="1289" w:type="pct"/>
            <w:tcBorders>
              <w:top w:val="single" w:sz="4" w:space="0" w:color="auto"/>
              <w:left w:val="single" w:sz="4" w:space="0" w:color="auto"/>
              <w:right w:val="single" w:sz="4" w:space="0" w:color="auto"/>
            </w:tcBorders>
            <w:shd w:val="clear" w:color="auto" w:fill="FFFFFF"/>
          </w:tcPr>
          <w:p w14:paraId="332DB97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Р 52407-2005</w:t>
            </w:r>
          </w:p>
        </w:tc>
      </w:tr>
      <w:tr w:rsidR="00A70C64" w:rsidRPr="005F2430" w14:paraId="23C7F917" w14:textId="77777777" w:rsidTr="00EE61C4">
        <w:trPr>
          <w:trHeight w:val="20"/>
        </w:trPr>
        <w:tc>
          <w:tcPr>
            <w:tcW w:w="285" w:type="pct"/>
            <w:tcBorders>
              <w:top w:val="single" w:sz="4" w:space="0" w:color="auto"/>
              <w:left w:val="single" w:sz="4" w:space="0" w:color="auto"/>
            </w:tcBorders>
            <w:shd w:val="clear" w:color="auto" w:fill="FFFFFF"/>
            <w:vAlign w:val="center"/>
          </w:tcPr>
          <w:p w14:paraId="5C87335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10</w:t>
            </w:r>
          </w:p>
        </w:tc>
        <w:tc>
          <w:tcPr>
            <w:tcW w:w="1071" w:type="pct"/>
            <w:tcBorders>
              <w:top w:val="single" w:sz="4" w:space="0" w:color="auto"/>
              <w:left w:val="single" w:sz="4" w:space="0" w:color="auto"/>
            </w:tcBorders>
            <w:shd w:val="clear" w:color="auto" w:fill="FFFFFF"/>
          </w:tcPr>
          <w:p w14:paraId="49C8B69E"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Хлориды</w:t>
            </w:r>
          </w:p>
        </w:tc>
        <w:tc>
          <w:tcPr>
            <w:tcW w:w="862" w:type="pct"/>
            <w:tcBorders>
              <w:top w:val="single" w:sz="4" w:space="0" w:color="auto"/>
              <w:left w:val="single" w:sz="4" w:space="0" w:color="auto"/>
            </w:tcBorders>
            <w:shd w:val="clear" w:color="auto" w:fill="FFFFFF"/>
          </w:tcPr>
          <w:p w14:paraId="34129F78"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497C90CA"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350</w:t>
            </w:r>
          </w:p>
        </w:tc>
        <w:tc>
          <w:tcPr>
            <w:tcW w:w="642" w:type="pct"/>
            <w:tcBorders>
              <w:top w:val="single" w:sz="4" w:space="0" w:color="auto"/>
              <w:left w:val="single" w:sz="4" w:space="0" w:color="auto"/>
            </w:tcBorders>
            <w:shd w:val="clear" w:color="auto" w:fill="FFFFFF"/>
          </w:tcPr>
          <w:p w14:paraId="4ACB7930"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7AF4FE2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4245-72</w:t>
            </w:r>
          </w:p>
        </w:tc>
      </w:tr>
      <w:tr w:rsidR="00A70C64" w:rsidRPr="005F2430" w14:paraId="780E16EA" w14:textId="77777777" w:rsidTr="00EE61C4">
        <w:trPr>
          <w:trHeight w:val="20"/>
        </w:trPr>
        <w:tc>
          <w:tcPr>
            <w:tcW w:w="285" w:type="pct"/>
            <w:tcBorders>
              <w:top w:val="single" w:sz="4" w:space="0" w:color="auto"/>
              <w:left w:val="single" w:sz="4" w:space="0" w:color="auto"/>
            </w:tcBorders>
            <w:shd w:val="clear" w:color="auto" w:fill="FFFFFF"/>
            <w:vAlign w:val="center"/>
          </w:tcPr>
          <w:p w14:paraId="49AB9AD5"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11</w:t>
            </w:r>
          </w:p>
        </w:tc>
        <w:tc>
          <w:tcPr>
            <w:tcW w:w="1071" w:type="pct"/>
            <w:tcBorders>
              <w:top w:val="single" w:sz="4" w:space="0" w:color="auto"/>
              <w:left w:val="single" w:sz="4" w:space="0" w:color="auto"/>
            </w:tcBorders>
            <w:shd w:val="clear" w:color="auto" w:fill="FFFFFF"/>
          </w:tcPr>
          <w:p w14:paraId="575FAF0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Аммиак, аммоний</w:t>
            </w:r>
          </w:p>
        </w:tc>
        <w:tc>
          <w:tcPr>
            <w:tcW w:w="862" w:type="pct"/>
            <w:tcBorders>
              <w:top w:val="single" w:sz="4" w:space="0" w:color="auto"/>
              <w:left w:val="single" w:sz="4" w:space="0" w:color="auto"/>
            </w:tcBorders>
            <w:shd w:val="clear" w:color="auto" w:fill="FFFFFF"/>
          </w:tcPr>
          <w:p w14:paraId="0CCB5F1E"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710CA9C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1,5</w:t>
            </w:r>
          </w:p>
        </w:tc>
        <w:tc>
          <w:tcPr>
            <w:tcW w:w="642" w:type="pct"/>
            <w:tcBorders>
              <w:top w:val="single" w:sz="4" w:space="0" w:color="auto"/>
              <w:left w:val="single" w:sz="4" w:space="0" w:color="auto"/>
            </w:tcBorders>
            <w:shd w:val="clear" w:color="auto" w:fill="FFFFFF"/>
          </w:tcPr>
          <w:p w14:paraId="0DD96999"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68B4B845"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4192-82</w:t>
            </w:r>
          </w:p>
        </w:tc>
      </w:tr>
      <w:tr w:rsidR="00A70C64" w:rsidRPr="005F2430" w14:paraId="40B013F7" w14:textId="77777777" w:rsidTr="00EE61C4">
        <w:trPr>
          <w:trHeight w:val="20"/>
        </w:trPr>
        <w:tc>
          <w:tcPr>
            <w:tcW w:w="285" w:type="pct"/>
            <w:tcBorders>
              <w:top w:val="single" w:sz="4" w:space="0" w:color="auto"/>
              <w:left w:val="single" w:sz="4" w:space="0" w:color="auto"/>
            </w:tcBorders>
            <w:shd w:val="clear" w:color="auto" w:fill="FFFFFF"/>
            <w:vAlign w:val="center"/>
          </w:tcPr>
          <w:p w14:paraId="4F9205C5"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12</w:t>
            </w:r>
          </w:p>
        </w:tc>
        <w:tc>
          <w:tcPr>
            <w:tcW w:w="1071" w:type="pct"/>
            <w:tcBorders>
              <w:top w:val="single" w:sz="4" w:space="0" w:color="auto"/>
              <w:left w:val="single" w:sz="4" w:space="0" w:color="auto"/>
            </w:tcBorders>
            <w:shd w:val="clear" w:color="auto" w:fill="FFFFFF"/>
          </w:tcPr>
          <w:p w14:paraId="2FF42CA9"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Железо</w:t>
            </w:r>
          </w:p>
        </w:tc>
        <w:tc>
          <w:tcPr>
            <w:tcW w:w="862" w:type="pct"/>
            <w:tcBorders>
              <w:top w:val="single" w:sz="4" w:space="0" w:color="auto"/>
              <w:left w:val="single" w:sz="4" w:space="0" w:color="auto"/>
            </w:tcBorders>
            <w:shd w:val="clear" w:color="auto" w:fill="FFFFFF"/>
          </w:tcPr>
          <w:p w14:paraId="45621DEB"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6022A7FF"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0,3</w:t>
            </w:r>
          </w:p>
        </w:tc>
        <w:tc>
          <w:tcPr>
            <w:tcW w:w="642" w:type="pct"/>
            <w:tcBorders>
              <w:top w:val="single" w:sz="4" w:space="0" w:color="auto"/>
              <w:left w:val="single" w:sz="4" w:space="0" w:color="auto"/>
            </w:tcBorders>
            <w:shd w:val="clear" w:color="auto" w:fill="FFFFFF"/>
          </w:tcPr>
          <w:p w14:paraId="2C93C37F"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3BBF9B28"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ГОСТ 4011-72</w:t>
            </w:r>
          </w:p>
        </w:tc>
      </w:tr>
      <w:tr w:rsidR="00A70C64" w:rsidRPr="005F2430" w14:paraId="7A2DC61D" w14:textId="77777777" w:rsidTr="00EE61C4">
        <w:trPr>
          <w:trHeight w:val="20"/>
        </w:trPr>
        <w:tc>
          <w:tcPr>
            <w:tcW w:w="285" w:type="pct"/>
            <w:tcBorders>
              <w:top w:val="single" w:sz="4" w:space="0" w:color="auto"/>
              <w:left w:val="single" w:sz="4" w:space="0" w:color="auto"/>
            </w:tcBorders>
            <w:shd w:val="clear" w:color="auto" w:fill="FFFFFF"/>
          </w:tcPr>
          <w:p w14:paraId="3DFABAAE"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13</w:t>
            </w:r>
          </w:p>
        </w:tc>
        <w:tc>
          <w:tcPr>
            <w:tcW w:w="1071" w:type="pct"/>
            <w:tcBorders>
              <w:top w:val="single" w:sz="4" w:space="0" w:color="auto"/>
              <w:left w:val="single" w:sz="4" w:space="0" w:color="auto"/>
            </w:tcBorders>
            <w:shd w:val="clear" w:color="auto" w:fill="FFFFFF"/>
          </w:tcPr>
          <w:p w14:paraId="56D877C8" w14:textId="77777777" w:rsidR="00A70C64" w:rsidRPr="005F2430" w:rsidRDefault="00A70C64" w:rsidP="00A70C64">
            <w:pPr>
              <w:spacing w:after="0" w:line="240" w:lineRule="auto"/>
              <w:ind w:firstLine="0"/>
              <w:jc w:val="center"/>
              <w:rPr>
                <w:sz w:val="20"/>
                <w:szCs w:val="20"/>
              </w:rPr>
            </w:pPr>
            <w:proofErr w:type="spellStart"/>
            <w:r w:rsidRPr="005F2430">
              <w:rPr>
                <w:color w:val="000000"/>
                <w:sz w:val="20"/>
                <w:szCs w:val="20"/>
                <w:lang w:eastAsia="ru-RU" w:bidi="ru-RU"/>
              </w:rPr>
              <w:t>Перм</w:t>
            </w:r>
            <w:proofErr w:type="spellEnd"/>
            <w:r w:rsidRPr="005F2430">
              <w:rPr>
                <w:color w:val="000000"/>
                <w:sz w:val="20"/>
                <w:szCs w:val="20"/>
                <w:lang w:eastAsia="ru-RU" w:bidi="ru-RU"/>
              </w:rPr>
              <w:t>. окисляемость</w:t>
            </w:r>
          </w:p>
        </w:tc>
        <w:tc>
          <w:tcPr>
            <w:tcW w:w="862" w:type="pct"/>
            <w:tcBorders>
              <w:top w:val="single" w:sz="4" w:space="0" w:color="auto"/>
              <w:left w:val="single" w:sz="4" w:space="0" w:color="auto"/>
            </w:tcBorders>
            <w:shd w:val="clear" w:color="auto" w:fill="FFFFFF"/>
          </w:tcPr>
          <w:p w14:paraId="497813F0"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1EA1C7B0"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5</w:t>
            </w:r>
          </w:p>
        </w:tc>
        <w:tc>
          <w:tcPr>
            <w:tcW w:w="642" w:type="pct"/>
            <w:tcBorders>
              <w:top w:val="single" w:sz="4" w:space="0" w:color="auto"/>
              <w:left w:val="single" w:sz="4" w:space="0" w:color="auto"/>
            </w:tcBorders>
            <w:shd w:val="clear" w:color="auto" w:fill="FFFFFF"/>
          </w:tcPr>
          <w:p w14:paraId="3F767B30"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3F60A885"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ПНДФ 14. 1.154-99</w:t>
            </w:r>
          </w:p>
        </w:tc>
      </w:tr>
      <w:tr w:rsidR="00A70C64" w:rsidRPr="005F2430" w14:paraId="3B52B566" w14:textId="77777777" w:rsidTr="00EE61C4">
        <w:trPr>
          <w:trHeight w:val="20"/>
        </w:trPr>
        <w:tc>
          <w:tcPr>
            <w:tcW w:w="285" w:type="pct"/>
            <w:tcBorders>
              <w:top w:val="single" w:sz="4" w:space="0" w:color="auto"/>
              <w:left w:val="single" w:sz="4" w:space="0" w:color="auto"/>
            </w:tcBorders>
            <w:shd w:val="clear" w:color="auto" w:fill="FFFFFF"/>
          </w:tcPr>
          <w:p w14:paraId="49163188"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14</w:t>
            </w:r>
          </w:p>
        </w:tc>
        <w:tc>
          <w:tcPr>
            <w:tcW w:w="1071" w:type="pct"/>
            <w:tcBorders>
              <w:top w:val="single" w:sz="4" w:space="0" w:color="auto"/>
              <w:left w:val="single" w:sz="4" w:space="0" w:color="auto"/>
            </w:tcBorders>
            <w:shd w:val="clear" w:color="auto" w:fill="FFFFFF"/>
          </w:tcPr>
          <w:p w14:paraId="737716EE"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Нефтепродукты</w:t>
            </w:r>
          </w:p>
        </w:tc>
        <w:tc>
          <w:tcPr>
            <w:tcW w:w="862" w:type="pct"/>
            <w:tcBorders>
              <w:top w:val="single" w:sz="4" w:space="0" w:color="auto"/>
              <w:left w:val="single" w:sz="4" w:space="0" w:color="auto"/>
            </w:tcBorders>
            <w:shd w:val="clear" w:color="auto" w:fill="FFFFFF"/>
          </w:tcPr>
          <w:p w14:paraId="3AB79136"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2F4A9C0F"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1000(1500)</w:t>
            </w:r>
          </w:p>
        </w:tc>
        <w:tc>
          <w:tcPr>
            <w:tcW w:w="642" w:type="pct"/>
            <w:tcBorders>
              <w:top w:val="single" w:sz="4" w:space="0" w:color="auto"/>
              <w:left w:val="single" w:sz="4" w:space="0" w:color="auto"/>
            </w:tcBorders>
            <w:shd w:val="clear" w:color="auto" w:fill="FFFFFF"/>
          </w:tcPr>
          <w:p w14:paraId="5C51C450"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ед. рН</w:t>
            </w:r>
          </w:p>
        </w:tc>
        <w:tc>
          <w:tcPr>
            <w:tcW w:w="1289" w:type="pct"/>
            <w:tcBorders>
              <w:top w:val="single" w:sz="4" w:space="0" w:color="auto"/>
              <w:left w:val="single" w:sz="4" w:space="0" w:color="auto"/>
              <w:right w:val="single" w:sz="4" w:space="0" w:color="auto"/>
            </w:tcBorders>
            <w:shd w:val="clear" w:color="auto" w:fill="FFFFFF"/>
          </w:tcPr>
          <w:p w14:paraId="47E51B3C"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ПНДФ 1.4.1.121-97</w:t>
            </w:r>
          </w:p>
        </w:tc>
      </w:tr>
      <w:tr w:rsidR="00A70C64" w:rsidRPr="005F2430" w14:paraId="75F5E65D" w14:textId="77777777" w:rsidTr="00EE61C4">
        <w:trPr>
          <w:trHeight w:val="20"/>
        </w:trPr>
        <w:tc>
          <w:tcPr>
            <w:tcW w:w="285" w:type="pct"/>
            <w:tcBorders>
              <w:top w:val="single" w:sz="4" w:space="0" w:color="auto"/>
              <w:left w:val="single" w:sz="4" w:space="0" w:color="auto"/>
            </w:tcBorders>
            <w:shd w:val="clear" w:color="auto" w:fill="FFFFFF"/>
          </w:tcPr>
          <w:p w14:paraId="6F05D368"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15</w:t>
            </w:r>
          </w:p>
        </w:tc>
        <w:tc>
          <w:tcPr>
            <w:tcW w:w="1071" w:type="pct"/>
            <w:tcBorders>
              <w:top w:val="single" w:sz="4" w:space="0" w:color="auto"/>
              <w:left w:val="single" w:sz="4" w:space="0" w:color="auto"/>
            </w:tcBorders>
            <w:shd w:val="clear" w:color="auto" w:fill="FFFFFF"/>
          </w:tcPr>
          <w:p w14:paraId="4D8C3650"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Кальций</w:t>
            </w:r>
          </w:p>
        </w:tc>
        <w:tc>
          <w:tcPr>
            <w:tcW w:w="862" w:type="pct"/>
            <w:tcBorders>
              <w:top w:val="single" w:sz="4" w:space="0" w:color="auto"/>
              <w:left w:val="single" w:sz="4" w:space="0" w:color="auto"/>
            </w:tcBorders>
            <w:shd w:val="clear" w:color="auto" w:fill="FFFFFF"/>
          </w:tcPr>
          <w:p w14:paraId="170C8CE2"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tcBorders>
            <w:shd w:val="clear" w:color="auto" w:fill="FFFFFF"/>
          </w:tcPr>
          <w:p w14:paraId="57856A34"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 xml:space="preserve">Не </w:t>
            </w:r>
            <w:proofErr w:type="spellStart"/>
            <w:r w:rsidRPr="005F2430">
              <w:rPr>
                <w:color w:val="000000"/>
                <w:sz w:val="20"/>
                <w:szCs w:val="20"/>
                <w:lang w:eastAsia="ru-RU" w:bidi="ru-RU"/>
              </w:rPr>
              <w:t>нормир</w:t>
            </w:r>
            <w:proofErr w:type="spellEnd"/>
            <w:r w:rsidRPr="005F2430">
              <w:rPr>
                <w:color w:val="000000"/>
                <w:sz w:val="20"/>
                <w:szCs w:val="20"/>
                <w:lang w:eastAsia="ru-RU" w:bidi="ru-RU"/>
              </w:rPr>
              <w:t>.</w:t>
            </w:r>
          </w:p>
        </w:tc>
        <w:tc>
          <w:tcPr>
            <w:tcW w:w="642" w:type="pct"/>
            <w:tcBorders>
              <w:top w:val="single" w:sz="4" w:space="0" w:color="auto"/>
              <w:left w:val="single" w:sz="4" w:space="0" w:color="auto"/>
            </w:tcBorders>
            <w:shd w:val="clear" w:color="auto" w:fill="FFFFFF"/>
          </w:tcPr>
          <w:p w14:paraId="34483E4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right w:val="single" w:sz="4" w:space="0" w:color="auto"/>
            </w:tcBorders>
            <w:shd w:val="clear" w:color="auto" w:fill="FFFFFF"/>
          </w:tcPr>
          <w:p w14:paraId="52893CFF"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РД 52,24,488-2006</w:t>
            </w:r>
          </w:p>
        </w:tc>
      </w:tr>
      <w:tr w:rsidR="00A70C64" w:rsidRPr="005F2430" w14:paraId="78A77071" w14:textId="77777777" w:rsidTr="00EE61C4">
        <w:trPr>
          <w:trHeight w:val="20"/>
        </w:trPr>
        <w:tc>
          <w:tcPr>
            <w:tcW w:w="285" w:type="pct"/>
            <w:tcBorders>
              <w:top w:val="single" w:sz="4" w:space="0" w:color="auto"/>
              <w:left w:val="single" w:sz="4" w:space="0" w:color="auto"/>
              <w:bottom w:val="single" w:sz="4" w:space="0" w:color="auto"/>
            </w:tcBorders>
            <w:shd w:val="clear" w:color="auto" w:fill="FFFFFF"/>
            <w:vAlign w:val="center"/>
          </w:tcPr>
          <w:p w14:paraId="759374EB"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16</w:t>
            </w:r>
          </w:p>
        </w:tc>
        <w:tc>
          <w:tcPr>
            <w:tcW w:w="1071" w:type="pct"/>
            <w:tcBorders>
              <w:top w:val="single" w:sz="4" w:space="0" w:color="auto"/>
              <w:left w:val="single" w:sz="4" w:space="0" w:color="auto"/>
              <w:bottom w:val="single" w:sz="4" w:space="0" w:color="auto"/>
            </w:tcBorders>
            <w:shd w:val="clear" w:color="auto" w:fill="FFFFFF"/>
          </w:tcPr>
          <w:p w14:paraId="34F95462"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Магний</w:t>
            </w:r>
          </w:p>
        </w:tc>
        <w:tc>
          <w:tcPr>
            <w:tcW w:w="862" w:type="pct"/>
            <w:tcBorders>
              <w:top w:val="single" w:sz="4" w:space="0" w:color="auto"/>
              <w:left w:val="single" w:sz="4" w:space="0" w:color="auto"/>
              <w:bottom w:val="single" w:sz="4" w:space="0" w:color="auto"/>
            </w:tcBorders>
            <w:shd w:val="clear" w:color="auto" w:fill="FFFFFF"/>
          </w:tcPr>
          <w:p w14:paraId="5C26F490" w14:textId="77777777" w:rsidR="00A70C64" w:rsidRPr="005F2430" w:rsidRDefault="00A70C64" w:rsidP="00A70C64">
            <w:pPr>
              <w:spacing w:after="0" w:line="240" w:lineRule="auto"/>
              <w:ind w:firstLine="0"/>
              <w:jc w:val="center"/>
              <w:rPr>
                <w:sz w:val="20"/>
                <w:szCs w:val="20"/>
              </w:rPr>
            </w:pPr>
          </w:p>
        </w:tc>
        <w:tc>
          <w:tcPr>
            <w:tcW w:w="852" w:type="pct"/>
            <w:tcBorders>
              <w:top w:val="single" w:sz="4" w:space="0" w:color="auto"/>
              <w:left w:val="single" w:sz="4" w:space="0" w:color="auto"/>
              <w:bottom w:val="single" w:sz="4" w:space="0" w:color="auto"/>
            </w:tcBorders>
            <w:shd w:val="clear" w:color="auto" w:fill="FFFFFF"/>
          </w:tcPr>
          <w:p w14:paraId="5D8124A8"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Не более 50</w:t>
            </w:r>
          </w:p>
        </w:tc>
        <w:tc>
          <w:tcPr>
            <w:tcW w:w="642" w:type="pct"/>
            <w:tcBorders>
              <w:top w:val="single" w:sz="4" w:space="0" w:color="auto"/>
              <w:left w:val="single" w:sz="4" w:space="0" w:color="auto"/>
              <w:bottom w:val="single" w:sz="4" w:space="0" w:color="auto"/>
            </w:tcBorders>
            <w:shd w:val="clear" w:color="auto" w:fill="FFFFFF"/>
          </w:tcPr>
          <w:p w14:paraId="3E6833E6"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мг/л</w:t>
            </w:r>
          </w:p>
        </w:tc>
        <w:tc>
          <w:tcPr>
            <w:tcW w:w="1289" w:type="pct"/>
            <w:tcBorders>
              <w:top w:val="single" w:sz="4" w:space="0" w:color="auto"/>
              <w:left w:val="single" w:sz="4" w:space="0" w:color="auto"/>
              <w:bottom w:val="single" w:sz="4" w:space="0" w:color="auto"/>
              <w:right w:val="single" w:sz="4" w:space="0" w:color="auto"/>
            </w:tcBorders>
            <w:shd w:val="clear" w:color="auto" w:fill="FFFFFF"/>
          </w:tcPr>
          <w:p w14:paraId="3E9BC37D" w14:textId="77777777" w:rsidR="00A70C64" w:rsidRPr="005F2430" w:rsidRDefault="00A70C64" w:rsidP="00A70C64">
            <w:pPr>
              <w:spacing w:after="0" w:line="240" w:lineRule="auto"/>
              <w:ind w:firstLine="0"/>
              <w:jc w:val="center"/>
              <w:rPr>
                <w:sz w:val="20"/>
                <w:szCs w:val="20"/>
              </w:rPr>
            </w:pPr>
            <w:r w:rsidRPr="005F2430">
              <w:rPr>
                <w:color w:val="000000"/>
                <w:sz w:val="20"/>
                <w:szCs w:val="20"/>
                <w:lang w:eastAsia="ru-RU" w:bidi="ru-RU"/>
              </w:rPr>
              <w:t>РД 52,24,488-2006</w:t>
            </w:r>
          </w:p>
        </w:tc>
      </w:tr>
    </w:tbl>
    <w:p w14:paraId="5AE5DA18" w14:textId="77777777" w:rsidR="00A70C64" w:rsidRPr="005F2430" w:rsidRDefault="00A70C64" w:rsidP="006145D8">
      <w:pPr>
        <w:spacing w:after="0"/>
        <w:rPr>
          <w:i/>
          <w:szCs w:val="24"/>
          <w:lang w:eastAsia="x-none"/>
        </w:rPr>
      </w:pPr>
    </w:p>
    <w:p w14:paraId="2CCEC299" w14:textId="42B5FE34" w:rsidR="006145D8" w:rsidRPr="005F2430" w:rsidRDefault="006145D8" w:rsidP="006145D8">
      <w:pPr>
        <w:spacing w:after="0"/>
        <w:rPr>
          <w:i/>
          <w:szCs w:val="24"/>
          <w:lang w:eastAsia="x-none"/>
        </w:rPr>
      </w:pPr>
      <w:r w:rsidRPr="005F2430">
        <w:rPr>
          <w:i/>
          <w:szCs w:val="24"/>
          <w:lang w:eastAsia="x-none"/>
        </w:rPr>
        <w:t>Зоны санитарной охраны подземного источника водоснабжения</w:t>
      </w:r>
    </w:p>
    <w:p w14:paraId="130C2C4B" w14:textId="77777777" w:rsidR="006145D8" w:rsidRPr="005F2430" w:rsidRDefault="006145D8" w:rsidP="006145D8">
      <w:pPr>
        <w:spacing w:after="0"/>
        <w:rPr>
          <w:szCs w:val="24"/>
          <w:lang w:eastAsia="x-none"/>
        </w:rPr>
      </w:pPr>
      <w:r w:rsidRPr="005F2430">
        <w:rPr>
          <w:szCs w:val="24"/>
          <w:lang w:eastAsia="x-none"/>
        </w:rPr>
        <w:t>Для водозаборов из скважин, шахтных колодцев и каптажей или от крайних водозаборных сооружений группового водозабора предусматривается создание 3- х поясов зон санитарной охраны:</w:t>
      </w:r>
    </w:p>
    <w:p w14:paraId="550C0260" w14:textId="77777777" w:rsidR="006145D8" w:rsidRPr="005F2430" w:rsidRDefault="006145D8" w:rsidP="006145D8">
      <w:pPr>
        <w:pStyle w:val="111"/>
      </w:pPr>
      <w:r w:rsidRPr="005F2430">
        <w:t xml:space="preserve"> граница первого пояса ЗСО (зона строгого санитарного режима) принята радиусом 30-50 м;</w:t>
      </w:r>
    </w:p>
    <w:p w14:paraId="48C40181" w14:textId="77777777" w:rsidR="006145D8" w:rsidRPr="005F2430" w:rsidRDefault="006145D8" w:rsidP="006145D8">
      <w:pPr>
        <w:pStyle w:val="111"/>
      </w:pPr>
      <w:r w:rsidRPr="005F2430">
        <w:t>границы второго пояса ЗСО определяются расчётом, в ходе проведения оценочных работ на питьевые воды и в зависимости от микробного заражения водных слоев, составляет минимум 100-150 м;</w:t>
      </w:r>
    </w:p>
    <w:p w14:paraId="227A8988" w14:textId="77777777" w:rsidR="006145D8" w:rsidRPr="005F2430" w:rsidRDefault="006145D8" w:rsidP="006145D8">
      <w:pPr>
        <w:pStyle w:val="111"/>
      </w:pPr>
      <w:r w:rsidRPr="005F2430">
        <w:t>границы третьего пояса ЗСО определяются расчётом, учитывая время продвижения химического загрязнения воды до водозабора.</w:t>
      </w:r>
    </w:p>
    <w:p w14:paraId="51FAEDD0" w14:textId="77777777" w:rsidR="00A15004" w:rsidRPr="005F2430" w:rsidRDefault="00A15004" w:rsidP="009143AC">
      <w:pPr>
        <w:pStyle w:val="afffffff1"/>
      </w:pPr>
      <w:r w:rsidRPr="005F2430">
        <w:lastRenderedPageBreak/>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22822260" w14:textId="77777777" w:rsidR="00A15004" w:rsidRPr="005F2430" w:rsidRDefault="00A15004" w:rsidP="00A15004">
      <w:pPr>
        <w:pStyle w:val="afffffff1"/>
        <w:rPr>
          <w:lang w:val="ru-RU"/>
        </w:rPr>
      </w:pPr>
    </w:p>
    <w:p w14:paraId="756D803C" w14:textId="77777777" w:rsidR="002F0D70" w:rsidRPr="005F2430" w:rsidRDefault="002F0D70" w:rsidP="002F0D70">
      <w:pPr>
        <w:pStyle w:val="afff5"/>
        <w:rPr>
          <w:kern w:val="0"/>
          <w:lang w:val="ru-RU"/>
        </w:rPr>
      </w:pPr>
      <w:r w:rsidRPr="005F2430">
        <w:rPr>
          <w:kern w:val="0"/>
        </w:rPr>
        <w:t>4.</w:t>
      </w:r>
      <w:r w:rsidRPr="005F2430">
        <w:rPr>
          <w:kern w:val="0"/>
          <w:lang w:val="ru-RU"/>
        </w:rPr>
        <w:t>4</w:t>
      </w:r>
      <w:r w:rsidRPr="005F2430">
        <w:rPr>
          <w:kern w:val="0"/>
        </w:rPr>
        <w:t>.</w:t>
      </w:r>
      <w:r w:rsidRPr="005F2430">
        <w:rPr>
          <w:kern w:val="0"/>
          <w:lang w:val="ru-RU"/>
        </w:rPr>
        <w:t>7</w:t>
      </w:r>
      <w:r w:rsidRPr="005F2430">
        <w:rPr>
          <w:kern w:val="0"/>
        </w:rPr>
        <w:t xml:space="preserve">. </w:t>
      </w:r>
      <w:r w:rsidRPr="005F2430">
        <w:rPr>
          <w:kern w:val="0"/>
          <w:lang w:val="ru-RU"/>
        </w:rPr>
        <w:t>О</w:t>
      </w:r>
      <w:proofErr w:type="spellStart"/>
      <w:r w:rsidRPr="005F2430">
        <w:rPr>
          <w:kern w:val="0"/>
        </w:rPr>
        <w:t>ценка</w:t>
      </w:r>
      <w:proofErr w:type="spellEnd"/>
      <w:r w:rsidRPr="005F2430">
        <w:rPr>
          <w:kern w:val="0"/>
        </w:rPr>
        <w:t xml:space="preserve"> технического и технологического состояния</w:t>
      </w:r>
    </w:p>
    <w:p w14:paraId="7FC9D2BF" w14:textId="77777777" w:rsidR="00A70C64" w:rsidRPr="005F2430" w:rsidRDefault="00A70C64" w:rsidP="00A70C64">
      <w:pPr>
        <w:pStyle w:val="a"/>
        <w:numPr>
          <w:ilvl w:val="0"/>
          <w:numId w:val="0"/>
        </w:numPr>
        <w:ind w:left="1135"/>
        <w:rPr>
          <w:rFonts w:eastAsia="Arial"/>
          <w:lang w:bidi="ru-RU"/>
        </w:rPr>
      </w:pPr>
      <w:r w:rsidRPr="005F2430">
        <w:rPr>
          <w:rFonts w:eastAsia="Arial"/>
          <w:lang w:bidi="ru-RU"/>
        </w:rPr>
        <w:t>Основными техническими и технологическими проблемами являются:</w:t>
      </w:r>
    </w:p>
    <w:p w14:paraId="7CA6EDEE" w14:textId="77777777" w:rsidR="00A70C64" w:rsidRPr="005F2430" w:rsidRDefault="00A70C64" w:rsidP="00A70C64">
      <w:pPr>
        <w:pStyle w:val="a"/>
      </w:pPr>
      <w:r w:rsidRPr="005F2430">
        <w:t>Трубопроводы водопроводной сети имеют высокий процент износа 60-70%, поддерживаются в работоспособном состоянии, ремонтные работы по предотвращению аварийных ситуаций производятся в соответствии с графиком ППР.</w:t>
      </w:r>
    </w:p>
    <w:p w14:paraId="2B02D01A" w14:textId="77777777" w:rsidR="00A70C64" w:rsidRPr="005F2430" w:rsidRDefault="00A70C64" w:rsidP="00A70C64">
      <w:pPr>
        <w:pStyle w:val="a"/>
      </w:pPr>
      <w:r w:rsidRPr="005F2430">
        <w:t>Часть действующих ВЗУ не оборудованы установками обезжелезивания и установками для профилактического обеззараживания воды.</w:t>
      </w:r>
    </w:p>
    <w:p w14:paraId="25F64D0A" w14:textId="77777777" w:rsidR="00A70C64" w:rsidRPr="005F2430" w:rsidRDefault="00A70C64" w:rsidP="00A70C64">
      <w:pPr>
        <w:pStyle w:val="a"/>
      </w:pPr>
      <w:r w:rsidRPr="005F2430">
        <w:t xml:space="preserve">Колодцы общего пользования требуют частичного ремонта.; </w:t>
      </w:r>
    </w:p>
    <w:p w14:paraId="74F63911" w14:textId="77777777" w:rsidR="00A70C64" w:rsidRPr="005F2430" w:rsidRDefault="00A70C64" w:rsidP="00A70C64">
      <w:pPr>
        <w:pStyle w:val="a"/>
      </w:pPr>
      <w:r w:rsidRPr="005F2430">
        <w:t xml:space="preserve">Проблемным вопросом системы наружного водопровода МО Пировский муниципальный округ является ее незакольцованность; </w:t>
      </w:r>
      <w:bookmarkStart w:id="63" w:name="page129"/>
      <w:bookmarkEnd w:id="63"/>
    </w:p>
    <w:p w14:paraId="24F84979" w14:textId="77777777" w:rsidR="00A70C64" w:rsidRPr="005F2430" w:rsidRDefault="00A70C64" w:rsidP="00A70C64">
      <w:pPr>
        <w:pStyle w:val="a"/>
      </w:pPr>
      <w:r w:rsidRPr="005F2430">
        <w:t>Недостаточная оснащенность потребителей приборами учета. 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w:t>
      </w:r>
    </w:p>
    <w:p w14:paraId="64276A04" w14:textId="77777777" w:rsidR="00A70C64" w:rsidRPr="005F2430" w:rsidRDefault="00A70C64" w:rsidP="00A70C64">
      <w:pPr>
        <w:pStyle w:val="a"/>
      </w:pPr>
      <w:r w:rsidRPr="005F2430">
        <w:t>Оборудование обладает высокой энергоёмкостью, что приводит к высоким энергозатратам по доставке воды потребителям;</w:t>
      </w:r>
    </w:p>
    <w:p w14:paraId="1ADB4EA7" w14:textId="571B0B18" w:rsidR="009143AC" w:rsidRPr="005F2430" w:rsidRDefault="00A70C64" w:rsidP="00A70C64">
      <w:pPr>
        <w:pStyle w:val="a"/>
      </w:pPr>
      <w:r w:rsidRPr="005F2430">
        <w:t>Износ практически половины водопроводных сетей составляет более 60-70%. Это главная причина не только сверхнормативных непроизводительных потерь воды и высокой аварийности водовода, но и крайне низкого качества водоснабжения потребителей. Коррозия металлических трубопроводов при транспортировке воды потребителям вызывает вторичное загрязнение и ухудшение качества воды;</w:t>
      </w:r>
    </w:p>
    <w:p w14:paraId="6A650E91" w14:textId="77777777" w:rsidR="002F0D70" w:rsidRPr="005F2430" w:rsidRDefault="002F0D70" w:rsidP="002F0D70">
      <w:pPr>
        <w:pStyle w:val="afff5"/>
        <w:rPr>
          <w:kern w:val="0"/>
          <w:lang w:val="ru-RU"/>
        </w:rPr>
      </w:pPr>
      <w:r w:rsidRPr="005F2430">
        <w:rPr>
          <w:kern w:val="0"/>
        </w:rPr>
        <w:t>4.</w:t>
      </w:r>
      <w:r w:rsidRPr="005F2430">
        <w:rPr>
          <w:kern w:val="0"/>
          <w:lang w:val="ru-RU"/>
        </w:rPr>
        <w:t>4</w:t>
      </w:r>
      <w:r w:rsidRPr="005F2430">
        <w:rPr>
          <w:kern w:val="0"/>
        </w:rPr>
        <w:t>.8. Анализ инженерно-технического, экономического и организационного потенциала систем</w:t>
      </w:r>
      <w:r w:rsidRPr="005F2430">
        <w:rPr>
          <w:kern w:val="0"/>
          <w:lang w:val="ru-RU"/>
        </w:rPr>
        <w:t>ы</w:t>
      </w:r>
      <w:r w:rsidRPr="005F2430">
        <w:rPr>
          <w:kern w:val="0"/>
        </w:rPr>
        <w:t xml:space="preserve"> водоснабжения.</w:t>
      </w:r>
    </w:p>
    <w:p w14:paraId="41ECCFD4" w14:textId="77777777" w:rsidR="002F0D70" w:rsidRPr="005F2430" w:rsidRDefault="002F0D70" w:rsidP="002F0D70">
      <w:pPr>
        <w:pStyle w:val="afffffff1"/>
        <w:rPr>
          <w:lang w:val="ru-RU"/>
        </w:rPr>
      </w:pPr>
      <w:r w:rsidRPr="005F2430">
        <w:t>Информации представлена в разделе 5.</w:t>
      </w:r>
      <w:r w:rsidRPr="005F2430">
        <w:rPr>
          <w:lang w:val="ru-RU"/>
        </w:rPr>
        <w:t>4</w:t>
      </w:r>
      <w:r w:rsidRPr="005F2430">
        <w:t>.1.</w:t>
      </w:r>
    </w:p>
    <w:p w14:paraId="34EDDB39" w14:textId="77777777" w:rsidR="00435AD1" w:rsidRPr="005F2430" w:rsidRDefault="00435AD1" w:rsidP="002F0D70">
      <w:pPr>
        <w:pStyle w:val="afffffff1"/>
        <w:rPr>
          <w:lang w:val="ru-RU"/>
        </w:rPr>
      </w:pPr>
    </w:p>
    <w:p w14:paraId="23FFE011" w14:textId="77777777" w:rsidR="002F0D70" w:rsidRPr="005F2430" w:rsidRDefault="002F0D70" w:rsidP="002F0D70">
      <w:pPr>
        <w:pStyle w:val="afffffff1"/>
        <w:rPr>
          <w:lang w:val="ru-RU"/>
        </w:rPr>
      </w:pPr>
    </w:p>
    <w:p w14:paraId="2A43B528" w14:textId="77777777" w:rsidR="002F0D70" w:rsidRPr="005F2430" w:rsidRDefault="002F0D70" w:rsidP="002F0D70">
      <w:pPr>
        <w:pStyle w:val="afff5"/>
        <w:rPr>
          <w:kern w:val="0"/>
        </w:rPr>
      </w:pPr>
      <w:r w:rsidRPr="005F2430">
        <w:rPr>
          <w:kern w:val="0"/>
          <w:lang w:val="ru-RU"/>
        </w:rPr>
        <w:lastRenderedPageBreak/>
        <w:t xml:space="preserve">4.4.9 </w:t>
      </w:r>
      <w:r w:rsidRPr="005F2430">
        <w:rPr>
          <w:kern w:val="0"/>
        </w:rPr>
        <w:t xml:space="preserve">Имеющиеся резервы и дефициты мощности в системе </w:t>
      </w:r>
      <w:proofErr w:type="spellStart"/>
      <w:r w:rsidRPr="005F2430">
        <w:rPr>
          <w:kern w:val="0"/>
        </w:rPr>
        <w:t>ресурсоснабжения</w:t>
      </w:r>
      <w:proofErr w:type="spellEnd"/>
      <w:r w:rsidRPr="005F2430">
        <w:rPr>
          <w:kern w:val="0"/>
        </w:rPr>
        <w:t xml:space="preserve"> и ожидаемых резервов и дефицитов на перспективу, с учетом будущего спроса</w:t>
      </w:r>
    </w:p>
    <w:p w14:paraId="0289963A" w14:textId="77777777" w:rsidR="002F0D70" w:rsidRPr="005F2430" w:rsidRDefault="008E67E0" w:rsidP="002F0D70">
      <w:pPr>
        <w:pStyle w:val="afffffff1"/>
      </w:pPr>
      <w:r w:rsidRPr="005F2430">
        <w:t>По данным водоснабжающих организаций источники водоснабжения обладают достаточной производительностью для обеспечения холодной водой потребителей муниципального образования.</w:t>
      </w:r>
    </w:p>
    <w:p w14:paraId="7354E89D" w14:textId="77777777" w:rsidR="002F0D70" w:rsidRPr="005F2430" w:rsidRDefault="002F0D70" w:rsidP="002F0D70">
      <w:pPr>
        <w:pStyle w:val="afffffff1"/>
      </w:pPr>
    </w:p>
    <w:p w14:paraId="1B6CBC10" w14:textId="77777777" w:rsidR="002F0D70" w:rsidRPr="005F2430" w:rsidRDefault="002F0D70" w:rsidP="002F0D70">
      <w:pPr>
        <w:pStyle w:val="afff5"/>
        <w:rPr>
          <w:kern w:val="0"/>
          <w:lang w:val="ru-RU"/>
        </w:rPr>
      </w:pPr>
      <w:r w:rsidRPr="005F2430">
        <w:rPr>
          <w:kern w:val="0"/>
          <w:lang w:val="ru-RU"/>
        </w:rPr>
        <w:t>4.4.10. Величины потерь воды</w:t>
      </w:r>
    </w:p>
    <w:p w14:paraId="357760F2" w14:textId="3359049C" w:rsidR="008E67E0" w:rsidRPr="005F2430" w:rsidRDefault="009E611B" w:rsidP="002F0D70">
      <w:pPr>
        <w:pStyle w:val="afffffff1"/>
        <w:rPr>
          <w:lang w:val="ru-RU"/>
        </w:rPr>
      </w:pPr>
      <w:r w:rsidRPr="005F2430">
        <w:rPr>
          <w:lang w:val="ru-RU"/>
        </w:rPr>
        <w:t xml:space="preserve">Потери воды в сетях достигают </w:t>
      </w:r>
      <w:r w:rsidR="00A70C64" w:rsidRPr="005F2430">
        <w:rPr>
          <w:lang w:val="ru-RU"/>
        </w:rPr>
        <w:t>1</w:t>
      </w:r>
      <w:r w:rsidRPr="005F2430">
        <w:rPr>
          <w:lang w:val="ru-RU"/>
        </w:rPr>
        <w:t>%.</w:t>
      </w:r>
    </w:p>
    <w:p w14:paraId="3FCEE10E" w14:textId="77777777" w:rsidR="008E67E0" w:rsidRPr="005F2430" w:rsidRDefault="008E67E0" w:rsidP="002F0D70">
      <w:pPr>
        <w:pStyle w:val="afffffff1"/>
        <w:rPr>
          <w:lang w:val="ru-RU"/>
        </w:rPr>
      </w:pPr>
    </w:p>
    <w:p w14:paraId="7E9CB850" w14:textId="59357E83" w:rsidR="002F0D70" w:rsidRPr="005F2430" w:rsidRDefault="002F0D70" w:rsidP="002F0D70">
      <w:pPr>
        <w:pStyle w:val="afff5"/>
        <w:rPr>
          <w:kern w:val="0"/>
        </w:rPr>
      </w:pPr>
      <w:r w:rsidRPr="005F2430">
        <w:rPr>
          <w:kern w:val="0"/>
        </w:rPr>
        <w:t>4.</w:t>
      </w:r>
      <w:r w:rsidRPr="005F2430">
        <w:rPr>
          <w:kern w:val="0"/>
          <w:lang w:val="ru-RU"/>
        </w:rPr>
        <w:t>4</w:t>
      </w:r>
      <w:r w:rsidRPr="005F2430">
        <w:rPr>
          <w:kern w:val="0"/>
        </w:rPr>
        <w:t>.</w:t>
      </w:r>
      <w:r w:rsidRPr="005F2430">
        <w:rPr>
          <w:kern w:val="0"/>
          <w:lang w:val="ru-RU"/>
        </w:rPr>
        <w:t>11</w:t>
      </w:r>
      <w:r w:rsidRPr="005F2430">
        <w:rPr>
          <w:kern w:val="0"/>
        </w:rPr>
        <w:t xml:space="preserve">. Ретроспективный анализ динамики развития предприятий водоснабжения </w:t>
      </w:r>
      <w:r w:rsidR="00BB75D2">
        <w:rPr>
          <w:kern w:val="0"/>
          <w:lang w:val="ru-RU"/>
        </w:rPr>
        <w:t>округа</w:t>
      </w:r>
      <w:r w:rsidRPr="005F2430">
        <w:rPr>
          <w:kern w:val="0"/>
        </w:rPr>
        <w:t xml:space="preserve"> за последние 3-5 лет.</w:t>
      </w:r>
    </w:p>
    <w:p w14:paraId="5D57DA49" w14:textId="77777777" w:rsidR="002F0D70" w:rsidRPr="005F2430" w:rsidRDefault="00AA14B9" w:rsidP="002F0D70">
      <w:pPr>
        <w:pStyle w:val="afffffff1"/>
      </w:pPr>
      <w:r w:rsidRPr="005F2430">
        <w:rPr>
          <w:lang w:val="ru-RU"/>
        </w:rPr>
        <w:t>Данные для ретроспективного анализа отсутствуют.</w:t>
      </w:r>
    </w:p>
    <w:p w14:paraId="0E5DFADD" w14:textId="77777777" w:rsidR="00061671" w:rsidRPr="005F2430" w:rsidRDefault="00F7243C" w:rsidP="00307672">
      <w:pPr>
        <w:pStyle w:val="2"/>
        <w:rPr>
          <w:lang w:val="ru-RU"/>
        </w:rPr>
      </w:pPr>
      <w:bookmarkStart w:id="64" w:name="_Toc107830290"/>
      <w:r w:rsidRPr="005F2430">
        <w:t xml:space="preserve">Краткий анализ существующего состояния системы </w:t>
      </w:r>
      <w:r w:rsidRPr="005F2430">
        <w:rPr>
          <w:lang w:val="ru-RU"/>
        </w:rPr>
        <w:t>водоотведения</w:t>
      </w:r>
      <w:r w:rsidRPr="005F2430">
        <w:t>, выявление проблем функционирования</w:t>
      </w:r>
      <w:bookmarkEnd w:id="64"/>
    </w:p>
    <w:p w14:paraId="466DA9AE" w14:textId="77777777" w:rsidR="00501134" w:rsidRPr="005F2430" w:rsidRDefault="00501134" w:rsidP="00501134">
      <w:pPr>
        <w:pStyle w:val="afff5"/>
        <w:ind w:left="360"/>
        <w:rPr>
          <w:kern w:val="0"/>
          <w:szCs w:val="24"/>
          <w:lang w:val="ru-RU"/>
        </w:rPr>
      </w:pPr>
      <w:r w:rsidRPr="005F2430">
        <w:rPr>
          <w:kern w:val="0"/>
          <w:szCs w:val="24"/>
        </w:rPr>
        <w:t>4.</w:t>
      </w:r>
      <w:r w:rsidRPr="005F2430">
        <w:rPr>
          <w:kern w:val="0"/>
          <w:szCs w:val="24"/>
          <w:lang w:val="ru-RU"/>
        </w:rPr>
        <w:t>5</w:t>
      </w:r>
      <w:r w:rsidRPr="005F2430">
        <w:rPr>
          <w:kern w:val="0"/>
          <w:szCs w:val="24"/>
        </w:rPr>
        <w:t xml:space="preserve">.1. Существующее техническое состояние системы </w:t>
      </w:r>
      <w:r w:rsidRPr="005F2430">
        <w:rPr>
          <w:kern w:val="0"/>
          <w:szCs w:val="24"/>
          <w:lang w:val="ru-RU"/>
        </w:rPr>
        <w:t>водо</w:t>
      </w:r>
      <w:r w:rsidRPr="005F2430">
        <w:rPr>
          <w:kern w:val="0"/>
          <w:szCs w:val="24"/>
        </w:rPr>
        <w:t>о</w:t>
      </w:r>
      <w:r w:rsidRPr="005F2430">
        <w:rPr>
          <w:kern w:val="0"/>
          <w:szCs w:val="24"/>
          <w:lang w:val="ru-RU"/>
        </w:rPr>
        <w:t>тведения</w:t>
      </w:r>
    </w:p>
    <w:p w14:paraId="58F32CCD" w14:textId="5FFCD6FD" w:rsidR="00881DA1" w:rsidRPr="005F2430" w:rsidRDefault="00A70C64" w:rsidP="002254C0">
      <w:pPr>
        <w:pStyle w:val="afffd"/>
        <w:rPr>
          <w:lang w:val="ru-RU"/>
        </w:rPr>
      </w:pPr>
      <w:r w:rsidRPr="005F2430">
        <w:rPr>
          <w:lang w:val="ru-RU"/>
        </w:rPr>
        <w:t>Централизованная система канализации в населенных пунктах Пировского муниципального округа отсутствует. Сброс сточных вод от жилых и общественных зданий осуществляется в выгребы и вывозится специальным автотранспортом.</w:t>
      </w:r>
    </w:p>
    <w:p w14:paraId="2614B520" w14:textId="77777777" w:rsidR="00DC2505" w:rsidRPr="005F2430" w:rsidRDefault="00DC2505" w:rsidP="00F671C6">
      <w:pPr>
        <w:rPr>
          <w:szCs w:val="24"/>
          <w:lang w:eastAsia="x-none"/>
        </w:rPr>
      </w:pPr>
    </w:p>
    <w:p w14:paraId="03755D7A" w14:textId="77777777" w:rsidR="00322E0A" w:rsidRPr="005F2430" w:rsidRDefault="00483FDF" w:rsidP="00307672">
      <w:pPr>
        <w:pStyle w:val="2"/>
        <w:rPr>
          <w:lang w:val="ru-RU"/>
        </w:rPr>
      </w:pPr>
      <w:bookmarkStart w:id="65" w:name="_Toc107830291"/>
      <w:r w:rsidRPr="005F2430">
        <w:t xml:space="preserve">Краткий анализ существующего состояния сбора и вывоза </w:t>
      </w:r>
      <w:r w:rsidR="008B764E" w:rsidRPr="005F2430">
        <w:rPr>
          <w:lang w:val="ru-RU"/>
        </w:rPr>
        <w:t>коммунальных отходов</w:t>
      </w:r>
      <w:r w:rsidRPr="005F2430">
        <w:t xml:space="preserve"> и мусора, выявление проблем функционирования</w:t>
      </w:r>
      <w:bookmarkEnd w:id="65"/>
    </w:p>
    <w:p w14:paraId="488FC46C" w14:textId="77777777" w:rsidR="008A106E" w:rsidRPr="005F2430" w:rsidRDefault="008A106E" w:rsidP="008A106E">
      <w:pPr>
        <w:pStyle w:val="afff5"/>
        <w:rPr>
          <w:kern w:val="0"/>
          <w:lang w:val="ru-RU" w:eastAsia="ru-RU"/>
        </w:rPr>
      </w:pPr>
      <w:r w:rsidRPr="005F2430">
        <w:rPr>
          <w:kern w:val="0"/>
        </w:rPr>
        <w:t>4.</w:t>
      </w:r>
      <w:r w:rsidRPr="005F2430">
        <w:rPr>
          <w:kern w:val="0"/>
          <w:lang w:val="ru-RU"/>
        </w:rPr>
        <w:t>6</w:t>
      </w:r>
      <w:r w:rsidRPr="005F2430">
        <w:rPr>
          <w:kern w:val="0"/>
        </w:rPr>
        <w:t>.</w:t>
      </w:r>
      <w:r w:rsidRPr="005F2430">
        <w:rPr>
          <w:kern w:val="0"/>
          <w:lang w:val="ru-RU"/>
        </w:rPr>
        <w:t>1</w:t>
      </w:r>
      <w:r w:rsidRPr="005F2430">
        <w:rPr>
          <w:kern w:val="0"/>
        </w:rPr>
        <w:t xml:space="preserve">. </w:t>
      </w:r>
      <w:r w:rsidRPr="005F2430">
        <w:rPr>
          <w:kern w:val="0"/>
          <w:lang w:val="ru-RU"/>
        </w:rPr>
        <w:t>О</w:t>
      </w:r>
      <w:proofErr w:type="spellStart"/>
      <w:r w:rsidRPr="005F2430">
        <w:rPr>
          <w:kern w:val="0"/>
        </w:rPr>
        <w:t>ценка</w:t>
      </w:r>
      <w:proofErr w:type="spellEnd"/>
      <w:r w:rsidRPr="005F2430">
        <w:rPr>
          <w:kern w:val="0"/>
        </w:rPr>
        <w:t xml:space="preserve"> технического и технологического состояния</w:t>
      </w:r>
    </w:p>
    <w:p w14:paraId="4E6F386D" w14:textId="77777777" w:rsidR="00F01420" w:rsidRPr="005F2430" w:rsidRDefault="00F01420" w:rsidP="00F01420">
      <w:pPr>
        <w:pStyle w:val="afffd"/>
        <w:rPr>
          <w:lang w:val="ru-RU" w:eastAsia="ru-RU"/>
        </w:rPr>
      </w:pPr>
    </w:p>
    <w:p w14:paraId="0CAA2193" w14:textId="77777777" w:rsidR="00D63491" w:rsidRPr="005F2430" w:rsidRDefault="00D63491" w:rsidP="00D63491">
      <w:pPr>
        <w:pStyle w:val="afffd"/>
        <w:rPr>
          <w:lang w:val="ru-RU" w:eastAsia="ru-RU"/>
        </w:rPr>
      </w:pPr>
      <w:r w:rsidRPr="005F2430">
        <w:rPr>
          <w:lang w:val="ru-RU" w:eastAsia="ru-RU"/>
        </w:rPr>
        <w:t xml:space="preserve">Коммунальная услуга по обращению с твердыми коммунальными отходами в Пировском муниципальном округе начала оказываться с 01.02.2019 по всему округу (за исключением труднодоступных территорий – с. </w:t>
      </w:r>
      <w:proofErr w:type="spellStart"/>
      <w:r w:rsidRPr="005F2430">
        <w:rPr>
          <w:lang w:val="ru-RU" w:eastAsia="ru-RU"/>
        </w:rPr>
        <w:t>Алтат</w:t>
      </w:r>
      <w:proofErr w:type="spellEnd"/>
      <w:r w:rsidRPr="005F2430">
        <w:rPr>
          <w:lang w:val="ru-RU" w:eastAsia="ru-RU"/>
        </w:rPr>
        <w:t xml:space="preserve">, </w:t>
      </w:r>
      <w:proofErr w:type="spellStart"/>
      <w:r w:rsidRPr="005F2430">
        <w:rPr>
          <w:lang w:val="ru-RU" w:eastAsia="ru-RU"/>
        </w:rPr>
        <w:t>п.Чайда</w:t>
      </w:r>
      <w:proofErr w:type="spellEnd"/>
      <w:r w:rsidRPr="005F2430">
        <w:rPr>
          <w:lang w:val="ru-RU" w:eastAsia="ru-RU"/>
        </w:rPr>
        <w:t xml:space="preserve">). Сбор отходов осуществляется </w:t>
      </w:r>
      <w:proofErr w:type="spellStart"/>
      <w:r w:rsidRPr="005F2430">
        <w:rPr>
          <w:lang w:val="ru-RU" w:eastAsia="ru-RU"/>
        </w:rPr>
        <w:t>мешковым</w:t>
      </w:r>
      <w:proofErr w:type="spellEnd"/>
      <w:r w:rsidRPr="005F2430">
        <w:rPr>
          <w:lang w:val="ru-RU" w:eastAsia="ru-RU"/>
        </w:rPr>
        <w:t xml:space="preserve"> способом по графику («поквартирную» систему удаления ТКО разрешается применять в одно-, двухэтажных домах, согласно п. 2.2.11 </w:t>
      </w:r>
      <w:proofErr w:type="spellStart"/>
      <w:r w:rsidRPr="005F2430">
        <w:rPr>
          <w:lang w:val="ru-RU" w:eastAsia="ru-RU"/>
        </w:rPr>
        <w:t>СанПин</w:t>
      </w:r>
      <w:proofErr w:type="spellEnd"/>
      <w:r w:rsidRPr="005F2430">
        <w:rPr>
          <w:lang w:val="ru-RU" w:eastAsia="ru-RU"/>
        </w:rPr>
        <w:t xml:space="preserve"> 42-128-4690-88 «Санитарные правила содержания территорий населенных мест»). Между ООО «</w:t>
      </w:r>
      <w:proofErr w:type="spellStart"/>
      <w:r w:rsidRPr="005F2430">
        <w:rPr>
          <w:lang w:val="ru-RU" w:eastAsia="ru-RU"/>
        </w:rPr>
        <w:t>Рециклинговая</w:t>
      </w:r>
      <w:proofErr w:type="spellEnd"/>
      <w:r w:rsidRPr="005F2430">
        <w:rPr>
          <w:lang w:val="ru-RU" w:eastAsia="ru-RU"/>
        </w:rPr>
        <w:t xml:space="preserve"> компания» (региональный оператор в </w:t>
      </w:r>
      <w:proofErr w:type="spellStart"/>
      <w:r w:rsidRPr="005F2430">
        <w:rPr>
          <w:lang w:val="ru-RU" w:eastAsia="ru-RU"/>
        </w:rPr>
        <w:t>Лесосибирской</w:t>
      </w:r>
      <w:proofErr w:type="spellEnd"/>
      <w:r w:rsidRPr="005F2430">
        <w:rPr>
          <w:lang w:val="ru-RU" w:eastAsia="ru-RU"/>
        </w:rPr>
        <w:t xml:space="preserve"> технологической зоне, куда входит </w:t>
      </w:r>
      <w:proofErr w:type="spellStart"/>
      <w:r w:rsidRPr="005F2430">
        <w:rPr>
          <w:lang w:val="ru-RU" w:eastAsia="ru-RU"/>
        </w:rPr>
        <w:t>Пировский</w:t>
      </w:r>
      <w:proofErr w:type="spellEnd"/>
      <w:r w:rsidRPr="005F2430">
        <w:rPr>
          <w:lang w:val="ru-RU" w:eastAsia="ru-RU"/>
        </w:rPr>
        <w:t xml:space="preserve"> муниципальный округ) и перевозчиком, осуществляющим деятельность по транспортированию отходов на территории округа, заключен соответствующий договор.    </w:t>
      </w:r>
    </w:p>
    <w:p w14:paraId="75D6C3DD" w14:textId="77777777" w:rsidR="00D63491" w:rsidRPr="005F2430" w:rsidRDefault="00D63491" w:rsidP="00D63491">
      <w:pPr>
        <w:pStyle w:val="afffd"/>
        <w:rPr>
          <w:lang w:val="ru-RU" w:eastAsia="ru-RU"/>
        </w:rPr>
      </w:pPr>
      <w:r w:rsidRPr="005F2430">
        <w:rPr>
          <w:lang w:val="ru-RU" w:eastAsia="ru-RU"/>
        </w:rPr>
        <w:t xml:space="preserve">Было разработано 2 графика – один для населения, другой – для организаций. Вывоз ТКО по этим графикам осуществляется на специализированный полигон захоронения отходов в с. Пировское. Крупногабаритные отходы население вывозит самостоятельно на полигон. </w:t>
      </w:r>
    </w:p>
    <w:p w14:paraId="039D2BD0" w14:textId="2DDDBBEE" w:rsidR="000466FA" w:rsidRPr="005F2430" w:rsidRDefault="00D63491" w:rsidP="00D63491">
      <w:pPr>
        <w:pStyle w:val="afffd"/>
        <w:rPr>
          <w:lang w:val="ru-RU" w:eastAsia="ru-RU"/>
        </w:rPr>
      </w:pPr>
      <w:r w:rsidRPr="005F2430">
        <w:rPr>
          <w:lang w:val="ru-RU" w:eastAsia="ru-RU"/>
        </w:rPr>
        <w:t xml:space="preserve">Контейнерное оборудование и площадки для накопления ТКО приобретены, в соответствии с Реестром размещения контейнерного оборудования на территории Пировского муниципального округа. Выявленные на территории Пировского муниципального округа несанкционированные свалки, ликвидируются в рабочем порядке, </w:t>
      </w:r>
      <w:r w:rsidRPr="005F2430">
        <w:rPr>
          <w:lang w:val="ru-RU" w:eastAsia="ru-RU"/>
        </w:rPr>
        <w:lastRenderedPageBreak/>
        <w:t>в результате проведения различных мероприятий и заключения договоров с ООО «</w:t>
      </w:r>
      <w:proofErr w:type="spellStart"/>
      <w:r w:rsidRPr="005F2430">
        <w:rPr>
          <w:lang w:val="ru-RU" w:eastAsia="ru-RU"/>
        </w:rPr>
        <w:t>Рециклинговая</w:t>
      </w:r>
      <w:proofErr w:type="spellEnd"/>
      <w:r w:rsidRPr="005F2430">
        <w:rPr>
          <w:lang w:val="ru-RU" w:eastAsia="ru-RU"/>
        </w:rPr>
        <w:t xml:space="preserve"> компания»</w:t>
      </w:r>
    </w:p>
    <w:p w14:paraId="23339192" w14:textId="77777777" w:rsidR="00855237" w:rsidRPr="005F2430" w:rsidRDefault="00855237" w:rsidP="00855237">
      <w:pPr>
        <w:pStyle w:val="128"/>
      </w:pPr>
      <w:r w:rsidRPr="005F2430">
        <w:t>В соответствии с Федеральным законом от 24.06.1998 № 89-ФЗ «Об отходах производства и потребления» все субъекты Российской Федерации с 01.01.2019 перешли на новую систему в области обращения с твердыми коммунальными отходами (далее - ТКО), посредством ввода на конкурсной основе института региональных операторов, которые будут осуществлять деятельность по сбору, транспортированию, обработке, утилизации, обезвреживанию, захоронению ТКО в зонах своей деятельности.</w:t>
      </w:r>
    </w:p>
    <w:p w14:paraId="0C646196" w14:textId="77777777" w:rsidR="00855237" w:rsidRPr="005F2430" w:rsidRDefault="00855237" w:rsidP="00855237">
      <w:pPr>
        <w:pStyle w:val="128"/>
      </w:pPr>
      <w:r w:rsidRPr="005F2430">
        <w:t xml:space="preserve">В соответствии с Приказом от 29.10.2019 № 77-1795-од «О внесении изменения в приказ министерства природных ресурсов и экологии Красноярского края от 23.06.2016 № 1/451-од «Об утверждении территориальной схемы обращения с отходами, в том числе с твердыми коммунальными отходами, в Красноярском крае» Пировское МО относится к </w:t>
      </w:r>
      <w:proofErr w:type="spellStart"/>
      <w:r w:rsidRPr="005F2430">
        <w:t>Лесосибирской</w:t>
      </w:r>
      <w:proofErr w:type="spellEnd"/>
      <w:r w:rsidRPr="005F2430">
        <w:t xml:space="preserve"> технологической зоне.</w:t>
      </w:r>
    </w:p>
    <w:p w14:paraId="681F7AB7" w14:textId="31061012" w:rsidR="00855237" w:rsidRPr="005F2430" w:rsidRDefault="00855237" w:rsidP="00855237">
      <w:pPr>
        <w:pStyle w:val="128"/>
      </w:pPr>
      <w:r w:rsidRPr="005F2430">
        <w:t xml:space="preserve">Вывоз ТКО осуществляется на специализированный полигон захоронения отходов в с. Пировское. Полигон ТКО расположен по адресу: Красноярский край, </w:t>
      </w:r>
      <w:proofErr w:type="spellStart"/>
      <w:r w:rsidRPr="005F2430">
        <w:t>Пировский</w:t>
      </w:r>
      <w:proofErr w:type="spellEnd"/>
      <w:r w:rsidRPr="005F2430">
        <w:t xml:space="preserve"> МО, примерно в 1908 м по направлению на северо-восток от ориентира, расположенного по адресу: с. Пировское, ул. Ключевая, д. 50 А. Площадь земельного участка под полигоном 40 347 кв. </w:t>
      </w:r>
    </w:p>
    <w:p w14:paraId="61732439" w14:textId="5F65472A" w:rsidR="00855237" w:rsidRPr="005F2430" w:rsidRDefault="00855237" w:rsidP="00855237">
      <w:pPr>
        <w:pStyle w:val="afffffff1"/>
        <w:rPr>
          <w:u w:val="single"/>
        </w:rPr>
      </w:pPr>
      <w:r w:rsidRPr="005F2430">
        <w:rPr>
          <w:u w:val="single"/>
        </w:rPr>
        <w:t xml:space="preserve">Таблица 4.6.1.1. Состав полигона захоронения отходов  </w:t>
      </w:r>
    </w:p>
    <w:tbl>
      <w:tblPr>
        <w:tblStyle w:val="affc"/>
        <w:tblW w:w="5000" w:type="pct"/>
        <w:tblLook w:val="04A0" w:firstRow="1" w:lastRow="0" w:firstColumn="1" w:lastColumn="0" w:noHBand="0" w:noVBand="1"/>
      </w:tblPr>
      <w:tblGrid>
        <w:gridCol w:w="2148"/>
        <w:gridCol w:w="4963"/>
        <w:gridCol w:w="2459"/>
      </w:tblGrid>
      <w:tr w:rsidR="00855237" w:rsidRPr="005F2430" w14:paraId="35F3C8E7" w14:textId="77777777" w:rsidTr="00467210">
        <w:trPr>
          <w:tblHeader/>
        </w:trPr>
        <w:tc>
          <w:tcPr>
            <w:tcW w:w="3715" w:type="pct"/>
            <w:gridSpan w:val="2"/>
          </w:tcPr>
          <w:p w14:paraId="19418FC7" w14:textId="77777777" w:rsidR="00855237" w:rsidRPr="005F2430" w:rsidRDefault="00855237" w:rsidP="0057391B">
            <w:pPr>
              <w:pStyle w:val="110"/>
            </w:pPr>
            <w:r w:rsidRPr="005F2430">
              <w:t>Наименование сооружения</w:t>
            </w:r>
          </w:p>
        </w:tc>
        <w:tc>
          <w:tcPr>
            <w:tcW w:w="1285" w:type="pct"/>
          </w:tcPr>
          <w:p w14:paraId="03357C72" w14:textId="77777777" w:rsidR="00855237" w:rsidRPr="005F2430" w:rsidRDefault="00855237" w:rsidP="0057391B">
            <w:pPr>
              <w:pStyle w:val="110"/>
            </w:pPr>
            <w:r w:rsidRPr="005F2430">
              <w:t>Кадастровый номер земельного участка</w:t>
            </w:r>
          </w:p>
        </w:tc>
      </w:tr>
      <w:tr w:rsidR="00855237" w:rsidRPr="005F2430" w14:paraId="4F773A3B" w14:textId="77777777" w:rsidTr="00467210">
        <w:tc>
          <w:tcPr>
            <w:tcW w:w="1122" w:type="pct"/>
          </w:tcPr>
          <w:p w14:paraId="646F1531" w14:textId="77777777" w:rsidR="00855237" w:rsidRPr="005F2430" w:rsidRDefault="00855237" w:rsidP="0057391B">
            <w:pPr>
              <w:pStyle w:val="110"/>
            </w:pPr>
            <w:r w:rsidRPr="005F2430">
              <w:t>сооружение №1</w:t>
            </w:r>
          </w:p>
        </w:tc>
        <w:tc>
          <w:tcPr>
            <w:tcW w:w="2593" w:type="pct"/>
          </w:tcPr>
          <w:p w14:paraId="148CF064" w14:textId="56345F1D" w:rsidR="00855237" w:rsidRPr="005F2430" w:rsidRDefault="00855237" w:rsidP="0057391B">
            <w:pPr>
              <w:pStyle w:val="110"/>
            </w:pPr>
            <w:r w:rsidRPr="005F2430">
              <w:t xml:space="preserve">технологические траншеи 1-й очереди полигона ТКО </w:t>
            </w:r>
          </w:p>
        </w:tc>
        <w:tc>
          <w:tcPr>
            <w:tcW w:w="1285" w:type="pct"/>
          </w:tcPr>
          <w:p w14:paraId="7DEEDBE7" w14:textId="77777777" w:rsidR="00855237" w:rsidRPr="005F2430" w:rsidRDefault="00855237" w:rsidP="0057391B">
            <w:pPr>
              <w:pStyle w:val="110"/>
            </w:pPr>
            <w:r w:rsidRPr="005F2430">
              <w:t>24:31:0303002:105</w:t>
            </w:r>
          </w:p>
        </w:tc>
      </w:tr>
      <w:tr w:rsidR="00855237" w:rsidRPr="005F2430" w14:paraId="1DB377FD" w14:textId="77777777" w:rsidTr="00467210">
        <w:tc>
          <w:tcPr>
            <w:tcW w:w="1122" w:type="pct"/>
          </w:tcPr>
          <w:p w14:paraId="2C01D974" w14:textId="77777777" w:rsidR="00855237" w:rsidRPr="005F2430" w:rsidRDefault="00855237" w:rsidP="0057391B">
            <w:pPr>
              <w:pStyle w:val="110"/>
            </w:pPr>
            <w:r w:rsidRPr="005F2430">
              <w:t>сооружение № 2</w:t>
            </w:r>
          </w:p>
        </w:tc>
        <w:tc>
          <w:tcPr>
            <w:tcW w:w="2593" w:type="pct"/>
          </w:tcPr>
          <w:p w14:paraId="5DFFFFD2" w14:textId="3BB10B63" w:rsidR="00855237" w:rsidRPr="005F2430" w:rsidRDefault="00855237" w:rsidP="0057391B">
            <w:pPr>
              <w:pStyle w:val="110"/>
            </w:pPr>
            <w:r w:rsidRPr="005F2430">
              <w:t xml:space="preserve"> регулирующий пруд полигона ТКО </w:t>
            </w:r>
          </w:p>
        </w:tc>
        <w:tc>
          <w:tcPr>
            <w:tcW w:w="1285" w:type="pct"/>
          </w:tcPr>
          <w:p w14:paraId="4105FC79" w14:textId="77777777" w:rsidR="00855237" w:rsidRPr="005F2430" w:rsidRDefault="00855237" w:rsidP="0057391B">
            <w:pPr>
              <w:pStyle w:val="110"/>
            </w:pPr>
            <w:r w:rsidRPr="005F2430">
              <w:t>24:31:0303002:102</w:t>
            </w:r>
          </w:p>
        </w:tc>
      </w:tr>
      <w:tr w:rsidR="00855237" w:rsidRPr="005F2430" w14:paraId="2477BD63" w14:textId="77777777" w:rsidTr="00467210">
        <w:tc>
          <w:tcPr>
            <w:tcW w:w="1122" w:type="pct"/>
          </w:tcPr>
          <w:p w14:paraId="090EEA13" w14:textId="77777777" w:rsidR="00855237" w:rsidRPr="005F2430" w:rsidRDefault="00855237" w:rsidP="0057391B">
            <w:pPr>
              <w:pStyle w:val="110"/>
            </w:pPr>
            <w:r w:rsidRPr="005F2430">
              <w:t>сооружение № 3</w:t>
            </w:r>
          </w:p>
        </w:tc>
        <w:tc>
          <w:tcPr>
            <w:tcW w:w="2593" w:type="pct"/>
          </w:tcPr>
          <w:p w14:paraId="1C36811E" w14:textId="5826E893" w:rsidR="00855237" w:rsidRPr="005F2430" w:rsidRDefault="00855237" w:rsidP="0057391B">
            <w:pPr>
              <w:pStyle w:val="110"/>
            </w:pPr>
            <w:r w:rsidRPr="005F2430">
              <w:t xml:space="preserve">пруд-испаритель полигона ТКО  </w:t>
            </w:r>
          </w:p>
        </w:tc>
        <w:tc>
          <w:tcPr>
            <w:tcW w:w="1285" w:type="pct"/>
          </w:tcPr>
          <w:p w14:paraId="720427CC" w14:textId="77777777" w:rsidR="00855237" w:rsidRPr="005F2430" w:rsidRDefault="00855237" w:rsidP="0057391B">
            <w:pPr>
              <w:pStyle w:val="110"/>
            </w:pPr>
            <w:r w:rsidRPr="005F2430">
              <w:t>24:31:0303002:99</w:t>
            </w:r>
          </w:p>
        </w:tc>
      </w:tr>
      <w:tr w:rsidR="00855237" w:rsidRPr="005F2430" w14:paraId="6BE1E461" w14:textId="77777777" w:rsidTr="00467210">
        <w:tc>
          <w:tcPr>
            <w:tcW w:w="1122" w:type="pct"/>
          </w:tcPr>
          <w:p w14:paraId="20A9579B" w14:textId="77777777" w:rsidR="00855237" w:rsidRPr="005F2430" w:rsidRDefault="00855237" w:rsidP="0057391B">
            <w:pPr>
              <w:pStyle w:val="110"/>
            </w:pPr>
            <w:r w:rsidRPr="005F2430">
              <w:t>сооружение № 4</w:t>
            </w:r>
          </w:p>
        </w:tc>
        <w:tc>
          <w:tcPr>
            <w:tcW w:w="2593" w:type="pct"/>
          </w:tcPr>
          <w:p w14:paraId="1B92AA94" w14:textId="300C9261" w:rsidR="00855237" w:rsidRPr="005F2430" w:rsidRDefault="00855237" w:rsidP="0057391B">
            <w:pPr>
              <w:pStyle w:val="110"/>
            </w:pPr>
            <w:r w:rsidRPr="005F2430">
              <w:t xml:space="preserve">пожарный водоём полигона ТКО </w:t>
            </w:r>
          </w:p>
        </w:tc>
        <w:tc>
          <w:tcPr>
            <w:tcW w:w="1285" w:type="pct"/>
          </w:tcPr>
          <w:p w14:paraId="64A6BE5D" w14:textId="77777777" w:rsidR="00855237" w:rsidRPr="005F2430" w:rsidRDefault="00855237" w:rsidP="0057391B">
            <w:pPr>
              <w:pStyle w:val="110"/>
            </w:pPr>
            <w:r w:rsidRPr="005F2430">
              <w:t>24:31:0303002:104</w:t>
            </w:r>
          </w:p>
        </w:tc>
      </w:tr>
      <w:tr w:rsidR="00855237" w:rsidRPr="005F2430" w14:paraId="6C87A36C" w14:textId="77777777" w:rsidTr="00467210">
        <w:tc>
          <w:tcPr>
            <w:tcW w:w="1122" w:type="pct"/>
          </w:tcPr>
          <w:p w14:paraId="54033AF9" w14:textId="77777777" w:rsidR="00855237" w:rsidRPr="005F2430" w:rsidRDefault="00855237" w:rsidP="0057391B">
            <w:pPr>
              <w:pStyle w:val="110"/>
            </w:pPr>
            <w:r w:rsidRPr="005F2430">
              <w:t>сооружение № 5</w:t>
            </w:r>
          </w:p>
        </w:tc>
        <w:tc>
          <w:tcPr>
            <w:tcW w:w="2593" w:type="pct"/>
          </w:tcPr>
          <w:p w14:paraId="1AFA454A" w14:textId="74F2E336" w:rsidR="00855237" w:rsidRPr="005F2430" w:rsidRDefault="00855237" w:rsidP="0057391B">
            <w:pPr>
              <w:pStyle w:val="110"/>
            </w:pPr>
            <w:r w:rsidRPr="005F2430">
              <w:t xml:space="preserve">контрольные скважины полигона ТКО </w:t>
            </w:r>
          </w:p>
        </w:tc>
        <w:tc>
          <w:tcPr>
            <w:tcW w:w="1285" w:type="pct"/>
          </w:tcPr>
          <w:p w14:paraId="0E40F1C4" w14:textId="77777777" w:rsidR="00855237" w:rsidRPr="005F2430" w:rsidRDefault="00855237" w:rsidP="0057391B">
            <w:pPr>
              <w:pStyle w:val="110"/>
            </w:pPr>
            <w:r w:rsidRPr="005F2430">
              <w:t>24:31:0303002:108</w:t>
            </w:r>
          </w:p>
        </w:tc>
      </w:tr>
      <w:tr w:rsidR="00855237" w:rsidRPr="005F2430" w14:paraId="3476BE34" w14:textId="77777777" w:rsidTr="00467210">
        <w:tc>
          <w:tcPr>
            <w:tcW w:w="1122" w:type="pct"/>
          </w:tcPr>
          <w:p w14:paraId="2A95616B" w14:textId="77777777" w:rsidR="00855237" w:rsidRPr="005F2430" w:rsidRDefault="00855237" w:rsidP="0057391B">
            <w:pPr>
              <w:pStyle w:val="110"/>
            </w:pPr>
            <w:r w:rsidRPr="005F2430">
              <w:t>сооружение № 6</w:t>
            </w:r>
          </w:p>
        </w:tc>
        <w:tc>
          <w:tcPr>
            <w:tcW w:w="2593" w:type="pct"/>
          </w:tcPr>
          <w:p w14:paraId="3FC71106" w14:textId="1121075B" w:rsidR="00855237" w:rsidRPr="005F2430" w:rsidRDefault="00855237" w:rsidP="0057391B">
            <w:pPr>
              <w:pStyle w:val="110"/>
            </w:pPr>
            <w:r w:rsidRPr="005F2430">
              <w:t xml:space="preserve">ограждение полигона ТКО </w:t>
            </w:r>
          </w:p>
        </w:tc>
        <w:tc>
          <w:tcPr>
            <w:tcW w:w="1285" w:type="pct"/>
          </w:tcPr>
          <w:p w14:paraId="52E4F423" w14:textId="77777777" w:rsidR="00855237" w:rsidRPr="005F2430" w:rsidRDefault="00855237" w:rsidP="0057391B">
            <w:pPr>
              <w:pStyle w:val="110"/>
            </w:pPr>
            <w:r w:rsidRPr="005F2430">
              <w:t>24:31:0303002:101</w:t>
            </w:r>
          </w:p>
        </w:tc>
      </w:tr>
      <w:tr w:rsidR="00855237" w:rsidRPr="005F2430" w14:paraId="75B3E2BE" w14:textId="77777777" w:rsidTr="00467210">
        <w:tc>
          <w:tcPr>
            <w:tcW w:w="1122" w:type="pct"/>
          </w:tcPr>
          <w:p w14:paraId="4A6BA26A" w14:textId="77777777" w:rsidR="00855237" w:rsidRPr="005F2430" w:rsidRDefault="00855237" w:rsidP="0057391B">
            <w:pPr>
              <w:pStyle w:val="110"/>
            </w:pPr>
            <w:r w:rsidRPr="005F2430">
              <w:t>сооружение № 7</w:t>
            </w:r>
          </w:p>
        </w:tc>
        <w:tc>
          <w:tcPr>
            <w:tcW w:w="2593" w:type="pct"/>
          </w:tcPr>
          <w:p w14:paraId="1E4287F7" w14:textId="4B59E8CE" w:rsidR="00855237" w:rsidRPr="005F2430" w:rsidRDefault="00855237" w:rsidP="0057391B">
            <w:pPr>
              <w:pStyle w:val="110"/>
            </w:pPr>
            <w:r w:rsidRPr="005F2430">
              <w:t xml:space="preserve">линия электропередач полигона ТКО </w:t>
            </w:r>
          </w:p>
        </w:tc>
        <w:tc>
          <w:tcPr>
            <w:tcW w:w="1285" w:type="pct"/>
          </w:tcPr>
          <w:p w14:paraId="7966BED5" w14:textId="77777777" w:rsidR="00855237" w:rsidRPr="005F2430" w:rsidRDefault="00855237" w:rsidP="0057391B">
            <w:pPr>
              <w:pStyle w:val="110"/>
            </w:pPr>
            <w:r w:rsidRPr="005F2430">
              <w:t>24:31:0303002:100</w:t>
            </w:r>
          </w:p>
        </w:tc>
      </w:tr>
      <w:tr w:rsidR="00855237" w:rsidRPr="005F2430" w14:paraId="64BBA35F" w14:textId="77777777" w:rsidTr="00467210">
        <w:tc>
          <w:tcPr>
            <w:tcW w:w="1122" w:type="pct"/>
          </w:tcPr>
          <w:p w14:paraId="110E8C7C" w14:textId="77777777" w:rsidR="00855237" w:rsidRPr="005F2430" w:rsidRDefault="00855237" w:rsidP="0057391B">
            <w:pPr>
              <w:pStyle w:val="110"/>
            </w:pPr>
            <w:r w:rsidRPr="005F2430">
              <w:t>сооружение № 8</w:t>
            </w:r>
          </w:p>
        </w:tc>
        <w:tc>
          <w:tcPr>
            <w:tcW w:w="2593" w:type="pct"/>
          </w:tcPr>
          <w:p w14:paraId="76303574" w14:textId="1B0F2950" w:rsidR="00855237" w:rsidRPr="005F2430" w:rsidRDefault="00855237" w:rsidP="0057391B">
            <w:pPr>
              <w:pStyle w:val="110"/>
            </w:pPr>
            <w:r w:rsidRPr="005F2430">
              <w:t xml:space="preserve">проезды на территории полигона ТКО </w:t>
            </w:r>
          </w:p>
        </w:tc>
        <w:tc>
          <w:tcPr>
            <w:tcW w:w="1285" w:type="pct"/>
          </w:tcPr>
          <w:p w14:paraId="327F9D20" w14:textId="77777777" w:rsidR="00855237" w:rsidRPr="005F2430" w:rsidRDefault="00855237" w:rsidP="0057391B">
            <w:pPr>
              <w:pStyle w:val="110"/>
            </w:pPr>
            <w:r w:rsidRPr="005F2430">
              <w:t>24:31:0303002:103</w:t>
            </w:r>
          </w:p>
        </w:tc>
      </w:tr>
      <w:tr w:rsidR="00855237" w:rsidRPr="005F2430" w14:paraId="3E231C3D" w14:textId="77777777" w:rsidTr="00467210">
        <w:tc>
          <w:tcPr>
            <w:tcW w:w="1122" w:type="pct"/>
          </w:tcPr>
          <w:p w14:paraId="0D77700C" w14:textId="77777777" w:rsidR="00855237" w:rsidRPr="005F2430" w:rsidRDefault="00855237" w:rsidP="0057391B">
            <w:pPr>
              <w:pStyle w:val="110"/>
            </w:pPr>
            <w:r w:rsidRPr="005F2430">
              <w:t>сооружение № 9</w:t>
            </w:r>
          </w:p>
        </w:tc>
        <w:tc>
          <w:tcPr>
            <w:tcW w:w="2593" w:type="pct"/>
          </w:tcPr>
          <w:p w14:paraId="3A122B7D" w14:textId="2687C83C" w:rsidR="00855237" w:rsidRPr="005F2430" w:rsidRDefault="00855237" w:rsidP="0057391B">
            <w:pPr>
              <w:pStyle w:val="110"/>
            </w:pPr>
            <w:r w:rsidRPr="005F2430">
              <w:t xml:space="preserve">стоянка для техники полигона ТКО </w:t>
            </w:r>
          </w:p>
        </w:tc>
        <w:tc>
          <w:tcPr>
            <w:tcW w:w="1285" w:type="pct"/>
          </w:tcPr>
          <w:p w14:paraId="661B3DEA" w14:textId="77777777" w:rsidR="00855237" w:rsidRPr="005F2430" w:rsidRDefault="00855237" w:rsidP="0057391B">
            <w:pPr>
              <w:pStyle w:val="110"/>
            </w:pPr>
            <w:r w:rsidRPr="005F2430">
              <w:t>24:31:0303002:107</w:t>
            </w:r>
          </w:p>
        </w:tc>
      </w:tr>
      <w:tr w:rsidR="00855237" w:rsidRPr="005F2430" w14:paraId="1DF20B30" w14:textId="77777777" w:rsidTr="00467210">
        <w:tc>
          <w:tcPr>
            <w:tcW w:w="1122" w:type="pct"/>
          </w:tcPr>
          <w:p w14:paraId="63FF2F04" w14:textId="77777777" w:rsidR="00855237" w:rsidRPr="005F2430" w:rsidRDefault="00855237" w:rsidP="0057391B">
            <w:pPr>
              <w:pStyle w:val="110"/>
            </w:pPr>
            <w:r w:rsidRPr="005F2430">
              <w:t>сооружение № 10</w:t>
            </w:r>
          </w:p>
        </w:tc>
        <w:tc>
          <w:tcPr>
            <w:tcW w:w="2593" w:type="pct"/>
          </w:tcPr>
          <w:p w14:paraId="4FBBAB02" w14:textId="64D57DD2" w:rsidR="00855237" w:rsidRPr="005F2430" w:rsidRDefault="00855237" w:rsidP="0057391B">
            <w:pPr>
              <w:pStyle w:val="110"/>
            </w:pPr>
            <w:r w:rsidRPr="005F2430">
              <w:t xml:space="preserve">подъездная дорога полигона ТКО </w:t>
            </w:r>
          </w:p>
        </w:tc>
        <w:tc>
          <w:tcPr>
            <w:tcW w:w="1285" w:type="pct"/>
          </w:tcPr>
          <w:p w14:paraId="6D9C3D8C" w14:textId="77777777" w:rsidR="00855237" w:rsidRPr="005F2430" w:rsidRDefault="00855237" w:rsidP="0057391B">
            <w:pPr>
              <w:pStyle w:val="110"/>
            </w:pPr>
            <w:r w:rsidRPr="005F2430">
              <w:t>24:31:0303002:106</w:t>
            </w:r>
          </w:p>
        </w:tc>
      </w:tr>
      <w:tr w:rsidR="00855237" w:rsidRPr="005F2430" w14:paraId="743B3174" w14:textId="77777777" w:rsidTr="00467210">
        <w:tc>
          <w:tcPr>
            <w:tcW w:w="1122" w:type="pct"/>
          </w:tcPr>
          <w:p w14:paraId="69A3F67E" w14:textId="77777777" w:rsidR="00855237" w:rsidRPr="005F2430" w:rsidRDefault="00855237" w:rsidP="0057391B">
            <w:pPr>
              <w:pStyle w:val="110"/>
            </w:pPr>
            <w:r w:rsidRPr="005F2430">
              <w:t>сооружение № 11</w:t>
            </w:r>
          </w:p>
        </w:tc>
        <w:tc>
          <w:tcPr>
            <w:tcW w:w="2593" w:type="pct"/>
          </w:tcPr>
          <w:p w14:paraId="5234399B" w14:textId="1B5965FD" w:rsidR="00855237" w:rsidRPr="005F2430" w:rsidRDefault="00855237" w:rsidP="0057391B">
            <w:pPr>
              <w:pStyle w:val="110"/>
            </w:pPr>
            <w:r w:rsidRPr="005F2430">
              <w:t xml:space="preserve">искусственные сооружения полигона ТКО </w:t>
            </w:r>
          </w:p>
        </w:tc>
        <w:tc>
          <w:tcPr>
            <w:tcW w:w="1285" w:type="pct"/>
          </w:tcPr>
          <w:p w14:paraId="3892D67C" w14:textId="77777777" w:rsidR="00855237" w:rsidRPr="005F2430" w:rsidRDefault="00855237" w:rsidP="0057391B">
            <w:pPr>
              <w:pStyle w:val="110"/>
            </w:pPr>
            <w:r w:rsidRPr="005F2430">
              <w:t>24:31:0303002:109</w:t>
            </w:r>
          </w:p>
        </w:tc>
      </w:tr>
    </w:tbl>
    <w:p w14:paraId="61E320EE" w14:textId="77777777" w:rsidR="00855237" w:rsidRPr="005F2430" w:rsidRDefault="00855237" w:rsidP="00855237">
      <w:pPr>
        <w:pStyle w:val="128"/>
      </w:pPr>
    </w:p>
    <w:p w14:paraId="7AB8EB9B" w14:textId="77777777" w:rsidR="00855237" w:rsidRPr="005F2430" w:rsidRDefault="00855237" w:rsidP="00D63491">
      <w:pPr>
        <w:pStyle w:val="afffd"/>
        <w:rPr>
          <w:lang w:val="ru-RU" w:eastAsia="ru-RU"/>
        </w:rPr>
      </w:pPr>
    </w:p>
    <w:p w14:paraId="0D317B2F" w14:textId="77777777" w:rsidR="00D63491" w:rsidRPr="005F2430" w:rsidRDefault="00D63491" w:rsidP="00D63491">
      <w:pPr>
        <w:pStyle w:val="afffd"/>
        <w:rPr>
          <w:lang w:val="ru-RU" w:eastAsia="ru-RU"/>
        </w:rPr>
      </w:pPr>
    </w:p>
    <w:p w14:paraId="3FA66DC7" w14:textId="77777777" w:rsidR="00F01420" w:rsidRPr="005F2430" w:rsidRDefault="00F01420" w:rsidP="00F01420">
      <w:pPr>
        <w:pStyle w:val="afffd"/>
        <w:rPr>
          <w:lang w:val="ru-RU" w:eastAsia="ru-RU"/>
        </w:rPr>
      </w:pPr>
    </w:p>
    <w:p w14:paraId="6ECE535E" w14:textId="77777777" w:rsidR="00F01420" w:rsidRPr="005F2430" w:rsidRDefault="00F01420" w:rsidP="00665103">
      <w:pPr>
        <w:pStyle w:val="afffd"/>
        <w:rPr>
          <w:u w:val="single"/>
          <w:lang w:eastAsia="ru-RU"/>
        </w:rPr>
        <w:sectPr w:rsidR="00F01420" w:rsidRPr="005F2430" w:rsidSect="00435AD1">
          <w:pgSz w:w="11905" w:h="16838" w:code="9"/>
          <w:pgMar w:top="1134" w:right="850" w:bottom="1134" w:left="1701" w:header="0" w:footer="0" w:gutter="0"/>
          <w:cols w:space="720"/>
          <w:titlePg/>
          <w:docGrid w:linePitch="381"/>
        </w:sectPr>
      </w:pPr>
    </w:p>
    <w:p w14:paraId="671359B1" w14:textId="77777777" w:rsidR="00D63491" w:rsidRPr="005F2430" w:rsidRDefault="00D63491" w:rsidP="00665103">
      <w:pPr>
        <w:pStyle w:val="afffd"/>
        <w:rPr>
          <w:lang w:val="ru-RU" w:eastAsia="ru-RU"/>
        </w:rPr>
      </w:pPr>
    </w:p>
    <w:p w14:paraId="3C1D8DF9" w14:textId="699041F3" w:rsidR="00E966FA" w:rsidRPr="005F2430" w:rsidRDefault="00E966FA" w:rsidP="00E966FA">
      <w:pPr>
        <w:pStyle w:val="afffd"/>
        <w:rPr>
          <w:u w:val="single"/>
          <w:lang w:eastAsia="ru-RU"/>
        </w:rPr>
      </w:pPr>
      <w:r w:rsidRPr="005F2430">
        <w:rPr>
          <w:u w:val="single"/>
          <w:lang w:eastAsia="ru-RU"/>
        </w:rPr>
        <w:t>Таблица 4.6.1</w:t>
      </w:r>
      <w:r w:rsidR="00855237" w:rsidRPr="005F2430">
        <w:rPr>
          <w:u w:val="single"/>
          <w:lang w:val="ru-RU" w:eastAsia="ru-RU"/>
        </w:rPr>
        <w:t>.2</w:t>
      </w:r>
      <w:r w:rsidRPr="005F2430">
        <w:rPr>
          <w:u w:val="single"/>
          <w:lang w:eastAsia="ru-RU"/>
        </w:rPr>
        <w:t xml:space="preserve"> - Информация о </w:t>
      </w:r>
      <w:r w:rsidRPr="005F2430">
        <w:rPr>
          <w:u w:val="single"/>
          <w:lang w:val="ru-RU" w:eastAsia="ru-RU"/>
        </w:rPr>
        <w:t>полигоне ТКО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5"/>
        <w:gridCol w:w="2855"/>
        <w:gridCol w:w="3874"/>
      </w:tblGrid>
      <w:tr w:rsidR="00E966FA" w:rsidRPr="005F2430" w14:paraId="2CFFD68E" w14:textId="77777777" w:rsidTr="00EE61C4">
        <w:trPr>
          <w:trHeight w:val="20"/>
        </w:trPr>
        <w:tc>
          <w:tcPr>
            <w:tcW w:w="2709" w:type="pct"/>
            <w:shd w:val="clear" w:color="auto" w:fill="auto"/>
            <w:tcMar>
              <w:top w:w="28" w:type="dxa"/>
              <w:left w:w="57" w:type="dxa"/>
              <w:bottom w:w="28" w:type="dxa"/>
              <w:right w:w="57" w:type="dxa"/>
            </w:tcMar>
            <w:vAlign w:val="center"/>
          </w:tcPr>
          <w:p w14:paraId="54DC4F84" w14:textId="77777777" w:rsidR="00E966FA" w:rsidRPr="005F2430" w:rsidRDefault="00E966FA" w:rsidP="0057391B">
            <w:pPr>
              <w:pStyle w:val="110"/>
            </w:pPr>
            <w:r w:rsidRPr="005F2430">
              <w:t>Расположение полигона</w:t>
            </w:r>
          </w:p>
        </w:tc>
        <w:tc>
          <w:tcPr>
            <w:tcW w:w="972" w:type="pct"/>
            <w:shd w:val="clear" w:color="auto" w:fill="auto"/>
            <w:tcMar>
              <w:top w:w="28" w:type="dxa"/>
              <w:left w:w="57" w:type="dxa"/>
              <w:bottom w:w="28" w:type="dxa"/>
              <w:right w:w="57" w:type="dxa"/>
            </w:tcMar>
            <w:vAlign w:val="center"/>
          </w:tcPr>
          <w:p w14:paraId="22E34E6D" w14:textId="77777777" w:rsidR="00E966FA" w:rsidRPr="005F2430" w:rsidRDefault="00E966FA" w:rsidP="0057391B">
            <w:pPr>
              <w:pStyle w:val="110"/>
            </w:pPr>
            <w:r w:rsidRPr="005F2430">
              <w:t>Площадь, га</w:t>
            </w:r>
          </w:p>
        </w:tc>
        <w:tc>
          <w:tcPr>
            <w:tcW w:w="1319" w:type="pct"/>
            <w:shd w:val="clear" w:color="auto" w:fill="auto"/>
            <w:tcMar>
              <w:top w:w="28" w:type="dxa"/>
              <w:left w:w="57" w:type="dxa"/>
              <w:bottom w:w="28" w:type="dxa"/>
              <w:right w:w="57" w:type="dxa"/>
            </w:tcMar>
            <w:vAlign w:val="center"/>
          </w:tcPr>
          <w:p w14:paraId="05446C6A" w14:textId="77777777" w:rsidR="00E966FA" w:rsidRPr="005F2430" w:rsidRDefault="00E966FA" w:rsidP="0057391B">
            <w:pPr>
              <w:pStyle w:val="110"/>
            </w:pPr>
            <w:r w:rsidRPr="005F2430">
              <w:t>Загруженность, %</w:t>
            </w:r>
          </w:p>
        </w:tc>
      </w:tr>
      <w:tr w:rsidR="00E966FA" w:rsidRPr="005F2430" w14:paraId="3C8432AF" w14:textId="77777777" w:rsidTr="00EE61C4">
        <w:trPr>
          <w:trHeight w:val="20"/>
        </w:trPr>
        <w:tc>
          <w:tcPr>
            <w:tcW w:w="2709" w:type="pct"/>
            <w:shd w:val="clear" w:color="auto" w:fill="auto"/>
            <w:tcMar>
              <w:top w:w="28" w:type="dxa"/>
              <w:left w:w="57" w:type="dxa"/>
              <w:bottom w:w="28" w:type="dxa"/>
              <w:right w:w="57" w:type="dxa"/>
            </w:tcMar>
            <w:vAlign w:val="center"/>
          </w:tcPr>
          <w:p w14:paraId="6DD6DA54" w14:textId="77777777" w:rsidR="00E966FA" w:rsidRPr="005F2430" w:rsidRDefault="00E966FA" w:rsidP="0057391B">
            <w:pPr>
              <w:pStyle w:val="110"/>
            </w:pPr>
            <w:r w:rsidRPr="005F2430">
              <w:t xml:space="preserve">Красноярский край, </w:t>
            </w:r>
            <w:proofErr w:type="spellStart"/>
            <w:r w:rsidRPr="005F2430">
              <w:t>Пировский</w:t>
            </w:r>
            <w:proofErr w:type="spellEnd"/>
            <w:r w:rsidRPr="005F2430">
              <w:t xml:space="preserve"> район, примерно в 1908 м по направлению на северо-восток от ориентира, расположенного по адресу: с. Пировское, ул. Ключевая, д. 50 А.</w:t>
            </w:r>
          </w:p>
        </w:tc>
        <w:tc>
          <w:tcPr>
            <w:tcW w:w="972" w:type="pct"/>
            <w:shd w:val="clear" w:color="auto" w:fill="auto"/>
            <w:tcMar>
              <w:top w:w="28" w:type="dxa"/>
              <w:left w:w="57" w:type="dxa"/>
              <w:bottom w:w="28" w:type="dxa"/>
              <w:right w:w="57" w:type="dxa"/>
            </w:tcMar>
            <w:vAlign w:val="center"/>
          </w:tcPr>
          <w:p w14:paraId="6682B310" w14:textId="77777777" w:rsidR="00E966FA" w:rsidRPr="005F2430" w:rsidRDefault="00E966FA" w:rsidP="0057391B">
            <w:pPr>
              <w:pStyle w:val="110"/>
            </w:pPr>
            <w:r w:rsidRPr="005F2430">
              <w:t>4,0347</w:t>
            </w:r>
          </w:p>
        </w:tc>
        <w:tc>
          <w:tcPr>
            <w:tcW w:w="1319" w:type="pct"/>
            <w:shd w:val="clear" w:color="auto" w:fill="auto"/>
            <w:tcMar>
              <w:top w:w="28" w:type="dxa"/>
              <w:left w:w="57" w:type="dxa"/>
              <w:bottom w:w="28" w:type="dxa"/>
              <w:right w:w="57" w:type="dxa"/>
            </w:tcMar>
            <w:vAlign w:val="center"/>
          </w:tcPr>
          <w:p w14:paraId="3F1C520A" w14:textId="77777777" w:rsidR="00E966FA" w:rsidRPr="005F2430" w:rsidRDefault="00E966FA" w:rsidP="0057391B">
            <w:pPr>
              <w:pStyle w:val="110"/>
            </w:pPr>
            <w:r w:rsidRPr="005F2430">
              <w:t>40</w:t>
            </w:r>
          </w:p>
        </w:tc>
      </w:tr>
    </w:tbl>
    <w:p w14:paraId="73BBBBBD" w14:textId="77777777" w:rsidR="00E966FA" w:rsidRPr="005F2430" w:rsidRDefault="00E966FA" w:rsidP="00665103">
      <w:pPr>
        <w:pStyle w:val="afffd"/>
        <w:rPr>
          <w:lang w:val="ru-RU" w:eastAsia="ru-RU"/>
        </w:rPr>
      </w:pPr>
    </w:p>
    <w:p w14:paraId="7B88EC9E" w14:textId="5FC51A29" w:rsidR="00E966FA" w:rsidRPr="005F2430" w:rsidRDefault="00E966FA" w:rsidP="00E966FA">
      <w:pPr>
        <w:pStyle w:val="afffffff1"/>
        <w:rPr>
          <w:u w:val="single"/>
        </w:rPr>
      </w:pPr>
      <w:r w:rsidRPr="005F2430">
        <w:rPr>
          <w:u w:val="single"/>
          <w:lang w:eastAsia="ru-RU"/>
        </w:rPr>
        <w:t>Таблица 4.6.</w:t>
      </w:r>
      <w:r w:rsidR="00855237" w:rsidRPr="005F2430">
        <w:rPr>
          <w:u w:val="single"/>
          <w:lang w:val="ru-RU" w:eastAsia="ru-RU"/>
        </w:rPr>
        <w:t>1.3</w:t>
      </w:r>
      <w:r w:rsidRPr="005F2430">
        <w:rPr>
          <w:u w:val="single"/>
          <w:lang w:eastAsia="ru-RU"/>
        </w:rPr>
        <w:t xml:space="preserve"> - </w:t>
      </w:r>
      <w:r w:rsidRPr="005F2430">
        <w:rPr>
          <w:u w:val="single"/>
        </w:rPr>
        <w:t xml:space="preserve">Объем собираемых ТКО (2022 г.): </w:t>
      </w:r>
    </w:p>
    <w:tbl>
      <w:tblPr>
        <w:tblStyle w:val="affc"/>
        <w:tblW w:w="5000" w:type="pct"/>
        <w:tblLook w:val="04A0" w:firstRow="1" w:lastRow="0" w:firstColumn="1" w:lastColumn="0" w:noHBand="0" w:noVBand="1"/>
      </w:tblPr>
      <w:tblGrid>
        <w:gridCol w:w="5341"/>
        <w:gridCol w:w="4569"/>
        <w:gridCol w:w="4876"/>
      </w:tblGrid>
      <w:tr w:rsidR="00E966FA" w:rsidRPr="005F2430" w14:paraId="0D525645" w14:textId="77777777" w:rsidTr="00E966FA">
        <w:trPr>
          <w:trHeight w:val="20"/>
        </w:trPr>
        <w:tc>
          <w:tcPr>
            <w:tcW w:w="1806" w:type="pct"/>
            <w:vAlign w:val="center"/>
          </w:tcPr>
          <w:p w14:paraId="4EEA663A" w14:textId="77777777" w:rsidR="00E966FA" w:rsidRPr="005F2430" w:rsidRDefault="00E966FA" w:rsidP="0057391B">
            <w:pPr>
              <w:pStyle w:val="110"/>
            </w:pPr>
            <w:r w:rsidRPr="005F2430">
              <w:t>Показатель</w:t>
            </w:r>
          </w:p>
        </w:tc>
        <w:tc>
          <w:tcPr>
            <w:tcW w:w="1545" w:type="pct"/>
            <w:vAlign w:val="center"/>
          </w:tcPr>
          <w:p w14:paraId="1160B097" w14:textId="77777777" w:rsidR="00E966FA" w:rsidRPr="005F2430" w:rsidRDefault="00E966FA" w:rsidP="0057391B">
            <w:pPr>
              <w:pStyle w:val="110"/>
            </w:pPr>
            <w:r w:rsidRPr="005F2430">
              <w:t>Ед. изм.</w:t>
            </w:r>
          </w:p>
        </w:tc>
        <w:tc>
          <w:tcPr>
            <w:tcW w:w="1650" w:type="pct"/>
            <w:vAlign w:val="center"/>
          </w:tcPr>
          <w:p w14:paraId="45634B73" w14:textId="77777777" w:rsidR="00E966FA" w:rsidRPr="005F2430" w:rsidRDefault="00E966FA" w:rsidP="0057391B">
            <w:pPr>
              <w:pStyle w:val="110"/>
            </w:pPr>
            <w:r w:rsidRPr="005F2430">
              <w:t>2022 год</w:t>
            </w:r>
          </w:p>
        </w:tc>
      </w:tr>
      <w:tr w:rsidR="00E966FA" w:rsidRPr="005F2430" w14:paraId="652977CE" w14:textId="77777777" w:rsidTr="00E966FA">
        <w:trPr>
          <w:trHeight w:val="20"/>
        </w:trPr>
        <w:tc>
          <w:tcPr>
            <w:tcW w:w="1806" w:type="pct"/>
            <w:vAlign w:val="center"/>
          </w:tcPr>
          <w:p w14:paraId="2AC4403A" w14:textId="6387D67C" w:rsidR="00E966FA" w:rsidRPr="005F2430" w:rsidRDefault="00E966FA" w:rsidP="0057391B">
            <w:pPr>
              <w:pStyle w:val="110"/>
            </w:pPr>
            <w:r w:rsidRPr="005F2430">
              <w:t>Т</w:t>
            </w:r>
            <w:r w:rsidR="00855237" w:rsidRPr="005F2430">
              <w:t>К</w:t>
            </w:r>
            <w:r w:rsidRPr="005F2430">
              <w:t>О</w:t>
            </w:r>
          </w:p>
        </w:tc>
        <w:tc>
          <w:tcPr>
            <w:tcW w:w="1545" w:type="pct"/>
            <w:vAlign w:val="center"/>
          </w:tcPr>
          <w:p w14:paraId="45E0BC86" w14:textId="77777777" w:rsidR="00E966FA" w:rsidRPr="005F2430" w:rsidRDefault="00E966FA" w:rsidP="0057391B">
            <w:pPr>
              <w:pStyle w:val="110"/>
            </w:pPr>
            <w:r w:rsidRPr="005F2430">
              <w:t>тыс. м</w:t>
            </w:r>
            <w:r w:rsidRPr="005F2430">
              <w:rPr>
                <w:vertAlign w:val="superscript"/>
              </w:rPr>
              <w:t>3</w:t>
            </w:r>
          </w:p>
        </w:tc>
        <w:tc>
          <w:tcPr>
            <w:tcW w:w="1650" w:type="pct"/>
            <w:vAlign w:val="center"/>
          </w:tcPr>
          <w:p w14:paraId="59AD3725" w14:textId="77777777" w:rsidR="00E966FA" w:rsidRPr="005F2430" w:rsidRDefault="00E966FA" w:rsidP="0057391B">
            <w:pPr>
              <w:pStyle w:val="110"/>
              <w:rPr>
                <w:lang w:val="en-US"/>
              </w:rPr>
            </w:pPr>
            <w:r w:rsidRPr="005F2430">
              <w:rPr>
                <w:lang w:val="en-US"/>
              </w:rPr>
              <w:t>4,727</w:t>
            </w:r>
          </w:p>
        </w:tc>
      </w:tr>
    </w:tbl>
    <w:p w14:paraId="2DE1B3AF" w14:textId="77777777" w:rsidR="00E966FA" w:rsidRPr="005F2430" w:rsidRDefault="00E966FA" w:rsidP="00665103">
      <w:pPr>
        <w:pStyle w:val="afffd"/>
        <w:rPr>
          <w:lang w:val="ru-RU" w:eastAsia="ru-RU"/>
        </w:rPr>
      </w:pPr>
    </w:p>
    <w:p w14:paraId="18AC0335" w14:textId="77777777" w:rsidR="00E966FA" w:rsidRPr="005F2430" w:rsidRDefault="00E966FA" w:rsidP="00665103">
      <w:pPr>
        <w:pStyle w:val="afffd"/>
        <w:rPr>
          <w:lang w:val="ru-RU" w:eastAsia="ru-RU"/>
        </w:rPr>
      </w:pPr>
    </w:p>
    <w:p w14:paraId="1C4E6638" w14:textId="77777777" w:rsidR="00E966FA" w:rsidRPr="005F2430" w:rsidRDefault="00E966FA" w:rsidP="00665103">
      <w:pPr>
        <w:pStyle w:val="afffd"/>
        <w:rPr>
          <w:lang w:val="ru-RU" w:eastAsia="ru-RU"/>
        </w:rPr>
      </w:pPr>
    </w:p>
    <w:p w14:paraId="4BEFEEDC" w14:textId="77777777" w:rsidR="00E966FA" w:rsidRPr="005F2430" w:rsidRDefault="00E966FA" w:rsidP="00665103">
      <w:pPr>
        <w:pStyle w:val="afffd"/>
        <w:rPr>
          <w:lang w:val="ru-RU" w:eastAsia="ru-RU"/>
        </w:rPr>
      </w:pPr>
    </w:p>
    <w:p w14:paraId="1DFADDD9" w14:textId="77777777" w:rsidR="00E966FA" w:rsidRPr="005F2430" w:rsidRDefault="00E966FA" w:rsidP="00665103">
      <w:pPr>
        <w:pStyle w:val="afffd"/>
        <w:rPr>
          <w:lang w:val="ru-RU" w:eastAsia="ru-RU"/>
        </w:rPr>
      </w:pPr>
    </w:p>
    <w:p w14:paraId="11AE8452" w14:textId="4EAB5579" w:rsidR="00E966FA" w:rsidRPr="005F2430" w:rsidRDefault="00E966FA" w:rsidP="00665103">
      <w:pPr>
        <w:pStyle w:val="afffd"/>
        <w:rPr>
          <w:lang w:val="ru-RU" w:eastAsia="ru-RU"/>
        </w:rPr>
        <w:sectPr w:rsidR="00E966FA" w:rsidRPr="005F2430" w:rsidSect="00F01420">
          <w:pgSz w:w="16838" w:h="11905" w:orient="landscape" w:code="9"/>
          <w:pgMar w:top="1701" w:right="1134" w:bottom="851" w:left="1134" w:header="0" w:footer="0" w:gutter="0"/>
          <w:cols w:space="720"/>
          <w:titlePg/>
          <w:docGrid w:linePitch="381"/>
        </w:sectPr>
      </w:pPr>
    </w:p>
    <w:p w14:paraId="6F1702CC" w14:textId="77777777" w:rsidR="000466FA" w:rsidRPr="005F2430" w:rsidRDefault="000466FA" w:rsidP="00665103">
      <w:pPr>
        <w:pStyle w:val="afffd"/>
        <w:rPr>
          <w:lang w:val="ru-RU" w:eastAsia="ru-RU"/>
        </w:rPr>
      </w:pPr>
    </w:p>
    <w:p w14:paraId="4BCBA0E4" w14:textId="77777777" w:rsidR="00855237" w:rsidRPr="005F2430" w:rsidRDefault="00855237" w:rsidP="00855237">
      <w:pPr>
        <w:pStyle w:val="afffffff1"/>
      </w:pPr>
      <w:r w:rsidRPr="005F2430">
        <w:t>Материалы проекта «Полигон для размещения твердых бытовых отходов в с. Пировское Пировского района» имеют положительное заключение государственной экологической экспертизы (приказ №953 от 28.12.2009г.).</w:t>
      </w:r>
    </w:p>
    <w:p w14:paraId="5DE8214B" w14:textId="77777777" w:rsidR="00855237" w:rsidRPr="005F2430" w:rsidRDefault="00855237" w:rsidP="00855237">
      <w:pPr>
        <w:pStyle w:val="afffffff1"/>
      </w:pPr>
      <w:r w:rsidRPr="005F2430">
        <w:t>По завершению строительства был подписано разрешение от 22.08.2013г. №</w:t>
      </w:r>
      <w:r w:rsidRPr="005F2430">
        <w:rPr>
          <w:lang w:val="en-US"/>
        </w:rPr>
        <w:t>RU</w:t>
      </w:r>
      <w:r w:rsidRPr="005F2430">
        <w:t>24531309-24 на ввод в эксплуатацию данного объекта. Между администрацией Пировского МО и ООО «Стратегия Норд» был заключен договор № 74 от 11.09.2015 на право безвозмездного пользования муниципальным имуществом – 11 сооружений первой очереди полигона.</w:t>
      </w:r>
    </w:p>
    <w:p w14:paraId="2D522B9D" w14:textId="77777777" w:rsidR="00855237" w:rsidRPr="005F2430" w:rsidRDefault="00855237" w:rsidP="00855237">
      <w:pPr>
        <w:pStyle w:val="afffffff1"/>
      </w:pPr>
      <w:r w:rsidRPr="005F2430">
        <w:t>ООО «Стратегия Норд» была получена лицензия на право осуществления деятельности по обезвреживанию и размещению отходов 1-4 классов опасности (№02400143 от 05.11.2014г.).</w:t>
      </w:r>
    </w:p>
    <w:p w14:paraId="445FF90E" w14:textId="77777777" w:rsidR="00855237" w:rsidRPr="005F2430" w:rsidRDefault="00855237" w:rsidP="00855237">
      <w:pPr>
        <w:pStyle w:val="afffffff1"/>
      </w:pPr>
      <w:r w:rsidRPr="005F2430">
        <w:t xml:space="preserve">Согласно проектной документации расчетный срок эксплуатации полигона 20 лет (2016-2036), участки складирования разбиты на четыре очереди эксплуатации. </w:t>
      </w:r>
    </w:p>
    <w:p w14:paraId="30E271D1" w14:textId="77777777" w:rsidR="00855237" w:rsidRPr="005F2430" w:rsidRDefault="00855237" w:rsidP="00855237">
      <w:pPr>
        <w:pStyle w:val="afffffff1"/>
      </w:pPr>
      <w:r w:rsidRPr="005F2430">
        <w:t>Построенная первая очередь рассчитана на прием 19745м.куб. уплотненных отходов в течение 5 лет. Годовая удельная норма накопления ТБО на год проектирования 1,1 м.куб/чел., объем принимаемых отходов составит 13135,5 м.куб в год (в неуплотненном состоянии). Проектная мощность полигона: 3284 т/год;</w:t>
      </w:r>
    </w:p>
    <w:p w14:paraId="7A352FB2" w14:textId="5827E224" w:rsidR="00855237" w:rsidRPr="005F2430" w:rsidRDefault="00855237" w:rsidP="00855237">
      <w:pPr>
        <w:pStyle w:val="afffffff1"/>
      </w:pPr>
      <w:r w:rsidRPr="005F2430">
        <w:t>За год на полигон было вывезено около 1317, 2 тонн отходов.</w:t>
      </w:r>
    </w:p>
    <w:p w14:paraId="6573B885" w14:textId="6F02C40C" w:rsidR="00855237" w:rsidRPr="005F2430" w:rsidRDefault="00855237" w:rsidP="00855237">
      <w:pPr>
        <w:pStyle w:val="afffffff1"/>
      </w:pPr>
      <w:r w:rsidRPr="005F2430">
        <w:t>Складирование Т</w:t>
      </w:r>
      <w:r w:rsidRPr="005F2430">
        <w:rPr>
          <w:lang w:val="ru-RU"/>
        </w:rPr>
        <w:t>К</w:t>
      </w:r>
      <w:r w:rsidRPr="005F2430">
        <w:t>О в траншеях ниже окружающей поверхности осуществляется методом «сталкивания», выше уровня окружающей поверхности – методом «надвига». Складируемые отходы периодически уплотняются слоем до 0,5м., после укладки ТБО на высоту 2,0м. укладывается слой промежуточной изоляции 0,25м. (грунт, шлаки, строительные отходы) и далее, в том же порядке отходы и изоляция.</w:t>
      </w:r>
    </w:p>
    <w:p w14:paraId="237AC612" w14:textId="77777777" w:rsidR="00855237" w:rsidRPr="005F2430" w:rsidRDefault="00855237" w:rsidP="00855237">
      <w:pPr>
        <w:pStyle w:val="afffffff1"/>
      </w:pPr>
      <w:r w:rsidRPr="005F2430">
        <w:t xml:space="preserve">Тем не менее, на многих территориях муниципального округа имеются площадки временного накопления отходов. </w:t>
      </w:r>
    </w:p>
    <w:p w14:paraId="380D6EC4" w14:textId="706ECBEA" w:rsidR="00855237" w:rsidRPr="005F2430" w:rsidRDefault="00855237" w:rsidP="00855237">
      <w:pPr>
        <w:pStyle w:val="128"/>
        <w:rPr>
          <w:u w:val="single"/>
        </w:rPr>
      </w:pPr>
      <w:r w:rsidRPr="005F2430">
        <w:rPr>
          <w:u w:val="single"/>
        </w:rPr>
        <w:t>Таблица 4.6.1.4 - Информация по площадкам временного накопления отходов</w:t>
      </w:r>
    </w:p>
    <w:tbl>
      <w:tblPr>
        <w:tblStyle w:val="affc"/>
        <w:tblW w:w="5000" w:type="pct"/>
        <w:tblLook w:val="04A0" w:firstRow="1" w:lastRow="0" w:firstColumn="1" w:lastColumn="0" w:noHBand="0" w:noVBand="1"/>
      </w:tblPr>
      <w:tblGrid>
        <w:gridCol w:w="1712"/>
        <w:gridCol w:w="1035"/>
        <w:gridCol w:w="6823"/>
      </w:tblGrid>
      <w:tr w:rsidR="00855237" w:rsidRPr="005F2430" w14:paraId="60D5986F" w14:textId="77777777" w:rsidTr="007951D4">
        <w:trPr>
          <w:trHeight w:val="113"/>
          <w:tblHeader/>
        </w:trPr>
        <w:tc>
          <w:tcPr>
            <w:tcW w:w="894" w:type="pct"/>
          </w:tcPr>
          <w:p w14:paraId="765F20F4" w14:textId="77777777" w:rsidR="00855237" w:rsidRPr="005F2430" w:rsidRDefault="00855237" w:rsidP="0057391B">
            <w:pPr>
              <w:pStyle w:val="110"/>
            </w:pPr>
            <w:r w:rsidRPr="005F2430">
              <w:t>Территория</w:t>
            </w:r>
          </w:p>
        </w:tc>
        <w:tc>
          <w:tcPr>
            <w:tcW w:w="541" w:type="pct"/>
          </w:tcPr>
          <w:p w14:paraId="3A8022FB" w14:textId="77777777" w:rsidR="00855237" w:rsidRPr="005F2430" w:rsidRDefault="00855237" w:rsidP="0057391B">
            <w:pPr>
              <w:pStyle w:val="110"/>
            </w:pPr>
            <w:r w:rsidRPr="005F2430">
              <w:t>Площадь</w:t>
            </w:r>
          </w:p>
        </w:tc>
        <w:tc>
          <w:tcPr>
            <w:tcW w:w="3565" w:type="pct"/>
          </w:tcPr>
          <w:p w14:paraId="60CAD837" w14:textId="77777777" w:rsidR="00855237" w:rsidRPr="005F2430" w:rsidRDefault="00855237" w:rsidP="0057391B">
            <w:pPr>
              <w:pStyle w:val="110"/>
            </w:pPr>
            <w:r w:rsidRPr="005F2430">
              <w:t>Местоположение ПВН</w:t>
            </w:r>
          </w:p>
        </w:tc>
      </w:tr>
      <w:tr w:rsidR="00855237" w:rsidRPr="005F2430" w14:paraId="6E3E4F46" w14:textId="77777777" w:rsidTr="007951D4">
        <w:trPr>
          <w:trHeight w:val="113"/>
        </w:trPr>
        <w:tc>
          <w:tcPr>
            <w:tcW w:w="894" w:type="pct"/>
          </w:tcPr>
          <w:p w14:paraId="7D45CE16" w14:textId="0ABAD845" w:rsidR="00855237" w:rsidRPr="005F2430" w:rsidRDefault="00855237" w:rsidP="0057391B">
            <w:pPr>
              <w:pStyle w:val="110"/>
            </w:pPr>
            <w:r w:rsidRPr="005F2430">
              <w:t>Пировск</w:t>
            </w:r>
            <w:r w:rsidR="00FB5232" w:rsidRPr="005F2430">
              <w:t>ое территориальное подразделение</w:t>
            </w:r>
          </w:p>
        </w:tc>
        <w:tc>
          <w:tcPr>
            <w:tcW w:w="541" w:type="pct"/>
          </w:tcPr>
          <w:p w14:paraId="7A00142E" w14:textId="77777777" w:rsidR="00855237" w:rsidRPr="005F2430" w:rsidRDefault="00855237" w:rsidP="0057391B">
            <w:pPr>
              <w:pStyle w:val="110"/>
            </w:pPr>
            <w:r w:rsidRPr="005F2430">
              <w:t>1,8 га</w:t>
            </w:r>
          </w:p>
        </w:tc>
        <w:tc>
          <w:tcPr>
            <w:tcW w:w="3565" w:type="pct"/>
          </w:tcPr>
          <w:p w14:paraId="70132204" w14:textId="77777777" w:rsidR="00855237" w:rsidRPr="005F2430" w:rsidRDefault="00855237" w:rsidP="0057391B">
            <w:pPr>
              <w:pStyle w:val="110"/>
            </w:pPr>
            <w:r w:rsidRPr="005F2430">
              <w:t xml:space="preserve">местоположение площадки для сбора ТКО установлено относительно ориентира (нежилое здание), расположенного за пределами участка. Участок находится примерно в 1185 метрах от ориентира по направлению на север. Почтовый адрес ориентира: Россия, Красноярский край, </w:t>
            </w:r>
            <w:proofErr w:type="spellStart"/>
            <w:r w:rsidRPr="005F2430">
              <w:t>Пировский</w:t>
            </w:r>
            <w:proofErr w:type="spellEnd"/>
            <w:r w:rsidRPr="005F2430">
              <w:t xml:space="preserve"> МО, с. Пировское, ул. Ключевая, 29. </w:t>
            </w:r>
          </w:p>
          <w:p w14:paraId="290CF6A7" w14:textId="77777777" w:rsidR="00855237" w:rsidRPr="005F2430" w:rsidRDefault="00855237" w:rsidP="0057391B">
            <w:pPr>
              <w:pStyle w:val="110"/>
            </w:pPr>
            <w:r w:rsidRPr="005F2430">
              <w:t xml:space="preserve">Кадастровый номер: 24:31:0801057:148. </w:t>
            </w:r>
          </w:p>
          <w:p w14:paraId="715F409A" w14:textId="77777777" w:rsidR="00855237" w:rsidRPr="005F2430" w:rsidRDefault="00855237" w:rsidP="0057391B">
            <w:pPr>
              <w:pStyle w:val="110"/>
            </w:pPr>
            <w:r w:rsidRPr="005F2430">
              <w:t>Участок находится в государственной собственности.</w:t>
            </w:r>
          </w:p>
        </w:tc>
      </w:tr>
      <w:tr w:rsidR="007951D4" w:rsidRPr="005F2430" w14:paraId="00324A25" w14:textId="77777777" w:rsidTr="007951D4">
        <w:trPr>
          <w:trHeight w:val="113"/>
        </w:trPr>
        <w:tc>
          <w:tcPr>
            <w:tcW w:w="894" w:type="pct"/>
            <w:vMerge w:val="restart"/>
          </w:tcPr>
          <w:p w14:paraId="6F6389A1" w14:textId="7A4451E7" w:rsidR="007951D4" w:rsidRPr="005F2430" w:rsidRDefault="007951D4" w:rsidP="0057391B">
            <w:pPr>
              <w:pStyle w:val="110"/>
            </w:pPr>
            <w:proofErr w:type="spellStart"/>
            <w:r w:rsidRPr="005F2430">
              <w:t>Кетское</w:t>
            </w:r>
            <w:proofErr w:type="spellEnd"/>
            <w:r w:rsidRPr="005F2430">
              <w:t xml:space="preserve"> территориальное подразделение</w:t>
            </w:r>
          </w:p>
        </w:tc>
        <w:tc>
          <w:tcPr>
            <w:tcW w:w="541" w:type="pct"/>
          </w:tcPr>
          <w:p w14:paraId="58A3E6D0" w14:textId="77777777" w:rsidR="007951D4" w:rsidRPr="005F2430" w:rsidRDefault="007951D4" w:rsidP="0057391B">
            <w:pPr>
              <w:pStyle w:val="110"/>
            </w:pPr>
            <w:r w:rsidRPr="005F2430">
              <w:t>0,4 га</w:t>
            </w:r>
          </w:p>
        </w:tc>
        <w:tc>
          <w:tcPr>
            <w:tcW w:w="3565" w:type="pct"/>
          </w:tcPr>
          <w:p w14:paraId="22DAA72F" w14:textId="77777777" w:rsidR="007951D4" w:rsidRPr="005F2430" w:rsidRDefault="007951D4" w:rsidP="0057391B">
            <w:pPr>
              <w:pStyle w:val="110"/>
            </w:pPr>
            <w:r w:rsidRPr="005F2430">
              <w:t xml:space="preserve">1) местоположение установлено относительно ориентира (жилой дом), расположенного за пределами участка. Участок находится примерно в 1248 метрах от ориентира по направлению на северо-запад. Почтовый адрес ориентира: Россия, Красноярский край, </w:t>
            </w:r>
            <w:proofErr w:type="spellStart"/>
            <w:r w:rsidRPr="005F2430">
              <w:t>Пировский</w:t>
            </w:r>
            <w:proofErr w:type="spellEnd"/>
            <w:r w:rsidRPr="005F2430">
              <w:t xml:space="preserve"> МО, п. </w:t>
            </w:r>
            <w:proofErr w:type="spellStart"/>
            <w:r w:rsidRPr="005F2430">
              <w:t>Кетский</w:t>
            </w:r>
            <w:proofErr w:type="spellEnd"/>
            <w:r w:rsidRPr="005F2430">
              <w:t xml:space="preserve">, ул. Лесная, 61. </w:t>
            </w:r>
          </w:p>
          <w:p w14:paraId="394C85F3" w14:textId="77777777" w:rsidR="007951D4" w:rsidRPr="005F2430" w:rsidRDefault="007951D4" w:rsidP="0057391B">
            <w:pPr>
              <w:pStyle w:val="110"/>
            </w:pPr>
            <w:r w:rsidRPr="005F2430">
              <w:t xml:space="preserve">Кадастровый номер: 24:31:1404002:47. </w:t>
            </w:r>
          </w:p>
          <w:p w14:paraId="47BB86E1" w14:textId="77777777" w:rsidR="007951D4" w:rsidRPr="005F2430" w:rsidRDefault="007951D4" w:rsidP="0057391B">
            <w:pPr>
              <w:pStyle w:val="110"/>
            </w:pPr>
            <w:r w:rsidRPr="005F2430">
              <w:t>Участок находится в государственной собственности;</w:t>
            </w:r>
          </w:p>
        </w:tc>
      </w:tr>
      <w:tr w:rsidR="007951D4" w:rsidRPr="005F2430" w14:paraId="524BC5D6" w14:textId="77777777" w:rsidTr="007951D4">
        <w:trPr>
          <w:trHeight w:val="113"/>
        </w:trPr>
        <w:tc>
          <w:tcPr>
            <w:tcW w:w="894" w:type="pct"/>
            <w:vMerge/>
          </w:tcPr>
          <w:p w14:paraId="24533034" w14:textId="77777777" w:rsidR="007951D4" w:rsidRPr="005F2430" w:rsidRDefault="007951D4" w:rsidP="0057391B">
            <w:pPr>
              <w:pStyle w:val="110"/>
            </w:pPr>
          </w:p>
        </w:tc>
        <w:tc>
          <w:tcPr>
            <w:tcW w:w="541" w:type="pct"/>
          </w:tcPr>
          <w:p w14:paraId="266D0EAA" w14:textId="77777777" w:rsidR="007951D4" w:rsidRPr="005F2430" w:rsidRDefault="007951D4" w:rsidP="0057391B">
            <w:pPr>
              <w:pStyle w:val="110"/>
            </w:pPr>
            <w:r w:rsidRPr="005F2430">
              <w:t>0,75 га</w:t>
            </w:r>
          </w:p>
        </w:tc>
        <w:tc>
          <w:tcPr>
            <w:tcW w:w="3565" w:type="pct"/>
          </w:tcPr>
          <w:p w14:paraId="40D85478" w14:textId="77777777" w:rsidR="007951D4" w:rsidRPr="005F2430" w:rsidRDefault="007951D4" w:rsidP="0057391B">
            <w:pPr>
              <w:pStyle w:val="110"/>
            </w:pPr>
            <w:r w:rsidRPr="005F2430">
              <w:t xml:space="preserve">2) местоположение установлено относительно ориентира (нежилое здание), расположенного за пределами участка. Участок находится примерно в 660 метрах от ориентира по направлению на юго-восток. Почтовый адрес ориентира: Россия, Красноярский  край, </w:t>
            </w:r>
            <w:proofErr w:type="spellStart"/>
            <w:r w:rsidRPr="005F2430">
              <w:t>Пировский</w:t>
            </w:r>
            <w:proofErr w:type="spellEnd"/>
            <w:r w:rsidRPr="005F2430">
              <w:t xml:space="preserve"> МО, с. </w:t>
            </w:r>
            <w:proofErr w:type="spellStart"/>
            <w:r w:rsidRPr="005F2430">
              <w:t>Алтат</w:t>
            </w:r>
            <w:proofErr w:type="spellEnd"/>
            <w:r w:rsidRPr="005F2430">
              <w:t xml:space="preserve">, пер. Школьный, 4. </w:t>
            </w:r>
          </w:p>
          <w:p w14:paraId="462D48B9" w14:textId="77777777" w:rsidR="007951D4" w:rsidRPr="005F2430" w:rsidRDefault="007951D4" w:rsidP="0057391B">
            <w:pPr>
              <w:pStyle w:val="110"/>
            </w:pPr>
            <w:r w:rsidRPr="005F2430">
              <w:t>Кадастровый номер: 24:31:0501002:11.</w:t>
            </w:r>
          </w:p>
        </w:tc>
      </w:tr>
      <w:tr w:rsidR="007951D4" w:rsidRPr="005F2430" w14:paraId="361A22A9" w14:textId="77777777" w:rsidTr="007951D4">
        <w:trPr>
          <w:trHeight w:val="113"/>
        </w:trPr>
        <w:tc>
          <w:tcPr>
            <w:tcW w:w="894" w:type="pct"/>
          </w:tcPr>
          <w:p w14:paraId="3FF17A69" w14:textId="6B4555CD" w:rsidR="007951D4" w:rsidRPr="005F2430" w:rsidRDefault="007951D4" w:rsidP="0057391B">
            <w:pPr>
              <w:pStyle w:val="110"/>
            </w:pPr>
            <w:r w:rsidRPr="005F2430">
              <w:t>Троицкое территориальное подразделение</w:t>
            </w:r>
          </w:p>
        </w:tc>
        <w:tc>
          <w:tcPr>
            <w:tcW w:w="541" w:type="pct"/>
          </w:tcPr>
          <w:p w14:paraId="2DF1D58D" w14:textId="77777777" w:rsidR="007951D4" w:rsidRPr="005F2430" w:rsidRDefault="007951D4" w:rsidP="0057391B">
            <w:pPr>
              <w:pStyle w:val="110"/>
            </w:pPr>
            <w:r w:rsidRPr="005F2430">
              <w:t>0,15 га</w:t>
            </w:r>
          </w:p>
        </w:tc>
        <w:tc>
          <w:tcPr>
            <w:tcW w:w="3565" w:type="pct"/>
          </w:tcPr>
          <w:p w14:paraId="319A6009" w14:textId="77777777" w:rsidR="007951D4" w:rsidRPr="005F2430" w:rsidRDefault="007951D4" w:rsidP="0057391B">
            <w:pPr>
              <w:pStyle w:val="110"/>
            </w:pPr>
            <w:r w:rsidRPr="005F2430">
              <w:t xml:space="preserve">местоположение установлено относительно ориентира (жилой дом), расположенного за пределами участка. Участок находится примерно в 970 метрах от ориентира по направлению на юг. Почтовый адрес ориентира: Россия, Красноярский край, </w:t>
            </w:r>
            <w:proofErr w:type="spellStart"/>
            <w:r w:rsidRPr="005F2430">
              <w:t>Пировский</w:t>
            </w:r>
            <w:proofErr w:type="spellEnd"/>
            <w:r w:rsidRPr="005F2430">
              <w:t xml:space="preserve"> МО, </w:t>
            </w:r>
            <w:proofErr w:type="spellStart"/>
            <w:r w:rsidRPr="005F2430">
              <w:t>с.Троица</w:t>
            </w:r>
            <w:proofErr w:type="spellEnd"/>
            <w:r w:rsidRPr="005F2430">
              <w:t xml:space="preserve">, ул. Мира, 1. </w:t>
            </w:r>
          </w:p>
          <w:p w14:paraId="0A62FCA2" w14:textId="77777777" w:rsidR="007951D4" w:rsidRPr="005F2430" w:rsidRDefault="007951D4" w:rsidP="0057391B">
            <w:pPr>
              <w:pStyle w:val="110"/>
            </w:pPr>
            <w:r w:rsidRPr="005F2430">
              <w:lastRenderedPageBreak/>
              <w:t xml:space="preserve">Кадастровый номер: 24:31:1903013:93. </w:t>
            </w:r>
          </w:p>
          <w:p w14:paraId="128291A5" w14:textId="77777777" w:rsidR="007951D4" w:rsidRPr="005F2430" w:rsidRDefault="007951D4" w:rsidP="0057391B">
            <w:pPr>
              <w:pStyle w:val="110"/>
            </w:pPr>
            <w:r w:rsidRPr="005F2430">
              <w:t>Участок находится в государственной собственности.</w:t>
            </w:r>
          </w:p>
        </w:tc>
      </w:tr>
      <w:tr w:rsidR="007951D4" w:rsidRPr="005F2430" w14:paraId="0A5AFD8F" w14:textId="77777777" w:rsidTr="007951D4">
        <w:trPr>
          <w:trHeight w:val="113"/>
        </w:trPr>
        <w:tc>
          <w:tcPr>
            <w:tcW w:w="894" w:type="pct"/>
          </w:tcPr>
          <w:p w14:paraId="23B07E52" w14:textId="4AD9FB8F" w:rsidR="007951D4" w:rsidRPr="005F2430" w:rsidRDefault="007951D4" w:rsidP="0057391B">
            <w:pPr>
              <w:pStyle w:val="110"/>
            </w:pPr>
            <w:proofErr w:type="spellStart"/>
            <w:r w:rsidRPr="005F2430">
              <w:lastRenderedPageBreak/>
              <w:t>Кириковское</w:t>
            </w:r>
            <w:proofErr w:type="spellEnd"/>
            <w:r w:rsidRPr="005F2430">
              <w:t xml:space="preserve"> территориальное подразделение</w:t>
            </w:r>
          </w:p>
        </w:tc>
        <w:tc>
          <w:tcPr>
            <w:tcW w:w="541" w:type="pct"/>
          </w:tcPr>
          <w:p w14:paraId="44EAC9DC" w14:textId="77777777" w:rsidR="007951D4" w:rsidRPr="005F2430" w:rsidRDefault="007951D4" w:rsidP="0057391B">
            <w:pPr>
              <w:pStyle w:val="110"/>
            </w:pPr>
            <w:r w:rsidRPr="005F2430">
              <w:t>0,25 га</w:t>
            </w:r>
          </w:p>
        </w:tc>
        <w:tc>
          <w:tcPr>
            <w:tcW w:w="3565" w:type="pct"/>
          </w:tcPr>
          <w:p w14:paraId="7E4ECDFE" w14:textId="77777777" w:rsidR="007951D4" w:rsidRPr="005F2430" w:rsidRDefault="007951D4" w:rsidP="0057391B">
            <w:pPr>
              <w:pStyle w:val="110"/>
            </w:pPr>
            <w:r w:rsidRPr="005F2430">
              <w:t xml:space="preserve">местоположение установлено относительно ориентира (жилой дом), расположенного за пределами участка. Участок находится примерно в 593 метрах от ориентира по направлению на запад. Почтовый адрес ориентира: Россия, Красноярский край, </w:t>
            </w:r>
            <w:proofErr w:type="spellStart"/>
            <w:r w:rsidRPr="005F2430">
              <w:t>Пировский</w:t>
            </w:r>
            <w:proofErr w:type="spellEnd"/>
            <w:r w:rsidRPr="005F2430">
              <w:t xml:space="preserve"> МО, с. </w:t>
            </w:r>
            <w:proofErr w:type="spellStart"/>
            <w:r w:rsidRPr="005F2430">
              <w:t>Кириково</w:t>
            </w:r>
            <w:proofErr w:type="spellEnd"/>
            <w:r w:rsidRPr="005F2430">
              <w:t xml:space="preserve">, ул. Зеленая, 24. </w:t>
            </w:r>
          </w:p>
          <w:p w14:paraId="304177A5" w14:textId="77777777" w:rsidR="007951D4" w:rsidRPr="005F2430" w:rsidRDefault="007951D4" w:rsidP="0057391B">
            <w:pPr>
              <w:pStyle w:val="110"/>
            </w:pPr>
            <w:r w:rsidRPr="005F2430">
              <w:t xml:space="preserve">Кадастровый номер: 24:31:0102009:38. </w:t>
            </w:r>
          </w:p>
          <w:p w14:paraId="5A97BDD8" w14:textId="77777777" w:rsidR="007951D4" w:rsidRPr="005F2430" w:rsidRDefault="007951D4" w:rsidP="0057391B">
            <w:pPr>
              <w:pStyle w:val="110"/>
            </w:pPr>
            <w:r w:rsidRPr="005F2430">
              <w:t>Участок находится в государственной собственности.</w:t>
            </w:r>
          </w:p>
        </w:tc>
      </w:tr>
      <w:tr w:rsidR="007951D4" w:rsidRPr="005F2430" w14:paraId="495D3331" w14:textId="77777777" w:rsidTr="007951D4">
        <w:trPr>
          <w:trHeight w:val="113"/>
        </w:trPr>
        <w:tc>
          <w:tcPr>
            <w:tcW w:w="894" w:type="pct"/>
          </w:tcPr>
          <w:p w14:paraId="5FBE149D" w14:textId="05111B65" w:rsidR="007951D4" w:rsidRPr="005F2430" w:rsidRDefault="007951D4" w:rsidP="0057391B">
            <w:pPr>
              <w:pStyle w:val="110"/>
            </w:pPr>
            <w:proofErr w:type="spellStart"/>
            <w:r w:rsidRPr="005F2430">
              <w:t>Икшурминское</w:t>
            </w:r>
            <w:proofErr w:type="spellEnd"/>
            <w:r w:rsidRPr="005F2430">
              <w:t xml:space="preserve"> территориальное подразделение</w:t>
            </w:r>
          </w:p>
        </w:tc>
        <w:tc>
          <w:tcPr>
            <w:tcW w:w="541" w:type="pct"/>
          </w:tcPr>
          <w:p w14:paraId="1A29B7AF" w14:textId="77777777" w:rsidR="007951D4" w:rsidRPr="005F2430" w:rsidRDefault="007951D4" w:rsidP="0057391B">
            <w:pPr>
              <w:pStyle w:val="110"/>
            </w:pPr>
            <w:r w:rsidRPr="005F2430">
              <w:t>0,57 га</w:t>
            </w:r>
          </w:p>
        </w:tc>
        <w:tc>
          <w:tcPr>
            <w:tcW w:w="3565" w:type="pct"/>
          </w:tcPr>
          <w:p w14:paraId="4D787696" w14:textId="77777777" w:rsidR="007951D4" w:rsidRPr="005F2430" w:rsidRDefault="007951D4" w:rsidP="0057391B">
            <w:pPr>
              <w:pStyle w:val="110"/>
            </w:pPr>
            <w:r w:rsidRPr="005F2430">
              <w:t xml:space="preserve">местоположение установлено относительно ориентира (жилой дом), расположенного за пределами участка. Участок находится примерно в 681 метрах от ориентира по направлению на север. Почтовый адрес ориентира: Россия, Красноярский край, </w:t>
            </w:r>
            <w:proofErr w:type="spellStart"/>
            <w:r w:rsidRPr="005F2430">
              <w:t>Пировский</w:t>
            </w:r>
            <w:proofErr w:type="spellEnd"/>
            <w:r w:rsidRPr="005F2430">
              <w:t xml:space="preserve"> МО, с. </w:t>
            </w:r>
            <w:proofErr w:type="spellStart"/>
            <w:r w:rsidRPr="005F2430">
              <w:t>Икшурма</w:t>
            </w:r>
            <w:proofErr w:type="spellEnd"/>
            <w:r w:rsidRPr="005F2430">
              <w:t xml:space="preserve">, ул. Центральная, 47. </w:t>
            </w:r>
          </w:p>
          <w:p w14:paraId="216A334F" w14:textId="77777777" w:rsidR="007951D4" w:rsidRPr="005F2430" w:rsidRDefault="007951D4" w:rsidP="0057391B">
            <w:pPr>
              <w:pStyle w:val="110"/>
            </w:pPr>
            <w:r w:rsidRPr="005F2430">
              <w:t xml:space="preserve">Кадастровый номер: 24:31:0302001:88. </w:t>
            </w:r>
          </w:p>
          <w:p w14:paraId="023F16E0" w14:textId="77777777" w:rsidR="007951D4" w:rsidRPr="005F2430" w:rsidRDefault="007951D4" w:rsidP="0057391B">
            <w:pPr>
              <w:pStyle w:val="110"/>
            </w:pPr>
            <w:r w:rsidRPr="005F2430">
              <w:t>Участок находится в государственной собственности.</w:t>
            </w:r>
          </w:p>
        </w:tc>
      </w:tr>
      <w:tr w:rsidR="007951D4" w:rsidRPr="005F2430" w14:paraId="0673158A" w14:textId="77777777" w:rsidTr="007951D4">
        <w:trPr>
          <w:trHeight w:val="113"/>
        </w:trPr>
        <w:tc>
          <w:tcPr>
            <w:tcW w:w="894" w:type="pct"/>
          </w:tcPr>
          <w:p w14:paraId="1781B1E7" w14:textId="57C4039C" w:rsidR="007951D4" w:rsidRPr="005F2430" w:rsidRDefault="007951D4" w:rsidP="0057391B">
            <w:pPr>
              <w:pStyle w:val="110"/>
            </w:pPr>
            <w:proofErr w:type="spellStart"/>
            <w:r w:rsidRPr="005F2430">
              <w:t>Солоухинское</w:t>
            </w:r>
            <w:proofErr w:type="spellEnd"/>
            <w:r w:rsidRPr="005F2430">
              <w:t xml:space="preserve"> территориальное подразделение</w:t>
            </w:r>
          </w:p>
        </w:tc>
        <w:tc>
          <w:tcPr>
            <w:tcW w:w="541" w:type="pct"/>
          </w:tcPr>
          <w:p w14:paraId="65929FE4" w14:textId="77777777" w:rsidR="007951D4" w:rsidRPr="005F2430" w:rsidRDefault="007951D4" w:rsidP="0057391B">
            <w:pPr>
              <w:pStyle w:val="110"/>
            </w:pPr>
            <w:r w:rsidRPr="005F2430">
              <w:t>0,7 га</w:t>
            </w:r>
          </w:p>
        </w:tc>
        <w:tc>
          <w:tcPr>
            <w:tcW w:w="3565" w:type="pct"/>
          </w:tcPr>
          <w:p w14:paraId="450CD7C7" w14:textId="77777777" w:rsidR="007951D4" w:rsidRPr="005F2430" w:rsidRDefault="007951D4" w:rsidP="0057391B">
            <w:pPr>
              <w:pStyle w:val="110"/>
            </w:pPr>
            <w:r w:rsidRPr="005F2430">
              <w:t xml:space="preserve">местоположение установлено относительно ориентира (жилой дом), расположенного за пределами участка. Участок находится примерно в 825 метрах от ориентира по направлению на северо-запад. Почтовый адрес ориентира: Россия, Красноярский край, </w:t>
            </w:r>
            <w:proofErr w:type="spellStart"/>
            <w:r w:rsidRPr="005F2430">
              <w:t>Пировский</w:t>
            </w:r>
            <w:proofErr w:type="spellEnd"/>
            <w:r w:rsidRPr="005F2430">
              <w:t xml:space="preserve"> МО, </w:t>
            </w:r>
            <w:proofErr w:type="spellStart"/>
            <w:r w:rsidRPr="005F2430">
              <w:t>с.Солоуха</w:t>
            </w:r>
            <w:proofErr w:type="spellEnd"/>
            <w:r w:rsidRPr="005F2430">
              <w:t xml:space="preserve">, ул. Зеленая, д.34. </w:t>
            </w:r>
          </w:p>
          <w:p w14:paraId="18BEC0FE" w14:textId="77777777" w:rsidR="007951D4" w:rsidRPr="005F2430" w:rsidRDefault="007951D4" w:rsidP="0057391B">
            <w:pPr>
              <w:pStyle w:val="110"/>
            </w:pPr>
            <w:r w:rsidRPr="005F2430">
              <w:t xml:space="preserve">Кадастровый номер: 24:31:1704007:2. </w:t>
            </w:r>
          </w:p>
          <w:p w14:paraId="68FE7FA0" w14:textId="77777777" w:rsidR="007951D4" w:rsidRPr="005F2430" w:rsidRDefault="007951D4" w:rsidP="0057391B">
            <w:pPr>
              <w:pStyle w:val="110"/>
            </w:pPr>
            <w:r w:rsidRPr="005F2430">
              <w:t>Участок находится в государственной собственности.</w:t>
            </w:r>
          </w:p>
        </w:tc>
      </w:tr>
      <w:tr w:rsidR="007951D4" w:rsidRPr="005F2430" w14:paraId="011B1564" w14:textId="77777777" w:rsidTr="007951D4">
        <w:trPr>
          <w:trHeight w:val="113"/>
        </w:trPr>
        <w:tc>
          <w:tcPr>
            <w:tcW w:w="894" w:type="pct"/>
          </w:tcPr>
          <w:p w14:paraId="080DFEA4" w14:textId="34C65778" w:rsidR="007951D4" w:rsidRPr="005F2430" w:rsidRDefault="007951D4" w:rsidP="0057391B">
            <w:pPr>
              <w:pStyle w:val="110"/>
            </w:pPr>
            <w:proofErr w:type="spellStart"/>
            <w:r w:rsidRPr="005F2430">
              <w:t>Комаровское</w:t>
            </w:r>
            <w:proofErr w:type="spellEnd"/>
            <w:r w:rsidRPr="005F2430">
              <w:t xml:space="preserve"> территориальное подразделение</w:t>
            </w:r>
          </w:p>
        </w:tc>
        <w:tc>
          <w:tcPr>
            <w:tcW w:w="541" w:type="pct"/>
          </w:tcPr>
          <w:p w14:paraId="1BEE9333" w14:textId="77777777" w:rsidR="007951D4" w:rsidRPr="005F2430" w:rsidRDefault="007951D4" w:rsidP="0057391B">
            <w:pPr>
              <w:pStyle w:val="110"/>
            </w:pPr>
            <w:r w:rsidRPr="005F2430">
              <w:t>1,37 га</w:t>
            </w:r>
          </w:p>
        </w:tc>
        <w:tc>
          <w:tcPr>
            <w:tcW w:w="3565" w:type="pct"/>
          </w:tcPr>
          <w:p w14:paraId="2A91D928" w14:textId="77777777" w:rsidR="007951D4" w:rsidRPr="005F2430" w:rsidRDefault="007951D4" w:rsidP="0057391B">
            <w:pPr>
              <w:pStyle w:val="110"/>
            </w:pPr>
            <w:r w:rsidRPr="005F2430">
              <w:t xml:space="preserve">местоположение установлено относительно ориентира (жилой дом), расположенного за пределами участка. Участок находится примерно в 510 метрах от ориентира по направлению на северо-восток. Почтовый адрес ориентира: Россия, Красноярский край, </w:t>
            </w:r>
            <w:proofErr w:type="spellStart"/>
            <w:r w:rsidRPr="005F2430">
              <w:t>Пировский</w:t>
            </w:r>
            <w:proofErr w:type="spellEnd"/>
            <w:r w:rsidRPr="005F2430">
              <w:t xml:space="preserve"> МО, с. Комаровка, ул. Советская, 42. </w:t>
            </w:r>
          </w:p>
          <w:p w14:paraId="38448DE7" w14:textId="77777777" w:rsidR="007951D4" w:rsidRPr="005F2430" w:rsidRDefault="007951D4" w:rsidP="0057391B">
            <w:pPr>
              <w:pStyle w:val="110"/>
            </w:pPr>
            <w:r w:rsidRPr="005F2430">
              <w:t xml:space="preserve">Кадастровый номер: 24:31:1601011:54. </w:t>
            </w:r>
          </w:p>
          <w:p w14:paraId="39049D80" w14:textId="77777777" w:rsidR="007951D4" w:rsidRPr="005F2430" w:rsidRDefault="007951D4" w:rsidP="0057391B">
            <w:pPr>
              <w:pStyle w:val="110"/>
            </w:pPr>
            <w:r w:rsidRPr="005F2430">
              <w:t>Участок находится в государственной собственности.</w:t>
            </w:r>
          </w:p>
        </w:tc>
      </w:tr>
      <w:tr w:rsidR="007951D4" w:rsidRPr="005F2430" w14:paraId="4C64092B" w14:textId="77777777" w:rsidTr="007951D4">
        <w:trPr>
          <w:trHeight w:val="113"/>
        </w:trPr>
        <w:tc>
          <w:tcPr>
            <w:tcW w:w="894" w:type="pct"/>
          </w:tcPr>
          <w:p w14:paraId="0710414C" w14:textId="4E1278F2" w:rsidR="007951D4" w:rsidRPr="005F2430" w:rsidRDefault="007951D4" w:rsidP="0057391B">
            <w:pPr>
              <w:pStyle w:val="110"/>
            </w:pPr>
            <w:proofErr w:type="spellStart"/>
            <w:r w:rsidRPr="005F2430">
              <w:t>Бушуйское</w:t>
            </w:r>
            <w:proofErr w:type="spellEnd"/>
            <w:r w:rsidRPr="005F2430">
              <w:t xml:space="preserve"> территориальное подразделение</w:t>
            </w:r>
          </w:p>
        </w:tc>
        <w:tc>
          <w:tcPr>
            <w:tcW w:w="541" w:type="pct"/>
          </w:tcPr>
          <w:p w14:paraId="15A5BB48" w14:textId="77777777" w:rsidR="007951D4" w:rsidRPr="005F2430" w:rsidRDefault="007951D4" w:rsidP="0057391B">
            <w:pPr>
              <w:pStyle w:val="110"/>
            </w:pPr>
            <w:r w:rsidRPr="005F2430">
              <w:t>1.0 га</w:t>
            </w:r>
          </w:p>
        </w:tc>
        <w:tc>
          <w:tcPr>
            <w:tcW w:w="3565" w:type="pct"/>
          </w:tcPr>
          <w:p w14:paraId="120E80C1" w14:textId="77777777" w:rsidR="007951D4" w:rsidRPr="005F2430" w:rsidRDefault="007951D4" w:rsidP="0057391B">
            <w:pPr>
              <w:pStyle w:val="110"/>
            </w:pPr>
            <w:r w:rsidRPr="005F2430">
              <w:t xml:space="preserve">местоположение установлено относительно ориентира (жилой дом), расположенного за пределами участка. Участок находится примерно в 2200 метрах от ориентира по направлению на юго-запад. Почтовый адрес ориентира: Россия, Красноярский край, </w:t>
            </w:r>
            <w:proofErr w:type="spellStart"/>
            <w:r w:rsidRPr="005F2430">
              <w:t>Пировский</w:t>
            </w:r>
            <w:proofErr w:type="spellEnd"/>
            <w:r w:rsidRPr="005F2430">
              <w:t xml:space="preserve"> МО, </w:t>
            </w:r>
            <w:proofErr w:type="spellStart"/>
            <w:r w:rsidRPr="005F2430">
              <w:t>с.Бушуй</w:t>
            </w:r>
            <w:proofErr w:type="spellEnd"/>
            <w:r w:rsidRPr="005F2430">
              <w:t xml:space="preserve">, ул. Молодежная, 3. </w:t>
            </w:r>
          </w:p>
          <w:p w14:paraId="516E21CC" w14:textId="77777777" w:rsidR="007951D4" w:rsidRPr="005F2430" w:rsidRDefault="007951D4" w:rsidP="0057391B">
            <w:pPr>
              <w:pStyle w:val="110"/>
            </w:pPr>
            <w:r w:rsidRPr="005F2430">
              <w:t xml:space="preserve">Кадастровый номер: 24:31:1001000:70. </w:t>
            </w:r>
          </w:p>
          <w:p w14:paraId="091381B7" w14:textId="77777777" w:rsidR="007951D4" w:rsidRPr="005F2430" w:rsidRDefault="007951D4" w:rsidP="0057391B">
            <w:pPr>
              <w:pStyle w:val="110"/>
            </w:pPr>
            <w:r w:rsidRPr="005F2430">
              <w:t>Участок находится в государственной собственности.</w:t>
            </w:r>
          </w:p>
        </w:tc>
      </w:tr>
      <w:tr w:rsidR="007951D4" w:rsidRPr="005F2430" w14:paraId="649D2559" w14:textId="77777777" w:rsidTr="007951D4">
        <w:trPr>
          <w:trHeight w:val="113"/>
        </w:trPr>
        <w:tc>
          <w:tcPr>
            <w:tcW w:w="894" w:type="pct"/>
          </w:tcPr>
          <w:p w14:paraId="34C09F99" w14:textId="3FA664EC" w:rsidR="007951D4" w:rsidRPr="005F2430" w:rsidRDefault="007951D4" w:rsidP="0057391B">
            <w:pPr>
              <w:pStyle w:val="110"/>
            </w:pPr>
            <w:proofErr w:type="spellStart"/>
            <w:r w:rsidRPr="005F2430">
              <w:t>Чайдинское</w:t>
            </w:r>
            <w:proofErr w:type="spellEnd"/>
            <w:r w:rsidRPr="005F2430">
              <w:t xml:space="preserve"> территориальное подразделение</w:t>
            </w:r>
          </w:p>
        </w:tc>
        <w:tc>
          <w:tcPr>
            <w:tcW w:w="541" w:type="pct"/>
          </w:tcPr>
          <w:p w14:paraId="5CB7766A" w14:textId="77777777" w:rsidR="007951D4" w:rsidRPr="005F2430" w:rsidRDefault="007951D4" w:rsidP="0057391B">
            <w:pPr>
              <w:pStyle w:val="110"/>
            </w:pPr>
            <w:r w:rsidRPr="005F2430">
              <w:t>0,05 га</w:t>
            </w:r>
          </w:p>
        </w:tc>
        <w:tc>
          <w:tcPr>
            <w:tcW w:w="3565" w:type="pct"/>
          </w:tcPr>
          <w:p w14:paraId="0546A571" w14:textId="77777777" w:rsidR="007951D4" w:rsidRPr="005F2430" w:rsidRDefault="007951D4" w:rsidP="0057391B">
            <w:pPr>
              <w:pStyle w:val="110"/>
            </w:pPr>
            <w:r w:rsidRPr="005F2430">
              <w:t xml:space="preserve">местоположение установлено относительно ориентира (жилой дом), расположенного за пределами участка. Участок находится примерно в 600 метрах от ориентира по направлению на северо-восток. Почтовый адрес ориентира: Россия, Красноярский край, </w:t>
            </w:r>
            <w:proofErr w:type="spellStart"/>
            <w:r w:rsidRPr="005F2430">
              <w:t>Пировский</w:t>
            </w:r>
            <w:proofErr w:type="spellEnd"/>
            <w:r w:rsidRPr="005F2430">
              <w:t xml:space="preserve"> МО, </w:t>
            </w:r>
            <w:proofErr w:type="spellStart"/>
            <w:r w:rsidRPr="005F2430">
              <w:t>п.Чайда</w:t>
            </w:r>
            <w:proofErr w:type="spellEnd"/>
            <w:r w:rsidRPr="005F2430">
              <w:t xml:space="preserve">, ул. Заозерная, д.1. </w:t>
            </w:r>
          </w:p>
          <w:p w14:paraId="024586DE" w14:textId="77777777" w:rsidR="007951D4" w:rsidRPr="005F2430" w:rsidRDefault="007951D4" w:rsidP="0057391B">
            <w:pPr>
              <w:pStyle w:val="110"/>
            </w:pPr>
            <w:r w:rsidRPr="005F2430">
              <w:t xml:space="preserve">Кадастровый номер: 24:31:2301001:219. </w:t>
            </w:r>
          </w:p>
          <w:p w14:paraId="4053A992" w14:textId="77777777" w:rsidR="007951D4" w:rsidRPr="005F2430" w:rsidRDefault="007951D4" w:rsidP="0057391B">
            <w:pPr>
              <w:pStyle w:val="110"/>
            </w:pPr>
            <w:r w:rsidRPr="005F2430">
              <w:t>Участок находится в государственной собственности.</w:t>
            </w:r>
          </w:p>
        </w:tc>
      </w:tr>
    </w:tbl>
    <w:p w14:paraId="7BAEB9F8" w14:textId="77777777" w:rsidR="00855237" w:rsidRPr="005F2430" w:rsidRDefault="00855237" w:rsidP="00855237">
      <w:pPr>
        <w:pStyle w:val="128"/>
      </w:pPr>
    </w:p>
    <w:p w14:paraId="79215BD9" w14:textId="1ACCE3E1" w:rsidR="00855237" w:rsidRPr="005F2430" w:rsidRDefault="00855237" w:rsidP="00855237">
      <w:pPr>
        <w:pStyle w:val="128"/>
        <w:rPr>
          <w:u w:val="single"/>
        </w:rPr>
      </w:pPr>
      <w:r w:rsidRPr="005F2430">
        <w:rPr>
          <w:u w:val="single"/>
        </w:rPr>
        <w:t>Таблица 4.6.1.5 - Сведения о несанкционированных местах размещения отходов:</w:t>
      </w:r>
    </w:p>
    <w:tbl>
      <w:tblPr>
        <w:tblStyle w:val="73"/>
        <w:tblW w:w="5000" w:type="pct"/>
        <w:tblLook w:val="04A0" w:firstRow="1" w:lastRow="0" w:firstColumn="1" w:lastColumn="0" w:noHBand="0" w:noVBand="1"/>
      </w:tblPr>
      <w:tblGrid>
        <w:gridCol w:w="3546"/>
        <w:gridCol w:w="3137"/>
        <w:gridCol w:w="1363"/>
        <w:gridCol w:w="1524"/>
      </w:tblGrid>
      <w:tr w:rsidR="00855237" w:rsidRPr="005F2430" w14:paraId="1C72203E" w14:textId="77777777" w:rsidTr="005E735A">
        <w:trPr>
          <w:trHeight w:val="20"/>
          <w:tblHeader/>
        </w:trPr>
        <w:tc>
          <w:tcPr>
            <w:tcW w:w="1853" w:type="pct"/>
          </w:tcPr>
          <w:p w14:paraId="0FCD7E4F" w14:textId="77777777" w:rsidR="00855237" w:rsidRPr="004743BD" w:rsidRDefault="00855237" w:rsidP="0057391B">
            <w:pPr>
              <w:pStyle w:val="110"/>
            </w:pPr>
            <w:r w:rsidRPr="004743BD">
              <w:t>Наименование объекта</w:t>
            </w:r>
          </w:p>
        </w:tc>
        <w:tc>
          <w:tcPr>
            <w:tcW w:w="1639" w:type="pct"/>
          </w:tcPr>
          <w:p w14:paraId="59735485" w14:textId="77777777" w:rsidR="00855237" w:rsidRPr="004743BD" w:rsidRDefault="00855237" w:rsidP="0057391B">
            <w:pPr>
              <w:pStyle w:val="110"/>
            </w:pPr>
            <w:r w:rsidRPr="004743BD">
              <w:t>Местоположение (ближайший населенный пункт)</w:t>
            </w:r>
          </w:p>
        </w:tc>
        <w:tc>
          <w:tcPr>
            <w:tcW w:w="712" w:type="pct"/>
          </w:tcPr>
          <w:p w14:paraId="387E5885" w14:textId="77777777" w:rsidR="00855237" w:rsidRPr="004743BD" w:rsidRDefault="00855237" w:rsidP="0057391B">
            <w:pPr>
              <w:pStyle w:val="110"/>
            </w:pPr>
            <w:r w:rsidRPr="004743BD">
              <w:t>Площадь объекта, га</w:t>
            </w:r>
          </w:p>
        </w:tc>
        <w:tc>
          <w:tcPr>
            <w:tcW w:w="796" w:type="pct"/>
          </w:tcPr>
          <w:p w14:paraId="6216B6DD" w14:textId="77777777" w:rsidR="00855237" w:rsidRPr="004743BD" w:rsidRDefault="00855237" w:rsidP="0057391B">
            <w:pPr>
              <w:pStyle w:val="110"/>
            </w:pPr>
            <w:r w:rsidRPr="004743BD">
              <w:t>Мероприятие</w:t>
            </w:r>
          </w:p>
        </w:tc>
      </w:tr>
      <w:tr w:rsidR="00855237" w:rsidRPr="005F2430" w14:paraId="52E73926" w14:textId="77777777" w:rsidTr="005E735A">
        <w:trPr>
          <w:trHeight w:val="20"/>
        </w:trPr>
        <w:tc>
          <w:tcPr>
            <w:tcW w:w="1853" w:type="pct"/>
            <w:vAlign w:val="center"/>
          </w:tcPr>
          <w:p w14:paraId="614BA9D6" w14:textId="77777777" w:rsidR="00855237" w:rsidRPr="004743BD" w:rsidRDefault="00855237" w:rsidP="0057391B">
            <w:pPr>
              <w:pStyle w:val="110"/>
            </w:pPr>
            <w:r w:rsidRPr="004743BD">
              <w:t xml:space="preserve">Свалка ТКО несанкционированная </w:t>
            </w:r>
          </w:p>
        </w:tc>
        <w:tc>
          <w:tcPr>
            <w:tcW w:w="1639" w:type="pct"/>
            <w:vAlign w:val="center"/>
          </w:tcPr>
          <w:p w14:paraId="2EBF633D" w14:textId="77777777" w:rsidR="00855237" w:rsidRPr="004743BD" w:rsidRDefault="00855237" w:rsidP="0057391B">
            <w:pPr>
              <w:pStyle w:val="110"/>
            </w:pPr>
            <w:r w:rsidRPr="004743BD">
              <w:t>с. Пировское</w:t>
            </w:r>
          </w:p>
        </w:tc>
        <w:tc>
          <w:tcPr>
            <w:tcW w:w="712" w:type="pct"/>
            <w:vAlign w:val="center"/>
          </w:tcPr>
          <w:p w14:paraId="7F4EF598" w14:textId="77777777" w:rsidR="00855237" w:rsidRPr="004743BD" w:rsidRDefault="00855237" w:rsidP="0057391B">
            <w:pPr>
              <w:pStyle w:val="110"/>
            </w:pPr>
            <w:r w:rsidRPr="004743BD">
              <w:t>0,5</w:t>
            </w:r>
          </w:p>
        </w:tc>
        <w:tc>
          <w:tcPr>
            <w:tcW w:w="796" w:type="pct"/>
            <w:vAlign w:val="center"/>
          </w:tcPr>
          <w:p w14:paraId="1330D1A4" w14:textId="77777777" w:rsidR="00855237" w:rsidRPr="004743BD" w:rsidRDefault="00855237" w:rsidP="0057391B">
            <w:pPr>
              <w:pStyle w:val="110"/>
            </w:pPr>
            <w:r w:rsidRPr="004743BD">
              <w:t>Ликвидация</w:t>
            </w:r>
          </w:p>
        </w:tc>
      </w:tr>
      <w:tr w:rsidR="00855237" w:rsidRPr="005F2430" w14:paraId="124F339B" w14:textId="77777777" w:rsidTr="005E735A">
        <w:trPr>
          <w:trHeight w:val="20"/>
        </w:trPr>
        <w:tc>
          <w:tcPr>
            <w:tcW w:w="1853" w:type="pct"/>
            <w:vAlign w:val="center"/>
          </w:tcPr>
          <w:p w14:paraId="0B8845F8" w14:textId="77777777" w:rsidR="00855237" w:rsidRPr="004743BD" w:rsidRDefault="00855237" w:rsidP="0057391B">
            <w:pPr>
              <w:pStyle w:val="110"/>
            </w:pPr>
            <w:r w:rsidRPr="004743BD">
              <w:t xml:space="preserve">Свалка ТКО несанкционированная </w:t>
            </w:r>
          </w:p>
        </w:tc>
        <w:tc>
          <w:tcPr>
            <w:tcW w:w="1639" w:type="pct"/>
            <w:vAlign w:val="center"/>
          </w:tcPr>
          <w:p w14:paraId="05F0E26F" w14:textId="77777777" w:rsidR="00855237" w:rsidRPr="004743BD" w:rsidRDefault="00855237" w:rsidP="0057391B">
            <w:pPr>
              <w:pStyle w:val="110"/>
            </w:pPr>
            <w:r w:rsidRPr="004743BD">
              <w:t xml:space="preserve">с. Игнатово </w:t>
            </w:r>
          </w:p>
        </w:tc>
        <w:tc>
          <w:tcPr>
            <w:tcW w:w="712" w:type="pct"/>
            <w:vAlign w:val="center"/>
          </w:tcPr>
          <w:p w14:paraId="052B7DAA" w14:textId="77777777" w:rsidR="00855237" w:rsidRPr="004743BD" w:rsidRDefault="00855237" w:rsidP="0057391B">
            <w:pPr>
              <w:pStyle w:val="110"/>
            </w:pPr>
            <w:r w:rsidRPr="004743BD">
              <w:t>1,0</w:t>
            </w:r>
          </w:p>
        </w:tc>
        <w:tc>
          <w:tcPr>
            <w:tcW w:w="796" w:type="pct"/>
            <w:vAlign w:val="center"/>
          </w:tcPr>
          <w:p w14:paraId="7080A537" w14:textId="77777777" w:rsidR="00855237" w:rsidRPr="004743BD" w:rsidRDefault="00855237" w:rsidP="0057391B">
            <w:pPr>
              <w:pStyle w:val="110"/>
            </w:pPr>
            <w:r w:rsidRPr="004743BD">
              <w:t>Ликвидация</w:t>
            </w:r>
          </w:p>
        </w:tc>
      </w:tr>
      <w:tr w:rsidR="00855237" w:rsidRPr="005F2430" w14:paraId="351641BC" w14:textId="77777777" w:rsidTr="005E735A">
        <w:trPr>
          <w:trHeight w:val="20"/>
        </w:trPr>
        <w:tc>
          <w:tcPr>
            <w:tcW w:w="1853" w:type="pct"/>
            <w:vAlign w:val="center"/>
          </w:tcPr>
          <w:p w14:paraId="037B8845" w14:textId="77777777" w:rsidR="00855237" w:rsidRPr="004743BD" w:rsidRDefault="00855237" w:rsidP="0057391B">
            <w:pPr>
              <w:pStyle w:val="110"/>
            </w:pPr>
            <w:r w:rsidRPr="004743BD">
              <w:t xml:space="preserve">Свалка ТКО несанкционированная </w:t>
            </w:r>
          </w:p>
        </w:tc>
        <w:tc>
          <w:tcPr>
            <w:tcW w:w="1639" w:type="pct"/>
            <w:vAlign w:val="center"/>
          </w:tcPr>
          <w:p w14:paraId="35277311" w14:textId="77777777" w:rsidR="00855237" w:rsidRPr="004743BD" w:rsidRDefault="00855237" w:rsidP="0057391B">
            <w:pPr>
              <w:pStyle w:val="110"/>
            </w:pPr>
            <w:r w:rsidRPr="004743BD">
              <w:t xml:space="preserve">д. Волоковое </w:t>
            </w:r>
          </w:p>
        </w:tc>
        <w:tc>
          <w:tcPr>
            <w:tcW w:w="712" w:type="pct"/>
            <w:vAlign w:val="center"/>
          </w:tcPr>
          <w:p w14:paraId="45762F43" w14:textId="77777777" w:rsidR="00855237" w:rsidRPr="004743BD" w:rsidRDefault="00855237" w:rsidP="0057391B">
            <w:pPr>
              <w:pStyle w:val="110"/>
            </w:pPr>
            <w:r w:rsidRPr="004743BD">
              <w:t>0,04</w:t>
            </w:r>
          </w:p>
        </w:tc>
        <w:tc>
          <w:tcPr>
            <w:tcW w:w="796" w:type="pct"/>
            <w:vAlign w:val="center"/>
          </w:tcPr>
          <w:p w14:paraId="6200003E" w14:textId="77777777" w:rsidR="00855237" w:rsidRPr="004743BD" w:rsidRDefault="00855237" w:rsidP="0057391B">
            <w:pPr>
              <w:pStyle w:val="110"/>
            </w:pPr>
            <w:r w:rsidRPr="004743BD">
              <w:t>Ликвидация</w:t>
            </w:r>
          </w:p>
        </w:tc>
      </w:tr>
    </w:tbl>
    <w:p w14:paraId="31E4A2C3" w14:textId="77777777" w:rsidR="00855237" w:rsidRPr="005F2430" w:rsidRDefault="00855237" w:rsidP="00855237">
      <w:pPr>
        <w:pStyle w:val="128"/>
      </w:pPr>
    </w:p>
    <w:p w14:paraId="2B44E809" w14:textId="4AB35EA2" w:rsidR="00855237" w:rsidRPr="005F2430" w:rsidRDefault="00855237" w:rsidP="00855237">
      <w:pPr>
        <w:pStyle w:val="128"/>
      </w:pPr>
      <w:r w:rsidRPr="005F2430">
        <w:t xml:space="preserve">Стихийные свалки на территории </w:t>
      </w:r>
      <w:r w:rsidR="00BB75D2">
        <w:t>округа</w:t>
      </w:r>
      <w:r w:rsidRPr="005F2430">
        <w:t xml:space="preserve"> устраняются в результате проведения различных акций и мероприятий.</w:t>
      </w:r>
    </w:p>
    <w:p w14:paraId="0D8668E8" w14:textId="77777777" w:rsidR="00855237" w:rsidRPr="005F2430" w:rsidRDefault="00855237" w:rsidP="00855237">
      <w:pPr>
        <w:pStyle w:val="128"/>
      </w:pPr>
      <w:r w:rsidRPr="005F2430">
        <w:t xml:space="preserve">В администрации создана горячая линия по вопросам, связанным с обращением с ТКО. Также разъяснительная информация ведется через СМИ (газету, телевидение, интернет).  </w:t>
      </w:r>
    </w:p>
    <w:p w14:paraId="78733244" w14:textId="77777777" w:rsidR="00855237" w:rsidRPr="005F2430" w:rsidRDefault="00855237" w:rsidP="00855237">
      <w:pPr>
        <w:pStyle w:val="128"/>
      </w:pPr>
      <w:r w:rsidRPr="005F2430">
        <w:lastRenderedPageBreak/>
        <w:t xml:space="preserve">В рамках экологического просвещения ведется работа с населением. Ежегодно проводятся экологические акции в школах и организациях в рамках всероссийских акций «Зелёная весна», «Всемирный день чистоты», «Чистые берега». Разрабатываются собственные мероприятия, такие как «Чемпионат по спортивному сбору мусора», «Конкурс на лучший видеосюжет и лучшую фотографию (серию фотографий) по итогам уборки зеленых зон». Таким образом, благодаря проведению экологических мероприятий реализуется экологическое просвещение, и решаются проблемы с несанкционированными свалками на территории округа.                </w:t>
      </w:r>
    </w:p>
    <w:p w14:paraId="765C5E6D" w14:textId="77777777" w:rsidR="00855237" w:rsidRPr="005F2430" w:rsidRDefault="00855237" w:rsidP="00855237">
      <w:pPr>
        <w:pStyle w:val="128"/>
      </w:pPr>
      <w:r w:rsidRPr="005F2430">
        <w:t xml:space="preserve">Также как от самостоятельного вывоза на полигон, </w:t>
      </w:r>
      <w:proofErr w:type="spellStart"/>
      <w:r w:rsidRPr="005F2430">
        <w:t>Пировский</w:t>
      </w:r>
      <w:proofErr w:type="spellEnd"/>
      <w:r w:rsidRPr="005F2430">
        <w:t xml:space="preserve"> муниципальный округ перешел к </w:t>
      </w:r>
      <w:proofErr w:type="spellStart"/>
      <w:r w:rsidRPr="005F2430">
        <w:t>мешковому</w:t>
      </w:r>
      <w:proofErr w:type="spellEnd"/>
      <w:r w:rsidRPr="005F2430">
        <w:t xml:space="preserve"> сбору отходов у населения, в дальнейшем планируется перейти к контейнерному сбору отходов. Для этого администрация Пировского муниципального округа принимает участие в конкурсе на распределение субсидий для обустройства контейнерных площадок и приобретения контейнерного оборудования.</w:t>
      </w:r>
    </w:p>
    <w:p w14:paraId="509F6206" w14:textId="77777777" w:rsidR="00855237" w:rsidRPr="005F2430" w:rsidRDefault="00855237" w:rsidP="00855237">
      <w:pPr>
        <w:pStyle w:val="128"/>
      </w:pPr>
      <w:r w:rsidRPr="005F2430">
        <w:t>По информации Службы по ветеринарному надзору Красноярского края в границах проектируемой территории и в прилегающей зоне по 1000 м в каждую сторону от границ объекта скотомогильников, биотермических ям, моровых полей, мест захоронений и санитарно-защитных зон таких объектов не зарегистрировано (приложение 6).</w:t>
      </w:r>
    </w:p>
    <w:p w14:paraId="0D8065B6" w14:textId="49C4C1D1" w:rsidR="00855237" w:rsidRPr="005F2430" w:rsidRDefault="00855237" w:rsidP="00855237">
      <w:pPr>
        <w:pStyle w:val="128"/>
      </w:pPr>
      <w:r w:rsidRPr="005F2430">
        <w:t xml:space="preserve">Утилизация и уничтожение биологических отходов на территории Пировского </w:t>
      </w:r>
      <w:r w:rsidR="00BB75D2">
        <w:t xml:space="preserve">округа </w:t>
      </w:r>
      <w:r w:rsidRPr="005F2430">
        <w:t xml:space="preserve">осуществляется в </w:t>
      </w:r>
      <w:proofErr w:type="spellStart"/>
      <w:r w:rsidRPr="005F2430">
        <w:t>трупосжигательной</w:t>
      </w:r>
      <w:proofErr w:type="spellEnd"/>
      <w:r w:rsidRPr="005F2430">
        <w:t xml:space="preserve"> печи (</w:t>
      </w:r>
      <w:proofErr w:type="spellStart"/>
      <w:r w:rsidRPr="005F2430">
        <w:t>инсенераторе</w:t>
      </w:r>
      <w:proofErr w:type="spellEnd"/>
      <w:r w:rsidRPr="005F2430">
        <w:t>) на территории КГКУ «</w:t>
      </w:r>
      <w:proofErr w:type="spellStart"/>
      <w:r w:rsidRPr="005F2430">
        <w:t>Пировский</w:t>
      </w:r>
      <w:proofErr w:type="spellEnd"/>
      <w:r w:rsidRPr="005F2430">
        <w:t xml:space="preserve"> отдел ветеринарии».</w:t>
      </w:r>
    </w:p>
    <w:p w14:paraId="11CAAF51" w14:textId="77777777" w:rsidR="00855237" w:rsidRPr="005F2430" w:rsidRDefault="00855237" w:rsidP="00855237">
      <w:pPr>
        <w:pStyle w:val="128"/>
      </w:pPr>
      <w:proofErr w:type="spellStart"/>
      <w:r w:rsidRPr="005F2430">
        <w:t>Пометохранилища</w:t>
      </w:r>
      <w:proofErr w:type="spellEnd"/>
      <w:r w:rsidRPr="005F2430">
        <w:t>, навозохранилища на территории муниципального округа отсутствуют.</w:t>
      </w:r>
    </w:p>
    <w:p w14:paraId="27B472BF" w14:textId="77777777" w:rsidR="00855237" w:rsidRPr="005F2430" w:rsidRDefault="00855237" w:rsidP="00855237">
      <w:pPr>
        <w:pStyle w:val="128"/>
      </w:pPr>
      <w:r w:rsidRPr="005F2430">
        <w:t>Сибиреязвенных захоронений на территории муниципального округа нет.</w:t>
      </w:r>
    </w:p>
    <w:p w14:paraId="0F790D59" w14:textId="77777777" w:rsidR="00855237" w:rsidRPr="005F2430" w:rsidRDefault="00855237" w:rsidP="00855237">
      <w:pPr>
        <w:pStyle w:val="128"/>
        <w:rPr>
          <w:rFonts w:eastAsia="Calibri"/>
          <w:shd w:val="clear" w:color="auto" w:fill="FFFFFF"/>
          <w:lang w:eastAsia="en-US"/>
        </w:rPr>
      </w:pPr>
      <w:r w:rsidRPr="005F2430">
        <w:rPr>
          <w:rFonts w:eastAsia="Calibri"/>
          <w:shd w:val="clear" w:color="auto" w:fill="FFFFFF"/>
          <w:lang w:eastAsia="en-US"/>
        </w:rPr>
        <w:t xml:space="preserve">Основными </w:t>
      </w:r>
      <w:r w:rsidRPr="005F2430">
        <w:rPr>
          <w:rFonts w:eastAsia="Calibri"/>
          <w:bCs/>
          <w:iCs/>
          <w:shd w:val="clear" w:color="auto" w:fill="FFFFFF"/>
          <w:lang w:eastAsia="en-US"/>
        </w:rPr>
        <w:t>проблемами</w:t>
      </w:r>
      <w:r w:rsidRPr="005F2430">
        <w:rPr>
          <w:rFonts w:eastAsia="Calibri"/>
          <w:shd w:val="clear" w:color="auto" w:fill="FFFFFF"/>
          <w:lang w:eastAsia="en-US"/>
        </w:rPr>
        <w:t xml:space="preserve"> состояния окружающей среды в муниципальном округе являются:</w:t>
      </w:r>
    </w:p>
    <w:p w14:paraId="3201BD0A" w14:textId="77777777" w:rsidR="00855237" w:rsidRPr="005F2430" w:rsidRDefault="00855237" w:rsidP="005E735A">
      <w:pPr>
        <w:pStyle w:val="a"/>
        <w:rPr>
          <w:rFonts w:eastAsia="Calibri"/>
          <w:shd w:val="clear" w:color="auto" w:fill="FFFFFF"/>
        </w:rPr>
      </w:pPr>
      <w:r w:rsidRPr="005F2430">
        <w:rPr>
          <w:rFonts w:eastAsia="Calibri"/>
          <w:shd w:val="clear" w:color="auto" w:fill="FFFFFF"/>
        </w:rPr>
        <w:t>загрязнение воды и атмосферного воздуха хозяйствующими субъектами округа;</w:t>
      </w:r>
    </w:p>
    <w:p w14:paraId="07BDFAD5" w14:textId="77777777" w:rsidR="00855237" w:rsidRPr="005F2430" w:rsidRDefault="00855237" w:rsidP="005E735A">
      <w:pPr>
        <w:pStyle w:val="a"/>
        <w:rPr>
          <w:rFonts w:eastAsia="Calibri"/>
          <w:shd w:val="clear" w:color="auto" w:fill="FFFFFF"/>
        </w:rPr>
      </w:pPr>
      <w:r w:rsidRPr="005F2430">
        <w:rPr>
          <w:rFonts w:eastAsia="Calibri"/>
          <w:shd w:val="clear" w:color="auto" w:fill="FFFFFF"/>
        </w:rPr>
        <w:t>большое количество производимых отходов, в том числе твердых коммунальных, при недостаточном количестве объектов их размещения и отсутствия переработки и использования отходов в качестве вторичного сырья и энергоносителей;</w:t>
      </w:r>
    </w:p>
    <w:p w14:paraId="1E4C7AD3" w14:textId="77777777" w:rsidR="00855237" w:rsidRPr="005F2430" w:rsidRDefault="00855237" w:rsidP="005E735A">
      <w:pPr>
        <w:pStyle w:val="a"/>
        <w:rPr>
          <w:rFonts w:eastAsia="Calibri"/>
          <w:shd w:val="clear" w:color="auto" w:fill="FFFFFF"/>
        </w:rPr>
      </w:pPr>
      <w:r w:rsidRPr="005F2430">
        <w:t>низкий уровень экологической культуры населения округа;</w:t>
      </w:r>
    </w:p>
    <w:p w14:paraId="7710A207" w14:textId="77777777" w:rsidR="00855237" w:rsidRPr="005F2430" w:rsidRDefault="00855237" w:rsidP="005E735A">
      <w:pPr>
        <w:pStyle w:val="a"/>
        <w:rPr>
          <w:rFonts w:eastAsia="Calibri"/>
          <w:shd w:val="clear" w:color="auto" w:fill="FFFFFF"/>
        </w:rPr>
      </w:pPr>
      <w:r w:rsidRPr="005F2430">
        <w:t>невысокое качество питьевой воды;</w:t>
      </w:r>
    </w:p>
    <w:p w14:paraId="46A67F8F" w14:textId="5424DB48" w:rsidR="008A106E" w:rsidRPr="005F2430" w:rsidRDefault="00855237" w:rsidP="005E735A">
      <w:pPr>
        <w:pStyle w:val="a"/>
        <w:rPr>
          <w:lang w:val="ru-RU"/>
        </w:rPr>
      </w:pPr>
      <w:r w:rsidRPr="005F2430">
        <w:t>недостаточное финансирование природоохранных мероприятий предприятиями округа, а также из бюджета.</w:t>
      </w:r>
    </w:p>
    <w:p w14:paraId="7C786923" w14:textId="77777777" w:rsidR="008A106E" w:rsidRPr="005F2430" w:rsidRDefault="008A106E" w:rsidP="00665103">
      <w:pPr>
        <w:pStyle w:val="afffd"/>
        <w:rPr>
          <w:lang w:val="ru-RU" w:eastAsia="ru-RU"/>
        </w:rPr>
      </w:pPr>
    </w:p>
    <w:p w14:paraId="32665BE7" w14:textId="77777777" w:rsidR="00E32285" w:rsidRPr="005F2430" w:rsidRDefault="00A8714E" w:rsidP="00307672">
      <w:pPr>
        <w:pStyle w:val="2"/>
      </w:pPr>
      <w:bookmarkStart w:id="66" w:name="_Toc107830292"/>
      <w:bookmarkStart w:id="67" w:name="_Hlk118980104"/>
      <w:r w:rsidRPr="005F2430">
        <w:lastRenderedPageBreak/>
        <w:t xml:space="preserve">Краткий анализ существующего состояния установки приборов учета и </w:t>
      </w:r>
      <w:proofErr w:type="spellStart"/>
      <w:r w:rsidRPr="005F2430">
        <w:t>энергоресурсосбережения</w:t>
      </w:r>
      <w:proofErr w:type="spellEnd"/>
      <w:r w:rsidRPr="005F2430">
        <w:t xml:space="preserve"> у потребителей</w:t>
      </w:r>
      <w:bookmarkEnd w:id="66"/>
    </w:p>
    <w:bookmarkEnd w:id="67"/>
    <w:p w14:paraId="1BE06DE2" w14:textId="7DDCA614" w:rsidR="00E73A2D" w:rsidRPr="005F2430" w:rsidRDefault="00E73A2D" w:rsidP="00E73A2D">
      <w:pPr>
        <w:pStyle w:val="afffffff1"/>
      </w:pPr>
      <w:r w:rsidRPr="005F2430">
        <w:t xml:space="preserve">В </w:t>
      </w:r>
      <w:r w:rsidR="00AD47B8" w:rsidRPr="005F2430">
        <w:t>Пировс</w:t>
      </w:r>
      <w:r w:rsidR="00A262D9">
        <w:t xml:space="preserve">ком </w:t>
      </w:r>
      <w:r w:rsidR="00A262D9">
        <w:rPr>
          <w:lang w:val="ru-RU"/>
        </w:rPr>
        <w:t>м</w:t>
      </w:r>
      <w:r w:rsidR="00F01420" w:rsidRPr="005F2430">
        <w:t>униципальном округе</w:t>
      </w:r>
      <w:r w:rsidRPr="005F2430">
        <w:t xml:space="preserve"> реализуются программы, направленные на энергосбережение и повышение энергетической эффективности.</w:t>
      </w:r>
    </w:p>
    <w:p w14:paraId="0BE43D17" w14:textId="77777777" w:rsidR="00E73A2D" w:rsidRPr="005F2430" w:rsidRDefault="00E73A2D" w:rsidP="00E73A2D">
      <w:pPr>
        <w:pStyle w:val="afffffff1"/>
      </w:pPr>
      <w:r w:rsidRPr="005F2430">
        <w:t>Основной целью программы по энергосбережению является повышение энергетической эффективности при производстве, передаче и потреблении энергетических ресурсов,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и бюджетной сферы на энергосберегающий путь развития.</w:t>
      </w:r>
    </w:p>
    <w:p w14:paraId="4E08417E" w14:textId="77777777" w:rsidR="00E73A2D" w:rsidRPr="005F2430" w:rsidRDefault="00E73A2D" w:rsidP="00E73A2D">
      <w:pPr>
        <w:pStyle w:val="afffffff1"/>
      </w:pPr>
      <w:r w:rsidRPr="005F2430">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w:t>
      </w:r>
    </w:p>
    <w:p w14:paraId="2DC56A12" w14:textId="77777777" w:rsidR="00E73A2D" w:rsidRPr="005F2430" w:rsidRDefault="00E73A2D" w:rsidP="00E73A2D">
      <w:pPr>
        <w:pStyle w:val="afffffff1"/>
      </w:pPr>
      <w:r w:rsidRPr="005F2430">
        <w:t>Мероприятия по энергосбережению в жилом фонде направлены на повышение уровня оснащенности общедомовыми и поквартирными приборами учета используемых коммунальных ресурсов.</w:t>
      </w:r>
    </w:p>
    <w:p w14:paraId="09831294" w14:textId="77777777" w:rsidR="00E73A2D" w:rsidRPr="005F2430" w:rsidRDefault="00E73A2D" w:rsidP="00E73A2D">
      <w:pPr>
        <w:pStyle w:val="afffffff1"/>
      </w:pPr>
      <w:r w:rsidRPr="005F2430">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водо-,теплоснабжения.</w:t>
      </w:r>
    </w:p>
    <w:p w14:paraId="046C69AC" w14:textId="77777777" w:rsidR="00E73A2D" w:rsidRPr="005F2430" w:rsidRDefault="00E73A2D" w:rsidP="00E73A2D">
      <w:pPr>
        <w:pStyle w:val="afffffff1"/>
      </w:pPr>
      <w:r w:rsidRPr="005F2430">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w:t>
      </w:r>
    </w:p>
    <w:p w14:paraId="4E1E9DE9" w14:textId="0F71F03F" w:rsidR="00AF534F" w:rsidRPr="005F2430" w:rsidRDefault="00E73A2D" w:rsidP="00E73A2D">
      <w:pPr>
        <w:pStyle w:val="afffffff1"/>
      </w:pPr>
      <w:r w:rsidRPr="005F2430">
        <w:t xml:space="preserve">Совместная реализация Программы энергосбережения и энергоэффективности и Программы комплексного развития систем коммунальной инфраструктуры </w:t>
      </w:r>
      <w:r w:rsidR="00BB75D2">
        <w:rPr>
          <w:lang w:val="ru-RU"/>
        </w:rPr>
        <w:t xml:space="preserve">округа </w:t>
      </w:r>
      <w:r w:rsidRPr="005F2430">
        <w:t>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14:paraId="079CD6DA" w14:textId="77777777" w:rsidR="00CE4C65" w:rsidRPr="005F2430" w:rsidRDefault="00CE4C65" w:rsidP="00F671C6">
      <w:pPr>
        <w:pStyle w:val="aff6"/>
        <w:keepNext/>
        <w:rPr>
          <w:szCs w:val="24"/>
        </w:rPr>
      </w:pPr>
      <w:r w:rsidRPr="005F2430">
        <w:rPr>
          <w:szCs w:val="24"/>
        </w:rPr>
        <w:t>Оснащенность приборами учета потребителей представлена в таблице 4.</w:t>
      </w:r>
      <w:r w:rsidR="004F3B19" w:rsidRPr="005F2430">
        <w:rPr>
          <w:szCs w:val="24"/>
        </w:rPr>
        <w:t>7</w:t>
      </w:r>
      <w:r w:rsidRPr="005F2430">
        <w:rPr>
          <w:szCs w:val="24"/>
        </w:rPr>
        <w:t>.</w:t>
      </w:r>
      <w:r w:rsidR="004F3B19" w:rsidRPr="005F2430">
        <w:rPr>
          <w:szCs w:val="24"/>
        </w:rPr>
        <w:t>1.</w:t>
      </w:r>
    </w:p>
    <w:p w14:paraId="26EB2F8E" w14:textId="77777777" w:rsidR="0094669B" w:rsidRPr="005F2430" w:rsidRDefault="00CE4C65" w:rsidP="00F671C6">
      <w:pPr>
        <w:pStyle w:val="afffd"/>
        <w:rPr>
          <w:szCs w:val="24"/>
          <w:u w:val="single"/>
        </w:rPr>
      </w:pPr>
      <w:r w:rsidRPr="005F2430">
        <w:rPr>
          <w:szCs w:val="24"/>
          <w:u w:val="single"/>
        </w:rPr>
        <w:t>Таблица 4</w:t>
      </w:r>
      <w:r w:rsidR="0024510B" w:rsidRPr="005F2430">
        <w:rPr>
          <w:szCs w:val="24"/>
          <w:u w:val="single"/>
        </w:rPr>
        <w:t>.</w:t>
      </w:r>
      <w:r w:rsidR="004F3B19" w:rsidRPr="005F2430">
        <w:rPr>
          <w:szCs w:val="24"/>
          <w:u w:val="single"/>
        </w:rPr>
        <w:t xml:space="preserve"> 7.1. </w:t>
      </w:r>
      <w:r w:rsidR="0094669B" w:rsidRPr="005F2430">
        <w:rPr>
          <w:szCs w:val="24"/>
          <w:u w:val="single"/>
        </w:rPr>
        <w:t>Оснащенность приборами учета</w:t>
      </w:r>
    </w:p>
    <w:tbl>
      <w:tblPr>
        <w:tblW w:w="5000" w:type="pct"/>
        <w:shd w:val="clear" w:color="auto" w:fill="92D050"/>
        <w:tblLook w:val="0000" w:firstRow="0" w:lastRow="0" w:firstColumn="0" w:lastColumn="0" w:noHBand="0" w:noVBand="0"/>
      </w:tblPr>
      <w:tblGrid>
        <w:gridCol w:w="2391"/>
        <w:gridCol w:w="1742"/>
        <w:gridCol w:w="1820"/>
        <w:gridCol w:w="3617"/>
      </w:tblGrid>
      <w:tr w:rsidR="00D8789A" w:rsidRPr="005F2430" w14:paraId="7BA5ACA9" w14:textId="77777777" w:rsidTr="004743BD">
        <w:trPr>
          <w:trHeight w:val="113"/>
          <w:tblHeader/>
        </w:trPr>
        <w:tc>
          <w:tcPr>
            <w:tcW w:w="1249" w:type="pct"/>
            <w:tcBorders>
              <w:top w:val="single" w:sz="4" w:space="0" w:color="000000"/>
              <w:left w:val="single" w:sz="4" w:space="0" w:color="000000"/>
              <w:bottom w:val="single" w:sz="4" w:space="0" w:color="000000"/>
            </w:tcBorders>
            <w:shd w:val="clear" w:color="auto" w:fill="auto"/>
            <w:vAlign w:val="center"/>
          </w:tcPr>
          <w:p w14:paraId="278C2391" w14:textId="77777777" w:rsidR="009841C0" w:rsidRPr="005F2430" w:rsidRDefault="009841C0" w:rsidP="0057391B">
            <w:pPr>
              <w:pStyle w:val="110"/>
            </w:pPr>
            <w:r w:rsidRPr="005F2430">
              <w:t>Показатель</w:t>
            </w:r>
          </w:p>
        </w:tc>
        <w:tc>
          <w:tcPr>
            <w:tcW w:w="910" w:type="pct"/>
            <w:tcBorders>
              <w:top w:val="single" w:sz="4" w:space="0" w:color="000000"/>
              <w:left w:val="single" w:sz="4" w:space="0" w:color="000000"/>
              <w:bottom w:val="single" w:sz="4" w:space="0" w:color="000000"/>
            </w:tcBorders>
            <w:shd w:val="clear" w:color="auto" w:fill="auto"/>
            <w:vAlign w:val="center"/>
          </w:tcPr>
          <w:p w14:paraId="463D485E" w14:textId="77777777" w:rsidR="009841C0" w:rsidRPr="005F2430" w:rsidRDefault="009841C0" w:rsidP="0057391B">
            <w:pPr>
              <w:pStyle w:val="110"/>
            </w:pPr>
            <w:r w:rsidRPr="005F2430">
              <w:t>Население, %</w:t>
            </w:r>
          </w:p>
        </w:tc>
        <w:tc>
          <w:tcPr>
            <w:tcW w:w="951" w:type="pct"/>
            <w:tcBorders>
              <w:top w:val="single" w:sz="4" w:space="0" w:color="000000"/>
              <w:left w:val="single" w:sz="4" w:space="0" w:color="000000"/>
              <w:bottom w:val="single" w:sz="4" w:space="0" w:color="000000"/>
            </w:tcBorders>
            <w:shd w:val="clear" w:color="auto" w:fill="auto"/>
            <w:vAlign w:val="center"/>
          </w:tcPr>
          <w:p w14:paraId="380E1E0F" w14:textId="77777777" w:rsidR="009841C0" w:rsidRPr="005F2430" w:rsidRDefault="009841C0" w:rsidP="0057391B">
            <w:pPr>
              <w:pStyle w:val="110"/>
            </w:pPr>
            <w:r w:rsidRPr="005F2430">
              <w:t>Промышленные объекты, %</w:t>
            </w:r>
          </w:p>
        </w:tc>
        <w:tc>
          <w:tcPr>
            <w:tcW w:w="1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3EC1C" w14:textId="77777777" w:rsidR="009841C0" w:rsidRPr="005F2430" w:rsidRDefault="009841C0" w:rsidP="0057391B">
            <w:pPr>
              <w:pStyle w:val="110"/>
            </w:pPr>
            <w:r w:rsidRPr="005F2430">
              <w:t>Объекты социально-культурного и бытового назначения, %</w:t>
            </w:r>
          </w:p>
        </w:tc>
      </w:tr>
      <w:tr w:rsidR="00F01420" w:rsidRPr="005F2430" w14:paraId="13413F23" w14:textId="77777777" w:rsidTr="004743BD">
        <w:trPr>
          <w:trHeight w:val="113"/>
        </w:trPr>
        <w:tc>
          <w:tcPr>
            <w:tcW w:w="1249" w:type="pct"/>
            <w:tcBorders>
              <w:top w:val="single" w:sz="4" w:space="0" w:color="000000"/>
              <w:left w:val="single" w:sz="4" w:space="0" w:color="000000"/>
              <w:bottom w:val="single" w:sz="4" w:space="0" w:color="000000"/>
            </w:tcBorders>
            <w:shd w:val="clear" w:color="auto" w:fill="auto"/>
            <w:vAlign w:val="center"/>
          </w:tcPr>
          <w:p w14:paraId="1DDDBBF8" w14:textId="77777777" w:rsidR="00F01420" w:rsidRPr="005F2430" w:rsidRDefault="00F01420" w:rsidP="0057391B">
            <w:pPr>
              <w:pStyle w:val="110"/>
            </w:pPr>
            <w:r w:rsidRPr="005F2430">
              <w:t>водоснабжение</w:t>
            </w:r>
          </w:p>
        </w:tc>
        <w:tc>
          <w:tcPr>
            <w:tcW w:w="910" w:type="pct"/>
            <w:tcBorders>
              <w:top w:val="single" w:sz="4" w:space="0" w:color="000000"/>
              <w:left w:val="single" w:sz="4" w:space="0" w:color="000000"/>
              <w:bottom w:val="single" w:sz="4" w:space="0" w:color="000000"/>
            </w:tcBorders>
            <w:shd w:val="clear" w:color="auto" w:fill="auto"/>
            <w:vAlign w:val="center"/>
          </w:tcPr>
          <w:p w14:paraId="5E80D436" w14:textId="58D64686" w:rsidR="00F01420" w:rsidRPr="005F2430" w:rsidRDefault="00F0327B" w:rsidP="0057391B">
            <w:pPr>
              <w:pStyle w:val="110"/>
            </w:pPr>
            <w:r w:rsidRPr="005F2430">
              <w:t>3</w:t>
            </w:r>
          </w:p>
        </w:tc>
        <w:tc>
          <w:tcPr>
            <w:tcW w:w="951" w:type="pct"/>
            <w:tcBorders>
              <w:top w:val="single" w:sz="4" w:space="0" w:color="000000"/>
              <w:left w:val="single" w:sz="4" w:space="0" w:color="000000"/>
              <w:bottom w:val="single" w:sz="4" w:space="0" w:color="000000"/>
            </w:tcBorders>
            <w:shd w:val="clear" w:color="auto" w:fill="auto"/>
            <w:vAlign w:val="center"/>
          </w:tcPr>
          <w:p w14:paraId="0F5A0186" w14:textId="05C08735" w:rsidR="00F01420" w:rsidRPr="005F2430" w:rsidRDefault="00F0327B" w:rsidP="0057391B">
            <w:pPr>
              <w:pStyle w:val="110"/>
            </w:pPr>
            <w:r w:rsidRPr="005F2430">
              <w:t>6</w:t>
            </w:r>
          </w:p>
        </w:tc>
        <w:tc>
          <w:tcPr>
            <w:tcW w:w="1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9265C" w14:textId="79D9F534" w:rsidR="00F01420" w:rsidRPr="005F2430" w:rsidRDefault="00344841" w:rsidP="0057391B">
            <w:pPr>
              <w:pStyle w:val="110"/>
            </w:pPr>
            <w:r w:rsidRPr="005F2430">
              <w:t>6</w:t>
            </w:r>
          </w:p>
        </w:tc>
      </w:tr>
      <w:tr w:rsidR="003E3F45" w:rsidRPr="005F2430" w14:paraId="0B6C2BA0" w14:textId="77777777" w:rsidTr="004743BD">
        <w:trPr>
          <w:trHeight w:val="113"/>
        </w:trPr>
        <w:tc>
          <w:tcPr>
            <w:tcW w:w="1249" w:type="pct"/>
            <w:tcBorders>
              <w:top w:val="single" w:sz="4" w:space="0" w:color="000000"/>
              <w:left w:val="single" w:sz="4" w:space="0" w:color="000000"/>
              <w:bottom w:val="single" w:sz="4" w:space="0" w:color="000000"/>
            </w:tcBorders>
            <w:shd w:val="clear" w:color="auto" w:fill="auto"/>
            <w:vAlign w:val="center"/>
          </w:tcPr>
          <w:p w14:paraId="491FDF88" w14:textId="77777777" w:rsidR="003E3F45" w:rsidRPr="005F2430" w:rsidRDefault="003E3F45" w:rsidP="0057391B">
            <w:pPr>
              <w:pStyle w:val="110"/>
            </w:pPr>
            <w:r w:rsidRPr="005F2430">
              <w:t>водоотведение</w:t>
            </w:r>
          </w:p>
        </w:tc>
        <w:tc>
          <w:tcPr>
            <w:tcW w:w="910" w:type="pct"/>
            <w:tcBorders>
              <w:top w:val="single" w:sz="4" w:space="0" w:color="000000"/>
              <w:left w:val="single" w:sz="4" w:space="0" w:color="000000"/>
              <w:bottom w:val="single" w:sz="4" w:space="0" w:color="000000"/>
            </w:tcBorders>
            <w:shd w:val="clear" w:color="auto" w:fill="auto"/>
            <w:vAlign w:val="center"/>
          </w:tcPr>
          <w:p w14:paraId="66CF38A0" w14:textId="77777777" w:rsidR="003E3F45" w:rsidRPr="005F2430" w:rsidRDefault="003E3F45" w:rsidP="0057391B">
            <w:pPr>
              <w:pStyle w:val="110"/>
            </w:pPr>
            <w:r w:rsidRPr="005F2430">
              <w:t>-</w:t>
            </w:r>
          </w:p>
        </w:tc>
        <w:tc>
          <w:tcPr>
            <w:tcW w:w="951" w:type="pct"/>
            <w:tcBorders>
              <w:top w:val="single" w:sz="4" w:space="0" w:color="000000"/>
              <w:left w:val="single" w:sz="4" w:space="0" w:color="000000"/>
              <w:bottom w:val="single" w:sz="4" w:space="0" w:color="000000"/>
            </w:tcBorders>
            <w:shd w:val="clear" w:color="auto" w:fill="auto"/>
            <w:vAlign w:val="center"/>
          </w:tcPr>
          <w:p w14:paraId="36BC3242" w14:textId="77777777" w:rsidR="003E3F45" w:rsidRPr="005F2430" w:rsidRDefault="003E3F45" w:rsidP="0057391B">
            <w:pPr>
              <w:pStyle w:val="110"/>
            </w:pPr>
            <w:r w:rsidRPr="005F2430">
              <w:t>-</w:t>
            </w:r>
          </w:p>
        </w:tc>
        <w:tc>
          <w:tcPr>
            <w:tcW w:w="1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0E989" w14:textId="77777777" w:rsidR="003E3F45" w:rsidRPr="005F2430" w:rsidRDefault="003E3F45" w:rsidP="0057391B">
            <w:pPr>
              <w:pStyle w:val="110"/>
            </w:pPr>
            <w:r w:rsidRPr="005F2430">
              <w:t>-</w:t>
            </w:r>
          </w:p>
        </w:tc>
      </w:tr>
      <w:tr w:rsidR="00F01420" w:rsidRPr="005F2430" w14:paraId="1B369695" w14:textId="77777777" w:rsidTr="004743BD">
        <w:trPr>
          <w:trHeight w:val="113"/>
        </w:trPr>
        <w:tc>
          <w:tcPr>
            <w:tcW w:w="1249" w:type="pct"/>
            <w:tcBorders>
              <w:top w:val="single" w:sz="4" w:space="0" w:color="000000"/>
              <w:left w:val="single" w:sz="4" w:space="0" w:color="000000"/>
              <w:bottom w:val="single" w:sz="4" w:space="0" w:color="000000"/>
            </w:tcBorders>
            <w:shd w:val="clear" w:color="auto" w:fill="auto"/>
            <w:vAlign w:val="center"/>
          </w:tcPr>
          <w:p w14:paraId="4FD26088" w14:textId="77777777" w:rsidR="00F01420" w:rsidRPr="005F2430" w:rsidRDefault="00F01420" w:rsidP="0057391B">
            <w:pPr>
              <w:pStyle w:val="110"/>
            </w:pPr>
            <w:r w:rsidRPr="005F2430">
              <w:t>теплоснабжение</w:t>
            </w:r>
          </w:p>
        </w:tc>
        <w:tc>
          <w:tcPr>
            <w:tcW w:w="910" w:type="pct"/>
            <w:tcBorders>
              <w:top w:val="single" w:sz="4" w:space="0" w:color="000000"/>
              <w:left w:val="single" w:sz="4" w:space="0" w:color="000000"/>
              <w:bottom w:val="single" w:sz="4" w:space="0" w:color="000000"/>
            </w:tcBorders>
            <w:shd w:val="clear" w:color="auto" w:fill="auto"/>
            <w:vAlign w:val="center"/>
          </w:tcPr>
          <w:p w14:paraId="54CE1F37" w14:textId="1B939BC6" w:rsidR="00F01420" w:rsidRPr="005F2430" w:rsidRDefault="00E966FA" w:rsidP="0057391B">
            <w:pPr>
              <w:pStyle w:val="110"/>
            </w:pPr>
            <w:r w:rsidRPr="005F2430">
              <w:t>0</w:t>
            </w:r>
          </w:p>
        </w:tc>
        <w:tc>
          <w:tcPr>
            <w:tcW w:w="951" w:type="pct"/>
            <w:tcBorders>
              <w:top w:val="single" w:sz="4" w:space="0" w:color="000000"/>
              <w:left w:val="single" w:sz="4" w:space="0" w:color="000000"/>
              <w:bottom w:val="single" w:sz="4" w:space="0" w:color="000000"/>
            </w:tcBorders>
            <w:shd w:val="clear" w:color="auto" w:fill="auto"/>
            <w:vAlign w:val="center"/>
          </w:tcPr>
          <w:p w14:paraId="02906AB5" w14:textId="62E989B3" w:rsidR="00F01420" w:rsidRPr="005F2430" w:rsidRDefault="00F0327B" w:rsidP="0057391B">
            <w:pPr>
              <w:pStyle w:val="110"/>
            </w:pPr>
            <w:r w:rsidRPr="005F2430">
              <w:t>6</w:t>
            </w:r>
          </w:p>
        </w:tc>
        <w:tc>
          <w:tcPr>
            <w:tcW w:w="1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A608A" w14:textId="7643196F" w:rsidR="00F01420" w:rsidRPr="005F2430" w:rsidRDefault="00072061" w:rsidP="0057391B">
            <w:pPr>
              <w:pStyle w:val="110"/>
            </w:pPr>
            <w:r w:rsidRPr="005F2430">
              <w:t>6</w:t>
            </w:r>
          </w:p>
        </w:tc>
      </w:tr>
      <w:tr w:rsidR="00F01420" w:rsidRPr="005F2430" w14:paraId="42ABE89D" w14:textId="77777777" w:rsidTr="004743BD">
        <w:trPr>
          <w:trHeight w:val="113"/>
        </w:trPr>
        <w:tc>
          <w:tcPr>
            <w:tcW w:w="1249" w:type="pct"/>
            <w:tcBorders>
              <w:top w:val="single" w:sz="4" w:space="0" w:color="000000"/>
              <w:left w:val="single" w:sz="4" w:space="0" w:color="000000"/>
              <w:bottom w:val="single" w:sz="4" w:space="0" w:color="000000"/>
            </w:tcBorders>
            <w:shd w:val="clear" w:color="auto" w:fill="auto"/>
            <w:vAlign w:val="center"/>
          </w:tcPr>
          <w:p w14:paraId="183B93B2" w14:textId="77777777" w:rsidR="00F01420" w:rsidRPr="005F2430" w:rsidRDefault="00F01420" w:rsidP="0057391B">
            <w:pPr>
              <w:pStyle w:val="110"/>
            </w:pPr>
            <w:r w:rsidRPr="005F2430">
              <w:t>газоснабжение</w:t>
            </w:r>
          </w:p>
        </w:tc>
        <w:tc>
          <w:tcPr>
            <w:tcW w:w="910" w:type="pct"/>
            <w:tcBorders>
              <w:top w:val="single" w:sz="4" w:space="0" w:color="000000"/>
              <w:left w:val="single" w:sz="4" w:space="0" w:color="000000"/>
              <w:bottom w:val="single" w:sz="4" w:space="0" w:color="000000"/>
            </w:tcBorders>
            <w:shd w:val="clear" w:color="auto" w:fill="auto"/>
            <w:vAlign w:val="center"/>
          </w:tcPr>
          <w:p w14:paraId="409DC4AB" w14:textId="0F269A5D" w:rsidR="00F01420" w:rsidRPr="005F2430" w:rsidRDefault="00E966FA" w:rsidP="0057391B">
            <w:pPr>
              <w:pStyle w:val="110"/>
            </w:pPr>
            <w:r w:rsidRPr="005F2430">
              <w:t>-</w:t>
            </w:r>
          </w:p>
        </w:tc>
        <w:tc>
          <w:tcPr>
            <w:tcW w:w="951" w:type="pct"/>
            <w:tcBorders>
              <w:top w:val="single" w:sz="4" w:space="0" w:color="000000"/>
              <w:left w:val="single" w:sz="4" w:space="0" w:color="000000"/>
              <w:bottom w:val="single" w:sz="4" w:space="0" w:color="000000"/>
            </w:tcBorders>
            <w:shd w:val="clear" w:color="auto" w:fill="auto"/>
            <w:vAlign w:val="center"/>
          </w:tcPr>
          <w:p w14:paraId="7F8EA604" w14:textId="321F66B6" w:rsidR="00F01420" w:rsidRPr="005F2430" w:rsidRDefault="00E966FA" w:rsidP="0057391B">
            <w:pPr>
              <w:pStyle w:val="110"/>
            </w:pPr>
            <w:r w:rsidRPr="005F2430">
              <w:t>-</w:t>
            </w:r>
          </w:p>
        </w:tc>
        <w:tc>
          <w:tcPr>
            <w:tcW w:w="1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3D5C0" w14:textId="1095FEB4" w:rsidR="00F01420" w:rsidRPr="005F2430" w:rsidRDefault="00E966FA" w:rsidP="0057391B">
            <w:pPr>
              <w:pStyle w:val="110"/>
            </w:pPr>
            <w:r w:rsidRPr="005F2430">
              <w:t>-</w:t>
            </w:r>
          </w:p>
        </w:tc>
      </w:tr>
      <w:tr w:rsidR="00881DA1" w:rsidRPr="005F2430" w14:paraId="24D5C2D0" w14:textId="77777777" w:rsidTr="004743BD">
        <w:trPr>
          <w:trHeight w:val="113"/>
        </w:trPr>
        <w:tc>
          <w:tcPr>
            <w:tcW w:w="1249" w:type="pct"/>
            <w:tcBorders>
              <w:top w:val="single" w:sz="4" w:space="0" w:color="000000"/>
              <w:left w:val="single" w:sz="4" w:space="0" w:color="000000"/>
              <w:bottom w:val="single" w:sz="4" w:space="0" w:color="000000"/>
            </w:tcBorders>
            <w:shd w:val="clear" w:color="auto" w:fill="auto"/>
            <w:vAlign w:val="center"/>
          </w:tcPr>
          <w:p w14:paraId="58079BE9" w14:textId="77777777" w:rsidR="00881DA1" w:rsidRPr="005F2430" w:rsidRDefault="00881DA1" w:rsidP="0057391B">
            <w:pPr>
              <w:pStyle w:val="110"/>
            </w:pPr>
            <w:r w:rsidRPr="005F2430">
              <w:t>электроснабжение</w:t>
            </w:r>
          </w:p>
        </w:tc>
        <w:tc>
          <w:tcPr>
            <w:tcW w:w="910" w:type="pct"/>
            <w:tcBorders>
              <w:top w:val="single" w:sz="4" w:space="0" w:color="000000"/>
              <w:left w:val="single" w:sz="4" w:space="0" w:color="000000"/>
              <w:bottom w:val="single" w:sz="4" w:space="0" w:color="000000"/>
            </w:tcBorders>
            <w:shd w:val="clear" w:color="auto" w:fill="auto"/>
          </w:tcPr>
          <w:p w14:paraId="36F5216C" w14:textId="77777777" w:rsidR="00881DA1" w:rsidRPr="005F2430" w:rsidRDefault="00881DA1" w:rsidP="0057391B">
            <w:pPr>
              <w:pStyle w:val="110"/>
              <w:rPr>
                <w:sz w:val="22"/>
              </w:rPr>
            </w:pPr>
            <w:r w:rsidRPr="005F2430">
              <w:t>100</w:t>
            </w:r>
          </w:p>
        </w:tc>
        <w:tc>
          <w:tcPr>
            <w:tcW w:w="951" w:type="pct"/>
            <w:tcBorders>
              <w:top w:val="single" w:sz="4" w:space="0" w:color="000000"/>
              <w:left w:val="single" w:sz="4" w:space="0" w:color="000000"/>
              <w:bottom w:val="single" w:sz="4" w:space="0" w:color="000000"/>
            </w:tcBorders>
            <w:shd w:val="clear" w:color="auto" w:fill="auto"/>
          </w:tcPr>
          <w:p w14:paraId="750FF5A9" w14:textId="77777777" w:rsidR="00881DA1" w:rsidRPr="005F2430" w:rsidRDefault="00F01420" w:rsidP="0057391B">
            <w:pPr>
              <w:pStyle w:val="110"/>
              <w:rPr>
                <w:sz w:val="22"/>
              </w:rPr>
            </w:pPr>
            <w:r w:rsidRPr="005F2430">
              <w:t>100</w:t>
            </w:r>
          </w:p>
        </w:tc>
        <w:tc>
          <w:tcPr>
            <w:tcW w:w="1890" w:type="pct"/>
            <w:tcBorders>
              <w:top w:val="single" w:sz="4" w:space="0" w:color="000000"/>
              <w:left w:val="single" w:sz="4" w:space="0" w:color="000000"/>
              <w:bottom w:val="single" w:sz="4" w:space="0" w:color="000000"/>
              <w:right w:val="single" w:sz="4" w:space="0" w:color="000000"/>
            </w:tcBorders>
            <w:shd w:val="clear" w:color="auto" w:fill="auto"/>
          </w:tcPr>
          <w:p w14:paraId="005054E7" w14:textId="77777777" w:rsidR="00881DA1" w:rsidRPr="005F2430" w:rsidRDefault="00881DA1" w:rsidP="0057391B">
            <w:pPr>
              <w:pStyle w:val="110"/>
              <w:rPr>
                <w:sz w:val="22"/>
              </w:rPr>
            </w:pPr>
            <w:r w:rsidRPr="005F2430">
              <w:t>100</w:t>
            </w:r>
          </w:p>
        </w:tc>
      </w:tr>
    </w:tbl>
    <w:p w14:paraId="7B6923AC" w14:textId="77777777" w:rsidR="00435AD1" w:rsidRPr="005F2430" w:rsidRDefault="00435AD1" w:rsidP="004743BD">
      <w:pPr>
        <w:pStyle w:val="aff6"/>
        <w:ind w:firstLine="0"/>
        <w:rPr>
          <w:szCs w:val="24"/>
        </w:rPr>
      </w:pPr>
    </w:p>
    <w:p w14:paraId="0B8A8376" w14:textId="77777777" w:rsidR="002A78B8" w:rsidRPr="005F2430" w:rsidRDefault="007D3901" w:rsidP="00307672">
      <w:pPr>
        <w:pStyle w:val="2"/>
        <w:rPr>
          <w:lang w:val="ru-RU"/>
        </w:rPr>
      </w:pPr>
      <w:r w:rsidRPr="005F2430">
        <w:t>Анализ управляемости системы коммунальной инфраструктуры и ее</w:t>
      </w:r>
      <w:r w:rsidR="00435AD1" w:rsidRPr="005F2430">
        <w:t xml:space="preserve"> взаимодействие с потребителями</w:t>
      </w:r>
    </w:p>
    <w:p w14:paraId="5BE1F0A6" w14:textId="77777777" w:rsidR="002A78B8" w:rsidRPr="005F2430" w:rsidRDefault="002A78B8" w:rsidP="007D3901">
      <w:pPr>
        <w:pStyle w:val="afffffff1"/>
        <w:rPr>
          <w:lang w:val="ru-RU"/>
        </w:rPr>
      </w:pPr>
      <w:r w:rsidRPr="005F2430">
        <w:rPr>
          <w:lang w:val="ru-RU"/>
        </w:rPr>
        <w:t>Теплоснабжение</w:t>
      </w:r>
    </w:p>
    <w:p w14:paraId="05DA05A5" w14:textId="32093F14" w:rsidR="002A78B8" w:rsidRPr="005F2430" w:rsidRDefault="002A78B8" w:rsidP="007D3901">
      <w:pPr>
        <w:pStyle w:val="afffffff1"/>
        <w:rPr>
          <w:lang w:val="ru-RU"/>
        </w:rPr>
      </w:pPr>
      <w:r w:rsidRPr="005F2430">
        <w:rPr>
          <w:lang w:val="ru-RU"/>
        </w:rPr>
        <w:lastRenderedPageBreak/>
        <w:t xml:space="preserve">В теплоснабжающей организации муниципального округа существует собственная аварийно-диспетчерская служба, осуществляющая контроль за параметрами работы источников тепловой энергии и тепловых сетей. </w:t>
      </w:r>
      <w:r w:rsidR="001A7B75" w:rsidRPr="005F2430">
        <w:rPr>
          <w:lang w:val="ru-RU"/>
        </w:rPr>
        <w:t xml:space="preserve">Диспетчерская служба тепловых сетей работает в штатном режиме, поддерживая телефонную связь с </w:t>
      </w:r>
      <w:r w:rsidR="00E966FA" w:rsidRPr="005F2430">
        <w:rPr>
          <w:lang w:val="ru-RU"/>
        </w:rPr>
        <w:t>Единой дежурно-диспетчерской службы Пировского МО</w:t>
      </w:r>
      <w:r w:rsidR="001A7B75" w:rsidRPr="005F2430">
        <w:rPr>
          <w:lang w:val="ru-RU"/>
        </w:rPr>
        <w:t xml:space="preserve">. </w:t>
      </w:r>
      <w:r w:rsidRPr="005F2430">
        <w:rPr>
          <w:lang w:val="ru-RU"/>
        </w:rPr>
        <w:t>Диспетчерский пункт не оборудован системой сбора и передачи данных на базе АСКУЭ и АСУ ТП.</w:t>
      </w:r>
    </w:p>
    <w:p w14:paraId="18174FA7" w14:textId="77777777" w:rsidR="007D3901" w:rsidRPr="005F2430" w:rsidRDefault="007D3901" w:rsidP="007D3901">
      <w:pPr>
        <w:pStyle w:val="afffffff1"/>
        <w:rPr>
          <w:lang w:val="ru-RU"/>
        </w:rPr>
      </w:pPr>
      <w:r w:rsidRPr="005F2430">
        <w:rPr>
          <w:lang w:val="ru-RU"/>
        </w:rPr>
        <w:t>Водоснабжение</w:t>
      </w:r>
    </w:p>
    <w:p w14:paraId="515782CC" w14:textId="05AEDE16" w:rsidR="007D3901" w:rsidRPr="005F2430" w:rsidRDefault="007D3901" w:rsidP="007D3901">
      <w:pPr>
        <w:pStyle w:val="afffffff1"/>
      </w:pPr>
      <w:r w:rsidRPr="005F2430">
        <w:t>Система диспетчеризации, телемеханизации и система управления режимами водоснабжения на объектах системы централизованного водоснабжения муниципального образования «</w:t>
      </w:r>
      <w:r w:rsidR="00AD47B8" w:rsidRPr="005F2430">
        <w:t>Пировс</w:t>
      </w:r>
      <w:r w:rsidR="00C71CAB" w:rsidRPr="005F2430">
        <w:t>кий муниципальный округ</w:t>
      </w:r>
      <w:r w:rsidRPr="005F2430">
        <w:t xml:space="preserve">» в настоящее время </w:t>
      </w:r>
      <w:r w:rsidR="001A7B75" w:rsidRPr="005F2430">
        <w:rPr>
          <w:lang w:val="ru-RU"/>
        </w:rPr>
        <w:t xml:space="preserve">не </w:t>
      </w:r>
      <w:r w:rsidRPr="005F2430">
        <w:t>предусмотрен</w:t>
      </w:r>
      <w:r w:rsidR="001A7B75" w:rsidRPr="005F2430">
        <w:rPr>
          <w:lang w:val="ru-RU"/>
        </w:rPr>
        <w:t>а</w:t>
      </w:r>
      <w:r w:rsidRPr="005F2430">
        <w:t>. Включение и отключение скважин водозабор</w:t>
      </w:r>
      <w:r w:rsidR="001A7B75" w:rsidRPr="005F2430">
        <w:rPr>
          <w:lang w:val="ru-RU"/>
        </w:rPr>
        <w:t>ов</w:t>
      </w:r>
      <w:r w:rsidRPr="005F2430">
        <w:t xml:space="preserve"> выведено в диспетчерский пункт на пульт управления дежурного персонала. За режимом работы следит дежурный машинист.</w:t>
      </w:r>
    </w:p>
    <w:p w14:paraId="2541B0BD" w14:textId="77777777" w:rsidR="007D3901" w:rsidRPr="005F2430" w:rsidRDefault="007D3901" w:rsidP="007D3901">
      <w:pPr>
        <w:pStyle w:val="afffffff1"/>
      </w:pPr>
      <w:r w:rsidRPr="005F2430">
        <w:t>В рассматриваемый перспективный период планируются следующие мероприятия по развитию систем диспетчеризации, телемеханизации и систем управления режимами водоснабжения:</w:t>
      </w:r>
    </w:p>
    <w:p w14:paraId="64261A53" w14:textId="77777777" w:rsidR="007D3901" w:rsidRPr="005F2430" w:rsidRDefault="007D3901" w:rsidP="007D3901">
      <w:pPr>
        <w:pStyle w:val="a"/>
      </w:pPr>
      <w:r w:rsidRPr="005F2430">
        <w:t>установка системы автоматического контроля уровня воды РЧВ</w:t>
      </w:r>
      <w:r w:rsidRPr="005F2430">
        <w:rPr>
          <w:lang w:val="ru-RU"/>
        </w:rPr>
        <w:t>.</w:t>
      </w:r>
    </w:p>
    <w:p w14:paraId="24CCCFED" w14:textId="77777777" w:rsidR="007D3901" w:rsidRPr="005F2430" w:rsidRDefault="007D3901" w:rsidP="007D3901">
      <w:pPr>
        <w:pStyle w:val="afffffff1"/>
      </w:pPr>
      <w:r w:rsidRPr="005F2430">
        <w:t>При вводе в эксплуатацию новых источников водоснабжения планируется оснащать их системами диспетчеризации и телемеханизации, автоматизированными системами управления режимами. Для этого планируется установка частотно-регулируемых приводов, оборудования для диспетчеризации сигналов работы насосного оборудования скважин, технологического оборудования водоочистки и систем охранно-пожарной сигнализации.</w:t>
      </w:r>
    </w:p>
    <w:p w14:paraId="60516E8B" w14:textId="77777777" w:rsidR="007D3901" w:rsidRPr="005F2430" w:rsidRDefault="007D3901" w:rsidP="007D3901">
      <w:pPr>
        <w:pStyle w:val="afffffff1"/>
      </w:pPr>
      <w:r w:rsidRPr="005F2430">
        <w:t>Это позволит:</w:t>
      </w:r>
    </w:p>
    <w:p w14:paraId="2F0AB439" w14:textId="77777777" w:rsidR="007D3901" w:rsidRPr="005F2430" w:rsidRDefault="007D3901" w:rsidP="007D3901">
      <w:pPr>
        <w:pStyle w:val="a"/>
      </w:pPr>
      <w:r w:rsidRPr="005F2430">
        <w:t>повысить надежность систем водоснабжения;</w:t>
      </w:r>
    </w:p>
    <w:p w14:paraId="48B0AD7F" w14:textId="77777777" w:rsidR="007D3901" w:rsidRPr="005F2430" w:rsidRDefault="007D3901" w:rsidP="007D3901">
      <w:pPr>
        <w:pStyle w:val="a"/>
      </w:pPr>
      <w:r w:rsidRPr="005F2430">
        <w:t>снизить потери питьевой воды в сетях;</w:t>
      </w:r>
    </w:p>
    <w:p w14:paraId="3CFCC338" w14:textId="77777777" w:rsidR="007D3901" w:rsidRPr="005F2430" w:rsidRDefault="007D3901" w:rsidP="007D3901">
      <w:pPr>
        <w:pStyle w:val="a"/>
      </w:pPr>
      <w:r w:rsidRPr="005F2430">
        <w:t>снизить затраты на обслуживание системы водоснабжения.</w:t>
      </w:r>
    </w:p>
    <w:p w14:paraId="47DA0C44" w14:textId="77777777" w:rsidR="007D3901" w:rsidRPr="005F2430" w:rsidRDefault="007D3901" w:rsidP="007D3901">
      <w:pPr>
        <w:pStyle w:val="afffffff1"/>
        <w:rPr>
          <w:lang w:val="ru-RU"/>
        </w:rPr>
      </w:pPr>
      <w:r w:rsidRPr="005F2430">
        <w:rPr>
          <w:lang w:val="ru-RU"/>
        </w:rPr>
        <w:t>Водоотведение</w:t>
      </w:r>
    </w:p>
    <w:p w14:paraId="13156D24" w14:textId="77777777" w:rsidR="007D3901" w:rsidRPr="005F2430" w:rsidRDefault="007D3901" w:rsidP="007D3901">
      <w:pPr>
        <w:pStyle w:val="afffffff1"/>
        <w:rPr>
          <w:lang w:val="ru-RU"/>
        </w:rPr>
      </w:pPr>
      <w:r w:rsidRPr="005F2430">
        <w:rPr>
          <w:lang w:val="ru-RU"/>
        </w:rPr>
        <w:t>Системы диспетчеризации, телемеханизации и автоматизированные системы управления режимами водоотведения на объектах системы централизованного водоотведения муниципального образования в настоящее время отсутствуют.</w:t>
      </w:r>
    </w:p>
    <w:p w14:paraId="3808A8CA" w14:textId="77777777" w:rsidR="007D3901" w:rsidRPr="005F2430" w:rsidRDefault="007D3901" w:rsidP="007D3901">
      <w:pPr>
        <w:pStyle w:val="afffffff1"/>
        <w:rPr>
          <w:lang w:val="ru-RU"/>
        </w:rPr>
      </w:pPr>
      <w:r w:rsidRPr="005F2430">
        <w:rPr>
          <w:lang w:val="ru-RU"/>
        </w:rPr>
        <w:t>Внедрение указанных систем в рассматриваемый период планируется в рамках мероприятий по строительству и реконструкции объектов систем централизованного водоотведения, предусмотренных настоящей схемой.</w:t>
      </w:r>
    </w:p>
    <w:p w14:paraId="3F401564" w14:textId="77777777" w:rsidR="001B2F95" w:rsidRPr="005F2430" w:rsidRDefault="001B2F95" w:rsidP="007D3901">
      <w:pPr>
        <w:pStyle w:val="afffffff1"/>
        <w:rPr>
          <w:lang w:val="ru-RU"/>
        </w:rPr>
      </w:pPr>
    </w:p>
    <w:p w14:paraId="18816629" w14:textId="77777777" w:rsidR="001B2F95" w:rsidRPr="005F2430" w:rsidRDefault="001B2F95" w:rsidP="00307672">
      <w:pPr>
        <w:pStyle w:val="2"/>
      </w:pPr>
      <w:bookmarkStart w:id="68" w:name="_Hlk118980330"/>
      <w:r w:rsidRPr="005F2430">
        <w:t>Анализ управляемости инженерными системами, как единым комплексом</w:t>
      </w:r>
    </w:p>
    <w:bookmarkEnd w:id="68"/>
    <w:p w14:paraId="3738FBA7" w14:textId="51C99099" w:rsidR="001B2F95" w:rsidRPr="005F2430" w:rsidRDefault="001B2F95" w:rsidP="00E73A2D">
      <w:pPr>
        <w:pStyle w:val="afffffff1"/>
      </w:pPr>
      <w:r w:rsidRPr="005F2430">
        <w:t>Анализ существующей системы по вопросам оперативно-диспетчерского управления и оперативной ликвидации внештатных ситуаций указывает на необходимость четкой координации взаимной увязки отдельных составляющих элементов всех систем коммунальной инфраструктуры. В связи с этим</w:t>
      </w:r>
      <w:r w:rsidR="00B44D5F" w:rsidRPr="005F2430">
        <w:t xml:space="preserve"> </w:t>
      </w:r>
      <w:r w:rsidR="00C57EA7" w:rsidRPr="005F2430">
        <w:t xml:space="preserve">в </w:t>
      </w:r>
      <w:r w:rsidR="00AD47B8" w:rsidRPr="005F2430">
        <w:t>Пировс</w:t>
      </w:r>
      <w:r w:rsidR="00A262D9">
        <w:t xml:space="preserve">ком </w:t>
      </w:r>
      <w:r w:rsidR="00A262D9">
        <w:rPr>
          <w:lang w:val="ru-RU"/>
        </w:rPr>
        <w:t>м</w:t>
      </w:r>
      <w:r w:rsidR="00C57EA7" w:rsidRPr="005F2430">
        <w:t>униципальном округе</w:t>
      </w:r>
      <w:r w:rsidR="00E73A2D" w:rsidRPr="005F2430">
        <w:t xml:space="preserve"> создана</w:t>
      </w:r>
      <w:r w:rsidRPr="005F2430">
        <w:t xml:space="preserve"> Единая дежурная диспетчерская служба как орган повседневного управления </w:t>
      </w:r>
      <w:r w:rsidRPr="005F2430">
        <w:lastRenderedPageBreak/>
        <w:t>муниципального звена территориальной подсистемы единой государственной системы предупреждения и ликвидации чрезвычайных ситуаций.</w:t>
      </w:r>
    </w:p>
    <w:p w14:paraId="201AF775" w14:textId="77777777" w:rsidR="001B2F95" w:rsidRPr="005F2430" w:rsidRDefault="001B2F95" w:rsidP="00E73A2D">
      <w:pPr>
        <w:pStyle w:val="afffffff1"/>
      </w:pPr>
      <w:r w:rsidRPr="005F2430">
        <w:t>Основными целями ЕДДС являются оказание своевременной помощи населению путем сбора оперативной информации о текущем состоянии систем коммунальной инфраструктуры, координации действий аварийных и коммунальных служб.</w:t>
      </w:r>
    </w:p>
    <w:p w14:paraId="45940969" w14:textId="6712F079" w:rsidR="00E73A2D" w:rsidRPr="005F2430" w:rsidRDefault="00E73A2D" w:rsidP="00E73A2D">
      <w:pPr>
        <w:pStyle w:val="afffffff1"/>
      </w:pPr>
      <w:r w:rsidRPr="005F2430">
        <w:t>ЕДДС МО «</w:t>
      </w:r>
      <w:r w:rsidR="00AD47B8" w:rsidRPr="005F2430">
        <w:t>Пировс</w:t>
      </w:r>
      <w:r w:rsidR="00C71CAB" w:rsidRPr="005F2430">
        <w:t>кий муниципальный округ</w:t>
      </w:r>
      <w:r w:rsidRPr="005F2430">
        <w:t>» выполняет следующие основные задачи:</w:t>
      </w:r>
    </w:p>
    <w:p w14:paraId="5B39ED0A" w14:textId="0403B6D5"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прием вызовов (сообщений) о ЧС (происшествиях), произошедших на территории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xml:space="preserve">» и поступивших сообщений с территории </w:t>
      </w:r>
      <w:r w:rsidR="00AD47B8" w:rsidRPr="005F2430">
        <w:rPr>
          <w:rFonts w:eastAsia="Arial"/>
          <w:szCs w:val="24"/>
          <w:lang w:val="ru-RU" w:eastAsia="x-none" w:bidi="ru-RU"/>
        </w:rPr>
        <w:t>Красноярского края</w:t>
      </w:r>
      <w:r w:rsidRPr="005F2430">
        <w:rPr>
          <w:rFonts w:eastAsia="Arial"/>
          <w:szCs w:val="24"/>
          <w:lang w:val="ru-RU" w:eastAsia="x-none" w:bidi="ru-RU"/>
        </w:rPr>
        <w:t xml:space="preserve"> и Российской Федерации;</w:t>
      </w:r>
    </w:p>
    <w:p w14:paraId="5847880D" w14:textId="363E3D4C"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оповещение и информирование руководства ГО, муниципального звена территориальной подсистемы РСЧС, органов управления, сил и средств на территории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предназначенных и выделяемых (привлекаемых) для предупреждения и ликвидации ЧС (происшествий), сил и средств ГО на территории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населения и ДДС предприятий, организаций и учреждений, расположенных на территории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xml:space="preserve">» о ЧС (происшествиях), предпринятых мерах и мероприятиях, проводимых в </w:t>
      </w:r>
      <w:r w:rsidR="00C71CAB" w:rsidRPr="005F2430">
        <w:rPr>
          <w:rFonts w:eastAsia="Arial"/>
          <w:szCs w:val="24"/>
          <w:lang w:val="ru-RU" w:eastAsia="x-none" w:bidi="ru-RU"/>
        </w:rPr>
        <w:t xml:space="preserve">округе </w:t>
      </w:r>
      <w:r w:rsidRPr="005F2430">
        <w:rPr>
          <w:rFonts w:eastAsia="Arial"/>
          <w:szCs w:val="24"/>
          <w:lang w:val="ru-RU" w:eastAsia="x-none" w:bidi="ru-RU"/>
        </w:rPr>
        <w:t>ЧС (происшествия) через местную (действующую на территории муниципального образования) систему оповещения, оповещение населения по сигналам ГО;</w:t>
      </w:r>
    </w:p>
    <w:p w14:paraId="4B3B3862" w14:textId="770EBA38"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организация взаимодействия в установленном порядке в целях оперативного реагирования на ЧС (происшествия) с органами управления РСЧС, администрацией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органами местного самоуправления и ДДС предприятий, организаций и учреждений, расположенных на территории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w:t>
      </w:r>
    </w:p>
    <w:p w14:paraId="39EEE364" w14:textId="3F9E1F3A"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информирование ДДС предприятий, организаций и учреждений, расположенных на территории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сил РСЧС, привлекаемых к ликвидации ЧС (происшествия), об обстановке, принятых и рекомендуемых мерах;</w:t>
      </w:r>
    </w:p>
    <w:p w14:paraId="1C963A5D"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 xml:space="preserve">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поступивших по проводной телефонной линии), ходе работ по их ликвидации и представление </w:t>
      </w:r>
      <w:r w:rsidRPr="005F2430">
        <w:rPr>
          <w:rFonts w:eastAsia="Arial"/>
          <w:szCs w:val="24"/>
          <w:lang w:val="ru-RU" w:eastAsia="x-none" w:bidi="ru-RU"/>
        </w:rPr>
        <w:lastRenderedPageBreak/>
        <w:t>соответствующих донесений (докладов) по подчиненности, формирование статистических отчетов по поступившим вызовам;</w:t>
      </w:r>
    </w:p>
    <w:p w14:paraId="4A49BCC1"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организация реагирования на вызовы (сообщения о происшествиях), поступающих на телефон ЕДДС (в том числе через единый номер «112») и контроля результатов реагирования;</w:t>
      </w:r>
    </w:p>
    <w:p w14:paraId="3404B28C" w14:textId="21BBC451" w:rsidR="001A7B75" w:rsidRPr="004743BD" w:rsidRDefault="00E73A2D" w:rsidP="004743BD">
      <w:pPr>
        <w:pStyle w:val="a"/>
        <w:rPr>
          <w:rFonts w:eastAsia="Arial"/>
          <w:szCs w:val="24"/>
          <w:lang w:val="ru-RU" w:eastAsia="x-none" w:bidi="ru-RU"/>
        </w:rPr>
      </w:pPr>
      <w:r w:rsidRPr="005F2430">
        <w:rPr>
          <w:rFonts w:eastAsia="Arial"/>
          <w:szCs w:val="24"/>
          <w:lang w:val="ru-RU" w:eastAsia="x-none" w:bidi="ru-RU"/>
        </w:rPr>
        <w:t>оперативное управление силами и средствами РСЧС, расположенными на территории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14:paraId="33427230" w14:textId="77777777" w:rsidR="00E73A2D" w:rsidRPr="005F2430" w:rsidRDefault="00E73A2D" w:rsidP="00E73A2D">
      <w:pPr>
        <w:pStyle w:val="afffffff1"/>
        <w:rPr>
          <w:i/>
        </w:rPr>
      </w:pPr>
      <w:r w:rsidRPr="005F2430">
        <w:rPr>
          <w:i/>
        </w:rPr>
        <w:t>Основные функции ЕДДС муниципального образования</w:t>
      </w:r>
    </w:p>
    <w:p w14:paraId="1723604D" w14:textId="2C80DBC0" w:rsidR="00E73A2D" w:rsidRPr="005F2430" w:rsidRDefault="00E73A2D" w:rsidP="00E73A2D">
      <w:pPr>
        <w:pStyle w:val="afffffff1"/>
      </w:pPr>
      <w:r w:rsidRPr="005F2430">
        <w:t>На ЕДДС МО «</w:t>
      </w:r>
      <w:r w:rsidR="00AD47B8" w:rsidRPr="005F2430">
        <w:t>Пировс</w:t>
      </w:r>
      <w:r w:rsidR="00C71CAB" w:rsidRPr="005F2430">
        <w:t>кий муниципальный округ</w:t>
      </w:r>
      <w:r w:rsidRPr="005F2430">
        <w:t>» возлагаются следующие основные функции:</w:t>
      </w:r>
    </w:p>
    <w:p w14:paraId="43321AAD"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осуществление сбора и обработки информации в области защиты населения и территорий от ЧС (происшествий);</w:t>
      </w:r>
    </w:p>
    <w:p w14:paraId="74363B3B" w14:textId="1E63CC48"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информационное обеспечение работы Комиссии по предупреждению и ликвидации чрезвычайных ситуаций и обеспечению пожарной безопасности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(далее - КЧС и ОПБ);</w:t>
      </w:r>
    </w:p>
    <w:p w14:paraId="5F8B4536"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анализ и оценка достоверности поступившей информации, доведение ее до руководителей органов местного самоуправления, ДДС экстренных оперативных служб и организаций (объектов), в компетенцию которых входит реагирование на принятое сообщение;</w:t>
      </w:r>
    </w:p>
    <w:p w14:paraId="7CEB0F57"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14:paraId="60B87DEE"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сбор, оценка и контроль данных обстановки, принятых мерах по ликвидации ЧС (происшествия), подготовка и корректировка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14:paraId="20C40115" w14:textId="2DCB06AC"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lastRenderedPageBreak/>
        <w:t>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w:t>
      </w:r>
    </w:p>
    <w:p w14:paraId="1A6A5281" w14:textId="01AC4663"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доведение информации о ЧС (в пределах своей компетенции) до руководителей органов местного самоуправления МО «</w:t>
      </w:r>
      <w:r w:rsidR="00AD47B8" w:rsidRPr="005F2430">
        <w:rPr>
          <w:rFonts w:eastAsia="Arial"/>
          <w:szCs w:val="24"/>
          <w:lang w:val="ru-RU" w:eastAsia="x-none" w:bidi="ru-RU"/>
        </w:rPr>
        <w:t>Пировс</w:t>
      </w:r>
      <w:r w:rsidR="00C71CAB" w:rsidRPr="005F2430">
        <w:rPr>
          <w:rFonts w:eastAsia="Arial"/>
          <w:szCs w:val="24"/>
          <w:lang w:val="ru-RU" w:eastAsia="x-none" w:bidi="ru-RU"/>
        </w:rPr>
        <w:t>кий муниципальный округ</w:t>
      </w:r>
      <w:r w:rsidRPr="005F2430">
        <w:rPr>
          <w:rFonts w:eastAsia="Arial"/>
          <w:szCs w:val="24"/>
          <w:lang w:val="ru-RU" w:eastAsia="x-none" w:bidi="ru-RU"/>
        </w:rPr>
        <w:t>» и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14:paraId="7BEBEA76"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14:paraId="248EBBA3"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14:paraId="12C11EFB"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представление докладов (донесений) об угрозе возникновения или возникновении ЧС (происшествия), сложившейся обстановке, предложений по ликвидации ЧС (происшествия) (на основе ранее подготовленных и согласованных планов) в вышестоящий орган управления по подчиненности;</w:t>
      </w:r>
    </w:p>
    <w:p w14:paraId="15CE3098" w14:textId="77777777" w:rsidR="00E73A2D" w:rsidRPr="005F2430" w:rsidRDefault="00E73A2D" w:rsidP="00E73A2D">
      <w:pPr>
        <w:pStyle w:val="a"/>
        <w:rPr>
          <w:rFonts w:eastAsia="Arial"/>
          <w:szCs w:val="24"/>
          <w:lang w:val="ru-RU" w:eastAsia="x-none" w:bidi="ru-RU"/>
        </w:rPr>
      </w:pPr>
      <w:r w:rsidRPr="005F2430">
        <w:rPr>
          <w:rFonts w:eastAsia="Arial"/>
          <w:szCs w:val="24"/>
          <w:lang w:val="ru-RU" w:eastAsia="x-none" w:bidi="ru-RU"/>
        </w:rPr>
        <w:t xml:space="preserve">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14:paraId="222AED8B" w14:textId="77777777" w:rsidR="001B2F95" w:rsidRPr="005F2430" w:rsidRDefault="00E73A2D" w:rsidP="00E73A2D">
      <w:pPr>
        <w:pStyle w:val="a"/>
      </w:pPr>
      <w:r w:rsidRPr="005F2430">
        <w:rPr>
          <w:rFonts w:eastAsia="Arial"/>
          <w:szCs w:val="24"/>
          <w:lang w:val="ru-RU" w:eastAsia="x-none" w:bidi="ru-RU"/>
        </w:rPr>
        <w:t>участие в организации профессиональной подготовки, переподготовки и повышения квалификации персонала ЕДДС для несения оперативного дежурства на муниципальном и объектовом уровнях РСЧС.</w:t>
      </w:r>
    </w:p>
    <w:p w14:paraId="63E7BB6B" w14:textId="77777777" w:rsidR="002A78B8" w:rsidRPr="005F2430" w:rsidRDefault="002A78B8" w:rsidP="007D3901">
      <w:pPr>
        <w:pStyle w:val="afffffff1"/>
        <w:rPr>
          <w:lang w:val="ru-RU"/>
        </w:rPr>
      </w:pPr>
    </w:p>
    <w:p w14:paraId="4C0DF47A" w14:textId="77777777" w:rsidR="002A78B8" w:rsidRPr="005F2430" w:rsidRDefault="002A78B8" w:rsidP="00307672">
      <w:pPr>
        <w:pStyle w:val="2"/>
        <w:rPr>
          <w:lang w:val="ru-RU"/>
        </w:rPr>
      </w:pPr>
      <w:bookmarkStart w:id="69" w:name="_Hlk118981026"/>
      <w:r w:rsidRPr="005F2430">
        <w:lastRenderedPageBreak/>
        <w:t>Анализ системы взаимодействия субъектов системы коммунальной инфраструктуры по вопросам оперативно-диспетчерского управления и оперативной ликвидации внештатных ситуаций</w:t>
      </w:r>
    </w:p>
    <w:bookmarkEnd w:id="69"/>
    <w:p w14:paraId="4E68C8C8" w14:textId="539ABDC3" w:rsidR="00FD3164" w:rsidRPr="005F2430" w:rsidRDefault="00FD3164" w:rsidP="00855237">
      <w:pPr>
        <w:pStyle w:val="afffffff1"/>
      </w:pPr>
      <w:r w:rsidRPr="005F2430">
        <w:t>Порядок взаимодействия ЕДДС МО «</w:t>
      </w:r>
      <w:r w:rsidR="00AD47B8" w:rsidRPr="005F2430">
        <w:t>Пировс</w:t>
      </w:r>
      <w:r w:rsidR="00C71CAB" w:rsidRPr="005F2430">
        <w:t>кий муниципальный округ</w:t>
      </w:r>
      <w:r w:rsidRPr="005F2430">
        <w:t>» и ДДС</w:t>
      </w:r>
      <w:r w:rsidRPr="005F2430">
        <w:rPr>
          <w:lang w:val="ru-RU"/>
        </w:rPr>
        <w:t xml:space="preserve"> </w:t>
      </w:r>
      <w:r w:rsidRPr="005F2430">
        <w:t>предприятий, организаций и учреждений, расположенных на территории МО «</w:t>
      </w:r>
      <w:r w:rsidR="00AD47B8" w:rsidRPr="005F2430">
        <w:t>Пировс</w:t>
      </w:r>
      <w:r w:rsidR="00C71CAB" w:rsidRPr="005F2430">
        <w:t>кий муниципальный округ</w:t>
      </w:r>
      <w:r w:rsidRPr="005F2430">
        <w:t xml:space="preserve">» определяется положениями </w:t>
      </w:r>
      <w:r w:rsidR="00855237" w:rsidRPr="005F2430">
        <w:t>Постановлени</w:t>
      </w:r>
      <w:r w:rsidR="00855237" w:rsidRPr="005F2430">
        <w:rPr>
          <w:lang w:val="ru-RU"/>
        </w:rPr>
        <w:t>я</w:t>
      </w:r>
      <w:r w:rsidR="00855237" w:rsidRPr="005F2430">
        <w:t xml:space="preserve"> администрации Красноярского края от 20.08.1997 N 451-П (ред. от 03.12.2021) "О Порядке сбора и обмена в Красноярском крае информацией в области защиты населения и территорий от чрезвычайных ситуаций межмуниципального и регионального характера"</w:t>
      </w:r>
      <w:r w:rsidRPr="005F2430">
        <w:t>, межведомственными нормативными правовыми актами, Планами взаимодействия, соглашениями об информационном обмене и взаимодействии и регламентами к ним.</w:t>
      </w:r>
    </w:p>
    <w:p w14:paraId="24EB800B" w14:textId="77777777" w:rsidR="00FD3164" w:rsidRPr="005F2430" w:rsidRDefault="00FD3164" w:rsidP="00FD3164">
      <w:pPr>
        <w:pStyle w:val="afffffff1"/>
      </w:pPr>
      <w:r w:rsidRPr="005F2430">
        <w:t>Осуществлять прием сообщений (обращений) граждан о нарушениях лесного законодательства на территории муниципального образования (обращений о возможных незаконных рубках деревьев, незаконной деятельности лесоприемных пунктов и т.д.);</w:t>
      </w:r>
    </w:p>
    <w:p w14:paraId="799BE23C" w14:textId="77777777" w:rsidR="00FD3164" w:rsidRPr="005F2430" w:rsidRDefault="00FD3164" w:rsidP="00FD3164">
      <w:pPr>
        <w:pStyle w:val="afffffff1"/>
      </w:pPr>
      <w:r w:rsidRPr="005F2430">
        <w:t>При приеме сообщений (обращений) граждан о нарушениях лесного законодательства на территории муниципального образования, необходимо получить от абонента следующую информацию по местоположению лесного участка (объекта):</w:t>
      </w:r>
    </w:p>
    <w:p w14:paraId="6C43197F" w14:textId="77777777" w:rsidR="00FD3164" w:rsidRPr="005F2430" w:rsidRDefault="00FD3164" w:rsidP="00FD3164">
      <w:pPr>
        <w:pStyle w:val="afffffff1"/>
      </w:pPr>
      <w:r w:rsidRPr="005F2430">
        <w:t>Регистрировать все входящие сообщения (обращения) граждан о нарушениях лесного законодательства на территории муниципального образования;</w:t>
      </w:r>
    </w:p>
    <w:p w14:paraId="65360729" w14:textId="77777777" w:rsidR="00FD3164" w:rsidRPr="005F2430" w:rsidRDefault="00FD3164" w:rsidP="00FD3164">
      <w:pPr>
        <w:pStyle w:val="afffffff1"/>
      </w:pPr>
      <w:r w:rsidRPr="005F2430">
        <w:t>Оперативное информирование для принятия мер экстренного реагирования районного отдела внутренних дел и соответствующих отделов организации и обеспечения деятельности лесничества (далее – ОО и ОД лесничество)</w:t>
      </w:r>
    </w:p>
    <w:p w14:paraId="64BD8AA1" w14:textId="77777777" w:rsidR="00FD3164" w:rsidRPr="005F2430" w:rsidRDefault="00FD3164" w:rsidP="00FD3164">
      <w:pPr>
        <w:pStyle w:val="afffffff1"/>
      </w:pPr>
      <w:r w:rsidRPr="005F2430">
        <w:t xml:space="preserve"> В границах муниципального образования, посредством телефонного оповещения и дублирующим сообщением в электронной форме;</w:t>
      </w:r>
    </w:p>
    <w:p w14:paraId="567C416A" w14:textId="77777777" w:rsidR="00146286" w:rsidRPr="005F2430" w:rsidRDefault="00FD3164" w:rsidP="00FD3164">
      <w:pPr>
        <w:pStyle w:val="afffffff1"/>
      </w:pPr>
      <w:r w:rsidRPr="005F2430">
        <w:t>В целях централизованного формирования направлять все зарегистрированные входящие сообщения (обращения) граждан о нарушениях лесного законодательства на территории муниципального образования в электронной форме.</w:t>
      </w:r>
    </w:p>
    <w:p w14:paraId="77E6742B" w14:textId="77777777" w:rsidR="00FD3164" w:rsidRPr="005F2430" w:rsidRDefault="00FD3164" w:rsidP="00FD3164">
      <w:pPr>
        <w:pStyle w:val="afffffff1"/>
        <w:rPr>
          <w:i/>
        </w:rPr>
      </w:pPr>
      <w:r w:rsidRPr="005F2430">
        <w:rPr>
          <w:i/>
        </w:rPr>
        <w:t>Порядок работы ЕДДС муниципального образования</w:t>
      </w:r>
    </w:p>
    <w:p w14:paraId="5F038EB4" w14:textId="707F0C54" w:rsidR="00FD3164" w:rsidRPr="005F2430" w:rsidRDefault="00FD3164" w:rsidP="00FD3164">
      <w:pPr>
        <w:pStyle w:val="afffffff1"/>
      </w:pPr>
      <w:r w:rsidRPr="005F2430">
        <w:t>Вызовы (сообщения) о ЧС (происшествиях) могут поступать в ЕДДС МО «</w:t>
      </w:r>
      <w:r w:rsidR="00AD47B8" w:rsidRPr="005F2430">
        <w:t>Пировс</w:t>
      </w:r>
      <w:r w:rsidR="00C71CAB" w:rsidRPr="005F2430">
        <w:t>кий муниципальный округ</w:t>
      </w:r>
      <w:r w:rsidRPr="005F2430">
        <w:t>»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предприятий, организаций и учреждений, расположенных на территории МО «</w:t>
      </w:r>
      <w:r w:rsidR="00AD47B8" w:rsidRPr="005F2430">
        <w:t>Пировс</w:t>
      </w:r>
      <w:r w:rsidR="00C71CAB" w:rsidRPr="005F2430">
        <w:t>кий муниципальный округ</w:t>
      </w:r>
      <w:r w:rsidRPr="005F2430">
        <w:t>»,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w:t>
      </w:r>
    </w:p>
    <w:p w14:paraId="26867D9D" w14:textId="42F85A6E" w:rsidR="00FD3164" w:rsidRPr="005F2430" w:rsidRDefault="00FD3164" w:rsidP="00FD3164">
      <w:pPr>
        <w:pStyle w:val="afffffff1"/>
      </w:pPr>
      <w:r w:rsidRPr="005F2430">
        <w:t>При классификации сложившейся ситуации как ЧС (происшествия), ЕДДС муниципального образования поручает проведение ликвидации ЧС (происшествия) соответствующим ДДС предприятий, организаций и учреждений, расположенных на территории МО «</w:t>
      </w:r>
      <w:r w:rsidR="00AD47B8" w:rsidRPr="005F2430">
        <w:t>Пировс</w:t>
      </w:r>
      <w:r w:rsidR="00C71CAB" w:rsidRPr="005F2430">
        <w:t>кий муниципальный округ</w:t>
      </w:r>
      <w:r w:rsidRPr="005F2430">
        <w:t>» и силам РСЧС, в компетенции которых находится реагирование на случившуюся ЧС (происшествие), при необходимости уточняет действия привлеченных ДДС предприятий, организаций и учреждений, расположенных на территории МО «</w:t>
      </w:r>
      <w:r w:rsidR="00AD47B8" w:rsidRPr="005F2430">
        <w:t>Пировс</w:t>
      </w:r>
      <w:r w:rsidR="00C71CAB" w:rsidRPr="005F2430">
        <w:t>кий муниципальный округ</w:t>
      </w:r>
      <w:r w:rsidRPr="005F2430">
        <w:t>».</w:t>
      </w:r>
    </w:p>
    <w:p w14:paraId="108DAAEF" w14:textId="63E81766" w:rsidR="00FD3164" w:rsidRPr="005F2430" w:rsidRDefault="00FD3164" w:rsidP="00FD3164">
      <w:pPr>
        <w:pStyle w:val="afffffff1"/>
      </w:pPr>
      <w:r w:rsidRPr="005F2430">
        <w:lastRenderedPageBreak/>
        <w:t>При классификации сложившейся ситуации как ЧС, оперативный дежурный ЕДДС МО «</w:t>
      </w:r>
      <w:r w:rsidR="00AD47B8" w:rsidRPr="005F2430">
        <w:t>Пировс</w:t>
      </w:r>
      <w:r w:rsidR="00C71CAB" w:rsidRPr="005F2430">
        <w:t>кий муниципальный округ</w:t>
      </w:r>
      <w:r w:rsidRPr="005F2430">
        <w:t>» немедленно докладывает:</w:t>
      </w:r>
    </w:p>
    <w:p w14:paraId="25E33D76" w14:textId="15384566" w:rsidR="00FD3164" w:rsidRPr="005F2430" w:rsidRDefault="00FD3164" w:rsidP="00FD3164">
      <w:pPr>
        <w:pStyle w:val="a"/>
      </w:pPr>
      <w:r w:rsidRPr="005F2430">
        <w:t>главе МО «</w:t>
      </w:r>
      <w:r w:rsidR="00AD47B8" w:rsidRPr="005F2430">
        <w:t>Пировс</w:t>
      </w:r>
      <w:r w:rsidR="00C71CAB" w:rsidRPr="005F2430">
        <w:t>кий муниципальный округ</w:t>
      </w:r>
      <w:r w:rsidRPr="005F2430">
        <w:t>» (председателю КЧС и ОПБ),</w:t>
      </w:r>
    </w:p>
    <w:p w14:paraId="19B998E8" w14:textId="77777777" w:rsidR="00FD3164" w:rsidRPr="005F2430" w:rsidRDefault="00FD3164" w:rsidP="00FD3164">
      <w:pPr>
        <w:pStyle w:val="a"/>
      </w:pPr>
      <w:r w:rsidRPr="005F2430">
        <w:t>первому заместителю главы муниципального образования,</w:t>
      </w:r>
    </w:p>
    <w:p w14:paraId="002BC93D" w14:textId="77777777" w:rsidR="00FD3164" w:rsidRPr="005F2430" w:rsidRDefault="00FD3164" w:rsidP="00FD3164">
      <w:pPr>
        <w:pStyle w:val="a"/>
      </w:pPr>
      <w:r w:rsidRPr="005F2430">
        <w:t>начальнику отдела по делам ГО и ЧС,</w:t>
      </w:r>
    </w:p>
    <w:p w14:paraId="2AD3CB2E" w14:textId="77777777" w:rsidR="00FD3164" w:rsidRPr="005F2430" w:rsidRDefault="00FD3164" w:rsidP="00FD3164">
      <w:pPr>
        <w:pStyle w:val="a"/>
      </w:pPr>
      <w:r w:rsidRPr="005F2430">
        <w:t>ЦУКС Главного управления;</w:t>
      </w:r>
    </w:p>
    <w:p w14:paraId="1A266906" w14:textId="77777777" w:rsidR="00FD3164" w:rsidRPr="005F2430" w:rsidRDefault="00FD3164" w:rsidP="00FD3164">
      <w:pPr>
        <w:pStyle w:val="a"/>
      </w:pPr>
      <w:r w:rsidRPr="005F2430">
        <w:t>оценивает обстановку,</w:t>
      </w:r>
    </w:p>
    <w:p w14:paraId="4E97CDB7" w14:textId="77777777" w:rsidR="00FD3164" w:rsidRPr="005F2430" w:rsidRDefault="00FD3164" w:rsidP="00FD3164">
      <w:pPr>
        <w:pStyle w:val="a"/>
      </w:pPr>
      <w:r w:rsidRPr="005F2430">
        <w:t>уточняет состав привлекаемых сил и средств, проводит их оповещение (в том числе и через ДДС предприятий),</w:t>
      </w:r>
    </w:p>
    <w:p w14:paraId="30BBCAB6" w14:textId="77777777" w:rsidR="00FD3164" w:rsidRPr="005F2430" w:rsidRDefault="00FD3164" w:rsidP="00FD3164">
      <w:pPr>
        <w:pStyle w:val="a"/>
      </w:pPr>
      <w:r w:rsidRPr="005F2430">
        <w:t>отдает распоряжения на необходимые действия,</w:t>
      </w:r>
    </w:p>
    <w:p w14:paraId="2F5C6ACE" w14:textId="77777777" w:rsidR="00FD3164" w:rsidRPr="005F2430" w:rsidRDefault="00FD3164" w:rsidP="00FD3164">
      <w:pPr>
        <w:pStyle w:val="a"/>
      </w:pPr>
      <w:r w:rsidRPr="005F2430">
        <w:t>контролирует их выполнение отданных распоряжений.</w:t>
      </w:r>
    </w:p>
    <w:p w14:paraId="077A2DA4" w14:textId="4E5F4336" w:rsidR="00FD3164" w:rsidRPr="005F2430" w:rsidRDefault="00FD3164" w:rsidP="00FD3164">
      <w:pPr>
        <w:pStyle w:val="afffffff1"/>
      </w:pPr>
      <w:r w:rsidRPr="005F2430">
        <w:t>Одновременно готовятся формализованные документы о факте ЧС для последующей передачи в вышестоящие органы управления РСЧС и задействованные ДДС предприятий, организаций и учреждений, расположенных на территории МО</w:t>
      </w:r>
      <w:r w:rsidR="001A7B75" w:rsidRPr="005F2430">
        <w:rPr>
          <w:lang w:val="ru-RU"/>
        </w:rPr>
        <w:t xml:space="preserve"> </w:t>
      </w:r>
      <w:r w:rsidRPr="005F2430">
        <w:t>«</w:t>
      </w:r>
      <w:r w:rsidR="00AD47B8" w:rsidRPr="005F2430">
        <w:t>Пировс</w:t>
      </w:r>
      <w:r w:rsidR="00C71CAB" w:rsidRPr="005F2430">
        <w:t>кий муниципальный округ</w:t>
      </w:r>
      <w:r w:rsidRPr="005F2430">
        <w:t>».</w:t>
      </w:r>
    </w:p>
    <w:p w14:paraId="7535A705" w14:textId="6801BF54" w:rsidR="00FD3164" w:rsidRPr="005F2430" w:rsidRDefault="00FD3164" w:rsidP="00FD3164">
      <w:pPr>
        <w:pStyle w:val="afffffff1"/>
      </w:pPr>
      <w:r w:rsidRPr="005F2430">
        <w:t>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предприятий, организаций и учреждений, расположенных на территории МО «</w:t>
      </w:r>
      <w:r w:rsidR="00AD47B8" w:rsidRPr="005F2430">
        <w:t>Пировс</w:t>
      </w:r>
      <w:r w:rsidR="00C71CAB" w:rsidRPr="005F2430">
        <w:t>кий муниципальный округ</w:t>
      </w:r>
      <w:r w:rsidRPr="005F2430">
        <w:t>»,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14:paraId="26555EBB" w14:textId="427BB89F" w:rsidR="006B1455" w:rsidRPr="005F2430" w:rsidRDefault="00A82971" w:rsidP="00CA44A1">
      <w:pPr>
        <w:pStyle w:val="1"/>
      </w:pPr>
      <w:bookmarkStart w:id="70" w:name="_Toc419731051"/>
      <w:bookmarkStart w:id="71" w:name="_Toc107830293"/>
      <w:bookmarkStart w:id="72" w:name="_Toc410138337"/>
      <w:r w:rsidRPr="005F2430">
        <w:lastRenderedPageBreak/>
        <w:t xml:space="preserve">ПЛАН РАЗВИТИЯ </w:t>
      </w:r>
      <w:r w:rsidR="009D694F" w:rsidRPr="005F2430">
        <w:rPr>
          <w:lang w:val="ru-RU"/>
        </w:rPr>
        <w:t>МО «</w:t>
      </w:r>
      <w:r w:rsidR="00AD47B8" w:rsidRPr="005F2430">
        <w:rPr>
          <w:lang w:val="ru-RU"/>
        </w:rPr>
        <w:t>ПИРОВС</w:t>
      </w:r>
      <w:r w:rsidR="00E712F6" w:rsidRPr="005F2430">
        <w:rPr>
          <w:lang w:val="ru-RU"/>
        </w:rPr>
        <w:t>КИЙ МУНИЦИПАЛЬНЫЙ ОКРУГ</w:t>
      </w:r>
      <w:r w:rsidR="009D694F" w:rsidRPr="005F2430">
        <w:rPr>
          <w:lang w:val="ru-RU"/>
        </w:rPr>
        <w:t>»</w:t>
      </w:r>
      <w:r w:rsidRPr="005F2430">
        <w:rPr>
          <w:lang w:val="ru-RU"/>
        </w:rPr>
        <w:t xml:space="preserve">, </w:t>
      </w:r>
      <w:r w:rsidRPr="005F2430">
        <w:t>ПЛАН ПРОГ</w:t>
      </w:r>
      <w:r w:rsidR="00B743DF" w:rsidRPr="005F2430">
        <w:t>НОЗИРУЕМОЙ ЗАСТРОЙКИ И ПРОГНОЗИ</w:t>
      </w:r>
      <w:r w:rsidRPr="005F2430">
        <w:t xml:space="preserve">РУЕМЫЙ СПРОС НА КОММУНАЛЬНЫЕ РЕСУРСЫ НА ПЕРИОД ДЕЙСТВИЯ ГЕНЕРАЛЬНОГО ПЛАНА </w:t>
      </w:r>
      <w:bookmarkEnd w:id="70"/>
      <w:r w:rsidR="00BB75D2">
        <w:rPr>
          <w:lang w:val="ru-RU"/>
        </w:rPr>
        <w:t>ОКРУГ</w:t>
      </w:r>
      <w:r w:rsidR="00B51887" w:rsidRPr="005F2430">
        <w:t>А</w:t>
      </w:r>
      <w:bookmarkEnd w:id="71"/>
    </w:p>
    <w:p w14:paraId="342005C6" w14:textId="391EB543" w:rsidR="00A61E0D" w:rsidRPr="005F2430" w:rsidRDefault="00A61E0D" w:rsidP="00F671C6">
      <w:pPr>
        <w:pStyle w:val="aff6"/>
        <w:rPr>
          <w:szCs w:val="24"/>
        </w:rPr>
      </w:pPr>
      <w:r w:rsidRPr="005F2430">
        <w:rPr>
          <w:szCs w:val="24"/>
        </w:rPr>
        <w:t xml:space="preserve">Перспектива развития территории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FC3E8F" w:rsidRPr="005F2430">
        <w:rPr>
          <w:szCs w:val="24"/>
        </w:rPr>
        <w:t xml:space="preserve"> </w:t>
      </w:r>
      <w:r w:rsidRPr="005F2430">
        <w:rPr>
          <w:szCs w:val="24"/>
        </w:rPr>
        <w:t xml:space="preserve">рассматривается </w:t>
      </w:r>
      <w:r w:rsidR="00AC7012" w:rsidRPr="005F2430">
        <w:rPr>
          <w:szCs w:val="24"/>
        </w:rPr>
        <w:t xml:space="preserve">до </w:t>
      </w:r>
      <w:r w:rsidR="00080ADE" w:rsidRPr="005F2430">
        <w:rPr>
          <w:szCs w:val="24"/>
        </w:rPr>
        <w:t>2041</w:t>
      </w:r>
      <w:r w:rsidRPr="005F2430">
        <w:rPr>
          <w:szCs w:val="24"/>
        </w:rPr>
        <w:t> г.</w:t>
      </w:r>
    </w:p>
    <w:p w14:paraId="4B8A4E9A" w14:textId="3EB1B09B" w:rsidR="00A61E0D" w:rsidRPr="005F2430" w:rsidRDefault="00A61E0D" w:rsidP="00F671C6">
      <w:pPr>
        <w:pStyle w:val="aff6"/>
        <w:rPr>
          <w:szCs w:val="24"/>
        </w:rPr>
      </w:pPr>
      <w:r w:rsidRPr="005F2430">
        <w:rPr>
          <w:szCs w:val="24"/>
        </w:rPr>
        <w:t>Документами территориального планирования явля</w:t>
      </w:r>
      <w:r w:rsidR="00D55B9F" w:rsidRPr="005F2430">
        <w:rPr>
          <w:szCs w:val="24"/>
        </w:rPr>
        <w:t>е</w:t>
      </w:r>
      <w:r w:rsidRPr="005F2430">
        <w:rPr>
          <w:szCs w:val="24"/>
        </w:rPr>
        <w:t>тся</w:t>
      </w:r>
      <w:r w:rsidR="003F1767" w:rsidRPr="005F2430">
        <w:rPr>
          <w:szCs w:val="24"/>
        </w:rPr>
        <w:t xml:space="preserve"> </w:t>
      </w:r>
      <w:r w:rsidRPr="005F2430">
        <w:rPr>
          <w:szCs w:val="24"/>
        </w:rPr>
        <w:t xml:space="preserve">генеральный план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Pr="005F2430">
        <w:rPr>
          <w:szCs w:val="24"/>
        </w:rPr>
        <w:t xml:space="preserve">, который, исходя из совокупности социальных, экономических, экологических и иных факторов, комплексно решает задачи обеспечения устойчивого развития </w:t>
      </w:r>
      <w:r w:rsidR="004C68B1" w:rsidRPr="005F2430">
        <w:rPr>
          <w:szCs w:val="24"/>
        </w:rPr>
        <w:t>муниципального развития</w:t>
      </w:r>
      <w:r w:rsidRPr="005F2430">
        <w:rPr>
          <w:szCs w:val="24"/>
        </w:rPr>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rsidR="00AD47B8" w:rsidRPr="005F2430">
        <w:rPr>
          <w:szCs w:val="24"/>
        </w:rPr>
        <w:t>Красноярского края</w:t>
      </w:r>
      <w:r w:rsidR="00F65B2B" w:rsidRPr="005F2430">
        <w:rPr>
          <w:szCs w:val="24"/>
        </w:rPr>
        <w:t xml:space="preserve">, </w:t>
      </w:r>
      <w:r w:rsidR="00C71CAB" w:rsidRPr="005F2430">
        <w:rPr>
          <w:szCs w:val="24"/>
        </w:rPr>
        <w:t xml:space="preserve">округа </w:t>
      </w:r>
      <w:r w:rsidRPr="005F2430">
        <w:rPr>
          <w:szCs w:val="24"/>
        </w:rPr>
        <w:t xml:space="preserve">и </w:t>
      </w:r>
      <w:r w:rsidR="00404BF3" w:rsidRPr="005F2430">
        <w:rPr>
          <w:szCs w:val="24"/>
        </w:rPr>
        <w:t>город</w:t>
      </w:r>
      <w:r w:rsidR="00B51887" w:rsidRPr="005F2430">
        <w:rPr>
          <w:szCs w:val="24"/>
        </w:rPr>
        <w:t>а</w:t>
      </w:r>
      <w:r w:rsidRPr="005F2430">
        <w:rPr>
          <w:szCs w:val="24"/>
        </w:rPr>
        <w:t>.</w:t>
      </w:r>
    </w:p>
    <w:p w14:paraId="13F64356" w14:textId="77777777" w:rsidR="000A7455" w:rsidRPr="005F2430" w:rsidRDefault="000A7455" w:rsidP="00F671C6">
      <w:pPr>
        <w:pStyle w:val="aff6"/>
        <w:rPr>
          <w:szCs w:val="24"/>
        </w:rPr>
      </w:pPr>
    </w:p>
    <w:p w14:paraId="69820877" w14:textId="6CAE4EFA" w:rsidR="00A61E0D" w:rsidRPr="005F2430" w:rsidRDefault="00A61E0D" w:rsidP="00307672">
      <w:pPr>
        <w:pStyle w:val="2"/>
      </w:pPr>
      <w:bookmarkStart w:id="73" w:name="_Toc419731052"/>
      <w:bookmarkStart w:id="74" w:name="_Toc107830294"/>
      <w:r w:rsidRPr="005F2430">
        <w:t xml:space="preserve">Определение перспективных показателей развития </w:t>
      </w:r>
      <w:r w:rsidR="006D3D2F" w:rsidRPr="004743BD">
        <w:rPr>
          <w:lang w:val="ru-RU"/>
        </w:rPr>
        <w:t>округа</w:t>
      </w:r>
      <w:r w:rsidR="006D3D2F" w:rsidRPr="005F2430">
        <w:rPr>
          <w:lang w:val="ru-RU"/>
        </w:rPr>
        <w:t xml:space="preserve"> </w:t>
      </w:r>
      <w:r w:rsidRPr="005F2430">
        <w:t>с учетом социально-экономических условий</w:t>
      </w:r>
      <w:bookmarkEnd w:id="73"/>
      <w:bookmarkEnd w:id="74"/>
    </w:p>
    <w:p w14:paraId="3C8BAF59" w14:textId="77777777" w:rsidR="001A2A6B" w:rsidRPr="005F2430" w:rsidRDefault="001A2A6B" w:rsidP="00F671C6">
      <w:pPr>
        <w:pStyle w:val="aff6"/>
        <w:rPr>
          <w:szCs w:val="24"/>
          <w:u w:val="single"/>
        </w:rPr>
      </w:pPr>
      <w:r w:rsidRPr="005F2430">
        <w:rPr>
          <w:szCs w:val="24"/>
          <w:u w:val="single"/>
        </w:rPr>
        <w:t>Динамика численности населения</w:t>
      </w:r>
    </w:p>
    <w:p w14:paraId="55D2B54F" w14:textId="6E955F4D" w:rsidR="00D55B9F" w:rsidRPr="005F2430" w:rsidRDefault="00C36C22" w:rsidP="00F671C6">
      <w:pPr>
        <w:rPr>
          <w:szCs w:val="24"/>
        </w:rPr>
      </w:pPr>
      <w:r w:rsidRPr="005F2430">
        <w:rPr>
          <w:szCs w:val="24"/>
        </w:rPr>
        <w:t>Согласно Генерально</w:t>
      </w:r>
      <w:r w:rsidR="00AA1A02" w:rsidRPr="005F2430">
        <w:rPr>
          <w:szCs w:val="24"/>
        </w:rPr>
        <w:t>му</w:t>
      </w:r>
      <w:r w:rsidRPr="005F2430">
        <w:rPr>
          <w:szCs w:val="24"/>
        </w:rPr>
        <w:t xml:space="preserve"> план</w:t>
      </w:r>
      <w:r w:rsidR="00AA1A02" w:rsidRPr="005F2430">
        <w:rPr>
          <w:szCs w:val="24"/>
        </w:rPr>
        <w:t>у</w:t>
      </w:r>
      <w:r w:rsidRPr="005F2430">
        <w:rPr>
          <w:szCs w:val="24"/>
        </w:rPr>
        <w:t xml:space="preserve"> численность населения к </w:t>
      </w:r>
      <w:r w:rsidR="00080ADE" w:rsidRPr="005F2430">
        <w:rPr>
          <w:szCs w:val="24"/>
        </w:rPr>
        <w:t>2041</w:t>
      </w:r>
      <w:r w:rsidRPr="005F2430">
        <w:rPr>
          <w:szCs w:val="24"/>
        </w:rPr>
        <w:t xml:space="preserve"> г. </w:t>
      </w:r>
      <w:r w:rsidR="005E735A" w:rsidRPr="005F2430">
        <w:t>уменьшится</w:t>
      </w:r>
      <w:r w:rsidRPr="005F2430">
        <w:rPr>
          <w:szCs w:val="24"/>
        </w:rPr>
        <w:t>.</w:t>
      </w:r>
    </w:p>
    <w:p w14:paraId="0F827896" w14:textId="6983B762" w:rsidR="00D55B9F" w:rsidRPr="005F2430" w:rsidRDefault="00D55B9F" w:rsidP="00F671C6">
      <w:pPr>
        <w:rPr>
          <w:szCs w:val="24"/>
          <w:u w:val="single"/>
        </w:rPr>
      </w:pPr>
      <w:r w:rsidRPr="005F2430">
        <w:rPr>
          <w:szCs w:val="24"/>
          <w:u w:val="single"/>
        </w:rPr>
        <w:t>Таблица 5.1</w:t>
      </w:r>
      <w:r w:rsidR="00047207" w:rsidRPr="005F2430">
        <w:rPr>
          <w:szCs w:val="24"/>
          <w:u w:val="single"/>
        </w:rPr>
        <w:t>.1</w:t>
      </w:r>
      <w:r w:rsidR="00AF6319" w:rsidRPr="005F2430">
        <w:rPr>
          <w:szCs w:val="24"/>
          <w:u w:val="single"/>
        </w:rPr>
        <w:t xml:space="preserve"> </w:t>
      </w:r>
      <w:r w:rsidRPr="005F2430">
        <w:rPr>
          <w:szCs w:val="24"/>
          <w:u w:val="single"/>
        </w:rPr>
        <w:t xml:space="preserve">Динамика численности населения </w:t>
      </w:r>
      <w:r w:rsidR="00BB75D2">
        <w:rPr>
          <w:szCs w:val="24"/>
          <w:u w:val="single"/>
        </w:rPr>
        <w:t>муниципального</w:t>
      </w:r>
      <w:r w:rsidR="009F6115" w:rsidRPr="005F2430">
        <w:rPr>
          <w:szCs w:val="24"/>
          <w:u w:val="single"/>
        </w:rPr>
        <w:t xml:space="preserve"> округа</w:t>
      </w:r>
      <w:r w:rsidRPr="005F2430">
        <w:rPr>
          <w:szCs w:val="24"/>
          <w:u w:val="single"/>
        </w:rPr>
        <w:t>,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6"/>
        <w:gridCol w:w="1339"/>
        <w:gridCol w:w="2062"/>
        <w:gridCol w:w="1847"/>
      </w:tblGrid>
      <w:tr w:rsidR="00AF6319" w:rsidRPr="005F2430" w14:paraId="1AD09B0D" w14:textId="77777777" w:rsidTr="00EF2444">
        <w:trPr>
          <w:trHeight w:val="20"/>
        </w:trPr>
        <w:tc>
          <w:tcPr>
            <w:tcW w:w="2198" w:type="pct"/>
            <w:vMerge w:val="restart"/>
            <w:shd w:val="clear" w:color="auto" w:fill="auto"/>
            <w:vAlign w:val="center"/>
          </w:tcPr>
          <w:p w14:paraId="1B58C0A7" w14:textId="77777777" w:rsidR="00AF6319" w:rsidRPr="005F2430" w:rsidRDefault="00AF6319" w:rsidP="0057391B">
            <w:pPr>
              <w:pStyle w:val="110"/>
            </w:pPr>
            <w:r w:rsidRPr="005F2430">
              <w:t>Наименование</w:t>
            </w:r>
          </w:p>
          <w:p w14:paraId="36E375F3" w14:textId="77777777" w:rsidR="00AF6319" w:rsidRPr="005F2430" w:rsidRDefault="00AF6319" w:rsidP="0057391B">
            <w:pPr>
              <w:pStyle w:val="110"/>
            </w:pPr>
            <w:r w:rsidRPr="005F2430">
              <w:t>населенного пункта</w:t>
            </w:r>
          </w:p>
        </w:tc>
        <w:tc>
          <w:tcPr>
            <w:tcW w:w="2802" w:type="pct"/>
            <w:gridSpan w:val="3"/>
            <w:shd w:val="clear" w:color="auto" w:fill="auto"/>
            <w:vAlign w:val="center"/>
          </w:tcPr>
          <w:p w14:paraId="4F30B65B" w14:textId="77777777" w:rsidR="00AF6319" w:rsidRPr="005F2430" w:rsidRDefault="00AF6319" w:rsidP="0057391B">
            <w:pPr>
              <w:pStyle w:val="110"/>
            </w:pPr>
            <w:r w:rsidRPr="005F2430">
              <w:t>Численность населения, человек</w:t>
            </w:r>
          </w:p>
        </w:tc>
      </w:tr>
      <w:tr w:rsidR="00D8789A" w:rsidRPr="005F2430" w14:paraId="4BF9361E" w14:textId="77777777" w:rsidTr="00EF2444">
        <w:trPr>
          <w:trHeight w:val="20"/>
        </w:trPr>
        <w:tc>
          <w:tcPr>
            <w:tcW w:w="2198" w:type="pct"/>
            <w:vMerge/>
            <w:shd w:val="clear" w:color="auto" w:fill="auto"/>
            <w:vAlign w:val="center"/>
          </w:tcPr>
          <w:p w14:paraId="4FD8FAF8" w14:textId="77777777" w:rsidR="00AF6319" w:rsidRPr="005F2430" w:rsidRDefault="00AF6319" w:rsidP="0057391B">
            <w:pPr>
              <w:pStyle w:val="110"/>
            </w:pPr>
          </w:p>
        </w:tc>
        <w:tc>
          <w:tcPr>
            <w:tcW w:w="715" w:type="pct"/>
            <w:shd w:val="clear" w:color="auto" w:fill="auto"/>
            <w:vAlign w:val="center"/>
          </w:tcPr>
          <w:p w14:paraId="5220CD3E" w14:textId="77777777" w:rsidR="00AF6319" w:rsidRPr="005F2430" w:rsidRDefault="00AC4BD8" w:rsidP="0057391B">
            <w:pPr>
              <w:pStyle w:val="110"/>
            </w:pPr>
            <w:r w:rsidRPr="005F2430">
              <w:t>20</w:t>
            </w:r>
            <w:r w:rsidR="00DB6281" w:rsidRPr="005F2430">
              <w:t>21</w:t>
            </w:r>
            <w:r w:rsidR="00AF6319" w:rsidRPr="005F2430">
              <w:t xml:space="preserve"> г.</w:t>
            </w:r>
          </w:p>
        </w:tc>
        <w:tc>
          <w:tcPr>
            <w:tcW w:w="1101" w:type="pct"/>
            <w:shd w:val="clear" w:color="auto" w:fill="auto"/>
            <w:vAlign w:val="center"/>
          </w:tcPr>
          <w:p w14:paraId="4F6E927F" w14:textId="77777777" w:rsidR="00AF6319" w:rsidRPr="005F2430" w:rsidRDefault="00AF6319" w:rsidP="0057391B">
            <w:pPr>
              <w:pStyle w:val="110"/>
            </w:pPr>
            <w:r w:rsidRPr="005F2430">
              <w:t>202</w:t>
            </w:r>
            <w:r w:rsidR="00322E0A" w:rsidRPr="005F2430">
              <w:t>5</w:t>
            </w:r>
            <w:r w:rsidRPr="005F2430">
              <w:t xml:space="preserve"> г.</w:t>
            </w:r>
          </w:p>
          <w:p w14:paraId="5FF6FD35" w14:textId="77777777" w:rsidR="00AF6319" w:rsidRPr="005F2430" w:rsidRDefault="00AF6319" w:rsidP="0057391B">
            <w:pPr>
              <w:pStyle w:val="110"/>
            </w:pPr>
            <w:r w:rsidRPr="005F2430">
              <w:t>(I очередь)</w:t>
            </w:r>
          </w:p>
        </w:tc>
        <w:tc>
          <w:tcPr>
            <w:tcW w:w="986" w:type="pct"/>
            <w:shd w:val="clear" w:color="auto" w:fill="auto"/>
            <w:vAlign w:val="center"/>
          </w:tcPr>
          <w:p w14:paraId="215CC9C0" w14:textId="77777777" w:rsidR="00AF6319" w:rsidRPr="005F2430" w:rsidRDefault="00080ADE" w:rsidP="0057391B">
            <w:pPr>
              <w:pStyle w:val="110"/>
            </w:pPr>
            <w:r w:rsidRPr="005F2430">
              <w:t>2041</w:t>
            </w:r>
            <w:r w:rsidR="00AF6319" w:rsidRPr="005F2430">
              <w:t xml:space="preserve"> г.</w:t>
            </w:r>
          </w:p>
          <w:p w14:paraId="7FB48903" w14:textId="77777777" w:rsidR="00AF6319" w:rsidRPr="005F2430" w:rsidRDefault="00AF6319" w:rsidP="0057391B">
            <w:pPr>
              <w:pStyle w:val="110"/>
            </w:pPr>
            <w:r w:rsidRPr="005F2430">
              <w:t>(расчет. срок)</w:t>
            </w:r>
          </w:p>
        </w:tc>
      </w:tr>
      <w:tr w:rsidR="006C3E49" w:rsidRPr="005F2430" w14:paraId="601520D5" w14:textId="77777777" w:rsidTr="006932FB">
        <w:trPr>
          <w:trHeight w:val="20"/>
        </w:trPr>
        <w:tc>
          <w:tcPr>
            <w:tcW w:w="2198" w:type="pct"/>
            <w:vAlign w:val="center"/>
          </w:tcPr>
          <w:p w14:paraId="329E0AD2" w14:textId="4A0BC043" w:rsidR="006C3E49" w:rsidRPr="005F2430" w:rsidRDefault="00AD47B8" w:rsidP="0057391B">
            <w:pPr>
              <w:pStyle w:val="110"/>
            </w:pPr>
            <w:proofErr w:type="spellStart"/>
            <w:r w:rsidRPr="005F2430">
              <w:t>Пировс</w:t>
            </w:r>
            <w:r w:rsidR="00C71CAB" w:rsidRPr="005F2430">
              <w:t>кий</w:t>
            </w:r>
            <w:proofErr w:type="spellEnd"/>
            <w:r w:rsidR="00C71CAB" w:rsidRPr="005F2430">
              <w:t xml:space="preserve"> муниципальный округ</w:t>
            </w:r>
          </w:p>
        </w:tc>
        <w:tc>
          <w:tcPr>
            <w:tcW w:w="715" w:type="pct"/>
            <w:vAlign w:val="center"/>
          </w:tcPr>
          <w:p w14:paraId="7411DFAB" w14:textId="076ECF8E" w:rsidR="006C3E49" w:rsidRPr="005F2430" w:rsidRDefault="00C67B02" w:rsidP="0057391B">
            <w:pPr>
              <w:pStyle w:val="110"/>
            </w:pPr>
            <w:r w:rsidRPr="005F2430">
              <w:t>6255</w:t>
            </w:r>
          </w:p>
        </w:tc>
        <w:tc>
          <w:tcPr>
            <w:tcW w:w="1101" w:type="pct"/>
          </w:tcPr>
          <w:p w14:paraId="6CBEAAF7" w14:textId="225358DA" w:rsidR="00881DA1" w:rsidRPr="005F2430" w:rsidRDefault="00855237" w:rsidP="0057391B">
            <w:pPr>
              <w:pStyle w:val="110"/>
            </w:pPr>
            <w:r w:rsidRPr="005F2430">
              <w:t>6100</w:t>
            </w:r>
          </w:p>
        </w:tc>
        <w:tc>
          <w:tcPr>
            <w:tcW w:w="986" w:type="pct"/>
          </w:tcPr>
          <w:p w14:paraId="69B1ABB5" w14:textId="3BA75D5C" w:rsidR="006C3E49" w:rsidRPr="005F2430" w:rsidRDefault="001425EE" w:rsidP="0057391B">
            <w:pPr>
              <w:pStyle w:val="110"/>
            </w:pPr>
            <w:r w:rsidRPr="005F2430">
              <w:t>6000</w:t>
            </w:r>
          </w:p>
        </w:tc>
      </w:tr>
    </w:tbl>
    <w:p w14:paraId="259982AB" w14:textId="77777777" w:rsidR="00D55B9F" w:rsidRPr="005F2430" w:rsidRDefault="00D55B9F" w:rsidP="00F671C6">
      <w:pPr>
        <w:rPr>
          <w:szCs w:val="24"/>
        </w:rPr>
      </w:pPr>
    </w:p>
    <w:p w14:paraId="1021BA5D" w14:textId="77777777" w:rsidR="005E735A" w:rsidRPr="005F2430" w:rsidRDefault="005E735A" w:rsidP="005E735A">
      <w:pPr>
        <w:pStyle w:val="afffffff1"/>
      </w:pPr>
      <w:r w:rsidRPr="005F2430">
        <w:t>В целом по муниципальному образованию численность населения уменьшится</w:t>
      </w:r>
    </w:p>
    <w:p w14:paraId="78F72A78" w14:textId="77777777" w:rsidR="005E735A" w:rsidRPr="005F2430" w:rsidRDefault="005E735A" w:rsidP="005E735A">
      <w:pPr>
        <w:pStyle w:val="afffffff1"/>
      </w:pPr>
      <w:r w:rsidRPr="005F2430">
        <w:t>Таким образом, генеральным планом принята численность населения МО «Пировский муниципальный округ» на первую очередь – 6100 человек, на расчетный срок – 6000 человек.</w:t>
      </w:r>
    </w:p>
    <w:p w14:paraId="3D1B0D93" w14:textId="3D252FA3" w:rsidR="001A7B75" w:rsidRPr="005F2430" w:rsidRDefault="005E735A" w:rsidP="005E735A">
      <w:pPr>
        <w:pStyle w:val="afffffff1"/>
        <w:rPr>
          <w:rFonts w:eastAsia="Calibri"/>
        </w:rPr>
      </w:pPr>
      <w:r w:rsidRPr="005F2430">
        <w:t>Для поддержания и развития существующих тенденций рождаемости необходимо полностью обеспечить население качественным образованием (детские сады, школы) и медицинским обслуживанием (педиатрия, терапия, женская консультация).</w:t>
      </w:r>
    </w:p>
    <w:p w14:paraId="0D9F8F26" w14:textId="77777777" w:rsidR="00FD3164" w:rsidRPr="005F2430" w:rsidRDefault="00FD3164" w:rsidP="0077579E">
      <w:pPr>
        <w:pStyle w:val="afffd"/>
        <w:rPr>
          <w:lang w:val="ru-RU" w:eastAsia="ru-RU"/>
        </w:rPr>
      </w:pPr>
    </w:p>
    <w:p w14:paraId="3D435EF3" w14:textId="77777777" w:rsidR="003E3F45" w:rsidRPr="005F2430" w:rsidRDefault="003E3F45" w:rsidP="003E3F45">
      <w:pPr>
        <w:pStyle w:val="afffd"/>
        <w:rPr>
          <w:lang w:eastAsia="ru-RU"/>
        </w:rPr>
      </w:pPr>
    </w:p>
    <w:p w14:paraId="5C9E6851" w14:textId="77777777" w:rsidR="003E3F45" w:rsidRPr="005F2430" w:rsidRDefault="003E3F45" w:rsidP="004B6793">
      <w:pPr>
        <w:pStyle w:val="afffd"/>
        <w:ind w:firstLine="0"/>
        <w:rPr>
          <w:szCs w:val="24"/>
          <w:lang w:val="ru-RU"/>
        </w:rPr>
        <w:sectPr w:rsidR="003E3F45" w:rsidRPr="005F2430" w:rsidSect="00435AD1">
          <w:pgSz w:w="11905" w:h="16838" w:code="9"/>
          <w:pgMar w:top="1134" w:right="850" w:bottom="1134" w:left="1701" w:header="0" w:footer="0" w:gutter="0"/>
          <w:cols w:space="720"/>
          <w:titlePg/>
          <w:docGrid w:linePitch="381"/>
        </w:sectPr>
      </w:pPr>
    </w:p>
    <w:p w14:paraId="4414D5AD" w14:textId="77777777" w:rsidR="006D3E52" w:rsidRPr="005F2430" w:rsidRDefault="006D3E52" w:rsidP="00307672">
      <w:pPr>
        <w:pStyle w:val="2"/>
      </w:pPr>
      <w:bookmarkStart w:id="75" w:name="_Toc410138328"/>
      <w:bookmarkStart w:id="76" w:name="_Toc412029682"/>
      <w:bookmarkStart w:id="77" w:name="_Toc412029781"/>
      <w:bookmarkStart w:id="78" w:name="_Toc419731053"/>
      <w:bookmarkStart w:id="79" w:name="_Toc107830295"/>
      <w:r w:rsidRPr="005F2430">
        <w:rPr>
          <w:rFonts w:eastAsia="TimesNewRomanPS-BoldMT"/>
        </w:rPr>
        <w:lastRenderedPageBreak/>
        <w:t>Прогноз спроса на коммунальные ресурсы</w:t>
      </w:r>
      <w:bookmarkEnd w:id="75"/>
      <w:bookmarkEnd w:id="76"/>
      <w:bookmarkEnd w:id="77"/>
      <w:bookmarkEnd w:id="78"/>
      <w:bookmarkEnd w:id="79"/>
    </w:p>
    <w:p w14:paraId="6E56170D" w14:textId="77777777" w:rsidR="006D3E52" w:rsidRPr="005F2430" w:rsidRDefault="006D3E52" w:rsidP="00F671C6">
      <w:pPr>
        <w:pStyle w:val="aff6"/>
        <w:rPr>
          <w:szCs w:val="24"/>
        </w:rPr>
      </w:pPr>
      <w:r w:rsidRPr="005F2430">
        <w:rPr>
          <w:szCs w:val="24"/>
        </w:rPr>
        <w:t>Факторы, принятые в расчет при определении объемов потребления услуг коммунальной сферы на перспективу:</w:t>
      </w:r>
    </w:p>
    <w:p w14:paraId="77BF3951" w14:textId="77777777" w:rsidR="006D3E52" w:rsidRPr="005F2430" w:rsidRDefault="006D3E52" w:rsidP="00187B65">
      <w:pPr>
        <w:pStyle w:val="aff6"/>
        <w:numPr>
          <w:ilvl w:val="0"/>
          <w:numId w:val="31"/>
        </w:numPr>
        <w:spacing w:after="0"/>
        <w:ind w:left="992" w:hanging="357"/>
        <w:rPr>
          <w:szCs w:val="24"/>
        </w:rPr>
      </w:pPr>
      <w:r w:rsidRPr="005F2430">
        <w:rPr>
          <w:szCs w:val="24"/>
        </w:rPr>
        <w:t>прогнозная численность постоянного населения;</w:t>
      </w:r>
    </w:p>
    <w:p w14:paraId="7E06D255" w14:textId="77777777" w:rsidR="006D3E52" w:rsidRPr="005F2430" w:rsidRDefault="006D3E52" w:rsidP="00187B65">
      <w:pPr>
        <w:pStyle w:val="aff6"/>
        <w:numPr>
          <w:ilvl w:val="0"/>
          <w:numId w:val="31"/>
        </w:numPr>
        <w:spacing w:after="0"/>
        <w:ind w:left="992" w:hanging="357"/>
        <w:rPr>
          <w:szCs w:val="24"/>
        </w:rPr>
      </w:pPr>
      <w:r w:rsidRPr="005F2430">
        <w:rPr>
          <w:szCs w:val="24"/>
        </w:rPr>
        <w:t xml:space="preserve">установленные нормативы </w:t>
      </w:r>
      <w:r w:rsidR="00DB0CA2" w:rsidRPr="005F2430">
        <w:rPr>
          <w:szCs w:val="24"/>
        </w:rPr>
        <w:t>потребления коммунальных услуг;</w:t>
      </w:r>
    </w:p>
    <w:p w14:paraId="66BFF519" w14:textId="77777777" w:rsidR="006D3E52" w:rsidRPr="005F2430" w:rsidRDefault="006D3E52" w:rsidP="00187B65">
      <w:pPr>
        <w:pStyle w:val="aff6"/>
        <w:numPr>
          <w:ilvl w:val="0"/>
          <w:numId w:val="31"/>
        </w:numPr>
        <w:ind w:left="993"/>
        <w:rPr>
          <w:szCs w:val="24"/>
        </w:rPr>
      </w:pPr>
      <w:r w:rsidRPr="005F2430">
        <w:rPr>
          <w:szCs w:val="24"/>
        </w:rPr>
        <w:t>технико-экономические показатели реализации Генерального плана.</w:t>
      </w:r>
    </w:p>
    <w:p w14:paraId="6D2AA169" w14:textId="2B7761EC" w:rsidR="00704A42" w:rsidRPr="005F2430" w:rsidRDefault="00704A42" w:rsidP="00704A42">
      <w:pPr>
        <w:pStyle w:val="afffd"/>
      </w:pPr>
      <w:r w:rsidRPr="005F2430">
        <w:t xml:space="preserve">Проектом принят благоприятный прогноз развития </w:t>
      </w:r>
      <w:r w:rsidR="00BB75D2">
        <w:rPr>
          <w:lang w:val="ru-RU"/>
        </w:rPr>
        <w:t>округа</w:t>
      </w:r>
      <w:r w:rsidRPr="005F2430">
        <w:t>.</w:t>
      </w:r>
    </w:p>
    <w:p w14:paraId="177F377A" w14:textId="7B1588C6" w:rsidR="00704A42" w:rsidRPr="005F2430" w:rsidRDefault="00704A42" w:rsidP="00704A42">
      <w:pPr>
        <w:pStyle w:val="afffd"/>
      </w:pPr>
      <w:r w:rsidRPr="005F2430">
        <w:t xml:space="preserve">Основную возрастную группу трудовых ресурсов </w:t>
      </w:r>
      <w:r w:rsidR="00BB75D2">
        <w:rPr>
          <w:lang w:val="ru-RU"/>
        </w:rPr>
        <w:t xml:space="preserve">округа </w:t>
      </w:r>
      <w:r w:rsidRPr="005F2430">
        <w:t>составляет население в трудоспособном возрасте. Дополнительным резервом трудовых ресурсов являются пенсионеры по возрасту, продолжающие трудовую деятельность. В структуре трудовых ресурсов не учитывается категория работающих подростков (до 16 лет) ввиду всеобщего обязательного среднего образования.</w:t>
      </w:r>
    </w:p>
    <w:p w14:paraId="06800064" w14:textId="77777777" w:rsidR="00704A42" w:rsidRPr="005F2430" w:rsidRDefault="00704A42" w:rsidP="00704A42">
      <w:pPr>
        <w:pStyle w:val="afffd"/>
      </w:pPr>
      <w:r w:rsidRPr="005F2430">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14:paraId="779BB139" w14:textId="77777777" w:rsidR="00704A42" w:rsidRPr="005F2430" w:rsidRDefault="00704A42" w:rsidP="00704A42">
      <w:pPr>
        <w:pStyle w:val="afffd"/>
      </w:pPr>
      <w:r w:rsidRPr="005F2430">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p>
    <w:p w14:paraId="2AEAE10D" w14:textId="07051C05" w:rsidR="00704A42" w:rsidRPr="005F2430" w:rsidRDefault="00704A42" w:rsidP="00704A42">
      <w:pPr>
        <w:pStyle w:val="afffd"/>
      </w:pPr>
      <w:r w:rsidRPr="005F2430">
        <w:t xml:space="preserve">Реализация программ и мероприятий, предусмотренных Генеральным планом </w:t>
      </w:r>
      <w:r w:rsidR="00BB75D2">
        <w:rPr>
          <w:lang w:val="ru-RU"/>
        </w:rPr>
        <w:t>округа</w:t>
      </w:r>
      <w:r w:rsidRPr="005F2430">
        <w:t xml:space="preserve"> должна оказать положительное влияние на экономическое и социальное развитие территории.</w:t>
      </w:r>
    </w:p>
    <w:p w14:paraId="0FC8879E" w14:textId="77777777" w:rsidR="00704A42" w:rsidRPr="005F2430" w:rsidRDefault="00704A42" w:rsidP="00704A42">
      <w:pPr>
        <w:pStyle w:val="afffd"/>
      </w:pPr>
      <w:r w:rsidRPr="005F2430">
        <w:t>Таким образом, прогноз опирался на следующие методы и статические данные:</w:t>
      </w:r>
    </w:p>
    <w:p w14:paraId="1B076E59" w14:textId="77777777" w:rsidR="00704A42" w:rsidRPr="005F2430" w:rsidRDefault="00704A42" w:rsidP="00704A42">
      <w:pPr>
        <w:pStyle w:val="111"/>
      </w:pPr>
      <w:r w:rsidRPr="005F2430">
        <w:t>Численность населения за последние годы;</w:t>
      </w:r>
    </w:p>
    <w:p w14:paraId="07211DC8" w14:textId="77777777" w:rsidR="00704A42" w:rsidRPr="005F2430" w:rsidRDefault="00704A42" w:rsidP="00704A42">
      <w:pPr>
        <w:pStyle w:val="111"/>
      </w:pPr>
      <w:r w:rsidRPr="005F2430">
        <w:t>Метод передвижки возрастов;</w:t>
      </w:r>
    </w:p>
    <w:p w14:paraId="1C804625" w14:textId="4449B0FA" w:rsidR="00704A42" w:rsidRPr="005F2430" w:rsidRDefault="00704A42" w:rsidP="00704A42">
      <w:pPr>
        <w:pStyle w:val="111"/>
      </w:pPr>
      <w:r w:rsidRPr="005F2430">
        <w:t xml:space="preserve">Учет позитивного влияния выполнения мероприятий муниципальных целевых программ, действующих на территории </w:t>
      </w:r>
      <w:r w:rsidR="00BB75D2">
        <w:t>муниципального</w:t>
      </w:r>
      <w:r w:rsidR="009F6115" w:rsidRPr="005F2430">
        <w:t xml:space="preserve"> округа</w:t>
      </w:r>
      <w:r w:rsidRPr="005F2430">
        <w:t>;</w:t>
      </w:r>
    </w:p>
    <w:p w14:paraId="000FADAC" w14:textId="7CEACEA1" w:rsidR="00704A42" w:rsidRPr="005F2430" w:rsidRDefault="00704A42" w:rsidP="00704A42">
      <w:pPr>
        <w:pStyle w:val="111"/>
      </w:pPr>
      <w:r w:rsidRPr="005F2430">
        <w:t xml:space="preserve">Учет позитивного влияния выполнения мероприятий Генеральной схемы </w:t>
      </w:r>
      <w:r w:rsidR="00BB75D2">
        <w:t>округа</w:t>
      </w:r>
      <w:r w:rsidRPr="005F2430">
        <w:t>.</w:t>
      </w:r>
      <w:r w:rsidR="00B4774E" w:rsidRPr="005F2430">
        <w:t xml:space="preserve"> </w:t>
      </w:r>
      <w:r w:rsidRPr="005F2430">
        <w:t>Уровень жизни населения.</w:t>
      </w:r>
    </w:p>
    <w:p w14:paraId="748643BF" w14:textId="77777777" w:rsidR="00A07622" w:rsidRPr="005F2430" w:rsidRDefault="00402429" w:rsidP="00402429">
      <w:pPr>
        <w:pStyle w:val="afffd"/>
      </w:pPr>
      <w:r w:rsidRPr="005F2430">
        <w:t>Строительство жилья на месте сноса с целью улучшения жилищных условий будет происходить на существующей жилой территории, путем повышения жилищной обеспеченности на одного человека и созданием комфортных условий для дальнейшего проживания.</w:t>
      </w:r>
    </w:p>
    <w:p w14:paraId="5DE1F34B" w14:textId="3AF6BF10" w:rsidR="001B5C98" w:rsidRPr="005F2430" w:rsidRDefault="00A07622" w:rsidP="005E1E14">
      <w:pPr>
        <w:pStyle w:val="afffd"/>
      </w:pPr>
      <w:r w:rsidRPr="005F2430">
        <w:t xml:space="preserve">При выборе территорий под новое жилищное строительство была проведена комплексная оценка территориальных ресурсов </w:t>
      </w:r>
      <w:r w:rsidR="00BB75D2">
        <w:rPr>
          <w:lang w:val="ru-RU"/>
        </w:rPr>
        <w:t>округ</w:t>
      </w:r>
      <w:r w:rsidR="0077579E" w:rsidRPr="005F2430">
        <w:rPr>
          <w:lang w:val="ru-RU"/>
        </w:rPr>
        <w:t>а</w:t>
      </w:r>
      <w:r w:rsidRPr="005F2430">
        <w:t>: наличие свободных территорий, пригодных для застройки, проанализировано состояние имеющегося жилищного фонда, возможность и целесообразность сноса и уплотнения существующих жилых кварталов.</w:t>
      </w:r>
    </w:p>
    <w:p w14:paraId="403F63EE" w14:textId="77777777" w:rsidR="00A07622" w:rsidRPr="005F2430" w:rsidRDefault="00A07622" w:rsidP="005E1E14">
      <w:pPr>
        <w:pStyle w:val="afffd"/>
      </w:pPr>
      <w:r w:rsidRPr="005F2430">
        <w:t>Одними из факторов, ограничивающих развитие существующей экономики, является: наличие безработицы, отсутствие кадров необходимой квалификации, недостаточность финансовых ресурсов.</w:t>
      </w:r>
    </w:p>
    <w:p w14:paraId="5AE97993" w14:textId="3EF075B0" w:rsidR="00A07622" w:rsidRPr="005F2430" w:rsidRDefault="00A07622" w:rsidP="00AA1A02">
      <w:pPr>
        <w:pStyle w:val="afffd"/>
        <w:rPr>
          <w:lang w:val="ru-RU"/>
        </w:rPr>
      </w:pPr>
      <w:r w:rsidRPr="005F2430">
        <w:lastRenderedPageBreak/>
        <w:t xml:space="preserve">В целях повышения уровня промышленного и сельскохозяйственного производства, улучшения социально-экономической обстановки в </w:t>
      </w:r>
      <w:r w:rsidR="00BB75D2">
        <w:rPr>
          <w:lang w:val="ru-RU"/>
        </w:rPr>
        <w:t>округ</w:t>
      </w:r>
      <w:r w:rsidR="00B51887" w:rsidRPr="005F2430">
        <w:t>е</w:t>
      </w:r>
      <w:r w:rsidRPr="005F2430">
        <w:t xml:space="preserve"> необходимо проведение следующих основных мероприятий:</w:t>
      </w:r>
    </w:p>
    <w:p w14:paraId="49E9ED9E" w14:textId="77777777" w:rsidR="00A07622" w:rsidRPr="005F2430" w:rsidRDefault="00A07622" w:rsidP="00A07622">
      <w:pPr>
        <w:pStyle w:val="111"/>
      </w:pPr>
      <w:r w:rsidRPr="005F2430">
        <w:t>рациональное использование бюджетных средств с помощью программно-целевого подхода;</w:t>
      </w:r>
    </w:p>
    <w:p w14:paraId="2E4DB1D9" w14:textId="77777777" w:rsidR="00A07622" w:rsidRPr="005F2430" w:rsidRDefault="00A07622" w:rsidP="00A07622">
      <w:pPr>
        <w:pStyle w:val="111"/>
      </w:pPr>
      <w:r w:rsidRPr="005F2430">
        <w:t>стимулирование развития малых форм хозяйствования, создающих дополнительные рабочие места и обеспечивающие постоянный доход;</w:t>
      </w:r>
    </w:p>
    <w:p w14:paraId="75AC9770" w14:textId="57EFC483" w:rsidR="00A07622" w:rsidRPr="005F2430" w:rsidRDefault="00A07622" w:rsidP="00A07622">
      <w:pPr>
        <w:pStyle w:val="afffd"/>
      </w:pPr>
      <w:r w:rsidRPr="005F2430">
        <w:t xml:space="preserve">На уровень жизни населения влияет уровень развития торговли и бытового обслуживания. Основными целями развития потребительского рынка на территории </w:t>
      </w:r>
      <w:r w:rsidR="00BB75D2">
        <w:rPr>
          <w:lang w:val="ru-RU"/>
        </w:rPr>
        <w:t>муниципального</w:t>
      </w:r>
      <w:r w:rsidR="009F6115" w:rsidRPr="005F2430">
        <w:t xml:space="preserve"> округа</w:t>
      </w:r>
      <w:r w:rsidRPr="005F2430">
        <w:t>, являются: развитие и совершенствование отрасли торговли, общественного питания, укрепление и развитие предпринимательской деятельности, поддержка и развитие социально-значимых торговых и бытовых услуг; обеспечение защиты прав потребителя на потребительском рынке.</w:t>
      </w:r>
    </w:p>
    <w:p w14:paraId="793A9A12" w14:textId="77777777" w:rsidR="00A07622" w:rsidRPr="005F2430" w:rsidRDefault="00A07622" w:rsidP="00A07622">
      <w:pPr>
        <w:pStyle w:val="afffd"/>
      </w:pPr>
      <w:r w:rsidRPr="005F2430">
        <w:t>В области малого предпринимательства проблемы заключаются в слабом развитии инфраструктуры потребительского рынка, неразвитость системы информационной поддержки субъектов предпринимательства, проблемы кадрового обеспечения и подготовки специалистов.</w:t>
      </w:r>
    </w:p>
    <w:p w14:paraId="5835A471" w14:textId="3E16A326" w:rsidR="00A07622" w:rsidRPr="005F2430" w:rsidRDefault="00A07622" w:rsidP="00A07622">
      <w:pPr>
        <w:pStyle w:val="afffd"/>
      </w:pPr>
      <w:r w:rsidRPr="005F2430">
        <w:t xml:space="preserve"> Для устойчивого развития экономики </w:t>
      </w:r>
      <w:r w:rsidR="00BB75D2">
        <w:rPr>
          <w:lang w:val="ru-RU"/>
        </w:rPr>
        <w:t>округа</w:t>
      </w:r>
      <w:r w:rsidRPr="005F2430">
        <w:t xml:space="preserve"> необходимо стимулирование развития малого предпринимательства, создающего дополнительные рабочие места и обеспечивающего постоянный доход как населению, так и местному бюджету. В непроизводственной сфере малое предпринимательство может развиваться в сфере торговли и бытовых услуг.</w:t>
      </w:r>
    </w:p>
    <w:p w14:paraId="1CF25F4A" w14:textId="77777777" w:rsidR="00704A42" w:rsidRPr="005F2430" w:rsidRDefault="00A07622" w:rsidP="00A07622">
      <w:pPr>
        <w:pStyle w:val="afffd"/>
      </w:pPr>
      <w:r w:rsidRPr="005F2430">
        <w:t xml:space="preserve">Создание благоприятных условий для эффективного развития малого и среднего предпринимательства должно стать для муниципальной власти одной из основных задач. </w:t>
      </w:r>
    </w:p>
    <w:p w14:paraId="193E645D" w14:textId="77777777" w:rsidR="001B5C98" w:rsidRPr="005F2430" w:rsidRDefault="00704A42" w:rsidP="001B5C98">
      <w:pPr>
        <w:pStyle w:val="afffd"/>
      </w:pPr>
      <w:r w:rsidRPr="005F2430">
        <w:t>Возможность подключения объектов нового строительства к системам коммунальной инфраструктуры оценивалась по следующим критериям:</w:t>
      </w:r>
    </w:p>
    <w:p w14:paraId="099D0C65" w14:textId="77777777" w:rsidR="00704A42" w:rsidRPr="005F2430" w:rsidRDefault="00704A42" w:rsidP="001B5C98">
      <w:pPr>
        <w:pStyle w:val="afffd"/>
      </w:pPr>
      <w:r w:rsidRPr="005F2430">
        <w:t>Теплоснабжение:</w:t>
      </w:r>
    </w:p>
    <w:p w14:paraId="68F1328A" w14:textId="77777777" w:rsidR="00704A42" w:rsidRPr="005F2430" w:rsidRDefault="00704A42" w:rsidP="001B5C98">
      <w:pPr>
        <w:pStyle w:val="111"/>
      </w:pPr>
      <w:r w:rsidRPr="005F2430">
        <w:t>Место расположения объекта;</w:t>
      </w:r>
    </w:p>
    <w:p w14:paraId="082CCCA6" w14:textId="77777777" w:rsidR="00704A42" w:rsidRPr="005F2430" w:rsidRDefault="00704A42" w:rsidP="001B5C98">
      <w:pPr>
        <w:pStyle w:val="111"/>
      </w:pPr>
      <w:r w:rsidRPr="005F2430">
        <w:t>Характеристика нагрузок по видам потребления (технологические нужды, отопление, вентиляция, горячее водос</w:t>
      </w:r>
      <w:r w:rsidR="0091717B" w:rsidRPr="005F2430">
        <w:t>набжение) и видам теплоносителя</w:t>
      </w:r>
      <w:r w:rsidRPr="005F2430">
        <w:t>;</w:t>
      </w:r>
    </w:p>
    <w:p w14:paraId="39B3C117" w14:textId="77777777" w:rsidR="00704A42" w:rsidRPr="005F2430" w:rsidRDefault="00704A42" w:rsidP="001B5C98">
      <w:pPr>
        <w:pStyle w:val="111"/>
      </w:pPr>
      <w:r w:rsidRPr="005F2430">
        <w:t>Пропускная способность трубопроводов водяных тепловых сетей по диаметру трубопровода и температурному графику регулирования отпуска тепловой энергии;</w:t>
      </w:r>
    </w:p>
    <w:p w14:paraId="40035F74" w14:textId="77777777" w:rsidR="00704A42" w:rsidRPr="005F2430" w:rsidRDefault="00704A42" w:rsidP="001B5C98">
      <w:pPr>
        <w:pStyle w:val="111"/>
      </w:pPr>
      <w:r w:rsidRPr="005F2430">
        <w:t>Сроки проектирования, строительства и ввода в эксплуатацию;</w:t>
      </w:r>
    </w:p>
    <w:p w14:paraId="5C71C5A6" w14:textId="77777777" w:rsidR="00704A42" w:rsidRPr="005F2430" w:rsidRDefault="00704A42" w:rsidP="001B5C98">
      <w:pPr>
        <w:pStyle w:val="111"/>
      </w:pPr>
      <w:r w:rsidRPr="005F2430">
        <w:t>Источник теплоснабжения и точки присоединения к тепловым сетям;</w:t>
      </w:r>
    </w:p>
    <w:p w14:paraId="13B84959" w14:textId="77777777" w:rsidR="00704A42" w:rsidRPr="005F2430" w:rsidRDefault="00704A42" w:rsidP="001B5C98">
      <w:pPr>
        <w:pStyle w:val="111"/>
      </w:pPr>
      <w:r w:rsidRPr="005F2430">
        <w:t>Параметры (давление и температура) теплоносителей.</w:t>
      </w:r>
    </w:p>
    <w:p w14:paraId="1FE29F38" w14:textId="77777777" w:rsidR="00704A42" w:rsidRPr="005F2430" w:rsidRDefault="00704A42" w:rsidP="001B5C98">
      <w:pPr>
        <w:pStyle w:val="afffd"/>
      </w:pPr>
      <w:r w:rsidRPr="005F2430">
        <w:t>Водоснабжение и водоотведение:</w:t>
      </w:r>
    </w:p>
    <w:p w14:paraId="5402F08C" w14:textId="77777777" w:rsidR="00704A42" w:rsidRPr="005F2430" w:rsidRDefault="00704A42" w:rsidP="001B5C98">
      <w:pPr>
        <w:pStyle w:val="111"/>
      </w:pPr>
      <w:r w:rsidRPr="005F2430">
        <w:t>Наличие</w:t>
      </w:r>
      <w:r w:rsidRPr="005F2430">
        <w:tab/>
        <w:t>резерва</w:t>
      </w:r>
      <w:r w:rsidRPr="005F2430">
        <w:tab/>
        <w:t>пропускной</w:t>
      </w:r>
      <w:r w:rsidRPr="005F2430">
        <w:tab/>
        <w:t>способности</w:t>
      </w:r>
      <w:r w:rsidRPr="005F2430">
        <w:tab/>
        <w:t>сетей,</w:t>
      </w:r>
      <w:r w:rsidRPr="005F2430">
        <w:tab/>
        <w:t>обеспечивающего передачу необходимого объема ресурса;</w:t>
      </w:r>
    </w:p>
    <w:p w14:paraId="0FD31676" w14:textId="77777777" w:rsidR="00704A42" w:rsidRPr="005F2430" w:rsidRDefault="00704A42" w:rsidP="001B5C98">
      <w:pPr>
        <w:pStyle w:val="111"/>
      </w:pPr>
      <w:r w:rsidRPr="005F2430">
        <w:lastRenderedPageBreak/>
        <w:t>Максимальный объем водопотребления (куб. м/час) объекта капитального строительства;</w:t>
      </w:r>
    </w:p>
    <w:p w14:paraId="30115A0D" w14:textId="77777777" w:rsidR="00704A42" w:rsidRPr="005F2430" w:rsidRDefault="00704A42" w:rsidP="001B5C98">
      <w:pPr>
        <w:pStyle w:val="111"/>
        <w:rPr>
          <w:szCs w:val="24"/>
        </w:rPr>
      </w:pPr>
      <w:r w:rsidRPr="005F2430">
        <w:rPr>
          <w:szCs w:val="24"/>
        </w:rPr>
        <w:t>Требуемый гарантируемый свободный напор в месте подключения и геодезическая отметка верха трубы;</w:t>
      </w:r>
    </w:p>
    <w:p w14:paraId="24B86C82" w14:textId="77777777" w:rsidR="00402429" w:rsidRPr="005F2430" w:rsidRDefault="00704A42" w:rsidP="001B5C98">
      <w:pPr>
        <w:pStyle w:val="111"/>
        <w:rPr>
          <w:szCs w:val="24"/>
        </w:rPr>
      </w:pPr>
      <w:r w:rsidRPr="005F2430">
        <w:rPr>
          <w:szCs w:val="24"/>
        </w:rPr>
        <w:t>Диаметр и отметки лотков в местах подключения к системе канализации.</w:t>
      </w:r>
      <w:r w:rsidR="00402429" w:rsidRPr="005F2430">
        <w:rPr>
          <w:szCs w:val="24"/>
        </w:rPr>
        <w:t xml:space="preserve"> </w:t>
      </w:r>
    </w:p>
    <w:p w14:paraId="52276B27" w14:textId="77777777" w:rsidR="00704A42" w:rsidRPr="005F2430" w:rsidRDefault="00704A42" w:rsidP="00402429">
      <w:pPr>
        <w:pStyle w:val="111"/>
        <w:numPr>
          <w:ilvl w:val="0"/>
          <w:numId w:val="0"/>
        </w:numPr>
        <w:ind w:left="1135"/>
        <w:rPr>
          <w:szCs w:val="24"/>
        </w:rPr>
      </w:pPr>
      <w:r w:rsidRPr="005F2430">
        <w:rPr>
          <w:szCs w:val="24"/>
        </w:rPr>
        <w:t>Электроснабжение:</w:t>
      </w:r>
    </w:p>
    <w:p w14:paraId="4D468C49" w14:textId="77777777" w:rsidR="00704A42" w:rsidRPr="005F2430" w:rsidRDefault="00704A42" w:rsidP="001B5C98">
      <w:pPr>
        <w:pStyle w:val="111"/>
        <w:rPr>
          <w:szCs w:val="24"/>
        </w:rPr>
      </w:pPr>
      <w:r w:rsidRPr="005F2430">
        <w:rPr>
          <w:szCs w:val="24"/>
        </w:rPr>
        <w:t>Наличие резерва и недопущение дефицита отпускаемой мощности на</w:t>
      </w:r>
      <w:r w:rsidR="001B5C98" w:rsidRPr="005F2430">
        <w:rPr>
          <w:szCs w:val="24"/>
        </w:rPr>
        <w:t xml:space="preserve"> </w:t>
      </w:r>
      <w:r w:rsidRPr="005F2430">
        <w:rPr>
          <w:szCs w:val="24"/>
        </w:rPr>
        <w:t>существующих</w:t>
      </w:r>
      <w:r w:rsidR="00584093" w:rsidRPr="005F2430">
        <w:rPr>
          <w:szCs w:val="24"/>
        </w:rPr>
        <w:t xml:space="preserve"> </w:t>
      </w:r>
      <w:r w:rsidRPr="005F2430">
        <w:rPr>
          <w:szCs w:val="24"/>
        </w:rPr>
        <w:t xml:space="preserve"> источниках</w:t>
      </w:r>
      <w:r w:rsidR="00584093" w:rsidRPr="005F2430">
        <w:rPr>
          <w:szCs w:val="24"/>
        </w:rPr>
        <w:t xml:space="preserve"> </w:t>
      </w:r>
      <w:r w:rsidRPr="005F2430">
        <w:rPr>
          <w:szCs w:val="24"/>
        </w:rPr>
        <w:t>системы</w:t>
      </w:r>
      <w:r w:rsidR="00584093" w:rsidRPr="005F2430">
        <w:rPr>
          <w:szCs w:val="24"/>
        </w:rPr>
        <w:t xml:space="preserve"> </w:t>
      </w:r>
      <w:r w:rsidRPr="005F2430">
        <w:rPr>
          <w:szCs w:val="24"/>
        </w:rPr>
        <w:t>электроснабжения</w:t>
      </w:r>
      <w:r w:rsidRPr="005F2430">
        <w:rPr>
          <w:szCs w:val="24"/>
        </w:rPr>
        <w:tab/>
        <w:t>в</w:t>
      </w:r>
      <w:r w:rsidR="00402429" w:rsidRPr="005F2430">
        <w:rPr>
          <w:szCs w:val="24"/>
        </w:rPr>
        <w:t xml:space="preserve"> </w:t>
      </w:r>
      <w:r w:rsidRPr="005F2430">
        <w:rPr>
          <w:szCs w:val="24"/>
        </w:rPr>
        <w:t>результате перспективного строительства;</w:t>
      </w:r>
    </w:p>
    <w:p w14:paraId="2680B38C" w14:textId="77777777" w:rsidR="001B5C98" w:rsidRPr="005F2430" w:rsidRDefault="00704A42" w:rsidP="001B5C98">
      <w:pPr>
        <w:pStyle w:val="111"/>
        <w:rPr>
          <w:szCs w:val="24"/>
          <w:lang w:val="x-none"/>
        </w:rPr>
      </w:pPr>
      <w:r w:rsidRPr="005F2430">
        <w:rPr>
          <w:szCs w:val="24"/>
        </w:rPr>
        <w:t>Целесообразность строительства новых или модернизации существующих объектов электрических сетей.</w:t>
      </w:r>
    </w:p>
    <w:p w14:paraId="3274D255" w14:textId="77777777" w:rsidR="001B5C98" w:rsidRPr="005F2430" w:rsidRDefault="00704A42" w:rsidP="00B51BB1">
      <w:pPr>
        <w:pStyle w:val="afffd"/>
      </w:pPr>
      <w:r w:rsidRPr="005F2430">
        <w:t>Возможность</w:t>
      </w:r>
      <w:r w:rsidRPr="005F2430">
        <w:tab/>
      </w:r>
      <w:r w:rsidR="0069433D" w:rsidRPr="005F2430">
        <w:rPr>
          <w:lang w:val="ru-RU"/>
        </w:rPr>
        <w:t xml:space="preserve"> </w:t>
      </w:r>
      <w:r w:rsidRPr="005F2430">
        <w:t>модернизации</w:t>
      </w:r>
      <w:r w:rsidRPr="005F2430">
        <w:tab/>
        <w:t>или</w:t>
      </w:r>
      <w:r w:rsidRPr="005F2430">
        <w:tab/>
        <w:t>нового</w:t>
      </w:r>
      <w:r w:rsidRPr="005F2430">
        <w:tab/>
        <w:t>строительства</w:t>
      </w:r>
      <w:r w:rsidRPr="005F2430">
        <w:tab/>
        <w:t>объектов коммунальной инфраструктуры оценивалась по критериям:</w:t>
      </w:r>
    </w:p>
    <w:p w14:paraId="46B5E3DD" w14:textId="77777777" w:rsidR="00704A42" w:rsidRPr="005F2430" w:rsidRDefault="00704A42" w:rsidP="001B5C98">
      <w:pPr>
        <w:pStyle w:val="afffd"/>
      </w:pPr>
      <w:r w:rsidRPr="005F2430">
        <w:t>Теплоснабжение:</w:t>
      </w:r>
    </w:p>
    <w:p w14:paraId="4AF37F15" w14:textId="77777777" w:rsidR="00704A42" w:rsidRPr="005F2430" w:rsidRDefault="00704A42" w:rsidP="001B5C98">
      <w:pPr>
        <w:pStyle w:val="111"/>
      </w:pPr>
      <w:r w:rsidRPr="005F2430">
        <w:t>Год ввода в эксплуатацию;</w:t>
      </w:r>
    </w:p>
    <w:p w14:paraId="7A5F34BF" w14:textId="77777777" w:rsidR="00704A42" w:rsidRPr="005F2430" w:rsidRDefault="00704A42" w:rsidP="001B5C98">
      <w:pPr>
        <w:pStyle w:val="111"/>
      </w:pPr>
      <w:r w:rsidRPr="005F2430">
        <w:t>Подключенная нагрузка;</w:t>
      </w:r>
    </w:p>
    <w:p w14:paraId="317787B6" w14:textId="77777777" w:rsidR="00704A42" w:rsidRPr="005F2430" w:rsidRDefault="00704A42" w:rsidP="001B5C98">
      <w:pPr>
        <w:pStyle w:val="111"/>
      </w:pPr>
      <w:r w:rsidRPr="005F2430">
        <w:t>Пропускная способность трубопроводов водяных тепловых сетей по диаметру трубопровода и температурному графику регулирования отпуска тепловой энергии;</w:t>
      </w:r>
    </w:p>
    <w:p w14:paraId="519E2290" w14:textId="77777777" w:rsidR="00704A42" w:rsidRPr="005F2430" w:rsidRDefault="00704A42" w:rsidP="001B5C98">
      <w:pPr>
        <w:pStyle w:val="111"/>
      </w:pPr>
      <w:r w:rsidRPr="005F2430">
        <w:t>Параметры (давление и температура) теплоносителей;</w:t>
      </w:r>
    </w:p>
    <w:p w14:paraId="3AA0D929" w14:textId="77777777" w:rsidR="001B5C98" w:rsidRPr="005F2430" w:rsidRDefault="00704A42" w:rsidP="001B5C98">
      <w:pPr>
        <w:pStyle w:val="111"/>
        <w:rPr>
          <w:sz w:val="26"/>
        </w:rPr>
      </w:pPr>
      <w:r w:rsidRPr="005F2430">
        <w:t>Данные о порывах на тепловых сетях, аварийность, износ.</w:t>
      </w:r>
    </w:p>
    <w:p w14:paraId="47B7D47C" w14:textId="77777777" w:rsidR="00704A42" w:rsidRPr="005F2430" w:rsidRDefault="00704A42" w:rsidP="001B5C98">
      <w:pPr>
        <w:pStyle w:val="afffd"/>
      </w:pPr>
      <w:r w:rsidRPr="005F2430">
        <w:t>Водоснабжение и водоотведение:</w:t>
      </w:r>
    </w:p>
    <w:p w14:paraId="725F63AC" w14:textId="77777777" w:rsidR="00704A42" w:rsidRPr="005F2430" w:rsidRDefault="00704A42" w:rsidP="001B5C98">
      <w:pPr>
        <w:pStyle w:val="111"/>
      </w:pPr>
      <w:r w:rsidRPr="005F2430">
        <w:t>Год ввода в эксплуатацию;</w:t>
      </w:r>
    </w:p>
    <w:p w14:paraId="507FBA64" w14:textId="77777777" w:rsidR="00704A42" w:rsidRPr="005F2430" w:rsidRDefault="00704A42" w:rsidP="001B5C98">
      <w:pPr>
        <w:pStyle w:val="111"/>
      </w:pPr>
      <w:r w:rsidRPr="005F2430">
        <w:t>Подключенная нагрузка л/с;</w:t>
      </w:r>
    </w:p>
    <w:p w14:paraId="4F1E6060" w14:textId="77777777" w:rsidR="00704A42" w:rsidRPr="005F2430" w:rsidRDefault="00704A42" w:rsidP="001B5C98">
      <w:pPr>
        <w:pStyle w:val="111"/>
      </w:pPr>
      <w:r w:rsidRPr="005F2430">
        <w:t>Наличие резерва пропускной способности сетей, обеспечивающих передачу необходимого объема ресурса;</w:t>
      </w:r>
    </w:p>
    <w:p w14:paraId="5B6418BE" w14:textId="77777777" w:rsidR="001B5C98" w:rsidRPr="005F2430" w:rsidRDefault="00704A42" w:rsidP="001B5C98">
      <w:pPr>
        <w:pStyle w:val="111"/>
      </w:pPr>
      <w:r w:rsidRPr="005F2430">
        <w:t>Максимальный объем водопотребления (л/с) объекта капитального строительства;</w:t>
      </w:r>
    </w:p>
    <w:p w14:paraId="2A161102" w14:textId="77777777" w:rsidR="00704A42" w:rsidRPr="005F2430" w:rsidRDefault="00704A42" w:rsidP="001B5C98">
      <w:pPr>
        <w:pStyle w:val="111"/>
      </w:pPr>
      <w:r w:rsidRPr="005F2430">
        <w:t>Данные о порывах на сетях водоснабжения и водоотведения, аварийность, износ.</w:t>
      </w:r>
    </w:p>
    <w:p w14:paraId="2B97475B" w14:textId="77777777" w:rsidR="00704A42" w:rsidRPr="005F2430" w:rsidRDefault="00704A42" w:rsidP="001B5C98">
      <w:pPr>
        <w:pStyle w:val="afffd"/>
      </w:pPr>
      <w:r w:rsidRPr="005F2430">
        <w:t>Электроснабжение:</w:t>
      </w:r>
    </w:p>
    <w:p w14:paraId="6599286D" w14:textId="77777777" w:rsidR="00704A42" w:rsidRPr="005F2430" w:rsidRDefault="00704A42" w:rsidP="001B5C98">
      <w:pPr>
        <w:pStyle w:val="111"/>
      </w:pPr>
      <w:r w:rsidRPr="005F2430">
        <w:t>Год ввода в эксплуатацию;</w:t>
      </w:r>
    </w:p>
    <w:p w14:paraId="3FB0CA8B" w14:textId="77777777" w:rsidR="00704A42" w:rsidRPr="005F2430" w:rsidRDefault="00704A42" w:rsidP="001B5C98">
      <w:pPr>
        <w:pStyle w:val="111"/>
      </w:pPr>
      <w:r w:rsidRPr="005F2430">
        <w:t>Наличие</w:t>
      </w:r>
      <w:r w:rsidRPr="005F2430">
        <w:tab/>
        <w:t>резерва,</w:t>
      </w:r>
      <w:r w:rsidRPr="005F2430">
        <w:tab/>
        <w:t>дефицита</w:t>
      </w:r>
      <w:r w:rsidRPr="005F2430">
        <w:tab/>
        <w:t>отпускаемой</w:t>
      </w:r>
      <w:r w:rsidRPr="005F2430">
        <w:tab/>
        <w:t>мощности</w:t>
      </w:r>
      <w:r w:rsidRPr="005F2430">
        <w:tab/>
        <w:t xml:space="preserve">на существующих источниках системы электроснабжения </w:t>
      </w:r>
      <w:proofErr w:type="spellStart"/>
      <w:r w:rsidRPr="005F2430">
        <w:t>мо</w:t>
      </w:r>
      <w:proofErr w:type="spellEnd"/>
      <w:r w:rsidRPr="005F2430">
        <w:t>;</w:t>
      </w:r>
    </w:p>
    <w:p w14:paraId="7C571461" w14:textId="77777777" w:rsidR="00704A42" w:rsidRPr="005F2430" w:rsidRDefault="00704A42" w:rsidP="001B5C98">
      <w:pPr>
        <w:pStyle w:val="111"/>
      </w:pPr>
      <w:r w:rsidRPr="005F2430">
        <w:lastRenderedPageBreak/>
        <w:t>Пропускная способность электрических сетей;</w:t>
      </w:r>
    </w:p>
    <w:p w14:paraId="33B5BDEE" w14:textId="77777777" w:rsidR="00704A42" w:rsidRPr="005F2430" w:rsidRDefault="00704A42" w:rsidP="001B5C98">
      <w:pPr>
        <w:pStyle w:val="111"/>
      </w:pPr>
      <w:r w:rsidRPr="005F2430">
        <w:t>Подключаемые нагрузки (квт);</w:t>
      </w:r>
    </w:p>
    <w:p w14:paraId="5E44347E" w14:textId="77777777" w:rsidR="00704A42" w:rsidRPr="005F2430" w:rsidRDefault="00704A42" w:rsidP="00704A42">
      <w:pPr>
        <w:pStyle w:val="111"/>
        <w:spacing w:before="15"/>
        <w:jc w:val="left"/>
      </w:pPr>
      <w:r w:rsidRPr="005F2430">
        <w:t>Целесообразность модернизации существующ</w:t>
      </w:r>
      <w:r w:rsidR="007F0D42" w:rsidRPr="005F2430">
        <w:t>их объектов электрических сетей</w:t>
      </w:r>
      <w:r w:rsidRPr="005F2430">
        <w:t>:</w:t>
      </w:r>
    </w:p>
    <w:p w14:paraId="799EA83A" w14:textId="77777777" w:rsidR="00704A42" w:rsidRPr="005F2430" w:rsidRDefault="00704A42" w:rsidP="001B5C98">
      <w:pPr>
        <w:pStyle w:val="111"/>
      </w:pPr>
      <w:r w:rsidRPr="005F2430">
        <w:t>Год ввода в эксплуатацию;</w:t>
      </w:r>
    </w:p>
    <w:p w14:paraId="56A8ACD5" w14:textId="77777777" w:rsidR="00704A42" w:rsidRPr="005F2430" w:rsidRDefault="00704A42" w:rsidP="001B5C98">
      <w:pPr>
        <w:pStyle w:val="111"/>
      </w:pPr>
      <w:r w:rsidRPr="005F2430">
        <w:t>Наличие резерва, дефицита отпускаемого количества газового топлива от существующих источников;</w:t>
      </w:r>
    </w:p>
    <w:p w14:paraId="1FFB59A6" w14:textId="77777777" w:rsidR="00704A42" w:rsidRPr="005F2430" w:rsidRDefault="00704A42" w:rsidP="001B5C98">
      <w:pPr>
        <w:pStyle w:val="111"/>
      </w:pPr>
      <w:r w:rsidRPr="005F2430">
        <w:t>Пропускная способность газопроводов;</w:t>
      </w:r>
    </w:p>
    <w:p w14:paraId="08AAE8DC" w14:textId="77777777" w:rsidR="00704A42" w:rsidRPr="005F2430" w:rsidRDefault="00704A42" w:rsidP="001B5C98">
      <w:pPr>
        <w:pStyle w:val="111"/>
      </w:pPr>
      <w:r w:rsidRPr="005F2430">
        <w:t>Требуемое количество топлива;</w:t>
      </w:r>
    </w:p>
    <w:p w14:paraId="1FB3F233" w14:textId="77777777" w:rsidR="00704A42" w:rsidRPr="005F2430" w:rsidRDefault="00704A42" w:rsidP="001B5C98">
      <w:pPr>
        <w:pStyle w:val="111"/>
      </w:pPr>
      <w:r w:rsidRPr="005F2430">
        <w:t>Целесообразность модернизации существующих объектов газовых сетей.</w:t>
      </w:r>
    </w:p>
    <w:p w14:paraId="555F63CB" w14:textId="254424C9" w:rsidR="0077579E" w:rsidRPr="005F2430" w:rsidRDefault="0077579E" w:rsidP="0077579E">
      <w:pPr>
        <w:spacing w:after="0"/>
        <w:ind w:firstLine="709"/>
        <w:contextualSpacing/>
        <w:rPr>
          <w:iCs/>
          <w:szCs w:val="26"/>
        </w:rPr>
      </w:pPr>
      <w:r w:rsidRPr="005F2430">
        <w:rPr>
          <w:iCs/>
          <w:szCs w:val="26"/>
        </w:rPr>
        <w:t>Согласно стратегии социально-экономического развития муниципального образования «</w:t>
      </w:r>
      <w:proofErr w:type="spellStart"/>
      <w:r w:rsidR="00AD47B8" w:rsidRPr="005F2430">
        <w:rPr>
          <w:iCs/>
          <w:szCs w:val="26"/>
        </w:rPr>
        <w:t>Пировс</w:t>
      </w:r>
      <w:r w:rsidR="00C71CAB" w:rsidRPr="005F2430">
        <w:rPr>
          <w:iCs/>
          <w:szCs w:val="26"/>
        </w:rPr>
        <w:t>кий</w:t>
      </w:r>
      <w:proofErr w:type="spellEnd"/>
      <w:r w:rsidR="00C71CAB" w:rsidRPr="005F2430">
        <w:rPr>
          <w:iCs/>
          <w:szCs w:val="26"/>
        </w:rPr>
        <w:t xml:space="preserve"> муниципальный округ</w:t>
      </w:r>
      <w:r w:rsidRPr="005F2430">
        <w:rPr>
          <w:iCs/>
          <w:szCs w:val="26"/>
        </w:rPr>
        <w:t xml:space="preserve">» на период  до </w:t>
      </w:r>
      <w:r w:rsidR="00080ADE" w:rsidRPr="005F2430">
        <w:rPr>
          <w:iCs/>
          <w:szCs w:val="26"/>
        </w:rPr>
        <w:t>2041</w:t>
      </w:r>
      <w:r w:rsidRPr="005F2430">
        <w:rPr>
          <w:iCs/>
          <w:szCs w:val="26"/>
        </w:rPr>
        <w:t xml:space="preserve"> года»</w:t>
      </w:r>
    </w:p>
    <w:p w14:paraId="478457B6" w14:textId="77777777" w:rsidR="0077579E" w:rsidRPr="005F2430" w:rsidRDefault="0077579E" w:rsidP="0077579E">
      <w:pPr>
        <w:spacing w:after="0"/>
        <w:ind w:firstLine="709"/>
        <w:contextualSpacing/>
        <w:rPr>
          <w:i/>
          <w:iCs/>
          <w:szCs w:val="26"/>
        </w:rPr>
      </w:pPr>
    </w:p>
    <w:p w14:paraId="3B25A959" w14:textId="77777777" w:rsidR="0077579E" w:rsidRPr="005F2430" w:rsidRDefault="0077579E" w:rsidP="0077579E">
      <w:pPr>
        <w:spacing w:after="0"/>
        <w:ind w:firstLine="709"/>
        <w:contextualSpacing/>
        <w:rPr>
          <w:i/>
          <w:iCs/>
          <w:szCs w:val="26"/>
        </w:rPr>
      </w:pPr>
      <w:r w:rsidRPr="005F2430">
        <w:rPr>
          <w:i/>
          <w:iCs/>
          <w:szCs w:val="26"/>
        </w:rPr>
        <w:t>Жилищно-коммунальное хозяйство</w:t>
      </w:r>
    </w:p>
    <w:p w14:paraId="2EDE9912" w14:textId="77777777" w:rsidR="0077579E" w:rsidRPr="005F2430" w:rsidRDefault="0077579E" w:rsidP="0077579E">
      <w:pPr>
        <w:spacing w:after="0"/>
        <w:ind w:firstLine="709"/>
        <w:contextualSpacing/>
        <w:rPr>
          <w:iCs/>
          <w:szCs w:val="26"/>
        </w:rPr>
      </w:pPr>
      <w:r w:rsidRPr="005F2430">
        <w:rPr>
          <w:iCs/>
          <w:szCs w:val="26"/>
        </w:rPr>
        <w:t>Цель: Повышение качества жизни населения путем повышения качества и надежности жилищно-коммунальных услуг, а также обеспечение их доступности для населения.</w:t>
      </w:r>
    </w:p>
    <w:p w14:paraId="2CA303EF" w14:textId="77777777" w:rsidR="0077579E" w:rsidRPr="005F2430" w:rsidRDefault="0077579E" w:rsidP="0077579E">
      <w:pPr>
        <w:spacing w:after="0"/>
        <w:ind w:firstLine="709"/>
        <w:contextualSpacing/>
        <w:rPr>
          <w:iCs/>
          <w:szCs w:val="26"/>
        </w:rPr>
      </w:pPr>
      <w:r w:rsidRPr="005F2430">
        <w:rPr>
          <w:iCs/>
          <w:szCs w:val="26"/>
        </w:rPr>
        <w:t xml:space="preserve">Задачи: </w:t>
      </w:r>
    </w:p>
    <w:p w14:paraId="04DAAABD" w14:textId="77777777" w:rsidR="0077579E" w:rsidRPr="005F2430" w:rsidRDefault="0077579E" w:rsidP="0077579E">
      <w:pPr>
        <w:spacing w:after="0"/>
        <w:ind w:firstLine="709"/>
        <w:contextualSpacing/>
        <w:rPr>
          <w:iCs/>
          <w:szCs w:val="26"/>
        </w:rPr>
      </w:pPr>
      <w:r w:rsidRPr="005F2430">
        <w:rPr>
          <w:iCs/>
          <w:szCs w:val="26"/>
        </w:rPr>
        <w:t xml:space="preserve">1.Обеспечение условий свободного доступа населения к потреблению жилищно-коммунальных услуг на уровне, соответствующем стандартам качества. </w:t>
      </w:r>
    </w:p>
    <w:p w14:paraId="53D4D001" w14:textId="77777777" w:rsidR="0077579E" w:rsidRPr="005F2430" w:rsidRDefault="0077579E" w:rsidP="0077579E">
      <w:pPr>
        <w:spacing w:after="0"/>
        <w:ind w:firstLine="709"/>
        <w:contextualSpacing/>
        <w:rPr>
          <w:iCs/>
          <w:szCs w:val="26"/>
        </w:rPr>
      </w:pPr>
      <w:r w:rsidRPr="005F2430">
        <w:rPr>
          <w:iCs/>
          <w:szCs w:val="26"/>
        </w:rPr>
        <w:t xml:space="preserve">2.Сохранение и обновление муниципального жилищного фонда. </w:t>
      </w:r>
    </w:p>
    <w:p w14:paraId="263C8ACF" w14:textId="77777777" w:rsidR="0077579E" w:rsidRPr="005F2430" w:rsidRDefault="0077579E" w:rsidP="0077579E">
      <w:pPr>
        <w:spacing w:after="0"/>
        <w:ind w:firstLine="709"/>
        <w:contextualSpacing/>
        <w:rPr>
          <w:iCs/>
          <w:szCs w:val="26"/>
        </w:rPr>
      </w:pPr>
      <w:r w:rsidRPr="005F2430">
        <w:rPr>
          <w:iCs/>
          <w:szCs w:val="26"/>
        </w:rPr>
        <w:t xml:space="preserve">3.Улучшение жилищных условий граждан,  сокращение ветхого и аварийного жилого фонда. </w:t>
      </w:r>
    </w:p>
    <w:p w14:paraId="7BA5F5DF" w14:textId="357FC2E8" w:rsidR="0077579E" w:rsidRPr="005F2430" w:rsidRDefault="0077579E" w:rsidP="0077579E">
      <w:pPr>
        <w:spacing w:after="0"/>
        <w:ind w:firstLine="709"/>
        <w:contextualSpacing/>
        <w:rPr>
          <w:iCs/>
          <w:szCs w:val="26"/>
        </w:rPr>
      </w:pPr>
      <w:r w:rsidRPr="005F2430">
        <w:rPr>
          <w:iCs/>
          <w:szCs w:val="26"/>
        </w:rPr>
        <w:t xml:space="preserve">4.Снижение износа основных фондов предприятий жилищно-коммунального комплекса. Разработка и реализация программ комплексного развития систем коммунальной инфраструктуры </w:t>
      </w:r>
      <w:r w:rsidR="00BB75D2">
        <w:rPr>
          <w:iCs/>
          <w:szCs w:val="26"/>
        </w:rPr>
        <w:t>округа</w:t>
      </w:r>
      <w:r w:rsidRPr="005F2430">
        <w:rPr>
          <w:iCs/>
          <w:szCs w:val="26"/>
        </w:rPr>
        <w:t xml:space="preserve">. </w:t>
      </w:r>
    </w:p>
    <w:p w14:paraId="28D66193" w14:textId="77777777" w:rsidR="0077579E" w:rsidRPr="005F2430" w:rsidRDefault="0077579E" w:rsidP="0077579E">
      <w:pPr>
        <w:spacing w:after="0"/>
        <w:ind w:firstLine="709"/>
        <w:contextualSpacing/>
        <w:rPr>
          <w:iCs/>
          <w:szCs w:val="26"/>
        </w:rPr>
      </w:pPr>
      <w:r w:rsidRPr="005F2430">
        <w:rPr>
          <w:iCs/>
          <w:szCs w:val="26"/>
        </w:rPr>
        <w:t>5.Внедрение энергосберегающих технологий в жилищно-коммунальном хозяйстве.</w:t>
      </w:r>
    </w:p>
    <w:p w14:paraId="436A1E17" w14:textId="4CEEE295" w:rsidR="0077579E" w:rsidRPr="005F2430" w:rsidRDefault="0077579E" w:rsidP="0077579E">
      <w:pPr>
        <w:spacing w:after="0"/>
        <w:ind w:firstLine="709"/>
        <w:contextualSpacing/>
        <w:rPr>
          <w:iCs/>
          <w:szCs w:val="26"/>
        </w:rPr>
      </w:pPr>
      <w:r w:rsidRPr="005F2430">
        <w:rPr>
          <w:iCs/>
          <w:szCs w:val="26"/>
        </w:rPr>
        <w:t xml:space="preserve">6.Создание благоприятных  жилищных условий  для населения </w:t>
      </w:r>
      <w:r w:rsidR="00BB75D2">
        <w:rPr>
          <w:iCs/>
          <w:szCs w:val="26"/>
        </w:rPr>
        <w:t>округа</w:t>
      </w:r>
      <w:r w:rsidRPr="005F2430">
        <w:rPr>
          <w:iCs/>
          <w:szCs w:val="26"/>
        </w:rPr>
        <w:t xml:space="preserve">, прежде всего малообеспеченных и социально незащищенных граждан. </w:t>
      </w:r>
    </w:p>
    <w:p w14:paraId="59114274" w14:textId="77777777" w:rsidR="0077579E" w:rsidRPr="005F2430" w:rsidRDefault="0077579E" w:rsidP="0077579E">
      <w:pPr>
        <w:spacing w:after="0"/>
        <w:ind w:firstLine="709"/>
        <w:contextualSpacing/>
        <w:rPr>
          <w:iCs/>
          <w:szCs w:val="26"/>
        </w:rPr>
      </w:pPr>
      <w:r w:rsidRPr="005F2430">
        <w:rPr>
          <w:iCs/>
          <w:szCs w:val="26"/>
        </w:rPr>
        <w:t xml:space="preserve">7.Развитие кадрового потенциала отрасли. </w:t>
      </w:r>
    </w:p>
    <w:p w14:paraId="062F3DC7" w14:textId="77777777" w:rsidR="0077579E" w:rsidRPr="005F2430" w:rsidRDefault="0077579E" w:rsidP="0077579E">
      <w:pPr>
        <w:spacing w:after="0"/>
        <w:ind w:firstLine="709"/>
        <w:contextualSpacing/>
        <w:rPr>
          <w:iCs/>
          <w:szCs w:val="26"/>
        </w:rPr>
      </w:pPr>
      <w:r w:rsidRPr="005F2430">
        <w:rPr>
          <w:iCs/>
          <w:szCs w:val="26"/>
        </w:rPr>
        <w:t>8.Создание доступности для маломобильных групп населения к объектам социальной инфраструктуры и жилым домам.</w:t>
      </w:r>
    </w:p>
    <w:p w14:paraId="5D61A267" w14:textId="77777777" w:rsidR="0077579E" w:rsidRPr="005F2430" w:rsidRDefault="0077579E" w:rsidP="0077579E">
      <w:pPr>
        <w:spacing w:after="0"/>
        <w:ind w:firstLine="709"/>
        <w:contextualSpacing/>
        <w:rPr>
          <w:iCs/>
          <w:szCs w:val="26"/>
        </w:rPr>
      </w:pPr>
      <w:r w:rsidRPr="005F2430">
        <w:rPr>
          <w:iCs/>
          <w:szCs w:val="26"/>
        </w:rPr>
        <w:t>Поставленные цели и задачи по развитию жилищно-коммунального хозяйства  будут решаться посредством реализации комплекса мероприятий. В среднесрочном периоде планируется:</w:t>
      </w:r>
    </w:p>
    <w:p w14:paraId="05A04295" w14:textId="77777777" w:rsidR="0077579E" w:rsidRPr="005F2430" w:rsidRDefault="0077579E" w:rsidP="0077579E">
      <w:pPr>
        <w:spacing w:after="0"/>
        <w:ind w:firstLine="709"/>
        <w:contextualSpacing/>
        <w:rPr>
          <w:iCs/>
          <w:szCs w:val="26"/>
        </w:rPr>
      </w:pPr>
      <w:r w:rsidRPr="005F2430">
        <w:rPr>
          <w:iCs/>
          <w:szCs w:val="26"/>
        </w:rPr>
        <w:t xml:space="preserve">1. </w:t>
      </w:r>
      <w:bookmarkStart w:id="80" w:name="_Hlk118991724"/>
      <w:r w:rsidRPr="005F2430">
        <w:rPr>
          <w:iCs/>
          <w:szCs w:val="26"/>
        </w:rPr>
        <w:t>Реализация целевых и адресных программ.</w:t>
      </w:r>
      <w:bookmarkEnd w:id="80"/>
    </w:p>
    <w:p w14:paraId="7026F696" w14:textId="77777777" w:rsidR="0077579E" w:rsidRPr="005F2430" w:rsidRDefault="0077579E" w:rsidP="0077579E">
      <w:pPr>
        <w:spacing w:after="0"/>
        <w:ind w:firstLine="709"/>
        <w:contextualSpacing/>
        <w:rPr>
          <w:iCs/>
          <w:szCs w:val="26"/>
        </w:rPr>
      </w:pPr>
      <w:r w:rsidRPr="005F2430">
        <w:rPr>
          <w:iCs/>
          <w:szCs w:val="26"/>
        </w:rPr>
        <w:t>2. Реализация проектов оптимизации, реконструкции, модернизации и строительства объектов коммунальной инфраструктуры, в том числе:</w:t>
      </w:r>
      <w:r w:rsidR="002E73CF" w:rsidRPr="005F2430">
        <w:rPr>
          <w:iCs/>
          <w:szCs w:val="26"/>
        </w:rPr>
        <w:t xml:space="preserve"> </w:t>
      </w:r>
    </w:p>
    <w:p w14:paraId="21CEDBFE" w14:textId="77777777" w:rsidR="00DD1B6E" w:rsidRPr="005F2430" w:rsidRDefault="00DD1B6E" w:rsidP="002B4ECA">
      <w:pPr>
        <w:pStyle w:val="a"/>
      </w:pPr>
      <w:r w:rsidRPr="005F2430">
        <w:t>реализаци</w:t>
      </w:r>
      <w:r w:rsidR="00D10627" w:rsidRPr="005F2430">
        <w:rPr>
          <w:lang w:val="ru-RU"/>
        </w:rPr>
        <w:t>я</w:t>
      </w:r>
      <w:r w:rsidRPr="005F2430">
        <w:t xml:space="preserve"> инвестиционных программ предприятий жилищно-коммунального хозяйства;</w:t>
      </w:r>
    </w:p>
    <w:p w14:paraId="17DA70B9" w14:textId="77777777" w:rsidR="0077579E" w:rsidRPr="005F2430" w:rsidRDefault="0077579E" w:rsidP="00307672">
      <w:pPr>
        <w:pStyle w:val="11"/>
        <w:numPr>
          <w:ilvl w:val="0"/>
          <w:numId w:val="0"/>
        </w:numPr>
        <w:ind w:left="709"/>
      </w:pPr>
      <w:r w:rsidRPr="005F2430">
        <w:lastRenderedPageBreak/>
        <w:t>3.</w:t>
      </w:r>
      <w:r w:rsidR="00DD1B6E" w:rsidRPr="005F2430">
        <w:t xml:space="preserve"> </w:t>
      </w:r>
      <w:r w:rsidRPr="005F2430">
        <w:t>Регламентация взаимоотношений собственников помещений в многоквартирных домах, товариществ собственников жилья и управляющих организаций при предоставлении жилищно-коммунальных услуг и их оплате.</w:t>
      </w:r>
    </w:p>
    <w:p w14:paraId="32232DB1" w14:textId="77777777" w:rsidR="0077579E" w:rsidRPr="005F2430" w:rsidRDefault="0077579E" w:rsidP="0077579E">
      <w:pPr>
        <w:spacing w:after="0"/>
        <w:ind w:firstLine="709"/>
        <w:contextualSpacing/>
        <w:rPr>
          <w:iCs/>
          <w:szCs w:val="26"/>
        </w:rPr>
      </w:pPr>
      <w:r w:rsidRPr="005F2430">
        <w:rPr>
          <w:iCs/>
          <w:szCs w:val="26"/>
        </w:rPr>
        <w:t xml:space="preserve">4. Проведение капитального ремонта многоквартирных домов.  </w:t>
      </w:r>
    </w:p>
    <w:p w14:paraId="0A9CB9E5" w14:textId="77777777" w:rsidR="0077579E" w:rsidRPr="005F2430" w:rsidRDefault="0077579E" w:rsidP="0077579E">
      <w:pPr>
        <w:spacing w:after="0"/>
        <w:ind w:firstLine="709"/>
        <w:contextualSpacing/>
        <w:rPr>
          <w:iCs/>
          <w:szCs w:val="26"/>
        </w:rPr>
      </w:pPr>
    </w:p>
    <w:p w14:paraId="39942A75" w14:textId="77777777" w:rsidR="0077579E" w:rsidRPr="005F2430" w:rsidRDefault="0077579E" w:rsidP="0077579E">
      <w:pPr>
        <w:spacing w:after="0"/>
        <w:ind w:firstLine="709"/>
        <w:contextualSpacing/>
        <w:rPr>
          <w:i/>
          <w:iCs/>
          <w:szCs w:val="26"/>
        </w:rPr>
      </w:pPr>
      <w:r w:rsidRPr="005F2430">
        <w:rPr>
          <w:i/>
          <w:iCs/>
          <w:szCs w:val="26"/>
        </w:rPr>
        <w:t>Рациональное использование природных ресурсов и охраны окружающей среды</w:t>
      </w:r>
    </w:p>
    <w:p w14:paraId="042DA10D" w14:textId="77777777" w:rsidR="0077579E" w:rsidRPr="005F2430" w:rsidRDefault="0077579E" w:rsidP="0077579E">
      <w:pPr>
        <w:spacing w:after="0"/>
        <w:ind w:firstLine="709"/>
        <w:contextualSpacing/>
        <w:rPr>
          <w:iCs/>
          <w:szCs w:val="26"/>
        </w:rPr>
      </w:pPr>
    </w:p>
    <w:p w14:paraId="65881B54" w14:textId="77777777" w:rsidR="0077579E" w:rsidRPr="005F2430" w:rsidRDefault="0077579E" w:rsidP="0077579E">
      <w:pPr>
        <w:spacing w:after="0"/>
        <w:ind w:firstLine="709"/>
        <w:contextualSpacing/>
        <w:rPr>
          <w:iCs/>
          <w:szCs w:val="26"/>
        </w:rPr>
      </w:pPr>
      <w:r w:rsidRPr="005F2430">
        <w:rPr>
          <w:iCs/>
          <w:szCs w:val="26"/>
        </w:rPr>
        <w:t xml:space="preserve">Цель: Улучшение состояния окружающей среды, снижение негативной нагрузки на природную среду от различных видов хозяйственной деятельности. </w:t>
      </w:r>
    </w:p>
    <w:p w14:paraId="318D5AC8" w14:textId="77777777" w:rsidR="0077579E" w:rsidRPr="005F2430" w:rsidRDefault="0077579E" w:rsidP="0077579E">
      <w:pPr>
        <w:spacing w:after="0"/>
        <w:ind w:firstLine="709"/>
        <w:contextualSpacing/>
        <w:rPr>
          <w:iCs/>
          <w:szCs w:val="26"/>
        </w:rPr>
      </w:pPr>
      <w:r w:rsidRPr="005F2430">
        <w:rPr>
          <w:iCs/>
          <w:szCs w:val="26"/>
        </w:rPr>
        <w:t>Задачи:</w:t>
      </w:r>
    </w:p>
    <w:p w14:paraId="16E06866" w14:textId="77777777" w:rsidR="0077579E" w:rsidRPr="005F2430" w:rsidRDefault="0077579E" w:rsidP="0069433D">
      <w:pPr>
        <w:pStyle w:val="a"/>
      </w:pPr>
      <w:r w:rsidRPr="005F2430">
        <w:t>Обеспечение экологической безопасности, охрана окружающей среды.</w:t>
      </w:r>
    </w:p>
    <w:p w14:paraId="3A11DE4E" w14:textId="77777777" w:rsidR="0077579E" w:rsidRPr="005F2430" w:rsidRDefault="0077579E" w:rsidP="0069433D">
      <w:pPr>
        <w:pStyle w:val="a"/>
      </w:pPr>
      <w:r w:rsidRPr="005F2430">
        <w:t>Рациональное использование природных ресурсов.</w:t>
      </w:r>
    </w:p>
    <w:p w14:paraId="5A8A3A97" w14:textId="77777777" w:rsidR="0077579E" w:rsidRPr="005F2430" w:rsidRDefault="0077579E" w:rsidP="0069433D">
      <w:pPr>
        <w:pStyle w:val="a"/>
      </w:pPr>
      <w:r w:rsidRPr="005F2430">
        <w:t>Совершенствование управления в целях предотвращения аварий природного и техногенного характера.</w:t>
      </w:r>
    </w:p>
    <w:p w14:paraId="2C09E0AA" w14:textId="020ACE43" w:rsidR="00435AD1" w:rsidRPr="004743BD" w:rsidRDefault="0077579E" w:rsidP="004743BD">
      <w:pPr>
        <w:pStyle w:val="a"/>
      </w:pPr>
      <w:r w:rsidRPr="005F2430">
        <w:t>Модернизация объектов коммунального хозяйства с использованием эколого-ориентированных технологий.</w:t>
      </w:r>
    </w:p>
    <w:p w14:paraId="11FCAEBB" w14:textId="77777777" w:rsidR="0077579E" w:rsidRPr="005F2430" w:rsidRDefault="0077579E" w:rsidP="0077579E">
      <w:pPr>
        <w:spacing w:after="0"/>
        <w:ind w:firstLine="709"/>
        <w:contextualSpacing/>
        <w:rPr>
          <w:iCs/>
          <w:szCs w:val="26"/>
        </w:rPr>
      </w:pPr>
      <w:bookmarkStart w:id="81" w:name="_Hlk118991884"/>
      <w:r w:rsidRPr="005F2430">
        <w:rPr>
          <w:iCs/>
          <w:szCs w:val="26"/>
        </w:rPr>
        <w:t xml:space="preserve">Основные инвестиционные проекты: </w:t>
      </w:r>
    </w:p>
    <w:bookmarkEnd w:id="81"/>
    <w:p w14:paraId="25C7EEA9" w14:textId="77777777" w:rsidR="0077579E" w:rsidRPr="005F2430" w:rsidRDefault="0077579E" w:rsidP="0069433D">
      <w:pPr>
        <w:pStyle w:val="a"/>
      </w:pPr>
      <w:r w:rsidRPr="005F2430">
        <w:t>Модернизация объектов ЖКХ, строительство эколого - направленных объектов.</w:t>
      </w:r>
    </w:p>
    <w:p w14:paraId="021BA21D" w14:textId="77777777" w:rsidR="0077579E" w:rsidRPr="005F2430" w:rsidRDefault="0077579E" w:rsidP="0069433D">
      <w:pPr>
        <w:pStyle w:val="a"/>
      </w:pPr>
      <w:r w:rsidRPr="005F2430">
        <w:t>Модернизация котельного оборудования до 20</w:t>
      </w:r>
      <w:r w:rsidR="001A7B75" w:rsidRPr="005F2430">
        <w:rPr>
          <w:lang w:val="ru-RU"/>
        </w:rPr>
        <w:t>30</w:t>
      </w:r>
      <w:r w:rsidRPr="005F2430">
        <w:t xml:space="preserve"> года. </w:t>
      </w:r>
    </w:p>
    <w:p w14:paraId="7926E868" w14:textId="77777777" w:rsidR="0077579E" w:rsidRPr="005F2430" w:rsidRDefault="0077579E" w:rsidP="0069433D">
      <w:pPr>
        <w:pStyle w:val="a"/>
      </w:pPr>
      <w:r w:rsidRPr="005F2430">
        <w:t xml:space="preserve">Строительство мусоросортировочной  станции до </w:t>
      </w:r>
      <w:r w:rsidR="00080ADE" w:rsidRPr="005F2430">
        <w:t>2041</w:t>
      </w:r>
      <w:r w:rsidRPr="005F2430">
        <w:t xml:space="preserve"> г.</w:t>
      </w:r>
    </w:p>
    <w:p w14:paraId="64AECEA0" w14:textId="4B07014F" w:rsidR="002B4ECA" w:rsidRPr="005F2430" w:rsidRDefault="002B4ECA" w:rsidP="002B4ECA">
      <w:pPr>
        <w:pStyle w:val="afffffff1"/>
        <w:rPr>
          <w:u w:val="single"/>
          <w:lang w:val="ru-RU"/>
        </w:rPr>
      </w:pPr>
      <w:r w:rsidRPr="005F2430">
        <w:rPr>
          <w:u w:val="single"/>
        </w:rPr>
        <w:t xml:space="preserve">Таблица 5.2.1 - Мероприятия, обеспечивающие безопасность </w:t>
      </w:r>
      <w:r w:rsidR="00694066" w:rsidRPr="005F2430">
        <w:rPr>
          <w:u w:val="single"/>
        </w:rPr>
        <w:t>для человека и окружающей среды</w:t>
      </w:r>
    </w:p>
    <w:tbl>
      <w:tblPr>
        <w:tblOverlap w:val="never"/>
        <w:tblW w:w="5000" w:type="pct"/>
        <w:tblCellMar>
          <w:left w:w="10" w:type="dxa"/>
          <w:right w:w="10" w:type="dxa"/>
        </w:tblCellMar>
        <w:tblLook w:val="0000" w:firstRow="0" w:lastRow="0" w:firstColumn="0" w:lastColumn="0" w:noHBand="0" w:noVBand="0"/>
      </w:tblPr>
      <w:tblGrid>
        <w:gridCol w:w="900"/>
        <w:gridCol w:w="3309"/>
        <w:gridCol w:w="2814"/>
        <w:gridCol w:w="2351"/>
      </w:tblGrid>
      <w:tr w:rsidR="002B4ECA" w:rsidRPr="005F2430" w14:paraId="5B2C1121" w14:textId="77777777" w:rsidTr="002B4ECA">
        <w:trPr>
          <w:trHeight w:val="20"/>
        </w:trPr>
        <w:tc>
          <w:tcPr>
            <w:tcW w:w="480" w:type="pct"/>
            <w:tcBorders>
              <w:top w:val="single" w:sz="4" w:space="0" w:color="auto"/>
              <w:left w:val="single" w:sz="4" w:space="0" w:color="auto"/>
            </w:tcBorders>
            <w:shd w:val="clear" w:color="auto" w:fill="FFFFFF"/>
            <w:vAlign w:val="bottom"/>
          </w:tcPr>
          <w:p w14:paraId="2139AFD0"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Л® п/п</w:t>
            </w:r>
          </w:p>
        </w:tc>
        <w:tc>
          <w:tcPr>
            <w:tcW w:w="1765" w:type="pct"/>
            <w:tcBorders>
              <w:top w:val="single" w:sz="4" w:space="0" w:color="auto"/>
              <w:left w:val="single" w:sz="4" w:space="0" w:color="auto"/>
            </w:tcBorders>
            <w:shd w:val="clear" w:color="auto" w:fill="FFFFFF"/>
            <w:vAlign w:val="bottom"/>
          </w:tcPr>
          <w:p w14:paraId="3D1A7051"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Мероприятия</w:t>
            </w:r>
          </w:p>
        </w:tc>
        <w:tc>
          <w:tcPr>
            <w:tcW w:w="1501" w:type="pct"/>
            <w:tcBorders>
              <w:top w:val="single" w:sz="4" w:space="0" w:color="auto"/>
              <w:left w:val="single" w:sz="4" w:space="0" w:color="auto"/>
            </w:tcBorders>
            <w:shd w:val="clear" w:color="auto" w:fill="FFFFFF"/>
            <w:vAlign w:val="bottom"/>
          </w:tcPr>
          <w:p w14:paraId="3A539E48"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Исполнитель</w:t>
            </w:r>
          </w:p>
        </w:tc>
        <w:tc>
          <w:tcPr>
            <w:tcW w:w="1254" w:type="pct"/>
            <w:tcBorders>
              <w:top w:val="single" w:sz="4" w:space="0" w:color="auto"/>
              <w:left w:val="single" w:sz="4" w:space="0" w:color="auto"/>
              <w:right w:val="single" w:sz="4" w:space="0" w:color="auto"/>
            </w:tcBorders>
            <w:shd w:val="clear" w:color="auto" w:fill="FFFFFF"/>
            <w:vAlign w:val="bottom"/>
          </w:tcPr>
          <w:p w14:paraId="34EBF53E"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Срок</w:t>
            </w:r>
          </w:p>
        </w:tc>
      </w:tr>
      <w:tr w:rsidR="002B4ECA" w:rsidRPr="005F2430" w14:paraId="5706475D" w14:textId="77777777" w:rsidTr="002B4ECA">
        <w:trPr>
          <w:trHeight w:val="20"/>
        </w:trPr>
        <w:tc>
          <w:tcPr>
            <w:tcW w:w="480" w:type="pct"/>
            <w:tcBorders>
              <w:top w:val="single" w:sz="4" w:space="0" w:color="auto"/>
              <w:left w:val="single" w:sz="4" w:space="0" w:color="auto"/>
            </w:tcBorders>
            <w:shd w:val="clear" w:color="auto" w:fill="FFFFFF"/>
            <w:vAlign w:val="bottom"/>
          </w:tcPr>
          <w:p w14:paraId="449A1560"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1</w:t>
            </w:r>
          </w:p>
        </w:tc>
        <w:tc>
          <w:tcPr>
            <w:tcW w:w="1765" w:type="pct"/>
            <w:tcBorders>
              <w:top w:val="single" w:sz="4" w:space="0" w:color="auto"/>
              <w:left w:val="single" w:sz="4" w:space="0" w:color="auto"/>
            </w:tcBorders>
            <w:shd w:val="clear" w:color="auto" w:fill="FFFFFF"/>
            <w:vAlign w:val="bottom"/>
          </w:tcPr>
          <w:p w14:paraId="6632DD6A"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2</w:t>
            </w:r>
          </w:p>
        </w:tc>
        <w:tc>
          <w:tcPr>
            <w:tcW w:w="1501" w:type="pct"/>
            <w:tcBorders>
              <w:top w:val="single" w:sz="4" w:space="0" w:color="auto"/>
              <w:left w:val="single" w:sz="4" w:space="0" w:color="auto"/>
            </w:tcBorders>
            <w:shd w:val="clear" w:color="auto" w:fill="FFFFFF"/>
            <w:vAlign w:val="center"/>
          </w:tcPr>
          <w:p w14:paraId="486507AB"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3</w:t>
            </w:r>
          </w:p>
        </w:tc>
        <w:tc>
          <w:tcPr>
            <w:tcW w:w="1254" w:type="pct"/>
            <w:tcBorders>
              <w:top w:val="single" w:sz="4" w:space="0" w:color="auto"/>
              <w:left w:val="single" w:sz="4" w:space="0" w:color="auto"/>
              <w:right w:val="single" w:sz="4" w:space="0" w:color="auto"/>
            </w:tcBorders>
            <w:shd w:val="clear" w:color="auto" w:fill="FFFFFF"/>
            <w:vAlign w:val="center"/>
          </w:tcPr>
          <w:p w14:paraId="66E414FE"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4</w:t>
            </w:r>
          </w:p>
        </w:tc>
      </w:tr>
      <w:tr w:rsidR="002B4ECA" w:rsidRPr="005F2430" w14:paraId="7B460552" w14:textId="77777777" w:rsidTr="002B4ECA">
        <w:trPr>
          <w:trHeight w:val="20"/>
        </w:trPr>
        <w:tc>
          <w:tcPr>
            <w:tcW w:w="480" w:type="pct"/>
            <w:tcBorders>
              <w:top w:val="single" w:sz="4" w:space="0" w:color="auto"/>
              <w:left w:val="single" w:sz="4" w:space="0" w:color="auto"/>
            </w:tcBorders>
            <w:shd w:val="clear" w:color="auto" w:fill="FFFFFF"/>
            <w:vAlign w:val="center"/>
          </w:tcPr>
          <w:p w14:paraId="26EC94A0"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1</w:t>
            </w:r>
            <w:r w:rsidRPr="005F2430">
              <w:rPr>
                <w:rStyle w:val="2ArialUnicodeMS55pt"/>
                <w:rFonts w:ascii="Times New Roman" w:eastAsia="Calibri" w:hAnsi="Times New Roman" w:cs="Times New Roman"/>
                <w:color w:val="auto"/>
                <w:sz w:val="20"/>
                <w:szCs w:val="20"/>
                <w:shd w:val="clear" w:color="auto" w:fill="auto"/>
                <w:lang w:bidi="ar-SA"/>
              </w:rPr>
              <w:t>.</w:t>
            </w:r>
          </w:p>
        </w:tc>
        <w:tc>
          <w:tcPr>
            <w:tcW w:w="1765" w:type="pct"/>
            <w:tcBorders>
              <w:top w:val="single" w:sz="4" w:space="0" w:color="auto"/>
              <w:left w:val="single" w:sz="4" w:space="0" w:color="auto"/>
            </w:tcBorders>
            <w:shd w:val="clear" w:color="auto" w:fill="FFFFFF"/>
            <w:vAlign w:val="center"/>
          </w:tcPr>
          <w:p w14:paraId="5D0E8FCC" w14:textId="4C7EEB9B" w:rsidR="002B4ECA" w:rsidRPr="005F2430" w:rsidRDefault="005E735A" w:rsidP="0057391B">
            <w:pPr>
              <w:pStyle w:val="110"/>
            </w:pPr>
            <w:r w:rsidRPr="005F2430">
              <w:rPr>
                <w:rStyle w:val="285pt"/>
                <w:rFonts w:ascii="Times New Roman" w:eastAsia="Calibri" w:hAnsi="Times New Roman" w:cs="Times New Roman"/>
                <w:color w:val="auto"/>
                <w:sz w:val="20"/>
                <w:szCs w:val="20"/>
                <w:shd w:val="clear" w:color="auto" w:fill="auto"/>
                <w:lang w:bidi="ar-SA"/>
              </w:rPr>
              <w:t xml:space="preserve">Создание системы централизованной канализации, Строительство очистных сооружений. </w:t>
            </w:r>
            <w:r w:rsidR="002B4ECA" w:rsidRPr="005F2430">
              <w:rPr>
                <w:rStyle w:val="285pt"/>
                <w:rFonts w:ascii="Times New Roman" w:eastAsia="Calibri" w:hAnsi="Times New Roman" w:cs="Times New Roman"/>
                <w:color w:val="auto"/>
                <w:sz w:val="20"/>
                <w:szCs w:val="20"/>
                <w:shd w:val="clear" w:color="auto" w:fill="auto"/>
                <w:lang w:bidi="ar-SA"/>
              </w:rPr>
              <w:t>Соблюдение технологии очистки сточных вод</w:t>
            </w:r>
          </w:p>
        </w:tc>
        <w:tc>
          <w:tcPr>
            <w:tcW w:w="1501" w:type="pct"/>
            <w:tcBorders>
              <w:top w:val="single" w:sz="4" w:space="0" w:color="auto"/>
              <w:left w:val="single" w:sz="4" w:space="0" w:color="auto"/>
            </w:tcBorders>
            <w:shd w:val="clear" w:color="auto" w:fill="FFFFFF"/>
            <w:vAlign w:val="bottom"/>
          </w:tcPr>
          <w:p w14:paraId="12AF5E80" w14:textId="393C5B48" w:rsidR="002B4ECA" w:rsidRPr="005F2430" w:rsidRDefault="005E735A" w:rsidP="0057391B">
            <w:pPr>
              <w:pStyle w:val="110"/>
            </w:pPr>
            <w:r w:rsidRPr="005F2430">
              <w:t>-</w:t>
            </w:r>
          </w:p>
        </w:tc>
        <w:tc>
          <w:tcPr>
            <w:tcW w:w="1254" w:type="pct"/>
            <w:tcBorders>
              <w:top w:val="single" w:sz="4" w:space="0" w:color="auto"/>
              <w:left w:val="single" w:sz="4" w:space="0" w:color="auto"/>
              <w:right w:val="single" w:sz="4" w:space="0" w:color="auto"/>
            </w:tcBorders>
            <w:shd w:val="clear" w:color="auto" w:fill="FFFFFF"/>
            <w:vAlign w:val="center"/>
          </w:tcPr>
          <w:p w14:paraId="6CC922B9"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Постоянно</w:t>
            </w:r>
          </w:p>
        </w:tc>
      </w:tr>
      <w:tr w:rsidR="002B4ECA" w:rsidRPr="005F2430" w14:paraId="2CAF0E73" w14:textId="77777777" w:rsidTr="002B4ECA">
        <w:trPr>
          <w:trHeight w:val="20"/>
        </w:trPr>
        <w:tc>
          <w:tcPr>
            <w:tcW w:w="480" w:type="pct"/>
            <w:tcBorders>
              <w:top w:val="single" w:sz="4" w:space="0" w:color="auto"/>
              <w:left w:val="single" w:sz="4" w:space="0" w:color="auto"/>
            </w:tcBorders>
            <w:shd w:val="clear" w:color="auto" w:fill="FFFFFF"/>
          </w:tcPr>
          <w:p w14:paraId="48470D34" w14:textId="77777777" w:rsidR="002B4ECA" w:rsidRPr="005F2430" w:rsidRDefault="002B4ECA" w:rsidP="0057391B">
            <w:pPr>
              <w:pStyle w:val="110"/>
            </w:pPr>
          </w:p>
        </w:tc>
        <w:tc>
          <w:tcPr>
            <w:tcW w:w="1765" w:type="pct"/>
            <w:tcBorders>
              <w:top w:val="single" w:sz="4" w:space="0" w:color="auto"/>
              <w:left w:val="single" w:sz="4" w:space="0" w:color="auto"/>
            </w:tcBorders>
            <w:shd w:val="clear" w:color="auto" w:fill="FFFFFF"/>
            <w:vAlign w:val="bottom"/>
          </w:tcPr>
          <w:p w14:paraId="68D26BD0" w14:textId="464C140C" w:rsidR="002B4ECA" w:rsidRPr="005F2430" w:rsidRDefault="005E735A" w:rsidP="0057391B">
            <w:pPr>
              <w:pStyle w:val="110"/>
            </w:pPr>
            <w:r w:rsidRPr="005F2430">
              <w:rPr>
                <w:rStyle w:val="285pt"/>
                <w:rFonts w:ascii="Times New Roman" w:eastAsia="Calibri" w:hAnsi="Times New Roman" w:cs="Times New Roman"/>
                <w:color w:val="auto"/>
                <w:sz w:val="20"/>
                <w:szCs w:val="20"/>
                <w:shd w:val="clear" w:color="auto" w:fill="auto"/>
                <w:lang w:bidi="ar-SA"/>
              </w:rPr>
              <w:t xml:space="preserve">Создание системы централизованной канализации, Строительство очистных сооружений. </w:t>
            </w:r>
            <w:r w:rsidR="002B4ECA" w:rsidRPr="005F2430">
              <w:rPr>
                <w:rStyle w:val="285pt"/>
                <w:rFonts w:ascii="Times New Roman" w:eastAsia="Calibri" w:hAnsi="Times New Roman" w:cs="Times New Roman"/>
                <w:color w:val="auto"/>
                <w:sz w:val="20"/>
                <w:szCs w:val="20"/>
                <w:shd w:val="clear" w:color="auto" w:fill="auto"/>
                <w:lang w:bidi="ar-SA"/>
              </w:rPr>
              <w:t>Глубокая доочистка сточных вод до норм НДС</w:t>
            </w:r>
          </w:p>
        </w:tc>
        <w:tc>
          <w:tcPr>
            <w:tcW w:w="1501" w:type="pct"/>
            <w:tcBorders>
              <w:top w:val="single" w:sz="4" w:space="0" w:color="auto"/>
              <w:left w:val="single" w:sz="4" w:space="0" w:color="auto"/>
            </w:tcBorders>
            <w:shd w:val="clear" w:color="auto" w:fill="FFFFFF"/>
          </w:tcPr>
          <w:p w14:paraId="6B7F084A" w14:textId="55FB9B6F" w:rsidR="002B4ECA" w:rsidRPr="005F2430" w:rsidRDefault="005E735A" w:rsidP="0057391B">
            <w:pPr>
              <w:pStyle w:val="110"/>
            </w:pPr>
            <w:r w:rsidRPr="005F2430">
              <w:t>-</w:t>
            </w:r>
          </w:p>
        </w:tc>
        <w:tc>
          <w:tcPr>
            <w:tcW w:w="1254" w:type="pct"/>
            <w:tcBorders>
              <w:top w:val="single" w:sz="4" w:space="0" w:color="auto"/>
              <w:left w:val="single" w:sz="4" w:space="0" w:color="auto"/>
              <w:right w:val="single" w:sz="4" w:space="0" w:color="auto"/>
            </w:tcBorders>
            <w:shd w:val="clear" w:color="auto" w:fill="FFFFFF"/>
            <w:vAlign w:val="center"/>
          </w:tcPr>
          <w:p w14:paraId="036DF726"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Постоянно</w:t>
            </w:r>
          </w:p>
        </w:tc>
      </w:tr>
      <w:tr w:rsidR="002B4ECA" w:rsidRPr="005F2430" w14:paraId="410F8401" w14:textId="77777777" w:rsidTr="002B4ECA">
        <w:trPr>
          <w:trHeight w:val="20"/>
        </w:trPr>
        <w:tc>
          <w:tcPr>
            <w:tcW w:w="480" w:type="pct"/>
            <w:tcBorders>
              <w:top w:val="single" w:sz="4" w:space="0" w:color="auto"/>
              <w:left w:val="single" w:sz="4" w:space="0" w:color="auto"/>
            </w:tcBorders>
            <w:shd w:val="clear" w:color="auto" w:fill="FFFFFF"/>
            <w:vAlign w:val="center"/>
          </w:tcPr>
          <w:p w14:paraId="52CA1A9B"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3.</w:t>
            </w:r>
          </w:p>
        </w:tc>
        <w:tc>
          <w:tcPr>
            <w:tcW w:w="1765" w:type="pct"/>
            <w:tcBorders>
              <w:top w:val="single" w:sz="4" w:space="0" w:color="auto"/>
              <w:left w:val="single" w:sz="4" w:space="0" w:color="auto"/>
            </w:tcBorders>
            <w:shd w:val="clear" w:color="auto" w:fill="FFFFFF"/>
            <w:vAlign w:val="center"/>
          </w:tcPr>
          <w:p w14:paraId="2E6B9B6E"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Контроль за сбросом загрязняющих веществ по критериям опасности всех ингредиентов</w:t>
            </w:r>
          </w:p>
        </w:tc>
        <w:tc>
          <w:tcPr>
            <w:tcW w:w="1501" w:type="pct"/>
            <w:tcBorders>
              <w:top w:val="single" w:sz="4" w:space="0" w:color="auto"/>
              <w:left w:val="single" w:sz="4" w:space="0" w:color="auto"/>
            </w:tcBorders>
            <w:shd w:val="clear" w:color="auto" w:fill="FFFFFF"/>
            <w:vAlign w:val="bottom"/>
          </w:tcPr>
          <w:p w14:paraId="71368CBF" w14:textId="6FA9E5A0" w:rsidR="002B4ECA" w:rsidRPr="005F2430" w:rsidRDefault="002B4ECA" w:rsidP="0057391B">
            <w:pPr>
              <w:pStyle w:val="110"/>
            </w:pPr>
          </w:p>
        </w:tc>
        <w:tc>
          <w:tcPr>
            <w:tcW w:w="1254" w:type="pct"/>
            <w:tcBorders>
              <w:top w:val="single" w:sz="4" w:space="0" w:color="auto"/>
              <w:left w:val="single" w:sz="4" w:space="0" w:color="auto"/>
              <w:right w:val="single" w:sz="4" w:space="0" w:color="auto"/>
            </w:tcBorders>
            <w:shd w:val="clear" w:color="auto" w:fill="FFFFFF"/>
            <w:vAlign w:val="center"/>
          </w:tcPr>
          <w:p w14:paraId="54C267A8"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По договору</w:t>
            </w:r>
          </w:p>
        </w:tc>
      </w:tr>
      <w:tr w:rsidR="002B4ECA" w:rsidRPr="005F2430" w14:paraId="658563CF" w14:textId="77777777" w:rsidTr="002B4ECA">
        <w:trPr>
          <w:trHeight w:val="20"/>
        </w:trPr>
        <w:tc>
          <w:tcPr>
            <w:tcW w:w="480" w:type="pct"/>
            <w:tcBorders>
              <w:top w:val="single" w:sz="4" w:space="0" w:color="auto"/>
              <w:left w:val="single" w:sz="4" w:space="0" w:color="auto"/>
            </w:tcBorders>
            <w:shd w:val="clear" w:color="auto" w:fill="FFFFFF"/>
            <w:vAlign w:val="center"/>
          </w:tcPr>
          <w:p w14:paraId="0B47EA64"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4.</w:t>
            </w:r>
          </w:p>
        </w:tc>
        <w:tc>
          <w:tcPr>
            <w:tcW w:w="1765" w:type="pct"/>
            <w:tcBorders>
              <w:top w:val="single" w:sz="4" w:space="0" w:color="auto"/>
              <w:left w:val="single" w:sz="4" w:space="0" w:color="auto"/>
            </w:tcBorders>
            <w:shd w:val="clear" w:color="auto" w:fill="FFFFFF"/>
            <w:vAlign w:val="bottom"/>
          </w:tcPr>
          <w:p w14:paraId="60F7B181"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Обезвоживание, сушка, хранение и реализация осадка</w:t>
            </w:r>
          </w:p>
        </w:tc>
        <w:tc>
          <w:tcPr>
            <w:tcW w:w="1501" w:type="pct"/>
            <w:tcBorders>
              <w:top w:val="single" w:sz="4" w:space="0" w:color="auto"/>
              <w:left w:val="single" w:sz="4" w:space="0" w:color="auto"/>
            </w:tcBorders>
            <w:shd w:val="clear" w:color="auto" w:fill="FFFFFF"/>
            <w:vAlign w:val="center"/>
          </w:tcPr>
          <w:p w14:paraId="19617E07" w14:textId="63DB2016" w:rsidR="002B4ECA" w:rsidRPr="005F2430" w:rsidRDefault="002B4ECA" w:rsidP="0057391B">
            <w:pPr>
              <w:pStyle w:val="110"/>
            </w:pPr>
          </w:p>
        </w:tc>
        <w:tc>
          <w:tcPr>
            <w:tcW w:w="1254" w:type="pct"/>
            <w:tcBorders>
              <w:top w:val="single" w:sz="4" w:space="0" w:color="auto"/>
              <w:left w:val="single" w:sz="4" w:space="0" w:color="auto"/>
              <w:right w:val="single" w:sz="4" w:space="0" w:color="auto"/>
            </w:tcBorders>
            <w:shd w:val="clear" w:color="auto" w:fill="FFFFFF"/>
            <w:vAlign w:val="center"/>
          </w:tcPr>
          <w:p w14:paraId="4C2C960E"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Постоянно</w:t>
            </w:r>
          </w:p>
        </w:tc>
      </w:tr>
      <w:tr w:rsidR="002B4ECA" w:rsidRPr="005F2430" w14:paraId="4901CFCA" w14:textId="77777777" w:rsidTr="002B4ECA">
        <w:trPr>
          <w:trHeight w:val="20"/>
        </w:trPr>
        <w:tc>
          <w:tcPr>
            <w:tcW w:w="480" w:type="pct"/>
            <w:tcBorders>
              <w:top w:val="single" w:sz="4" w:space="0" w:color="auto"/>
              <w:left w:val="single" w:sz="4" w:space="0" w:color="auto"/>
              <w:bottom w:val="single" w:sz="4" w:space="0" w:color="auto"/>
            </w:tcBorders>
            <w:shd w:val="clear" w:color="auto" w:fill="FFFFFF"/>
            <w:vAlign w:val="center"/>
          </w:tcPr>
          <w:p w14:paraId="4952FC67"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5.</w:t>
            </w:r>
          </w:p>
        </w:tc>
        <w:tc>
          <w:tcPr>
            <w:tcW w:w="1765" w:type="pct"/>
            <w:tcBorders>
              <w:top w:val="single" w:sz="4" w:space="0" w:color="auto"/>
              <w:left w:val="single" w:sz="4" w:space="0" w:color="auto"/>
              <w:bottom w:val="single" w:sz="4" w:space="0" w:color="auto"/>
            </w:tcBorders>
            <w:shd w:val="clear" w:color="auto" w:fill="FFFFFF"/>
            <w:vAlign w:val="bottom"/>
          </w:tcPr>
          <w:p w14:paraId="0FA9CD18"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Разработка декларации о воздействии на окружающую природную среду</w:t>
            </w:r>
          </w:p>
        </w:tc>
        <w:tc>
          <w:tcPr>
            <w:tcW w:w="1501" w:type="pct"/>
            <w:tcBorders>
              <w:top w:val="single" w:sz="4" w:space="0" w:color="auto"/>
              <w:left w:val="single" w:sz="4" w:space="0" w:color="auto"/>
              <w:bottom w:val="single" w:sz="4" w:space="0" w:color="auto"/>
            </w:tcBorders>
            <w:shd w:val="clear" w:color="auto" w:fill="FFFFFF"/>
            <w:vAlign w:val="center"/>
          </w:tcPr>
          <w:p w14:paraId="002DC4C0" w14:textId="686ADAA9" w:rsidR="002B4ECA" w:rsidRPr="005F2430" w:rsidRDefault="002B4ECA" w:rsidP="0057391B">
            <w:pPr>
              <w:pStyle w:val="110"/>
            </w:pP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tcPr>
          <w:p w14:paraId="76E1A19C" w14:textId="77777777" w:rsidR="002B4ECA" w:rsidRPr="005F2430" w:rsidRDefault="002B4ECA" w:rsidP="0057391B">
            <w:pPr>
              <w:pStyle w:val="110"/>
            </w:pPr>
            <w:r w:rsidRPr="005F2430">
              <w:rPr>
                <w:rStyle w:val="285pt"/>
                <w:rFonts w:ascii="Times New Roman" w:eastAsia="Calibri" w:hAnsi="Times New Roman" w:cs="Times New Roman"/>
                <w:color w:val="auto"/>
                <w:sz w:val="20"/>
                <w:szCs w:val="20"/>
                <w:shd w:val="clear" w:color="auto" w:fill="auto"/>
                <w:lang w:bidi="ar-SA"/>
              </w:rPr>
              <w:t>1 раз в 7 лет</w:t>
            </w:r>
          </w:p>
        </w:tc>
      </w:tr>
    </w:tbl>
    <w:p w14:paraId="658D52D2" w14:textId="77777777" w:rsidR="002B4ECA" w:rsidRPr="005F2430" w:rsidRDefault="002B4ECA" w:rsidP="002B4ECA">
      <w:pPr>
        <w:pStyle w:val="afffffff1"/>
        <w:rPr>
          <w:lang w:val="ru-RU"/>
        </w:rPr>
      </w:pPr>
    </w:p>
    <w:p w14:paraId="79AF2557" w14:textId="77777777" w:rsidR="002B4ECA" w:rsidRPr="005F2430" w:rsidRDefault="002B4ECA" w:rsidP="002B4ECA">
      <w:pPr>
        <w:pStyle w:val="afffffff1"/>
      </w:pPr>
      <w:r w:rsidRPr="005F2430">
        <w:rPr>
          <w:lang w:val="ru-RU"/>
        </w:rPr>
        <w:t>П</w:t>
      </w:r>
      <w:r w:rsidRPr="005F2430">
        <w:t xml:space="preserve">ланируется реконструкция существующей системы отведения стоков с биологическими очистными сооружениями, эксплуатация которой позволит своевременно </w:t>
      </w:r>
      <w:r w:rsidRPr="005F2430">
        <w:lastRenderedPageBreak/>
        <w:t>отводить сточные воды, не допуская сброса неочищенного стока в водные объекты, что позволит избежать загрязнения окружающей среды.</w:t>
      </w:r>
    </w:p>
    <w:p w14:paraId="4F387FC1" w14:textId="77777777" w:rsidR="002B4ECA" w:rsidRPr="005F2430" w:rsidRDefault="002B4ECA" w:rsidP="002B4ECA">
      <w:pPr>
        <w:pStyle w:val="afffffff1"/>
        <w:rPr>
          <w:lang w:val="ru-RU"/>
        </w:rPr>
      </w:pPr>
      <w:r w:rsidRPr="005F2430">
        <w:rPr>
          <w:lang w:val="ru-RU"/>
        </w:rPr>
        <w:t xml:space="preserve">Также, для уменьшения вредного воздействия на окружающую среду, предполагается подключение абонентов, пользующихся выгребными ямами, к существующей </w:t>
      </w:r>
      <w:r w:rsidR="001A7B75" w:rsidRPr="005F2430">
        <w:rPr>
          <w:lang w:val="ru-RU"/>
        </w:rPr>
        <w:t xml:space="preserve">и перспективной </w:t>
      </w:r>
      <w:r w:rsidRPr="005F2430">
        <w:rPr>
          <w:lang w:val="ru-RU"/>
        </w:rPr>
        <w:t>системе водоотведения.</w:t>
      </w:r>
    </w:p>
    <w:p w14:paraId="4589E069" w14:textId="77777777" w:rsidR="001B5C98" w:rsidRPr="005F2430" w:rsidRDefault="0077579E" w:rsidP="00560C09">
      <w:pPr>
        <w:pStyle w:val="afffffff1"/>
      </w:pPr>
      <w:r w:rsidRPr="005F2430">
        <w:rPr>
          <w:szCs w:val="22"/>
          <w:lang w:val="ru-RU"/>
        </w:rPr>
        <w:t>Новые формы по сбору ТКО с применением  глубокой сортировки с частичной переработкой на фракции и использованием в качестве сырьевой базы для получения биогумуса создаст инновационный подход к решению вопросов по переработке ТКО.</w:t>
      </w:r>
    </w:p>
    <w:p w14:paraId="5572F90E" w14:textId="77777777" w:rsidR="001B5C98" w:rsidRPr="005F2430" w:rsidRDefault="001B5C98" w:rsidP="001B5C98">
      <w:pPr>
        <w:pStyle w:val="afffd"/>
      </w:pPr>
    </w:p>
    <w:p w14:paraId="36C970EB" w14:textId="77777777" w:rsidR="00616B7D" w:rsidRPr="005F2430" w:rsidRDefault="008201CE" w:rsidP="008201CE">
      <w:pPr>
        <w:pStyle w:val="afff5"/>
        <w:rPr>
          <w:kern w:val="0"/>
        </w:rPr>
      </w:pPr>
      <w:r w:rsidRPr="005F2430">
        <w:rPr>
          <w:kern w:val="0"/>
          <w:lang w:val="ru-RU"/>
        </w:rPr>
        <w:t xml:space="preserve">5.2.1 </w:t>
      </w:r>
      <w:r w:rsidR="00616B7D" w:rsidRPr="005F2430">
        <w:rPr>
          <w:kern w:val="0"/>
        </w:rPr>
        <w:t>Электроснабжение</w:t>
      </w:r>
    </w:p>
    <w:p w14:paraId="68FDB140" w14:textId="77777777" w:rsidR="006F4B8F" w:rsidRPr="005F2430" w:rsidRDefault="006F4B8F" w:rsidP="006F4B8F">
      <w:pPr>
        <w:pStyle w:val="afffd"/>
        <w:rPr>
          <w:szCs w:val="24"/>
          <w:lang w:val="ru-RU"/>
        </w:rPr>
      </w:pPr>
      <w:r w:rsidRPr="005F2430">
        <w:rPr>
          <w:szCs w:val="24"/>
          <w:lang w:val="ru-RU"/>
        </w:rPr>
        <w:t>Основными потребителями электрической энергии планируемой застройки являются:</w:t>
      </w:r>
    </w:p>
    <w:p w14:paraId="6785C1D5" w14:textId="77777777" w:rsidR="006F4B8F" w:rsidRPr="005F2430" w:rsidRDefault="006F4B8F" w:rsidP="00560C09">
      <w:pPr>
        <w:pStyle w:val="a"/>
      </w:pPr>
      <w:r w:rsidRPr="005F2430">
        <w:t>электроприёмники жилой части застройки: электроплиты, электробытовые приборы, электроосвещение бытовое и коммунальное, электросиловая нагрузка;</w:t>
      </w:r>
    </w:p>
    <w:p w14:paraId="116A0390" w14:textId="77777777" w:rsidR="006F4B8F" w:rsidRPr="005F2430" w:rsidRDefault="006F4B8F" w:rsidP="00560C09">
      <w:pPr>
        <w:pStyle w:val="a"/>
      </w:pPr>
      <w:r w:rsidRPr="005F2430">
        <w:t>электроприёмники отдельностоящих общественных и производственных зданий;</w:t>
      </w:r>
    </w:p>
    <w:p w14:paraId="2B177678" w14:textId="77777777" w:rsidR="006F4B8F" w:rsidRPr="005F2430" w:rsidRDefault="006F4B8F" w:rsidP="00560C09">
      <w:pPr>
        <w:pStyle w:val="a"/>
      </w:pPr>
      <w:r w:rsidRPr="005F2430">
        <w:t>электроприёмники учреждений соцкультбыта, встроенных в первые этажи жилых домов и отдельностоящие;</w:t>
      </w:r>
    </w:p>
    <w:p w14:paraId="3E289430" w14:textId="77777777" w:rsidR="006F4B8F" w:rsidRPr="005F2430" w:rsidRDefault="006F4B8F" w:rsidP="00560C09">
      <w:pPr>
        <w:pStyle w:val="a"/>
      </w:pPr>
      <w:r w:rsidRPr="005F2430">
        <w:t>электроприёмники инженерных сооружений.</w:t>
      </w:r>
    </w:p>
    <w:p w14:paraId="35C9D0ED" w14:textId="77777777" w:rsidR="00905B8C" w:rsidRPr="005F2430" w:rsidRDefault="00905B8C" w:rsidP="00905B8C">
      <w:pPr>
        <w:pStyle w:val="afffffff1"/>
      </w:pPr>
      <w:r w:rsidRPr="005F2430">
        <w:t>Развитие всей инфраструктуры электроснабжения (строительство электроподстанций и высоковольтных линий электропередач) решается в увязке со сроками нового строительства и реконструкции.</w:t>
      </w:r>
    </w:p>
    <w:p w14:paraId="1A60E59F" w14:textId="77777777" w:rsidR="00905B8C" w:rsidRPr="005F2430" w:rsidRDefault="00905B8C" w:rsidP="00905B8C">
      <w:pPr>
        <w:pStyle w:val="afffffff1"/>
      </w:pPr>
      <w:r w:rsidRPr="005F2430">
        <w:t>Основными факторами, влияющими на рост спроса на электроэнергию в будет:</w:t>
      </w:r>
    </w:p>
    <w:p w14:paraId="1255D038" w14:textId="60750B4A" w:rsidR="00905B8C" w:rsidRPr="005F2430" w:rsidRDefault="00905B8C" w:rsidP="00905B8C">
      <w:pPr>
        <w:pStyle w:val="afffffff1"/>
      </w:pPr>
      <w:r w:rsidRPr="005F2430">
        <w:t xml:space="preserve">-развитие экономики </w:t>
      </w:r>
      <w:r w:rsidR="00BB75D2">
        <w:rPr>
          <w:lang w:val="ru-RU"/>
        </w:rPr>
        <w:t>округа</w:t>
      </w:r>
      <w:r w:rsidRPr="005F2430">
        <w:t xml:space="preserve">: реконструкция и расширение свинофермы, организация птицефермы, тепличного хозяйства, строительство цеха по переработке сельскохозяйственной продукции, строительство жилищно-коммунальных (усадебная и многоэтажная застройка) и общественных объектов (здравоохранения, общественно-деловые и коммерческого значения). </w:t>
      </w:r>
    </w:p>
    <w:p w14:paraId="5486FE94" w14:textId="0379ED99" w:rsidR="00A15004" w:rsidRPr="005F2430" w:rsidRDefault="004A6B6E" w:rsidP="00A15004">
      <w:pPr>
        <w:pStyle w:val="afffffff1"/>
        <w:rPr>
          <w:lang w:val="ru-RU"/>
        </w:rPr>
      </w:pPr>
      <w:r w:rsidRPr="005F2430">
        <w:rPr>
          <w:lang w:val="ru-RU"/>
        </w:rPr>
        <w:t>Поставка электроэнергии посредством переданных объектов осуществляется ООО ЭСК «Энергия» удовлетворительно – производится замена изношенных электрических сетей согласно условиям договоров, своевременно устраняются аварийные ситуации, по мере возможности осуществляются работы в труднодоступном п. Чайда. В то же время, объекты электросетевого хозяйства филиала ПАО «Россети Сибирь» – «Красноярскэнерго» вызывают все большее опасение. Организация имеет на территории 8789 опор ЛЭП 0,4-10кВ, из них требуют ремонта (опоры, подъем на которые запрещен) – 977.</w:t>
      </w:r>
    </w:p>
    <w:p w14:paraId="57109809" w14:textId="77777777" w:rsidR="004A6B6E" w:rsidRPr="005F2430" w:rsidRDefault="004A6B6E" w:rsidP="004A6B6E">
      <w:pPr>
        <w:pStyle w:val="afffffff1"/>
        <w:rPr>
          <w:lang w:val="ru-RU"/>
        </w:rPr>
      </w:pPr>
      <w:r w:rsidRPr="005F2430">
        <w:rPr>
          <w:lang w:val="ru-RU"/>
        </w:rPr>
        <w:t xml:space="preserve">Энергетика Пировского округа является постоянной темой проводимых на территории округа совещаний и давно представляет собой слабое звено в системе жизнеобеспечения: жители часто жалуются на перебои со светом, особенно в отдаленных населенных пунктах, а производители терпят убытки.  Отмечается плохое кадровое и </w:t>
      </w:r>
      <w:r w:rsidRPr="005F2430">
        <w:rPr>
          <w:lang w:val="ru-RU"/>
        </w:rPr>
        <w:lastRenderedPageBreak/>
        <w:t xml:space="preserve">материальное обеспечение Пировского участка Казачинского РЭС производственного отделения «Северные электрические сети» филиала ПАО «Россети Сибирь» – «Красноярскэнерго»: участок обслуживает всего 5 человек, на складах нет необходимых запасов электрооборудования. Результат оптимизации отрасли: нет самостоятельности энергоучастков, отсутствует необходимый штат электромонтеров, не организуется в необходимом объеме очистка линий и уборка сухой травы возле трансформаторных подстанций (как следствие – пожар в д. Шумбаш 07.05.2022, в результате которого уничтожено огнем 18 строений, более 20 опор на территории округа повалено из-за ветровой нагрузки). </w:t>
      </w:r>
    </w:p>
    <w:p w14:paraId="32A56411" w14:textId="77777777" w:rsidR="004A6B6E" w:rsidRPr="005F2430" w:rsidRDefault="004A6B6E" w:rsidP="004A6B6E">
      <w:pPr>
        <w:pStyle w:val="afffffff1"/>
        <w:rPr>
          <w:lang w:val="ru-RU"/>
        </w:rPr>
      </w:pPr>
      <w:r w:rsidRPr="005F2430">
        <w:rPr>
          <w:lang w:val="ru-RU"/>
        </w:rPr>
        <w:t>Во избежание чрезвычайной ситуации, связанной с удручающим положением отрасли, прошу рассмотреть возможность обращения к руководству ПАО «Россети Сибирь» с предложениями о разработке комплексной программы по восстановлению электросетевого хозяйства филиала ПАО «Россети Сибирь» – «Красноярскэнерго» на территории Пировского муниципального округа</w:t>
      </w:r>
    </w:p>
    <w:p w14:paraId="4CFA45AE" w14:textId="77777777" w:rsidR="004A6B6E" w:rsidRPr="005F2430" w:rsidRDefault="004A6B6E" w:rsidP="004A6B6E">
      <w:pPr>
        <w:pStyle w:val="128"/>
      </w:pPr>
      <w:r w:rsidRPr="005F2430">
        <w:t>Удельное расчетное энергопотребление жилого фонда составляет:</w:t>
      </w:r>
    </w:p>
    <w:p w14:paraId="38500E3C" w14:textId="77777777" w:rsidR="004A6B6E" w:rsidRPr="005F2430" w:rsidRDefault="004A6B6E" w:rsidP="004A6B6E">
      <w:pPr>
        <w:pStyle w:val="128"/>
      </w:pPr>
      <w:r w:rsidRPr="005F2430">
        <w:t>1 очередь – 4,830 МВт.</w:t>
      </w:r>
    </w:p>
    <w:p w14:paraId="723EEE75" w14:textId="77777777" w:rsidR="004A6B6E" w:rsidRPr="005F2430" w:rsidRDefault="004A6B6E" w:rsidP="004A6B6E">
      <w:pPr>
        <w:pStyle w:val="128"/>
      </w:pPr>
      <w:r w:rsidRPr="005F2430">
        <w:t>Расчетный срок – 5,104 МВт.</w:t>
      </w:r>
    </w:p>
    <w:p w14:paraId="50EE5664" w14:textId="151834D0" w:rsidR="004A6B6E" w:rsidRPr="005F2430" w:rsidRDefault="004A6B6E" w:rsidP="00A15004">
      <w:pPr>
        <w:pStyle w:val="afffffff1"/>
        <w:rPr>
          <w:lang w:val="ru-RU"/>
        </w:rPr>
      </w:pPr>
      <w:r w:rsidRPr="005F2430">
        <w:t>Проектом предлагается</w:t>
      </w:r>
      <w:r w:rsidRPr="005F2430">
        <w:rPr>
          <w:lang w:val="ru-RU"/>
        </w:rPr>
        <w:t>:</w:t>
      </w:r>
    </w:p>
    <w:p w14:paraId="16D1021F" w14:textId="77777777" w:rsidR="00AD3539" w:rsidRPr="005F2430" w:rsidRDefault="00AD3539" w:rsidP="00AD3539">
      <w:pPr>
        <w:pStyle w:val="a"/>
      </w:pPr>
      <w:r w:rsidRPr="005F2430">
        <w:t>КР_ВЛ 0,4 кВ Замена пром. опоры (на дер.) ТН№10010407689 опоры № 2,4,5,11 1.3/110/104-сз от 03.03.2023</w:t>
      </w:r>
    </w:p>
    <w:p w14:paraId="6B4B1608" w14:textId="77777777" w:rsidR="00AD3539" w:rsidRPr="005F2430" w:rsidRDefault="00AD3539" w:rsidP="00AD3539">
      <w:pPr>
        <w:pStyle w:val="a"/>
      </w:pPr>
      <w:r w:rsidRPr="005F2430">
        <w:t>КР_ВЛ 3-20 кВ Замена штыревого изолятора 180,182,170 монтаж двойного крепления</w:t>
      </w:r>
    </w:p>
    <w:p w14:paraId="3A9928A4" w14:textId="77777777" w:rsidR="00AD3539" w:rsidRPr="005F2430" w:rsidRDefault="00AD3539" w:rsidP="00AD3539">
      <w:pPr>
        <w:pStyle w:val="a"/>
      </w:pPr>
      <w:r w:rsidRPr="005F2430">
        <w:t>КР_ВЛ 3-20 кВ Замена штыревого изолятора опоры № 188,189,190,191,192 монтаж двойного крепления</w:t>
      </w:r>
    </w:p>
    <w:p w14:paraId="20B8FF9C" w14:textId="77777777" w:rsidR="00AD3539" w:rsidRPr="005F2430" w:rsidRDefault="00AD3539" w:rsidP="00AD3539">
      <w:pPr>
        <w:pStyle w:val="a"/>
      </w:pPr>
      <w:r w:rsidRPr="005F2430">
        <w:t>ВЛ 3-20 кВ Установка ОПН опора № 6</w:t>
      </w:r>
    </w:p>
    <w:p w14:paraId="7432C9F4" w14:textId="77777777" w:rsidR="00AD3539" w:rsidRPr="005F2430" w:rsidRDefault="00AD3539" w:rsidP="00AD3539">
      <w:pPr>
        <w:pStyle w:val="a"/>
      </w:pPr>
      <w:r w:rsidRPr="005F2430">
        <w:t>КР_ТП Замена ввода от тр-ра до гл. руб.(АВ)</w:t>
      </w:r>
    </w:p>
    <w:p w14:paraId="5B7A7E04" w14:textId="77777777" w:rsidR="00AD3539" w:rsidRPr="005F2430" w:rsidRDefault="00AD3539" w:rsidP="00AD3539">
      <w:pPr>
        <w:pStyle w:val="a"/>
      </w:pPr>
      <w:r w:rsidRPr="005F2430">
        <w:t>КР_ТП Замена ввода ЛЭП 0,4 кВ</w:t>
      </w:r>
    </w:p>
    <w:p w14:paraId="05413A58" w14:textId="77777777" w:rsidR="00AD3539" w:rsidRPr="005F2430" w:rsidRDefault="00AD3539" w:rsidP="00AD3539">
      <w:pPr>
        <w:pStyle w:val="a"/>
      </w:pPr>
      <w:r w:rsidRPr="005F2430">
        <w:t>КР_ТП Замена разрядника 3-20 кВ</w:t>
      </w:r>
    </w:p>
    <w:p w14:paraId="3268021C" w14:textId="77777777" w:rsidR="00AD3539" w:rsidRPr="005F2430" w:rsidRDefault="00AD3539" w:rsidP="00AD3539">
      <w:pPr>
        <w:pStyle w:val="a"/>
      </w:pPr>
      <w:r w:rsidRPr="005F2430">
        <w:t>КР_ТП Ремонт привода выключателя 3-20 кВ замена привода разъединителя</w:t>
      </w:r>
    </w:p>
    <w:p w14:paraId="5B25B23A" w14:textId="77777777" w:rsidR="00AD3539" w:rsidRPr="005F2430" w:rsidRDefault="00AD3539" w:rsidP="00AD3539">
      <w:pPr>
        <w:pStyle w:val="a"/>
      </w:pPr>
      <w:r w:rsidRPr="005F2430">
        <w:t>КР_ТП Ремонт контура заземления</w:t>
      </w:r>
    </w:p>
    <w:p w14:paraId="503354E7" w14:textId="77777777" w:rsidR="00AD3539" w:rsidRPr="005F2430" w:rsidRDefault="00AD3539" w:rsidP="00AD3539">
      <w:pPr>
        <w:pStyle w:val="a"/>
      </w:pPr>
      <w:r w:rsidRPr="005F2430">
        <w:t>ТП Ремонт выносного разъед. 3-20 кВ установка выносного разъединителя</w:t>
      </w:r>
    </w:p>
    <w:p w14:paraId="5C4D0918" w14:textId="77777777" w:rsidR="00AD3539" w:rsidRPr="005F2430" w:rsidRDefault="00AD3539" w:rsidP="00AD3539">
      <w:pPr>
        <w:pStyle w:val="a"/>
      </w:pPr>
      <w:r w:rsidRPr="005F2430">
        <w:t>КР_ВЛ 0,4 кВ Замена поворот. оп. (на дер.) опоры № 3,17</w:t>
      </w:r>
    </w:p>
    <w:p w14:paraId="1262BC22" w14:textId="77777777" w:rsidR="00AD3539" w:rsidRPr="005F2430" w:rsidRDefault="00AD3539" w:rsidP="00AD3539">
      <w:pPr>
        <w:pStyle w:val="a"/>
      </w:pPr>
      <w:r w:rsidRPr="005F2430">
        <w:t>КР_ВЛ 0,4 кВ Замена подкоса (на дер.) опора № 1</w:t>
      </w:r>
    </w:p>
    <w:p w14:paraId="70D812BB" w14:textId="77777777" w:rsidR="00AD3539" w:rsidRPr="005F2430" w:rsidRDefault="00AD3539" w:rsidP="00AD3539">
      <w:pPr>
        <w:pStyle w:val="a"/>
      </w:pPr>
      <w:r w:rsidRPr="005F2430">
        <w:t>КР_ВЛ 0,4 кВ Замена пром. опоры (на дер.) опора № 8</w:t>
      </w:r>
    </w:p>
    <w:p w14:paraId="2C537A7C" w14:textId="77777777" w:rsidR="00AD3539" w:rsidRPr="005F2430" w:rsidRDefault="00AD3539" w:rsidP="00AD3539">
      <w:pPr>
        <w:pStyle w:val="a"/>
      </w:pPr>
      <w:r w:rsidRPr="005F2430">
        <w:t>КР_ВЛ 0,4 кВ Установка ж/б приставки опора № 16</w:t>
      </w:r>
    </w:p>
    <w:p w14:paraId="198EA5EA" w14:textId="77777777" w:rsidR="00AD3539" w:rsidRPr="005F2430" w:rsidRDefault="00AD3539" w:rsidP="00AD3539">
      <w:pPr>
        <w:pStyle w:val="a"/>
      </w:pPr>
      <w:r w:rsidRPr="005F2430">
        <w:lastRenderedPageBreak/>
        <w:t>КР_ВЛ 0,4 кВ Замена пром. опоры (на дер.) опора № 9</w:t>
      </w:r>
    </w:p>
    <w:p w14:paraId="107FC4B2" w14:textId="77777777" w:rsidR="00AD3539" w:rsidRPr="005F2430" w:rsidRDefault="00AD3539" w:rsidP="00AD3539">
      <w:pPr>
        <w:pStyle w:val="a"/>
      </w:pPr>
      <w:r w:rsidRPr="005F2430">
        <w:t>КР_ВЛ 0,4 кВ Установка ж/б приставки опора № 10,3</w:t>
      </w:r>
    </w:p>
    <w:p w14:paraId="10A9AD78" w14:textId="77777777" w:rsidR="00AD3539" w:rsidRPr="005F2430" w:rsidRDefault="00AD3539" w:rsidP="00AD3539">
      <w:pPr>
        <w:pStyle w:val="a"/>
      </w:pPr>
      <w:r w:rsidRPr="005F2430">
        <w:t>КР_ВЛ 0,4 кВ Установка ж/б приставки 2,5,7,9,10,12,13,25,36,38,40,41,44,46</w:t>
      </w:r>
    </w:p>
    <w:p w14:paraId="58708F09" w14:textId="77777777" w:rsidR="00AD3539" w:rsidRPr="005F2430" w:rsidRDefault="00AD3539" w:rsidP="00AD3539">
      <w:pPr>
        <w:pStyle w:val="a"/>
      </w:pPr>
      <w:r w:rsidRPr="005F2430">
        <w:t>КР_ВЛ 0,4 кВ Установка ж/б приставки 4,6,9,14,17</w:t>
      </w:r>
    </w:p>
    <w:p w14:paraId="712C402E" w14:textId="77777777" w:rsidR="00AD3539" w:rsidRPr="005F2430" w:rsidRDefault="00AD3539" w:rsidP="00AD3539">
      <w:pPr>
        <w:pStyle w:val="a"/>
      </w:pPr>
      <w:r w:rsidRPr="005F2430">
        <w:t>КР_ВЛ 0,4 кВ Установка ж/б приставки оп. № 5,10,14,15,17,18,22</w:t>
      </w:r>
    </w:p>
    <w:p w14:paraId="49A724D7" w14:textId="77777777" w:rsidR="00AD3539" w:rsidRPr="005F2430" w:rsidRDefault="00AD3539" w:rsidP="00AD3539">
      <w:pPr>
        <w:pStyle w:val="a"/>
      </w:pPr>
      <w:r w:rsidRPr="005F2430">
        <w:t>КР_ВЛ 0,4 кВ Установка ж/б приставки оп. № 1</w:t>
      </w:r>
    </w:p>
    <w:p w14:paraId="2C3D16F6" w14:textId="77777777" w:rsidR="00AD3539" w:rsidRPr="005F2430" w:rsidRDefault="00AD3539" w:rsidP="00AD3539">
      <w:pPr>
        <w:pStyle w:val="a"/>
      </w:pPr>
      <w:r w:rsidRPr="005F2430">
        <w:t>КР_ВЛ 0,4 кВ Замена пром. опоры (на дер.) опора № 21</w:t>
      </w:r>
    </w:p>
    <w:p w14:paraId="3EA6A074" w14:textId="77777777" w:rsidR="00AD3539" w:rsidRPr="005F2430" w:rsidRDefault="00AD3539" w:rsidP="00AD3539">
      <w:pPr>
        <w:pStyle w:val="a"/>
      </w:pPr>
      <w:r w:rsidRPr="005F2430">
        <w:t>КР_ВЛ 0,4 кВ Установка дер. подкоса опора № 21</w:t>
      </w:r>
    </w:p>
    <w:p w14:paraId="196647C0" w14:textId="77777777" w:rsidR="00AD3539" w:rsidRPr="005F2430" w:rsidRDefault="00AD3539" w:rsidP="00AD3539">
      <w:pPr>
        <w:pStyle w:val="a"/>
      </w:pPr>
      <w:r w:rsidRPr="005F2430">
        <w:t>КР_ВЛ 0,4 кВ Замена пром. опоры (на дер.) опора № 3</w:t>
      </w:r>
    </w:p>
    <w:p w14:paraId="03DB60C7" w14:textId="77777777" w:rsidR="00AD3539" w:rsidRPr="005F2430" w:rsidRDefault="00AD3539" w:rsidP="00AD3539">
      <w:pPr>
        <w:pStyle w:val="a"/>
      </w:pPr>
      <w:r w:rsidRPr="005F2430">
        <w:t>КР_ВЛ 0,4 кВ Установка дер. подкоса опора № 3</w:t>
      </w:r>
    </w:p>
    <w:p w14:paraId="121C6579" w14:textId="77777777" w:rsidR="00AD3539" w:rsidRPr="005F2430" w:rsidRDefault="00AD3539" w:rsidP="00AD3539">
      <w:pPr>
        <w:pStyle w:val="a"/>
      </w:pPr>
      <w:r w:rsidRPr="005F2430">
        <w:t>КР_ВЛ 0,4 кВ Замена пром. опоры (на дер.) опора № 1</w:t>
      </w:r>
    </w:p>
    <w:p w14:paraId="666D88C1" w14:textId="77777777" w:rsidR="00AD3539" w:rsidRPr="005F2430" w:rsidRDefault="00AD3539" w:rsidP="00AD3539">
      <w:pPr>
        <w:pStyle w:val="a"/>
      </w:pPr>
      <w:r w:rsidRPr="005F2430">
        <w:t>КР_ВЛ 0,4 кВ Установка дер. подкоса опора № 1</w:t>
      </w:r>
    </w:p>
    <w:p w14:paraId="13243DFD" w14:textId="77777777" w:rsidR="00AD3539" w:rsidRPr="005F2430" w:rsidRDefault="00AD3539" w:rsidP="00AD3539">
      <w:pPr>
        <w:pStyle w:val="a"/>
      </w:pPr>
      <w:r w:rsidRPr="005F2430">
        <w:t>КР_ВЛ 3-20 кВ Замена А-обр. оп. (на дер.) опора № 221,219</w:t>
      </w:r>
    </w:p>
    <w:p w14:paraId="706ADFA2" w14:textId="77777777" w:rsidR="00AD3539" w:rsidRPr="005F2430" w:rsidRDefault="00AD3539" w:rsidP="00AD3539">
      <w:pPr>
        <w:pStyle w:val="a"/>
      </w:pPr>
      <w:r w:rsidRPr="005F2430">
        <w:t>КР_ВЛ 3-20 кВ Замена А-обр. оп. (на дер.) опора № 251</w:t>
      </w:r>
    </w:p>
    <w:p w14:paraId="4F124A0E" w14:textId="77777777" w:rsidR="00AD3539" w:rsidRPr="005F2430" w:rsidRDefault="00AD3539" w:rsidP="00AD3539">
      <w:pPr>
        <w:pStyle w:val="a"/>
      </w:pPr>
      <w:r w:rsidRPr="005F2430">
        <w:t>КР_ВЛ 3-20 кВ Замена А-обр. оп. (на дер.) опора № 243</w:t>
      </w:r>
    </w:p>
    <w:p w14:paraId="0BAFCCD6" w14:textId="77777777" w:rsidR="00AD3539" w:rsidRPr="005F2430" w:rsidRDefault="00AD3539" w:rsidP="00AD3539">
      <w:pPr>
        <w:pStyle w:val="a"/>
      </w:pPr>
      <w:r w:rsidRPr="005F2430">
        <w:t>КР_ТП Ремонт трансформатора 3-20 кВ без РПН</w:t>
      </w:r>
    </w:p>
    <w:p w14:paraId="7251E7BC" w14:textId="77777777" w:rsidR="00AD3539" w:rsidRPr="005F2430" w:rsidRDefault="00AD3539" w:rsidP="00AD3539">
      <w:pPr>
        <w:pStyle w:val="a"/>
      </w:pPr>
      <w:r w:rsidRPr="005F2430">
        <w:t>КР_ТП Ремонт трансформатора 3-20 кВ без РПН</w:t>
      </w:r>
    </w:p>
    <w:p w14:paraId="4B3407C4" w14:textId="77777777" w:rsidR="00AD3539" w:rsidRPr="005F2430" w:rsidRDefault="00AD3539" w:rsidP="00AD3539">
      <w:pPr>
        <w:pStyle w:val="a"/>
      </w:pPr>
      <w:r w:rsidRPr="005F2430">
        <w:t>КР_ТП Ремонт трансформатора 3-20 кВ без РПН</w:t>
      </w:r>
    </w:p>
    <w:p w14:paraId="261AB668" w14:textId="77777777" w:rsidR="00AD3539" w:rsidRPr="005F2430" w:rsidRDefault="00AD3539" w:rsidP="00AD3539">
      <w:pPr>
        <w:pStyle w:val="a"/>
      </w:pPr>
      <w:r w:rsidRPr="005F2430">
        <w:t>КР_ТП Ремонт трансформатора 3-20 кВ без РПН</w:t>
      </w:r>
    </w:p>
    <w:p w14:paraId="69D48334" w14:textId="77777777" w:rsidR="00AD3539" w:rsidRPr="005F2430" w:rsidRDefault="00AD3539" w:rsidP="00AD3539">
      <w:pPr>
        <w:pStyle w:val="a"/>
      </w:pPr>
      <w:r w:rsidRPr="005F2430">
        <w:t>КР_ТП Ремонт трансформатора 3-20 кВ без РПН КТП 33-05-69</w:t>
      </w:r>
    </w:p>
    <w:p w14:paraId="18BA506A" w14:textId="77777777" w:rsidR="00AD3539" w:rsidRPr="005F2430" w:rsidRDefault="00AD3539" w:rsidP="00AD3539">
      <w:pPr>
        <w:pStyle w:val="a"/>
      </w:pPr>
      <w:r w:rsidRPr="005F2430">
        <w:t>КР_ТП Ремонт трансформатора 3-20 кВ без РПН КТП 33-08-31</w:t>
      </w:r>
    </w:p>
    <w:p w14:paraId="3EABA2E9" w14:textId="77777777" w:rsidR="00AD3539" w:rsidRPr="005F2430" w:rsidRDefault="00AD3539" w:rsidP="00AD3539">
      <w:pPr>
        <w:pStyle w:val="a"/>
      </w:pPr>
      <w:r w:rsidRPr="005F2430">
        <w:t>КР_ТП Ремонт трансформатора 3-20 кВ без РПН КТП 37-06-28</w:t>
      </w:r>
    </w:p>
    <w:p w14:paraId="5995AB85" w14:textId="77777777" w:rsidR="00AD3539" w:rsidRPr="005F2430" w:rsidRDefault="00AD3539" w:rsidP="00AD3539">
      <w:pPr>
        <w:pStyle w:val="a"/>
      </w:pPr>
      <w:r w:rsidRPr="005F2430">
        <w:t>КР_ТП Ремонт трансформатора 3-20 кВ без РПН КТП 33-04-48</w:t>
      </w:r>
    </w:p>
    <w:p w14:paraId="5DE1F637" w14:textId="77777777" w:rsidR="00AD3539" w:rsidRPr="005F2430" w:rsidRDefault="00AD3539" w:rsidP="00AD3539">
      <w:pPr>
        <w:pStyle w:val="a"/>
      </w:pPr>
      <w:r w:rsidRPr="005F2430">
        <w:t>КР_ТП Ремонт трансформатора 3-20 кВ без РПН КТП 33-05-93</w:t>
      </w:r>
    </w:p>
    <w:p w14:paraId="40AF8135" w14:textId="77777777" w:rsidR="00AD3539" w:rsidRPr="005F2430" w:rsidRDefault="00AD3539" w:rsidP="00AD3539">
      <w:pPr>
        <w:pStyle w:val="a"/>
      </w:pPr>
      <w:r w:rsidRPr="005F2430">
        <w:t>КР_ТП Ремонт трансформатора 3-20 кВ без РПН КТП 33-05-91</w:t>
      </w:r>
    </w:p>
    <w:p w14:paraId="27FCB74E" w14:textId="77777777" w:rsidR="00AD3539" w:rsidRPr="005F2430" w:rsidRDefault="00AD3539" w:rsidP="00AD3539">
      <w:pPr>
        <w:pStyle w:val="a"/>
      </w:pPr>
      <w:r w:rsidRPr="005F2430">
        <w:t>КР_ТП Ремонт трансформатора 3-20 кВ без РПН КТП 33-05-66</w:t>
      </w:r>
    </w:p>
    <w:p w14:paraId="2510F824" w14:textId="77777777" w:rsidR="00AD3539" w:rsidRPr="005F2430" w:rsidRDefault="00AD3539" w:rsidP="00AD3539">
      <w:pPr>
        <w:pStyle w:val="a"/>
      </w:pPr>
      <w:r w:rsidRPr="005F2430">
        <w:t>КР_ТП Ремонт трансформатора 3-20 кВ без РПН КТП 34-16-101</w:t>
      </w:r>
    </w:p>
    <w:p w14:paraId="170C3786" w14:textId="77777777" w:rsidR="00AD3539" w:rsidRPr="005F2430" w:rsidRDefault="00AD3539" w:rsidP="00AD3539">
      <w:pPr>
        <w:pStyle w:val="a"/>
      </w:pPr>
      <w:r w:rsidRPr="005F2430">
        <w:t>КР_ТП Ремонт трансформатора 3-20 кВ без РПН КТП 34-16-24</w:t>
      </w:r>
    </w:p>
    <w:p w14:paraId="4ABADD3B" w14:textId="77777777" w:rsidR="00AD3539" w:rsidRPr="005F2430" w:rsidRDefault="00AD3539" w:rsidP="00AD3539">
      <w:pPr>
        <w:pStyle w:val="a"/>
      </w:pPr>
      <w:r w:rsidRPr="005F2430">
        <w:lastRenderedPageBreak/>
        <w:t>КР_ТП Ремонт трансформатора 3-20 кВ без РПН КТП 33-06-13</w:t>
      </w:r>
    </w:p>
    <w:p w14:paraId="7DC5FA32" w14:textId="77777777" w:rsidR="00AD3539" w:rsidRPr="005F2430" w:rsidRDefault="00AD3539" w:rsidP="00AD3539">
      <w:pPr>
        <w:pStyle w:val="a"/>
      </w:pPr>
      <w:r w:rsidRPr="005F2430">
        <w:t>КР_ТП Ремонт трансформатора 3-20 кВ без РПН КТП 33-06-100</w:t>
      </w:r>
    </w:p>
    <w:p w14:paraId="2F1C413B" w14:textId="77777777" w:rsidR="00AD3539" w:rsidRPr="005F2430" w:rsidRDefault="00AD3539" w:rsidP="00AD3539">
      <w:pPr>
        <w:pStyle w:val="a"/>
      </w:pPr>
      <w:r w:rsidRPr="005F2430">
        <w:t>КР_ТП Ремонт трансформатора 3-20 кВ без РПН КТП 33-05-67</w:t>
      </w:r>
    </w:p>
    <w:p w14:paraId="69FF5204" w14:textId="77777777" w:rsidR="00AD3539" w:rsidRPr="005F2430" w:rsidRDefault="00AD3539" w:rsidP="00AD3539">
      <w:pPr>
        <w:pStyle w:val="a"/>
      </w:pPr>
      <w:r w:rsidRPr="005F2430">
        <w:t>КР_ТП Ремонт трансформатора 3-20 кВ без РПН КТП 33-05-10</w:t>
      </w:r>
    </w:p>
    <w:p w14:paraId="02FA5EA4" w14:textId="77777777" w:rsidR="00AD3539" w:rsidRPr="005F2430" w:rsidRDefault="00AD3539" w:rsidP="00AD3539">
      <w:pPr>
        <w:pStyle w:val="a"/>
      </w:pPr>
      <w:r w:rsidRPr="005F2430">
        <w:t>КР_ТП Ремонт трансформатора 3-20 кВ без РПН КТП 34-16-75</w:t>
      </w:r>
    </w:p>
    <w:p w14:paraId="5A0D5E5E" w14:textId="77777777" w:rsidR="00AD3539" w:rsidRPr="005F2430" w:rsidRDefault="00AD3539" w:rsidP="00AD3539">
      <w:pPr>
        <w:pStyle w:val="a"/>
      </w:pPr>
      <w:r w:rsidRPr="005F2430">
        <w:t>КР_ТП Ремонт трансформатора 3-20 кВ без РПНКТП 33-10-19</w:t>
      </w:r>
    </w:p>
    <w:p w14:paraId="4DEA1D1C" w14:textId="77777777" w:rsidR="00AD3539" w:rsidRPr="005F2430" w:rsidRDefault="00AD3539" w:rsidP="00AD3539">
      <w:pPr>
        <w:pStyle w:val="a"/>
      </w:pPr>
      <w:r w:rsidRPr="005F2430">
        <w:t>КР_ТП Ремонт трансформатора 3-20 кВ без РПН КТП 34-16-61</w:t>
      </w:r>
    </w:p>
    <w:p w14:paraId="296B874D" w14:textId="77777777" w:rsidR="00AD3539" w:rsidRPr="005F2430" w:rsidRDefault="00AD3539" w:rsidP="00AD3539">
      <w:pPr>
        <w:pStyle w:val="a"/>
      </w:pPr>
      <w:r w:rsidRPr="005F2430">
        <w:t>КР_ТП Ремонт трансформатора 3-20 кВ без РПН КТП 33-04-51</w:t>
      </w:r>
    </w:p>
    <w:p w14:paraId="1D325D6E" w14:textId="77777777" w:rsidR="00AD3539" w:rsidRPr="005F2430" w:rsidRDefault="00AD3539" w:rsidP="00AD3539">
      <w:pPr>
        <w:pStyle w:val="a"/>
      </w:pPr>
      <w:r w:rsidRPr="005F2430">
        <w:t>КР_ВЛ 3-20 кВ Замена пром. оп. (на дер.) опора № 12</w:t>
      </w:r>
    </w:p>
    <w:p w14:paraId="3037113D" w14:textId="77777777" w:rsidR="00AD3539" w:rsidRPr="005F2430" w:rsidRDefault="00AD3539" w:rsidP="00AD3539">
      <w:pPr>
        <w:pStyle w:val="a"/>
      </w:pPr>
      <w:r w:rsidRPr="005F2430">
        <w:t>КР_ВЛ 3-20 кВ Замена пром. оп. (на дер.) опора № 189,190,191,192</w:t>
      </w:r>
    </w:p>
    <w:p w14:paraId="4B9D278D" w14:textId="77777777" w:rsidR="00AD3539" w:rsidRPr="005F2430" w:rsidRDefault="00AD3539" w:rsidP="00AD3539">
      <w:pPr>
        <w:pStyle w:val="a"/>
      </w:pPr>
      <w:r w:rsidRPr="005F2430">
        <w:t>КР_ВЛ 3-20 кВ Замена пром. оп. (на дер.) 3,8,12,13,14,16,17,19</w:t>
      </w:r>
    </w:p>
    <w:p w14:paraId="6703369E" w14:textId="77777777" w:rsidR="00AD3539" w:rsidRPr="005F2430" w:rsidRDefault="00AD3539" w:rsidP="00AD3539">
      <w:pPr>
        <w:pStyle w:val="a"/>
      </w:pPr>
      <w:r w:rsidRPr="005F2430">
        <w:t>КР_ВЛ 3-20 кВ Замена анк. оп. (на дер.) 4,20</w:t>
      </w:r>
    </w:p>
    <w:p w14:paraId="015348E8" w14:textId="77777777" w:rsidR="00AD3539" w:rsidRPr="005F2430" w:rsidRDefault="00AD3539" w:rsidP="00AD3539">
      <w:pPr>
        <w:pStyle w:val="a"/>
      </w:pPr>
      <w:r w:rsidRPr="005F2430">
        <w:t>КР_ВЛ 3-20 кВ Расчистка трассы (ручная) 49-54,58-59</w:t>
      </w:r>
    </w:p>
    <w:p w14:paraId="3AB9030F" w14:textId="7320A945" w:rsidR="004A6B6E" w:rsidRPr="005F2430" w:rsidRDefault="00AD3539" w:rsidP="00AD3539">
      <w:pPr>
        <w:pStyle w:val="a"/>
      </w:pPr>
      <w:r w:rsidRPr="005F2430">
        <w:t>КР_ВЛ 3-20 кВ Вырубка отдельностоящ. дер. 54-57</w:t>
      </w:r>
    </w:p>
    <w:p w14:paraId="59E15B8A" w14:textId="77777777" w:rsidR="00A15004" w:rsidRPr="005F2430" w:rsidRDefault="00A15004" w:rsidP="00A15004">
      <w:pPr>
        <w:pStyle w:val="afffffff1"/>
        <w:rPr>
          <w:lang w:val="ru-RU"/>
        </w:rPr>
      </w:pPr>
    </w:p>
    <w:p w14:paraId="3581ACED" w14:textId="77777777" w:rsidR="00616B7D" w:rsidRPr="005F2430" w:rsidRDefault="008201CE" w:rsidP="00AA1A02">
      <w:pPr>
        <w:pStyle w:val="afff5"/>
        <w:rPr>
          <w:kern w:val="0"/>
          <w:lang w:val="ru-RU"/>
        </w:rPr>
      </w:pPr>
      <w:r w:rsidRPr="005F2430">
        <w:rPr>
          <w:kern w:val="0"/>
          <w:lang w:val="ru-RU"/>
        </w:rPr>
        <w:t xml:space="preserve">5.2.2 </w:t>
      </w:r>
      <w:r w:rsidR="00616B7D" w:rsidRPr="005F2430">
        <w:rPr>
          <w:kern w:val="0"/>
        </w:rPr>
        <w:t>Теплоснабжение</w:t>
      </w:r>
    </w:p>
    <w:p w14:paraId="4AD3DA3C" w14:textId="77777777" w:rsidR="00905B8C" w:rsidRPr="005F2430" w:rsidRDefault="00905B8C" w:rsidP="00905B8C">
      <w:pPr>
        <w:pStyle w:val="afffd"/>
        <w:rPr>
          <w:szCs w:val="24"/>
          <w:lang w:eastAsia="zh-CN"/>
        </w:rPr>
      </w:pPr>
      <w:r w:rsidRPr="005F2430">
        <w:rPr>
          <w:szCs w:val="24"/>
          <w:lang w:eastAsia="zh-CN"/>
        </w:rPr>
        <w:t xml:space="preserve">Основной задачей теплоснабжающих организаций </w:t>
      </w:r>
      <w:r w:rsidR="00C71CAB" w:rsidRPr="005F2430">
        <w:rPr>
          <w:szCs w:val="24"/>
          <w:lang w:val="ru-RU" w:eastAsia="zh-CN"/>
        </w:rPr>
        <w:t xml:space="preserve">округа </w:t>
      </w:r>
      <w:r w:rsidRPr="005F2430">
        <w:rPr>
          <w:szCs w:val="24"/>
          <w:lang w:eastAsia="zh-CN"/>
        </w:rPr>
        <w:t xml:space="preserve">является предоставление качественных услуг для населения, предприятий и организаций всех форм собственности по </w:t>
      </w:r>
      <w:proofErr w:type="spellStart"/>
      <w:r w:rsidRPr="005F2430">
        <w:rPr>
          <w:szCs w:val="24"/>
          <w:lang w:eastAsia="zh-CN"/>
        </w:rPr>
        <w:t>теплообеспечению</w:t>
      </w:r>
      <w:proofErr w:type="spellEnd"/>
      <w:r w:rsidRPr="005F2430">
        <w:rPr>
          <w:szCs w:val="24"/>
          <w:lang w:eastAsia="zh-CN"/>
        </w:rPr>
        <w:t>.</w:t>
      </w:r>
    </w:p>
    <w:p w14:paraId="447C291D" w14:textId="77777777" w:rsidR="00905B8C" w:rsidRPr="005F2430" w:rsidRDefault="00905B8C" w:rsidP="00905B8C">
      <w:pPr>
        <w:pStyle w:val="afffd"/>
        <w:rPr>
          <w:szCs w:val="24"/>
          <w:lang w:eastAsia="zh-CN"/>
        </w:rPr>
      </w:pPr>
      <w:r w:rsidRPr="005F2430">
        <w:rPr>
          <w:szCs w:val="24"/>
          <w:lang w:eastAsia="zh-CN"/>
        </w:rPr>
        <w:t>Развитию теплоснабжения будет способствовать реализация следующих мероприятий:</w:t>
      </w:r>
    </w:p>
    <w:p w14:paraId="6A420F48" w14:textId="77777777" w:rsidR="00905B8C" w:rsidRPr="005F2430" w:rsidRDefault="00905B8C" w:rsidP="00905B8C">
      <w:pPr>
        <w:pStyle w:val="a"/>
      </w:pPr>
      <w:r w:rsidRPr="005F2430">
        <w:t>повышение эффективности теплоэнергетики при минимизации затрат на ее развитие и функционирование;</w:t>
      </w:r>
    </w:p>
    <w:p w14:paraId="03511D85" w14:textId="77777777" w:rsidR="00905B8C" w:rsidRPr="005F2430" w:rsidRDefault="00905B8C" w:rsidP="00905B8C">
      <w:pPr>
        <w:pStyle w:val="a"/>
      </w:pPr>
      <w:r w:rsidRPr="005F2430">
        <w:t>модернизация существующих источников теплогенерации с использованием современного оборудования, строительство новых котельных на базе современных высокоэффективных технологий;</w:t>
      </w:r>
    </w:p>
    <w:p w14:paraId="59E61B0E" w14:textId="77777777" w:rsidR="00905B8C" w:rsidRPr="005F2430" w:rsidRDefault="00905B8C" w:rsidP="00905B8C">
      <w:pPr>
        <w:pStyle w:val="a"/>
      </w:pPr>
      <w:r w:rsidRPr="005F2430">
        <w:t xml:space="preserve">внедрение энергосберегающих технологий (приборы коммерческого учета тепловой энергии и др.); </w:t>
      </w:r>
    </w:p>
    <w:p w14:paraId="6BA8DA94" w14:textId="77777777" w:rsidR="00905B8C" w:rsidRPr="005F2430" w:rsidRDefault="00905B8C" w:rsidP="00905B8C">
      <w:pPr>
        <w:pStyle w:val="a"/>
      </w:pPr>
      <w:r w:rsidRPr="005F2430">
        <w:t>осуществление грамотной тарифной политики с установлением единых тарифов на тепловую энергию для всех потребителей;</w:t>
      </w:r>
    </w:p>
    <w:p w14:paraId="47D63F39" w14:textId="77777777" w:rsidR="00C67823" w:rsidRPr="005F2430" w:rsidRDefault="00905B8C" w:rsidP="00905B8C">
      <w:pPr>
        <w:pStyle w:val="a"/>
        <w:rPr>
          <w:lang w:val="ru-RU"/>
        </w:rPr>
      </w:pPr>
      <w:r w:rsidRPr="005F2430">
        <w:t>замена теплосетей с большим процентом износа.</w:t>
      </w:r>
    </w:p>
    <w:p w14:paraId="782728E6" w14:textId="77777777" w:rsidR="00905B8C" w:rsidRPr="005F2430" w:rsidRDefault="00905B8C" w:rsidP="00A732C8">
      <w:pPr>
        <w:pStyle w:val="afffffff1"/>
      </w:pPr>
    </w:p>
    <w:p w14:paraId="147ABE3F" w14:textId="77777777" w:rsidR="00A732C8" w:rsidRPr="005F2430" w:rsidRDefault="00A732C8" w:rsidP="00A732C8">
      <w:pPr>
        <w:pStyle w:val="afffffff1"/>
      </w:pPr>
      <w:r w:rsidRPr="005F2430">
        <w:t xml:space="preserve">В системе теплоснабжения муниципального округа насчитывается 11 котельных: в том числе в с. Пировское - 4 котельных; котельная расположенная в п. Кетский; 1 котельная в с. Икшурма, ведомственные котельные расположены в с. Пировское, с. Бушуй, с. Троица, с. Комаровка и в п. Чайда. </w:t>
      </w:r>
    </w:p>
    <w:p w14:paraId="43E12FD5" w14:textId="77777777" w:rsidR="00A732C8" w:rsidRPr="005F2430" w:rsidRDefault="00A732C8" w:rsidP="00A732C8">
      <w:pPr>
        <w:pStyle w:val="afffffff1"/>
      </w:pPr>
      <w:r w:rsidRPr="005F2430">
        <w:t xml:space="preserve"> В с. Бушуй С Троица, с. Комаровка котельные модульного типа, оснащены водогрейными котлами «Вулкан» с автоматической подачей угля, введенные в эксплуатацию в 2021 году. В п. Чайда котельная оснащена котлами КВР 0,5 с ручной подачей.</w:t>
      </w:r>
    </w:p>
    <w:p w14:paraId="30F4DA04" w14:textId="77777777" w:rsidR="00A732C8" w:rsidRPr="005F2430" w:rsidRDefault="00A732C8" w:rsidP="00A732C8">
      <w:pPr>
        <w:pStyle w:val="afffffff1"/>
      </w:pPr>
      <w:r w:rsidRPr="005F2430">
        <w:t xml:space="preserve">В Мастер-плане сформирован 1 вариант развития системы теплоснабжения муниципального образования Пировский муниципальный округ. </w:t>
      </w:r>
    </w:p>
    <w:p w14:paraId="2FEBB690" w14:textId="66CA09CA" w:rsidR="00A732C8" w:rsidRPr="005F2430" w:rsidRDefault="00A732C8" w:rsidP="00694066">
      <w:pPr>
        <w:pStyle w:val="afffffff1"/>
        <w:rPr>
          <w:lang w:val="ru-RU"/>
        </w:rPr>
      </w:pPr>
      <w:r w:rsidRPr="005F2430">
        <w:t>Вариант предполагает сохранение существующей системы теплоснабжения с плановым капитальным ремонтом и реконструкцией источников теплоснабжения. Развитие тепловых сетей выполняется только для подключения новых абонентов, а также ремонт и замена существующих.</w:t>
      </w:r>
    </w:p>
    <w:p w14:paraId="3A7A517B" w14:textId="2F7BE086" w:rsidR="00A732C8" w:rsidRPr="005F2430" w:rsidRDefault="00A732C8" w:rsidP="00A732C8">
      <w:pPr>
        <w:pStyle w:val="11d"/>
        <w:rPr>
          <w:color w:val="auto"/>
          <w:u w:val="single"/>
        </w:rPr>
      </w:pPr>
      <w:r w:rsidRPr="005F2430">
        <w:rPr>
          <w:color w:val="auto"/>
          <w:u w:val="single"/>
        </w:rPr>
        <w:t xml:space="preserve">Таблица 5.2.2. -  В рамках </w:t>
      </w:r>
      <w:r w:rsidRPr="005F2430">
        <w:rPr>
          <w:u w:val="single"/>
        </w:rPr>
        <w:t xml:space="preserve">Концессионного соглашения </w:t>
      </w:r>
      <w:r w:rsidRPr="005F2430">
        <w:rPr>
          <w:color w:val="auto"/>
          <w:u w:val="single"/>
        </w:rPr>
        <w:t>предоставлены мероприятия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3"/>
        <w:gridCol w:w="3302"/>
        <w:gridCol w:w="5145"/>
      </w:tblGrid>
      <w:tr w:rsidR="00A732C8" w:rsidRPr="005F2430" w14:paraId="54C0AA04" w14:textId="77777777" w:rsidTr="00EE61C4">
        <w:trPr>
          <w:trHeight w:val="230"/>
          <w:tblHeader/>
          <w:jc w:val="center"/>
        </w:trPr>
        <w:tc>
          <w:tcPr>
            <w:tcW w:w="587" w:type="pct"/>
            <w:vMerge w:val="restart"/>
            <w:vAlign w:val="center"/>
          </w:tcPr>
          <w:p w14:paraId="5554BE86" w14:textId="77777777" w:rsidR="00A732C8" w:rsidRPr="005F2430" w:rsidRDefault="00A732C8" w:rsidP="00EE61C4">
            <w:pPr>
              <w:pStyle w:val="1ff9"/>
              <w:rPr>
                <w:rFonts w:cs="Times New Roman"/>
              </w:rPr>
            </w:pPr>
            <w:r w:rsidRPr="005F2430">
              <w:rPr>
                <w:rFonts w:cs="Times New Roman"/>
              </w:rPr>
              <w:t>№ кот.</w:t>
            </w:r>
          </w:p>
        </w:tc>
        <w:tc>
          <w:tcPr>
            <w:tcW w:w="1725" w:type="pct"/>
            <w:vMerge w:val="restart"/>
            <w:vAlign w:val="center"/>
          </w:tcPr>
          <w:p w14:paraId="2F1DF1F9" w14:textId="77777777" w:rsidR="00A732C8" w:rsidRPr="005F2430" w:rsidRDefault="00A732C8" w:rsidP="00EE61C4">
            <w:pPr>
              <w:pStyle w:val="1ff9"/>
              <w:rPr>
                <w:rFonts w:cs="Times New Roman"/>
              </w:rPr>
            </w:pPr>
            <w:r w:rsidRPr="005F2430">
              <w:rPr>
                <w:rFonts w:cs="Times New Roman"/>
              </w:rPr>
              <w:t>Адрес источника теплоснабжения</w:t>
            </w:r>
          </w:p>
        </w:tc>
        <w:tc>
          <w:tcPr>
            <w:tcW w:w="2688" w:type="pct"/>
            <w:vMerge w:val="restart"/>
            <w:vAlign w:val="center"/>
          </w:tcPr>
          <w:p w14:paraId="2AD8A863" w14:textId="77777777" w:rsidR="00A732C8" w:rsidRPr="005F2430" w:rsidRDefault="00A732C8" w:rsidP="00EE61C4">
            <w:pPr>
              <w:pStyle w:val="1ff9"/>
              <w:rPr>
                <w:rFonts w:cs="Times New Roman"/>
              </w:rPr>
            </w:pPr>
            <w:r w:rsidRPr="005F2430">
              <w:rPr>
                <w:rFonts w:cs="Times New Roman"/>
              </w:rPr>
              <w:t>Мероприятия</w:t>
            </w:r>
          </w:p>
        </w:tc>
      </w:tr>
      <w:tr w:rsidR="00A732C8" w:rsidRPr="005F2430" w14:paraId="48C653DA" w14:textId="77777777" w:rsidTr="00EE61C4">
        <w:trPr>
          <w:cantSplit/>
          <w:trHeight w:val="230"/>
          <w:tblHeader/>
          <w:jc w:val="center"/>
        </w:trPr>
        <w:tc>
          <w:tcPr>
            <w:tcW w:w="587" w:type="pct"/>
            <w:vMerge/>
            <w:vAlign w:val="center"/>
          </w:tcPr>
          <w:p w14:paraId="7E47434D" w14:textId="77777777" w:rsidR="00A732C8" w:rsidRPr="005F2430" w:rsidRDefault="00A732C8" w:rsidP="00EE61C4">
            <w:pPr>
              <w:pStyle w:val="1ff9"/>
              <w:rPr>
                <w:rFonts w:cs="Times New Roman"/>
              </w:rPr>
            </w:pPr>
          </w:p>
        </w:tc>
        <w:tc>
          <w:tcPr>
            <w:tcW w:w="1725" w:type="pct"/>
            <w:vMerge/>
            <w:vAlign w:val="center"/>
          </w:tcPr>
          <w:p w14:paraId="0EEDD7BD" w14:textId="77777777" w:rsidR="00A732C8" w:rsidRPr="005F2430" w:rsidRDefault="00A732C8" w:rsidP="00EE61C4">
            <w:pPr>
              <w:pStyle w:val="1ff9"/>
              <w:rPr>
                <w:rFonts w:cs="Times New Roman"/>
              </w:rPr>
            </w:pPr>
          </w:p>
        </w:tc>
        <w:tc>
          <w:tcPr>
            <w:tcW w:w="2688" w:type="pct"/>
            <w:vMerge/>
            <w:vAlign w:val="center"/>
          </w:tcPr>
          <w:p w14:paraId="557A1D63" w14:textId="77777777" w:rsidR="00A732C8" w:rsidRPr="005F2430" w:rsidRDefault="00A732C8" w:rsidP="00EE61C4">
            <w:pPr>
              <w:pStyle w:val="1ff9"/>
              <w:rPr>
                <w:rFonts w:cs="Times New Roman"/>
              </w:rPr>
            </w:pPr>
          </w:p>
        </w:tc>
      </w:tr>
      <w:tr w:rsidR="00A732C8" w:rsidRPr="005F2430" w14:paraId="749904D3" w14:textId="77777777" w:rsidTr="00EE61C4">
        <w:trPr>
          <w:trHeight w:val="20"/>
          <w:jc w:val="center"/>
        </w:trPr>
        <w:tc>
          <w:tcPr>
            <w:tcW w:w="587" w:type="pct"/>
            <w:vMerge w:val="restart"/>
            <w:vAlign w:val="center"/>
          </w:tcPr>
          <w:p w14:paraId="7B8BB9D1" w14:textId="77777777" w:rsidR="00A732C8" w:rsidRPr="005F2430" w:rsidRDefault="00A732C8" w:rsidP="00EE61C4">
            <w:pPr>
              <w:pStyle w:val="1ff9"/>
              <w:rPr>
                <w:rFonts w:cs="Times New Roman"/>
                <w:sz w:val="18"/>
                <w:szCs w:val="18"/>
              </w:rPr>
            </w:pPr>
            <w:r w:rsidRPr="005F2430">
              <w:rPr>
                <w:rFonts w:cs="Times New Roman"/>
                <w:sz w:val="18"/>
                <w:szCs w:val="18"/>
              </w:rPr>
              <w:t>1</w:t>
            </w:r>
          </w:p>
        </w:tc>
        <w:tc>
          <w:tcPr>
            <w:tcW w:w="1725" w:type="pct"/>
            <w:vMerge w:val="restart"/>
            <w:vAlign w:val="center"/>
          </w:tcPr>
          <w:p w14:paraId="3A648F25" w14:textId="77777777" w:rsidR="00A732C8" w:rsidRPr="005F2430" w:rsidRDefault="00A732C8" w:rsidP="00EE61C4">
            <w:pPr>
              <w:pStyle w:val="1ff9"/>
              <w:rPr>
                <w:rFonts w:cs="Times New Roman"/>
                <w:sz w:val="18"/>
                <w:szCs w:val="18"/>
              </w:rPr>
            </w:pPr>
            <w:r w:rsidRPr="005F2430">
              <w:rPr>
                <w:rFonts w:cs="Times New Roman"/>
                <w:sz w:val="18"/>
                <w:szCs w:val="18"/>
              </w:rPr>
              <w:t>с. Пировское ул. Ключевая 44</w:t>
            </w:r>
          </w:p>
        </w:tc>
        <w:tc>
          <w:tcPr>
            <w:tcW w:w="2688" w:type="pct"/>
            <w:vAlign w:val="center"/>
          </w:tcPr>
          <w:p w14:paraId="3ED460F9" w14:textId="77777777" w:rsidR="00A732C8" w:rsidRPr="005F2430" w:rsidRDefault="00A732C8" w:rsidP="00EE61C4">
            <w:pPr>
              <w:pStyle w:val="1ff9"/>
              <w:rPr>
                <w:rFonts w:cs="Times New Roman"/>
                <w:sz w:val="18"/>
                <w:szCs w:val="18"/>
              </w:rPr>
            </w:pPr>
            <w:r w:rsidRPr="005F2430">
              <w:rPr>
                <w:rFonts w:cs="Times New Roman"/>
                <w:sz w:val="18"/>
                <w:szCs w:val="18"/>
              </w:rPr>
              <w:t>Замена сетевого насоса</w:t>
            </w:r>
          </w:p>
        </w:tc>
      </w:tr>
      <w:tr w:rsidR="00A732C8" w:rsidRPr="005F2430" w14:paraId="7E534AB2" w14:textId="77777777" w:rsidTr="00EE61C4">
        <w:trPr>
          <w:trHeight w:val="20"/>
          <w:jc w:val="center"/>
        </w:trPr>
        <w:tc>
          <w:tcPr>
            <w:tcW w:w="587" w:type="pct"/>
            <w:vMerge/>
            <w:vAlign w:val="center"/>
          </w:tcPr>
          <w:p w14:paraId="2D5B00B9" w14:textId="77777777" w:rsidR="00A732C8" w:rsidRPr="005F2430" w:rsidRDefault="00A732C8" w:rsidP="00EE61C4">
            <w:pPr>
              <w:pStyle w:val="1ff9"/>
              <w:rPr>
                <w:rFonts w:cs="Times New Roman"/>
                <w:sz w:val="18"/>
                <w:szCs w:val="18"/>
              </w:rPr>
            </w:pPr>
          </w:p>
        </w:tc>
        <w:tc>
          <w:tcPr>
            <w:tcW w:w="1725" w:type="pct"/>
            <w:vMerge/>
            <w:vAlign w:val="center"/>
          </w:tcPr>
          <w:p w14:paraId="17378C9B" w14:textId="77777777" w:rsidR="00A732C8" w:rsidRPr="005F2430" w:rsidRDefault="00A732C8" w:rsidP="00EE61C4">
            <w:pPr>
              <w:pStyle w:val="1ff9"/>
              <w:rPr>
                <w:rFonts w:cs="Times New Roman"/>
                <w:sz w:val="18"/>
                <w:szCs w:val="18"/>
              </w:rPr>
            </w:pPr>
          </w:p>
        </w:tc>
        <w:tc>
          <w:tcPr>
            <w:tcW w:w="2688" w:type="pct"/>
            <w:vAlign w:val="center"/>
          </w:tcPr>
          <w:p w14:paraId="4919D027" w14:textId="77777777" w:rsidR="00A732C8" w:rsidRPr="005F2430" w:rsidRDefault="00A732C8" w:rsidP="00EE61C4">
            <w:pPr>
              <w:pStyle w:val="1ff9"/>
              <w:rPr>
                <w:rFonts w:cs="Times New Roman"/>
                <w:sz w:val="18"/>
                <w:szCs w:val="18"/>
              </w:rPr>
            </w:pPr>
            <w:r w:rsidRPr="005F2430">
              <w:rPr>
                <w:rFonts w:cs="Times New Roman"/>
                <w:sz w:val="18"/>
                <w:szCs w:val="18"/>
              </w:rPr>
              <w:t>Замена котла</w:t>
            </w:r>
          </w:p>
        </w:tc>
      </w:tr>
      <w:tr w:rsidR="00A732C8" w:rsidRPr="005F2430" w14:paraId="108A6AEB" w14:textId="77777777" w:rsidTr="00EE61C4">
        <w:trPr>
          <w:trHeight w:val="20"/>
          <w:jc w:val="center"/>
        </w:trPr>
        <w:tc>
          <w:tcPr>
            <w:tcW w:w="587" w:type="pct"/>
            <w:vMerge/>
            <w:vAlign w:val="center"/>
          </w:tcPr>
          <w:p w14:paraId="5C658965" w14:textId="77777777" w:rsidR="00A732C8" w:rsidRPr="005F2430" w:rsidRDefault="00A732C8" w:rsidP="00EE61C4">
            <w:pPr>
              <w:pStyle w:val="1ff9"/>
              <w:rPr>
                <w:rFonts w:cs="Times New Roman"/>
                <w:sz w:val="18"/>
                <w:szCs w:val="18"/>
              </w:rPr>
            </w:pPr>
          </w:p>
        </w:tc>
        <w:tc>
          <w:tcPr>
            <w:tcW w:w="1725" w:type="pct"/>
            <w:vMerge/>
            <w:vAlign w:val="center"/>
          </w:tcPr>
          <w:p w14:paraId="3E54D5E9" w14:textId="77777777" w:rsidR="00A732C8" w:rsidRPr="005F2430" w:rsidRDefault="00A732C8" w:rsidP="00EE61C4">
            <w:pPr>
              <w:pStyle w:val="1ff9"/>
              <w:rPr>
                <w:rFonts w:cs="Times New Roman"/>
                <w:sz w:val="18"/>
                <w:szCs w:val="18"/>
              </w:rPr>
            </w:pPr>
          </w:p>
        </w:tc>
        <w:tc>
          <w:tcPr>
            <w:tcW w:w="2688" w:type="pct"/>
            <w:vAlign w:val="center"/>
          </w:tcPr>
          <w:p w14:paraId="579F2CE6" w14:textId="77777777" w:rsidR="00A732C8" w:rsidRPr="005F2430" w:rsidRDefault="00A732C8" w:rsidP="00EE61C4">
            <w:pPr>
              <w:pStyle w:val="1ff9"/>
              <w:rPr>
                <w:rFonts w:cs="Times New Roman"/>
                <w:sz w:val="18"/>
                <w:szCs w:val="18"/>
              </w:rPr>
            </w:pPr>
            <w:r w:rsidRPr="005F2430">
              <w:rPr>
                <w:rFonts w:cs="Times New Roman"/>
                <w:sz w:val="18"/>
                <w:szCs w:val="18"/>
              </w:rPr>
              <w:t>Балансировка тепловой сети</w:t>
            </w:r>
          </w:p>
        </w:tc>
      </w:tr>
      <w:tr w:rsidR="00A732C8" w:rsidRPr="005F2430" w14:paraId="510C988A" w14:textId="77777777" w:rsidTr="00EE61C4">
        <w:trPr>
          <w:trHeight w:val="20"/>
          <w:jc w:val="center"/>
        </w:trPr>
        <w:tc>
          <w:tcPr>
            <w:tcW w:w="587" w:type="pct"/>
            <w:vMerge/>
            <w:vAlign w:val="center"/>
          </w:tcPr>
          <w:p w14:paraId="29347A69" w14:textId="77777777" w:rsidR="00A732C8" w:rsidRPr="005F2430" w:rsidRDefault="00A732C8" w:rsidP="00EE61C4">
            <w:pPr>
              <w:pStyle w:val="1ff9"/>
              <w:rPr>
                <w:rFonts w:cs="Times New Roman"/>
                <w:sz w:val="18"/>
                <w:szCs w:val="18"/>
              </w:rPr>
            </w:pPr>
          </w:p>
        </w:tc>
        <w:tc>
          <w:tcPr>
            <w:tcW w:w="1725" w:type="pct"/>
            <w:vMerge/>
            <w:vAlign w:val="center"/>
          </w:tcPr>
          <w:p w14:paraId="5D48DB18" w14:textId="77777777" w:rsidR="00A732C8" w:rsidRPr="005F2430" w:rsidRDefault="00A732C8" w:rsidP="00EE61C4">
            <w:pPr>
              <w:pStyle w:val="1ff9"/>
              <w:rPr>
                <w:rFonts w:cs="Times New Roman"/>
                <w:sz w:val="18"/>
                <w:szCs w:val="18"/>
              </w:rPr>
            </w:pPr>
          </w:p>
        </w:tc>
        <w:tc>
          <w:tcPr>
            <w:tcW w:w="2688" w:type="pct"/>
            <w:vAlign w:val="center"/>
          </w:tcPr>
          <w:p w14:paraId="4F0A1676" w14:textId="77777777" w:rsidR="00A732C8" w:rsidRPr="005F2430" w:rsidRDefault="00A732C8" w:rsidP="00EE61C4">
            <w:pPr>
              <w:pStyle w:val="1ff9"/>
              <w:rPr>
                <w:rFonts w:cs="Times New Roman"/>
                <w:b/>
                <w:sz w:val="18"/>
                <w:szCs w:val="18"/>
              </w:rPr>
            </w:pPr>
            <w:r w:rsidRPr="005F2430">
              <w:rPr>
                <w:rFonts w:cs="Times New Roman"/>
                <w:b/>
                <w:sz w:val="18"/>
                <w:szCs w:val="18"/>
              </w:rPr>
              <w:t>Итого по котельной</w:t>
            </w:r>
          </w:p>
        </w:tc>
      </w:tr>
      <w:tr w:rsidR="00A732C8" w:rsidRPr="005F2430" w14:paraId="286C3529" w14:textId="77777777" w:rsidTr="00EE61C4">
        <w:trPr>
          <w:trHeight w:val="20"/>
          <w:jc w:val="center"/>
        </w:trPr>
        <w:tc>
          <w:tcPr>
            <w:tcW w:w="587" w:type="pct"/>
            <w:vMerge w:val="restart"/>
            <w:vAlign w:val="center"/>
          </w:tcPr>
          <w:p w14:paraId="6B44C0A5" w14:textId="77777777" w:rsidR="00A732C8" w:rsidRPr="005F2430" w:rsidRDefault="00A732C8" w:rsidP="00EE61C4">
            <w:pPr>
              <w:pStyle w:val="1ff9"/>
              <w:rPr>
                <w:rFonts w:cs="Times New Roman"/>
                <w:sz w:val="18"/>
                <w:szCs w:val="18"/>
              </w:rPr>
            </w:pPr>
            <w:r w:rsidRPr="005F2430">
              <w:rPr>
                <w:rFonts w:cs="Times New Roman"/>
                <w:sz w:val="18"/>
                <w:szCs w:val="18"/>
              </w:rPr>
              <w:t>2</w:t>
            </w:r>
          </w:p>
        </w:tc>
        <w:tc>
          <w:tcPr>
            <w:tcW w:w="1725" w:type="pct"/>
            <w:vMerge w:val="restart"/>
            <w:vAlign w:val="center"/>
          </w:tcPr>
          <w:p w14:paraId="479F63F7" w14:textId="77777777" w:rsidR="00A732C8" w:rsidRPr="005F2430" w:rsidRDefault="00A732C8" w:rsidP="00EE61C4">
            <w:pPr>
              <w:pStyle w:val="1ff9"/>
              <w:rPr>
                <w:rFonts w:cs="Times New Roman"/>
                <w:sz w:val="18"/>
                <w:szCs w:val="18"/>
              </w:rPr>
            </w:pPr>
            <w:r w:rsidRPr="005F2430">
              <w:rPr>
                <w:rFonts w:cs="Times New Roman"/>
                <w:sz w:val="18"/>
                <w:szCs w:val="18"/>
              </w:rPr>
              <w:t>с. Пировское ул. Ленина 27</w:t>
            </w:r>
          </w:p>
        </w:tc>
        <w:tc>
          <w:tcPr>
            <w:tcW w:w="2688" w:type="pct"/>
            <w:vAlign w:val="center"/>
          </w:tcPr>
          <w:p w14:paraId="48CAD578" w14:textId="77777777" w:rsidR="00A732C8" w:rsidRPr="005F2430" w:rsidRDefault="00A732C8" w:rsidP="00EE61C4">
            <w:pPr>
              <w:pStyle w:val="1ff9"/>
              <w:rPr>
                <w:rFonts w:cs="Times New Roman"/>
                <w:sz w:val="18"/>
                <w:szCs w:val="18"/>
              </w:rPr>
            </w:pPr>
            <w:r w:rsidRPr="005F2430">
              <w:rPr>
                <w:rFonts w:cs="Times New Roman"/>
                <w:sz w:val="18"/>
                <w:szCs w:val="18"/>
              </w:rPr>
              <w:t>Замена сетевого насоса</w:t>
            </w:r>
          </w:p>
        </w:tc>
      </w:tr>
      <w:tr w:rsidR="00A732C8" w:rsidRPr="005F2430" w14:paraId="27451B1F" w14:textId="77777777" w:rsidTr="00EE61C4">
        <w:trPr>
          <w:trHeight w:val="20"/>
          <w:jc w:val="center"/>
        </w:trPr>
        <w:tc>
          <w:tcPr>
            <w:tcW w:w="587" w:type="pct"/>
            <w:vMerge/>
            <w:vAlign w:val="center"/>
          </w:tcPr>
          <w:p w14:paraId="5A403431" w14:textId="77777777" w:rsidR="00A732C8" w:rsidRPr="005F2430" w:rsidRDefault="00A732C8" w:rsidP="00EE61C4">
            <w:pPr>
              <w:pStyle w:val="1ff9"/>
              <w:rPr>
                <w:rFonts w:cs="Times New Roman"/>
                <w:sz w:val="18"/>
                <w:szCs w:val="18"/>
              </w:rPr>
            </w:pPr>
          </w:p>
        </w:tc>
        <w:tc>
          <w:tcPr>
            <w:tcW w:w="1725" w:type="pct"/>
            <w:vMerge/>
            <w:vAlign w:val="center"/>
          </w:tcPr>
          <w:p w14:paraId="6C1F34E2" w14:textId="77777777" w:rsidR="00A732C8" w:rsidRPr="005F2430" w:rsidRDefault="00A732C8" w:rsidP="00EE61C4">
            <w:pPr>
              <w:pStyle w:val="1ff9"/>
              <w:rPr>
                <w:rFonts w:cs="Times New Roman"/>
                <w:sz w:val="18"/>
                <w:szCs w:val="18"/>
              </w:rPr>
            </w:pPr>
          </w:p>
        </w:tc>
        <w:tc>
          <w:tcPr>
            <w:tcW w:w="2688" w:type="pct"/>
            <w:vAlign w:val="center"/>
          </w:tcPr>
          <w:p w14:paraId="043CB053" w14:textId="77777777" w:rsidR="00A732C8" w:rsidRPr="005F2430" w:rsidRDefault="00A732C8" w:rsidP="00EE61C4">
            <w:pPr>
              <w:pStyle w:val="1ff9"/>
              <w:rPr>
                <w:rFonts w:cs="Times New Roman"/>
                <w:sz w:val="18"/>
                <w:szCs w:val="18"/>
              </w:rPr>
            </w:pPr>
            <w:r w:rsidRPr="005F2430">
              <w:rPr>
                <w:rFonts w:cs="Times New Roman"/>
                <w:sz w:val="18"/>
                <w:szCs w:val="18"/>
              </w:rPr>
              <w:t>Установка прибора учета</w:t>
            </w:r>
          </w:p>
        </w:tc>
      </w:tr>
      <w:tr w:rsidR="00A732C8" w:rsidRPr="005F2430" w14:paraId="6E133D09" w14:textId="77777777" w:rsidTr="00EE61C4">
        <w:trPr>
          <w:trHeight w:val="20"/>
          <w:jc w:val="center"/>
        </w:trPr>
        <w:tc>
          <w:tcPr>
            <w:tcW w:w="587" w:type="pct"/>
            <w:vMerge/>
            <w:vAlign w:val="center"/>
          </w:tcPr>
          <w:p w14:paraId="212E4C3B" w14:textId="77777777" w:rsidR="00A732C8" w:rsidRPr="005F2430" w:rsidRDefault="00A732C8" w:rsidP="00EE61C4">
            <w:pPr>
              <w:pStyle w:val="1ff9"/>
              <w:rPr>
                <w:rFonts w:cs="Times New Roman"/>
                <w:sz w:val="18"/>
                <w:szCs w:val="18"/>
              </w:rPr>
            </w:pPr>
          </w:p>
        </w:tc>
        <w:tc>
          <w:tcPr>
            <w:tcW w:w="1725" w:type="pct"/>
            <w:vMerge/>
            <w:vAlign w:val="center"/>
          </w:tcPr>
          <w:p w14:paraId="082F305B" w14:textId="77777777" w:rsidR="00A732C8" w:rsidRPr="005F2430" w:rsidRDefault="00A732C8" w:rsidP="00EE61C4">
            <w:pPr>
              <w:pStyle w:val="1ff9"/>
              <w:rPr>
                <w:rFonts w:cs="Times New Roman"/>
                <w:sz w:val="18"/>
                <w:szCs w:val="18"/>
              </w:rPr>
            </w:pPr>
          </w:p>
        </w:tc>
        <w:tc>
          <w:tcPr>
            <w:tcW w:w="2688" w:type="pct"/>
            <w:vAlign w:val="center"/>
          </w:tcPr>
          <w:p w14:paraId="155EBA06" w14:textId="77777777" w:rsidR="00A732C8" w:rsidRPr="005F2430" w:rsidRDefault="00A732C8" w:rsidP="00EE61C4">
            <w:pPr>
              <w:pStyle w:val="1ff9"/>
              <w:rPr>
                <w:rFonts w:cs="Times New Roman"/>
                <w:sz w:val="18"/>
                <w:szCs w:val="18"/>
              </w:rPr>
            </w:pPr>
            <w:r w:rsidRPr="005F2430">
              <w:rPr>
                <w:rFonts w:cs="Times New Roman"/>
                <w:sz w:val="18"/>
                <w:szCs w:val="18"/>
              </w:rPr>
              <w:t>Замена котла</w:t>
            </w:r>
          </w:p>
        </w:tc>
      </w:tr>
      <w:tr w:rsidR="00A732C8" w:rsidRPr="005F2430" w14:paraId="1BDE6C1E" w14:textId="77777777" w:rsidTr="00EE61C4">
        <w:trPr>
          <w:trHeight w:val="20"/>
          <w:jc w:val="center"/>
        </w:trPr>
        <w:tc>
          <w:tcPr>
            <w:tcW w:w="587" w:type="pct"/>
            <w:vMerge/>
            <w:vAlign w:val="center"/>
          </w:tcPr>
          <w:p w14:paraId="73197FB2" w14:textId="77777777" w:rsidR="00A732C8" w:rsidRPr="005F2430" w:rsidRDefault="00A732C8" w:rsidP="00EE61C4">
            <w:pPr>
              <w:pStyle w:val="1ff9"/>
              <w:rPr>
                <w:rFonts w:cs="Times New Roman"/>
                <w:sz w:val="18"/>
                <w:szCs w:val="18"/>
              </w:rPr>
            </w:pPr>
          </w:p>
        </w:tc>
        <w:tc>
          <w:tcPr>
            <w:tcW w:w="1725" w:type="pct"/>
            <w:vMerge/>
            <w:vAlign w:val="center"/>
          </w:tcPr>
          <w:p w14:paraId="3444D291" w14:textId="77777777" w:rsidR="00A732C8" w:rsidRPr="005F2430" w:rsidRDefault="00A732C8" w:rsidP="00EE61C4">
            <w:pPr>
              <w:pStyle w:val="1ff9"/>
              <w:rPr>
                <w:rFonts w:cs="Times New Roman"/>
                <w:sz w:val="18"/>
                <w:szCs w:val="18"/>
              </w:rPr>
            </w:pPr>
          </w:p>
        </w:tc>
        <w:tc>
          <w:tcPr>
            <w:tcW w:w="2688" w:type="pct"/>
            <w:vAlign w:val="center"/>
          </w:tcPr>
          <w:p w14:paraId="4F4EC4BD" w14:textId="77777777" w:rsidR="00A732C8" w:rsidRPr="005F2430" w:rsidRDefault="00A732C8" w:rsidP="00EE61C4">
            <w:pPr>
              <w:pStyle w:val="1ff9"/>
              <w:rPr>
                <w:rFonts w:cs="Times New Roman"/>
                <w:sz w:val="18"/>
                <w:szCs w:val="18"/>
              </w:rPr>
            </w:pPr>
            <w:r w:rsidRPr="005F2430">
              <w:rPr>
                <w:rFonts w:cs="Times New Roman"/>
                <w:sz w:val="18"/>
                <w:szCs w:val="18"/>
              </w:rPr>
              <w:t>Балансировка тепловой сети</w:t>
            </w:r>
          </w:p>
        </w:tc>
      </w:tr>
      <w:tr w:rsidR="00A732C8" w:rsidRPr="005F2430" w14:paraId="2D16FD65" w14:textId="77777777" w:rsidTr="00EE61C4">
        <w:trPr>
          <w:trHeight w:val="20"/>
          <w:jc w:val="center"/>
        </w:trPr>
        <w:tc>
          <w:tcPr>
            <w:tcW w:w="587" w:type="pct"/>
            <w:vMerge/>
            <w:vAlign w:val="center"/>
          </w:tcPr>
          <w:p w14:paraId="3EE66C20" w14:textId="77777777" w:rsidR="00A732C8" w:rsidRPr="005F2430" w:rsidRDefault="00A732C8" w:rsidP="00EE61C4">
            <w:pPr>
              <w:pStyle w:val="1ff9"/>
              <w:rPr>
                <w:rFonts w:cs="Times New Roman"/>
                <w:sz w:val="18"/>
                <w:szCs w:val="18"/>
              </w:rPr>
            </w:pPr>
          </w:p>
        </w:tc>
        <w:tc>
          <w:tcPr>
            <w:tcW w:w="1725" w:type="pct"/>
            <w:vMerge/>
            <w:vAlign w:val="center"/>
          </w:tcPr>
          <w:p w14:paraId="28CEEE6E" w14:textId="77777777" w:rsidR="00A732C8" w:rsidRPr="005F2430" w:rsidRDefault="00A732C8" w:rsidP="00EE61C4">
            <w:pPr>
              <w:pStyle w:val="1ff9"/>
              <w:rPr>
                <w:rFonts w:cs="Times New Roman"/>
                <w:sz w:val="18"/>
                <w:szCs w:val="18"/>
              </w:rPr>
            </w:pPr>
          </w:p>
        </w:tc>
        <w:tc>
          <w:tcPr>
            <w:tcW w:w="2688" w:type="pct"/>
            <w:vAlign w:val="center"/>
          </w:tcPr>
          <w:p w14:paraId="259DAD88" w14:textId="77777777" w:rsidR="00A732C8" w:rsidRPr="005F2430" w:rsidRDefault="00A732C8" w:rsidP="00EE61C4">
            <w:pPr>
              <w:pStyle w:val="1ff9"/>
              <w:rPr>
                <w:rFonts w:cs="Times New Roman"/>
                <w:b/>
                <w:sz w:val="18"/>
                <w:szCs w:val="18"/>
              </w:rPr>
            </w:pPr>
            <w:r w:rsidRPr="005F2430">
              <w:rPr>
                <w:rFonts w:cs="Times New Roman"/>
                <w:b/>
                <w:sz w:val="18"/>
                <w:szCs w:val="18"/>
              </w:rPr>
              <w:t>Итого по котельной</w:t>
            </w:r>
          </w:p>
        </w:tc>
      </w:tr>
      <w:tr w:rsidR="00A732C8" w:rsidRPr="005F2430" w14:paraId="63109796" w14:textId="77777777" w:rsidTr="00EE61C4">
        <w:trPr>
          <w:trHeight w:val="20"/>
          <w:jc w:val="center"/>
        </w:trPr>
        <w:tc>
          <w:tcPr>
            <w:tcW w:w="587" w:type="pct"/>
            <w:vMerge w:val="restart"/>
            <w:vAlign w:val="center"/>
          </w:tcPr>
          <w:p w14:paraId="6603CE00" w14:textId="77777777" w:rsidR="00A732C8" w:rsidRPr="005F2430" w:rsidRDefault="00A732C8" w:rsidP="00EE61C4">
            <w:pPr>
              <w:pStyle w:val="1ff9"/>
              <w:rPr>
                <w:rFonts w:cs="Times New Roman"/>
                <w:sz w:val="18"/>
                <w:szCs w:val="18"/>
              </w:rPr>
            </w:pPr>
            <w:r w:rsidRPr="005F2430">
              <w:rPr>
                <w:rFonts w:cs="Times New Roman"/>
                <w:sz w:val="18"/>
                <w:szCs w:val="18"/>
              </w:rPr>
              <w:t>3</w:t>
            </w:r>
          </w:p>
        </w:tc>
        <w:tc>
          <w:tcPr>
            <w:tcW w:w="1725" w:type="pct"/>
            <w:vMerge w:val="restart"/>
            <w:vAlign w:val="center"/>
          </w:tcPr>
          <w:p w14:paraId="3B02CCB0" w14:textId="77777777" w:rsidR="00A732C8" w:rsidRPr="005F2430" w:rsidRDefault="00A732C8" w:rsidP="00EE61C4">
            <w:pPr>
              <w:pStyle w:val="1ff9"/>
              <w:rPr>
                <w:rFonts w:cs="Times New Roman"/>
                <w:sz w:val="18"/>
                <w:szCs w:val="18"/>
              </w:rPr>
            </w:pPr>
            <w:r w:rsidRPr="005F2430">
              <w:rPr>
                <w:rFonts w:cs="Times New Roman"/>
                <w:sz w:val="18"/>
                <w:szCs w:val="18"/>
              </w:rPr>
              <w:t>с. Пировское ул. 1 Мая 26 "б"</w:t>
            </w:r>
          </w:p>
        </w:tc>
        <w:tc>
          <w:tcPr>
            <w:tcW w:w="2688" w:type="pct"/>
            <w:vAlign w:val="center"/>
          </w:tcPr>
          <w:p w14:paraId="75734AFC" w14:textId="77777777" w:rsidR="00A732C8" w:rsidRPr="005F2430" w:rsidRDefault="00A732C8" w:rsidP="00EE61C4">
            <w:pPr>
              <w:pStyle w:val="1ff9"/>
              <w:rPr>
                <w:rFonts w:cs="Times New Roman"/>
                <w:sz w:val="18"/>
                <w:szCs w:val="18"/>
              </w:rPr>
            </w:pPr>
            <w:r w:rsidRPr="005F2430">
              <w:rPr>
                <w:rFonts w:cs="Times New Roman"/>
                <w:sz w:val="18"/>
                <w:szCs w:val="18"/>
              </w:rPr>
              <w:t>Замена изношенного участка теплотрассы</w:t>
            </w:r>
          </w:p>
        </w:tc>
      </w:tr>
      <w:tr w:rsidR="00A732C8" w:rsidRPr="005F2430" w14:paraId="6D75801C" w14:textId="77777777" w:rsidTr="00EE61C4">
        <w:trPr>
          <w:trHeight w:val="20"/>
          <w:jc w:val="center"/>
        </w:trPr>
        <w:tc>
          <w:tcPr>
            <w:tcW w:w="587" w:type="pct"/>
            <w:vMerge/>
            <w:vAlign w:val="center"/>
          </w:tcPr>
          <w:p w14:paraId="0E944105" w14:textId="77777777" w:rsidR="00A732C8" w:rsidRPr="005F2430" w:rsidRDefault="00A732C8" w:rsidP="00EE61C4">
            <w:pPr>
              <w:pStyle w:val="1ff9"/>
              <w:rPr>
                <w:rFonts w:cs="Times New Roman"/>
                <w:sz w:val="18"/>
                <w:szCs w:val="18"/>
              </w:rPr>
            </w:pPr>
          </w:p>
        </w:tc>
        <w:tc>
          <w:tcPr>
            <w:tcW w:w="1725" w:type="pct"/>
            <w:vMerge/>
            <w:vAlign w:val="center"/>
          </w:tcPr>
          <w:p w14:paraId="688F0307" w14:textId="77777777" w:rsidR="00A732C8" w:rsidRPr="005F2430" w:rsidRDefault="00A732C8" w:rsidP="00EE61C4">
            <w:pPr>
              <w:pStyle w:val="1ff9"/>
              <w:rPr>
                <w:rFonts w:cs="Times New Roman"/>
                <w:sz w:val="18"/>
                <w:szCs w:val="18"/>
              </w:rPr>
            </w:pPr>
          </w:p>
        </w:tc>
        <w:tc>
          <w:tcPr>
            <w:tcW w:w="2688" w:type="pct"/>
            <w:vAlign w:val="center"/>
          </w:tcPr>
          <w:p w14:paraId="517415CF" w14:textId="77777777" w:rsidR="00A732C8" w:rsidRPr="005F2430" w:rsidRDefault="00A732C8" w:rsidP="00EE61C4">
            <w:pPr>
              <w:pStyle w:val="1ff9"/>
              <w:rPr>
                <w:rFonts w:cs="Times New Roman"/>
                <w:sz w:val="18"/>
                <w:szCs w:val="18"/>
              </w:rPr>
            </w:pPr>
            <w:r w:rsidRPr="005F2430">
              <w:rPr>
                <w:rFonts w:cs="Times New Roman"/>
                <w:sz w:val="18"/>
                <w:szCs w:val="18"/>
              </w:rPr>
              <w:t>Замена дымососа</w:t>
            </w:r>
          </w:p>
        </w:tc>
      </w:tr>
      <w:tr w:rsidR="00A732C8" w:rsidRPr="005F2430" w14:paraId="2EED1E1F" w14:textId="77777777" w:rsidTr="00EE61C4">
        <w:trPr>
          <w:trHeight w:val="20"/>
          <w:jc w:val="center"/>
        </w:trPr>
        <w:tc>
          <w:tcPr>
            <w:tcW w:w="587" w:type="pct"/>
            <w:vMerge/>
            <w:vAlign w:val="center"/>
          </w:tcPr>
          <w:p w14:paraId="4FC0B12D" w14:textId="77777777" w:rsidR="00A732C8" w:rsidRPr="005F2430" w:rsidRDefault="00A732C8" w:rsidP="00EE61C4">
            <w:pPr>
              <w:pStyle w:val="1ff9"/>
              <w:rPr>
                <w:rFonts w:cs="Times New Roman"/>
                <w:sz w:val="18"/>
                <w:szCs w:val="18"/>
              </w:rPr>
            </w:pPr>
          </w:p>
        </w:tc>
        <w:tc>
          <w:tcPr>
            <w:tcW w:w="1725" w:type="pct"/>
            <w:vMerge/>
            <w:vAlign w:val="center"/>
          </w:tcPr>
          <w:p w14:paraId="2E59E0B1" w14:textId="77777777" w:rsidR="00A732C8" w:rsidRPr="005F2430" w:rsidRDefault="00A732C8" w:rsidP="00EE61C4">
            <w:pPr>
              <w:pStyle w:val="1ff9"/>
              <w:rPr>
                <w:rFonts w:cs="Times New Roman"/>
                <w:sz w:val="18"/>
                <w:szCs w:val="18"/>
              </w:rPr>
            </w:pPr>
          </w:p>
        </w:tc>
        <w:tc>
          <w:tcPr>
            <w:tcW w:w="2688" w:type="pct"/>
            <w:vAlign w:val="center"/>
          </w:tcPr>
          <w:p w14:paraId="490DBBDE" w14:textId="77777777" w:rsidR="00A732C8" w:rsidRPr="005F2430" w:rsidRDefault="00A732C8" w:rsidP="00EE61C4">
            <w:pPr>
              <w:pStyle w:val="1ff9"/>
              <w:rPr>
                <w:rFonts w:cs="Times New Roman"/>
                <w:sz w:val="18"/>
                <w:szCs w:val="18"/>
              </w:rPr>
            </w:pPr>
            <w:r w:rsidRPr="005F2430">
              <w:rPr>
                <w:rFonts w:cs="Times New Roman"/>
                <w:sz w:val="18"/>
                <w:szCs w:val="18"/>
              </w:rPr>
              <w:t>Замена сетевого насоса</w:t>
            </w:r>
          </w:p>
        </w:tc>
      </w:tr>
      <w:tr w:rsidR="00A732C8" w:rsidRPr="005F2430" w14:paraId="35E460AB" w14:textId="77777777" w:rsidTr="00EE61C4">
        <w:trPr>
          <w:trHeight w:val="20"/>
          <w:jc w:val="center"/>
        </w:trPr>
        <w:tc>
          <w:tcPr>
            <w:tcW w:w="587" w:type="pct"/>
            <w:vMerge/>
            <w:vAlign w:val="center"/>
          </w:tcPr>
          <w:p w14:paraId="59A9695F" w14:textId="77777777" w:rsidR="00A732C8" w:rsidRPr="005F2430" w:rsidRDefault="00A732C8" w:rsidP="00EE61C4">
            <w:pPr>
              <w:pStyle w:val="1ff9"/>
              <w:rPr>
                <w:rFonts w:cs="Times New Roman"/>
                <w:sz w:val="18"/>
                <w:szCs w:val="18"/>
              </w:rPr>
            </w:pPr>
          </w:p>
        </w:tc>
        <w:tc>
          <w:tcPr>
            <w:tcW w:w="1725" w:type="pct"/>
            <w:vMerge/>
            <w:vAlign w:val="center"/>
          </w:tcPr>
          <w:p w14:paraId="533C40BF" w14:textId="77777777" w:rsidR="00A732C8" w:rsidRPr="005F2430" w:rsidRDefault="00A732C8" w:rsidP="00EE61C4">
            <w:pPr>
              <w:pStyle w:val="1ff9"/>
              <w:rPr>
                <w:rFonts w:cs="Times New Roman"/>
                <w:sz w:val="18"/>
                <w:szCs w:val="18"/>
              </w:rPr>
            </w:pPr>
          </w:p>
        </w:tc>
        <w:tc>
          <w:tcPr>
            <w:tcW w:w="2688" w:type="pct"/>
            <w:vAlign w:val="center"/>
          </w:tcPr>
          <w:p w14:paraId="498CB40E" w14:textId="77777777" w:rsidR="00A732C8" w:rsidRPr="005F2430" w:rsidRDefault="00A732C8" w:rsidP="00EE61C4">
            <w:pPr>
              <w:pStyle w:val="1ff9"/>
              <w:rPr>
                <w:rFonts w:cs="Times New Roman"/>
                <w:sz w:val="18"/>
                <w:szCs w:val="18"/>
              </w:rPr>
            </w:pPr>
            <w:r w:rsidRPr="005F2430">
              <w:rPr>
                <w:rFonts w:cs="Times New Roman"/>
                <w:sz w:val="18"/>
                <w:szCs w:val="18"/>
              </w:rPr>
              <w:t>Установка прибора учета</w:t>
            </w:r>
          </w:p>
        </w:tc>
      </w:tr>
      <w:tr w:rsidR="00A732C8" w:rsidRPr="005F2430" w14:paraId="6885FF27" w14:textId="77777777" w:rsidTr="00EE61C4">
        <w:trPr>
          <w:trHeight w:val="20"/>
          <w:jc w:val="center"/>
        </w:trPr>
        <w:tc>
          <w:tcPr>
            <w:tcW w:w="587" w:type="pct"/>
            <w:vMerge/>
            <w:vAlign w:val="center"/>
          </w:tcPr>
          <w:p w14:paraId="155D42F6" w14:textId="77777777" w:rsidR="00A732C8" w:rsidRPr="005F2430" w:rsidRDefault="00A732C8" w:rsidP="00EE61C4">
            <w:pPr>
              <w:pStyle w:val="1ff9"/>
              <w:rPr>
                <w:rFonts w:cs="Times New Roman"/>
                <w:sz w:val="18"/>
                <w:szCs w:val="18"/>
              </w:rPr>
            </w:pPr>
          </w:p>
        </w:tc>
        <w:tc>
          <w:tcPr>
            <w:tcW w:w="1725" w:type="pct"/>
            <w:vMerge/>
            <w:vAlign w:val="center"/>
          </w:tcPr>
          <w:p w14:paraId="35DE8BBE" w14:textId="77777777" w:rsidR="00A732C8" w:rsidRPr="005F2430" w:rsidRDefault="00A732C8" w:rsidP="00EE61C4">
            <w:pPr>
              <w:pStyle w:val="1ff9"/>
              <w:rPr>
                <w:rFonts w:cs="Times New Roman"/>
                <w:sz w:val="18"/>
                <w:szCs w:val="18"/>
              </w:rPr>
            </w:pPr>
          </w:p>
        </w:tc>
        <w:tc>
          <w:tcPr>
            <w:tcW w:w="2688" w:type="pct"/>
            <w:vAlign w:val="center"/>
          </w:tcPr>
          <w:p w14:paraId="35A3D097" w14:textId="77777777" w:rsidR="00A732C8" w:rsidRPr="005F2430" w:rsidRDefault="00A732C8" w:rsidP="00EE61C4">
            <w:pPr>
              <w:pStyle w:val="1ff9"/>
              <w:rPr>
                <w:rFonts w:cs="Times New Roman"/>
                <w:sz w:val="18"/>
                <w:szCs w:val="18"/>
              </w:rPr>
            </w:pPr>
            <w:r w:rsidRPr="005F2430">
              <w:rPr>
                <w:rFonts w:cs="Times New Roman"/>
                <w:sz w:val="18"/>
                <w:szCs w:val="18"/>
              </w:rPr>
              <w:t>Замена котла</w:t>
            </w:r>
          </w:p>
        </w:tc>
      </w:tr>
      <w:tr w:rsidR="00A732C8" w:rsidRPr="005F2430" w14:paraId="4691F923" w14:textId="77777777" w:rsidTr="00EE61C4">
        <w:trPr>
          <w:trHeight w:val="20"/>
          <w:jc w:val="center"/>
        </w:trPr>
        <w:tc>
          <w:tcPr>
            <w:tcW w:w="587" w:type="pct"/>
            <w:vMerge/>
            <w:vAlign w:val="center"/>
          </w:tcPr>
          <w:p w14:paraId="779A7440" w14:textId="77777777" w:rsidR="00A732C8" w:rsidRPr="005F2430" w:rsidRDefault="00A732C8" w:rsidP="00EE61C4">
            <w:pPr>
              <w:pStyle w:val="1ff9"/>
              <w:rPr>
                <w:rFonts w:cs="Times New Roman"/>
                <w:sz w:val="18"/>
                <w:szCs w:val="18"/>
              </w:rPr>
            </w:pPr>
          </w:p>
        </w:tc>
        <w:tc>
          <w:tcPr>
            <w:tcW w:w="1725" w:type="pct"/>
            <w:vMerge/>
            <w:vAlign w:val="center"/>
          </w:tcPr>
          <w:p w14:paraId="7B6AA977" w14:textId="77777777" w:rsidR="00A732C8" w:rsidRPr="005F2430" w:rsidRDefault="00A732C8" w:rsidP="00EE61C4">
            <w:pPr>
              <w:pStyle w:val="1ff9"/>
              <w:rPr>
                <w:rFonts w:cs="Times New Roman"/>
                <w:sz w:val="18"/>
                <w:szCs w:val="18"/>
              </w:rPr>
            </w:pPr>
          </w:p>
        </w:tc>
        <w:tc>
          <w:tcPr>
            <w:tcW w:w="2688" w:type="pct"/>
            <w:vAlign w:val="center"/>
          </w:tcPr>
          <w:p w14:paraId="45F441ED" w14:textId="77777777" w:rsidR="00A732C8" w:rsidRPr="005F2430" w:rsidRDefault="00A732C8" w:rsidP="00EE61C4">
            <w:pPr>
              <w:pStyle w:val="1ff9"/>
              <w:rPr>
                <w:rFonts w:cs="Times New Roman"/>
                <w:sz w:val="18"/>
                <w:szCs w:val="18"/>
              </w:rPr>
            </w:pPr>
            <w:r w:rsidRPr="005F2430">
              <w:rPr>
                <w:rFonts w:cs="Times New Roman"/>
                <w:sz w:val="18"/>
                <w:szCs w:val="18"/>
              </w:rPr>
              <w:t>Изготовление проекта балансировки тепловой сети</w:t>
            </w:r>
          </w:p>
        </w:tc>
      </w:tr>
      <w:tr w:rsidR="00A732C8" w:rsidRPr="005F2430" w14:paraId="30648BC8" w14:textId="77777777" w:rsidTr="00EE61C4">
        <w:trPr>
          <w:trHeight w:val="20"/>
          <w:jc w:val="center"/>
        </w:trPr>
        <w:tc>
          <w:tcPr>
            <w:tcW w:w="587" w:type="pct"/>
            <w:vMerge/>
            <w:vAlign w:val="center"/>
          </w:tcPr>
          <w:p w14:paraId="690F9DF6" w14:textId="77777777" w:rsidR="00A732C8" w:rsidRPr="005F2430" w:rsidRDefault="00A732C8" w:rsidP="00EE61C4">
            <w:pPr>
              <w:pStyle w:val="1ff9"/>
              <w:rPr>
                <w:rFonts w:cs="Times New Roman"/>
                <w:sz w:val="18"/>
                <w:szCs w:val="18"/>
              </w:rPr>
            </w:pPr>
          </w:p>
        </w:tc>
        <w:tc>
          <w:tcPr>
            <w:tcW w:w="1725" w:type="pct"/>
            <w:vMerge/>
            <w:vAlign w:val="center"/>
          </w:tcPr>
          <w:p w14:paraId="172BD5F0" w14:textId="77777777" w:rsidR="00A732C8" w:rsidRPr="005F2430" w:rsidRDefault="00A732C8" w:rsidP="00EE61C4">
            <w:pPr>
              <w:pStyle w:val="1ff9"/>
              <w:rPr>
                <w:rFonts w:cs="Times New Roman"/>
                <w:sz w:val="18"/>
                <w:szCs w:val="18"/>
              </w:rPr>
            </w:pPr>
          </w:p>
        </w:tc>
        <w:tc>
          <w:tcPr>
            <w:tcW w:w="2688" w:type="pct"/>
            <w:vAlign w:val="center"/>
          </w:tcPr>
          <w:p w14:paraId="07BB1D6D" w14:textId="77777777" w:rsidR="00A732C8" w:rsidRPr="005F2430" w:rsidRDefault="00A732C8" w:rsidP="00EE61C4">
            <w:pPr>
              <w:pStyle w:val="1ff9"/>
              <w:rPr>
                <w:rFonts w:cs="Times New Roman"/>
                <w:b/>
                <w:sz w:val="18"/>
                <w:szCs w:val="18"/>
              </w:rPr>
            </w:pPr>
            <w:r w:rsidRPr="005F2430">
              <w:rPr>
                <w:rFonts w:cs="Times New Roman"/>
                <w:b/>
                <w:sz w:val="18"/>
                <w:szCs w:val="18"/>
              </w:rPr>
              <w:t>Итого по котельной</w:t>
            </w:r>
          </w:p>
        </w:tc>
      </w:tr>
      <w:tr w:rsidR="00A732C8" w:rsidRPr="005F2430" w14:paraId="004E8A38" w14:textId="77777777" w:rsidTr="00EE61C4">
        <w:trPr>
          <w:trHeight w:val="20"/>
          <w:jc w:val="center"/>
        </w:trPr>
        <w:tc>
          <w:tcPr>
            <w:tcW w:w="587" w:type="pct"/>
            <w:vMerge w:val="restart"/>
            <w:vAlign w:val="center"/>
          </w:tcPr>
          <w:p w14:paraId="1C533F71" w14:textId="77777777" w:rsidR="00A732C8" w:rsidRPr="005F2430" w:rsidRDefault="00A732C8" w:rsidP="00EE61C4">
            <w:pPr>
              <w:pStyle w:val="1ff9"/>
              <w:rPr>
                <w:rFonts w:cs="Times New Roman"/>
                <w:sz w:val="18"/>
                <w:szCs w:val="18"/>
              </w:rPr>
            </w:pPr>
            <w:r w:rsidRPr="005F2430">
              <w:rPr>
                <w:rFonts w:cs="Times New Roman"/>
                <w:sz w:val="18"/>
                <w:szCs w:val="18"/>
              </w:rPr>
              <w:t>4</w:t>
            </w:r>
          </w:p>
        </w:tc>
        <w:tc>
          <w:tcPr>
            <w:tcW w:w="1725" w:type="pct"/>
            <w:vMerge w:val="restart"/>
            <w:vAlign w:val="center"/>
          </w:tcPr>
          <w:p w14:paraId="40B585FA" w14:textId="77777777" w:rsidR="00A732C8" w:rsidRPr="005F2430" w:rsidRDefault="00A732C8" w:rsidP="00EE61C4">
            <w:pPr>
              <w:pStyle w:val="1ff9"/>
              <w:rPr>
                <w:rFonts w:cs="Times New Roman"/>
                <w:sz w:val="18"/>
                <w:szCs w:val="18"/>
              </w:rPr>
            </w:pPr>
            <w:r w:rsidRPr="005F2430">
              <w:rPr>
                <w:rFonts w:cs="Times New Roman"/>
                <w:sz w:val="18"/>
                <w:szCs w:val="18"/>
              </w:rPr>
              <w:t xml:space="preserve">с. </w:t>
            </w:r>
            <w:proofErr w:type="spellStart"/>
            <w:r w:rsidRPr="005F2430">
              <w:rPr>
                <w:rFonts w:cs="Times New Roman"/>
                <w:sz w:val="18"/>
                <w:szCs w:val="18"/>
              </w:rPr>
              <w:t>Икшурма</w:t>
            </w:r>
            <w:proofErr w:type="spellEnd"/>
            <w:r w:rsidRPr="005F2430">
              <w:rPr>
                <w:rFonts w:cs="Times New Roman"/>
                <w:sz w:val="18"/>
                <w:szCs w:val="18"/>
              </w:rPr>
              <w:t xml:space="preserve"> ул. Лесная 6 "а",</w:t>
            </w:r>
          </w:p>
        </w:tc>
        <w:tc>
          <w:tcPr>
            <w:tcW w:w="2688" w:type="pct"/>
            <w:vAlign w:val="center"/>
          </w:tcPr>
          <w:p w14:paraId="0EE19CF1" w14:textId="77777777" w:rsidR="00A732C8" w:rsidRPr="005F2430" w:rsidRDefault="00A732C8" w:rsidP="00EE61C4">
            <w:pPr>
              <w:pStyle w:val="1ff9"/>
              <w:rPr>
                <w:rFonts w:cs="Times New Roman"/>
                <w:sz w:val="18"/>
                <w:szCs w:val="18"/>
              </w:rPr>
            </w:pPr>
            <w:r w:rsidRPr="005F2430">
              <w:rPr>
                <w:rFonts w:cs="Times New Roman"/>
                <w:sz w:val="18"/>
                <w:szCs w:val="18"/>
              </w:rPr>
              <w:t>Замена сетевого насоса</w:t>
            </w:r>
          </w:p>
        </w:tc>
      </w:tr>
      <w:tr w:rsidR="00A732C8" w:rsidRPr="005F2430" w14:paraId="51D22A86" w14:textId="77777777" w:rsidTr="00EE61C4">
        <w:trPr>
          <w:trHeight w:val="20"/>
          <w:jc w:val="center"/>
        </w:trPr>
        <w:tc>
          <w:tcPr>
            <w:tcW w:w="587" w:type="pct"/>
            <w:vMerge/>
            <w:vAlign w:val="center"/>
          </w:tcPr>
          <w:p w14:paraId="60193074" w14:textId="77777777" w:rsidR="00A732C8" w:rsidRPr="005F2430" w:rsidRDefault="00A732C8" w:rsidP="00EE61C4">
            <w:pPr>
              <w:pStyle w:val="1ff9"/>
              <w:rPr>
                <w:rFonts w:cs="Times New Roman"/>
                <w:sz w:val="18"/>
                <w:szCs w:val="18"/>
              </w:rPr>
            </w:pPr>
          </w:p>
        </w:tc>
        <w:tc>
          <w:tcPr>
            <w:tcW w:w="1725" w:type="pct"/>
            <w:vMerge/>
            <w:vAlign w:val="center"/>
          </w:tcPr>
          <w:p w14:paraId="4164AF21" w14:textId="77777777" w:rsidR="00A732C8" w:rsidRPr="005F2430" w:rsidRDefault="00A732C8" w:rsidP="00EE61C4">
            <w:pPr>
              <w:pStyle w:val="1ff9"/>
              <w:rPr>
                <w:rFonts w:cs="Times New Roman"/>
                <w:sz w:val="18"/>
                <w:szCs w:val="18"/>
              </w:rPr>
            </w:pPr>
          </w:p>
        </w:tc>
        <w:tc>
          <w:tcPr>
            <w:tcW w:w="2688" w:type="pct"/>
            <w:vAlign w:val="center"/>
          </w:tcPr>
          <w:p w14:paraId="4E9F56CF" w14:textId="77777777" w:rsidR="00A732C8" w:rsidRPr="005F2430" w:rsidRDefault="00A732C8" w:rsidP="00EE61C4">
            <w:pPr>
              <w:pStyle w:val="1ff9"/>
              <w:rPr>
                <w:rFonts w:cs="Times New Roman"/>
                <w:sz w:val="18"/>
                <w:szCs w:val="18"/>
              </w:rPr>
            </w:pPr>
            <w:r w:rsidRPr="005F2430">
              <w:rPr>
                <w:rFonts w:cs="Times New Roman"/>
                <w:sz w:val="18"/>
                <w:szCs w:val="18"/>
              </w:rPr>
              <w:t>Замена котла</w:t>
            </w:r>
          </w:p>
        </w:tc>
      </w:tr>
      <w:tr w:rsidR="00A732C8" w:rsidRPr="005F2430" w14:paraId="35E47848" w14:textId="77777777" w:rsidTr="00EE61C4">
        <w:trPr>
          <w:trHeight w:val="20"/>
          <w:jc w:val="center"/>
        </w:trPr>
        <w:tc>
          <w:tcPr>
            <w:tcW w:w="587" w:type="pct"/>
            <w:vMerge/>
            <w:vAlign w:val="center"/>
          </w:tcPr>
          <w:p w14:paraId="06B64308" w14:textId="77777777" w:rsidR="00A732C8" w:rsidRPr="005F2430" w:rsidRDefault="00A732C8" w:rsidP="00EE61C4">
            <w:pPr>
              <w:pStyle w:val="1ff9"/>
              <w:rPr>
                <w:rFonts w:cs="Times New Roman"/>
                <w:sz w:val="18"/>
                <w:szCs w:val="18"/>
              </w:rPr>
            </w:pPr>
          </w:p>
        </w:tc>
        <w:tc>
          <w:tcPr>
            <w:tcW w:w="1725" w:type="pct"/>
            <w:vMerge/>
            <w:vAlign w:val="center"/>
          </w:tcPr>
          <w:p w14:paraId="1936300C" w14:textId="77777777" w:rsidR="00A732C8" w:rsidRPr="005F2430" w:rsidRDefault="00A732C8" w:rsidP="00EE61C4">
            <w:pPr>
              <w:pStyle w:val="1ff9"/>
              <w:rPr>
                <w:rFonts w:cs="Times New Roman"/>
                <w:sz w:val="18"/>
                <w:szCs w:val="18"/>
              </w:rPr>
            </w:pPr>
          </w:p>
        </w:tc>
        <w:tc>
          <w:tcPr>
            <w:tcW w:w="2688" w:type="pct"/>
            <w:vAlign w:val="center"/>
          </w:tcPr>
          <w:p w14:paraId="4EDE014B" w14:textId="77777777" w:rsidR="00A732C8" w:rsidRPr="005F2430" w:rsidRDefault="00A732C8" w:rsidP="00EE61C4">
            <w:pPr>
              <w:pStyle w:val="1ff9"/>
              <w:rPr>
                <w:rFonts w:cs="Times New Roman"/>
                <w:sz w:val="18"/>
                <w:szCs w:val="18"/>
              </w:rPr>
            </w:pPr>
            <w:r w:rsidRPr="005F2430">
              <w:rPr>
                <w:rFonts w:cs="Times New Roman"/>
                <w:sz w:val="18"/>
                <w:szCs w:val="18"/>
              </w:rPr>
              <w:t>Изготовление проекта балансировки тепловой сети</w:t>
            </w:r>
          </w:p>
        </w:tc>
      </w:tr>
      <w:tr w:rsidR="00A732C8" w:rsidRPr="005F2430" w14:paraId="1B7B0B53" w14:textId="77777777" w:rsidTr="00EE61C4">
        <w:trPr>
          <w:trHeight w:val="20"/>
          <w:jc w:val="center"/>
        </w:trPr>
        <w:tc>
          <w:tcPr>
            <w:tcW w:w="587" w:type="pct"/>
            <w:vMerge/>
            <w:vAlign w:val="center"/>
          </w:tcPr>
          <w:p w14:paraId="18E73A6D" w14:textId="77777777" w:rsidR="00A732C8" w:rsidRPr="005F2430" w:rsidRDefault="00A732C8" w:rsidP="00EE61C4">
            <w:pPr>
              <w:pStyle w:val="1ff9"/>
              <w:rPr>
                <w:rFonts w:cs="Times New Roman"/>
                <w:sz w:val="18"/>
                <w:szCs w:val="18"/>
              </w:rPr>
            </w:pPr>
          </w:p>
        </w:tc>
        <w:tc>
          <w:tcPr>
            <w:tcW w:w="1725" w:type="pct"/>
            <w:vMerge/>
            <w:vAlign w:val="center"/>
          </w:tcPr>
          <w:p w14:paraId="79B91A05" w14:textId="77777777" w:rsidR="00A732C8" w:rsidRPr="005F2430" w:rsidRDefault="00A732C8" w:rsidP="00EE61C4">
            <w:pPr>
              <w:pStyle w:val="1ff9"/>
              <w:rPr>
                <w:rFonts w:cs="Times New Roman"/>
                <w:sz w:val="18"/>
                <w:szCs w:val="18"/>
              </w:rPr>
            </w:pPr>
          </w:p>
        </w:tc>
        <w:tc>
          <w:tcPr>
            <w:tcW w:w="2688" w:type="pct"/>
            <w:vAlign w:val="center"/>
          </w:tcPr>
          <w:p w14:paraId="4D283B62" w14:textId="77777777" w:rsidR="00A732C8" w:rsidRPr="005F2430" w:rsidRDefault="00A732C8" w:rsidP="00EE61C4">
            <w:pPr>
              <w:pStyle w:val="1ff9"/>
              <w:rPr>
                <w:rFonts w:cs="Times New Roman"/>
                <w:sz w:val="18"/>
                <w:szCs w:val="18"/>
              </w:rPr>
            </w:pPr>
            <w:r w:rsidRPr="005F2430">
              <w:rPr>
                <w:rFonts w:cs="Times New Roman"/>
                <w:sz w:val="18"/>
                <w:szCs w:val="18"/>
              </w:rPr>
              <w:t>Балансировка тепловой сети</w:t>
            </w:r>
          </w:p>
        </w:tc>
      </w:tr>
      <w:tr w:rsidR="00A732C8" w:rsidRPr="005F2430" w14:paraId="6EA29AF0" w14:textId="77777777" w:rsidTr="00EE61C4">
        <w:trPr>
          <w:trHeight w:val="20"/>
          <w:jc w:val="center"/>
        </w:trPr>
        <w:tc>
          <w:tcPr>
            <w:tcW w:w="587" w:type="pct"/>
            <w:vMerge/>
            <w:vAlign w:val="center"/>
          </w:tcPr>
          <w:p w14:paraId="5A6E3822" w14:textId="77777777" w:rsidR="00A732C8" w:rsidRPr="005F2430" w:rsidRDefault="00A732C8" w:rsidP="00EE61C4">
            <w:pPr>
              <w:pStyle w:val="1ff9"/>
              <w:rPr>
                <w:rFonts w:cs="Times New Roman"/>
                <w:sz w:val="18"/>
                <w:szCs w:val="18"/>
              </w:rPr>
            </w:pPr>
          </w:p>
        </w:tc>
        <w:tc>
          <w:tcPr>
            <w:tcW w:w="1725" w:type="pct"/>
            <w:vMerge/>
            <w:vAlign w:val="center"/>
          </w:tcPr>
          <w:p w14:paraId="516C470B" w14:textId="77777777" w:rsidR="00A732C8" w:rsidRPr="005F2430" w:rsidRDefault="00A732C8" w:rsidP="00EE61C4">
            <w:pPr>
              <w:pStyle w:val="1ff9"/>
              <w:rPr>
                <w:rFonts w:cs="Times New Roman"/>
                <w:sz w:val="18"/>
                <w:szCs w:val="18"/>
              </w:rPr>
            </w:pPr>
          </w:p>
        </w:tc>
        <w:tc>
          <w:tcPr>
            <w:tcW w:w="2688" w:type="pct"/>
            <w:vAlign w:val="center"/>
          </w:tcPr>
          <w:p w14:paraId="41EE50E8" w14:textId="77777777" w:rsidR="00A732C8" w:rsidRPr="005F2430" w:rsidRDefault="00A732C8" w:rsidP="00EE61C4">
            <w:pPr>
              <w:pStyle w:val="1ff9"/>
              <w:rPr>
                <w:rFonts w:cs="Times New Roman"/>
                <w:b/>
                <w:sz w:val="18"/>
                <w:szCs w:val="18"/>
              </w:rPr>
            </w:pPr>
            <w:r w:rsidRPr="005F2430">
              <w:rPr>
                <w:rFonts w:cs="Times New Roman"/>
                <w:b/>
                <w:sz w:val="18"/>
                <w:szCs w:val="18"/>
              </w:rPr>
              <w:t>Итого по котельной</w:t>
            </w:r>
          </w:p>
        </w:tc>
      </w:tr>
      <w:tr w:rsidR="00A732C8" w:rsidRPr="005F2430" w14:paraId="5E4B4432" w14:textId="77777777" w:rsidTr="00EE61C4">
        <w:trPr>
          <w:trHeight w:val="20"/>
          <w:jc w:val="center"/>
        </w:trPr>
        <w:tc>
          <w:tcPr>
            <w:tcW w:w="587" w:type="pct"/>
            <w:vMerge w:val="restart"/>
            <w:vAlign w:val="center"/>
          </w:tcPr>
          <w:p w14:paraId="6F1ECE0A" w14:textId="77777777" w:rsidR="00A732C8" w:rsidRPr="005F2430" w:rsidRDefault="00A732C8" w:rsidP="00EE61C4">
            <w:pPr>
              <w:pStyle w:val="1ff9"/>
              <w:rPr>
                <w:rFonts w:cs="Times New Roman"/>
                <w:sz w:val="18"/>
                <w:szCs w:val="18"/>
              </w:rPr>
            </w:pPr>
            <w:r w:rsidRPr="005F2430">
              <w:rPr>
                <w:rFonts w:cs="Times New Roman"/>
                <w:sz w:val="18"/>
                <w:szCs w:val="18"/>
              </w:rPr>
              <w:t>6</w:t>
            </w:r>
          </w:p>
        </w:tc>
        <w:tc>
          <w:tcPr>
            <w:tcW w:w="1725" w:type="pct"/>
            <w:vMerge w:val="restart"/>
            <w:vAlign w:val="center"/>
          </w:tcPr>
          <w:p w14:paraId="0BD3425B" w14:textId="77777777" w:rsidR="00A732C8" w:rsidRPr="005F2430" w:rsidRDefault="00A732C8" w:rsidP="00EE61C4">
            <w:pPr>
              <w:pStyle w:val="1ff9"/>
              <w:rPr>
                <w:rFonts w:cs="Times New Roman"/>
                <w:sz w:val="18"/>
                <w:szCs w:val="18"/>
              </w:rPr>
            </w:pPr>
            <w:r w:rsidRPr="005F2430">
              <w:rPr>
                <w:rFonts w:cs="Times New Roman"/>
                <w:sz w:val="18"/>
                <w:szCs w:val="18"/>
              </w:rPr>
              <w:t xml:space="preserve">п. </w:t>
            </w:r>
            <w:proofErr w:type="spellStart"/>
            <w:r w:rsidRPr="005F2430">
              <w:rPr>
                <w:rFonts w:cs="Times New Roman"/>
                <w:sz w:val="18"/>
                <w:szCs w:val="18"/>
              </w:rPr>
              <w:t>Кетский</w:t>
            </w:r>
            <w:proofErr w:type="spellEnd"/>
            <w:r w:rsidRPr="005F2430">
              <w:rPr>
                <w:rFonts w:cs="Times New Roman"/>
                <w:sz w:val="18"/>
                <w:szCs w:val="18"/>
              </w:rPr>
              <w:t xml:space="preserve"> ул. Молодежная 2 "а"</w:t>
            </w:r>
          </w:p>
        </w:tc>
        <w:tc>
          <w:tcPr>
            <w:tcW w:w="2688" w:type="pct"/>
            <w:vAlign w:val="center"/>
          </w:tcPr>
          <w:p w14:paraId="42A5661D" w14:textId="77777777" w:rsidR="00A732C8" w:rsidRPr="005F2430" w:rsidRDefault="00A732C8" w:rsidP="00EE61C4">
            <w:pPr>
              <w:pStyle w:val="1ff9"/>
              <w:rPr>
                <w:rFonts w:cs="Times New Roman"/>
                <w:sz w:val="18"/>
                <w:szCs w:val="18"/>
              </w:rPr>
            </w:pPr>
            <w:r w:rsidRPr="005F2430">
              <w:rPr>
                <w:rFonts w:cs="Times New Roman"/>
                <w:sz w:val="18"/>
                <w:szCs w:val="18"/>
              </w:rPr>
              <w:t>Замена дымососа</w:t>
            </w:r>
          </w:p>
        </w:tc>
      </w:tr>
      <w:tr w:rsidR="00A732C8" w:rsidRPr="005F2430" w14:paraId="70B564E4" w14:textId="77777777" w:rsidTr="00EE61C4">
        <w:trPr>
          <w:trHeight w:val="20"/>
          <w:jc w:val="center"/>
        </w:trPr>
        <w:tc>
          <w:tcPr>
            <w:tcW w:w="587" w:type="pct"/>
            <w:vMerge/>
            <w:vAlign w:val="center"/>
          </w:tcPr>
          <w:p w14:paraId="08840DF4" w14:textId="77777777" w:rsidR="00A732C8" w:rsidRPr="005F2430" w:rsidRDefault="00A732C8" w:rsidP="00EE61C4">
            <w:pPr>
              <w:pStyle w:val="1ff9"/>
              <w:rPr>
                <w:rFonts w:cs="Times New Roman"/>
                <w:sz w:val="18"/>
                <w:szCs w:val="18"/>
              </w:rPr>
            </w:pPr>
          </w:p>
        </w:tc>
        <w:tc>
          <w:tcPr>
            <w:tcW w:w="1725" w:type="pct"/>
            <w:vMerge/>
            <w:vAlign w:val="center"/>
          </w:tcPr>
          <w:p w14:paraId="4D1810AC" w14:textId="77777777" w:rsidR="00A732C8" w:rsidRPr="005F2430" w:rsidRDefault="00A732C8" w:rsidP="00EE61C4">
            <w:pPr>
              <w:pStyle w:val="1ff9"/>
              <w:rPr>
                <w:rFonts w:cs="Times New Roman"/>
                <w:sz w:val="18"/>
                <w:szCs w:val="18"/>
              </w:rPr>
            </w:pPr>
          </w:p>
        </w:tc>
        <w:tc>
          <w:tcPr>
            <w:tcW w:w="2688" w:type="pct"/>
            <w:vAlign w:val="center"/>
          </w:tcPr>
          <w:p w14:paraId="2F4477D1" w14:textId="77777777" w:rsidR="00A732C8" w:rsidRPr="005F2430" w:rsidRDefault="00A732C8" w:rsidP="00EE61C4">
            <w:pPr>
              <w:pStyle w:val="1ff9"/>
              <w:rPr>
                <w:rFonts w:cs="Times New Roman"/>
                <w:sz w:val="18"/>
                <w:szCs w:val="18"/>
              </w:rPr>
            </w:pPr>
            <w:r w:rsidRPr="005F2430">
              <w:rPr>
                <w:rFonts w:cs="Times New Roman"/>
                <w:sz w:val="18"/>
                <w:szCs w:val="18"/>
              </w:rPr>
              <w:t>Замена сетевого насоса</w:t>
            </w:r>
          </w:p>
        </w:tc>
      </w:tr>
      <w:tr w:rsidR="00A732C8" w:rsidRPr="005F2430" w14:paraId="03DA5254" w14:textId="77777777" w:rsidTr="00EE61C4">
        <w:trPr>
          <w:trHeight w:val="20"/>
          <w:jc w:val="center"/>
        </w:trPr>
        <w:tc>
          <w:tcPr>
            <w:tcW w:w="587" w:type="pct"/>
            <w:vMerge/>
            <w:vAlign w:val="center"/>
          </w:tcPr>
          <w:p w14:paraId="79EC621B" w14:textId="77777777" w:rsidR="00A732C8" w:rsidRPr="005F2430" w:rsidRDefault="00A732C8" w:rsidP="00EE61C4">
            <w:pPr>
              <w:pStyle w:val="1ff9"/>
              <w:rPr>
                <w:rFonts w:cs="Times New Roman"/>
                <w:sz w:val="18"/>
                <w:szCs w:val="18"/>
              </w:rPr>
            </w:pPr>
          </w:p>
        </w:tc>
        <w:tc>
          <w:tcPr>
            <w:tcW w:w="1725" w:type="pct"/>
            <w:vMerge/>
            <w:vAlign w:val="center"/>
          </w:tcPr>
          <w:p w14:paraId="7C7C9992" w14:textId="77777777" w:rsidR="00A732C8" w:rsidRPr="005F2430" w:rsidRDefault="00A732C8" w:rsidP="00EE61C4">
            <w:pPr>
              <w:pStyle w:val="1ff9"/>
              <w:rPr>
                <w:rFonts w:cs="Times New Roman"/>
                <w:sz w:val="18"/>
                <w:szCs w:val="18"/>
              </w:rPr>
            </w:pPr>
          </w:p>
        </w:tc>
        <w:tc>
          <w:tcPr>
            <w:tcW w:w="2688" w:type="pct"/>
            <w:vAlign w:val="center"/>
          </w:tcPr>
          <w:p w14:paraId="531C684E" w14:textId="77777777" w:rsidR="00A732C8" w:rsidRPr="005F2430" w:rsidRDefault="00A732C8" w:rsidP="00EE61C4">
            <w:pPr>
              <w:pStyle w:val="1ff9"/>
              <w:rPr>
                <w:rFonts w:cs="Times New Roman"/>
                <w:sz w:val="18"/>
                <w:szCs w:val="18"/>
              </w:rPr>
            </w:pPr>
            <w:r w:rsidRPr="005F2430">
              <w:rPr>
                <w:rFonts w:cs="Times New Roman"/>
                <w:sz w:val="18"/>
                <w:szCs w:val="18"/>
              </w:rPr>
              <w:t>Замена котла</w:t>
            </w:r>
          </w:p>
        </w:tc>
      </w:tr>
      <w:tr w:rsidR="00A732C8" w:rsidRPr="005F2430" w14:paraId="3E032F2D" w14:textId="77777777" w:rsidTr="00EE61C4">
        <w:trPr>
          <w:trHeight w:val="20"/>
          <w:jc w:val="center"/>
        </w:trPr>
        <w:tc>
          <w:tcPr>
            <w:tcW w:w="587" w:type="pct"/>
            <w:vMerge/>
            <w:vAlign w:val="center"/>
          </w:tcPr>
          <w:p w14:paraId="699519C2" w14:textId="77777777" w:rsidR="00A732C8" w:rsidRPr="005F2430" w:rsidRDefault="00A732C8" w:rsidP="00EE61C4">
            <w:pPr>
              <w:pStyle w:val="1ff9"/>
              <w:rPr>
                <w:rFonts w:cs="Times New Roman"/>
                <w:sz w:val="18"/>
                <w:szCs w:val="18"/>
              </w:rPr>
            </w:pPr>
          </w:p>
        </w:tc>
        <w:tc>
          <w:tcPr>
            <w:tcW w:w="1725" w:type="pct"/>
            <w:vMerge/>
            <w:vAlign w:val="center"/>
          </w:tcPr>
          <w:p w14:paraId="180A1EFD" w14:textId="77777777" w:rsidR="00A732C8" w:rsidRPr="005F2430" w:rsidRDefault="00A732C8" w:rsidP="00EE61C4">
            <w:pPr>
              <w:pStyle w:val="1ff9"/>
              <w:rPr>
                <w:rFonts w:cs="Times New Roman"/>
                <w:sz w:val="18"/>
                <w:szCs w:val="18"/>
              </w:rPr>
            </w:pPr>
          </w:p>
        </w:tc>
        <w:tc>
          <w:tcPr>
            <w:tcW w:w="2688" w:type="pct"/>
            <w:vAlign w:val="center"/>
          </w:tcPr>
          <w:p w14:paraId="57539EE2" w14:textId="77777777" w:rsidR="00A732C8" w:rsidRPr="005F2430" w:rsidRDefault="00A732C8" w:rsidP="00EE61C4">
            <w:pPr>
              <w:pStyle w:val="1ff9"/>
              <w:rPr>
                <w:rFonts w:cs="Times New Roman"/>
                <w:b/>
                <w:sz w:val="18"/>
                <w:szCs w:val="18"/>
              </w:rPr>
            </w:pPr>
            <w:r w:rsidRPr="005F2430">
              <w:rPr>
                <w:rFonts w:cs="Times New Roman"/>
                <w:b/>
                <w:sz w:val="18"/>
                <w:szCs w:val="18"/>
              </w:rPr>
              <w:t>Итого по котельной</w:t>
            </w:r>
          </w:p>
        </w:tc>
      </w:tr>
      <w:tr w:rsidR="00A732C8" w:rsidRPr="005F2430" w14:paraId="450D3678" w14:textId="77777777" w:rsidTr="00EE61C4">
        <w:trPr>
          <w:trHeight w:val="20"/>
          <w:jc w:val="center"/>
        </w:trPr>
        <w:tc>
          <w:tcPr>
            <w:tcW w:w="587" w:type="pct"/>
            <w:vMerge w:val="restart"/>
            <w:vAlign w:val="center"/>
          </w:tcPr>
          <w:p w14:paraId="1B359A7B" w14:textId="77777777" w:rsidR="00A732C8" w:rsidRPr="005F2430" w:rsidRDefault="00A732C8" w:rsidP="00EE61C4">
            <w:pPr>
              <w:pStyle w:val="1ff9"/>
              <w:rPr>
                <w:rFonts w:cs="Times New Roman"/>
                <w:sz w:val="18"/>
                <w:szCs w:val="18"/>
              </w:rPr>
            </w:pPr>
            <w:r w:rsidRPr="005F2430">
              <w:rPr>
                <w:rFonts w:cs="Times New Roman"/>
                <w:sz w:val="18"/>
                <w:szCs w:val="18"/>
              </w:rPr>
              <w:t>8</w:t>
            </w:r>
          </w:p>
        </w:tc>
        <w:tc>
          <w:tcPr>
            <w:tcW w:w="1725" w:type="pct"/>
            <w:vMerge w:val="restart"/>
            <w:vAlign w:val="center"/>
          </w:tcPr>
          <w:p w14:paraId="72741EF2" w14:textId="77777777" w:rsidR="00A732C8" w:rsidRPr="005F2430" w:rsidRDefault="00A732C8" w:rsidP="00EE61C4">
            <w:pPr>
              <w:pStyle w:val="1ff9"/>
              <w:rPr>
                <w:rFonts w:cs="Times New Roman"/>
                <w:sz w:val="18"/>
                <w:szCs w:val="18"/>
              </w:rPr>
            </w:pPr>
            <w:r w:rsidRPr="005F2430">
              <w:rPr>
                <w:rFonts w:cs="Times New Roman"/>
                <w:sz w:val="18"/>
                <w:szCs w:val="18"/>
              </w:rPr>
              <w:t>с. Пировское ул. Советская,120</w:t>
            </w:r>
          </w:p>
        </w:tc>
        <w:tc>
          <w:tcPr>
            <w:tcW w:w="2688" w:type="pct"/>
            <w:vAlign w:val="center"/>
          </w:tcPr>
          <w:p w14:paraId="6BD427F1" w14:textId="77777777" w:rsidR="00A732C8" w:rsidRPr="005F2430" w:rsidRDefault="00A732C8" w:rsidP="00EE61C4">
            <w:pPr>
              <w:pStyle w:val="1ff9"/>
              <w:rPr>
                <w:rFonts w:cs="Times New Roman"/>
                <w:sz w:val="18"/>
                <w:szCs w:val="18"/>
              </w:rPr>
            </w:pPr>
            <w:r w:rsidRPr="005F2430">
              <w:rPr>
                <w:rFonts w:cs="Times New Roman"/>
                <w:sz w:val="18"/>
                <w:szCs w:val="18"/>
              </w:rPr>
              <w:t>Замена сетевого насоса</w:t>
            </w:r>
          </w:p>
        </w:tc>
      </w:tr>
      <w:tr w:rsidR="00A732C8" w:rsidRPr="005F2430" w14:paraId="1B11656F" w14:textId="77777777" w:rsidTr="00EE61C4">
        <w:trPr>
          <w:trHeight w:val="20"/>
          <w:jc w:val="center"/>
        </w:trPr>
        <w:tc>
          <w:tcPr>
            <w:tcW w:w="587" w:type="pct"/>
            <w:vMerge/>
            <w:vAlign w:val="center"/>
          </w:tcPr>
          <w:p w14:paraId="26EF856B" w14:textId="77777777" w:rsidR="00A732C8" w:rsidRPr="005F2430" w:rsidRDefault="00A732C8" w:rsidP="00EE61C4">
            <w:pPr>
              <w:pStyle w:val="1ff9"/>
              <w:rPr>
                <w:rFonts w:cs="Times New Roman"/>
                <w:sz w:val="18"/>
                <w:szCs w:val="18"/>
              </w:rPr>
            </w:pPr>
          </w:p>
        </w:tc>
        <w:tc>
          <w:tcPr>
            <w:tcW w:w="1725" w:type="pct"/>
            <w:vMerge/>
            <w:vAlign w:val="center"/>
          </w:tcPr>
          <w:p w14:paraId="4DDE1BF5" w14:textId="77777777" w:rsidR="00A732C8" w:rsidRPr="005F2430" w:rsidRDefault="00A732C8" w:rsidP="00EE61C4">
            <w:pPr>
              <w:pStyle w:val="1ff9"/>
              <w:rPr>
                <w:rFonts w:cs="Times New Roman"/>
                <w:sz w:val="18"/>
                <w:szCs w:val="18"/>
              </w:rPr>
            </w:pPr>
          </w:p>
        </w:tc>
        <w:tc>
          <w:tcPr>
            <w:tcW w:w="2688" w:type="pct"/>
            <w:vAlign w:val="center"/>
          </w:tcPr>
          <w:p w14:paraId="5CE367C9" w14:textId="77777777" w:rsidR="00A732C8" w:rsidRPr="005F2430" w:rsidRDefault="00A732C8" w:rsidP="00EE61C4">
            <w:pPr>
              <w:pStyle w:val="1ff9"/>
              <w:rPr>
                <w:rFonts w:cs="Times New Roman"/>
                <w:sz w:val="18"/>
                <w:szCs w:val="18"/>
              </w:rPr>
            </w:pPr>
            <w:r w:rsidRPr="005F2430">
              <w:rPr>
                <w:rFonts w:cs="Times New Roman"/>
                <w:sz w:val="18"/>
                <w:szCs w:val="18"/>
              </w:rPr>
              <w:t>Установка прибора учета</w:t>
            </w:r>
          </w:p>
        </w:tc>
      </w:tr>
      <w:tr w:rsidR="00A732C8" w:rsidRPr="005F2430" w14:paraId="427771D7" w14:textId="77777777" w:rsidTr="00EE61C4">
        <w:trPr>
          <w:trHeight w:val="20"/>
          <w:jc w:val="center"/>
        </w:trPr>
        <w:tc>
          <w:tcPr>
            <w:tcW w:w="587" w:type="pct"/>
            <w:vMerge/>
            <w:vAlign w:val="center"/>
          </w:tcPr>
          <w:p w14:paraId="056D1DE2" w14:textId="77777777" w:rsidR="00A732C8" w:rsidRPr="005F2430" w:rsidRDefault="00A732C8" w:rsidP="00EE61C4">
            <w:pPr>
              <w:pStyle w:val="1ff9"/>
              <w:rPr>
                <w:rFonts w:cs="Times New Roman"/>
                <w:sz w:val="18"/>
                <w:szCs w:val="18"/>
              </w:rPr>
            </w:pPr>
          </w:p>
        </w:tc>
        <w:tc>
          <w:tcPr>
            <w:tcW w:w="1725" w:type="pct"/>
            <w:vMerge/>
            <w:vAlign w:val="center"/>
          </w:tcPr>
          <w:p w14:paraId="46201050" w14:textId="77777777" w:rsidR="00A732C8" w:rsidRPr="005F2430" w:rsidRDefault="00A732C8" w:rsidP="00EE61C4">
            <w:pPr>
              <w:pStyle w:val="1ff9"/>
              <w:rPr>
                <w:rFonts w:cs="Times New Roman"/>
                <w:sz w:val="18"/>
                <w:szCs w:val="18"/>
              </w:rPr>
            </w:pPr>
          </w:p>
        </w:tc>
        <w:tc>
          <w:tcPr>
            <w:tcW w:w="2688" w:type="pct"/>
            <w:vAlign w:val="center"/>
          </w:tcPr>
          <w:p w14:paraId="571EA327" w14:textId="77777777" w:rsidR="00A732C8" w:rsidRPr="005F2430" w:rsidRDefault="00A732C8" w:rsidP="00EE61C4">
            <w:pPr>
              <w:pStyle w:val="1ff9"/>
              <w:rPr>
                <w:rFonts w:cs="Times New Roman"/>
                <w:b/>
                <w:sz w:val="18"/>
                <w:szCs w:val="18"/>
              </w:rPr>
            </w:pPr>
            <w:r w:rsidRPr="005F2430">
              <w:rPr>
                <w:rFonts w:cs="Times New Roman"/>
                <w:b/>
                <w:sz w:val="18"/>
                <w:szCs w:val="18"/>
              </w:rPr>
              <w:t>Итого по котельной</w:t>
            </w:r>
          </w:p>
          <w:p w14:paraId="4D66040E" w14:textId="77777777" w:rsidR="00A732C8" w:rsidRPr="005F2430" w:rsidRDefault="00A732C8" w:rsidP="00EE61C4">
            <w:pPr>
              <w:rPr>
                <w:lang w:eastAsia="ru-RU"/>
              </w:rPr>
            </w:pPr>
          </w:p>
          <w:p w14:paraId="5DB674B6" w14:textId="77777777" w:rsidR="00A732C8" w:rsidRPr="005F2430" w:rsidRDefault="00A732C8" w:rsidP="00EE61C4">
            <w:pPr>
              <w:rPr>
                <w:lang w:eastAsia="ru-RU"/>
              </w:rPr>
            </w:pPr>
          </w:p>
          <w:p w14:paraId="3BA84BF9" w14:textId="77777777" w:rsidR="00A732C8" w:rsidRPr="005F2430" w:rsidRDefault="00A732C8" w:rsidP="00EE61C4">
            <w:pPr>
              <w:rPr>
                <w:lang w:eastAsia="ru-RU"/>
              </w:rPr>
            </w:pPr>
          </w:p>
        </w:tc>
      </w:tr>
    </w:tbl>
    <w:p w14:paraId="12A3A942" w14:textId="77777777" w:rsidR="00A732C8" w:rsidRPr="005F2430" w:rsidRDefault="00A732C8" w:rsidP="00A732C8">
      <w:pPr>
        <w:pStyle w:val="afffffff1"/>
      </w:pPr>
      <w:r w:rsidRPr="005F2430">
        <w:t>Так же предусмотрены следующие мероприятия:</w:t>
      </w:r>
    </w:p>
    <w:p w14:paraId="2BA0F470" w14:textId="420FC503" w:rsidR="00A732C8" w:rsidRPr="005F2430" w:rsidRDefault="00A732C8" w:rsidP="00A732C8">
      <w:pPr>
        <w:pStyle w:val="a"/>
      </w:pPr>
      <w:r w:rsidRPr="005F2430">
        <w:lastRenderedPageBreak/>
        <w:t>Замена 17 котлов КВТр с ручной подачей на твердотопливные котлы с автоматической подачей угля (Например: КВМ - 0,63, мощностью 0,63 мВт (ООО «Барнаульский котельно-механический завод Росэнерго») или Угольный котел FACI BLACK 645, мощностью 0,645 мВт, (Завод «FACI-Рус»)).</w:t>
      </w:r>
    </w:p>
    <w:p w14:paraId="58CE2DA6" w14:textId="674AB7AE" w:rsidR="00A732C8" w:rsidRPr="005F2430" w:rsidRDefault="00A732C8" w:rsidP="00A732C8">
      <w:pPr>
        <w:pStyle w:val="a"/>
      </w:pPr>
      <w:r w:rsidRPr="005F2430">
        <w:t>Строительство резервных линий электроснабжения котельных</w:t>
      </w:r>
    </w:p>
    <w:p w14:paraId="78BA25A6" w14:textId="0FDCD615" w:rsidR="00A732C8" w:rsidRPr="005F2430" w:rsidRDefault="00A732C8" w:rsidP="00A732C8">
      <w:pPr>
        <w:pStyle w:val="a"/>
      </w:pPr>
      <w:r w:rsidRPr="005F2430">
        <w:t>Прокладка тепловых сетей, в качестве перемычек между тепловыми сетями котельных</w:t>
      </w:r>
    </w:p>
    <w:p w14:paraId="1843442C" w14:textId="71AD0103" w:rsidR="00A732C8" w:rsidRPr="005F2430" w:rsidRDefault="00A732C8" w:rsidP="00A732C8">
      <w:pPr>
        <w:pStyle w:val="a"/>
      </w:pPr>
      <w:r w:rsidRPr="005F2430">
        <w:t>Установка дизельных электростанций мощностью 30 кВт на каждую котельную</w:t>
      </w:r>
    </w:p>
    <w:p w14:paraId="679B10FE" w14:textId="77777777" w:rsidR="00A732C8" w:rsidRPr="005F2430" w:rsidRDefault="00A732C8" w:rsidP="00A732C8">
      <w:pPr>
        <w:pStyle w:val="afffffff1"/>
      </w:pPr>
      <w:r w:rsidRPr="005F2430">
        <w:t>Мероприятия по замене и ремонту энергетического оборудования (котлы, тягодутьевые, насосы и т.д.), выполнять в соответствии графиком ремонта составленном на основании нормативных документов и техническим состоянием согласно Актов дефектации, и графиков замены оборудования согласно инвестиционных программ.</w:t>
      </w:r>
    </w:p>
    <w:p w14:paraId="11F72C7A" w14:textId="42E7C547" w:rsidR="00A732C8" w:rsidRPr="005F2430" w:rsidRDefault="00A732C8" w:rsidP="00A732C8">
      <w:pPr>
        <w:pStyle w:val="afffffff1"/>
      </w:pPr>
      <w:r w:rsidRPr="005F2430">
        <w:t>В целях повышения качества централизованного теплоснабжения на территории муниципального образования Пировский муниципальный округ предлагается оснащение каждого источника приборами учета.</w:t>
      </w:r>
    </w:p>
    <w:p w14:paraId="794A7E22" w14:textId="77777777" w:rsidR="00A732C8" w:rsidRPr="005F2430" w:rsidRDefault="00A732C8" w:rsidP="00A732C8">
      <w:pPr>
        <w:pStyle w:val="afffffff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3363"/>
        <w:gridCol w:w="1101"/>
        <w:gridCol w:w="1192"/>
        <w:gridCol w:w="877"/>
      </w:tblGrid>
      <w:tr w:rsidR="00A732C8" w:rsidRPr="005F2430" w14:paraId="56C42F1D" w14:textId="77777777" w:rsidTr="00EE61C4">
        <w:trPr>
          <w:trHeight w:val="20"/>
          <w:tblHeader/>
        </w:trPr>
        <w:tc>
          <w:tcPr>
            <w:tcW w:w="1587" w:type="pct"/>
            <w:shd w:val="clear" w:color="auto" w:fill="auto"/>
            <w:vAlign w:val="center"/>
            <w:hideMark/>
          </w:tcPr>
          <w:p w14:paraId="7391CCDB" w14:textId="77777777" w:rsidR="00A732C8" w:rsidRPr="005F2430" w:rsidRDefault="00A732C8" w:rsidP="0057391B">
            <w:pPr>
              <w:pStyle w:val="110"/>
            </w:pPr>
            <w:r w:rsidRPr="005F2430">
              <w:t>Показатель</w:t>
            </w:r>
          </w:p>
        </w:tc>
        <w:tc>
          <w:tcPr>
            <w:tcW w:w="1757" w:type="pct"/>
            <w:shd w:val="clear" w:color="auto" w:fill="auto"/>
            <w:vAlign w:val="center"/>
            <w:hideMark/>
          </w:tcPr>
          <w:p w14:paraId="3B6CDAE1" w14:textId="77777777" w:rsidR="00A732C8" w:rsidRPr="005F2430" w:rsidRDefault="00A732C8" w:rsidP="0057391B">
            <w:pPr>
              <w:pStyle w:val="110"/>
            </w:pPr>
            <w:r w:rsidRPr="005F2430">
              <w:t>Описание мероприятий</w:t>
            </w:r>
          </w:p>
        </w:tc>
        <w:tc>
          <w:tcPr>
            <w:tcW w:w="575" w:type="pct"/>
            <w:shd w:val="clear" w:color="auto" w:fill="auto"/>
            <w:vAlign w:val="center"/>
            <w:hideMark/>
          </w:tcPr>
          <w:p w14:paraId="5A15C42D" w14:textId="77777777" w:rsidR="00A732C8" w:rsidRPr="005F2430" w:rsidRDefault="00A732C8" w:rsidP="0057391B">
            <w:pPr>
              <w:pStyle w:val="110"/>
            </w:pPr>
            <w:r w:rsidRPr="005F2430">
              <w:t>2022-2025 годы</w:t>
            </w:r>
          </w:p>
        </w:tc>
        <w:tc>
          <w:tcPr>
            <w:tcW w:w="623" w:type="pct"/>
            <w:shd w:val="clear" w:color="auto" w:fill="auto"/>
            <w:vAlign w:val="center"/>
            <w:hideMark/>
          </w:tcPr>
          <w:p w14:paraId="1013D568" w14:textId="77777777" w:rsidR="00A732C8" w:rsidRPr="005F2430" w:rsidRDefault="00A732C8" w:rsidP="0057391B">
            <w:pPr>
              <w:pStyle w:val="110"/>
            </w:pPr>
            <w:r w:rsidRPr="005F2430">
              <w:t>2026-2030 годы</w:t>
            </w:r>
          </w:p>
        </w:tc>
        <w:tc>
          <w:tcPr>
            <w:tcW w:w="458" w:type="pct"/>
            <w:shd w:val="clear" w:color="auto" w:fill="auto"/>
            <w:vAlign w:val="center"/>
            <w:hideMark/>
          </w:tcPr>
          <w:p w14:paraId="63EEAF33" w14:textId="77777777" w:rsidR="00A732C8" w:rsidRPr="005F2430" w:rsidRDefault="00A732C8" w:rsidP="0057391B">
            <w:pPr>
              <w:pStyle w:val="110"/>
            </w:pPr>
            <w:r w:rsidRPr="005F2430">
              <w:t>ИТОГО</w:t>
            </w:r>
          </w:p>
        </w:tc>
      </w:tr>
      <w:tr w:rsidR="00A732C8" w:rsidRPr="005F2430" w14:paraId="401917BF" w14:textId="77777777" w:rsidTr="00EE61C4">
        <w:trPr>
          <w:trHeight w:val="20"/>
        </w:trPr>
        <w:tc>
          <w:tcPr>
            <w:tcW w:w="1587" w:type="pct"/>
            <w:shd w:val="clear" w:color="auto" w:fill="auto"/>
            <w:noWrap/>
            <w:vAlign w:val="center"/>
            <w:hideMark/>
          </w:tcPr>
          <w:p w14:paraId="3F50417A" w14:textId="77777777" w:rsidR="00A732C8" w:rsidRPr="005F2430" w:rsidRDefault="00A732C8" w:rsidP="0057391B">
            <w:pPr>
              <w:pStyle w:val="110"/>
            </w:pPr>
            <w:r w:rsidRPr="005F2430">
              <w:t xml:space="preserve">Замена 17 котлов </w:t>
            </w:r>
            <w:proofErr w:type="spellStart"/>
            <w:r w:rsidRPr="005F2430">
              <w:t>КВТр</w:t>
            </w:r>
            <w:proofErr w:type="spellEnd"/>
            <w:r w:rsidRPr="005F2430">
              <w:t xml:space="preserve"> с ручной подачей на твердотопливные котлы с автоматической подачей угля</w:t>
            </w:r>
          </w:p>
        </w:tc>
        <w:tc>
          <w:tcPr>
            <w:tcW w:w="1757" w:type="pct"/>
            <w:shd w:val="clear" w:color="auto" w:fill="auto"/>
            <w:noWrap/>
            <w:vAlign w:val="center"/>
            <w:hideMark/>
          </w:tcPr>
          <w:p w14:paraId="04ECCC47" w14:textId="77777777" w:rsidR="00A732C8" w:rsidRPr="005F2430" w:rsidRDefault="00A732C8" w:rsidP="0057391B">
            <w:pPr>
              <w:pStyle w:val="110"/>
            </w:pPr>
            <w:r w:rsidRPr="005F2430">
              <w:t xml:space="preserve">Например: КВМ - 0,63, мощностью 0,63 мВт (ООО «Барнаульский котельно-механический завод </w:t>
            </w:r>
            <w:proofErr w:type="spellStart"/>
            <w:r w:rsidRPr="005F2430">
              <w:t>Росэнерго</w:t>
            </w:r>
            <w:proofErr w:type="spellEnd"/>
            <w:r w:rsidRPr="005F2430">
              <w:t>») или Угольный котел FACI BLACK 645, мощностью 0,645 мВт, (Завод «FACI-Рус»)</w:t>
            </w:r>
          </w:p>
        </w:tc>
        <w:tc>
          <w:tcPr>
            <w:tcW w:w="575" w:type="pct"/>
            <w:shd w:val="clear" w:color="auto" w:fill="auto"/>
          </w:tcPr>
          <w:p w14:paraId="0B6562F0" w14:textId="77777777" w:rsidR="00A732C8" w:rsidRPr="005F2430" w:rsidRDefault="00A732C8" w:rsidP="0057391B">
            <w:pPr>
              <w:pStyle w:val="110"/>
            </w:pPr>
            <w:r w:rsidRPr="005F2430">
              <w:t>*ПСД</w:t>
            </w:r>
          </w:p>
        </w:tc>
        <w:tc>
          <w:tcPr>
            <w:tcW w:w="623" w:type="pct"/>
            <w:shd w:val="clear" w:color="auto" w:fill="auto"/>
          </w:tcPr>
          <w:p w14:paraId="4B914BEE" w14:textId="77777777" w:rsidR="00A732C8" w:rsidRPr="005F2430" w:rsidRDefault="00A732C8" w:rsidP="0057391B">
            <w:pPr>
              <w:pStyle w:val="110"/>
            </w:pPr>
            <w:r w:rsidRPr="005F2430">
              <w:t>*ПСД</w:t>
            </w:r>
          </w:p>
        </w:tc>
        <w:tc>
          <w:tcPr>
            <w:tcW w:w="458" w:type="pct"/>
            <w:shd w:val="clear" w:color="auto" w:fill="auto"/>
          </w:tcPr>
          <w:p w14:paraId="201AD2E3" w14:textId="77777777" w:rsidR="00A732C8" w:rsidRPr="005F2430" w:rsidRDefault="00A732C8" w:rsidP="0057391B">
            <w:pPr>
              <w:pStyle w:val="110"/>
            </w:pPr>
            <w:r w:rsidRPr="005F2430">
              <w:t>*ПСД</w:t>
            </w:r>
          </w:p>
        </w:tc>
      </w:tr>
      <w:tr w:rsidR="00A732C8" w:rsidRPr="005F2430" w14:paraId="36A375BB" w14:textId="77777777" w:rsidTr="00EE61C4">
        <w:trPr>
          <w:trHeight w:val="20"/>
        </w:trPr>
        <w:tc>
          <w:tcPr>
            <w:tcW w:w="1587" w:type="pct"/>
            <w:shd w:val="clear" w:color="auto" w:fill="auto"/>
            <w:noWrap/>
            <w:vAlign w:val="center"/>
            <w:hideMark/>
          </w:tcPr>
          <w:p w14:paraId="1DB0C697" w14:textId="77777777" w:rsidR="00A732C8" w:rsidRPr="005F2430" w:rsidRDefault="00A732C8" w:rsidP="0057391B">
            <w:pPr>
              <w:pStyle w:val="110"/>
            </w:pPr>
            <w:r w:rsidRPr="005F2430">
              <w:t>Строительство резервных линий электроснабжения котельных</w:t>
            </w:r>
          </w:p>
        </w:tc>
        <w:tc>
          <w:tcPr>
            <w:tcW w:w="1757" w:type="pct"/>
            <w:shd w:val="clear" w:color="auto" w:fill="auto"/>
            <w:noWrap/>
            <w:vAlign w:val="center"/>
            <w:hideMark/>
          </w:tcPr>
          <w:p w14:paraId="21BF5E48" w14:textId="77777777" w:rsidR="00A732C8" w:rsidRPr="005F2430" w:rsidRDefault="00A732C8" w:rsidP="0057391B">
            <w:pPr>
              <w:pStyle w:val="110"/>
            </w:pPr>
            <w:r w:rsidRPr="005F2430">
              <w:t>17 км</w:t>
            </w:r>
          </w:p>
        </w:tc>
        <w:tc>
          <w:tcPr>
            <w:tcW w:w="575" w:type="pct"/>
            <w:shd w:val="clear" w:color="auto" w:fill="auto"/>
          </w:tcPr>
          <w:p w14:paraId="4590B850" w14:textId="77777777" w:rsidR="00A732C8" w:rsidRPr="005F2430" w:rsidRDefault="00A732C8" w:rsidP="0057391B">
            <w:pPr>
              <w:pStyle w:val="110"/>
            </w:pPr>
            <w:r w:rsidRPr="005F2430">
              <w:t>*ПСД</w:t>
            </w:r>
          </w:p>
        </w:tc>
        <w:tc>
          <w:tcPr>
            <w:tcW w:w="623" w:type="pct"/>
            <w:shd w:val="clear" w:color="auto" w:fill="auto"/>
          </w:tcPr>
          <w:p w14:paraId="5BFBABD4" w14:textId="77777777" w:rsidR="00A732C8" w:rsidRPr="005F2430" w:rsidRDefault="00A732C8" w:rsidP="0057391B">
            <w:pPr>
              <w:pStyle w:val="110"/>
            </w:pPr>
            <w:r w:rsidRPr="005F2430">
              <w:t>*ПСД</w:t>
            </w:r>
          </w:p>
        </w:tc>
        <w:tc>
          <w:tcPr>
            <w:tcW w:w="458" w:type="pct"/>
            <w:shd w:val="clear" w:color="auto" w:fill="auto"/>
          </w:tcPr>
          <w:p w14:paraId="60FBCAE4" w14:textId="77777777" w:rsidR="00A732C8" w:rsidRPr="005F2430" w:rsidRDefault="00A732C8" w:rsidP="0057391B">
            <w:pPr>
              <w:pStyle w:val="110"/>
            </w:pPr>
            <w:r w:rsidRPr="005F2430">
              <w:t>*ПСД</w:t>
            </w:r>
          </w:p>
        </w:tc>
      </w:tr>
      <w:tr w:rsidR="00A732C8" w:rsidRPr="005F2430" w14:paraId="0354DDFF" w14:textId="77777777" w:rsidTr="00EE61C4">
        <w:trPr>
          <w:trHeight w:val="20"/>
        </w:trPr>
        <w:tc>
          <w:tcPr>
            <w:tcW w:w="1587" w:type="pct"/>
            <w:shd w:val="clear" w:color="auto" w:fill="auto"/>
            <w:vAlign w:val="bottom"/>
            <w:hideMark/>
          </w:tcPr>
          <w:p w14:paraId="37E845CD" w14:textId="77777777" w:rsidR="00A732C8" w:rsidRPr="005F2430" w:rsidRDefault="00A732C8" w:rsidP="0057391B">
            <w:pPr>
              <w:pStyle w:val="110"/>
            </w:pPr>
            <w:r w:rsidRPr="005F2430">
              <w:t>Установка дизельных электростанций мощностью 30 кВт на каждую котельную</w:t>
            </w:r>
          </w:p>
        </w:tc>
        <w:tc>
          <w:tcPr>
            <w:tcW w:w="1757" w:type="pct"/>
            <w:shd w:val="clear" w:color="auto" w:fill="auto"/>
            <w:noWrap/>
            <w:vAlign w:val="center"/>
            <w:hideMark/>
          </w:tcPr>
          <w:p w14:paraId="64CA8C28" w14:textId="77777777" w:rsidR="00A732C8" w:rsidRPr="005F2430" w:rsidRDefault="00A732C8" w:rsidP="0057391B">
            <w:pPr>
              <w:pStyle w:val="110"/>
            </w:pPr>
            <w:r w:rsidRPr="005F2430">
              <w:t> </w:t>
            </w:r>
          </w:p>
        </w:tc>
        <w:tc>
          <w:tcPr>
            <w:tcW w:w="575" w:type="pct"/>
            <w:shd w:val="clear" w:color="auto" w:fill="auto"/>
            <w:vAlign w:val="center"/>
          </w:tcPr>
          <w:p w14:paraId="496FCDB2" w14:textId="77777777" w:rsidR="00A732C8" w:rsidRPr="005F2430" w:rsidRDefault="00A732C8" w:rsidP="0057391B">
            <w:pPr>
              <w:pStyle w:val="110"/>
            </w:pPr>
          </w:p>
        </w:tc>
        <w:tc>
          <w:tcPr>
            <w:tcW w:w="623" w:type="pct"/>
            <w:shd w:val="clear" w:color="auto" w:fill="auto"/>
            <w:vAlign w:val="center"/>
          </w:tcPr>
          <w:p w14:paraId="61330678" w14:textId="77777777" w:rsidR="00A732C8" w:rsidRPr="005F2430" w:rsidRDefault="00A732C8" w:rsidP="0057391B">
            <w:pPr>
              <w:pStyle w:val="110"/>
            </w:pPr>
          </w:p>
        </w:tc>
        <w:tc>
          <w:tcPr>
            <w:tcW w:w="458" w:type="pct"/>
            <w:shd w:val="clear" w:color="auto" w:fill="auto"/>
            <w:vAlign w:val="center"/>
          </w:tcPr>
          <w:p w14:paraId="7D8C1D81" w14:textId="77777777" w:rsidR="00A732C8" w:rsidRPr="005F2430" w:rsidRDefault="00A732C8" w:rsidP="0057391B">
            <w:pPr>
              <w:pStyle w:val="110"/>
            </w:pPr>
          </w:p>
        </w:tc>
      </w:tr>
      <w:tr w:rsidR="00A732C8" w:rsidRPr="005F2430" w14:paraId="689B7BD0" w14:textId="77777777" w:rsidTr="00EE61C4">
        <w:trPr>
          <w:trHeight w:val="20"/>
        </w:trPr>
        <w:tc>
          <w:tcPr>
            <w:tcW w:w="1587" w:type="pct"/>
            <w:shd w:val="clear" w:color="auto" w:fill="auto"/>
            <w:vAlign w:val="center"/>
            <w:hideMark/>
          </w:tcPr>
          <w:p w14:paraId="69D52420" w14:textId="77777777" w:rsidR="00A732C8" w:rsidRPr="005F2430" w:rsidRDefault="00A732C8" w:rsidP="0057391B">
            <w:pPr>
              <w:pStyle w:val="110"/>
            </w:pPr>
            <w:r w:rsidRPr="005F2430">
              <w:t>Итого</w:t>
            </w:r>
          </w:p>
        </w:tc>
        <w:tc>
          <w:tcPr>
            <w:tcW w:w="1757" w:type="pct"/>
            <w:shd w:val="clear" w:color="auto" w:fill="auto"/>
            <w:vAlign w:val="center"/>
            <w:hideMark/>
          </w:tcPr>
          <w:p w14:paraId="30D7CB13" w14:textId="77777777" w:rsidR="00A732C8" w:rsidRPr="005F2430" w:rsidRDefault="00A732C8" w:rsidP="0057391B">
            <w:pPr>
              <w:pStyle w:val="110"/>
            </w:pPr>
            <w:r w:rsidRPr="005F2430">
              <w:t> </w:t>
            </w:r>
          </w:p>
        </w:tc>
        <w:tc>
          <w:tcPr>
            <w:tcW w:w="575" w:type="pct"/>
            <w:shd w:val="clear" w:color="auto" w:fill="auto"/>
            <w:vAlign w:val="center"/>
          </w:tcPr>
          <w:p w14:paraId="61967483" w14:textId="77777777" w:rsidR="00A732C8" w:rsidRPr="005F2430" w:rsidRDefault="00A732C8" w:rsidP="0057391B">
            <w:pPr>
              <w:pStyle w:val="110"/>
            </w:pPr>
          </w:p>
        </w:tc>
        <w:tc>
          <w:tcPr>
            <w:tcW w:w="623" w:type="pct"/>
            <w:shd w:val="clear" w:color="auto" w:fill="auto"/>
            <w:vAlign w:val="center"/>
          </w:tcPr>
          <w:p w14:paraId="6400B2E9" w14:textId="77777777" w:rsidR="00A732C8" w:rsidRPr="005F2430" w:rsidRDefault="00A732C8" w:rsidP="0057391B">
            <w:pPr>
              <w:pStyle w:val="110"/>
            </w:pPr>
          </w:p>
        </w:tc>
        <w:tc>
          <w:tcPr>
            <w:tcW w:w="458" w:type="pct"/>
            <w:shd w:val="clear" w:color="auto" w:fill="auto"/>
            <w:vAlign w:val="center"/>
          </w:tcPr>
          <w:p w14:paraId="09DC6F03" w14:textId="77777777" w:rsidR="00A732C8" w:rsidRPr="005F2430" w:rsidRDefault="00A732C8" w:rsidP="0057391B">
            <w:pPr>
              <w:pStyle w:val="110"/>
            </w:pPr>
          </w:p>
        </w:tc>
      </w:tr>
      <w:tr w:rsidR="00A732C8" w:rsidRPr="005F2430" w14:paraId="568B3C0A" w14:textId="77777777" w:rsidTr="00EE61C4">
        <w:trPr>
          <w:trHeight w:val="20"/>
        </w:trPr>
        <w:tc>
          <w:tcPr>
            <w:tcW w:w="1587" w:type="pct"/>
            <w:shd w:val="clear" w:color="auto" w:fill="auto"/>
            <w:vAlign w:val="center"/>
            <w:hideMark/>
          </w:tcPr>
          <w:p w14:paraId="2FE9BD78" w14:textId="77777777" w:rsidR="00A732C8" w:rsidRPr="005F2430" w:rsidRDefault="00A732C8" w:rsidP="0057391B">
            <w:pPr>
              <w:pStyle w:val="110"/>
            </w:pPr>
            <w:r w:rsidRPr="005F2430">
              <w:t>Прокладка тепловых сетей, в качестве перемычек между тепловыми сетями котельных</w:t>
            </w:r>
          </w:p>
        </w:tc>
        <w:tc>
          <w:tcPr>
            <w:tcW w:w="1757" w:type="pct"/>
            <w:shd w:val="clear" w:color="auto" w:fill="auto"/>
            <w:vAlign w:val="center"/>
            <w:hideMark/>
          </w:tcPr>
          <w:p w14:paraId="35167571" w14:textId="77777777" w:rsidR="00A732C8" w:rsidRPr="005F2430" w:rsidRDefault="00A732C8" w:rsidP="0057391B">
            <w:pPr>
              <w:pStyle w:val="110"/>
            </w:pPr>
            <w:r w:rsidRPr="005F2430">
              <w:t> </w:t>
            </w:r>
          </w:p>
        </w:tc>
        <w:tc>
          <w:tcPr>
            <w:tcW w:w="575" w:type="pct"/>
            <w:shd w:val="clear" w:color="auto" w:fill="auto"/>
            <w:vAlign w:val="center"/>
            <w:hideMark/>
          </w:tcPr>
          <w:p w14:paraId="39A44984" w14:textId="77777777" w:rsidR="00A732C8" w:rsidRPr="005F2430" w:rsidRDefault="00A732C8" w:rsidP="0057391B">
            <w:pPr>
              <w:pStyle w:val="110"/>
            </w:pPr>
            <w:r w:rsidRPr="005F2430">
              <w:t>*ПСД</w:t>
            </w:r>
          </w:p>
        </w:tc>
        <w:tc>
          <w:tcPr>
            <w:tcW w:w="623" w:type="pct"/>
            <w:shd w:val="clear" w:color="auto" w:fill="auto"/>
            <w:vAlign w:val="center"/>
            <w:hideMark/>
          </w:tcPr>
          <w:p w14:paraId="6EA52225" w14:textId="77777777" w:rsidR="00A732C8" w:rsidRPr="005F2430" w:rsidRDefault="00A732C8" w:rsidP="0057391B">
            <w:pPr>
              <w:pStyle w:val="110"/>
            </w:pPr>
            <w:r w:rsidRPr="005F2430">
              <w:t> </w:t>
            </w:r>
          </w:p>
        </w:tc>
        <w:tc>
          <w:tcPr>
            <w:tcW w:w="458" w:type="pct"/>
            <w:shd w:val="clear" w:color="auto" w:fill="auto"/>
            <w:vAlign w:val="center"/>
            <w:hideMark/>
          </w:tcPr>
          <w:p w14:paraId="501BD36F" w14:textId="77777777" w:rsidR="00A732C8" w:rsidRPr="005F2430" w:rsidRDefault="00A732C8" w:rsidP="0057391B">
            <w:pPr>
              <w:pStyle w:val="110"/>
            </w:pPr>
            <w:r w:rsidRPr="005F2430">
              <w:t>*ПСД</w:t>
            </w:r>
          </w:p>
        </w:tc>
      </w:tr>
      <w:tr w:rsidR="00A732C8" w:rsidRPr="005F2430" w14:paraId="07B9AA80" w14:textId="77777777" w:rsidTr="00EE61C4">
        <w:trPr>
          <w:trHeight w:val="20"/>
        </w:trPr>
        <w:tc>
          <w:tcPr>
            <w:tcW w:w="1587" w:type="pct"/>
            <w:shd w:val="clear" w:color="auto" w:fill="auto"/>
            <w:noWrap/>
            <w:vAlign w:val="center"/>
            <w:hideMark/>
          </w:tcPr>
          <w:p w14:paraId="368B28FF" w14:textId="77777777" w:rsidR="00A732C8" w:rsidRPr="005F2430" w:rsidRDefault="00A732C8" w:rsidP="0057391B">
            <w:pPr>
              <w:pStyle w:val="110"/>
            </w:pPr>
            <w:r w:rsidRPr="005F2430">
              <w:t>Строительство новых сетей теплоснабжения к перспективным потребителям</w:t>
            </w:r>
          </w:p>
        </w:tc>
        <w:tc>
          <w:tcPr>
            <w:tcW w:w="1757" w:type="pct"/>
            <w:shd w:val="clear" w:color="auto" w:fill="auto"/>
            <w:vAlign w:val="center"/>
            <w:hideMark/>
          </w:tcPr>
          <w:p w14:paraId="13B07E8E" w14:textId="77777777" w:rsidR="00A732C8" w:rsidRPr="005F2430" w:rsidRDefault="00A732C8" w:rsidP="0057391B">
            <w:pPr>
              <w:pStyle w:val="110"/>
            </w:pPr>
            <w:r w:rsidRPr="005F2430">
              <w:t>Строительство  тепловой сети с ППУ изоляцией. Прокладку тепловой сети предполагается осуществлять из стальных труб</w:t>
            </w:r>
          </w:p>
        </w:tc>
        <w:tc>
          <w:tcPr>
            <w:tcW w:w="575" w:type="pct"/>
            <w:shd w:val="clear" w:color="auto" w:fill="auto"/>
            <w:hideMark/>
          </w:tcPr>
          <w:p w14:paraId="74F3BEBC" w14:textId="77777777" w:rsidR="00A732C8" w:rsidRPr="005F2430" w:rsidRDefault="00A732C8" w:rsidP="0057391B">
            <w:pPr>
              <w:pStyle w:val="110"/>
            </w:pPr>
            <w:r w:rsidRPr="005F2430">
              <w:t>*ПСД</w:t>
            </w:r>
          </w:p>
        </w:tc>
        <w:tc>
          <w:tcPr>
            <w:tcW w:w="623" w:type="pct"/>
            <w:shd w:val="clear" w:color="auto" w:fill="auto"/>
            <w:hideMark/>
          </w:tcPr>
          <w:p w14:paraId="45E9387E" w14:textId="77777777" w:rsidR="00A732C8" w:rsidRPr="005F2430" w:rsidRDefault="00A732C8" w:rsidP="0057391B">
            <w:pPr>
              <w:pStyle w:val="110"/>
            </w:pPr>
            <w:r w:rsidRPr="005F2430">
              <w:t>*ПСД</w:t>
            </w:r>
          </w:p>
        </w:tc>
        <w:tc>
          <w:tcPr>
            <w:tcW w:w="458" w:type="pct"/>
            <w:shd w:val="clear" w:color="auto" w:fill="auto"/>
            <w:hideMark/>
          </w:tcPr>
          <w:p w14:paraId="1F291FE7" w14:textId="77777777" w:rsidR="00A732C8" w:rsidRPr="005F2430" w:rsidRDefault="00A732C8" w:rsidP="0057391B">
            <w:pPr>
              <w:pStyle w:val="110"/>
            </w:pPr>
            <w:r w:rsidRPr="005F2430">
              <w:t>*ПСД</w:t>
            </w:r>
          </w:p>
        </w:tc>
      </w:tr>
      <w:tr w:rsidR="00A732C8" w:rsidRPr="005F2430" w14:paraId="1EE703C0" w14:textId="77777777" w:rsidTr="00EE61C4">
        <w:trPr>
          <w:trHeight w:val="20"/>
        </w:trPr>
        <w:tc>
          <w:tcPr>
            <w:tcW w:w="1587" w:type="pct"/>
            <w:shd w:val="clear" w:color="auto" w:fill="auto"/>
            <w:noWrap/>
            <w:vAlign w:val="center"/>
            <w:hideMark/>
          </w:tcPr>
          <w:p w14:paraId="78CEB235" w14:textId="77777777" w:rsidR="00A732C8" w:rsidRPr="005F2430" w:rsidRDefault="00A732C8" w:rsidP="0057391B">
            <w:pPr>
              <w:pStyle w:val="110"/>
            </w:pPr>
            <w:r w:rsidRPr="005F2430">
              <w:t>Ремонт и замена ветхих тепловых сетей по мере износа</w:t>
            </w:r>
          </w:p>
        </w:tc>
        <w:tc>
          <w:tcPr>
            <w:tcW w:w="1757" w:type="pct"/>
            <w:shd w:val="clear" w:color="auto" w:fill="auto"/>
            <w:vAlign w:val="center"/>
            <w:hideMark/>
          </w:tcPr>
          <w:p w14:paraId="2C97A6EC" w14:textId="77777777" w:rsidR="00A732C8" w:rsidRPr="005F2430" w:rsidRDefault="00A732C8" w:rsidP="0057391B">
            <w:pPr>
              <w:pStyle w:val="110"/>
            </w:pPr>
            <w:r w:rsidRPr="005F2430">
              <w:t>По мере износа тепловой сети и изоляции необходима замена тепловой изоляции на ППУ.</w:t>
            </w:r>
          </w:p>
        </w:tc>
        <w:tc>
          <w:tcPr>
            <w:tcW w:w="575" w:type="pct"/>
            <w:shd w:val="clear" w:color="auto" w:fill="auto"/>
            <w:vAlign w:val="center"/>
            <w:hideMark/>
          </w:tcPr>
          <w:p w14:paraId="50EB7563" w14:textId="77777777" w:rsidR="00A732C8" w:rsidRPr="005F2430" w:rsidRDefault="00A732C8" w:rsidP="0057391B">
            <w:pPr>
              <w:pStyle w:val="110"/>
            </w:pPr>
            <w:r w:rsidRPr="005F2430">
              <w:t> </w:t>
            </w:r>
          </w:p>
        </w:tc>
        <w:tc>
          <w:tcPr>
            <w:tcW w:w="623" w:type="pct"/>
            <w:shd w:val="clear" w:color="auto" w:fill="auto"/>
            <w:vAlign w:val="center"/>
          </w:tcPr>
          <w:p w14:paraId="74034601" w14:textId="77777777" w:rsidR="00A732C8" w:rsidRPr="005F2430" w:rsidRDefault="00A732C8" w:rsidP="0057391B">
            <w:pPr>
              <w:pStyle w:val="110"/>
            </w:pPr>
          </w:p>
        </w:tc>
        <w:tc>
          <w:tcPr>
            <w:tcW w:w="458" w:type="pct"/>
            <w:shd w:val="clear" w:color="auto" w:fill="auto"/>
            <w:vAlign w:val="center"/>
          </w:tcPr>
          <w:p w14:paraId="3CA19BE9" w14:textId="77777777" w:rsidR="00A732C8" w:rsidRPr="005F2430" w:rsidRDefault="00A732C8" w:rsidP="0057391B">
            <w:pPr>
              <w:pStyle w:val="110"/>
            </w:pPr>
          </w:p>
        </w:tc>
      </w:tr>
      <w:tr w:rsidR="00A732C8" w:rsidRPr="005F2430" w14:paraId="689F0EEB" w14:textId="77777777" w:rsidTr="00EE61C4">
        <w:trPr>
          <w:trHeight w:val="20"/>
        </w:trPr>
        <w:tc>
          <w:tcPr>
            <w:tcW w:w="1587" w:type="pct"/>
            <w:shd w:val="clear" w:color="auto" w:fill="auto"/>
            <w:vAlign w:val="center"/>
            <w:hideMark/>
          </w:tcPr>
          <w:p w14:paraId="1F87A8E1" w14:textId="77777777" w:rsidR="00A732C8" w:rsidRPr="005F2430" w:rsidRDefault="00A732C8" w:rsidP="0057391B">
            <w:pPr>
              <w:pStyle w:val="110"/>
            </w:pPr>
            <w:r w:rsidRPr="005F2430">
              <w:t>Итого</w:t>
            </w:r>
          </w:p>
        </w:tc>
        <w:tc>
          <w:tcPr>
            <w:tcW w:w="1757" w:type="pct"/>
            <w:shd w:val="clear" w:color="auto" w:fill="auto"/>
            <w:vAlign w:val="center"/>
            <w:hideMark/>
          </w:tcPr>
          <w:p w14:paraId="32668832" w14:textId="77777777" w:rsidR="00A732C8" w:rsidRPr="005F2430" w:rsidRDefault="00A732C8" w:rsidP="0057391B">
            <w:pPr>
              <w:pStyle w:val="110"/>
            </w:pPr>
            <w:r w:rsidRPr="005F2430">
              <w:t> </w:t>
            </w:r>
          </w:p>
        </w:tc>
        <w:tc>
          <w:tcPr>
            <w:tcW w:w="575" w:type="pct"/>
            <w:shd w:val="clear" w:color="auto" w:fill="auto"/>
            <w:vAlign w:val="center"/>
          </w:tcPr>
          <w:p w14:paraId="2283B271" w14:textId="77777777" w:rsidR="00A732C8" w:rsidRPr="005F2430" w:rsidRDefault="00A732C8" w:rsidP="0057391B">
            <w:pPr>
              <w:pStyle w:val="110"/>
            </w:pPr>
          </w:p>
        </w:tc>
        <w:tc>
          <w:tcPr>
            <w:tcW w:w="623" w:type="pct"/>
            <w:shd w:val="clear" w:color="auto" w:fill="auto"/>
            <w:vAlign w:val="center"/>
          </w:tcPr>
          <w:p w14:paraId="31616F72" w14:textId="77777777" w:rsidR="00A732C8" w:rsidRPr="005F2430" w:rsidRDefault="00A732C8" w:rsidP="0057391B">
            <w:pPr>
              <w:pStyle w:val="110"/>
            </w:pPr>
          </w:p>
        </w:tc>
        <w:tc>
          <w:tcPr>
            <w:tcW w:w="458" w:type="pct"/>
            <w:shd w:val="clear" w:color="auto" w:fill="auto"/>
            <w:vAlign w:val="center"/>
          </w:tcPr>
          <w:p w14:paraId="01FD2C74" w14:textId="77777777" w:rsidR="00A732C8" w:rsidRPr="005F2430" w:rsidRDefault="00A732C8" w:rsidP="0057391B">
            <w:pPr>
              <w:pStyle w:val="110"/>
            </w:pPr>
          </w:p>
        </w:tc>
      </w:tr>
      <w:tr w:rsidR="00A732C8" w:rsidRPr="005F2430" w14:paraId="54B96165" w14:textId="77777777" w:rsidTr="00EE61C4">
        <w:trPr>
          <w:trHeight w:val="20"/>
        </w:trPr>
        <w:tc>
          <w:tcPr>
            <w:tcW w:w="1587" w:type="pct"/>
            <w:shd w:val="clear" w:color="auto" w:fill="auto"/>
            <w:vAlign w:val="center"/>
            <w:hideMark/>
          </w:tcPr>
          <w:p w14:paraId="390C30BB" w14:textId="77777777" w:rsidR="00A732C8" w:rsidRPr="005F2430" w:rsidRDefault="00A732C8" w:rsidP="0057391B">
            <w:pPr>
              <w:pStyle w:val="110"/>
            </w:pPr>
            <w:r w:rsidRPr="005F2430">
              <w:t>Итого</w:t>
            </w:r>
          </w:p>
        </w:tc>
        <w:tc>
          <w:tcPr>
            <w:tcW w:w="1757" w:type="pct"/>
            <w:shd w:val="clear" w:color="auto" w:fill="auto"/>
            <w:vAlign w:val="center"/>
            <w:hideMark/>
          </w:tcPr>
          <w:p w14:paraId="23B63ADF" w14:textId="77777777" w:rsidR="00A732C8" w:rsidRPr="005F2430" w:rsidRDefault="00A732C8" w:rsidP="0057391B">
            <w:pPr>
              <w:pStyle w:val="110"/>
            </w:pPr>
            <w:r w:rsidRPr="005F2430">
              <w:t> </w:t>
            </w:r>
          </w:p>
        </w:tc>
        <w:tc>
          <w:tcPr>
            <w:tcW w:w="575" w:type="pct"/>
            <w:shd w:val="clear" w:color="auto" w:fill="auto"/>
            <w:vAlign w:val="center"/>
          </w:tcPr>
          <w:p w14:paraId="20FD34B0" w14:textId="77777777" w:rsidR="00A732C8" w:rsidRPr="005F2430" w:rsidRDefault="00A732C8" w:rsidP="0057391B">
            <w:pPr>
              <w:pStyle w:val="110"/>
            </w:pPr>
          </w:p>
        </w:tc>
        <w:tc>
          <w:tcPr>
            <w:tcW w:w="623" w:type="pct"/>
            <w:shd w:val="clear" w:color="auto" w:fill="auto"/>
            <w:vAlign w:val="center"/>
          </w:tcPr>
          <w:p w14:paraId="2CDAF5D7" w14:textId="77777777" w:rsidR="00A732C8" w:rsidRPr="005F2430" w:rsidRDefault="00A732C8" w:rsidP="0057391B">
            <w:pPr>
              <w:pStyle w:val="110"/>
            </w:pPr>
          </w:p>
        </w:tc>
        <w:tc>
          <w:tcPr>
            <w:tcW w:w="458" w:type="pct"/>
            <w:shd w:val="clear" w:color="auto" w:fill="auto"/>
            <w:vAlign w:val="center"/>
          </w:tcPr>
          <w:p w14:paraId="671611E5" w14:textId="77777777" w:rsidR="00A732C8" w:rsidRPr="005F2430" w:rsidRDefault="00A732C8" w:rsidP="0057391B">
            <w:pPr>
              <w:pStyle w:val="110"/>
            </w:pPr>
          </w:p>
        </w:tc>
      </w:tr>
    </w:tbl>
    <w:p w14:paraId="59A003BF" w14:textId="77777777" w:rsidR="00A732C8" w:rsidRPr="005F2430" w:rsidRDefault="00A732C8" w:rsidP="00A732C8">
      <w:pPr>
        <w:pStyle w:val="afffffff1"/>
      </w:pPr>
    </w:p>
    <w:p w14:paraId="620C4F2D" w14:textId="77777777" w:rsidR="00A732C8" w:rsidRPr="005F2430" w:rsidRDefault="00A732C8" w:rsidP="00A732C8">
      <w:pPr>
        <w:pStyle w:val="afffffff1"/>
      </w:pPr>
    </w:p>
    <w:p w14:paraId="5F51847E" w14:textId="77777777" w:rsidR="00A732C8" w:rsidRPr="005F2430" w:rsidRDefault="00A732C8" w:rsidP="00A732C8">
      <w:pPr>
        <w:pStyle w:val="afffffff1"/>
      </w:pPr>
    </w:p>
    <w:p w14:paraId="0144576F" w14:textId="0D465C59" w:rsidR="00A732C8" w:rsidRPr="005F2430" w:rsidRDefault="00A732C8" w:rsidP="00A732C8">
      <w:pPr>
        <w:pStyle w:val="afffffff1"/>
        <w:sectPr w:rsidR="00A732C8" w:rsidRPr="005F2430" w:rsidSect="003F7498">
          <w:footerReference w:type="first" r:id="rId17"/>
          <w:pgSz w:w="11905" w:h="16838" w:code="9"/>
          <w:pgMar w:top="1134" w:right="850" w:bottom="1134" w:left="1701" w:header="0" w:footer="0" w:gutter="0"/>
          <w:cols w:space="720"/>
          <w:titlePg/>
          <w:docGrid w:linePitch="381"/>
        </w:sectPr>
      </w:pPr>
    </w:p>
    <w:p w14:paraId="2D06C69E" w14:textId="3F4483E1" w:rsidR="00C844FE" w:rsidRPr="005F2430" w:rsidRDefault="00C844FE" w:rsidP="006D2784">
      <w:pPr>
        <w:pStyle w:val="afffd"/>
        <w:spacing w:line="360" w:lineRule="auto"/>
        <w:rPr>
          <w:u w:val="single"/>
        </w:rPr>
      </w:pPr>
      <w:r w:rsidRPr="005F2430">
        <w:rPr>
          <w:u w:val="single"/>
        </w:rPr>
        <w:lastRenderedPageBreak/>
        <w:t>Таблица 5.2.2.</w:t>
      </w:r>
      <w:r w:rsidR="00F60AFB" w:rsidRPr="005F2430">
        <w:rPr>
          <w:u w:val="single"/>
          <w:lang w:val="ru-RU"/>
        </w:rPr>
        <w:t>1</w:t>
      </w:r>
      <w:r w:rsidRPr="005F2430">
        <w:rPr>
          <w:u w:val="single"/>
        </w:rPr>
        <w:t xml:space="preserve">. - Существующие и перспективные объемы потребления тепловой энергии (мощности) </w:t>
      </w:r>
    </w:p>
    <w:tbl>
      <w:tblPr>
        <w:tblW w:w="5000" w:type="pct"/>
        <w:tblLook w:val="04A0" w:firstRow="1" w:lastRow="0" w:firstColumn="1" w:lastColumn="0" w:noHBand="0" w:noVBand="1"/>
      </w:tblPr>
      <w:tblGrid>
        <w:gridCol w:w="643"/>
        <w:gridCol w:w="3226"/>
        <w:gridCol w:w="1588"/>
        <w:gridCol w:w="1159"/>
        <w:gridCol w:w="1697"/>
        <w:gridCol w:w="1715"/>
        <w:gridCol w:w="1233"/>
        <w:gridCol w:w="1724"/>
        <w:gridCol w:w="1801"/>
      </w:tblGrid>
      <w:tr w:rsidR="006D2784" w:rsidRPr="005F2430" w14:paraId="4EAB806A" w14:textId="77777777" w:rsidTr="00EE61C4">
        <w:trPr>
          <w:trHeight w:val="20"/>
          <w:tblHeader/>
        </w:trPr>
        <w:tc>
          <w:tcPr>
            <w:tcW w:w="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26807A" w14:textId="77777777" w:rsidR="006D2784" w:rsidRPr="005F2430" w:rsidRDefault="006D2784" w:rsidP="00EE61C4">
            <w:pPr>
              <w:pStyle w:val="1ff9"/>
              <w:rPr>
                <w:rFonts w:cs="Times New Roman"/>
              </w:rPr>
            </w:pPr>
            <w:r w:rsidRPr="005F2430">
              <w:rPr>
                <w:rFonts w:cs="Times New Roman"/>
              </w:rPr>
              <w:t>№ п/п</w:t>
            </w:r>
          </w:p>
        </w:tc>
        <w:tc>
          <w:tcPr>
            <w:tcW w:w="10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1BB843" w14:textId="77777777" w:rsidR="006D2784" w:rsidRPr="005F2430" w:rsidRDefault="006D2784" w:rsidP="00EE61C4">
            <w:pPr>
              <w:pStyle w:val="1ff9"/>
              <w:rPr>
                <w:rFonts w:cs="Times New Roman"/>
              </w:rPr>
            </w:pPr>
            <w:r w:rsidRPr="005F2430">
              <w:rPr>
                <w:rFonts w:cs="Times New Roman"/>
              </w:rPr>
              <w:t>Наименование источника</w:t>
            </w:r>
          </w:p>
        </w:tc>
        <w:tc>
          <w:tcPr>
            <w:tcW w:w="5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8CA91" w14:textId="77777777" w:rsidR="006D2784" w:rsidRPr="005F2430" w:rsidRDefault="006D2784" w:rsidP="00EE61C4">
            <w:pPr>
              <w:pStyle w:val="1ff9"/>
              <w:rPr>
                <w:rFonts w:cs="Times New Roman"/>
              </w:rPr>
            </w:pPr>
            <w:r w:rsidRPr="005F2430">
              <w:rPr>
                <w:rFonts w:cs="Times New Roman"/>
              </w:rPr>
              <w:t>Установленная тепловая мощность, Гкал/ч</w:t>
            </w:r>
          </w:p>
        </w:tc>
        <w:tc>
          <w:tcPr>
            <w:tcW w:w="3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FE98D" w14:textId="77777777" w:rsidR="006D2784" w:rsidRPr="005F2430" w:rsidRDefault="006D2784" w:rsidP="00EE61C4">
            <w:pPr>
              <w:pStyle w:val="1ff9"/>
              <w:rPr>
                <w:rFonts w:cs="Times New Roman"/>
              </w:rPr>
            </w:pPr>
            <w:r w:rsidRPr="005F2430">
              <w:rPr>
                <w:rFonts w:cs="Times New Roman"/>
              </w:rPr>
              <w:t>Потери  мощности в тепловых сетях, Гкал/ч</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FADFF" w14:textId="77777777" w:rsidR="006D2784" w:rsidRPr="005F2430" w:rsidRDefault="006D2784" w:rsidP="00EE61C4">
            <w:pPr>
              <w:pStyle w:val="1ff9"/>
              <w:rPr>
                <w:rFonts w:cs="Times New Roman"/>
              </w:rPr>
            </w:pPr>
            <w:r w:rsidRPr="005F2430">
              <w:rPr>
                <w:rFonts w:cs="Times New Roman"/>
              </w:rPr>
              <w:t>Присоединенная тепловая нагрузка (мощность), Гкал/ч</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14:paraId="4EB2FF6E" w14:textId="77777777" w:rsidR="006D2784" w:rsidRPr="005F2430" w:rsidRDefault="006D2784" w:rsidP="00EE61C4">
            <w:pPr>
              <w:pStyle w:val="1ff9"/>
              <w:rPr>
                <w:rFonts w:cs="Times New Roman"/>
              </w:rPr>
            </w:pPr>
            <w:r w:rsidRPr="005F2430">
              <w:rPr>
                <w:rFonts w:cs="Times New Roman"/>
              </w:rPr>
              <w:t>Объемы потребления тепловой энергии в год, Гкал</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FDF91A" w14:textId="77777777" w:rsidR="006D2784" w:rsidRPr="005F2430" w:rsidRDefault="006D2784" w:rsidP="00EE61C4">
            <w:pPr>
              <w:pStyle w:val="1ff9"/>
              <w:rPr>
                <w:rFonts w:cs="Times New Roman"/>
              </w:rPr>
            </w:pPr>
            <w:r w:rsidRPr="005F2430">
              <w:rPr>
                <w:rFonts w:cs="Times New Roman"/>
              </w:rPr>
              <w:t>Потери, Гкал</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4A21A2" w14:textId="77777777" w:rsidR="006D2784" w:rsidRPr="005F2430" w:rsidRDefault="006D2784" w:rsidP="00EE61C4">
            <w:pPr>
              <w:pStyle w:val="1ff9"/>
              <w:rPr>
                <w:rFonts w:cs="Times New Roman"/>
              </w:rPr>
            </w:pPr>
            <w:r w:rsidRPr="005F2430">
              <w:rPr>
                <w:rFonts w:cs="Times New Roman"/>
              </w:rPr>
              <w:t>Расход на собственные нужды</w:t>
            </w:r>
          </w:p>
        </w:tc>
        <w:tc>
          <w:tcPr>
            <w:tcW w:w="6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F8E666" w14:textId="77777777" w:rsidR="006D2784" w:rsidRPr="005F2430" w:rsidRDefault="006D2784" w:rsidP="00EE61C4">
            <w:pPr>
              <w:pStyle w:val="1ff9"/>
              <w:rPr>
                <w:rFonts w:cs="Times New Roman"/>
              </w:rPr>
            </w:pPr>
            <w:r w:rsidRPr="005F2430">
              <w:rPr>
                <w:rFonts w:cs="Times New Roman"/>
              </w:rPr>
              <w:t>Объем производства тепловой энергии в год, Гкал</w:t>
            </w:r>
          </w:p>
        </w:tc>
      </w:tr>
      <w:tr w:rsidR="006D2784" w:rsidRPr="005F2430" w14:paraId="0EA3D2BE" w14:textId="77777777" w:rsidTr="00EE61C4">
        <w:trPr>
          <w:trHeight w:val="20"/>
          <w:tblHeader/>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246A520A" w14:textId="77777777" w:rsidR="006D2784" w:rsidRPr="005F2430" w:rsidRDefault="006D2784" w:rsidP="00EE61C4">
            <w:pPr>
              <w:pStyle w:val="1ff9"/>
              <w:rPr>
                <w:rFonts w:cs="Times New Roman"/>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1DDA1E9B" w14:textId="77777777" w:rsidR="006D2784" w:rsidRPr="005F2430" w:rsidRDefault="006D2784" w:rsidP="00EE61C4">
            <w:pPr>
              <w:pStyle w:val="1ff9"/>
              <w:rPr>
                <w:rFonts w:cs="Times New Roman"/>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53D4D309" w14:textId="77777777" w:rsidR="006D2784" w:rsidRPr="005F2430" w:rsidRDefault="006D2784" w:rsidP="00EE61C4">
            <w:pPr>
              <w:pStyle w:val="1ff9"/>
              <w:rPr>
                <w:rFonts w:cs="Times New Roman"/>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26B0D8FD" w14:textId="77777777" w:rsidR="006D2784" w:rsidRPr="005F2430" w:rsidRDefault="006D2784" w:rsidP="00EE61C4">
            <w:pPr>
              <w:pStyle w:val="1ff9"/>
              <w:rPr>
                <w:rFonts w:cs="Times New Roman"/>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698117C8" w14:textId="77777777" w:rsidR="006D2784" w:rsidRPr="005F2430" w:rsidRDefault="006D2784" w:rsidP="00EE61C4">
            <w:pPr>
              <w:pStyle w:val="1ff9"/>
              <w:rPr>
                <w:rFonts w:cs="Times New Roman"/>
              </w:rPr>
            </w:pPr>
          </w:p>
        </w:tc>
        <w:tc>
          <w:tcPr>
            <w:tcW w:w="580" w:type="pct"/>
            <w:tcBorders>
              <w:top w:val="nil"/>
              <w:left w:val="nil"/>
              <w:bottom w:val="single" w:sz="4" w:space="0" w:color="auto"/>
              <w:right w:val="single" w:sz="4" w:space="0" w:color="auto"/>
            </w:tcBorders>
            <w:shd w:val="clear" w:color="000000" w:fill="FFFFFF"/>
            <w:vAlign w:val="center"/>
            <w:hideMark/>
          </w:tcPr>
          <w:p w14:paraId="187A4480" w14:textId="77777777" w:rsidR="006D2784" w:rsidRPr="005F2430" w:rsidRDefault="006D2784" w:rsidP="00EE61C4">
            <w:pPr>
              <w:pStyle w:val="1ff9"/>
              <w:rPr>
                <w:rFonts w:cs="Times New Roman"/>
              </w:rPr>
            </w:pPr>
            <w:r w:rsidRPr="005F2430">
              <w:rPr>
                <w:rFonts w:cs="Times New Roman"/>
              </w:rPr>
              <w:t>Всего</w:t>
            </w: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5A2AB1C" w14:textId="77777777" w:rsidR="006D2784" w:rsidRPr="005F2430" w:rsidRDefault="006D2784" w:rsidP="00EE61C4">
            <w:pPr>
              <w:pStyle w:val="1ff9"/>
              <w:rPr>
                <w:rFonts w:cs="Times New Roman"/>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6C8B0505" w14:textId="77777777" w:rsidR="006D2784" w:rsidRPr="005F2430" w:rsidRDefault="006D2784" w:rsidP="00EE61C4">
            <w:pPr>
              <w:pStyle w:val="1ff9"/>
              <w:rPr>
                <w:rFonts w:cs="Times New Roman"/>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2C4C8555" w14:textId="77777777" w:rsidR="006D2784" w:rsidRPr="005F2430" w:rsidRDefault="006D2784" w:rsidP="00EE61C4">
            <w:pPr>
              <w:pStyle w:val="1ff9"/>
              <w:rPr>
                <w:rFonts w:cs="Times New Roman"/>
              </w:rPr>
            </w:pPr>
          </w:p>
        </w:tc>
      </w:tr>
      <w:tr w:rsidR="006D2784" w:rsidRPr="005F2430" w14:paraId="29FFFDF8" w14:textId="77777777" w:rsidTr="00EE61C4">
        <w:trPr>
          <w:trHeight w:val="20"/>
        </w:trPr>
        <w:tc>
          <w:tcPr>
            <w:tcW w:w="28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73BA" w14:textId="77777777" w:rsidR="006D2784" w:rsidRPr="005F2430" w:rsidRDefault="006D2784" w:rsidP="00EE61C4">
            <w:pPr>
              <w:pStyle w:val="1ff9"/>
              <w:rPr>
                <w:rFonts w:cs="Times New Roman"/>
              </w:rPr>
            </w:pPr>
            <w:r w:rsidRPr="005F2430">
              <w:rPr>
                <w:rFonts w:cs="Times New Roman"/>
              </w:rPr>
              <w:t>2021</w:t>
            </w:r>
          </w:p>
        </w:tc>
        <w:tc>
          <w:tcPr>
            <w:tcW w:w="580" w:type="pct"/>
            <w:tcBorders>
              <w:top w:val="nil"/>
              <w:left w:val="nil"/>
              <w:bottom w:val="single" w:sz="4" w:space="0" w:color="auto"/>
              <w:right w:val="single" w:sz="4" w:space="0" w:color="auto"/>
            </w:tcBorders>
            <w:shd w:val="clear" w:color="000000" w:fill="FFFFFF"/>
            <w:vAlign w:val="center"/>
            <w:hideMark/>
          </w:tcPr>
          <w:p w14:paraId="33DC82F5" w14:textId="77777777" w:rsidR="006D2784" w:rsidRPr="005F2430" w:rsidRDefault="006D2784" w:rsidP="00EE61C4">
            <w:pPr>
              <w:pStyle w:val="1ff9"/>
              <w:rPr>
                <w:rFonts w:cs="Times New Roman"/>
              </w:rPr>
            </w:pPr>
            <w:r w:rsidRPr="005F2430">
              <w:rPr>
                <w:rFonts w:cs="Times New Roman"/>
              </w:rPr>
              <w:t> </w:t>
            </w:r>
          </w:p>
        </w:tc>
        <w:tc>
          <w:tcPr>
            <w:tcW w:w="417" w:type="pct"/>
            <w:tcBorders>
              <w:top w:val="nil"/>
              <w:left w:val="nil"/>
              <w:bottom w:val="single" w:sz="4" w:space="0" w:color="auto"/>
              <w:right w:val="single" w:sz="4" w:space="0" w:color="auto"/>
            </w:tcBorders>
            <w:shd w:val="clear" w:color="000000" w:fill="FFFFFF"/>
            <w:vAlign w:val="center"/>
            <w:hideMark/>
          </w:tcPr>
          <w:p w14:paraId="2D98C96C" w14:textId="77777777" w:rsidR="006D2784" w:rsidRPr="005F2430" w:rsidRDefault="006D2784" w:rsidP="00EE61C4">
            <w:pPr>
              <w:pStyle w:val="1ff9"/>
              <w:rPr>
                <w:rFonts w:cs="Times New Roman"/>
              </w:rPr>
            </w:pPr>
            <w:r w:rsidRPr="005F2430">
              <w:rPr>
                <w:rFonts w:cs="Times New Roman"/>
              </w:rPr>
              <w:t> </w:t>
            </w:r>
          </w:p>
        </w:tc>
        <w:tc>
          <w:tcPr>
            <w:tcW w:w="583" w:type="pct"/>
            <w:tcBorders>
              <w:top w:val="nil"/>
              <w:left w:val="nil"/>
              <w:bottom w:val="single" w:sz="4" w:space="0" w:color="auto"/>
              <w:right w:val="single" w:sz="4" w:space="0" w:color="auto"/>
            </w:tcBorders>
            <w:shd w:val="clear" w:color="000000" w:fill="FFFFFF"/>
            <w:vAlign w:val="center"/>
            <w:hideMark/>
          </w:tcPr>
          <w:p w14:paraId="5973F499" w14:textId="77777777" w:rsidR="006D2784" w:rsidRPr="005F2430" w:rsidRDefault="006D2784" w:rsidP="00EE61C4">
            <w:pPr>
              <w:pStyle w:val="1ff9"/>
              <w:rPr>
                <w:rFonts w:cs="Times New Roman"/>
              </w:rPr>
            </w:pPr>
            <w:r w:rsidRPr="005F2430">
              <w:rPr>
                <w:rFonts w:cs="Times New Roman"/>
              </w:rPr>
              <w:t> </w:t>
            </w:r>
          </w:p>
        </w:tc>
        <w:tc>
          <w:tcPr>
            <w:tcW w:w="609" w:type="pct"/>
            <w:tcBorders>
              <w:top w:val="nil"/>
              <w:left w:val="nil"/>
              <w:bottom w:val="single" w:sz="4" w:space="0" w:color="auto"/>
              <w:right w:val="single" w:sz="4" w:space="0" w:color="auto"/>
            </w:tcBorders>
            <w:shd w:val="clear" w:color="000000" w:fill="FFFFFF"/>
            <w:vAlign w:val="center"/>
            <w:hideMark/>
          </w:tcPr>
          <w:p w14:paraId="507B6C8B" w14:textId="77777777" w:rsidR="006D2784" w:rsidRPr="005F2430" w:rsidRDefault="006D2784" w:rsidP="00EE61C4">
            <w:pPr>
              <w:pStyle w:val="1ff9"/>
              <w:rPr>
                <w:rFonts w:cs="Times New Roman"/>
              </w:rPr>
            </w:pPr>
            <w:r w:rsidRPr="005F2430">
              <w:rPr>
                <w:rFonts w:cs="Times New Roman"/>
              </w:rPr>
              <w:t> </w:t>
            </w:r>
          </w:p>
        </w:tc>
      </w:tr>
      <w:tr w:rsidR="006D2784" w:rsidRPr="005F2430" w14:paraId="1A33F581"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5CBED507" w14:textId="77777777" w:rsidR="006D2784" w:rsidRPr="005F2430" w:rsidRDefault="006D2784" w:rsidP="00EE61C4">
            <w:pPr>
              <w:pStyle w:val="1ff9"/>
              <w:rPr>
                <w:rFonts w:cs="Times New Roman"/>
              </w:rPr>
            </w:pPr>
            <w:r w:rsidRPr="005F2430">
              <w:rPr>
                <w:rFonts w:cs="Times New Roman"/>
              </w:rPr>
              <w:t>1</w:t>
            </w:r>
          </w:p>
        </w:tc>
        <w:tc>
          <w:tcPr>
            <w:tcW w:w="1091" w:type="pct"/>
            <w:tcBorders>
              <w:top w:val="nil"/>
              <w:left w:val="nil"/>
              <w:bottom w:val="single" w:sz="4" w:space="0" w:color="auto"/>
              <w:right w:val="single" w:sz="4" w:space="0" w:color="auto"/>
            </w:tcBorders>
            <w:shd w:val="clear" w:color="000000" w:fill="FFFFFF"/>
            <w:vAlign w:val="bottom"/>
            <w:hideMark/>
          </w:tcPr>
          <w:p w14:paraId="1FFF67C1" w14:textId="77777777" w:rsidR="006D2784" w:rsidRPr="005F2430" w:rsidRDefault="006D2784" w:rsidP="00EE61C4">
            <w:pPr>
              <w:pStyle w:val="1ff9"/>
              <w:rPr>
                <w:rFonts w:cs="Times New Roman"/>
              </w:rPr>
            </w:pPr>
            <w:r w:rsidRPr="005F2430">
              <w:rPr>
                <w:rFonts w:cs="Times New Roman"/>
              </w:rPr>
              <w:t xml:space="preserve">Котельная №1, </w:t>
            </w:r>
            <w:proofErr w:type="spellStart"/>
            <w:r w:rsidRPr="005F2430">
              <w:rPr>
                <w:rFonts w:cs="Times New Roman"/>
              </w:rPr>
              <w:t>с.Пировское</w:t>
            </w:r>
            <w:proofErr w:type="spellEnd"/>
            <w:r w:rsidRPr="005F2430">
              <w:rPr>
                <w:rFonts w:cs="Times New Roman"/>
              </w:rPr>
              <w:t xml:space="preserve">, </w:t>
            </w:r>
            <w:proofErr w:type="spellStart"/>
            <w:r w:rsidRPr="005F2430">
              <w:rPr>
                <w:rFonts w:cs="Times New Roman"/>
              </w:rPr>
              <w:t>ул.Ключевая</w:t>
            </w:r>
            <w:proofErr w:type="spellEnd"/>
            <w:r w:rsidRPr="005F2430">
              <w:rPr>
                <w:rFonts w:cs="Times New Roman"/>
              </w:rPr>
              <w:t xml:space="preserve"> 44</w:t>
            </w:r>
          </w:p>
        </w:tc>
        <w:tc>
          <w:tcPr>
            <w:tcW w:w="537" w:type="pct"/>
            <w:tcBorders>
              <w:top w:val="nil"/>
              <w:left w:val="nil"/>
              <w:bottom w:val="single" w:sz="4" w:space="0" w:color="auto"/>
              <w:right w:val="single" w:sz="4" w:space="0" w:color="auto"/>
            </w:tcBorders>
            <w:shd w:val="clear" w:color="000000" w:fill="FFFFFF"/>
            <w:vAlign w:val="bottom"/>
            <w:hideMark/>
          </w:tcPr>
          <w:p w14:paraId="243C1468" w14:textId="77777777" w:rsidR="006D2784" w:rsidRPr="005F2430" w:rsidRDefault="006D2784" w:rsidP="00EE61C4">
            <w:pPr>
              <w:pStyle w:val="1ff9"/>
              <w:rPr>
                <w:rFonts w:cs="Times New Roman"/>
              </w:rPr>
            </w:pPr>
            <w:r w:rsidRPr="005F2430">
              <w:rPr>
                <w:rFonts w:cs="Times New Roman"/>
              </w:rPr>
              <w:t>0,60</w:t>
            </w:r>
          </w:p>
        </w:tc>
        <w:tc>
          <w:tcPr>
            <w:tcW w:w="392" w:type="pct"/>
            <w:tcBorders>
              <w:top w:val="nil"/>
              <w:left w:val="nil"/>
              <w:bottom w:val="single" w:sz="4" w:space="0" w:color="auto"/>
              <w:right w:val="single" w:sz="4" w:space="0" w:color="auto"/>
            </w:tcBorders>
            <w:shd w:val="clear" w:color="000000" w:fill="FFFFFF"/>
            <w:vAlign w:val="bottom"/>
            <w:hideMark/>
          </w:tcPr>
          <w:p w14:paraId="2FE7A396"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647B881B" w14:textId="77777777" w:rsidR="006D2784" w:rsidRPr="005F2430" w:rsidRDefault="006D2784" w:rsidP="00EE61C4">
            <w:pPr>
              <w:pStyle w:val="1ff9"/>
              <w:rPr>
                <w:rFonts w:cs="Times New Roman"/>
              </w:rPr>
            </w:pPr>
            <w:r w:rsidRPr="005F2430">
              <w:rPr>
                <w:rFonts w:cs="Times New Roman"/>
              </w:rPr>
              <w:t>0,06</w:t>
            </w:r>
          </w:p>
        </w:tc>
        <w:tc>
          <w:tcPr>
            <w:tcW w:w="580" w:type="pct"/>
            <w:tcBorders>
              <w:top w:val="nil"/>
              <w:left w:val="nil"/>
              <w:bottom w:val="single" w:sz="4" w:space="0" w:color="auto"/>
              <w:right w:val="single" w:sz="4" w:space="0" w:color="auto"/>
            </w:tcBorders>
            <w:shd w:val="clear" w:color="000000" w:fill="FFFFFF"/>
            <w:vAlign w:val="bottom"/>
            <w:hideMark/>
          </w:tcPr>
          <w:p w14:paraId="7221731C" w14:textId="77777777" w:rsidR="006D2784" w:rsidRPr="005F2430" w:rsidRDefault="006D2784" w:rsidP="00EE61C4">
            <w:pPr>
              <w:pStyle w:val="1ff9"/>
              <w:rPr>
                <w:rFonts w:cs="Times New Roman"/>
              </w:rPr>
            </w:pPr>
            <w:r w:rsidRPr="005F2430">
              <w:rPr>
                <w:rFonts w:cs="Times New Roman"/>
              </w:rPr>
              <w:t>355,00</w:t>
            </w:r>
          </w:p>
        </w:tc>
        <w:tc>
          <w:tcPr>
            <w:tcW w:w="417" w:type="pct"/>
            <w:tcBorders>
              <w:top w:val="nil"/>
              <w:left w:val="nil"/>
              <w:bottom w:val="single" w:sz="4" w:space="0" w:color="auto"/>
              <w:right w:val="single" w:sz="4" w:space="0" w:color="auto"/>
            </w:tcBorders>
            <w:shd w:val="clear" w:color="000000" w:fill="FFFFFF"/>
            <w:vAlign w:val="bottom"/>
            <w:hideMark/>
          </w:tcPr>
          <w:p w14:paraId="0849EA51" w14:textId="77777777" w:rsidR="006D2784" w:rsidRPr="005F2430" w:rsidRDefault="006D2784" w:rsidP="00EE61C4">
            <w:pPr>
              <w:pStyle w:val="1ff9"/>
              <w:rPr>
                <w:rFonts w:cs="Times New Roman"/>
              </w:rPr>
            </w:pPr>
            <w:r w:rsidRPr="005F2430">
              <w:rPr>
                <w:rFonts w:cs="Times New Roman"/>
              </w:rPr>
              <w:t>46,16</w:t>
            </w:r>
          </w:p>
        </w:tc>
        <w:tc>
          <w:tcPr>
            <w:tcW w:w="583" w:type="pct"/>
            <w:tcBorders>
              <w:top w:val="nil"/>
              <w:left w:val="nil"/>
              <w:bottom w:val="single" w:sz="4" w:space="0" w:color="auto"/>
              <w:right w:val="single" w:sz="4" w:space="0" w:color="auto"/>
            </w:tcBorders>
            <w:shd w:val="clear" w:color="000000" w:fill="FFFFFF"/>
            <w:vAlign w:val="bottom"/>
            <w:hideMark/>
          </w:tcPr>
          <w:p w14:paraId="16AEE3B2" w14:textId="77777777" w:rsidR="006D2784" w:rsidRPr="005F2430" w:rsidRDefault="006D2784" w:rsidP="00EE61C4">
            <w:pPr>
              <w:pStyle w:val="1ff9"/>
              <w:rPr>
                <w:rFonts w:cs="Times New Roman"/>
              </w:rPr>
            </w:pPr>
            <w:r w:rsidRPr="005F2430">
              <w:rPr>
                <w:rFonts w:cs="Times New Roman"/>
              </w:rPr>
              <w:t>0,20</w:t>
            </w:r>
          </w:p>
        </w:tc>
        <w:tc>
          <w:tcPr>
            <w:tcW w:w="609" w:type="pct"/>
            <w:tcBorders>
              <w:top w:val="nil"/>
              <w:left w:val="nil"/>
              <w:bottom w:val="single" w:sz="4" w:space="0" w:color="auto"/>
              <w:right w:val="single" w:sz="4" w:space="0" w:color="auto"/>
            </w:tcBorders>
            <w:shd w:val="clear" w:color="000000" w:fill="FFFFFF"/>
            <w:vAlign w:val="bottom"/>
            <w:hideMark/>
          </w:tcPr>
          <w:p w14:paraId="4E61D4F7" w14:textId="77777777" w:rsidR="006D2784" w:rsidRPr="005F2430" w:rsidRDefault="006D2784" w:rsidP="00EE61C4">
            <w:pPr>
              <w:pStyle w:val="1ff9"/>
              <w:rPr>
                <w:rFonts w:cs="Times New Roman"/>
              </w:rPr>
            </w:pPr>
            <w:r w:rsidRPr="005F2430">
              <w:rPr>
                <w:rFonts w:cs="Times New Roman"/>
              </w:rPr>
              <w:t>401,36</w:t>
            </w:r>
          </w:p>
        </w:tc>
      </w:tr>
      <w:tr w:rsidR="006D2784" w:rsidRPr="005F2430" w14:paraId="667E1066"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565E0D4F" w14:textId="77777777" w:rsidR="006D2784" w:rsidRPr="005F2430" w:rsidRDefault="006D2784" w:rsidP="00EE61C4">
            <w:pPr>
              <w:pStyle w:val="1ff9"/>
              <w:rPr>
                <w:rFonts w:cs="Times New Roman"/>
              </w:rPr>
            </w:pPr>
            <w:r w:rsidRPr="005F2430">
              <w:rPr>
                <w:rFonts w:cs="Times New Roman"/>
              </w:rPr>
              <w:t>2</w:t>
            </w:r>
          </w:p>
        </w:tc>
        <w:tc>
          <w:tcPr>
            <w:tcW w:w="1091" w:type="pct"/>
            <w:tcBorders>
              <w:top w:val="nil"/>
              <w:left w:val="nil"/>
              <w:bottom w:val="single" w:sz="4" w:space="0" w:color="auto"/>
              <w:right w:val="single" w:sz="4" w:space="0" w:color="auto"/>
            </w:tcBorders>
            <w:shd w:val="clear" w:color="000000" w:fill="FFFFFF"/>
            <w:vAlign w:val="bottom"/>
            <w:hideMark/>
          </w:tcPr>
          <w:p w14:paraId="7131796C" w14:textId="77777777" w:rsidR="006D2784" w:rsidRPr="005F2430" w:rsidRDefault="006D2784" w:rsidP="00EE61C4">
            <w:pPr>
              <w:pStyle w:val="1ff9"/>
              <w:rPr>
                <w:rFonts w:cs="Times New Roman"/>
              </w:rPr>
            </w:pPr>
            <w:r w:rsidRPr="005F2430">
              <w:rPr>
                <w:rFonts w:cs="Times New Roman"/>
              </w:rPr>
              <w:t>Котельная №2 с. Пировское, ул. Ленина 27 «а»</w:t>
            </w:r>
          </w:p>
        </w:tc>
        <w:tc>
          <w:tcPr>
            <w:tcW w:w="537" w:type="pct"/>
            <w:tcBorders>
              <w:top w:val="nil"/>
              <w:left w:val="nil"/>
              <w:bottom w:val="single" w:sz="4" w:space="0" w:color="auto"/>
              <w:right w:val="single" w:sz="4" w:space="0" w:color="auto"/>
            </w:tcBorders>
            <w:shd w:val="clear" w:color="000000" w:fill="FFFFFF"/>
            <w:vAlign w:val="bottom"/>
            <w:hideMark/>
          </w:tcPr>
          <w:p w14:paraId="120C0964"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72D0FD31" w14:textId="77777777" w:rsidR="006D2784" w:rsidRPr="005F2430" w:rsidRDefault="006D2784" w:rsidP="00EE61C4">
            <w:pPr>
              <w:pStyle w:val="1ff9"/>
              <w:rPr>
                <w:rFonts w:cs="Times New Roman"/>
              </w:rPr>
            </w:pPr>
            <w:r w:rsidRPr="005F2430">
              <w:rPr>
                <w:rFonts w:cs="Times New Roman"/>
              </w:rPr>
              <w:t>0,04</w:t>
            </w:r>
          </w:p>
        </w:tc>
        <w:tc>
          <w:tcPr>
            <w:tcW w:w="574" w:type="pct"/>
            <w:tcBorders>
              <w:top w:val="nil"/>
              <w:left w:val="nil"/>
              <w:bottom w:val="single" w:sz="4" w:space="0" w:color="auto"/>
              <w:right w:val="single" w:sz="4" w:space="0" w:color="auto"/>
            </w:tcBorders>
            <w:shd w:val="clear" w:color="000000" w:fill="FFFFFF"/>
            <w:vAlign w:val="bottom"/>
            <w:hideMark/>
          </w:tcPr>
          <w:p w14:paraId="568E4606" w14:textId="77777777" w:rsidR="006D2784" w:rsidRPr="005F2430" w:rsidRDefault="006D2784" w:rsidP="00EE61C4">
            <w:pPr>
              <w:pStyle w:val="1ff9"/>
              <w:rPr>
                <w:rFonts w:cs="Times New Roman"/>
              </w:rPr>
            </w:pPr>
            <w:r w:rsidRPr="005F2430">
              <w:rPr>
                <w:rFonts w:cs="Times New Roman"/>
              </w:rPr>
              <w:t>0,30</w:t>
            </w:r>
          </w:p>
        </w:tc>
        <w:tc>
          <w:tcPr>
            <w:tcW w:w="580" w:type="pct"/>
            <w:tcBorders>
              <w:top w:val="nil"/>
              <w:left w:val="nil"/>
              <w:bottom w:val="single" w:sz="4" w:space="0" w:color="auto"/>
              <w:right w:val="single" w:sz="4" w:space="0" w:color="auto"/>
            </w:tcBorders>
            <w:shd w:val="clear" w:color="000000" w:fill="FFFFFF"/>
            <w:vAlign w:val="bottom"/>
            <w:hideMark/>
          </w:tcPr>
          <w:p w14:paraId="2B212C86" w14:textId="77777777" w:rsidR="006D2784" w:rsidRPr="005F2430" w:rsidRDefault="006D2784" w:rsidP="00EE61C4">
            <w:pPr>
              <w:pStyle w:val="1ff9"/>
              <w:rPr>
                <w:rFonts w:cs="Times New Roman"/>
              </w:rPr>
            </w:pPr>
            <w:r w:rsidRPr="005F2430">
              <w:rPr>
                <w:rFonts w:cs="Times New Roman"/>
              </w:rPr>
              <w:t>1744,00</w:t>
            </w:r>
          </w:p>
        </w:tc>
        <w:tc>
          <w:tcPr>
            <w:tcW w:w="417" w:type="pct"/>
            <w:tcBorders>
              <w:top w:val="nil"/>
              <w:left w:val="nil"/>
              <w:bottom w:val="single" w:sz="4" w:space="0" w:color="auto"/>
              <w:right w:val="single" w:sz="4" w:space="0" w:color="auto"/>
            </w:tcBorders>
            <w:shd w:val="clear" w:color="000000" w:fill="FFFFFF"/>
            <w:vAlign w:val="bottom"/>
            <w:hideMark/>
          </w:tcPr>
          <w:p w14:paraId="32B5CA13" w14:textId="77777777" w:rsidR="006D2784" w:rsidRPr="005F2430" w:rsidRDefault="006D2784" w:rsidP="00EE61C4">
            <w:pPr>
              <w:pStyle w:val="1ff9"/>
              <w:rPr>
                <w:rFonts w:cs="Times New Roman"/>
              </w:rPr>
            </w:pPr>
            <w:r w:rsidRPr="005F2430">
              <w:rPr>
                <w:rFonts w:cs="Times New Roman"/>
              </w:rPr>
              <w:t>226,67</w:t>
            </w:r>
          </w:p>
        </w:tc>
        <w:tc>
          <w:tcPr>
            <w:tcW w:w="583" w:type="pct"/>
            <w:tcBorders>
              <w:top w:val="nil"/>
              <w:left w:val="nil"/>
              <w:bottom w:val="single" w:sz="4" w:space="0" w:color="auto"/>
              <w:right w:val="single" w:sz="4" w:space="0" w:color="auto"/>
            </w:tcBorders>
            <w:shd w:val="clear" w:color="000000" w:fill="FFFFFF"/>
            <w:vAlign w:val="bottom"/>
            <w:hideMark/>
          </w:tcPr>
          <w:p w14:paraId="031619FE" w14:textId="77777777" w:rsidR="006D2784" w:rsidRPr="005F2430" w:rsidRDefault="006D2784" w:rsidP="00EE61C4">
            <w:pPr>
              <w:pStyle w:val="1ff9"/>
              <w:rPr>
                <w:rFonts w:cs="Times New Roman"/>
              </w:rPr>
            </w:pPr>
            <w:r w:rsidRPr="005F2430">
              <w:rPr>
                <w:rFonts w:cs="Times New Roman"/>
              </w:rPr>
              <w:t>30,44</w:t>
            </w:r>
          </w:p>
        </w:tc>
        <w:tc>
          <w:tcPr>
            <w:tcW w:w="609" w:type="pct"/>
            <w:tcBorders>
              <w:top w:val="nil"/>
              <w:left w:val="nil"/>
              <w:bottom w:val="single" w:sz="4" w:space="0" w:color="auto"/>
              <w:right w:val="single" w:sz="4" w:space="0" w:color="auto"/>
            </w:tcBorders>
            <w:shd w:val="clear" w:color="000000" w:fill="FFFFFF"/>
            <w:vAlign w:val="bottom"/>
            <w:hideMark/>
          </w:tcPr>
          <w:p w14:paraId="01EFC5A6" w14:textId="77777777" w:rsidR="006D2784" w:rsidRPr="005F2430" w:rsidRDefault="006D2784" w:rsidP="00EE61C4">
            <w:pPr>
              <w:pStyle w:val="1ff9"/>
              <w:rPr>
                <w:rFonts w:cs="Times New Roman"/>
              </w:rPr>
            </w:pPr>
            <w:r w:rsidRPr="005F2430">
              <w:rPr>
                <w:rFonts w:cs="Times New Roman"/>
              </w:rPr>
              <w:t>2001,11</w:t>
            </w:r>
          </w:p>
        </w:tc>
      </w:tr>
      <w:tr w:rsidR="006D2784" w:rsidRPr="005F2430" w14:paraId="5D42B548"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0D481882" w14:textId="77777777" w:rsidR="006D2784" w:rsidRPr="005F2430" w:rsidRDefault="006D2784" w:rsidP="00EE61C4">
            <w:pPr>
              <w:pStyle w:val="1ff9"/>
              <w:rPr>
                <w:rFonts w:cs="Times New Roman"/>
              </w:rPr>
            </w:pPr>
            <w:r w:rsidRPr="005F2430">
              <w:rPr>
                <w:rFonts w:cs="Times New Roman"/>
              </w:rPr>
              <w:t>3</w:t>
            </w:r>
          </w:p>
        </w:tc>
        <w:tc>
          <w:tcPr>
            <w:tcW w:w="1091" w:type="pct"/>
            <w:tcBorders>
              <w:top w:val="nil"/>
              <w:left w:val="nil"/>
              <w:bottom w:val="single" w:sz="4" w:space="0" w:color="auto"/>
              <w:right w:val="single" w:sz="4" w:space="0" w:color="auto"/>
            </w:tcBorders>
            <w:shd w:val="clear" w:color="000000" w:fill="FFFFFF"/>
            <w:vAlign w:val="bottom"/>
            <w:hideMark/>
          </w:tcPr>
          <w:p w14:paraId="21E0DDF0" w14:textId="77777777" w:rsidR="006D2784" w:rsidRPr="005F2430" w:rsidRDefault="006D2784" w:rsidP="00EE61C4">
            <w:pPr>
              <w:pStyle w:val="1ff9"/>
              <w:rPr>
                <w:rFonts w:cs="Times New Roman"/>
              </w:rPr>
            </w:pPr>
            <w:r w:rsidRPr="005F2430">
              <w:rPr>
                <w:rFonts w:cs="Times New Roman"/>
              </w:rPr>
              <w:t xml:space="preserve">Котельная №3, </w:t>
            </w:r>
            <w:proofErr w:type="spellStart"/>
            <w:r w:rsidRPr="005F2430">
              <w:rPr>
                <w:rFonts w:cs="Times New Roman"/>
              </w:rPr>
              <w:t>с.Пировское</w:t>
            </w:r>
            <w:proofErr w:type="spellEnd"/>
            <w:r w:rsidRPr="005F2430">
              <w:rPr>
                <w:rFonts w:cs="Times New Roman"/>
              </w:rPr>
              <w:t>, ул.1 Мая 28 «а»</w:t>
            </w:r>
          </w:p>
        </w:tc>
        <w:tc>
          <w:tcPr>
            <w:tcW w:w="537" w:type="pct"/>
            <w:tcBorders>
              <w:top w:val="nil"/>
              <w:left w:val="nil"/>
              <w:bottom w:val="single" w:sz="4" w:space="0" w:color="auto"/>
              <w:right w:val="single" w:sz="4" w:space="0" w:color="auto"/>
            </w:tcBorders>
            <w:shd w:val="clear" w:color="000000" w:fill="FFFFFF"/>
            <w:vAlign w:val="bottom"/>
            <w:hideMark/>
          </w:tcPr>
          <w:p w14:paraId="4AAF0831"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37DA2EFF" w14:textId="77777777" w:rsidR="006D2784" w:rsidRPr="005F2430" w:rsidRDefault="006D2784" w:rsidP="00EE61C4">
            <w:pPr>
              <w:pStyle w:val="1ff9"/>
              <w:rPr>
                <w:rFonts w:cs="Times New Roman"/>
              </w:rPr>
            </w:pPr>
            <w:r w:rsidRPr="005F2430">
              <w:rPr>
                <w:rFonts w:cs="Times New Roman"/>
              </w:rPr>
              <w:t>0,04</w:t>
            </w:r>
          </w:p>
        </w:tc>
        <w:tc>
          <w:tcPr>
            <w:tcW w:w="574" w:type="pct"/>
            <w:tcBorders>
              <w:top w:val="nil"/>
              <w:left w:val="nil"/>
              <w:bottom w:val="single" w:sz="4" w:space="0" w:color="auto"/>
              <w:right w:val="single" w:sz="4" w:space="0" w:color="auto"/>
            </w:tcBorders>
            <w:shd w:val="clear" w:color="000000" w:fill="FFFFFF"/>
            <w:vAlign w:val="bottom"/>
            <w:hideMark/>
          </w:tcPr>
          <w:p w14:paraId="4849B564" w14:textId="77777777" w:rsidR="006D2784" w:rsidRPr="005F2430" w:rsidRDefault="006D2784" w:rsidP="00EE61C4">
            <w:pPr>
              <w:pStyle w:val="1ff9"/>
              <w:rPr>
                <w:rFonts w:cs="Times New Roman"/>
              </w:rPr>
            </w:pPr>
            <w:r w:rsidRPr="005F2430">
              <w:rPr>
                <w:rFonts w:cs="Times New Roman"/>
              </w:rPr>
              <w:t>0,28</w:t>
            </w:r>
          </w:p>
        </w:tc>
        <w:tc>
          <w:tcPr>
            <w:tcW w:w="580" w:type="pct"/>
            <w:tcBorders>
              <w:top w:val="nil"/>
              <w:left w:val="nil"/>
              <w:bottom w:val="single" w:sz="4" w:space="0" w:color="auto"/>
              <w:right w:val="single" w:sz="4" w:space="0" w:color="auto"/>
            </w:tcBorders>
            <w:shd w:val="clear" w:color="000000" w:fill="FFFFFF"/>
            <w:vAlign w:val="bottom"/>
            <w:hideMark/>
          </w:tcPr>
          <w:p w14:paraId="4EC0A57A" w14:textId="77777777" w:rsidR="006D2784" w:rsidRPr="005F2430" w:rsidRDefault="006D2784" w:rsidP="00EE61C4">
            <w:pPr>
              <w:pStyle w:val="1ff9"/>
              <w:rPr>
                <w:rFonts w:cs="Times New Roman"/>
              </w:rPr>
            </w:pPr>
            <w:r w:rsidRPr="005F2430">
              <w:rPr>
                <w:rFonts w:cs="Times New Roman"/>
              </w:rPr>
              <w:t>1844,00</w:t>
            </w:r>
          </w:p>
        </w:tc>
        <w:tc>
          <w:tcPr>
            <w:tcW w:w="417" w:type="pct"/>
            <w:tcBorders>
              <w:top w:val="nil"/>
              <w:left w:val="nil"/>
              <w:bottom w:val="single" w:sz="4" w:space="0" w:color="auto"/>
              <w:right w:val="single" w:sz="4" w:space="0" w:color="auto"/>
            </w:tcBorders>
            <w:shd w:val="clear" w:color="000000" w:fill="FFFFFF"/>
            <w:vAlign w:val="bottom"/>
            <w:hideMark/>
          </w:tcPr>
          <w:p w14:paraId="4F992597" w14:textId="77777777" w:rsidR="006D2784" w:rsidRPr="005F2430" w:rsidRDefault="006D2784" w:rsidP="00EE61C4">
            <w:pPr>
              <w:pStyle w:val="1ff9"/>
              <w:rPr>
                <w:rFonts w:cs="Times New Roman"/>
              </w:rPr>
            </w:pPr>
            <w:r w:rsidRPr="005F2430">
              <w:rPr>
                <w:rFonts w:cs="Times New Roman"/>
              </w:rPr>
              <w:t>239,81</w:t>
            </w:r>
          </w:p>
        </w:tc>
        <w:tc>
          <w:tcPr>
            <w:tcW w:w="583" w:type="pct"/>
            <w:tcBorders>
              <w:top w:val="nil"/>
              <w:left w:val="nil"/>
              <w:bottom w:val="single" w:sz="4" w:space="0" w:color="auto"/>
              <w:right w:val="single" w:sz="4" w:space="0" w:color="auto"/>
            </w:tcBorders>
            <w:shd w:val="clear" w:color="000000" w:fill="FFFFFF"/>
            <w:vAlign w:val="bottom"/>
            <w:hideMark/>
          </w:tcPr>
          <w:p w14:paraId="4143FDC1" w14:textId="77777777" w:rsidR="006D2784" w:rsidRPr="005F2430" w:rsidRDefault="006D2784" w:rsidP="00EE61C4">
            <w:pPr>
              <w:pStyle w:val="1ff9"/>
              <w:rPr>
                <w:rFonts w:cs="Times New Roman"/>
              </w:rPr>
            </w:pPr>
            <w:r w:rsidRPr="005F2430">
              <w:rPr>
                <w:rFonts w:cs="Times New Roman"/>
              </w:rPr>
              <w:t>31,82</w:t>
            </w:r>
          </w:p>
        </w:tc>
        <w:tc>
          <w:tcPr>
            <w:tcW w:w="609" w:type="pct"/>
            <w:tcBorders>
              <w:top w:val="nil"/>
              <w:left w:val="nil"/>
              <w:bottom w:val="single" w:sz="4" w:space="0" w:color="auto"/>
              <w:right w:val="single" w:sz="4" w:space="0" w:color="auto"/>
            </w:tcBorders>
            <w:shd w:val="clear" w:color="000000" w:fill="FFFFFF"/>
            <w:vAlign w:val="bottom"/>
            <w:hideMark/>
          </w:tcPr>
          <w:p w14:paraId="686A9E2B" w14:textId="77777777" w:rsidR="006D2784" w:rsidRPr="005F2430" w:rsidRDefault="006D2784" w:rsidP="00EE61C4">
            <w:pPr>
              <w:pStyle w:val="1ff9"/>
              <w:rPr>
                <w:rFonts w:cs="Times New Roman"/>
              </w:rPr>
            </w:pPr>
            <w:r w:rsidRPr="005F2430">
              <w:rPr>
                <w:rFonts w:cs="Times New Roman"/>
              </w:rPr>
              <w:t>2115,63</w:t>
            </w:r>
          </w:p>
        </w:tc>
      </w:tr>
      <w:tr w:rsidR="006D2784" w:rsidRPr="005F2430" w14:paraId="6DD091B3"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633166F1" w14:textId="77777777" w:rsidR="006D2784" w:rsidRPr="005F2430" w:rsidRDefault="006D2784" w:rsidP="00EE61C4">
            <w:pPr>
              <w:pStyle w:val="1ff9"/>
              <w:rPr>
                <w:rFonts w:cs="Times New Roman"/>
              </w:rPr>
            </w:pPr>
            <w:r w:rsidRPr="005F2430">
              <w:rPr>
                <w:rFonts w:cs="Times New Roman"/>
              </w:rPr>
              <w:t>3</w:t>
            </w:r>
          </w:p>
        </w:tc>
        <w:tc>
          <w:tcPr>
            <w:tcW w:w="1091" w:type="pct"/>
            <w:tcBorders>
              <w:top w:val="nil"/>
              <w:left w:val="nil"/>
              <w:bottom w:val="single" w:sz="4" w:space="0" w:color="auto"/>
              <w:right w:val="single" w:sz="4" w:space="0" w:color="auto"/>
            </w:tcBorders>
            <w:shd w:val="clear" w:color="000000" w:fill="FFFFFF"/>
            <w:vAlign w:val="bottom"/>
            <w:hideMark/>
          </w:tcPr>
          <w:p w14:paraId="794718F1" w14:textId="77777777" w:rsidR="006D2784" w:rsidRPr="005F2430" w:rsidRDefault="006D2784" w:rsidP="00EE61C4">
            <w:pPr>
              <w:pStyle w:val="1ff9"/>
              <w:rPr>
                <w:rFonts w:cs="Times New Roman"/>
              </w:rPr>
            </w:pPr>
            <w:r w:rsidRPr="005F2430">
              <w:rPr>
                <w:rFonts w:cs="Times New Roman"/>
              </w:rPr>
              <w:t>Котельная №6,с.Икшурма, ул. Школьная,6 «а»</w:t>
            </w:r>
          </w:p>
        </w:tc>
        <w:tc>
          <w:tcPr>
            <w:tcW w:w="537" w:type="pct"/>
            <w:tcBorders>
              <w:top w:val="nil"/>
              <w:left w:val="nil"/>
              <w:bottom w:val="single" w:sz="4" w:space="0" w:color="auto"/>
              <w:right w:val="single" w:sz="4" w:space="0" w:color="auto"/>
            </w:tcBorders>
            <w:shd w:val="clear" w:color="000000" w:fill="FFFFFF"/>
            <w:vAlign w:val="bottom"/>
            <w:hideMark/>
          </w:tcPr>
          <w:p w14:paraId="3794DD3F"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64F891ED"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2F031B59" w14:textId="77777777" w:rsidR="006D2784" w:rsidRPr="005F2430" w:rsidRDefault="006D2784" w:rsidP="00EE61C4">
            <w:pPr>
              <w:pStyle w:val="1ff9"/>
              <w:rPr>
                <w:rFonts w:cs="Times New Roman"/>
              </w:rPr>
            </w:pPr>
            <w:r w:rsidRPr="005F2430">
              <w:rPr>
                <w:rFonts w:cs="Times New Roman"/>
              </w:rPr>
              <w:t>0,08</w:t>
            </w:r>
          </w:p>
        </w:tc>
        <w:tc>
          <w:tcPr>
            <w:tcW w:w="580" w:type="pct"/>
            <w:tcBorders>
              <w:top w:val="nil"/>
              <w:left w:val="nil"/>
              <w:bottom w:val="single" w:sz="4" w:space="0" w:color="auto"/>
              <w:right w:val="single" w:sz="4" w:space="0" w:color="auto"/>
            </w:tcBorders>
            <w:shd w:val="clear" w:color="000000" w:fill="FFFFFF"/>
            <w:vAlign w:val="bottom"/>
            <w:hideMark/>
          </w:tcPr>
          <w:p w14:paraId="253CEE8A" w14:textId="77777777" w:rsidR="006D2784" w:rsidRPr="005F2430" w:rsidRDefault="006D2784" w:rsidP="00EE61C4">
            <w:pPr>
              <w:pStyle w:val="1ff9"/>
              <w:rPr>
                <w:rFonts w:cs="Times New Roman"/>
              </w:rPr>
            </w:pPr>
            <w:r w:rsidRPr="005F2430">
              <w:rPr>
                <w:rFonts w:cs="Times New Roman"/>
              </w:rPr>
              <w:t>514,00</w:t>
            </w:r>
          </w:p>
        </w:tc>
        <w:tc>
          <w:tcPr>
            <w:tcW w:w="417" w:type="pct"/>
            <w:tcBorders>
              <w:top w:val="nil"/>
              <w:left w:val="nil"/>
              <w:bottom w:val="single" w:sz="4" w:space="0" w:color="auto"/>
              <w:right w:val="single" w:sz="4" w:space="0" w:color="auto"/>
            </w:tcBorders>
            <w:shd w:val="clear" w:color="000000" w:fill="FFFFFF"/>
            <w:vAlign w:val="bottom"/>
            <w:hideMark/>
          </w:tcPr>
          <w:p w14:paraId="2D97E95E" w14:textId="77777777" w:rsidR="006D2784" w:rsidRPr="005F2430" w:rsidRDefault="006D2784" w:rsidP="00EE61C4">
            <w:pPr>
              <w:pStyle w:val="1ff9"/>
              <w:rPr>
                <w:rFonts w:cs="Times New Roman"/>
              </w:rPr>
            </w:pPr>
            <w:r w:rsidRPr="005F2430">
              <w:rPr>
                <w:rFonts w:cs="Times New Roman"/>
              </w:rPr>
              <w:t>66,83</w:t>
            </w:r>
          </w:p>
        </w:tc>
        <w:tc>
          <w:tcPr>
            <w:tcW w:w="583" w:type="pct"/>
            <w:tcBorders>
              <w:top w:val="nil"/>
              <w:left w:val="nil"/>
              <w:bottom w:val="single" w:sz="4" w:space="0" w:color="auto"/>
              <w:right w:val="single" w:sz="4" w:space="0" w:color="auto"/>
            </w:tcBorders>
            <w:shd w:val="clear" w:color="000000" w:fill="FFFFFF"/>
            <w:vAlign w:val="bottom"/>
            <w:hideMark/>
          </w:tcPr>
          <w:p w14:paraId="37E08EB2"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3CCF0A72" w14:textId="77777777" w:rsidR="006D2784" w:rsidRPr="005F2430" w:rsidRDefault="006D2784" w:rsidP="00EE61C4">
            <w:pPr>
              <w:pStyle w:val="1ff9"/>
              <w:rPr>
                <w:rFonts w:cs="Times New Roman"/>
              </w:rPr>
            </w:pPr>
            <w:r w:rsidRPr="005F2430">
              <w:rPr>
                <w:rFonts w:cs="Times New Roman"/>
              </w:rPr>
              <w:t>580,83</w:t>
            </w:r>
          </w:p>
        </w:tc>
      </w:tr>
      <w:tr w:rsidR="006D2784" w:rsidRPr="005F2430" w14:paraId="4CEB5475"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75727B82" w14:textId="77777777" w:rsidR="006D2784" w:rsidRPr="005F2430" w:rsidRDefault="006D2784" w:rsidP="00EE61C4">
            <w:pPr>
              <w:pStyle w:val="1ff9"/>
              <w:rPr>
                <w:rFonts w:cs="Times New Roman"/>
              </w:rPr>
            </w:pPr>
            <w:r w:rsidRPr="005F2430">
              <w:rPr>
                <w:rFonts w:cs="Times New Roman"/>
              </w:rPr>
              <w:t>5</w:t>
            </w:r>
          </w:p>
        </w:tc>
        <w:tc>
          <w:tcPr>
            <w:tcW w:w="1091" w:type="pct"/>
            <w:tcBorders>
              <w:top w:val="nil"/>
              <w:left w:val="nil"/>
              <w:bottom w:val="single" w:sz="4" w:space="0" w:color="auto"/>
              <w:right w:val="single" w:sz="4" w:space="0" w:color="auto"/>
            </w:tcBorders>
            <w:shd w:val="clear" w:color="000000" w:fill="FFFFFF"/>
            <w:vAlign w:val="bottom"/>
            <w:hideMark/>
          </w:tcPr>
          <w:p w14:paraId="43F91141" w14:textId="77777777" w:rsidR="006D2784" w:rsidRPr="005F2430" w:rsidRDefault="006D2784" w:rsidP="00EE61C4">
            <w:pPr>
              <w:pStyle w:val="1ff9"/>
              <w:rPr>
                <w:rFonts w:cs="Times New Roman"/>
              </w:rPr>
            </w:pPr>
            <w:r w:rsidRPr="005F2430">
              <w:rPr>
                <w:rFonts w:cs="Times New Roman"/>
              </w:rPr>
              <w:t>Котельная №5,п.Кетский, ул. Молодежная 2 «а»</w:t>
            </w:r>
          </w:p>
        </w:tc>
        <w:tc>
          <w:tcPr>
            <w:tcW w:w="537" w:type="pct"/>
            <w:tcBorders>
              <w:top w:val="nil"/>
              <w:left w:val="nil"/>
              <w:bottom w:val="single" w:sz="4" w:space="0" w:color="auto"/>
              <w:right w:val="single" w:sz="4" w:space="0" w:color="auto"/>
            </w:tcBorders>
            <w:shd w:val="clear" w:color="000000" w:fill="FFFFFF"/>
            <w:vAlign w:val="bottom"/>
            <w:hideMark/>
          </w:tcPr>
          <w:p w14:paraId="4517BB29" w14:textId="77777777" w:rsidR="006D2784" w:rsidRPr="005F2430" w:rsidRDefault="006D2784" w:rsidP="00EE61C4">
            <w:pPr>
              <w:pStyle w:val="1ff9"/>
              <w:rPr>
                <w:rFonts w:cs="Times New Roman"/>
              </w:rPr>
            </w:pPr>
            <w:r w:rsidRPr="005F2430">
              <w:rPr>
                <w:rFonts w:cs="Times New Roman"/>
              </w:rPr>
              <w:t>1,08</w:t>
            </w:r>
          </w:p>
        </w:tc>
        <w:tc>
          <w:tcPr>
            <w:tcW w:w="392" w:type="pct"/>
            <w:tcBorders>
              <w:top w:val="nil"/>
              <w:left w:val="nil"/>
              <w:bottom w:val="single" w:sz="4" w:space="0" w:color="auto"/>
              <w:right w:val="single" w:sz="4" w:space="0" w:color="auto"/>
            </w:tcBorders>
            <w:shd w:val="clear" w:color="000000" w:fill="FFFFFF"/>
            <w:vAlign w:val="bottom"/>
            <w:hideMark/>
          </w:tcPr>
          <w:p w14:paraId="3A73F7D9" w14:textId="77777777" w:rsidR="006D2784" w:rsidRPr="005F2430" w:rsidRDefault="006D2784" w:rsidP="00EE61C4">
            <w:pPr>
              <w:pStyle w:val="1ff9"/>
              <w:rPr>
                <w:rFonts w:cs="Times New Roman"/>
              </w:rPr>
            </w:pPr>
            <w:r w:rsidRPr="005F2430">
              <w:rPr>
                <w:rFonts w:cs="Times New Roman"/>
              </w:rPr>
              <w:t>0,02</w:t>
            </w:r>
          </w:p>
        </w:tc>
        <w:tc>
          <w:tcPr>
            <w:tcW w:w="574" w:type="pct"/>
            <w:tcBorders>
              <w:top w:val="nil"/>
              <w:left w:val="nil"/>
              <w:bottom w:val="single" w:sz="4" w:space="0" w:color="auto"/>
              <w:right w:val="single" w:sz="4" w:space="0" w:color="auto"/>
            </w:tcBorders>
            <w:shd w:val="clear" w:color="000000" w:fill="FFFFFF"/>
            <w:vAlign w:val="bottom"/>
            <w:hideMark/>
          </w:tcPr>
          <w:p w14:paraId="0DF82583" w14:textId="77777777" w:rsidR="006D2784" w:rsidRPr="005F2430" w:rsidRDefault="006D2784" w:rsidP="00EE61C4">
            <w:pPr>
              <w:pStyle w:val="1ff9"/>
              <w:rPr>
                <w:rFonts w:cs="Times New Roman"/>
              </w:rPr>
            </w:pPr>
            <w:r w:rsidRPr="005F2430">
              <w:rPr>
                <w:rFonts w:cs="Times New Roman"/>
              </w:rPr>
              <w:t>0,93</w:t>
            </w:r>
          </w:p>
        </w:tc>
        <w:tc>
          <w:tcPr>
            <w:tcW w:w="580" w:type="pct"/>
            <w:tcBorders>
              <w:top w:val="nil"/>
              <w:left w:val="nil"/>
              <w:bottom w:val="single" w:sz="4" w:space="0" w:color="auto"/>
              <w:right w:val="single" w:sz="4" w:space="0" w:color="auto"/>
            </w:tcBorders>
            <w:shd w:val="clear" w:color="000000" w:fill="FFFFFF"/>
            <w:vAlign w:val="bottom"/>
            <w:hideMark/>
          </w:tcPr>
          <w:p w14:paraId="03C3D8BA" w14:textId="77777777" w:rsidR="006D2784" w:rsidRPr="005F2430" w:rsidRDefault="006D2784" w:rsidP="00EE61C4">
            <w:pPr>
              <w:pStyle w:val="1ff9"/>
              <w:rPr>
                <w:rFonts w:cs="Times New Roman"/>
              </w:rPr>
            </w:pPr>
            <w:r w:rsidRPr="005F2430">
              <w:rPr>
                <w:rFonts w:cs="Times New Roman"/>
              </w:rPr>
              <w:t>932,00</w:t>
            </w:r>
          </w:p>
        </w:tc>
        <w:tc>
          <w:tcPr>
            <w:tcW w:w="417" w:type="pct"/>
            <w:tcBorders>
              <w:top w:val="nil"/>
              <w:left w:val="nil"/>
              <w:bottom w:val="single" w:sz="4" w:space="0" w:color="auto"/>
              <w:right w:val="single" w:sz="4" w:space="0" w:color="auto"/>
            </w:tcBorders>
            <w:shd w:val="clear" w:color="000000" w:fill="FFFFFF"/>
            <w:vAlign w:val="bottom"/>
            <w:hideMark/>
          </w:tcPr>
          <w:p w14:paraId="0B5E0BA6" w14:textId="77777777" w:rsidR="006D2784" w:rsidRPr="005F2430" w:rsidRDefault="006D2784" w:rsidP="00EE61C4">
            <w:pPr>
              <w:pStyle w:val="1ff9"/>
              <w:rPr>
                <w:rFonts w:cs="Times New Roman"/>
              </w:rPr>
            </w:pPr>
            <w:r w:rsidRPr="005F2430">
              <w:rPr>
                <w:rFonts w:cs="Times New Roman"/>
              </w:rPr>
              <w:t>121,16</w:t>
            </w:r>
          </w:p>
        </w:tc>
        <w:tc>
          <w:tcPr>
            <w:tcW w:w="583" w:type="pct"/>
            <w:tcBorders>
              <w:top w:val="nil"/>
              <w:left w:val="nil"/>
              <w:bottom w:val="single" w:sz="4" w:space="0" w:color="auto"/>
              <w:right w:val="single" w:sz="4" w:space="0" w:color="auto"/>
            </w:tcBorders>
            <w:shd w:val="clear" w:color="000000" w:fill="FFFFFF"/>
            <w:vAlign w:val="bottom"/>
            <w:hideMark/>
          </w:tcPr>
          <w:p w14:paraId="31F19BFF"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1CFA646C" w14:textId="77777777" w:rsidR="006D2784" w:rsidRPr="005F2430" w:rsidRDefault="006D2784" w:rsidP="00EE61C4">
            <w:pPr>
              <w:pStyle w:val="1ff9"/>
              <w:rPr>
                <w:rFonts w:cs="Times New Roman"/>
              </w:rPr>
            </w:pPr>
            <w:r w:rsidRPr="005F2430">
              <w:rPr>
                <w:rFonts w:cs="Times New Roman"/>
              </w:rPr>
              <w:t>1053,16</w:t>
            </w:r>
          </w:p>
        </w:tc>
      </w:tr>
      <w:tr w:rsidR="006D2784" w:rsidRPr="005F2430" w14:paraId="24DBDEC5"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7B13E272" w14:textId="77777777" w:rsidR="006D2784" w:rsidRPr="005F2430" w:rsidRDefault="006D2784" w:rsidP="00EE61C4">
            <w:pPr>
              <w:pStyle w:val="1ff9"/>
              <w:rPr>
                <w:rFonts w:cs="Times New Roman"/>
              </w:rPr>
            </w:pPr>
            <w:r w:rsidRPr="005F2430">
              <w:rPr>
                <w:rFonts w:cs="Times New Roman"/>
              </w:rPr>
              <w:t>6</w:t>
            </w:r>
          </w:p>
        </w:tc>
        <w:tc>
          <w:tcPr>
            <w:tcW w:w="1091" w:type="pct"/>
            <w:tcBorders>
              <w:top w:val="nil"/>
              <w:left w:val="nil"/>
              <w:bottom w:val="single" w:sz="4" w:space="0" w:color="auto"/>
              <w:right w:val="single" w:sz="4" w:space="0" w:color="auto"/>
            </w:tcBorders>
            <w:shd w:val="clear" w:color="000000" w:fill="FFFFFF"/>
            <w:vAlign w:val="bottom"/>
            <w:hideMark/>
          </w:tcPr>
          <w:p w14:paraId="44E3165E" w14:textId="77777777" w:rsidR="006D2784" w:rsidRPr="005F2430" w:rsidRDefault="006D2784" w:rsidP="00EE61C4">
            <w:pPr>
              <w:pStyle w:val="1ff9"/>
              <w:rPr>
                <w:rFonts w:cs="Times New Roman"/>
              </w:rPr>
            </w:pPr>
            <w:r w:rsidRPr="005F2430">
              <w:rPr>
                <w:rFonts w:cs="Times New Roman"/>
              </w:rPr>
              <w:t xml:space="preserve">Котельная №4, </w:t>
            </w:r>
            <w:proofErr w:type="spellStart"/>
            <w:r w:rsidRPr="005F2430">
              <w:rPr>
                <w:rFonts w:cs="Times New Roman"/>
              </w:rPr>
              <w:t>с.Пировское</w:t>
            </w:r>
            <w:proofErr w:type="spellEnd"/>
            <w:r w:rsidRPr="005F2430">
              <w:rPr>
                <w:rFonts w:cs="Times New Roman"/>
              </w:rPr>
              <w:t>, ул. Советская 120</w:t>
            </w:r>
          </w:p>
        </w:tc>
        <w:tc>
          <w:tcPr>
            <w:tcW w:w="537" w:type="pct"/>
            <w:tcBorders>
              <w:top w:val="nil"/>
              <w:left w:val="nil"/>
              <w:bottom w:val="single" w:sz="4" w:space="0" w:color="auto"/>
              <w:right w:val="single" w:sz="4" w:space="0" w:color="auto"/>
            </w:tcBorders>
            <w:shd w:val="clear" w:color="000000" w:fill="FFFFFF"/>
            <w:vAlign w:val="bottom"/>
            <w:hideMark/>
          </w:tcPr>
          <w:p w14:paraId="56DDDDCD"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1892F085" w14:textId="77777777" w:rsidR="006D2784" w:rsidRPr="005F2430" w:rsidRDefault="006D2784" w:rsidP="00EE61C4">
            <w:pPr>
              <w:pStyle w:val="1ff9"/>
              <w:rPr>
                <w:rFonts w:cs="Times New Roman"/>
              </w:rPr>
            </w:pPr>
            <w:r w:rsidRPr="005F2430">
              <w:rPr>
                <w:rFonts w:cs="Times New Roman"/>
              </w:rPr>
              <w:t>0,03</w:t>
            </w:r>
          </w:p>
        </w:tc>
        <w:tc>
          <w:tcPr>
            <w:tcW w:w="574" w:type="pct"/>
            <w:tcBorders>
              <w:top w:val="nil"/>
              <w:left w:val="nil"/>
              <w:bottom w:val="single" w:sz="4" w:space="0" w:color="auto"/>
              <w:right w:val="single" w:sz="4" w:space="0" w:color="auto"/>
            </w:tcBorders>
            <w:shd w:val="clear" w:color="000000" w:fill="FFFFFF"/>
            <w:vAlign w:val="bottom"/>
            <w:hideMark/>
          </w:tcPr>
          <w:p w14:paraId="5821D922" w14:textId="77777777" w:rsidR="006D2784" w:rsidRPr="005F2430" w:rsidRDefault="006D2784" w:rsidP="00EE61C4">
            <w:pPr>
              <w:pStyle w:val="1ff9"/>
              <w:rPr>
                <w:rFonts w:cs="Times New Roman"/>
              </w:rPr>
            </w:pPr>
            <w:r w:rsidRPr="005F2430">
              <w:rPr>
                <w:rFonts w:cs="Times New Roman"/>
              </w:rPr>
              <w:t>0,20</w:t>
            </w:r>
          </w:p>
        </w:tc>
        <w:tc>
          <w:tcPr>
            <w:tcW w:w="580" w:type="pct"/>
            <w:tcBorders>
              <w:top w:val="nil"/>
              <w:left w:val="nil"/>
              <w:bottom w:val="single" w:sz="4" w:space="0" w:color="auto"/>
              <w:right w:val="single" w:sz="4" w:space="0" w:color="auto"/>
            </w:tcBorders>
            <w:shd w:val="clear" w:color="000000" w:fill="FFFFFF"/>
            <w:vAlign w:val="bottom"/>
            <w:hideMark/>
          </w:tcPr>
          <w:p w14:paraId="2593DDBF" w14:textId="77777777" w:rsidR="006D2784" w:rsidRPr="005F2430" w:rsidRDefault="006D2784" w:rsidP="00EE61C4">
            <w:pPr>
              <w:pStyle w:val="1ff9"/>
              <w:rPr>
                <w:rFonts w:cs="Times New Roman"/>
              </w:rPr>
            </w:pPr>
            <w:r w:rsidRPr="005F2430">
              <w:rPr>
                <w:rFonts w:cs="Times New Roman"/>
              </w:rPr>
              <w:t>1334,00</w:t>
            </w:r>
          </w:p>
        </w:tc>
        <w:tc>
          <w:tcPr>
            <w:tcW w:w="417" w:type="pct"/>
            <w:tcBorders>
              <w:top w:val="nil"/>
              <w:left w:val="nil"/>
              <w:bottom w:val="single" w:sz="4" w:space="0" w:color="auto"/>
              <w:right w:val="single" w:sz="4" w:space="0" w:color="auto"/>
            </w:tcBorders>
            <w:shd w:val="clear" w:color="000000" w:fill="FFFFFF"/>
            <w:vAlign w:val="bottom"/>
            <w:hideMark/>
          </w:tcPr>
          <w:p w14:paraId="34AEAD8C" w14:textId="77777777" w:rsidR="006D2784" w:rsidRPr="005F2430" w:rsidRDefault="006D2784" w:rsidP="00EE61C4">
            <w:pPr>
              <w:pStyle w:val="1ff9"/>
              <w:rPr>
                <w:rFonts w:cs="Times New Roman"/>
              </w:rPr>
            </w:pPr>
            <w:r w:rsidRPr="005F2430">
              <w:rPr>
                <w:rFonts w:cs="Times New Roman"/>
              </w:rPr>
              <w:t>179,32</w:t>
            </w:r>
          </w:p>
        </w:tc>
        <w:tc>
          <w:tcPr>
            <w:tcW w:w="583" w:type="pct"/>
            <w:tcBorders>
              <w:top w:val="nil"/>
              <w:left w:val="nil"/>
              <w:bottom w:val="single" w:sz="4" w:space="0" w:color="auto"/>
              <w:right w:val="single" w:sz="4" w:space="0" w:color="auto"/>
            </w:tcBorders>
            <w:shd w:val="clear" w:color="000000" w:fill="FFFFFF"/>
            <w:vAlign w:val="bottom"/>
            <w:hideMark/>
          </w:tcPr>
          <w:p w14:paraId="2C44A070" w14:textId="77777777" w:rsidR="006D2784" w:rsidRPr="005F2430" w:rsidRDefault="006D2784" w:rsidP="00EE61C4">
            <w:pPr>
              <w:pStyle w:val="1ff9"/>
              <w:rPr>
                <w:rFonts w:cs="Times New Roman"/>
              </w:rPr>
            </w:pPr>
            <w:r w:rsidRPr="005F2430">
              <w:rPr>
                <w:rFonts w:cs="Times New Roman"/>
              </w:rPr>
              <w:t>46,20</w:t>
            </w:r>
          </w:p>
        </w:tc>
        <w:tc>
          <w:tcPr>
            <w:tcW w:w="609" w:type="pct"/>
            <w:tcBorders>
              <w:top w:val="nil"/>
              <w:left w:val="nil"/>
              <w:bottom w:val="single" w:sz="4" w:space="0" w:color="auto"/>
              <w:right w:val="single" w:sz="4" w:space="0" w:color="auto"/>
            </w:tcBorders>
            <w:shd w:val="clear" w:color="000000" w:fill="FFFFFF"/>
            <w:vAlign w:val="bottom"/>
            <w:hideMark/>
          </w:tcPr>
          <w:p w14:paraId="5FCBB497" w14:textId="77777777" w:rsidR="006D2784" w:rsidRPr="005F2430" w:rsidRDefault="006D2784" w:rsidP="00EE61C4">
            <w:pPr>
              <w:pStyle w:val="1ff9"/>
              <w:rPr>
                <w:rFonts w:cs="Times New Roman"/>
              </w:rPr>
            </w:pPr>
            <w:r w:rsidRPr="005F2430">
              <w:rPr>
                <w:rFonts w:cs="Times New Roman"/>
              </w:rPr>
              <w:t>1559,52</w:t>
            </w:r>
          </w:p>
        </w:tc>
      </w:tr>
      <w:tr w:rsidR="006D2784" w:rsidRPr="005F2430" w14:paraId="6FCB27C8" w14:textId="77777777" w:rsidTr="00EE61C4">
        <w:trPr>
          <w:trHeight w:val="20"/>
        </w:trPr>
        <w:tc>
          <w:tcPr>
            <w:tcW w:w="28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1FE0435" w14:textId="77777777" w:rsidR="006D2784" w:rsidRPr="005F2430" w:rsidRDefault="006D2784" w:rsidP="00EE61C4">
            <w:pPr>
              <w:pStyle w:val="1ff9"/>
              <w:rPr>
                <w:rFonts w:cs="Times New Roman"/>
              </w:rPr>
            </w:pPr>
            <w:r w:rsidRPr="005F2430">
              <w:rPr>
                <w:rFonts w:cs="Times New Roman"/>
              </w:rPr>
              <w:t>2022-2025 годы</w:t>
            </w:r>
          </w:p>
        </w:tc>
        <w:tc>
          <w:tcPr>
            <w:tcW w:w="580" w:type="pct"/>
            <w:tcBorders>
              <w:top w:val="nil"/>
              <w:left w:val="nil"/>
              <w:bottom w:val="single" w:sz="4" w:space="0" w:color="auto"/>
              <w:right w:val="single" w:sz="4" w:space="0" w:color="auto"/>
            </w:tcBorders>
            <w:shd w:val="clear" w:color="000000" w:fill="FFFFFF"/>
            <w:vAlign w:val="center"/>
            <w:hideMark/>
          </w:tcPr>
          <w:p w14:paraId="28F43A86" w14:textId="77777777" w:rsidR="006D2784" w:rsidRPr="005F2430" w:rsidRDefault="006D2784" w:rsidP="00EE61C4">
            <w:pPr>
              <w:pStyle w:val="1ff9"/>
              <w:rPr>
                <w:rFonts w:cs="Times New Roman"/>
              </w:rPr>
            </w:pPr>
            <w:r w:rsidRPr="005F2430">
              <w:rPr>
                <w:rFonts w:cs="Times New Roman"/>
              </w:rPr>
              <w:t> </w:t>
            </w:r>
          </w:p>
        </w:tc>
        <w:tc>
          <w:tcPr>
            <w:tcW w:w="417" w:type="pct"/>
            <w:tcBorders>
              <w:top w:val="nil"/>
              <w:left w:val="nil"/>
              <w:bottom w:val="single" w:sz="4" w:space="0" w:color="auto"/>
              <w:right w:val="single" w:sz="4" w:space="0" w:color="auto"/>
            </w:tcBorders>
            <w:shd w:val="clear" w:color="000000" w:fill="FFFFFF"/>
            <w:vAlign w:val="center"/>
            <w:hideMark/>
          </w:tcPr>
          <w:p w14:paraId="3C75F548" w14:textId="77777777" w:rsidR="006D2784" w:rsidRPr="005F2430" w:rsidRDefault="006D2784" w:rsidP="00EE61C4">
            <w:pPr>
              <w:pStyle w:val="1ff9"/>
              <w:rPr>
                <w:rFonts w:cs="Times New Roman"/>
              </w:rPr>
            </w:pPr>
            <w:r w:rsidRPr="005F2430">
              <w:rPr>
                <w:rFonts w:cs="Times New Roman"/>
              </w:rPr>
              <w:t> </w:t>
            </w:r>
          </w:p>
        </w:tc>
        <w:tc>
          <w:tcPr>
            <w:tcW w:w="583" w:type="pct"/>
            <w:tcBorders>
              <w:top w:val="nil"/>
              <w:left w:val="nil"/>
              <w:bottom w:val="single" w:sz="4" w:space="0" w:color="auto"/>
              <w:right w:val="single" w:sz="4" w:space="0" w:color="auto"/>
            </w:tcBorders>
            <w:shd w:val="clear" w:color="000000" w:fill="FFFFFF"/>
            <w:vAlign w:val="center"/>
            <w:hideMark/>
          </w:tcPr>
          <w:p w14:paraId="144F9364" w14:textId="77777777" w:rsidR="006D2784" w:rsidRPr="005F2430" w:rsidRDefault="006D2784" w:rsidP="00EE61C4">
            <w:pPr>
              <w:pStyle w:val="1ff9"/>
              <w:rPr>
                <w:rFonts w:cs="Times New Roman"/>
              </w:rPr>
            </w:pPr>
            <w:r w:rsidRPr="005F2430">
              <w:rPr>
                <w:rFonts w:cs="Times New Roman"/>
              </w:rPr>
              <w:t> </w:t>
            </w:r>
          </w:p>
        </w:tc>
        <w:tc>
          <w:tcPr>
            <w:tcW w:w="609" w:type="pct"/>
            <w:tcBorders>
              <w:top w:val="nil"/>
              <w:left w:val="nil"/>
              <w:bottom w:val="single" w:sz="4" w:space="0" w:color="auto"/>
              <w:right w:val="single" w:sz="4" w:space="0" w:color="auto"/>
            </w:tcBorders>
            <w:shd w:val="clear" w:color="000000" w:fill="FFFFFF"/>
            <w:vAlign w:val="center"/>
            <w:hideMark/>
          </w:tcPr>
          <w:p w14:paraId="4BD61AB3" w14:textId="77777777" w:rsidR="006D2784" w:rsidRPr="005F2430" w:rsidRDefault="006D2784" w:rsidP="00EE61C4">
            <w:pPr>
              <w:pStyle w:val="1ff9"/>
              <w:rPr>
                <w:rFonts w:cs="Times New Roman"/>
              </w:rPr>
            </w:pPr>
            <w:r w:rsidRPr="005F2430">
              <w:rPr>
                <w:rFonts w:cs="Times New Roman"/>
              </w:rPr>
              <w:t> </w:t>
            </w:r>
          </w:p>
        </w:tc>
      </w:tr>
      <w:tr w:rsidR="006D2784" w:rsidRPr="005F2430" w14:paraId="5C4AF36B"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5FC20CEE" w14:textId="77777777" w:rsidR="006D2784" w:rsidRPr="005F2430" w:rsidRDefault="006D2784" w:rsidP="00EE61C4">
            <w:pPr>
              <w:pStyle w:val="1ff9"/>
              <w:rPr>
                <w:rFonts w:cs="Times New Roman"/>
              </w:rPr>
            </w:pPr>
            <w:r w:rsidRPr="005F2430">
              <w:rPr>
                <w:rFonts w:cs="Times New Roman"/>
              </w:rPr>
              <w:t>1</w:t>
            </w:r>
          </w:p>
        </w:tc>
        <w:tc>
          <w:tcPr>
            <w:tcW w:w="1091" w:type="pct"/>
            <w:tcBorders>
              <w:top w:val="nil"/>
              <w:left w:val="nil"/>
              <w:bottom w:val="single" w:sz="4" w:space="0" w:color="auto"/>
              <w:right w:val="single" w:sz="4" w:space="0" w:color="auto"/>
            </w:tcBorders>
            <w:shd w:val="clear" w:color="000000" w:fill="FFFFFF"/>
            <w:vAlign w:val="bottom"/>
            <w:hideMark/>
          </w:tcPr>
          <w:p w14:paraId="3276E83E" w14:textId="77777777" w:rsidR="006D2784" w:rsidRPr="005F2430" w:rsidRDefault="006D2784" w:rsidP="00EE61C4">
            <w:pPr>
              <w:pStyle w:val="1ff9"/>
              <w:rPr>
                <w:rFonts w:cs="Times New Roman"/>
              </w:rPr>
            </w:pPr>
            <w:r w:rsidRPr="005F2430">
              <w:rPr>
                <w:rFonts w:cs="Times New Roman"/>
              </w:rPr>
              <w:t xml:space="preserve">Котельная №1, </w:t>
            </w:r>
            <w:proofErr w:type="spellStart"/>
            <w:r w:rsidRPr="005F2430">
              <w:rPr>
                <w:rFonts w:cs="Times New Roman"/>
              </w:rPr>
              <w:t>с.Пировское</w:t>
            </w:r>
            <w:proofErr w:type="spellEnd"/>
            <w:r w:rsidRPr="005F2430">
              <w:rPr>
                <w:rFonts w:cs="Times New Roman"/>
              </w:rPr>
              <w:t xml:space="preserve">, </w:t>
            </w:r>
            <w:proofErr w:type="spellStart"/>
            <w:r w:rsidRPr="005F2430">
              <w:rPr>
                <w:rFonts w:cs="Times New Roman"/>
              </w:rPr>
              <w:t>ул.Ключевая</w:t>
            </w:r>
            <w:proofErr w:type="spellEnd"/>
            <w:r w:rsidRPr="005F2430">
              <w:rPr>
                <w:rFonts w:cs="Times New Roman"/>
              </w:rPr>
              <w:t xml:space="preserve"> 44</w:t>
            </w:r>
          </w:p>
        </w:tc>
        <w:tc>
          <w:tcPr>
            <w:tcW w:w="537" w:type="pct"/>
            <w:tcBorders>
              <w:top w:val="nil"/>
              <w:left w:val="nil"/>
              <w:bottom w:val="single" w:sz="4" w:space="0" w:color="auto"/>
              <w:right w:val="single" w:sz="4" w:space="0" w:color="auto"/>
            </w:tcBorders>
            <w:shd w:val="clear" w:color="000000" w:fill="FFFFFF"/>
            <w:vAlign w:val="bottom"/>
            <w:hideMark/>
          </w:tcPr>
          <w:p w14:paraId="16B86DF0" w14:textId="77777777" w:rsidR="006D2784" w:rsidRPr="005F2430" w:rsidRDefault="006D2784" w:rsidP="00EE61C4">
            <w:pPr>
              <w:pStyle w:val="1ff9"/>
              <w:rPr>
                <w:rFonts w:cs="Times New Roman"/>
              </w:rPr>
            </w:pPr>
            <w:r w:rsidRPr="005F2430">
              <w:rPr>
                <w:rFonts w:cs="Times New Roman"/>
              </w:rPr>
              <w:t>0,60</w:t>
            </w:r>
          </w:p>
        </w:tc>
        <w:tc>
          <w:tcPr>
            <w:tcW w:w="392" w:type="pct"/>
            <w:tcBorders>
              <w:top w:val="nil"/>
              <w:left w:val="nil"/>
              <w:bottom w:val="single" w:sz="4" w:space="0" w:color="auto"/>
              <w:right w:val="single" w:sz="4" w:space="0" w:color="auto"/>
            </w:tcBorders>
            <w:shd w:val="clear" w:color="000000" w:fill="FFFFFF"/>
            <w:vAlign w:val="bottom"/>
            <w:hideMark/>
          </w:tcPr>
          <w:p w14:paraId="3C5E5ABE"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0ACBFA9A" w14:textId="77777777" w:rsidR="006D2784" w:rsidRPr="005F2430" w:rsidRDefault="006D2784" w:rsidP="00EE61C4">
            <w:pPr>
              <w:pStyle w:val="1ff9"/>
              <w:rPr>
                <w:rFonts w:cs="Times New Roman"/>
              </w:rPr>
            </w:pPr>
            <w:r w:rsidRPr="005F2430">
              <w:rPr>
                <w:rFonts w:cs="Times New Roman"/>
              </w:rPr>
              <w:t>0,06</w:t>
            </w:r>
          </w:p>
        </w:tc>
        <w:tc>
          <w:tcPr>
            <w:tcW w:w="580" w:type="pct"/>
            <w:tcBorders>
              <w:top w:val="nil"/>
              <w:left w:val="nil"/>
              <w:bottom w:val="single" w:sz="4" w:space="0" w:color="auto"/>
              <w:right w:val="single" w:sz="4" w:space="0" w:color="auto"/>
            </w:tcBorders>
            <w:shd w:val="clear" w:color="000000" w:fill="FFFFFF"/>
            <w:vAlign w:val="bottom"/>
            <w:hideMark/>
          </w:tcPr>
          <w:p w14:paraId="4E5995AD" w14:textId="77777777" w:rsidR="006D2784" w:rsidRPr="005F2430" w:rsidRDefault="006D2784" w:rsidP="00EE61C4">
            <w:pPr>
              <w:pStyle w:val="1ff9"/>
              <w:rPr>
                <w:rFonts w:cs="Times New Roman"/>
              </w:rPr>
            </w:pPr>
            <w:r w:rsidRPr="005F2430">
              <w:rPr>
                <w:rFonts w:cs="Times New Roman"/>
              </w:rPr>
              <w:t>358,55</w:t>
            </w:r>
          </w:p>
        </w:tc>
        <w:tc>
          <w:tcPr>
            <w:tcW w:w="417" w:type="pct"/>
            <w:tcBorders>
              <w:top w:val="nil"/>
              <w:left w:val="nil"/>
              <w:bottom w:val="single" w:sz="4" w:space="0" w:color="auto"/>
              <w:right w:val="single" w:sz="4" w:space="0" w:color="auto"/>
            </w:tcBorders>
            <w:shd w:val="clear" w:color="000000" w:fill="FFFFFF"/>
            <w:vAlign w:val="bottom"/>
            <w:hideMark/>
          </w:tcPr>
          <w:p w14:paraId="5DCFDC5F" w14:textId="77777777" w:rsidR="006D2784" w:rsidRPr="005F2430" w:rsidRDefault="006D2784" w:rsidP="00EE61C4">
            <w:pPr>
              <w:pStyle w:val="1ff9"/>
              <w:rPr>
                <w:rFonts w:cs="Times New Roman"/>
              </w:rPr>
            </w:pPr>
            <w:r w:rsidRPr="005F2430">
              <w:rPr>
                <w:rFonts w:cs="Times New Roman"/>
              </w:rPr>
              <w:t>44,23</w:t>
            </w:r>
          </w:p>
        </w:tc>
        <w:tc>
          <w:tcPr>
            <w:tcW w:w="583" w:type="pct"/>
            <w:tcBorders>
              <w:top w:val="nil"/>
              <w:left w:val="nil"/>
              <w:bottom w:val="single" w:sz="4" w:space="0" w:color="auto"/>
              <w:right w:val="single" w:sz="4" w:space="0" w:color="auto"/>
            </w:tcBorders>
            <w:shd w:val="clear" w:color="000000" w:fill="FFFFFF"/>
            <w:vAlign w:val="bottom"/>
            <w:hideMark/>
          </w:tcPr>
          <w:p w14:paraId="0A461024" w14:textId="77777777" w:rsidR="006D2784" w:rsidRPr="005F2430" w:rsidRDefault="006D2784" w:rsidP="00EE61C4">
            <w:pPr>
              <w:pStyle w:val="1ff9"/>
              <w:rPr>
                <w:rFonts w:cs="Times New Roman"/>
              </w:rPr>
            </w:pPr>
            <w:r w:rsidRPr="005F2430">
              <w:rPr>
                <w:rFonts w:cs="Times New Roman"/>
              </w:rPr>
              <w:t>0,20</w:t>
            </w:r>
          </w:p>
        </w:tc>
        <w:tc>
          <w:tcPr>
            <w:tcW w:w="609" w:type="pct"/>
            <w:tcBorders>
              <w:top w:val="nil"/>
              <w:left w:val="nil"/>
              <w:bottom w:val="single" w:sz="4" w:space="0" w:color="auto"/>
              <w:right w:val="single" w:sz="4" w:space="0" w:color="auto"/>
            </w:tcBorders>
            <w:shd w:val="clear" w:color="000000" w:fill="FFFFFF"/>
            <w:vAlign w:val="bottom"/>
            <w:hideMark/>
          </w:tcPr>
          <w:p w14:paraId="3CE5F092" w14:textId="77777777" w:rsidR="006D2784" w:rsidRPr="005F2430" w:rsidRDefault="006D2784" w:rsidP="00EE61C4">
            <w:pPr>
              <w:pStyle w:val="1ff9"/>
              <w:rPr>
                <w:rFonts w:cs="Times New Roman"/>
              </w:rPr>
            </w:pPr>
            <w:r w:rsidRPr="005F2430">
              <w:rPr>
                <w:rFonts w:cs="Times New Roman"/>
              </w:rPr>
              <w:t>402,98</w:t>
            </w:r>
          </w:p>
        </w:tc>
      </w:tr>
      <w:tr w:rsidR="006D2784" w:rsidRPr="005F2430" w14:paraId="15C9B6C5"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42693CAB" w14:textId="77777777" w:rsidR="006D2784" w:rsidRPr="005F2430" w:rsidRDefault="006D2784" w:rsidP="00EE61C4">
            <w:pPr>
              <w:pStyle w:val="1ff9"/>
              <w:rPr>
                <w:rFonts w:cs="Times New Roman"/>
              </w:rPr>
            </w:pPr>
            <w:r w:rsidRPr="005F2430">
              <w:rPr>
                <w:rFonts w:cs="Times New Roman"/>
              </w:rPr>
              <w:t>2</w:t>
            </w:r>
          </w:p>
        </w:tc>
        <w:tc>
          <w:tcPr>
            <w:tcW w:w="1091" w:type="pct"/>
            <w:tcBorders>
              <w:top w:val="nil"/>
              <w:left w:val="nil"/>
              <w:bottom w:val="single" w:sz="4" w:space="0" w:color="auto"/>
              <w:right w:val="single" w:sz="4" w:space="0" w:color="auto"/>
            </w:tcBorders>
            <w:shd w:val="clear" w:color="000000" w:fill="FFFFFF"/>
            <w:vAlign w:val="bottom"/>
            <w:hideMark/>
          </w:tcPr>
          <w:p w14:paraId="5A493C11" w14:textId="77777777" w:rsidR="006D2784" w:rsidRPr="005F2430" w:rsidRDefault="006D2784" w:rsidP="00EE61C4">
            <w:pPr>
              <w:pStyle w:val="1ff9"/>
              <w:rPr>
                <w:rFonts w:cs="Times New Roman"/>
              </w:rPr>
            </w:pPr>
            <w:r w:rsidRPr="005F2430">
              <w:rPr>
                <w:rFonts w:cs="Times New Roman"/>
              </w:rPr>
              <w:t>Котельная №2 с. Пировское, ул. Ленина 27 «а»</w:t>
            </w:r>
          </w:p>
        </w:tc>
        <w:tc>
          <w:tcPr>
            <w:tcW w:w="537" w:type="pct"/>
            <w:tcBorders>
              <w:top w:val="nil"/>
              <w:left w:val="nil"/>
              <w:bottom w:val="single" w:sz="4" w:space="0" w:color="auto"/>
              <w:right w:val="single" w:sz="4" w:space="0" w:color="auto"/>
            </w:tcBorders>
            <w:shd w:val="clear" w:color="000000" w:fill="FFFFFF"/>
            <w:vAlign w:val="bottom"/>
            <w:hideMark/>
          </w:tcPr>
          <w:p w14:paraId="4692511C"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763E7F74" w14:textId="77777777" w:rsidR="006D2784" w:rsidRPr="005F2430" w:rsidRDefault="006D2784" w:rsidP="00EE61C4">
            <w:pPr>
              <w:pStyle w:val="1ff9"/>
              <w:rPr>
                <w:rFonts w:cs="Times New Roman"/>
              </w:rPr>
            </w:pPr>
            <w:r w:rsidRPr="005F2430">
              <w:rPr>
                <w:rFonts w:cs="Times New Roman"/>
              </w:rPr>
              <w:t>0,04</w:t>
            </w:r>
          </w:p>
        </w:tc>
        <w:tc>
          <w:tcPr>
            <w:tcW w:w="574" w:type="pct"/>
            <w:tcBorders>
              <w:top w:val="nil"/>
              <w:left w:val="nil"/>
              <w:bottom w:val="single" w:sz="4" w:space="0" w:color="auto"/>
              <w:right w:val="single" w:sz="4" w:space="0" w:color="auto"/>
            </w:tcBorders>
            <w:shd w:val="clear" w:color="000000" w:fill="FFFFFF"/>
            <w:vAlign w:val="bottom"/>
            <w:hideMark/>
          </w:tcPr>
          <w:p w14:paraId="56AC6EA3" w14:textId="77777777" w:rsidR="006D2784" w:rsidRPr="005F2430" w:rsidRDefault="006D2784" w:rsidP="00EE61C4">
            <w:pPr>
              <w:pStyle w:val="1ff9"/>
              <w:rPr>
                <w:rFonts w:cs="Times New Roman"/>
              </w:rPr>
            </w:pPr>
            <w:r w:rsidRPr="005F2430">
              <w:rPr>
                <w:rFonts w:cs="Times New Roman"/>
              </w:rPr>
              <w:t>0,30</w:t>
            </w:r>
          </w:p>
        </w:tc>
        <w:tc>
          <w:tcPr>
            <w:tcW w:w="580" w:type="pct"/>
            <w:tcBorders>
              <w:top w:val="nil"/>
              <w:left w:val="nil"/>
              <w:bottom w:val="single" w:sz="4" w:space="0" w:color="auto"/>
              <w:right w:val="single" w:sz="4" w:space="0" w:color="auto"/>
            </w:tcBorders>
            <w:shd w:val="clear" w:color="000000" w:fill="FFFFFF"/>
            <w:vAlign w:val="bottom"/>
            <w:hideMark/>
          </w:tcPr>
          <w:p w14:paraId="301D59D4" w14:textId="77777777" w:rsidR="006D2784" w:rsidRPr="005F2430" w:rsidRDefault="006D2784" w:rsidP="00EE61C4">
            <w:pPr>
              <w:pStyle w:val="1ff9"/>
              <w:rPr>
                <w:rFonts w:cs="Times New Roman"/>
              </w:rPr>
            </w:pPr>
            <w:r w:rsidRPr="005F2430">
              <w:rPr>
                <w:rFonts w:cs="Times New Roman"/>
              </w:rPr>
              <w:t>1761,44</w:t>
            </w:r>
          </w:p>
        </w:tc>
        <w:tc>
          <w:tcPr>
            <w:tcW w:w="417" w:type="pct"/>
            <w:tcBorders>
              <w:top w:val="nil"/>
              <w:left w:val="nil"/>
              <w:bottom w:val="single" w:sz="4" w:space="0" w:color="auto"/>
              <w:right w:val="single" w:sz="4" w:space="0" w:color="auto"/>
            </w:tcBorders>
            <w:shd w:val="clear" w:color="000000" w:fill="FFFFFF"/>
            <w:vAlign w:val="bottom"/>
            <w:hideMark/>
          </w:tcPr>
          <w:p w14:paraId="710BE218" w14:textId="77777777" w:rsidR="006D2784" w:rsidRPr="005F2430" w:rsidRDefault="006D2784" w:rsidP="00EE61C4">
            <w:pPr>
              <w:pStyle w:val="1ff9"/>
              <w:rPr>
                <w:rFonts w:cs="Times New Roman"/>
              </w:rPr>
            </w:pPr>
            <w:r w:rsidRPr="005F2430">
              <w:rPr>
                <w:rFonts w:cs="Times New Roman"/>
              </w:rPr>
              <w:t>215,34</w:t>
            </w:r>
          </w:p>
        </w:tc>
        <w:tc>
          <w:tcPr>
            <w:tcW w:w="583" w:type="pct"/>
            <w:tcBorders>
              <w:top w:val="nil"/>
              <w:left w:val="nil"/>
              <w:bottom w:val="single" w:sz="4" w:space="0" w:color="auto"/>
              <w:right w:val="single" w:sz="4" w:space="0" w:color="auto"/>
            </w:tcBorders>
            <w:shd w:val="clear" w:color="000000" w:fill="FFFFFF"/>
            <w:vAlign w:val="bottom"/>
            <w:hideMark/>
          </w:tcPr>
          <w:p w14:paraId="6FEDA8E1" w14:textId="77777777" w:rsidR="006D2784" w:rsidRPr="005F2430" w:rsidRDefault="006D2784" w:rsidP="00EE61C4">
            <w:pPr>
              <w:pStyle w:val="1ff9"/>
              <w:rPr>
                <w:rFonts w:cs="Times New Roman"/>
              </w:rPr>
            </w:pPr>
            <w:r w:rsidRPr="005F2430">
              <w:rPr>
                <w:rFonts w:cs="Times New Roman"/>
              </w:rPr>
              <w:t>30,44</w:t>
            </w:r>
          </w:p>
        </w:tc>
        <w:tc>
          <w:tcPr>
            <w:tcW w:w="609" w:type="pct"/>
            <w:tcBorders>
              <w:top w:val="nil"/>
              <w:left w:val="nil"/>
              <w:bottom w:val="single" w:sz="4" w:space="0" w:color="auto"/>
              <w:right w:val="single" w:sz="4" w:space="0" w:color="auto"/>
            </w:tcBorders>
            <w:shd w:val="clear" w:color="000000" w:fill="FFFFFF"/>
            <w:vAlign w:val="bottom"/>
            <w:hideMark/>
          </w:tcPr>
          <w:p w14:paraId="0B74AAD0" w14:textId="77777777" w:rsidR="006D2784" w:rsidRPr="005F2430" w:rsidRDefault="006D2784" w:rsidP="00EE61C4">
            <w:pPr>
              <w:pStyle w:val="1ff9"/>
              <w:rPr>
                <w:rFonts w:cs="Times New Roman"/>
              </w:rPr>
            </w:pPr>
            <w:r w:rsidRPr="005F2430">
              <w:rPr>
                <w:rFonts w:cs="Times New Roman"/>
              </w:rPr>
              <w:t>2007,22</w:t>
            </w:r>
          </w:p>
        </w:tc>
      </w:tr>
      <w:tr w:rsidR="006D2784" w:rsidRPr="005F2430" w14:paraId="275D56A5"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767568CC" w14:textId="77777777" w:rsidR="006D2784" w:rsidRPr="005F2430" w:rsidRDefault="006D2784" w:rsidP="00EE61C4">
            <w:pPr>
              <w:pStyle w:val="1ff9"/>
              <w:rPr>
                <w:rFonts w:cs="Times New Roman"/>
              </w:rPr>
            </w:pPr>
            <w:r w:rsidRPr="005F2430">
              <w:rPr>
                <w:rFonts w:cs="Times New Roman"/>
              </w:rPr>
              <w:t>3</w:t>
            </w:r>
          </w:p>
        </w:tc>
        <w:tc>
          <w:tcPr>
            <w:tcW w:w="1091" w:type="pct"/>
            <w:tcBorders>
              <w:top w:val="nil"/>
              <w:left w:val="nil"/>
              <w:bottom w:val="single" w:sz="4" w:space="0" w:color="auto"/>
              <w:right w:val="single" w:sz="4" w:space="0" w:color="auto"/>
            </w:tcBorders>
            <w:shd w:val="clear" w:color="000000" w:fill="FFFFFF"/>
            <w:vAlign w:val="bottom"/>
            <w:hideMark/>
          </w:tcPr>
          <w:p w14:paraId="11425405" w14:textId="77777777" w:rsidR="006D2784" w:rsidRPr="005F2430" w:rsidRDefault="006D2784" w:rsidP="00EE61C4">
            <w:pPr>
              <w:pStyle w:val="1ff9"/>
              <w:rPr>
                <w:rFonts w:cs="Times New Roman"/>
              </w:rPr>
            </w:pPr>
            <w:r w:rsidRPr="005F2430">
              <w:rPr>
                <w:rFonts w:cs="Times New Roman"/>
              </w:rPr>
              <w:t xml:space="preserve">Котельная №3, </w:t>
            </w:r>
            <w:proofErr w:type="spellStart"/>
            <w:r w:rsidRPr="005F2430">
              <w:rPr>
                <w:rFonts w:cs="Times New Roman"/>
              </w:rPr>
              <w:t>с.Пировское</w:t>
            </w:r>
            <w:proofErr w:type="spellEnd"/>
            <w:r w:rsidRPr="005F2430">
              <w:rPr>
                <w:rFonts w:cs="Times New Roman"/>
              </w:rPr>
              <w:t>, ул.1 Мая 28 «а»</w:t>
            </w:r>
          </w:p>
        </w:tc>
        <w:tc>
          <w:tcPr>
            <w:tcW w:w="537" w:type="pct"/>
            <w:tcBorders>
              <w:top w:val="nil"/>
              <w:left w:val="nil"/>
              <w:bottom w:val="single" w:sz="4" w:space="0" w:color="auto"/>
              <w:right w:val="single" w:sz="4" w:space="0" w:color="auto"/>
            </w:tcBorders>
            <w:shd w:val="clear" w:color="000000" w:fill="FFFFFF"/>
            <w:vAlign w:val="bottom"/>
            <w:hideMark/>
          </w:tcPr>
          <w:p w14:paraId="389E0BAC"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2232A6BE" w14:textId="77777777" w:rsidR="006D2784" w:rsidRPr="005F2430" w:rsidRDefault="006D2784" w:rsidP="00EE61C4">
            <w:pPr>
              <w:pStyle w:val="1ff9"/>
              <w:rPr>
                <w:rFonts w:cs="Times New Roman"/>
              </w:rPr>
            </w:pPr>
            <w:r w:rsidRPr="005F2430">
              <w:rPr>
                <w:rFonts w:cs="Times New Roman"/>
              </w:rPr>
              <w:t>0,04</w:t>
            </w:r>
          </w:p>
        </w:tc>
        <w:tc>
          <w:tcPr>
            <w:tcW w:w="574" w:type="pct"/>
            <w:tcBorders>
              <w:top w:val="nil"/>
              <w:left w:val="nil"/>
              <w:bottom w:val="single" w:sz="4" w:space="0" w:color="auto"/>
              <w:right w:val="single" w:sz="4" w:space="0" w:color="auto"/>
            </w:tcBorders>
            <w:shd w:val="clear" w:color="000000" w:fill="FFFFFF"/>
            <w:vAlign w:val="bottom"/>
            <w:hideMark/>
          </w:tcPr>
          <w:p w14:paraId="0C339806" w14:textId="77777777" w:rsidR="006D2784" w:rsidRPr="005F2430" w:rsidRDefault="006D2784" w:rsidP="00EE61C4">
            <w:pPr>
              <w:pStyle w:val="1ff9"/>
              <w:rPr>
                <w:rFonts w:cs="Times New Roman"/>
              </w:rPr>
            </w:pPr>
            <w:r w:rsidRPr="005F2430">
              <w:rPr>
                <w:rFonts w:cs="Times New Roman"/>
              </w:rPr>
              <w:t>0,28</w:t>
            </w:r>
          </w:p>
        </w:tc>
        <w:tc>
          <w:tcPr>
            <w:tcW w:w="580" w:type="pct"/>
            <w:tcBorders>
              <w:top w:val="nil"/>
              <w:left w:val="nil"/>
              <w:bottom w:val="single" w:sz="4" w:space="0" w:color="auto"/>
              <w:right w:val="single" w:sz="4" w:space="0" w:color="auto"/>
            </w:tcBorders>
            <w:shd w:val="clear" w:color="000000" w:fill="FFFFFF"/>
            <w:vAlign w:val="bottom"/>
            <w:hideMark/>
          </w:tcPr>
          <w:p w14:paraId="325BDF38" w14:textId="77777777" w:rsidR="006D2784" w:rsidRPr="005F2430" w:rsidRDefault="006D2784" w:rsidP="00EE61C4">
            <w:pPr>
              <w:pStyle w:val="1ff9"/>
              <w:rPr>
                <w:rFonts w:cs="Times New Roman"/>
              </w:rPr>
            </w:pPr>
            <w:r w:rsidRPr="005F2430">
              <w:rPr>
                <w:rFonts w:cs="Times New Roman"/>
              </w:rPr>
              <w:t>1862,44</w:t>
            </w:r>
          </w:p>
        </w:tc>
        <w:tc>
          <w:tcPr>
            <w:tcW w:w="417" w:type="pct"/>
            <w:tcBorders>
              <w:top w:val="nil"/>
              <w:left w:val="nil"/>
              <w:bottom w:val="single" w:sz="4" w:space="0" w:color="auto"/>
              <w:right w:val="single" w:sz="4" w:space="0" w:color="auto"/>
            </w:tcBorders>
            <w:shd w:val="clear" w:color="000000" w:fill="FFFFFF"/>
            <w:vAlign w:val="bottom"/>
            <w:hideMark/>
          </w:tcPr>
          <w:p w14:paraId="098F344C" w14:textId="77777777" w:rsidR="006D2784" w:rsidRPr="005F2430" w:rsidRDefault="006D2784" w:rsidP="00EE61C4">
            <w:pPr>
              <w:pStyle w:val="1ff9"/>
              <w:rPr>
                <w:rFonts w:cs="Times New Roman"/>
              </w:rPr>
            </w:pPr>
            <w:r w:rsidRPr="005F2430">
              <w:rPr>
                <w:rFonts w:cs="Times New Roman"/>
              </w:rPr>
              <w:t>227,82</w:t>
            </w:r>
          </w:p>
        </w:tc>
        <w:tc>
          <w:tcPr>
            <w:tcW w:w="583" w:type="pct"/>
            <w:tcBorders>
              <w:top w:val="nil"/>
              <w:left w:val="nil"/>
              <w:bottom w:val="single" w:sz="4" w:space="0" w:color="auto"/>
              <w:right w:val="single" w:sz="4" w:space="0" w:color="auto"/>
            </w:tcBorders>
            <w:shd w:val="clear" w:color="000000" w:fill="FFFFFF"/>
            <w:vAlign w:val="bottom"/>
            <w:hideMark/>
          </w:tcPr>
          <w:p w14:paraId="55D60FFD" w14:textId="77777777" w:rsidR="006D2784" w:rsidRPr="005F2430" w:rsidRDefault="006D2784" w:rsidP="00EE61C4">
            <w:pPr>
              <w:pStyle w:val="1ff9"/>
              <w:rPr>
                <w:rFonts w:cs="Times New Roman"/>
              </w:rPr>
            </w:pPr>
            <w:r w:rsidRPr="005F2430">
              <w:rPr>
                <w:rFonts w:cs="Times New Roman"/>
              </w:rPr>
              <w:t>31,82</w:t>
            </w:r>
          </w:p>
        </w:tc>
        <w:tc>
          <w:tcPr>
            <w:tcW w:w="609" w:type="pct"/>
            <w:tcBorders>
              <w:top w:val="nil"/>
              <w:left w:val="nil"/>
              <w:bottom w:val="single" w:sz="4" w:space="0" w:color="auto"/>
              <w:right w:val="single" w:sz="4" w:space="0" w:color="auto"/>
            </w:tcBorders>
            <w:shd w:val="clear" w:color="000000" w:fill="FFFFFF"/>
            <w:vAlign w:val="bottom"/>
            <w:hideMark/>
          </w:tcPr>
          <w:p w14:paraId="10304896" w14:textId="77777777" w:rsidR="006D2784" w:rsidRPr="005F2430" w:rsidRDefault="006D2784" w:rsidP="00EE61C4">
            <w:pPr>
              <w:pStyle w:val="1ff9"/>
              <w:rPr>
                <w:rFonts w:cs="Times New Roman"/>
              </w:rPr>
            </w:pPr>
            <w:r w:rsidRPr="005F2430">
              <w:rPr>
                <w:rFonts w:cs="Times New Roman"/>
              </w:rPr>
              <w:t>2122,08</w:t>
            </w:r>
          </w:p>
        </w:tc>
      </w:tr>
      <w:tr w:rsidR="006D2784" w:rsidRPr="005F2430" w14:paraId="213932C3"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42D1BB9A" w14:textId="77777777" w:rsidR="006D2784" w:rsidRPr="005F2430" w:rsidRDefault="006D2784" w:rsidP="00EE61C4">
            <w:pPr>
              <w:pStyle w:val="1ff9"/>
              <w:rPr>
                <w:rFonts w:cs="Times New Roman"/>
              </w:rPr>
            </w:pPr>
            <w:r w:rsidRPr="005F2430">
              <w:rPr>
                <w:rFonts w:cs="Times New Roman"/>
              </w:rPr>
              <w:t>3</w:t>
            </w:r>
          </w:p>
        </w:tc>
        <w:tc>
          <w:tcPr>
            <w:tcW w:w="1091" w:type="pct"/>
            <w:tcBorders>
              <w:top w:val="nil"/>
              <w:left w:val="nil"/>
              <w:bottom w:val="single" w:sz="4" w:space="0" w:color="auto"/>
              <w:right w:val="single" w:sz="4" w:space="0" w:color="auto"/>
            </w:tcBorders>
            <w:shd w:val="clear" w:color="000000" w:fill="FFFFFF"/>
            <w:vAlign w:val="bottom"/>
            <w:hideMark/>
          </w:tcPr>
          <w:p w14:paraId="0316DD9D" w14:textId="77777777" w:rsidR="006D2784" w:rsidRPr="005F2430" w:rsidRDefault="006D2784" w:rsidP="00EE61C4">
            <w:pPr>
              <w:pStyle w:val="1ff9"/>
              <w:rPr>
                <w:rFonts w:cs="Times New Roman"/>
              </w:rPr>
            </w:pPr>
            <w:r w:rsidRPr="005F2430">
              <w:rPr>
                <w:rFonts w:cs="Times New Roman"/>
              </w:rPr>
              <w:t>Котельная №6,с.Икшурма, ул. Школьная,6 «а»</w:t>
            </w:r>
          </w:p>
        </w:tc>
        <w:tc>
          <w:tcPr>
            <w:tcW w:w="537" w:type="pct"/>
            <w:tcBorders>
              <w:top w:val="nil"/>
              <w:left w:val="nil"/>
              <w:bottom w:val="single" w:sz="4" w:space="0" w:color="auto"/>
              <w:right w:val="single" w:sz="4" w:space="0" w:color="auto"/>
            </w:tcBorders>
            <w:shd w:val="clear" w:color="000000" w:fill="FFFFFF"/>
            <w:vAlign w:val="bottom"/>
            <w:hideMark/>
          </w:tcPr>
          <w:p w14:paraId="1F407B45"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07C5D87E"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4C0F1CC2" w14:textId="77777777" w:rsidR="006D2784" w:rsidRPr="005F2430" w:rsidRDefault="006D2784" w:rsidP="00EE61C4">
            <w:pPr>
              <w:pStyle w:val="1ff9"/>
              <w:rPr>
                <w:rFonts w:cs="Times New Roman"/>
              </w:rPr>
            </w:pPr>
            <w:r w:rsidRPr="005F2430">
              <w:rPr>
                <w:rFonts w:cs="Times New Roman"/>
              </w:rPr>
              <w:t>0,08</w:t>
            </w:r>
          </w:p>
        </w:tc>
        <w:tc>
          <w:tcPr>
            <w:tcW w:w="580" w:type="pct"/>
            <w:tcBorders>
              <w:top w:val="nil"/>
              <w:left w:val="nil"/>
              <w:bottom w:val="single" w:sz="4" w:space="0" w:color="auto"/>
              <w:right w:val="single" w:sz="4" w:space="0" w:color="auto"/>
            </w:tcBorders>
            <w:shd w:val="clear" w:color="000000" w:fill="FFFFFF"/>
            <w:vAlign w:val="bottom"/>
            <w:hideMark/>
          </w:tcPr>
          <w:p w14:paraId="7ACF2726" w14:textId="77777777" w:rsidR="006D2784" w:rsidRPr="005F2430" w:rsidRDefault="006D2784" w:rsidP="00EE61C4">
            <w:pPr>
              <w:pStyle w:val="1ff9"/>
              <w:rPr>
                <w:rFonts w:cs="Times New Roman"/>
              </w:rPr>
            </w:pPr>
            <w:r w:rsidRPr="005F2430">
              <w:rPr>
                <w:rFonts w:cs="Times New Roman"/>
              </w:rPr>
              <w:t>519,14</w:t>
            </w:r>
          </w:p>
        </w:tc>
        <w:tc>
          <w:tcPr>
            <w:tcW w:w="417" w:type="pct"/>
            <w:tcBorders>
              <w:top w:val="nil"/>
              <w:left w:val="nil"/>
              <w:bottom w:val="single" w:sz="4" w:space="0" w:color="auto"/>
              <w:right w:val="single" w:sz="4" w:space="0" w:color="auto"/>
            </w:tcBorders>
            <w:shd w:val="clear" w:color="000000" w:fill="FFFFFF"/>
            <w:vAlign w:val="bottom"/>
            <w:hideMark/>
          </w:tcPr>
          <w:p w14:paraId="781DD37D" w14:textId="77777777" w:rsidR="006D2784" w:rsidRPr="005F2430" w:rsidRDefault="006D2784" w:rsidP="00EE61C4">
            <w:pPr>
              <w:pStyle w:val="1ff9"/>
              <w:rPr>
                <w:rFonts w:cs="Times New Roman"/>
              </w:rPr>
            </w:pPr>
            <w:r w:rsidRPr="005F2430">
              <w:rPr>
                <w:rFonts w:cs="Times New Roman"/>
              </w:rPr>
              <w:t>63,48</w:t>
            </w:r>
          </w:p>
        </w:tc>
        <w:tc>
          <w:tcPr>
            <w:tcW w:w="583" w:type="pct"/>
            <w:tcBorders>
              <w:top w:val="nil"/>
              <w:left w:val="nil"/>
              <w:bottom w:val="single" w:sz="4" w:space="0" w:color="auto"/>
              <w:right w:val="single" w:sz="4" w:space="0" w:color="auto"/>
            </w:tcBorders>
            <w:shd w:val="clear" w:color="000000" w:fill="FFFFFF"/>
            <w:vAlign w:val="bottom"/>
            <w:hideMark/>
          </w:tcPr>
          <w:p w14:paraId="2B4757D3"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6B010567" w14:textId="77777777" w:rsidR="006D2784" w:rsidRPr="005F2430" w:rsidRDefault="006D2784" w:rsidP="00EE61C4">
            <w:pPr>
              <w:pStyle w:val="1ff9"/>
              <w:rPr>
                <w:rFonts w:cs="Times New Roman"/>
              </w:rPr>
            </w:pPr>
            <w:r w:rsidRPr="005F2430">
              <w:rPr>
                <w:rFonts w:cs="Times New Roman"/>
              </w:rPr>
              <w:t>582,62</w:t>
            </w:r>
          </w:p>
        </w:tc>
      </w:tr>
      <w:tr w:rsidR="006D2784" w:rsidRPr="005F2430" w14:paraId="5079FFDE"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2A5D1D83" w14:textId="77777777" w:rsidR="006D2784" w:rsidRPr="005F2430" w:rsidRDefault="006D2784" w:rsidP="00EE61C4">
            <w:pPr>
              <w:pStyle w:val="1ff9"/>
              <w:rPr>
                <w:rFonts w:cs="Times New Roman"/>
              </w:rPr>
            </w:pPr>
            <w:r w:rsidRPr="005F2430">
              <w:rPr>
                <w:rFonts w:cs="Times New Roman"/>
              </w:rPr>
              <w:t>5</w:t>
            </w:r>
          </w:p>
        </w:tc>
        <w:tc>
          <w:tcPr>
            <w:tcW w:w="1091" w:type="pct"/>
            <w:tcBorders>
              <w:top w:val="nil"/>
              <w:left w:val="nil"/>
              <w:bottom w:val="single" w:sz="4" w:space="0" w:color="auto"/>
              <w:right w:val="single" w:sz="4" w:space="0" w:color="auto"/>
            </w:tcBorders>
            <w:shd w:val="clear" w:color="000000" w:fill="FFFFFF"/>
            <w:vAlign w:val="bottom"/>
            <w:hideMark/>
          </w:tcPr>
          <w:p w14:paraId="5141E6AE" w14:textId="77777777" w:rsidR="006D2784" w:rsidRPr="005F2430" w:rsidRDefault="006D2784" w:rsidP="00EE61C4">
            <w:pPr>
              <w:pStyle w:val="1ff9"/>
              <w:rPr>
                <w:rFonts w:cs="Times New Roman"/>
              </w:rPr>
            </w:pPr>
            <w:r w:rsidRPr="005F2430">
              <w:rPr>
                <w:rFonts w:cs="Times New Roman"/>
              </w:rPr>
              <w:t>Котельная №5,п.Кетский, ул. Молодежная 2 «а»</w:t>
            </w:r>
          </w:p>
        </w:tc>
        <w:tc>
          <w:tcPr>
            <w:tcW w:w="537" w:type="pct"/>
            <w:tcBorders>
              <w:top w:val="nil"/>
              <w:left w:val="nil"/>
              <w:bottom w:val="single" w:sz="4" w:space="0" w:color="auto"/>
              <w:right w:val="single" w:sz="4" w:space="0" w:color="auto"/>
            </w:tcBorders>
            <w:shd w:val="clear" w:color="000000" w:fill="FFFFFF"/>
            <w:vAlign w:val="bottom"/>
            <w:hideMark/>
          </w:tcPr>
          <w:p w14:paraId="683B94F9" w14:textId="77777777" w:rsidR="006D2784" w:rsidRPr="005F2430" w:rsidRDefault="006D2784" w:rsidP="00EE61C4">
            <w:pPr>
              <w:pStyle w:val="1ff9"/>
              <w:rPr>
                <w:rFonts w:cs="Times New Roman"/>
              </w:rPr>
            </w:pPr>
            <w:r w:rsidRPr="005F2430">
              <w:rPr>
                <w:rFonts w:cs="Times New Roman"/>
              </w:rPr>
              <w:t>1,08</w:t>
            </w:r>
          </w:p>
        </w:tc>
        <w:tc>
          <w:tcPr>
            <w:tcW w:w="392" w:type="pct"/>
            <w:tcBorders>
              <w:top w:val="nil"/>
              <w:left w:val="nil"/>
              <w:bottom w:val="single" w:sz="4" w:space="0" w:color="auto"/>
              <w:right w:val="single" w:sz="4" w:space="0" w:color="auto"/>
            </w:tcBorders>
            <w:shd w:val="clear" w:color="000000" w:fill="FFFFFF"/>
            <w:vAlign w:val="bottom"/>
            <w:hideMark/>
          </w:tcPr>
          <w:p w14:paraId="50CF06A6" w14:textId="77777777" w:rsidR="006D2784" w:rsidRPr="005F2430" w:rsidRDefault="006D2784" w:rsidP="00EE61C4">
            <w:pPr>
              <w:pStyle w:val="1ff9"/>
              <w:rPr>
                <w:rFonts w:cs="Times New Roman"/>
              </w:rPr>
            </w:pPr>
            <w:r w:rsidRPr="005F2430">
              <w:rPr>
                <w:rFonts w:cs="Times New Roman"/>
              </w:rPr>
              <w:t>0,02</w:t>
            </w:r>
          </w:p>
        </w:tc>
        <w:tc>
          <w:tcPr>
            <w:tcW w:w="574" w:type="pct"/>
            <w:tcBorders>
              <w:top w:val="nil"/>
              <w:left w:val="nil"/>
              <w:bottom w:val="single" w:sz="4" w:space="0" w:color="auto"/>
              <w:right w:val="single" w:sz="4" w:space="0" w:color="auto"/>
            </w:tcBorders>
            <w:shd w:val="clear" w:color="000000" w:fill="FFFFFF"/>
            <w:vAlign w:val="bottom"/>
            <w:hideMark/>
          </w:tcPr>
          <w:p w14:paraId="313EE140" w14:textId="77777777" w:rsidR="006D2784" w:rsidRPr="005F2430" w:rsidRDefault="006D2784" w:rsidP="00EE61C4">
            <w:pPr>
              <w:pStyle w:val="1ff9"/>
              <w:rPr>
                <w:rFonts w:cs="Times New Roman"/>
              </w:rPr>
            </w:pPr>
            <w:r w:rsidRPr="005F2430">
              <w:rPr>
                <w:rFonts w:cs="Times New Roman"/>
              </w:rPr>
              <w:t>0,94</w:t>
            </w:r>
          </w:p>
        </w:tc>
        <w:tc>
          <w:tcPr>
            <w:tcW w:w="580" w:type="pct"/>
            <w:tcBorders>
              <w:top w:val="nil"/>
              <w:left w:val="nil"/>
              <w:bottom w:val="single" w:sz="4" w:space="0" w:color="auto"/>
              <w:right w:val="single" w:sz="4" w:space="0" w:color="auto"/>
            </w:tcBorders>
            <w:shd w:val="clear" w:color="000000" w:fill="FFFFFF"/>
            <w:vAlign w:val="bottom"/>
            <w:hideMark/>
          </w:tcPr>
          <w:p w14:paraId="54543103" w14:textId="77777777" w:rsidR="006D2784" w:rsidRPr="005F2430" w:rsidRDefault="006D2784" w:rsidP="00EE61C4">
            <w:pPr>
              <w:pStyle w:val="1ff9"/>
              <w:rPr>
                <w:rFonts w:cs="Times New Roman"/>
              </w:rPr>
            </w:pPr>
            <w:r w:rsidRPr="005F2430">
              <w:rPr>
                <w:rFonts w:cs="Times New Roman"/>
              </w:rPr>
              <w:t>941,32</w:t>
            </w:r>
          </w:p>
        </w:tc>
        <w:tc>
          <w:tcPr>
            <w:tcW w:w="417" w:type="pct"/>
            <w:tcBorders>
              <w:top w:val="nil"/>
              <w:left w:val="nil"/>
              <w:bottom w:val="single" w:sz="4" w:space="0" w:color="auto"/>
              <w:right w:val="single" w:sz="4" w:space="0" w:color="auto"/>
            </w:tcBorders>
            <w:shd w:val="clear" w:color="000000" w:fill="FFFFFF"/>
            <w:vAlign w:val="bottom"/>
            <w:hideMark/>
          </w:tcPr>
          <w:p w14:paraId="3CE914FC" w14:textId="77777777" w:rsidR="006D2784" w:rsidRPr="005F2430" w:rsidRDefault="006D2784" w:rsidP="00EE61C4">
            <w:pPr>
              <w:pStyle w:val="1ff9"/>
              <w:rPr>
                <w:rFonts w:cs="Times New Roman"/>
              </w:rPr>
            </w:pPr>
            <w:r w:rsidRPr="005F2430">
              <w:rPr>
                <w:rFonts w:cs="Times New Roman"/>
              </w:rPr>
              <w:t>115,10</w:t>
            </w:r>
          </w:p>
        </w:tc>
        <w:tc>
          <w:tcPr>
            <w:tcW w:w="583" w:type="pct"/>
            <w:tcBorders>
              <w:top w:val="nil"/>
              <w:left w:val="nil"/>
              <w:bottom w:val="single" w:sz="4" w:space="0" w:color="auto"/>
              <w:right w:val="single" w:sz="4" w:space="0" w:color="auto"/>
            </w:tcBorders>
            <w:shd w:val="clear" w:color="000000" w:fill="FFFFFF"/>
            <w:vAlign w:val="bottom"/>
            <w:hideMark/>
          </w:tcPr>
          <w:p w14:paraId="54D6D9AB"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516951F5" w14:textId="77777777" w:rsidR="006D2784" w:rsidRPr="005F2430" w:rsidRDefault="006D2784" w:rsidP="00EE61C4">
            <w:pPr>
              <w:pStyle w:val="1ff9"/>
              <w:rPr>
                <w:rFonts w:cs="Times New Roman"/>
              </w:rPr>
            </w:pPr>
            <w:r w:rsidRPr="005F2430">
              <w:rPr>
                <w:rFonts w:cs="Times New Roman"/>
              </w:rPr>
              <w:t>1056,42</w:t>
            </w:r>
          </w:p>
        </w:tc>
      </w:tr>
      <w:tr w:rsidR="006D2784" w:rsidRPr="005F2430" w14:paraId="651B521F"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7359B5A5" w14:textId="77777777" w:rsidR="006D2784" w:rsidRPr="005F2430" w:rsidRDefault="006D2784" w:rsidP="00EE61C4">
            <w:pPr>
              <w:pStyle w:val="1ff9"/>
              <w:rPr>
                <w:rFonts w:cs="Times New Roman"/>
              </w:rPr>
            </w:pPr>
            <w:r w:rsidRPr="005F2430">
              <w:rPr>
                <w:rFonts w:cs="Times New Roman"/>
              </w:rPr>
              <w:t>6</w:t>
            </w:r>
          </w:p>
        </w:tc>
        <w:tc>
          <w:tcPr>
            <w:tcW w:w="1091" w:type="pct"/>
            <w:tcBorders>
              <w:top w:val="nil"/>
              <w:left w:val="nil"/>
              <w:bottom w:val="single" w:sz="4" w:space="0" w:color="auto"/>
              <w:right w:val="single" w:sz="4" w:space="0" w:color="auto"/>
            </w:tcBorders>
            <w:shd w:val="clear" w:color="000000" w:fill="FFFFFF"/>
            <w:vAlign w:val="bottom"/>
            <w:hideMark/>
          </w:tcPr>
          <w:p w14:paraId="539A7E84" w14:textId="77777777" w:rsidR="006D2784" w:rsidRPr="005F2430" w:rsidRDefault="006D2784" w:rsidP="00EE61C4">
            <w:pPr>
              <w:pStyle w:val="1ff9"/>
              <w:rPr>
                <w:rFonts w:cs="Times New Roman"/>
              </w:rPr>
            </w:pPr>
            <w:r w:rsidRPr="005F2430">
              <w:rPr>
                <w:rFonts w:cs="Times New Roman"/>
              </w:rPr>
              <w:t xml:space="preserve">Котельная №4, </w:t>
            </w:r>
            <w:proofErr w:type="spellStart"/>
            <w:r w:rsidRPr="005F2430">
              <w:rPr>
                <w:rFonts w:cs="Times New Roman"/>
              </w:rPr>
              <w:t>с.Пировское</w:t>
            </w:r>
            <w:proofErr w:type="spellEnd"/>
            <w:r w:rsidRPr="005F2430">
              <w:rPr>
                <w:rFonts w:cs="Times New Roman"/>
              </w:rPr>
              <w:t>, ул. Советская 120</w:t>
            </w:r>
          </w:p>
        </w:tc>
        <w:tc>
          <w:tcPr>
            <w:tcW w:w="537" w:type="pct"/>
            <w:tcBorders>
              <w:top w:val="nil"/>
              <w:left w:val="nil"/>
              <w:bottom w:val="single" w:sz="4" w:space="0" w:color="auto"/>
              <w:right w:val="single" w:sz="4" w:space="0" w:color="auto"/>
            </w:tcBorders>
            <w:shd w:val="clear" w:color="000000" w:fill="FFFFFF"/>
            <w:vAlign w:val="bottom"/>
            <w:hideMark/>
          </w:tcPr>
          <w:p w14:paraId="68F4664B"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03052B02" w14:textId="77777777" w:rsidR="006D2784" w:rsidRPr="005F2430" w:rsidRDefault="006D2784" w:rsidP="00EE61C4">
            <w:pPr>
              <w:pStyle w:val="1ff9"/>
              <w:rPr>
                <w:rFonts w:cs="Times New Roman"/>
              </w:rPr>
            </w:pPr>
            <w:r w:rsidRPr="005F2430">
              <w:rPr>
                <w:rFonts w:cs="Times New Roman"/>
              </w:rPr>
              <w:t>0,03</w:t>
            </w:r>
          </w:p>
        </w:tc>
        <w:tc>
          <w:tcPr>
            <w:tcW w:w="574" w:type="pct"/>
            <w:tcBorders>
              <w:top w:val="nil"/>
              <w:left w:val="nil"/>
              <w:bottom w:val="single" w:sz="4" w:space="0" w:color="auto"/>
              <w:right w:val="single" w:sz="4" w:space="0" w:color="auto"/>
            </w:tcBorders>
            <w:shd w:val="clear" w:color="000000" w:fill="FFFFFF"/>
            <w:vAlign w:val="bottom"/>
            <w:hideMark/>
          </w:tcPr>
          <w:p w14:paraId="784FA472" w14:textId="77777777" w:rsidR="006D2784" w:rsidRPr="005F2430" w:rsidRDefault="006D2784" w:rsidP="00EE61C4">
            <w:pPr>
              <w:pStyle w:val="1ff9"/>
              <w:rPr>
                <w:rFonts w:cs="Times New Roman"/>
              </w:rPr>
            </w:pPr>
            <w:r w:rsidRPr="005F2430">
              <w:rPr>
                <w:rFonts w:cs="Times New Roman"/>
              </w:rPr>
              <w:t>0,21</w:t>
            </w:r>
          </w:p>
        </w:tc>
        <w:tc>
          <w:tcPr>
            <w:tcW w:w="580" w:type="pct"/>
            <w:tcBorders>
              <w:top w:val="nil"/>
              <w:left w:val="nil"/>
              <w:bottom w:val="single" w:sz="4" w:space="0" w:color="auto"/>
              <w:right w:val="single" w:sz="4" w:space="0" w:color="auto"/>
            </w:tcBorders>
            <w:shd w:val="clear" w:color="000000" w:fill="FFFFFF"/>
            <w:vAlign w:val="bottom"/>
            <w:hideMark/>
          </w:tcPr>
          <w:p w14:paraId="22649684" w14:textId="77777777" w:rsidR="006D2784" w:rsidRPr="005F2430" w:rsidRDefault="006D2784" w:rsidP="00EE61C4">
            <w:pPr>
              <w:pStyle w:val="1ff9"/>
              <w:rPr>
                <w:rFonts w:cs="Times New Roman"/>
              </w:rPr>
            </w:pPr>
            <w:r w:rsidRPr="005F2430">
              <w:rPr>
                <w:rFonts w:cs="Times New Roman"/>
              </w:rPr>
              <w:t>1347,34</w:t>
            </w:r>
          </w:p>
        </w:tc>
        <w:tc>
          <w:tcPr>
            <w:tcW w:w="417" w:type="pct"/>
            <w:tcBorders>
              <w:top w:val="nil"/>
              <w:left w:val="nil"/>
              <w:bottom w:val="single" w:sz="4" w:space="0" w:color="auto"/>
              <w:right w:val="single" w:sz="4" w:space="0" w:color="auto"/>
            </w:tcBorders>
            <w:shd w:val="clear" w:color="000000" w:fill="FFFFFF"/>
            <w:vAlign w:val="bottom"/>
            <w:hideMark/>
          </w:tcPr>
          <w:p w14:paraId="07EEFC21" w14:textId="77777777" w:rsidR="006D2784" w:rsidRPr="005F2430" w:rsidRDefault="006D2784" w:rsidP="00EE61C4">
            <w:pPr>
              <w:pStyle w:val="1ff9"/>
              <w:rPr>
                <w:rFonts w:cs="Times New Roman"/>
              </w:rPr>
            </w:pPr>
            <w:r w:rsidRPr="005F2430">
              <w:rPr>
                <w:rFonts w:cs="Times New Roman"/>
              </w:rPr>
              <w:t>170,36</w:t>
            </w:r>
          </w:p>
        </w:tc>
        <w:tc>
          <w:tcPr>
            <w:tcW w:w="583" w:type="pct"/>
            <w:tcBorders>
              <w:top w:val="nil"/>
              <w:left w:val="nil"/>
              <w:bottom w:val="single" w:sz="4" w:space="0" w:color="auto"/>
              <w:right w:val="single" w:sz="4" w:space="0" w:color="auto"/>
            </w:tcBorders>
            <w:shd w:val="clear" w:color="000000" w:fill="FFFFFF"/>
            <w:vAlign w:val="bottom"/>
            <w:hideMark/>
          </w:tcPr>
          <w:p w14:paraId="764B3DF9" w14:textId="77777777" w:rsidR="006D2784" w:rsidRPr="005F2430" w:rsidRDefault="006D2784" w:rsidP="00EE61C4">
            <w:pPr>
              <w:pStyle w:val="1ff9"/>
              <w:rPr>
                <w:rFonts w:cs="Times New Roman"/>
              </w:rPr>
            </w:pPr>
            <w:r w:rsidRPr="005F2430">
              <w:rPr>
                <w:rFonts w:cs="Times New Roman"/>
              </w:rPr>
              <w:t>46,20</w:t>
            </w:r>
          </w:p>
        </w:tc>
        <w:tc>
          <w:tcPr>
            <w:tcW w:w="609" w:type="pct"/>
            <w:tcBorders>
              <w:top w:val="nil"/>
              <w:left w:val="nil"/>
              <w:bottom w:val="single" w:sz="4" w:space="0" w:color="auto"/>
              <w:right w:val="single" w:sz="4" w:space="0" w:color="auto"/>
            </w:tcBorders>
            <w:shd w:val="clear" w:color="000000" w:fill="FFFFFF"/>
            <w:vAlign w:val="bottom"/>
            <w:hideMark/>
          </w:tcPr>
          <w:p w14:paraId="3F957E4E" w14:textId="77777777" w:rsidR="006D2784" w:rsidRPr="005F2430" w:rsidRDefault="006D2784" w:rsidP="00EE61C4">
            <w:pPr>
              <w:pStyle w:val="1ff9"/>
              <w:rPr>
                <w:rFonts w:cs="Times New Roman"/>
              </w:rPr>
            </w:pPr>
            <w:r w:rsidRPr="005F2430">
              <w:rPr>
                <w:rFonts w:cs="Times New Roman"/>
              </w:rPr>
              <w:t>1563,90</w:t>
            </w:r>
          </w:p>
        </w:tc>
      </w:tr>
      <w:tr w:rsidR="006D2784" w:rsidRPr="005F2430" w14:paraId="401EF0A8" w14:textId="77777777" w:rsidTr="00EE61C4">
        <w:trPr>
          <w:trHeight w:val="20"/>
        </w:trPr>
        <w:tc>
          <w:tcPr>
            <w:tcW w:w="28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42A5CA8" w14:textId="77777777" w:rsidR="006D2784" w:rsidRPr="005F2430" w:rsidRDefault="006D2784" w:rsidP="00EE61C4">
            <w:pPr>
              <w:pStyle w:val="1ff9"/>
              <w:rPr>
                <w:rFonts w:cs="Times New Roman"/>
              </w:rPr>
            </w:pPr>
            <w:r w:rsidRPr="005F2430">
              <w:rPr>
                <w:rFonts w:cs="Times New Roman"/>
              </w:rPr>
              <w:t>2026-2028 годы</w:t>
            </w:r>
          </w:p>
        </w:tc>
        <w:tc>
          <w:tcPr>
            <w:tcW w:w="580" w:type="pct"/>
            <w:tcBorders>
              <w:top w:val="nil"/>
              <w:left w:val="nil"/>
              <w:bottom w:val="single" w:sz="4" w:space="0" w:color="auto"/>
              <w:right w:val="single" w:sz="4" w:space="0" w:color="auto"/>
            </w:tcBorders>
            <w:shd w:val="clear" w:color="000000" w:fill="FFFFFF"/>
            <w:vAlign w:val="center"/>
            <w:hideMark/>
          </w:tcPr>
          <w:p w14:paraId="48317A5D" w14:textId="77777777" w:rsidR="006D2784" w:rsidRPr="005F2430" w:rsidRDefault="006D2784" w:rsidP="00EE61C4">
            <w:pPr>
              <w:pStyle w:val="1ff9"/>
              <w:rPr>
                <w:rFonts w:cs="Times New Roman"/>
              </w:rPr>
            </w:pPr>
            <w:r w:rsidRPr="005F2430">
              <w:rPr>
                <w:rFonts w:cs="Times New Roman"/>
              </w:rPr>
              <w:t> </w:t>
            </w:r>
          </w:p>
        </w:tc>
        <w:tc>
          <w:tcPr>
            <w:tcW w:w="417" w:type="pct"/>
            <w:tcBorders>
              <w:top w:val="nil"/>
              <w:left w:val="nil"/>
              <w:bottom w:val="single" w:sz="4" w:space="0" w:color="auto"/>
              <w:right w:val="single" w:sz="4" w:space="0" w:color="auto"/>
            </w:tcBorders>
            <w:shd w:val="clear" w:color="000000" w:fill="FFFFFF"/>
            <w:vAlign w:val="center"/>
            <w:hideMark/>
          </w:tcPr>
          <w:p w14:paraId="2D3019C1" w14:textId="77777777" w:rsidR="006D2784" w:rsidRPr="005F2430" w:rsidRDefault="006D2784" w:rsidP="00EE61C4">
            <w:pPr>
              <w:pStyle w:val="1ff9"/>
              <w:rPr>
                <w:rFonts w:cs="Times New Roman"/>
              </w:rPr>
            </w:pPr>
            <w:r w:rsidRPr="005F2430">
              <w:rPr>
                <w:rFonts w:cs="Times New Roman"/>
              </w:rPr>
              <w:t> </w:t>
            </w:r>
          </w:p>
        </w:tc>
        <w:tc>
          <w:tcPr>
            <w:tcW w:w="583" w:type="pct"/>
            <w:tcBorders>
              <w:top w:val="nil"/>
              <w:left w:val="nil"/>
              <w:bottom w:val="single" w:sz="4" w:space="0" w:color="auto"/>
              <w:right w:val="single" w:sz="4" w:space="0" w:color="auto"/>
            </w:tcBorders>
            <w:shd w:val="clear" w:color="000000" w:fill="FFFFFF"/>
            <w:vAlign w:val="center"/>
            <w:hideMark/>
          </w:tcPr>
          <w:p w14:paraId="2958BE08" w14:textId="77777777" w:rsidR="006D2784" w:rsidRPr="005F2430" w:rsidRDefault="006D2784" w:rsidP="00EE61C4">
            <w:pPr>
              <w:pStyle w:val="1ff9"/>
              <w:rPr>
                <w:rFonts w:cs="Times New Roman"/>
              </w:rPr>
            </w:pPr>
            <w:r w:rsidRPr="005F2430">
              <w:rPr>
                <w:rFonts w:cs="Times New Roman"/>
              </w:rPr>
              <w:t> </w:t>
            </w:r>
          </w:p>
        </w:tc>
        <w:tc>
          <w:tcPr>
            <w:tcW w:w="609" w:type="pct"/>
            <w:tcBorders>
              <w:top w:val="nil"/>
              <w:left w:val="nil"/>
              <w:bottom w:val="single" w:sz="4" w:space="0" w:color="auto"/>
              <w:right w:val="single" w:sz="4" w:space="0" w:color="auto"/>
            </w:tcBorders>
            <w:shd w:val="clear" w:color="000000" w:fill="FFFFFF"/>
            <w:vAlign w:val="center"/>
            <w:hideMark/>
          </w:tcPr>
          <w:p w14:paraId="4C7F063B" w14:textId="77777777" w:rsidR="006D2784" w:rsidRPr="005F2430" w:rsidRDefault="006D2784" w:rsidP="00EE61C4">
            <w:pPr>
              <w:pStyle w:val="1ff9"/>
              <w:rPr>
                <w:rFonts w:cs="Times New Roman"/>
              </w:rPr>
            </w:pPr>
            <w:r w:rsidRPr="005F2430">
              <w:rPr>
                <w:rFonts w:cs="Times New Roman"/>
              </w:rPr>
              <w:t> </w:t>
            </w:r>
          </w:p>
        </w:tc>
      </w:tr>
      <w:tr w:rsidR="006D2784" w:rsidRPr="005F2430" w14:paraId="2E441418"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7E033418" w14:textId="77777777" w:rsidR="006D2784" w:rsidRPr="005F2430" w:rsidRDefault="006D2784" w:rsidP="00EE61C4">
            <w:pPr>
              <w:pStyle w:val="1ff9"/>
              <w:rPr>
                <w:rFonts w:cs="Times New Roman"/>
              </w:rPr>
            </w:pPr>
            <w:r w:rsidRPr="005F2430">
              <w:rPr>
                <w:rFonts w:cs="Times New Roman"/>
              </w:rPr>
              <w:t>1</w:t>
            </w:r>
          </w:p>
        </w:tc>
        <w:tc>
          <w:tcPr>
            <w:tcW w:w="1091" w:type="pct"/>
            <w:tcBorders>
              <w:top w:val="nil"/>
              <w:left w:val="nil"/>
              <w:bottom w:val="single" w:sz="4" w:space="0" w:color="auto"/>
              <w:right w:val="single" w:sz="4" w:space="0" w:color="auto"/>
            </w:tcBorders>
            <w:shd w:val="clear" w:color="000000" w:fill="FFFFFF"/>
            <w:vAlign w:val="bottom"/>
            <w:hideMark/>
          </w:tcPr>
          <w:p w14:paraId="5BF27F78" w14:textId="77777777" w:rsidR="006D2784" w:rsidRPr="005F2430" w:rsidRDefault="006D2784" w:rsidP="00EE61C4">
            <w:pPr>
              <w:pStyle w:val="1ff9"/>
              <w:rPr>
                <w:rFonts w:cs="Times New Roman"/>
              </w:rPr>
            </w:pPr>
            <w:r w:rsidRPr="005F2430">
              <w:rPr>
                <w:rFonts w:cs="Times New Roman"/>
              </w:rPr>
              <w:t xml:space="preserve">Котельная №1, </w:t>
            </w:r>
            <w:proofErr w:type="spellStart"/>
            <w:r w:rsidRPr="005F2430">
              <w:rPr>
                <w:rFonts w:cs="Times New Roman"/>
              </w:rPr>
              <w:t>с.Пировское</w:t>
            </w:r>
            <w:proofErr w:type="spellEnd"/>
            <w:r w:rsidRPr="005F2430">
              <w:rPr>
                <w:rFonts w:cs="Times New Roman"/>
              </w:rPr>
              <w:t xml:space="preserve">, </w:t>
            </w:r>
            <w:proofErr w:type="spellStart"/>
            <w:r w:rsidRPr="005F2430">
              <w:rPr>
                <w:rFonts w:cs="Times New Roman"/>
              </w:rPr>
              <w:t>ул.Ключевая</w:t>
            </w:r>
            <w:proofErr w:type="spellEnd"/>
            <w:r w:rsidRPr="005F2430">
              <w:rPr>
                <w:rFonts w:cs="Times New Roman"/>
              </w:rPr>
              <w:t xml:space="preserve"> 44</w:t>
            </w:r>
          </w:p>
        </w:tc>
        <w:tc>
          <w:tcPr>
            <w:tcW w:w="537" w:type="pct"/>
            <w:tcBorders>
              <w:top w:val="nil"/>
              <w:left w:val="nil"/>
              <w:bottom w:val="single" w:sz="4" w:space="0" w:color="auto"/>
              <w:right w:val="single" w:sz="4" w:space="0" w:color="auto"/>
            </w:tcBorders>
            <w:shd w:val="clear" w:color="000000" w:fill="FFFFFF"/>
            <w:vAlign w:val="bottom"/>
            <w:hideMark/>
          </w:tcPr>
          <w:p w14:paraId="0110F717" w14:textId="77777777" w:rsidR="006D2784" w:rsidRPr="005F2430" w:rsidRDefault="006D2784" w:rsidP="00EE61C4">
            <w:pPr>
              <w:pStyle w:val="1ff9"/>
              <w:rPr>
                <w:rFonts w:cs="Times New Roman"/>
              </w:rPr>
            </w:pPr>
            <w:r w:rsidRPr="005F2430">
              <w:rPr>
                <w:rFonts w:cs="Times New Roman"/>
              </w:rPr>
              <w:t>0,60</w:t>
            </w:r>
          </w:p>
        </w:tc>
        <w:tc>
          <w:tcPr>
            <w:tcW w:w="392" w:type="pct"/>
            <w:tcBorders>
              <w:top w:val="nil"/>
              <w:left w:val="nil"/>
              <w:bottom w:val="single" w:sz="4" w:space="0" w:color="auto"/>
              <w:right w:val="single" w:sz="4" w:space="0" w:color="auto"/>
            </w:tcBorders>
            <w:shd w:val="clear" w:color="000000" w:fill="FFFFFF"/>
            <w:vAlign w:val="bottom"/>
            <w:hideMark/>
          </w:tcPr>
          <w:p w14:paraId="02E3CE54"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786F1CFE" w14:textId="77777777" w:rsidR="006D2784" w:rsidRPr="005F2430" w:rsidRDefault="006D2784" w:rsidP="00EE61C4">
            <w:pPr>
              <w:pStyle w:val="1ff9"/>
              <w:rPr>
                <w:rFonts w:cs="Times New Roman"/>
              </w:rPr>
            </w:pPr>
            <w:r w:rsidRPr="005F2430">
              <w:rPr>
                <w:rFonts w:cs="Times New Roman"/>
              </w:rPr>
              <w:t>0,06</w:t>
            </w:r>
          </w:p>
        </w:tc>
        <w:tc>
          <w:tcPr>
            <w:tcW w:w="580" w:type="pct"/>
            <w:tcBorders>
              <w:top w:val="nil"/>
              <w:left w:val="nil"/>
              <w:bottom w:val="single" w:sz="4" w:space="0" w:color="auto"/>
              <w:right w:val="single" w:sz="4" w:space="0" w:color="auto"/>
            </w:tcBorders>
            <w:shd w:val="clear" w:color="000000" w:fill="FFFFFF"/>
            <w:vAlign w:val="bottom"/>
            <w:hideMark/>
          </w:tcPr>
          <w:p w14:paraId="59B8359E" w14:textId="77777777" w:rsidR="006D2784" w:rsidRPr="005F2430" w:rsidRDefault="006D2784" w:rsidP="00EE61C4">
            <w:pPr>
              <w:pStyle w:val="1ff9"/>
              <w:rPr>
                <w:rFonts w:cs="Times New Roman"/>
              </w:rPr>
            </w:pPr>
            <w:r w:rsidRPr="005F2430">
              <w:rPr>
                <w:rFonts w:cs="Times New Roman"/>
              </w:rPr>
              <w:t>362,14</w:t>
            </w:r>
          </w:p>
        </w:tc>
        <w:tc>
          <w:tcPr>
            <w:tcW w:w="417" w:type="pct"/>
            <w:tcBorders>
              <w:top w:val="nil"/>
              <w:left w:val="nil"/>
              <w:bottom w:val="single" w:sz="4" w:space="0" w:color="auto"/>
              <w:right w:val="single" w:sz="4" w:space="0" w:color="auto"/>
            </w:tcBorders>
            <w:shd w:val="clear" w:color="000000" w:fill="FFFFFF"/>
            <w:vAlign w:val="bottom"/>
            <w:hideMark/>
          </w:tcPr>
          <w:p w14:paraId="0AEDCAF0" w14:textId="77777777" w:rsidR="006D2784" w:rsidRPr="005F2430" w:rsidRDefault="006D2784" w:rsidP="00EE61C4">
            <w:pPr>
              <w:pStyle w:val="1ff9"/>
              <w:rPr>
                <w:rFonts w:cs="Times New Roman"/>
              </w:rPr>
            </w:pPr>
            <w:r w:rsidRPr="005F2430">
              <w:rPr>
                <w:rFonts w:cs="Times New Roman"/>
              </w:rPr>
              <w:t>42,02</w:t>
            </w:r>
          </w:p>
        </w:tc>
        <w:tc>
          <w:tcPr>
            <w:tcW w:w="583" w:type="pct"/>
            <w:tcBorders>
              <w:top w:val="nil"/>
              <w:left w:val="nil"/>
              <w:bottom w:val="single" w:sz="4" w:space="0" w:color="auto"/>
              <w:right w:val="single" w:sz="4" w:space="0" w:color="auto"/>
            </w:tcBorders>
            <w:shd w:val="clear" w:color="000000" w:fill="FFFFFF"/>
            <w:vAlign w:val="bottom"/>
            <w:hideMark/>
          </w:tcPr>
          <w:p w14:paraId="5F8F192D" w14:textId="77777777" w:rsidR="006D2784" w:rsidRPr="005F2430" w:rsidRDefault="006D2784" w:rsidP="00EE61C4">
            <w:pPr>
              <w:pStyle w:val="1ff9"/>
              <w:rPr>
                <w:rFonts w:cs="Times New Roman"/>
              </w:rPr>
            </w:pPr>
            <w:r w:rsidRPr="005F2430">
              <w:rPr>
                <w:rFonts w:cs="Times New Roman"/>
              </w:rPr>
              <w:t>0,20</w:t>
            </w:r>
          </w:p>
        </w:tc>
        <w:tc>
          <w:tcPr>
            <w:tcW w:w="609" w:type="pct"/>
            <w:tcBorders>
              <w:top w:val="nil"/>
              <w:left w:val="nil"/>
              <w:bottom w:val="single" w:sz="4" w:space="0" w:color="auto"/>
              <w:right w:val="single" w:sz="4" w:space="0" w:color="auto"/>
            </w:tcBorders>
            <w:shd w:val="clear" w:color="000000" w:fill="FFFFFF"/>
            <w:vAlign w:val="bottom"/>
            <w:hideMark/>
          </w:tcPr>
          <w:p w14:paraId="0FC5B1D6" w14:textId="77777777" w:rsidR="006D2784" w:rsidRPr="005F2430" w:rsidRDefault="006D2784" w:rsidP="00EE61C4">
            <w:pPr>
              <w:pStyle w:val="1ff9"/>
              <w:rPr>
                <w:rFonts w:cs="Times New Roman"/>
              </w:rPr>
            </w:pPr>
            <w:r w:rsidRPr="005F2430">
              <w:rPr>
                <w:rFonts w:cs="Times New Roman"/>
              </w:rPr>
              <w:t>404,35</w:t>
            </w:r>
          </w:p>
        </w:tc>
      </w:tr>
      <w:tr w:rsidR="006D2784" w:rsidRPr="005F2430" w14:paraId="211D9D09"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04C39CC9" w14:textId="77777777" w:rsidR="006D2784" w:rsidRPr="005F2430" w:rsidRDefault="006D2784" w:rsidP="00EE61C4">
            <w:pPr>
              <w:pStyle w:val="1ff9"/>
              <w:rPr>
                <w:rFonts w:cs="Times New Roman"/>
              </w:rPr>
            </w:pPr>
            <w:r w:rsidRPr="005F2430">
              <w:rPr>
                <w:rFonts w:cs="Times New Roman"/>
              </w:rPr>
              <w:t>2</w:t>
            </w:r>
          </w:p>
        </w:tc>
        <w:tc>
          <w:tcPr>
            <w:tcW w:w="1091" w:type="pct"/>
            <w:tcBorders>
              <w:top w:val="nil"/>
              <w:left w:val="nil"/>
              <w:bottom w:val="single" w:sz="4" w:space="0" w:color="auto"/>
              <w:right w:val="single" w:sz="4" w:space="0" w:color="auto"/>
            </w:tcBorders>
            <w:shd w:val="clear" w:color="000000" w:fill="FFFFFF"/>
            <w:vAlign w:val="bottom"/>
            <w:hideMark/>
          </w:tcPr>
          <w:p w14:paraId="5F628A1C" w14:textId="77777777" w:rsidR="006D2784" w:rsidRPr="005F2430" w:rsidRDefault="006D2784" w:rsidP="00EE61C4">
            <w:pPr>
              <w:pStyle w:val="1ff9"/>
              <w:rPr>
                <w:rFonts w:cs="Times New Roman"/>
              </w:rPr>
            </w:pPr>
            <w:r w:rsidRPr="005F2430">
              <w:rPr>
                <w:rFonts w:cs="Times New Roman"/>
              </w:rPr>
              <w:t>Котельная №2 с. Пировское, ул. Ленина 27 «а»</w:t>
            </w:r>
          </w:p>
        </w:tc>
        <w:tc>
          <w:tcPr>
            <w:tcW w:w="537" w:type="pct"/>
            <w:tcBorders>
              <w:top w:val="nil"/>
              <w:left w:val="nil"/>
              <w:bottom w:val="single" w:sz="4" w:space="0" w:color="auto"/>
              <w:right w:val="single" w:sz="4" w:space="0" w:color="auto"/>
            </w:tcBorders>
            <w:shd w:val="clear" w:color="000000" w:fill="FFFFFF"/>
            <w:vAlign w:val="bottom"/>
            <w:hideMark/>
          </w:tcPr>
          <w:p w14:paraId="62592BC3"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11F0BEA5" w14:textId="77777777" w:rsidR="006D2784" w:rsidRPr="005F2430" w:rsidRDefault="006D2784" w:rsidP="00EE61C4">
            <w:pPr>
              <w:pStyle w:val="1ff9"/>
              <w:rPr>
                <w:rFonts w:cs="Times New Roman"/>
              </w:rPr>
            </w:pPr>
            <w:r w:rsidRPr="005F2430">
              <w:rPr>
                <w:rFonts w:cs="Times New Roman"/>
              </w:rPr>
              <w:t>0,04</w:t>
            </w:r>
          </w:p>
        </w:tc>
        <w:tc>
          <w:tcPr>
            <w:tcW w:w="574" w:type="pct"/>
            <w:tcBorders>
              <w:top w:val="nil"/>
              <w:left w:val="nil"/>
              <w:bottom w:val="single" w:sz="4" w:space="0" w:color="auto"/>
              <w:right w:val="single" w:sz="4" w:space="0" w:color="auto"/>
            </w:tcBorders>
            <w:shd w:val="clear" w:color="000000" w:fill="FFFFFF"/>
            <w:vAlign w:val="bottom"/>
            <w:hideMark/>
          </w:tcPr>
          <w:p w14:paraId="5BCE7B82" w14:textId="77777777" w:rsidR="006D2784" w:rsidRPr="005F2430" w:rsidRDefault="006D2784" w:rsidP="00EE61C4">
            <w:pPr>
              <w:pStyle w:val="1ff9"/>
              <w:rPr>
                <w:rFonts w:cs="Times New Roman"/>
              </w:rPr>
            </w:pPr>
            <w:r w:rsidRPr="005F2430">
              <w:rPr>
                <w:rFonts w:cs="Times New Roman"/>
              </w:rPr>
              <w:t>0,31</w:t>
            </w:r>
          </w:p>
        </w:tc>
        <w:tc>
          <w:tcPr>
            <w:tcW w:w="580" w:type="pct"/>
            <w:tcBorders>
              <w:top w:val="nil"/>
              <w:left w:val="nil"/>
              <w:bottom w:val="single" w:sz="4" w:space="0" w:color="auto"/>
              <w:right w:val="single" w:sz="4" w:space="0" w:color="auto"/>
            </w:tcBorders>
            <w:shd w:val="clear" w:color="000000" w:fill="FFFFFF"/>
            <w:vAlign w:val="bottom"/>
            <w:hideMark/>
          </w:tcPr>
          <w:p w14:paraId="1B651394" w14:textId="77777777" w:rsidR="006D2784" w:rsidRPr="005F2430" w:rsidRDefault="006D2784" w:rsidP="00EE61C4">
            <w:pPr>
              <w:pStyle w:val="1ff9"/>
              <w:rPr>
                <w:rFonts w:cs="Times New Roman"/>
              </w:rPr>
            </w:pPr>
            <w:r w:rsidRPr="005F2430">
              <w:rPr>
                <w:rFonts w:cs="Times New Roman"/>
              </w:rPr>
              <w:t>1779,05</w:t>
            </w:r>
          </w:p>
        </w:tc>
        <w:tc>
          <w:tcPr>
            <w:tcW w:w="417" w:type="pct"/>
            <w:tcBorders>
              <w:top w:val="nil"/>
              <w:left w:val="nil"/>
              <w:bottom w:val="single" w:sz="4" w:space="0" w:color="auto"/>
              <w:right w:val="single" w:sz="4" w:space="0" w:color="auto"/>
            </w:tcBorders>
            <w:shd w:val="clear" w:color="000000" w:fill="FFFFFF"/>
            <w:vAlign w:val="bottom"/>
            <w:hideMark/>
          </w:tcPr>
          <w:p w14:paraId="0FACD715" w14:textId="77777777" w:rsidR="006D2784" w:rsidRPr="005F2430" w:rsidRDefault="006D2784" w:rsidP="00EE61C4">
            <w:pPr>
              <w:pStyle w:val="1ff9"/>
              <w:rPr>
                <w:rFonts w:cs="Times New Roman"/>
              </w:rPr>
            </w:pPr>
            <w:r w:rsidRPr="005F2430">
              <w:rPr>
                <w:rFonts w:cs="Times New Roman"/>
              </w:rPr>
              <w:t>204,57</w:t>
            </w:r>
          </w:p>
        </w:tc>
        <w:tc>
          <w:tcPr>
            <w:tcW w:w="583" w:type="pct"/>
            <w:tcBorders>
              <w:top w:val="nil"/>
              <w:left w:val="nil"/>
              <w:bottom w:val="single" w:sz="4" w:space="0" w:color="auto"/>
              <w:right w:val="single" w:sz="4" w:space="0" w:color="auto"/>
            </w:tcBorders>
            <w:shd w:val="clear" w:color="000000" w:fill="FFFFFF"/>
            <w:vAlign w:val="bottom"/>
            <w:hideMark/>
          </w:tcPr>
          <w:p w14:paraId="74C3EA96" w14:textId="77777777" w:rsidR="006D2784" w:rsidRPr="005F2430" w:rsidRDefault="006D2784" w:rsidP="00EE61C4">
            <w:pPr>
              <w:pStyle w:val="1ff9"/>
              <w:rPr>
                <w:rFonts w:cs="Times New Roman"/>
              </w:rPr>
            </w:pPr>
            <w:r w:rsidRPr="005F2430">
              <w:rPr>
                <w:rFonts w:cs="Times New Roman"/>
              </w:rPr>
              <w:t>30,44</w:t>
            </w:r>
          </w:p>
        </w:tc>
        <w:tc>
          <w:tcPr>
            <w:tcW w:w="609" w:type="pct"/>
            <w:tcBorders>
              <w:top w:val="nil"/>
              <w:left w:val="nil"/>
              <w:bottom w:val="single" w:sz="4" w:space="0" w:color="auto"/>
              <w:right w:val="single" w:sz="4" w:space="0" w:color="auto"/>
            </w:tcBorders>
            <w:shd w:val="clear" w:color="000000" w:fill="FFFFFF"/>
            <w:vAlign w:val="bottom"/>
            <w:hideMark/>
          </w:tcPr>
          <w:p w14:paraId="1B0B71E8" w14:textId="77777777" w:rsidR="006D2784" w:rsidRPr="005F2430" w:rsidRDefault="006D2784" w:rsidP="00EE61C4">
            <w:pPr>
              <w:pStyle w:val="1ff9"/>
              <w:rPr>
                <w:rFonts w:cs="Times New Roman"/>
              </w:rPr>
            </w:pPr>
            <w:r w:rsidRPr="005F2430">
              <w:rPr>
                <w:rFonts w:cs="Times New Roman"/>
              </w:rPr>
              <w:t>2014,07</w:t>
            </w:r>
          </w:p>
        </w:tc>
      </w:tr>
      <w:tr w:rsidR="006D2784" w:rsidRPr="005F2430" w14:paraId="14EF8A66"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081E2E40" w14:textId="77777777" w:rsidR="006D2784" w:rsidRPr="005F2430" w:rsidRDefault="006D2784" w:rsidP="00EE61C4">
            <w:pPr>
              <w:pStyle w:val="1ff9"/>
              <w:rPr>
                <w:rFonts w:cs="Times New Roman"/>
              </w:rPr>
            </w:pPr>
            <w:r w:rsidRPr="005F2430">
              <w:rPr>
                <w:rFonts w:cs="Times New Roman"/>
              </w:rPr>
              <w:t>3</w:t>
            </w:r>
          </w:p>
        </w:tc>
        <w:tc>
          <w:tcPr>
            <w:tcW w:w="1091" w:type="pct"/>
            <w:tcBorders>
              <w:top w:val="nil"/>
              <w:left w:val="nil"/>
              <w:bottom w:val="single" w:sz="4" w:space="0" w:color="auto"/>
              <w:right w:val="single" w:sz="4" w:space="0" w:color="auto"/>
            </w:tcBorders>
            <w:shd w:val="clear" w:color="000000" w:fill="FFFFFF"/>
            <w:vAlign w:val="bottom"/>
            <w:hideMark/>
          </w:tcPr>
          <w:p w14:paraId="08E107C6" w14:textId="77777777" w:rsidR="006D2784" w:rsidRPr="005F2430" w:rsidRDefault="006D2784" w:rsidP="00EE61C4">
            <w:pPr>
              <w:pStyle w:val="1ff9"/>
              <w:rPr>
                <w:rFonts w:cs="Times New Roman"/>
              </w:rPr>
            </w:pPr>
            <w:r w:rsidRPr="005F2430">
              <w:rPr>
                <w:rFonts w:cs="Times New Roman"/>
              </w:rPr>
              <w:t xml:space="preserve">Котельная №3, </w:t>
            </w:r>
            <w:proofErr w:type="spellStart"/>
            <w:r w:rsidRPr="005F2430">
              <w:rPr>
                <w:rFonts w:cs="Times New Roman"/>
              </w:rPr>
              <w:t>с.Пировское</w:t>
            </w:r>
            <w:proofErr w:type="spellEnd"/>
            <w:r w:rsidRPr="005F2430">
              <w:rPr>
                <w:rFonts w:cs="Times New Roman"/>
              </w:rPr>
              <w:t>, ул.1 Мая 28 «а»</w:t>
            </w:r>
          </w:p>
        </w:tc>
        <w:tc>
          <w:tcPr>
            <w:tcW w:w="537" w:type="pct"/>
            <w:tcBorders>
              <w:top w:val="nil"/>
              <w:left w:val="nil"/>
              <w:bottom w:val="single" w:sz="4" w:space="0" w:color="auto"/>
              <w:right w:val="single" w:sz="4" w:space="0" w:color="auto"/>
            </w:tcBorders>
            <w:shd w:val="clear" w:color="000000" w:fill="FFFFFF"/>
            <w:vAlign w:val="bottom"/>
            <w:hideMark/>
          </w:tcPr>
          <w:p w14:paraId="3BF3E516"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16A852A3" w14:textId="77777777" w:rsidR="006D2784" w:rsidRPr="005F2430" w:rsidRDefault="006D2784" w:rsidP="00EE61C4">
            <w:pPr>
              <w:pStyle w:val="1ff9"/>
              <w:rPr>
                <w:rFonts w:cs="Times New Roman"/>
              </w:rPr>
            </w:pPr>
            <w:r w:rsidRPr="005F2430">
              <w:rPr>
                <w:rFonts w:cs="Times New Roman"/>
              </w:rPr>
              <w:t>0,03</w:t>
            </w:r>
          </w:p>
        </w:tc>
        <w:tc>
          <w:tcPr>
            <w:tcW w:w="574" w:type="pct"/>
            <w:tcBorders>
              <w:top w:val="nil"/>
              <w:left w:val="nil"/>
              <w:bottom w:val="single" w:sz="4" w:space="0" w:color="auto"/>
              <w:right w:val="single" w:sz="4" w:space="0" w:color="auto"/>
            </w:tcBorders>
            <w:shd w:val="clear" w:color="000000" w:fill="FFFFFF"/>
            <w:vAlign w:val="bottom"/>
            <w:hideMark/>
          </w:tcPr>
          <w:p w14:paraId="5277024B" w14:textId="77777777" w:rsidR="006D2784" w:rsidRPr="005F2430" w:rsidRDefault="006D2784" w:rsidP="00EE61C4">
            <w:pPr>
              <w:pStyle w:val="1ff9"/>
              <w:rPr>
                <w:rFonts w:cs="Times New Roman"/>
              </w:rPr>
            </w:pPr>
            <w:r w:rsidRPr="005F2430">
              <w:rPr>
                <w:rFonts w:cs="Times New Roman"/>
              </w:rPr>
              <w:t>0,29</w:t>
            </w:r>
          </w:p>
        </w:tc>
        <w:tc>
          <w:tcPr>
            <w:tcW w:w="580" w:type="pct"/>
            <w:tcBorders>
              <w:top w:val="nil"/>
              <w:left w:val="nil"/>
              <w:bottom w:val="single" w:sz="4" w:space="0" w:color="auto"/>
              <w:right w:val="single" w:sz="4" w:space="0" w:color="auto"/>
            </w:tcBorders>
            <w:shd w:val="clear" w:color="000000" w:fill="FFFFFF"/>
            <w:vAlign w:val="bottom"/>
            <w:hideMark/>
          </w:tcPr>
          <w:p w14:paraId="3A9FD13C" w14:textId="77777777" w:rsidR="006D2784" w:rsidRPr="005F2430" w:rsidRDefault="006D2784" w:rsidP="00EE61C4">
            <w:pPr>
              <w:pStyle w:val="1ff9"/>
              <w:rPr>
                <w:rFonts w:cs="Times New Roman"/>
              </w:rPr>
            </w:pPr>
            <w:r w:rsidRPr="005F2430">
              <w:rPr>
                <w:rFonts w:cs="Times New Roman"/>
              </w:rPr>
              <w:t>1881,06</w:t>
            </w:r>
          </w:p>
        </w:tc>
        <w:tc>
          <w:tcPr>
            <w:tcW w:w="417" w:type="pct"/>
            <w:tcBorders>
              <w:top w:val="nil"/>
              <w:left w:val="nil"/>
              <w:bottom w:val="single" w:sz="4" w:space="0" w:color="auto"/>
              <w:right w:val="single" w:sz="4" w:space="0" w:color="auto"/>
            </w:tcBorders>
            <w:shd w:val="clear" w:color="000000" w:fill="FFFFFF"/>
            <w:vAlign w:val="bottom"/>
            <w:hideMark/>
          </w:tcPr>
          <w:p w14:paraId="202ACA68" w14:textId="77777777" w:rsidR="006D2784" w:rsidRPr="005F2430" w:rsidRDefault="006D2784" w:rsidP="00EE61C4">
            <w:pPr>
              <w:pStyle w:val="1ff9"/>
              <w:rPr>
                <w:rFonts w:cs="Times New Roman"/>
              </w:rPr>
            </w:pPr>
            <w:r w:rsidRPr="005F2430">
              <w:rPr>
                <w:rFonts w:cs="Times New Roman"/>
              </w:rPr>
              <w:t>216,43</w:t>
            </w:r>
          </w:p>
        </w:tc>
        <w:tc>
          <w:tcPr>
            <w:tcW w:w="583" w:type="pct"/>
            <w:tcBorders>
              <w:top w:val="nil"/>
              <w:left w:val="nil"/>
              <w:bottom w:val="single" w:sz="4" w:space="0" w:color="auto"/>
              <w:right w:val="single" w:sz="4" w:space="0" w:color="auto"/>
            </w:tcBorders>
            <w:shd w:val="clear" w:color="000000" w:fill="FFFFFF"/>
            <w:vAlign w:val="bottom"/>
            <w:hideMark/>
          </w:tcPr>
          <w:p w14:paraId="24A3C8EE" w14:textId="77777777" w:rsidR="006D2784" w:rsidRPr="005F2430" w:rsidRDefault="006D2784" w:rsidP="00EE61C4">
            <w:pPr>
              <w:pStyle w:val="1ff9"/>
              <w:rPr>
                <w:rFonts w:cs="Times New Roman"/>
              </w:rPr>
            </w:pPr>
            <w:r w:rsidRPr="005F2430">
              <w:rPr>
                <w:rFonts w:cs="Times New Roman"/>
              </w:rPr>
              <w:t>31,82</w:t>
            </w:r>
          </w:p>
        </w:tc>
        <w:tc>
          <w:tcPr>
            <w:tcW w:w="609" w:type="pct"/>
            <w:tcBorders>
              <w:top w:val="nil"/>
              <w:left w:val="nil"/>
              <w:bottom w:val="single" w:sz="4" w:space="0" w:color="auto"/>
              <w:right w:val="single" w:sz="4" w:space="0" w:color="auto"/>
            </w:tcBorders>
            <w:shd w:val="clear" w:color="000000" w:fill="FFFFFF"/>
            <w:vAlign w:val="bottom"/>
            <w:hideMark/>
          </w:tcPr>
          <w:p w14:paraId="3A602170" w14:textId="77777777" w:rsidR="006D2784" w:rsidRPr="005F2430" w:rsidRDefault="006D2784" w:rsidP="00EE61C4">
            <w:pPr>
              <w:pStyle w:val="1ff9"/>
              <w:rPr>
                <w:rFonts w:cs="Times New Roman"/>
              </w:rPr>
            </w:pPr>
            <w:r w:rsidRPr="005F2430">
              <w:rPr>
                <w:rFonts w:cs="Times New Roman"/>
              </w:rPr>
              <w:t>2129,31</w:t>
            </w:r>
          </w:p>
        </w:tc>
      </w:tr>
      <w:tr w:rsidR="006D2784" w:rsidRPr="005F2430" w14:paraId="71F0D279"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449D342F" w14:textId="77777777" w:rsidR="006D2784" w:rsidRPr="005F2430" w:rsidRDefault="006D2784" w:rsidP="00EE61C4">
            <w:pPr>
              <w:pStyle w:val="1ff9"/>
              <w:rPr>
                <w:rFonts w:cs="Times New Roman"/>
              </w:rPr>
            </w:pPr>
            <w:r w:rsidRPr="005F2430">
              <w:rPr>
                <w:rFonts w:cs="Times New Roman"/>
              </w:rPr>
              <w:lastRenderedPageBreak/>
              <w:t>3</w:t>
            </w:r>
          </w:p>
        </w:tc>
        <w:tc>
          <w:tcPr>
            <w:tcW w:w="1091" w:type="pct"/>
            <w:tcBorders>
              <w:top w:val="nil"/>
              <w:left w:val="nil"/>
              <w:bottom w:val="single" w:sz="4" w:space="0" w:color="auto"/>
              <w:right w:val="single" w:sz="4" w:space="0" w:color="auto"/>
            </w:tcBorders>
            <w:shd w:val="clear" w:color="000000" w:fill="FFFFFF"/>
            <w:vAlign w:val="bottom"/>
            <w:hideMark/>
          </w:tcPr>
          <w:p w14:paraId="5DE7D3B4" w14:textId="77777777" w:rsidR="006D2784" w:rsidRPr="005F2430" w:rsidRDefault="006D2784" w:rsidP="00EE61C4">
            <w:pPr>
              <w:pStyle w:val="1ff9"/>
              <w:rPr>
                <w:rFonts w:cs="Times New Roman"/>
              </w:rPr>
            </w:pPr>
            <w:r w:rsidRPr="005F2430">
              <w:rPr>
                <w:rFonts w:cs="Times New Roman"/>
              </w:rPr>
              <w:t>Котельная №6,с.Икшурма, ул. Школьная,6 «а»</w:t>
            </w:r>
          </w:p>
        </w:tc>
        <w:tc>
          <w:tcPr>
            <w:tcW w:w="537" w:type="pct"/>
            <w:tcBorders>
              <w:top w:val="nil"/>
              <w:left w:val="nil"/>
              <w:bottom w:val="single" w:sz="4" w:space="0" w:color="auto"/>
              <w:right w:val="single" w:sz="4" w:space="0" w:color="auto"/>
            </w:tcBorders>
            <w:shd w:val="clear" w:color="000000" w:fill="FFFFFF"/>
            <w:vAlign w:val="bottom"/>
            <w:hideMark/>
          </w:tcPr>
          <w:p w14:paraId="21B1780F"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30579EDB"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2C76155F" w14:textId="77777777" w:rsidR="006D2784" w:rsidRPr="005F2430" w:rsidRDefault="006D2784" w:rsidP="00EE61C4">
            <w:pPr>
              <w:pStyle w:val="1ff9"/>
              <w:rPr>
                <w:rFonts w:cs="Times New Roman"/>
              </w:rPr>
            </w:pPr>
            <w:r w:rsidRPr="005F2430">
              <w:rPr>
                <w:rFonts w:cs="Times New Roman"/>
              </w:rPr>
              <w:t>0,08</w:t>
            </w:r>
          </w:p>
        </w:tc>
        <w:tc>
          <w:tcPr>
            <w:tcW w:w="580" w:type="pct"/>
            <w:tcBorders>
              <w:top w:val="nil"/>
              <w:left w:val="nil"/>
              <w:bottom w:val="single" w:sz="4" w:space="0" w:color="auto"/>
              <w:right w:val="single" w:sz="4" w:space="0" w:color="auto"/>
            </w:tcBorders>
            <w:shd w:val="clear" w:color="000000" w:fill="FFFFFF"/>
            <w:vAlign w:val="bottom"/>
            <w:hideMark/>
          </w:tcPr>
          <w:p w14:paraId="491EA0DF" w14:textId="77777777" w:rsidR="006D2784" w:rsidRPr="005F2430" w:rsidRDefault="006D2784" w:rsidP="00EE61C4">
            <w:pPr>
              <w:pStyle w:val="1ff9"/>
              <w:rPr>
                <w:rFonts w:cs="Times New Roman"/>
              </w:rPr>
            </w:pPr>
            <w:r w:rsidRPr="005F2430">
              <w:rPr>
                <w:rFonts w:cs="Times New Roman"/>
              </w:rPr>
              <w:t>524,33</w:t>
            </w:r>
          </w:p>
        </w:tc>
        <w:tc>
          <w:tcPr>
            <w:tcW w:w="417" w:type="pct"/>
            <w:tcBorders>
              <w:top w:val="nil"/>
              <w:left w:val="nil"/>
              <w:bottom w:val="single" w:sz="4" w:space="0" w:color="auto"/>
              <w:right w:val="single" w:sz="4" w:space="0" w:color="auto"/>
            </w:tcBorders>
            <w:shd w:val="clear" w:color="000000" w:fill="FFFFFF"/>
            <w:vAlign w:val="bottom"/>
            <w:hideMark/>
          </w:tcPr>
          <w:p w14:paraId="370E702A" w14:textId="77777777" w:rsidR="006D2784" w:rsidRPr="005F2430" w:rsidRDefault="006D2784" w:rsidP="00EE61C4">
            <w:pPr>
              <w:pStyle w:val="1ff9"/>
              <w:rPr>
                <w:rFonts w:cs="Times New Roman"/>
              </w:rPr>
            </w:pPr>
            <w:r w:rsidRPr="005F2430">
              <w:rPr>
                <w:rFonts w:cs="Times New Roman"/>
              </w:rPr>
              <w:t>60,31</w:t>
            </w:r>
          </w:p>
        </w:tc>
        <w:tc>
          <w:tcPr>
            <w:tcW w:w="583" w:type="pct"/>
            <w:tcBorders>
              <w:top w:val="nil"/>
              <w:left w:val="nil"/>
              <w:bottom w:val="single" w:sz="4" w:space="0" w:color="auto"/>
              <w:right w:val="single" w:sz="4" w:space="0" w:color="auto"/>
            </w:tcBorders>
            <w:shd w:val="clear" w:color="000000" w:fill="FFFFFF"/>
            <w:vAlign w:val="bottom"/>
            <w:hideMark/>
          </w:tcPr>
          <w:p w14:paraId="3FF1DD57"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3CC52387" w14:textId="77777777" w:rsidR="006D2784" w:rsidRPr="005F2430" w:rsidRDefault="006D2784" w:rsidP="00EE61C4">
            <w:pPr>
              <w:pStyle w:val="1ff9"/>
              <w:rPr>
                <w:rFonts w:cs="Times New Roman"/>
              </w:rPr>
            </w:pPr>
            <w:r w:rsidRPr="005F2430">
              <w:rPr>
                <w:rFonts w:cs="Times New Roman"/>
              </w:rPr>
              <w:t>584,64</w:t>
            </w:r>
          </w:p>
        </w:tc>
      </w:tr>
      <w:tr w:rsidR="006D2784" w:rsidRPr="005F2430" w14:paraId="432110F2"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3EC76365" w14:textId="77777777" w:rsidR="006D2784" w:rsidRPr="005F2430" w:rsidRDefault="006D2784" w:rsidP="00EE61C4">
            <w:pPr>
              <w:pStyle w:val="1ff9"/>
              <w:rPr>
                <w:rFonts w:cs="Times New Roman"/>
              </w:rPr>
            </w:pPr>
            <w:r w:rsidRPr="005F2430">
              <w:rPr>
                <w:rFonts w:cs="Times New Roman"/>
              </w:rPr>
              <w:t>5</w:t>
            </w:r>
          </w:p>
        </w:tc>
        <w:tc>
          <w:tcPr>
            <w:tcW w:w="1091" w:type="pct"/>
            <w:tcBorders>
              <w:top w:val="nil"/>
              <w:left w:val="nil"/>
              <w:bottom w:val="single" w:sz="4" w:space="0" w:color="auto"/>
              <w:right w:val="single" w:sz="4" w:space="0" w:color="auto"/>
            </w:tcBorders>
            <w:shd w:val="clear" w:color="000000" w:fill="FFFFFF"/>
            <w:vAlign w:val="bottom"/>
            <w:hideMark/>
          </w:tcPr>
          <w:p w14:paraId="023CE1DA" w14:textId="77777777" w:rsidR="006D2784" w:rsidRPr="005F2430" w:rsidRDefault="006D2784" w:rsidP="00EE61C4">
            <w:pPr>
              <w:pStyle w:val="1ff9"/>
              <w:rPr>
                <w:rFonts w:cs="Times New Roman"/>
              </w:rPr>
            </w:pPr>
            <w:r w:rsidRPr="005F2430">
              <w:rPr>
                <w:rFonts w:cs="Times New Roman"/>
              </w:rPr>
              <w:t>Котельная №5,п.Кетский, ул. Молодежная 2 «а»</w:t>
            </w:r>
          </w:p>
        </w:tc>
        <w:tc>
          <w:tcPr>
            <w:tcW w:w="537" w:type="pct"/>
            <w:tcBorders>
              <w:top w:val="nil"/>
              <w:left w:val="nil"/>
              <w:bottom w:val="single" w:sz="4" w:space="0" w:color="auto"/>
              <w:right w:val="single" w:sz="4" w:space="0" w:color="auto"/>
            </w:tcBorders>
            <w:shd w:val="clear" w:color="000000" w:fill="FFFFFF"/>
            <w:vAlign w:val="bottom"/>
            <w:hideMark/>
          </w:tcPr>
          <w:p w14:paraId="74B11899" w14:textId="77777777" w:rsidR="006D2784" w:rsidRPr="005F2430" w:rsidRDefault="006D2784" w:rsidP="00EE61C4">
            <w:pPr>
              <w:pStyle w:val="1ff9"/>
              <w:rPr>
                <w:rFonts w:cs="Times New Roman"/>
              </w:rPr>
            </w:pPr>
            <w:r w:rsidRPr="005F2430">
              <w:rPr>
                <w:rFonts w:cs="Times New Roman"/>
              </w:rPr>
              <w:t>1,08</w:t>
            </w:r>
          </w:p>
        </w:tc>
        <w:tc>
          <w:tcPr>
            <w:tcW w:w="392" w:type="pct"/>
            <w:tcBorders>
              <w:top w:val="nil"/>
              <w:left w:val="nil"/>
              <w:bottom w:val="single" w:sz="4" w:space="0" w:color="auto"/>
              <w:right w:val="single" w:sz="4" w:space="0" w:color="auto"/>
            </w:tcBorders>
            <w:shd w:val="clear" w:color="000000" w:fill="FFFFFF"/>
            <w:vAlign w:val="bottom"/>
            <w:hideMark/>
          </w:tcPr>
          <w:p w14:paraId="49098C76" w14:textId="77777777" w:rsidR="006D2784" w:rsidRPr="005F2430" w:rsidRDefault="006D2784" w:rsidP="00EE61C4">
            <w:pPr>
              <w:pStyle w:val="1ff9"/>
              <w:rPr>
                <w:rFonts w:cs="Times New Roman"/>
              </w:rPr>
            </w:pPr>
            <w:r w:rsidRPr="005F2430">
              <w:rPr>
                <w:rFonts w:cs="Times New Roman"/>
              </w:rPr>
              <w:t>0,02</w:t>
            </w:r>
          </w:p>
        </w:tc>
        <w:tc>
          <w:tcPr>
            <w:tcW w:w="574" w:type="pct"/>
            <w:tcBorders>
              <w:top w:val="nil"/>
              <w:left w:val="nil"/>
              <w:bottom w:val="single" w:sz="4" w:space="0" w:color="auto"/>
              <w:right w:val="single" w:sz="4" w:space="0" w:color="auto"/>
            </w:tcBorders>
            <w:shd w:val="clear" w:color="000000" w:fill="FFFFFF"/>
            <w:vAlign w:val="bottom"/>
            <w:hideMark/>
          </w:tcPr>
          <w:p w14:paraId="0E5E6469" w14:textId="77777777" w:rsidR="006D2784" w:rsidRPr="005F2430" w:rsidRDefault="006D2784" w:rsidP="00EE61C4">
            <w:pPr>
              <w:pStyle w:val="1ff9"/>
              <w:rPr>
                <w:rFonts w:cs="Times New Roman"/>
              </w:rPr>
            </w:pPr>
            <w:r w:rsidRPr="005F2430">
              <w:rPr>
                <w:rFonts w:cs="Times New Roman"/>
              </w:rPr>
              <w:t>0,95</w:t>
            </w:r>
          </w:p>
        </w:tc>
        <w:tc>
          <w:tcPr>
            <w:tcW w:w="580" w:type="pct"/>
            <w:tcBorders>
              <w:top w:val="nil"/>
              <w:left w:val="nil"/>
              <w:bottom w:val="single" w:sz="4" w:space="0" w:color="auto"/>
              <w:right w:val="single" w:sz="4" w:space="0" w:color="auto"/>
            </w:tcBorders>
            <w:shd w:val="clear" w:color="000000" w:fill="FFFFFF"/>
            <w:vAlign w:val="bottom"/>
            <w:hideMark/>
          </w:tcPr>
          <w:p w14:paraId="563EC5F1" w14:textId="77777777" w:rsidR="006D2784" w:rsidRPr="005F2430" w:rsidRDefault="006D2784" w:rsidP="00EE61C4">
            <w:pPr>
              <w:pStyle w:val="1ff9"/>
              <w:rPr>
                <w:rFonts w:cs="Times New Roman"/>
              </w:rPr>
            </w:pPr>
            <w:r w:rsidRPr="005F2430">
              <w:rPr>
                <w:rFonts w:cs="Times New Roman"/>
              </w:rPr>
              <w:t>950,73</w:t>
            </w:r>
          </w:p>
        </w:tc>
        <w:tc>
          <w:tcPr>
            <w:tcW w:w="417" w:type="pct"/>
            <w:tcBorders>
              <w:top w:val="nil"/>
              <w:left w:val="nil"/>
              <w:bottom w:val="single" w:sz="4" w:space="0" w:color="auto"/>
              <w:right w:val="single" w:sz="4" w:space="0" w:color="auto"/>
            </w:tcBorders>
            <w:shd w:val="clear" w:color="000000" w:fill="FFFFFF"/>
            <w:vAlign w:val="bottom"/>
            <w:hideMark/>
          </w:tcPr>
          <w:p w14:paraId="413C986D" w14:textId="77777777" w:rsidR="006D2784" w:rsidRPr="005F2430" w:rsidRDefault="006D2784" w:rsidP="00EE61C4">
            <w:pPr>
              <w:pStyle w:val="1ff9"/>
              <w:rPr>
                <w:rFonts w:cs="Times New Roman"/>
              </w:rPr>
            </w:pPr>
            <w:r w:rsidRPr="005F2430">
              <w:rPr>
                <w:rFonts w:cs="Times New Roman"/>
              </w:rPr>
              <w:t>109,34</w:t>
            </w:r>
          </w:p>
        </w:tc>
        <w:tc>
          <w:tcPr>
            <w:tcW w:w="583" w:type="pct"/>
            <w:tcBorders>
              <w:top w:val="nil"/>
              <w:left w:val="nil"/>
              <w:bottom w:val="single" w:sz="4" w:space="0" w:color="auto"/>
              <w:right w:val="single" w:sz="4" w:space="0" w:color="auto"/>
            </w:tcBorders>
            <w:shd w:val="clear" w:color="000000" w:fill="FFFFFF"/>
            <w:vAlign w:val="bottom"/>
            <w:hideMark/>
          </w:tcPr>
          <w:p w14:paraId="4CB05A53"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2485FBFE" w14:textId="77777777" w:rsidR="006D2784" w:rsidRPr="005F2430" w:rsidRDefault="006D2784" w:rsidP="00EE61C4">
            <w:pPr>
              <w:pStyle w:val="1ff9"/>
              <w:rPr>
                <w:rFonts w:cs="Times New Roman"/>
              </w:rPr>
            </w:pPr>
            <w:r w:rsidRPr="005F2430">
              <w:rPr>
                <w:rFonts w:cs="Times New Roman"/>
              </w:rPr>
              <w:t>1060,08</w:t>
            </w:r>
          </w:p>
        </w:tc>
      </w:tr>
      <w:tr w:rsidR="006D2784" w:rsidRPr="005F2430" w14:paraId="43683923"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6693ED4D" w14:textId="77777777" w:rsidR="006D2784" w:rsidRPr="005F2430" w:rsidRDefault="006D2784" w:rsidP="00EE61C4">
            <w:pPr>
              <w:pStyle w:val="1ff9"/>
              <w:rPr>
                <w:rFonts w:cs="Times New Roman"/>
              </w:rPr>
            </w:pPr>
            <w:r w:rsidRPr="005F2430">
              <w:rPr>
                <w:rFonts w:cs="Times New Roman"/>
              </w:rPr>
              <w:t>6</w:t>
            </w:r>
          </w:p>
        </w:tc>
        <w:tc>
          <w:tcPr>
            <w:tcW w:w="1091" w:type="pct"/>
            <w:tcBorders>
              <w:top w:val="nil"/>
              <w:left w:val="nil"/>
              <w:bottom w:val="single" w:sz="4" w:space="0" w:color="auto"/>
              <w:right w:val="single" w:sz="4" w:space="0" w:color="auto"/>
            </w:tcBorders>
            <w:shd w:val="clear" w:color="000000" w:fill="FFFFFF"/>
            <w:vAlign w:val="bottom"/>
            <w:hideMark/>
          </w:tcPr>
          <w:p w14:paraId="5403978F" w14:textId="77777777" w:rsidR="006D2784" w:rsidRPr="005F2430" w:rsidRDefault="006D2784" w:rsidP="00EE61C4">
            <w:pPr>
              <w:pStyle w:val="1ff9"/>
              <w:rPr>
                <w:rFonts w:cs="Times New Roman"/>
              </w:rPr>
            </w:pPr>
            <w:r w:rsidRPr="005F2430">
              <w:rPr>
                <w:rFonts w:cs="Times New Roman"/>
              </w:rPr>
              <w:t xml:space="preserve">Котельная №4, </w:t>
            </w:r>
            <w:proofErr w:type="spellStart"/>
            <w:r w:rsidRPr="005F2430">
              <w:rPr>
                <w:rFonts w:cs="Times New Roman"/>
              </w:rPr>
              <w:t>с.Пировское</w:t>
            </w:r>
            <w:proofErr w:type="spellEnd"/>
            <w:r w:rsidRPr="005F2430">
              <w:rPr>
                <w:rFonts w:cs="Times New Roman"/>
              </w:rPr>
              <w:t>, ул. Советская 120</w:t>
            </w:r>
          </w:p>
        </w:tc>
        <w:tc>
          <w:tcPr>
            <w:tcW w:w="537" w:type="pct"/>
            <w:tcBorders>
              <w:top w:val="nil"/>
              <w:left w:val="nil"/>
              <w:bottom w:val="single" w:sz="4" w:space="0" w:color="auto"/>
              <w:right w:val="single" w:sz="4" w:space="0" w:color="auto"/>
            </w:tcBorders>
            <w:shd w:val="clear" w:color="000000" w:fill="FFFFFF"/>
            <w:vAlign w:val="bottom"/>
            <w:hideMark/>
          </w:tcPr>
          <w:p w14:paraId="28DA3B11"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5718C727" w14:textId="77777777" w:rsidR="006D2784" w:rsidRPr="005F2430" w:rsidRDefault="006D2784" w:rsidP="00EE61C4">
            <w:pPr>
              <w:pStyle w:val="1ff9"/>
              <w:rPr>
                <w:rFonts w:cs="Times New Roman"/>
              </w:rPr>
            </w:pPr>
            <w:r w:rsidRPr="005F2430">
              <w:rPr>
                <w:rFonts w:cs="Times New Roman"/>
              </w:rPr>
              <w:t>0,02</w:t>
            </w:r>
          </w:p>
        </w:tc>
        <w:tc>
          <w:tcPr>
            <w:tcW w:w="574" w:type="pct"/>
            <w:tcBorders>
              <w:top w:val="nil"/>
              <w:left w:val="nil"/>
              <w:bottom w:val="single" w:sz="4" w:space="0" w:color="auto"/>
              <w:right w:val="single" w:sz="4" w:space="0" w:color="auto"/>
            </w:tcBorders>
            <w:shd w:val="clear" w:color="000000" w:fill="FFFFFF"/>
            <w:vAlign w:val="bottom"/>
            <w:hideMark/>
          </w:tcPr>
          <w:p w14:paraId="6C9D040C" w14:textId="77777777" w:rsidR="006D2784" w:rsidRPr="005F2430" w:rsidRDefault="006D2784" w:rsidP="00EE61C4">
            <w:pPr>
              <w:pStyle w:val="1ff9"/>
              <w:rPr>
                <w:rFonts w:cs="Times New Roman"/>
              </w:rPr>
            </w:pPr>
            <w:r w:rsidRPr="005F2430">
              <w:rPr>
                <w:rFonts w:cs="Times New Roman"/>
              </w:rPr>
              <w:t>0,21</w:t>
            </w:r>
          </w:p>
        </w:tc>
        <w:tc>
          <w:tcPr>
            <w:tcW w:w="580" w:type="pct"/>
            <w:tcBorders>
              <w:top w:val="nil"/>
              <w:left w:val="nil"/>
              <w:bottom w:val="single" w:sz="4" w:space="0" w:color="auto"/>
              <w:right w:val="single" w:sz="4" w:space="0" w:color="auto"/>
            </w:tcBorders>
            <w:shd w:val="clear" w:color="000000" w:fill="FFFFFF"/>
            <w:vAlign w:val="bottom"/>
            <w:hideMark/>
          </w:tcPr>
          <w:p w14:paraId="5EB13B3D" w14:textId="77777777" w:rsidR="006D2784" w:rsidRPr="005F2430" w:rsidRDefault="006D2784" w:rsidP="00EE61C4">
            <w:pPr>
              <w:pStyle w:val="1ff9"/>
              <w:rPr>
                <w:rFonts w:cs="Times New Roman"/>
              </w:rPr>
            </w:pPr>
            <w:r w:rsidRPr="005F2430">
              <w:rPr>
                <w:rFonts w:cs="Times New Roman"/>
              </w:rPr>
              <w:t>1360,81</w:t>
            </w:r>
          </w:p>
        </w:tc>
        <w:tc>
          <w:tcPr>
            <w:tcW w:w="417" w:type="pct"/>
            <w:tcBorders>
              <w:top w:val="nil"/>
              <w:left w:val="nil"/>
              <w:bottom w:val="single" w:sz="4" w:space="0" w:color="auto"/>
              <w:right w:val="single" w:sz="4" w:space="0" w:color="auto"/>
            </w:tcBorders>
            <w:shd w:val="clear" w:color="000000" w:fill="FFFFFF"/>
            <w:vAlign w:val="bottom"/>
            <w:hideMark/>
          </w:tcPr>
          <w:p w14:paraId="503A8F2A" w14:textId="77777777" w:rsidR="006D2784" w:rsidRPr="005F2430" w:rsidRDefault="006D2784" w:rsidP="00EE61C4">
            <w:pPr>
              <w:pStyle w:val="1ff9"/>
              <w:rPr>
                <w:rFonts w:cs="Times New Roman"/>
              </w:rPr>
            </w:pPr>
            <w:r w:rsidRPr="005F2430">
              <w:rPr>
                <w:rFonts w:cs="Times New Roman"/>
              </w:rPr>
              <w:t>161,84</w:t>
            </w:r>
          </w:p>
        </w:tc>
        <w:tc>
          <w:tcPr>
            <w:tcW w:w="583" w:type="pct"/>
            <w:tcBorders>
              <w:top w:val="nil"/>
              <w:left w:val="nil"/>
              <w:bottom w:val="single" w:sz="4" w:space="0" w:color="auto"/>
              <w:right w:val="single" w:sz="4" w:space="0" w:color="auto"/>
            </w:tcBorders>
            <w:shd w:val="clear" w:color="000000" w:fill="FFFFFF"/>
            <w:vAlign w:val="bottom"/>
            <w:hideMark/>
          </w:tcPr>
          <w:p w14:paraId="71932FB2" w14:textId="77777777" w:rsidR="006D2784" w:rsidRPr="005F2430" w:rsidRDefault="006D2784" w:rsidP="00EE61C4">
            <w:pPr>
              <w:pStyle w:val="1ff9"/>
              <w:rPr>
                <w:rFonts w:cs="Times New Roman"/>
              </w:rPr>
            </w:pPr>
            <w:r w:rsidRPr="005F2430">
              <w:rPr>
                <w:rFonts w:cs="Times New Roman"/>
              </w:rPr>
              <w:t>46,20</w:t>
            </w:r>
          </w:p>
        </w:tc>
        <w:tc>
          <w:tcPr>
            <w:tcW w:w="609" w:type="pct"/>
            <w:tcBorders>
              <w:top w:val="nil"/>
              <w:left w:val="nil"/>
              <w:bottom w:val="single" w:sz="4" w:space="0" w:color="auto"/>
              <w:right w:val="single" w:sz="4" w:space="0" w:color="auto"/>
            </w:tcBorders>
            <w:shd w:val="clear" w:color="000000" w:fill="FFFFFF"/>
            <w:vAlign w:val="bottom"/>
            <w:hideMark/>
          </w:tcPr>
          <w:p w14:paraId="3699C004" w14:textId="77777777" w:rsidR="006D2784" w:rsidRPr="005F2430" w:rsidRDefault="006D2784" w:rsidP="00EE61C4">
            <w:pPr>
              <w:pStyle w:val="1ff9"/>
              <w:rPr>
                <w:rFonts w:cs="Times New Roman"/>
              </w:rPr>
            </w:pPr>
            <w:r w:rsidRPr="005F2430">
              <w:rPr>
                <w:rFonts w:cs="Times New Roman"/>
              </w:rPr>
              <w:t>1568,85</w:t>
            </w:r>
          </w:p>
        </w:tc>
      </w:tr>
      <w:tr w:rsidR="006D2784" w:rsidRPr="005F2430" w14:paraId="54F6869E" w14:textId="77777777" w:rsidTr="00EE61C4">
        <w:trPr>
          <w:trHeight w:val="20"/>
        </w:trPr>
        <w:tc>
          <w:tcPr>
            <w:tcW w:w="28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064CBD5" w14:textId="77777777" w:rsidR="006D2784" w:rsidRPr="005F2430" w:rsidRDefault="006D2784" w:rsidP="00EE61C4">
            <w:pPr>
              <w:pStyle w:val="1ff9"/>
              <w:rPr>
                <w:rFonts w:cs="Times New Roman"/>
              </w:rPr>
            </w:pPr>
            <w:r w:rsidRPr="005F2430">
              <w:rPr>
                <w:rFonts w:cs="Times New Roman"/>
              </w:rPr>
              <w:t>2029-2036 годы</w:t>
            </w:r>
          </w:p>
        </w:tc>
        <w:tc>
          <w:tcPr>
            <w:tcW w:w="580" w:type="pct"/>
            <w:tcBorders>
              <w:top w:val="nil"/>
              <w:left w:val="nil"/>
              <w:bottom w:val="single" w:sz="4" w:space="0" w:color="auto"/>
              <w:right w:val="single" w:sz="4" w:space="0" w:color="auto"/>
            </w:tcBorders>
            <w:shd w:val="clear" w:color="000000" w:fill="FFFFFF"/>
            <w:vAlign w:val="center"/>
            <w:hideMark/>
          </w:tcPr>
          <w:p w14:paraId="05EC753C" w14:textId="77777777" w:rsidR="006D2784" w:rsidRPr="005F2430" w:rsidRDefault="006D2784" w:rsidP="00EE61C4">
            <w:pPr>
              <w:pStyle w:val="1ff9"/>
              <w:rPr>
                <w:rFonts w:cs="Times New Roman"/>
              </w:rPr>
            </w:pPr>
            <w:r w:rsidRPr="005F2430">
              <w:rPr>
                <w:rFonts w:cs="Times New Roman"/>
              </w:rPr>
              <w:t> </w:t>
            </w:r>
          </w:p>
        </w:tc>
        <w:tc>
          <w:tcPr>
            <w:tcW w:w="417" w:type="pct"/>
            <w:tcBorders>
              <w:top w:val="nil"/>
              <w:left w:val="nil"/>
              <w:bottom w:val="single" w:sz="4" w:space="0" w:color="auto"/>
              <w:right w:val="single" w:sz="4" w:space="0" w:color="auto"/>
            </w:tcBorders>
            <w:shd w:val="clear" w:color="000000" w:fill="FFFFFF"/>
            <w:vAlign w:val="center"/>
            <w:hideMark/>
          </w:tcPr>
          <w:p w14:paraId="5B5A43E1" w14:textId="77777777" w:rsidR="006D2784" w:rsidRPr="005F2430" w:rsidRDefault="006D2784" w:rsidP="00EE61C4">
            <w:pPr>
              <w:pStyle w:val="1ff9"/>
              <w:rPr>
                <w:rFonts w:cs="Times New Roman"/>
              </w:rPr>
            </w:pPr>
            <w:r w:rsidRPr="005F2430">
              <w:rPr>
                <w:rFonts w:cs="Times New Roman"/>
              </w:rPr>
              <w:t> </w:t>
            </w:r>
          </w:p>
        </w:tc>
        <w:tc>
          <w:tcPr>
            <w:tcW w:w="583" w:type="pct"/>
            <w:tcBorders>
              <w:top w:val="nil"/>
              <w:left w:val="nil"/>
              <w:bottom w:val="single" w:sz="4" w:space="0" w:color="auto"/>
              <w:right w:val="single" w:sz="4" w:space="0" w:color="auto"/>
            </w:tcBorders>
            <w:shd w:val="clear" w:color="000000" w:fill="FFFFFF"/>
            <w:vAlign w:val="center"/>
            <w:hideMark/>
          </w:tcPr>
          <w:p w14:paraId="30EAFAB6" w14:textId="77777777" w:rsidR="006D2784" w:rsidRPr="005F2430" w:rsidRDefault="006D2784" w:rsidP="00EE61C4">
            <w:pPr>
              <w:pStyle w:val="1ff9"/>
              <w:rPr>
                <w:rFonts w:cs="Times New Roman"/>
              </w:rPr>
            </w:pPr>
            <w:r w:rsidRPr="005F2430">
              <w:rPr>
                <w:rFonts w:cs="Times New Roman"/>
              </w:rPr>
              <w:t> </w:t>
            </w:r>
          </w:p>
        </w:tc>
        <w:tc>
          <w:tcPr>
            <w:tcW w:w="609" w:type="pct"/>
            <w:tcBorders>
              <w:top w:val="nil"/>
              <w:left w:val="nil"/>
              <w:bottom w:val="single" w:sz="4" w:space="0" w:color="auto"/>
              <w:right w:val="single" w:sz="4" w:space="0" w:color="auto"/>
            </w:tcBorders>
            <w:shd w:val="clear" w:color="000000" w:fill="FFFFFF"/>
            <w:vAlign w:val="center"/>
            <w:hideMark/>
          </w:tcPr>
          <w:p w14:paraId="41A0E824" w14:textId="77777777" w:rsidR="006D2784" w:rsidRPr="005F2430" w:rsidRDefault="006D2784" w:rsidP="00EE61C4">
            <w:pPr>
              <w:pStyle w:val="1ff9"/>
              <w:rPr>
                <w:rFonts w:cs="Times New Roman"/>
              </w:rPr>
            </w:pPr>
            <w:r w:rsidRPr="005F2430">
              <w:rPr>
                <w:rFonts w:cs="Times New Roman"/>
              </w:rPr>
              <w:t> </w:t>
            </w:r>
          </w:p>
        </w:tc>
      </w:tr>
      <w:tr w:rsidR="006D2784" w:rsidRPr="005F2430" w14:paraId="40CDFCF0"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10973790" w14:textId="77777777" w:rsidR="006D2784" w:rsidRPr="005F2430" w:rsidRDefault="006D2784" w:rsidP="00EE61C4">
            <w:pPr>
              <w:pStyle w:val="1ff9"/>
              <w:rPr>
                <w:rFonts w:cs="Times New Roman"/>
              </w:rPr>
            </w:pPr>
            <w:r w:rsidRPr="005F2430">
              <w:rPr>
                <w:rFonts w:cs="Times New Roman"/>
              </w:rPr>
              <w:t>1</w:t>
            </w:r>
          </w:p>
        </w:tc>
        <w:tc>
          <w:tcPr>
            <w:tcW w:w="1091" w:type="pct"/>
            <w:tcBorders>
              <w:top w:val="nil"/>
              <w:left w:val="nil"/>
              <w:bottom w:val="single" w:sz="4" w:space="0" w:color="auto"/>
              <w:right w:val="single" w:sz="4" w:space="0" w:color="auto"/>
            </w:tcBorders>
            <w:shd w:val="clear" w:color="000000" w:fill="FFFFFF"/>
            <w:vAlign w:val="bottom"/>
            <w:hideMark/>
          </w:tcPr>
          <w:p w14:paraId="143B52D3" w14:textId="77777777" w:rsidR="006D2784" w:rsidRPr="005F2430" w:rsidRDefault="006D2784" w:rsidP="00EE61C4">
            <w:pPr>
              <w:pStyle w:val="1ff9"/>
              <w:rPr>
                <w:rFonts w:cs="Times New Roman"/>
              </w:rPr>
            </w:pPr>
            <w:r w:rsidRPr="005F2430">
              <w:rPr>
                <w:rFonts w:cs="Times New Roman"/>
              </w:rPr>
              <w:t xml:space="preserve">Котельная №1, </w:t>
            </w:r>
            <w:proofErr w:type="spellStart"/>
            <w:r w:rsidRPr="005F2430">
              <w:rPr>
                <w:rFonts w:cs="Times New Roman"/>
              </w:rPr>
              <w:t>с.Пировское</w:t>
            </w:r>
            <w:proofErr w:type="spellEnd"/>
            <w:r w:rsidRPr="005F2430">
              <w:rPr>
                <w:rFonts w:cs="Times New Roman"/>
              </w:rPr>
              <w:t xml:space="preserve">, </w:t>
            </w:r>
            <w:proofErr w:type="spellStart"/>
            <w:r w:rsidRPr="005F2430">
              <w:rPr>
                <w:rFonts w:cs="Times New Roman"/>
              </w:rPr>
              <w:t>ул.Ключевая</w:t>
            </w:r>
            <w:proofErr w:type="spellEnd"/>
            <w:r w:rsidRPr="005F2430">
              <w:rPr>
                <w:rFonts w:cs="Times New Roman"/>
              </w:rPr>
              <w:t xml:space="preserve"> 44</w:t>
            </w:r>
          </w:p>
        </w:tc>
        <w:tc>
          <w:tcPr>
            <w:tcW w:w="537" w:type="pct"/>
            <w:tcBorders>
              <w:top w:val="nil"/>
              <w:left w:val="nil"/>
              <w:bottom w:val="single" w:sz="4" w:space="0" w:color="auto"/>
              <w:right w:val="single" w:sz="4" w:space="0" w:color="auto"/>
            </w:tcBorders>
            <w:shd w:val="clear" w:color="000000" w:fill="FFFFFF"/>
            <w:vAlign w:val="bottom"/>
            <w:hideMark/>
          </w:tcPr>
          <w:p w14:paraId="42E53561" w14:textId="77777777" w:rsidR="006D2784" w:rsidRPr="005F2430" w:rsidRDefault="006D2784" w:rsidP="00EE61C4">
            <w:pPr>
              <w:pStyle w:val="1ff9"/>
              <w:rPr>
                <w:rFonts w:cs="Times New Roman"/>
              </w:rPr>
            </w:pPr>
            <w:r w:rsidRPr="005F2430">
              <w:rPr>
                <w:rFonts w:cs="Times New Roman"/>
              </w:rPr>
              <w:t>0,60</w:t>
            </w:r>
          </w:p>
        </w:tc>
        <w:tc>
          <w:tcPr>
            <w:tcW w:w="392" w:type="pct"/>
            <w:tcBorders>
              <w:top w:val="nil"/>
              <w:left w:val="nil"/>
              <w:bottom w:val="single" w:sz="4" w:space="0" w:color="auto"/>
              <w:right w:val="single" w:sz="4" w:space="0" w:color="auto"/>
            </w:tcBorders>
            <w:shd w:val="clear" w:color="000000" w:fill="FFFFFF"/>
            <w:vAlign w:val="bottom"/>
            <w:hideMark/>
          </w:tcPr>
          <w:p w14:paraId="6E3DA413"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4DCC64F0" w14:textId="77777777" w:rsidR="006D2784" w:rsidRPr="005F2430" w:rsidRDefault="006D2784" w:rsidP="00EE61C4">
            <w:pPr>
              <w:pStyle w:val="1ff9"/>
              <w:rPr>
                <w:rFonts w:cs="Times New Roman"/>
              </w:rPr>
            </w:pPr>
            <w:r w:rsidRPr="005F2430">
              <w:rPr>
                <w:rFonts w:cs="Times New Roman"/>
              </w:rPr>
              <w:t>0,06</w:t>
            </w:r>
          </w:p>
        </w:tc>
        <w:tc>
          <w:tcPr>
            <w:tcW w:w="580" w:type="pct"/>
            <w:tcBorders>
              <w:top w:val="nil"/>
              <w:left w:val="nil"/>
              <w:bottom w:val="single" w:sz="4" w:space="0" w:color="auto"/>
              <w:right w:val="single" w:sz="4" w:space="0" w:color="auto"/>
            </w:tcBorders>
            <w:shd w:val="clear" w:color="000000" w:fill="FFFFFF"/>
            <w:vAlign w:val="bottom"/>
            <w:hideMark/>
          </w:tcPr>
          <w:p w14:paraId="354924BA" w14:textId="77777777" w:rsidR="006D2784" w:rsidRPr="005F2430" w:rsidRDefault="006D2784" w:rsidP="00EE61C4">
            <w:pPr>
              <w:pStyle w:val="1ff9"/>
              <w:rPr>
                <w:rFonts w:cs="Times New Roman"/>
              </w:rPr>
            </w:pPr>
            <w:r w:rsidRPr="005F2430">
              <w:rPr>
                <w:rFonts w:cs="Times New Roman"/>
              </w:rPr>
              <w:t>365,76</w:t>
            </w:r>
          </w:p>
        </w:tc>
        <w:tc>
          <w:tcPr>
            <w:tcW w:w="417" w:type="pct"/>
            <w:tcBorders>
              <w:top w:val="nil"/>
              <w:left w:val="nil"/>
              <w:bottom w:val="single" w:sz="4" w:space="0" w:color="auto"/>
              <w:right w:val="single" w:sz="4" w:space="0" w:color="auto"/>
            </w:tcBorders>
            <w:shd w:val="clear" w:color="000000" w:fill="FFFFFF"/>
            <w:vAlign w:val="bottom"/>
            <w:hideMark/>
          </w:tcPr>
          <w:p w14:paraId="5212CFBB" w14:textId="77777777" w:rsidR="006D2784" w:rsidRPr="005F2430" w:rsidRDefault="006D2784" w:rsidP="00EE61C4">
            <w:pPr>
              <w:pStyle w:val="1ff9"/>
              <w:rPr>
                <w:rFonts w:cs="Times New Roman"/>
              </w:rPr>
            </w:pPr>
            <w:r w:rsidRPr="005F2430">
              <w:rPr>
                <w:rFonts w:cs="Times New Roman"/>
              </w:rPr>
              <w:t>39,92</w:t>
            </w:r>
          </w:p>
        </w:tc>
        <w:tc>
          <w:tcPr>
            <w:tcW w:w="583" w:type="pct"/>
            <w:tcBorders>
              <w:top w:val="nil"/>
              <w:left w:val="nil"/>
              <w:bottom w:val="single" w:sz="4" w:space="0" w:color="auto"/>
              <w:right w:val="single" w:sz="4" w:space="0" w:color="auto"/>
            </w:tcBorders>
            <w:shd w:val="clear" w:color="000000" w:fill="FFFFFF"/>
            <w:vAlign w:val="bottom"/>
            <w:hideMark/>
          </w:tcPr>
          <w:p w14:paraId="36B822CF" w14:textId="77777777" w:rsidR="006D2784" w:rsidRPr="005F2430" w:rsidRDefault="006D2784" w:rsidP="00EE61C4">
            <w:pPr>
              <w:pStyle w:val="1ff9"/>
              <w:rPr>
                <w:rFonts w:cs="Times New Roman"/>
              </w:rPr>
            </w:pPr>
            <w:r w:rsidRPr="005F2430">
              <w:rPr>
                <w:rFonts w:cs="Times New Roman"/>
              </w:rPr>
              <w:t>0,20</w:t>
            </w:r>
          </w:p>
        </w:tc>
        <w:tc>
          <w:tcPr>
            <w:tcW w:w="609" w:type="pct"/>
            <w:tcBorders>
              <w:top w:val="nil"/>
              <w:left w:val="nil"/>
              <w:bottom w:val="single" w:sz="4" w:space="0" w:color="auto"/>
              <w:right w:val="single" w:sz="4" w:space="0" w:color="auto"/>
            </w:tcBorders>
            <w:shd w:val="clear" w:color="000000" w:fill="FFFFFF"/>
            <w:vAlign w:val="bottom"/>
            <w:hideMark/>
          </w:tcPr>
          <w:p w14:paraId="511C2BED" w14:textId="77777777" w:rsidR="006D2784" w:rsidRPr="005F2430" w:rsidRDefault="006D2784" w:rsidP="00EE61C4">
            <w:pPr>
              <w:pStyle w:val="1ff9"/>
              <w:rPr>
                <w:rFonts w:cs="Times New Roman"/>
              </w:rPr>
            </w:pPr>
            <w:r w:rsidRPr="005F2430">
              <w:rPr>
                <w:rFonts w:cs="Times New Roman"/>
              </w:rPr>
              <w:t>405,87</w:t>
            </w:r>
          </w:p>
        </w:tc>
      </w:tr>
      <w:tr w:rsidR="006D2784" w:rsidRPr="005F2430" w14:paraId="4745D837"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396D54DC" w14:textId="77777777" w:rsidR="006D2784" w:rsidRPr="005F2430" w:rsidRDefault="006D2784" w:rsidP="00EE61C4">
            <w:pPr>
              <w:pStyle w:val="1ff9"/>
              <w:rPr>
                <w:rFonts w:cs="Times New Roman"/>
              </w:rPr>
            </w:pPr>
            <w:r w:rsidRPr="005F2430">
              <w:rPr>
                <w:rFonts w:cs="Times New Roman"/>
              </w:rPr>
              <w:t>2</w:t>
            </w:r>
          </w:p>
        </w:tc>
        <w:tc>
          <w:tcPr>
            <w:tcW w:w="1091" w:type="pct"/>
            <w:tcBorders>
              <w:top w:val="nil"/>
              <w:left w:val="nil"/>
              <w:bottom w:val="single" w:sz="4" w:space="0" w:color="auto"/>
              <w:right w:val="single" w:sz="4" w:space="0" w:color="auto"/>
            </w:tcBorders>
            <w:shd w:val="clear" w:color="000000" w:fill="FFFFFF"/>
            <w:vAlign w:val="bottom"/>
            <w:hideMark/>
          </w:tcPr>
          <w:p w14:paraId="325D5550" w14:textId="77777777" w:rsidR="006D2784" w:rsidRPr="005F2430" w:rsidRDefault="006D2784" w:rsidP="00EE61C4">
            <w:pPr>
              <w:pStyle w:val="1ff9"/>
              <w:rPr>
                <w:rFonts w:cs="Times New Roman"/>
              </w:rPr>
            </w:pPr>
            <w:r w:rsidRPr="005F2430">
              <w:rPr>
                <w:rFonts w:cs="Times New Roman"/>
              </w:rPr>
              <w:t>Котельная №2 с. Пировское, ул. Ленина 27 «а»</w:t>
            </w:r>
          </w:p>
        </w:tc>
        <w:tc>
          <w:tcPr>
            <w:tcW w:w="537" w:type="pct"/>
            <w:tcBorders>
              <w:top w:val="nil"/>
              <w:left w:val="nil"/>
              <w:bottom w:val="single" w:sz="4" w:space="0" w:color="auto"/>
              <w:right w:val="single" w:sz="4" w:space="0" w:color="auto"/>
            </w:tcBorders>
            <w:shd w:val="clear" w:color="000000" w:fill="FFFFFF"/>
            <w:vAlign w:val="bottom"/>
            <w:hideMark/>
          </w:tcPr>
          <w:p w14:paraId="419EAC4A"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7F445EA2" w14:textId="77777777" w:rsidR="006D2784" w:rsidRPr="005F2430" w:rsidRDefault="006D2784" w:rsidP="00EE61C4">
            <w:pPr>
              <w:pStyle w:val="1ff9"/>
              <w:rPr>
                <w:rFonts w:cs="Times New Roman"/>
              </w:rPr>
            </w:pPr>
            <w:r w:rsidRPr="005F2430">
              <w:rPr>
                <w:rFonts w:cs="Times New Roman"/>
              </w:rPr>
              <w:t>0,03</w:t>
            </w:r>
          </w:p>
        </w:tc>
        <w:tc>
          <w:tcPr>
            <w:tcW w:w="574" w:type="pct"/>
            <w:tcBorders>
              <w:top w:val="nil"/>
              <w:left w:val="nil"/>
              <w:bottom w:val="single" w:sz="4" w:space="0" w:color="auto"/>
              <w:right w:val="single" w:sz="4" w:space="0" w:color="auto"/>
            </w:tcBorders>
            <w:shd w:val="clear" w:color="000000" w:fill="FFFFFF"/>
            <w:vAlign w:val="bottom"/>
            <w:hideMark/>
          </w:tcPr>
          <w:p w14:paraId="7CEF5F30" w14:textId="77777777" w:rsidR="006D2784" w:rsidRPr="005F2430" w:rsidRDefault="006D2784" w:rsidP="00EE61C4">
            <w:pPr>
              <w:pStyle w:val="1ff9"/>
              <w:rPr>
                <w:rFonts w:cs="Times New Roman"/>
              </w:rPr>
            </w:pPr>
            <w:r w:rsidRPr="005F2430">
              <w:rPr>
                <w:rFonts w:cs="Times New Roman"/>
              </w:rPr>
              <w:t>0,31</w:t>
            </w:r>
          </w:p>
        </w:tc>
        <w:tc>
          <w:tcPr>
            <w:tcW w:w="580" w:type="pct"/>
            <w:tcBorders>
              <w:top w:val="nil"/>
              <w:left w:val="nil"/>
              <w:bottom w:val="single" w:sz="4" w:space="0" w:color="auto"/>
              <w:right w:val="single" w:sz="4" w:space="0" w:color="auto"/>
            </w:tcBorders>
            <w:shd w:val="clear" w:color="000000" w:fill="FFFFFF"/>
            <w:vAlign w:val="bottom"/>
            <w:hideMark/>
          </w:tcPr>
          <w:p w14:paraId="0623BBD6" w14:textId="77777777" w:rsidR="006D2784" w:rsidRPr="005F2430" w:rsidRDefault="006D2784" w:rsidP="00EE61C4">
            <w:pPr>
              <w:pStyle w:val="1ff9"/>
              <w:rPr>
                <w:rFonts w:cs="Times New Roman"/>
              </w:rPr>
            </w:pPr>
            <w:r w:rsidRPr="005F2430">
              <w:rPr>
                <w:rFonts w:cs="Times New Roman"/>
              </w:rPr>
              <w:t>1796,84</w:t>
            </w:r>
          </w:p>
        </w:tc>
        <w:tc>
          <w:tcPr>
            <w:tcW w:w="417" w:type="pct"/>
            <w:tcBorders>
              <w:top w:val="nil"/>
              <w:left w:val="nil"/>
              <w:bottom w:val="single" w:sz="4" w:space="0" w:color="auto"/>
              <w:right w:val="single" w:sz="4" w:space="0" w:color="auto"/>
            </w:tcBorders>
            <w:shd w:val="clear" w:color="000000" w:fill="FFFFFF"/>
            <w:vAlign w:val="bottom"/>
            <w:hideMark/>
          </w:tcPr>
          <w:p w14:paraId="23E9BCE9" w14:textId="77777777" w:rsidR="006D2784" w:rsidRPr="005F2430" w:rsidRDefault="006D2784" w:rsidP="00EE61C4">
            <w:pPr>
              <w:pStyle w:val="1ff9"/>
              <w:rPr>
                <w:rFonts w:cs="Times New Roman"/>
              </w:rPr>
            </w:pPr>
            <w:r w:rsidRPr="005F2430">
              <w:rPr>
                <w:rFonts w:cs="Times New Roman"/>
              </w:rPr>
              <w:t>194,34</w:t>
            </w:r>
          </w:p>
        </w:tc>
        <w:tc>
          <w:tcPr>
            <w:tcW w:w="583" w:type="pct"/>
            <w:tcBorders>
              <w:top w:val="nil"/>
              <w:left w:val="nil"/>
              <w:bottom w:val="single" w:sz="4" w:space="0" w:color="auto"/>
              <w:right w:val="single" w:sz="4" w:space="0" w:color="auto"/>
            </w:tcBorders>
            <w:shd w:val="clear" w:color="000000" w:fill="FFFFFF"/>
            <w:vAlign w:val="bottom"/>
            <w:hideMark/>
          </w:tcPr>
          <w:p w14:paraId="59010B03" w14:textId="77777777" w:rsidR="006D2784" w:rsidRPr="005F2430" w:rsidRDefault="006D2784" w:rsidP="00EE61C4">
            <w:pPr>
              <w:pStyle w:val="1ff9"/>
              <w:rPr>
                <w:rFonts w:cs="Times New Roman"/>
              </w:rPr>
            </w:pPr>
            <w:r w:rsidRPr="005F2430">
              <w:rPr>
                <w:rFonts w:cs="Times New Roman"/>
              </w:rPr>
              <w:t>30,44</w:t>
            </w:r>
          </w:p>
        </w:tc>
        <w:tc>
          <w:tcPr>
            <w:tcW w:w="609" w:type="pct"/>
            <w:tcBorders>
              <w:top w:val="nil"/>
              <w:left w:val="nil"/>
              <w:bottom w:val="single" w:sz="4" w:space="0" w:color="auto"/>
              <w:right w:val="single" w:sz="4" w:space="0" w:color="auto"/>
            </w:tcBorders>
            <w:shd w:val="clear" w:color="000000" w:fill="FFFFFF"/>
            <w:vAlign w:val="bottom"/>
            <w:hideMark/>
          </w:tcPr>
          <w:p w14:paraId="1810602A" w14:textId="77777777" w:rsidR="006D2784" w:rsidRPr="005F2430" w:rsidRDefault="006D2784" w:rsidP="00EE61C4">
            <w:pPr>
              <w:pStyle w:val="1ff9"/>
              <w:rPr>
                <w:rFonts w:cs="Times New Roman"/>
              </w:rPr>
            </w:pPr>
            <w:r w:rsidRPr="005F2430">
              <w:rPr>
                <w:rFonts w:cs="Times New Roman"/>
              </w:rPr>
              <w:t>2021,63</w:t>
            </w:r>
          </w:p>
        </w:tc>
      </w:tr>
      <w:tr w:rsidR="006D2784" w:rsidRPr="005F2430" w14:paraId="306908AA"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5D848F38" w14:textId="77777777" w:rsidR="006D2784" w:rsidRPr="005F2430" w:rsidRDefault="006D2784" w:rsidP="00EE61C4">
            <w:pPr>
              <w:pStyle w:val="1ff9"/>
              <w:rPr>
                <w:rFonts w:cs="Times New Roman"/>
              </w:rPr>
            </w:pPr>
            <w:r w:rsidRPr="005F2430">
              <w:rPr>
                <w:rFonts w:cs="Times New Roman"/>
              </w:rPr>
              <w:t>3</w:t>
            </w:r>
          </w:p>
        </w:tc>
        <w:tc>
          <w:tcPr>
            <w:tcW w:w="1091" w:type="pct"/>
            <w:tcBorders>
              <w:top w:val="nil"/>
              <w:left w:val="nil"/>
              <w:bottom w:val="single" w:sz="4" w:space="0" w:color="auto"/>
              <w:right w:val="single" w:sz="4" w:space="0" w:color="auto"/>
            </w:tcBorders>
            <w:shd w:val="clear" w:color="000000" w:fill="FFFFFF"/>
            <w:vAlign w:val="bottom"/>
            <w:hideMark/>
          </w:tcPr>
          <w:p w14:paraId="41773DFF" w14:textId="77777777" w:rsidR="006D2784" w:rsidRPr="005F2430" w:rsidRDefault="006D2784" w:rsidP="00EE61C4">
            <w:pPr>
              <w:pStyle w:val="1ff9"/>
              <w:rPr>
                <w:rFonts w:cs="Times New Roman"/>
              </w:rPr>
            </w:pPr>
            <w:r w:rsidRPr="005F2430">
              <w:rPr>
                <w:rFonts w:cs="Times New Roman"/>
              </w:rPr>
              <w:t xml:space="preserve">Котельная №3, </w:t>
            </w:r>
            <w:proofErr w:type="spellStart"/>
            <w:r w:rsidRPr="005F2430">
              <w:rPr>
                <w:rFonts w:cs="Times New Roman"/>
              </w:rPr>
              <w:t>с.Пировское</w:t>
            </w:r>
            <w:proofErr w:type="spellEnd"/>
            <w:r w:rsidRPr="005F2430">
              <w:rPr>
                <w:rFonts w:cs="Times New Roman"/>
              </w:rPr>
              <w:t>, ул.1 Мая 28 «а»</w:t>
            </w:r>
          </w:p>
        </w:tc>
        <w:tc>
          <w:tcPr>
            <w:tcW w:w="537" w:type="pct"/>
            <w:tcBorders>
              <w:top w:val="nil"/>
              <w:left w:val="nil"/>
              <w:bottom w:val="single" w:sz="4" w:space="0" w:color="auto"/>
              <w:right w:val="single" w:sz="4" w:space="0" w:color="auto"/>
            </w:tcBorders>
            <w:shd w:val="clear" w:color="000000" w:fill="FFFFFF"/>
            <w:vAlign w:val="bottom"/>
            <w:hideMark/>
          </w:tcPr>
          <w:p w14:paraId="169233A2"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01D39915" w14:textId="77777777" w:rsidR="006D2784" w:rsidRPr="005F2430" w:rsidRDefault="006D2784" w:rsidP="00EE61C4">
            <w:pPr>
              <w:pStyle w:val="1ff9"/>
              <w:rPr>
                <w:rFonts w:cs="Times New Roman"/>
              </w:rPr>
            </w:pPr>
            <w:r w:rsidRPr="005F2430">
              <w:rPr>
                <w:rFonts w:cs="Times New Roman"/>
              </w:rPr>
              <w:t>0,03</w:t>
            </w:r>
          </w:p>
        </w:tc>
        <w:tc>
          <w:tcPr>
            <w:tcW w:w="574" w:type="pct"/>
            <w:tcBorders>
              <w:top w:val="nil"/>
              <w:left w:val="nil"/>
              <w:bottom w:val="single" w:sz="4" w:space="0" w:color="auto"/>
              <w:right w:val="single" w:sz="4" w:space="0" w:color="auto"/>
            </w:tcBorders>
            <w:shd w:val="clear" w:color="000000" w:fill="FFFFFF"/>
            <w:vAlign w:val="bottom"/>
            <w:hideMark/>
          </w:tcPr>
          <w:p w14:paraId="2DA47C31" w14:textId="77777777" w:rsidR="006D2784" w:rsidRPr="005F2430" w:rsidRDefault="006D2784" w:rsidP="00EE61C4">
            <w:pPr>
              <w:pStyle w:val="1ff9"/>
              <w:rPr>
                <w:rFonts w:cs="Times New Roman"/>
              </w:rPr>
            </w:pPr>
            <w:r w:rsidRPr="005F2430">
              <w:rPr>
                <w:rFonts w:cs="Times New Roman"/>
              </w:rPr>
              <w:t>0,29</w:t>
            </w:r>
          </w:p>
        </w:tc>
        <w:tc>
          <w:tcPr>
            <w:tcW w:w="580" w:type="pct"/>
            <w:tcBorders>
              <w:top w:val="nil"/>
              <w:left w:val="nil"/>
              <w:bottom w:val="single" w:sz="4" w:space="0" w:color="auto"/>
              <w:right w:val="single" w:sz="4" w:space="0" w:color="auto"/>
            </w:tcBorders>
            <w:shd w:val="clear" w:color="000000" w:fill="FFFFFF"/>
            <w:vAlign w:val="bottom"/>
            <w:hideMark/>
          </w:tcPr>
          <w:p w14:paraId="1A3D3B2C" w14:textId="77777777" w:rsidR="006D2784" w:rsidRPr="005F2430" w:rsidRDefault="006D2784" w:rsidP="00EE61C4">
            <w:pPr>
              <w:pStyle w:val="1ff9"/>
              <w:rPr>
                <w:rFonts w:cs="Times New Roman"/>
              </w:rPr>
            </w:pPr>
            <w:r w:rsidRPr="005F2430">
              <w:rPr>
                <w:rFonts w:cs="Times New Roman"/>
              </w:rPr>
              <w:t>1899,88</w:t>
            </w:r>
          </w:p>
        </w:tc>
        <w:tc>
          <w:tcPr>
            <w:tcW w:w="417" w:type="pct"/>
            <w:tcBorders>
              <w:top w:val="nil"/>
              <w:left w:val="nil"/>
              <w:bottom w:val="single" w:sz="4" w:space="0" w:color="auto"/>
              <w:right w:val="single" w:sz="4" w:space="0" w:color="auto"/>
            </w:tcBorders>
            <w:shd w:val="clear" w:color="000000" w:fill="FFFFFF"/>
            <w:vAlign w:val="bottom"/>
            <w:hideMark/>
          </w:tcPr>
          <w:p w14:paraId="3A13C985" w14:textId="77777777" w:rsidR="006D2784" w:rsidRPr="005F2430" w:rsidRDefault="006D2784" w:rsidP="00EE61C4">
            <w:pPr>
              <w:pStyle w:val="1ff9"/>
              <w:rPr>
                <w:rFonts w:cs="Times New Roman"/>
              </w:rPr>
            </w:pPr>
            <w:r w:rsidRPr="005F2430">
              <w:rPr>
                <w:rFonts w:cs="Times New Roman"/>
              </w:rPr>
              <w:t>205,61</w:t>
            </w:r>
          </w:p>
        </w:tc>
        <w:tc>
          <w:tcPr>
            <w:tcW w:w="583" w:type="pct"/>
            <w:tcBorders>
              <w:top w:val="nil"/>
              <w:left w:val="nil"/>
              <w:bottom w:val="single" w:sz="4" w:space="0" w:color="auto"/>
              <w:right w:val="single" w:sz="4" w:space="0" w:color="auto"/>
            </w:tcBorders>
            <w:shd w:val="clear" w:color="000000" w:fill="FFFFFF"/>
            <w:vAlign w:val="bottom"/>
            <w:hideMark/>
          </w:tcPr>
          <w:p w14:paraId="2426D88C" w14:textId="77777777" w:rsidR="006D2784" w:rsidRPr="005F2430" w:rsidRDefault="006D2784" w:rsidP="00EE61C4">
            <w:pPr>
              <w:pStyle w:val="1ff9"/>
              <w:rPr>
                <w:rFonts w:cs="Times New Roman"/>
              </w:rPr>
            </w:pPr>
            <w:r w:rsidRPr="005F2430">
              <w:rPr>
                <w:rFonts w:cs="Times New Roman"/>
              </w:rPr>
              <w:t>31,82</w:t>
            </w:r>
          </w:p>
        </w:tc>
        <w:tc>
          <w:tcPr>
            <w:tcW w:w="609" w:type="pct"/>
            <w:tcBorders>
              <w:top w:val="nil"/>
              <w:left w:val="nil"/>
              <w:bottom w:val="single" w:sz="4" w:space="0" w:color="auto"/>
              <w:right w:val="single" w:sz="4" w:space="0" w:color="auto"/>
            </w:tcBorders>
            <w:shd w:val="clear" w:color="000000" w:fill="FFFFFF"/>
            <w:vAlign w:val="bottom"/>
            <w:hideMark/>
          </w:tcPr>
          <w:p w14:paraId="014E358D" w14:textId="77777777" w:rsidR="006D2784" w:rsidRPr="005F2430" w:rsidRDefault="006D2784" w:rsidP="00EE61C4">
            <w:pPr>
              <w:pStyle w:val="1ff9"/>
              <w:rPr>
                <w:rFonts w:cs="Times New Roman"/>
              </w:rPr>
            </w:pPr>
            <w:r w:rsidRPr="005F2430">
              <w:rPr>
                <w:rFonts w:cs="Times New Roman"/>
              </w:rPr>
              <w:t>2137,30</w:t>
            </w:r>
          </w:p>
        </w:tc>
      </w:tr>
      <w:tr w:rsidR="006D2784" w:rsidRPr="005F2430" w14:paraId="73597E85"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487E1C34" w14:textId="77777777" w:rsidR="006D2784" w:rsidRPr="005F2430" w:rsidRDefault="006D2784" w:rsidP="00EE61C4">
            <w:pPr>
              <w:pStyle w:val="1ff9"/>
              <w:rPr>
                <w:rFonts w:cs="Times New Roman"/>
              </w:rPr>
            </w:pPr>
            <w:r w:rsidRPr="005F2430">
              <w:rPr>
                <w:rFonts w:cs="Times New Roman"/>
              </w:rPr>
              <w:t>3</w:t>
            </w:r>
          </w:p>
        </w:tc>
        <w:tc>
          <w:tcPr>
            <w:tcW w:w="1091" w:type="pct"/>
            <w:tcBorders>
              <w:top w:val="nil"/>
              <w:left w:val="nil"/>
              <w:bottom w:val="single" w:sz="4" w:space="0" w:color="auto"/>
              <w:right w:val="single" w:sz="4" w:space="0" w:color="auto"/>
            </w:tcBorders>
            <w:shd w:val="clear" w:color="000000" w:fill="FFFFFF"/>
            <w:vAlign w:val="bottom"/>
            <w:hideMark/>
          </w:tcPr>
          <w:p w14:paraId="290CCFF2" w14:textId="77777777" w:rsidR="006D2784" w:rsidRPr="005F2430" w:rsidRDefault="006D2784" w:rsidP="00EE61C4">
            <w:pPr>
              <w:pStyle w:val="1ff9"/>
              <w:rPr>
                <w:rFonts w:cs="Times New Roman"/>
              </w:rPr>
            </w:pPr>
            <w:r w:rsidRPr="005F2430">
              <w:rPr>
                <w:rFonts w:cs="Times New Roman"/>
              </w:rPr>
              <w:t>Котельная №6,с.Икшурма, ул. Школьная,6 «а»</w:t>
            </w:r>
          </w:p>
        </w:tc>
        <w:tc>
          <w:tcPr>
            <w:tcW w:w="537" w:type="pct"/>
            <w:tcBorders>
              <w:top w:val="nil"/>
              <w:left w:val="nil"/>
              <w:bottom w:val="single" w:sz="4" w:space="0" w:color="auto"/>
              <w:right w:val="single" w:sz="4" w:space="0" w:color="auto"/>
            </w:tcBorders>
            <w:shd w:val="clear" w:color="000000" w:fill="FFFFFF"/>
            <w:vAlign w:val="bottom"/>
            <w:hideMark/>
          </w:tcPr>
          <w:p w14:paraId="6B923900" w14:textId="77777777" w:rsidR="006D2784" w:rsidRPr="005F2430" w:rsidRDefault="006D2784" w:rsidP="00EE61C4">
            <w:pPr>
              <w:pStyle w:val="1ff9"/>
              <w:rPr>
                <w:rFonts w:cs="Times New Roman"/>
              </w:rPr>
            </w:pPr>
            <w:r w:rsidRPr="005F2430">
              <w:rPr>
                <w:rFonts w:cs="Times New Roman"/>
              </w:rPr>
              <w:t>1,29</w:t>
            </w:r>
          </w:p>
        </w:tc>
        <w:tc>
          <w:tcPr>
            <w:tcW w:w="392" w:type="pct"/>
            <w:tcBorders>
              <w:top w:val="nil"/>
              <w:left w:val="nil"/>
              <w:bottom w:val="single" w:sz="4" w:space="0" w:color="auto"/>
              <w:right w:val="single" w:sz="4" w:space="0" w:color="auto"/>
            </w:tcBorders>
            <w:shd w:val="clear" w:color="000000" w:fill="FFFFFF"/>
            <w:vAlign w:val="bottom"/>
            <w:hideMark/>
          </w:tcPr>
          <w:p w14:paraId="63A196C8" w14:textId="77777777" w:rsidR="006D2784" w:rsidRPr="005F2430" w:rsidRDefault="006D2784" w:rsidP="00EE61C4">
            <w:pPr>
              <w:pStyle w:val="1ff9"/>
              <w:rPr>
                <w:rFonts w:cs="Times New Roman"/>
              </w:rPr>
            </w:pPr>
            <w:r w:rsidRPr="005F2430">
              <w:rPr>
                <w:rFonts w:cs="Times New Roman"/>
              </w:rPr>
              <w:t>0,01</w:t>
            </w:r>
          </w:p>
        </w:tc>
        <w:tc>
          <w:tcPr>
            <w:tcW w:w="574" w:type="pct"/>
            <w:tcBorders>
              <w:top w:val="nil"/>
              <w:left w:val="nil"/>
              <w:bottom w:val="single" w:sz="4" w:space="0" w:color="auto"/>
              <w:right w:val="single" w:sz="4" w:space="0" w:color="auto"/>
            </w:tcBorders>
            <w:shd w:val="clear" w:color="000000" w:fill="FFFFFF"/>
            <w:vAlign w:val="bottom"/>
            <w:hideMark/>
          </w:tcPr>
          <w:p w14:paraId="49225225" w14:textId="77777777" w:rsidR="006D2784" w:rsidRPr="005F2430" w:rsidRDefault="006D2784" w:rsidP="00EE61C4">
            <w:pPr>
              <w:pStyle w:val="1ff9"/>
              <w:rPr>
                <w:rFonts w:cs="Times New Roman"/>
              </w:rPr>
            </w:pPr>
            <w:r w:rsidRPr="005F2430">
              <w:rPr>
                <w:rFonts w:cs="Times New Roman"/>
              </w:rPr>
              <w:t>0,08</w:t>
            </w:r>
          </w:p>
        </w:tc>
        <w:tc>
          <w:tcPr>
            <w:tcW w:w="580" w:type="pct"/>
            <w:tcBorders>
              <w:top w:val="nil"/>
              <w:left w:val="nil"/>
              <w:bottom w:val="single" w:sz="4" w:space="0" w:color="auto"/>
              <w:right w:val="single" w:sz="4" w:space="0" w:color="auto"/>
            </w:tcBorders>
            <w:shd w:val="clear" w:color="000000" w:fill="FFFFFF"/>
            <w:vAlign w:val="bottom"/>
            <w:hideMark/>
          </w:tcPr>
          <w:p w14:paraId="44B626F7" w14:textId="77777777" w:rsidR="006D2784" w:rsidRPr="005F2430" w:rsidRDefault="006D2784" w:rsidP="00EE61C4">
            <w:pPr>
              <w:pStyle w:val="1ff9"/>
              <w:rPr>
                <w:rFonts w:cs="Times New Roman"/>
              </w:rPr>
            </w:pPr>
            <w:r w:rsidRPr="005F2430">
              <w:rPr>
                <w:rFonts w:cs="Times New Roman"/>
              </w:rPr>
              <w:t>529,57</w:t>
            </w:r>
          </w:p>
        </w:tc>
        <w:tc>
          <w:tcPr>
            <w:tcW w:w="417" w:type="pct"/>
            <w:tcBorders>
              <w:top w:val="nil"/>
              <w:left w:val="nil"/>
              <w:bottom w:val="single" w:sz="4" w:space="0" w:color="auto"/>
              <w:right w:val="single" w:sz="4" w:space="0" w:color="auto"/>
            </w:tcBorders>
            <w:shd w:val="clear" w:color="000000" w:fill="FFFFFF"/>
            <w:vAlign w:val="bottom"/>
            <w:hideMark/>
          </w:tcPr>
          <w:p w14:paraId="1B019D30" w14:textId="77777777" w:rsidR="006D2784" w:rsidRPr="005F2430" w:rsidRDefault="006D2784" w:rsidP="00EE61C4">
            <w:pPr>
              <w:pStyle w:val="1ff9"/>
              <w:rPr>
                <w:rFonts w:cs="Times New Roman"/>
              </w:rPr>
            </w:pPr>
            <w:r w:rsidRPr="005F2430">
              <w:rPr>
                <w:rFonts w:cs="Times New Roman"/>
              </w:rPr>
              <w:t>57,29</w:t>
            </w:r>
          </w:p>
        </w:tc>
        <w:tc>
          <w:tcPr>
            <w:tcW w:w="583" w:type="pct"/>
            <w:tcBorders>
              <w:top w:val="nil"/>
              <w:left w:val="nil"/>
              <w:bottom w:val="single" w:sz="4" w:space="0" w:color="auto"/>
              <w:right w:val="single" w:sz="4" w:space="0" w:color="auto"/>
            </w:tcBorders>
            <w:shd w:val="clear" w:color="000000" w:fill="FFFFFF"/>
            <w:vAlign w:val="bottom"/>
            <w:hideMark/>
          </w:tcPr>
          <w:p w14:paraId="27F7EA8B"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6CEDA17F" w14:textId="77777777" w:rsidR="006D2784" w:rsidRPr="005F2430" w:rsidRDefault="006D2784" w:rsidP="00EE61C4">
            <w:pPr>
              <w:pStyle w:val="1ff9"/>
              <w:rPr>
                <w:rFonts w:cs="Times New Roman"/>
              </w:rPr>
            </w:pPr>
            <w:r w:rsidRPr="005F2430">
              <w:rPr>
                <w:rFonts w:cs="Times New Roman"/>
              </w:rPr>
              <w:t>586,87</w:t>
            </w:r>
          </w:p>
        </w:tc>
      </w:tr>
      <w:tr w:rsidR="006D2784" w:rsidRPr="005F2430" w14:paraId="21DA5312"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4B57980C" w14:textId="77777777" w:rsidR="006D2784" w:rsidRPr="005F2430" w:rsidRDefault="006D2784" w:rsidP="00EE61C4">
            <w:pPr>
              <w:pStyle w:val="1ff9"/>
              <w:rPr>
                <w:rFonts w:cs="Times New Roman"/>
              </w:rPr>
            </w:pPr>
            <w:r w:rsidRPr="005F2430">
              <w:rPr>
                <w:rFonts w:cs="Times New Roman"/>
              </w:rPr>
              <w:t>5</w:t>
            </w:r>
          </w:p>
        </w:tc>
        <w:tc>
          <w:tcPr>
            <w:tcW w:w="1091" w:type="pct"/>
            <w:tcBorders>
              <w:top w:val="nil"/>
              <w:left w:val="nil"/>
              <w:bottom w:val="single" w:sz="4" w:space="0" w:color="auto"/>
              <w:right w:val="single" w:sz="4" w:space="0" w:color="auto"/>
            </w:tcBorders>
            <w:shd w:val="clear" w:color="000000" w:fill="FFFFFF"/>
            <w:vAlign w:val="bottom"/>
            <w:hideMark/>
          </w:tcPr>
          <w:p w14:paraId="7A70D534" w14:textId="77777777" w:rsidR="006D2784" w:rsidRPr="005F2430" w:rsidRDefault="006D2784" w:rsidP="00EE61C4">
            <w:pPr>
              <w:pStyle w:val="1ff9"/>
              <w:rPr>
                <w:rFonts w:cs="Times New Roman"/>
              </w:rPr>
            </w:pPr>
            <w:r w:rsidRPr="005F2430">
              <w:rPr>
                <w:rFonts w:cs="Times New Roman"/>
              </w:rPr>
              <w:t>Котельная №5,п.Кетский, ул. Молодежная 2 «а»</w:t>
            </w:r>
          </w:p>
        </w:tc>
        <w:tc>
          <w:tcPr>
            <w:tcW w:w="537" w:type="pct"/>
            <w:tcBorders>
              <w:top w:val="nil"/>
              <w:left w:val="nil"/>
              <w:bottom w:val="single" w:sz="4" w:space="0" w:color="auto"/>
              <w:right w:val="single" w:sz="4" w:space="0" w:color="auto"/>
            </w:tcBorders>
            <w:shd w:val="clear" w:color="000000" w:fill="FFFFFF"/>
            <w:vAlign w:val="bottom"/>
            <w:hideMark/>
          </w:tcPr>
          <w:p w14:paraId="55B02BB8" w14:textId="77777777" w:rsidR="006D2784" w:rsidRPr="005F2430" w:rsidRDefault="006D2784" w:rsidP="00EE61C4">
            <w:pPr>
              <w:pStyle w:val="1ff9"/>
              <w:rPr>
                <w:rFonts w:cs="Times New Roman"/>
              </w:rPr>
            </w:pPr>
            <w:r w:rsidRPr="005F2430">
              <w:rPr>
                <w:rFonts w:cs="Times New Roman"/>
              </w:rPr>
              <w:t>1,08</w:t>
            </w:r>
          </w:p>
        </w:tc>
        <w:tc>
          <w:tcPr>
            <w:tcW w:w="392" w:type="pct"/>
            <w:tcBorders>
              <w:top w:val="nil"/>
              <w:left w:val="nil"/>
              <w:bottom w:val="single" w:sz="4" w:space="0" w:color="auto"/>
              <w:right w:val="single" w:sz="4" w:space="0" w:color="auto"/>
            </w:tcBorders>
            <w:shd w:val="clear" w:color="000000" w:fill="FFFFFF"/>
            <w:vAlign w:val="bottom"/>
            <w:hideMark/>
          </w:tcPr>
          <w:p w14:paraId="628A072F" w14:textId="77777777" w:rsidR="006D2784" w:rsidRPr="005F2430" w:rsidRDefault="006D2784" w:rsidP="00EE61C4">
            <w:pPr>
              <w:pStyle w:val="1ff9"/>
              <w:rPr>
                <w:rFonts w:cs="Times New Roman"/>
              </w:rPr>
            </w:pPr>
            <w:r w:rsidRPr="005F2430">
              <w:rPr>
                <w:rFonts w:cs="Times New Roman"/>
              </w:rPr>
              <w:t>0,02</w:t>
            </w:r>
          </w:p>
        </w:tc>
        <w:tc>
          <w:tcPr>
            <w:tcW w:w="574" w:type="pct"/>
            <w:tcBorders>
              <w:top w:val="nil"/>
              <w:left w:val="nil"/>
              <w:bottom w:val="single" w:sz="4" w:space="0" w:color="auto"/>
              <w:right w:val="single" w:sz="4" w:space="0" w:color="auto"/>
            </w:tcBorders>
            <w:shd w:val="clear" w:color="000000" w:fill="FFFFFF"/>
            <w:vAlign w:val="bottom"/>
            <w:hideMark/>
          </w:tcPr>
          <w:p w14:paraId="64429201" w14:textId="77777777" w:rsidR="006D2784" w:rsidRPr="005F2430" w:rsidRDefault="006D2784" w:rsidP="00EE61C4">
            <w:pPr>
              <w:pStyle w:val="1ff9"/>
              <w:rPr>
                <w:rFonts w:cs="Times New Roman"/>
              </w:rPr>
            </w:pPr>
            <w:r w:rsidRPr="005F2430">
              <w:rPr>
                <w:rFonts w:cs="Times New Roman"/>
              </w:rPr>
              <w:t>0,96</w:t>
            </w:r>
          </w:p>
        </w:tc>
        <w:tc>
          <w:tcPr>
            <w:tcW w:w="580" w:type="pct"/>
            <w:tcBorders>
              <w:top w:val="nil"/>
              <w:left w:val="nil"/>
              <w:bottom w:val="single" w:sz="4" w:space="0" w:color="auto"/>
              <w:right w:val="single" w:sz="4" w:space="0" w:color="auto"/>
            </w:tcBorders>
            <w:shd w:val="clear" w:color="000000" w:fill="FFFFFF"/>
            <w:vAlign w:val="bottom"/>
            <w:hideMark/>
          </w:tcPr>
          <w:p w14:paraId="68E81AD6" w14:textId="77777777" w:rsidR="006D2784" w:rsidRPr="005F2430" w:rsidRDefault="006D2784" w:rsidP="00EE61C4">
            <w:pPr>
              <w:pStyle w:val="1ff9"/>
              <w:rPr>
                <w:rFonts w:cs="Times New Roman"/>
              </w:rPr>
            </w:pPr>
            <w:r w:rsidRPr="005F2430">
              <w:rPr>
                <w:rFonts w:cs="Times New Roman"/>
              </w:rPr>
              <w:t>960,24</w:t>
            </w:r>
          </w:p>
        </w:tc>
        <w:tc>
          <w:tcPr>
            <w:tcW w:w="417" w:type="pct"/>
            <w:tcBorders>
              <w:top w:val="nil"/>
              <w:left w:val="nil"/>
              <w:bottom w:val="single" w:sz="4" w:space="0" w:color="auto"/>
              <w:right w:val="single" w:sz="4" w:space="0" w:color="auto"/>
            </w:tcBorders>
            <w:shd w:val="clear" w:color="000000" w:fill="FFFFFF"/>
            <w:vAlign w:val="bottom"/>
            <w:hideMark/>
          </w:tcPr>
          <w:p w14:paraId="2B5A61DB" w14:textId="77777777" w:rsidR="006D2784" w:rsidRPr="005F2430" w:rsidRDefault="006D2784" w:rsidP="00EE61C4">
            <w:pPr>
              <w:pStyle w:val="1ff9"/>
              <w:rPr>
                <w:rFonts w:cs="Times New Roman"/>
              </w:rPr>
            </w:pPr>
            <w:r w:rsidRPr="005F2430">
              <w:rPr>
                <w:rFonts w:cs="Times New Roman"/>
              </w:rPr>
              <w:t>103,88</w:t>
            </w:r>
          </w:p>
        </w:tc>
        <w:tc>
          <w:tcPr>
            <w:tcW w:w="583" w:type="pct"/>
            <w:tcBorders>
              <w:top w:val="nil"/>
              <w:left w:val="nil"/>
              <w:bottom w:val="single" w:sz="4" w:space="0" w:color="auto"/>
              <w:right w:val="single" w:sz="4" w:space="0" w:color="auto"/>
            </w:tcBorders>
            <w:shd w:val="clear" w:color="000000" w:fill="FFFFFF"/>
            <w:vAlign w:val="bottom"/>
            <w:hideMark/>
          </w:tcPr>
          <w:p w14:paraId="4568C76E" w14:textId="77777777" w:rsidR="006D2784" w:rsidRPr="005F2430" w:rsidRDefault="006D2784" w:rsidP="00EE61C4">
            <w:pPr>
              <w:pStyle w:val="1ff9"/>
              <w:rPr>
                <w:rFonts w:cs="Times New Roman"/>
              </w:rPr>
            </w:pPr>
            <w:r w:rsidRPr="005F2430">
              <w:rPr>
                <w:rFonts w:cs="Times New Roman"/>
              </w:rPr>
              <w:t>0,00</w:t>
            </w:r>
          </w:p>
        </w:tc>
        <w:tc>
          <w:tcPr>
            <w:tcW w:w="609" w:type="pct"/>
            <w:tcBorders>
              <w:top w:val="nil"/>
              <w:left w:val="nil"/>
              <w:bottom w:val="single" w:sz="4" w:space="0" w:color="auto"/>
              <w:right w:val="single" w:sz="4" w:space="0" w:color="auto"/>
            </w:tcBorders>
            <w:shd w:val="clear" w:color="000000" w:fill="FFFFFF"/>
            <w:vAlign w:val="bottom"/>
            <w:hideMark/>
          </w:tcPr>
          <w:p w14:paraId="5FB79BA1" w14:textId="77777777" w:rsidR="006D2784" w:rsidRPr="005F2430" w:rsidRDefault="006D2784" w:rsidP="00EE61C4">
            <w:pPr>
              <w:pStyle w:val="1ff9"/>
              <w:rPr>
                <w:rFonts w:cs="Times New Roman"/>
              </w:rPr>
            </w:pPr>
            <w:r w:rsidRPr="005F2430">
              <w:rPr>
                <w:rFonts w:cs="Times New Roman"/>
              </w:rPr>
              <w:t>1064,12</w:t>
            </w:r>
          </w:p>
        </w:tc>
      </w:tr>
      <w:tr w:rsidR="006D2784" w:rsidRPr="005F2430" w14:paraId="6A2F1DAC" w14:textId="77777777" w:rsidTr="00EE61C4">
        <w:trPr>
          <w:trHeight w:val="20"/>
        </w:trPr>
        <w:tc>
          <w:tcPr>
            <w:tcW w:w="217" w:type="pct"/>
            <w:tcBorders>
              <w:top w:val="nil"/>
              <w:left w:val="single" w:sz="4" w:space="0" w:color="auto"/>
              <w:bottom w:val="single" w:sz="4" w:space="0" w:color="auto"/>
              <w:right w:val="single" w:sz="4" w:space="0" w:color="auto"/>
            </w:tcBorders>
            <w:shd w:val="clear" w:color="000000" w:fill="FFFFFF"/>
            <w:vAlign w:val="bottom"/>
            <w:hideMark/>
          </w:tcPr>
          <w:p w14:paraId="4FB19C60" w14:textId="77777777" w:rsidR="006D2784" w:rsidRPr="005F2430" w:rsidRDefault="006D2784" w:rsidP="00EE61C4">
            <w:pPr>
              <w:pStyle w:val="1ff9"/>
              <w:rPr>
                <w:rFonts w:cs="Times New Roman"/>
              </w:rPr>
            </w:pPr>
            <w:r w:rsidRPr="005F2430">
              <w:rPr>
                <w:rFonts w:cs="Times New Roman"/>
              </w:rPr>
              <w:t>6</w:t>
            </w:r>
          </w:p>
        </w:tc>
        <w:tc>
          <w:tcPr>
            <w:tcW w:w="1091" w:type="pct"/>
            <w:tcBorders>
              <w:top w:val="nil"/>
              <w:left w:val="nil"/>
              <w:bottom w:val="single" w:sz="4" w:space="0" w:color="auto"/>
              <w:right w:val="single" w:sz="4" w:space="0" w:color="auto"/>
            </w:tcBorders>
            <w:shd w:val="clear" w:color="000000" w:fill="FFFFFF"/>
            <w:vAlign w:val="bottom"/>
            <w:hideMark/>
          </w:tcPr>
          <w:p w14:paraId="6BC8E99C" w14:textId="77777777" w:rsidR="006D2784" w:rsidRPr="005F2430" w:rsidRDefault="006D2784" w:rsidP="00EE61C4">
            <w:pPr>
              <w:pStyle w:val="1ff9"/>
              <w:rPr>
                <w:rFonts w:cs="Times New Roman"/>
              </w:rPr>
            </w:pPr>
            <w:r w:rsidRPr="005F2430">
              <w:rPr>
                <w:rFonts w:cs="Times New Roman"/>
              </w:rPr>
              <w:t xml:space="preserve">Котельная №4, </w:t>
            </w:r>
            <w:proofErr w:type="spellStart"/>
            <w:r w:rsidRPr="005F2430">
              <w:rPr>
                <w:rFonts w:cs="Times New Roman"/>
              </w:rPr>
              <w:t>с.Пировское</w:t>
            </w:r>
            <w:proofErr w:type="spellEnd"/>
            <w:r w:rsidRPr="005F2430">
              <w:rPr>
                <w:rFonts w:cs="Times New Roman"/>
              </w:rPr>
              <w:t>, ул. Советская 120</w:t>
            </w:r>
          </w:p>
        </w:tc>
        <w:tc>
          <w:tcPr>
            <w:tcW w:w="537" w:type="pct"/>
            <w:tcBorders>
              <w:top w:val="nil"/>
              <w:left w:val="nil"/>
              <w:bottom w:val="single" w:sz="4" w:space="0" w:color="auto"/>
              <w:right w:val="single" w:sz="4" w:space="0" w:color="auto"/>
            </w:tcBorders>
            <w:shd w:val="clear" w:color="000000" w:fill="FFFFFF"/>
            <w:vAlign w:val="bottom"/>
            <w:hideMark/>
          </w:tcPr>
          <w:p w14:paraId="15B7049A" w14:textId="77777777" w:rsidR="006D2784" w:rsidRPr="005F2430" w:rsidRDefault="006D2784" w:rsidP="00EE61C4">
            <w:pPr>
              <w:pStyle w:val="1ff9"/>
              <w:rPr>
                <w:rFonts w:cs="Times New Roman"/>
              </w:rPr>
            </w:pPr>
            <w:r w:rsidRPr="005F2430">
              <w:rPr>
                <w:rFonts w:cs="Times New Roman"/>
              </w:rPr>
              <w:t>1,72</w:t>
            </w:r>
          </w:p>
        </w:tc>
        <w:tc>
          <w:tcPr>
            <w:tcW w:w="392" w:type="pct"/>
            <w:tcBorders>
              <w:top w:val="nil"/>
              <w:left w:val="nil"/>
              <w:bottom w:val="single" w:sz="4" w:space="0" w:color="auto"/>
              <w:right w:val="single" w:sz="4" w:space="0" w:color="auto"/>
            </w:tcBorders>
            <w:shd w:val="clear" w:color="000000" w:fill="FFFFFF"/>
            <w:vAlign w:val="bottom"/>
            <w:hideMark/>
          </w:tcPr>
          <w:p w14:paraId="29385666" w14:textId="77777777" w:rsidR="006D2784" w:rsidRPr="005F2430" w:rsidRDefault="006D2784" w:rsidP="00EE61C4">
            <w:pPr>
              <w:pStyle w:val="1ff9"/>
              <w:rPr>
                <w:rFonts w:cs="Times New Roman"/>
              </w:rPr>
            </w:pPr>
            <w:r w:rsidRPr="005F2430">
              <w:rPr>
                <w:rFonts w:cs="Times New Roman"/>
              </w:rPr>
              <w:t>0,02</w:t>
            </w:r>
          </w:p>
        </w:tc>
        <w:tc>
          <w:tcPr>
            <w:tcW w:w="574" w:type="pct"/>
            <w:tcBorders>
              <w:top w:val="nil"/>
              <w:left w:val="nil"/>
              <w:bottom w:val="single" w:sz="4" w:space="0" w:color="auto"/>
              <w:right w:val="single" w:sz="4" w:space="0" w:color="auto"/>
            </w:tcBorders>
            <w:shd w:val="clear" w:color="000000" w:fill="FFFFFF"/>
            <w:vAlign w:val="bottom"/>
            <w:hideMark/>
          </w:tcPr>
          <w:p w14:paraId="71574159" w14:textId="77777777" w:rsidR="006D2784" w:rsidRPr="005F2430" w:rsidRDefault="006D2784" w:rsidP="00EE61C4">
            <w:pPr>
              <w:pStyle w:val="1ff9"/>
              <w:rPr>
                <w:rFonts w:cs="Times New Roman"/>
              </w:rPr>
            </w:pPr>
            <w:r w:rsidRPr="005F2430">
              <w:rPr>
                <w:rFonts w:cs="Times New Roman"/>
              </w:rPr>
              <w:t>0,21</w:t>
            </w:r>
          </w:p>
        </w:tc>
        <w:tc>
          <w:tcPr>
            <w:tcW w:w="580" w:type="pct"/>
            <w:tcBorders>
              <w:top w:val="nil"/>
              <w:left w:val="nil"/>
              <w:bottom w:val="single" w:sz="4" w:space="0" w:color="auto"/>
              <w:right w:val="single" w:sz="4" w:space="0" w:color="auto"/>
            </w:tcBorders>
            <w:shd w:val="clear" w:color="000000" w:fill="FFFFFF"/>
            <w:vAlign w:val="bottom"/>
            <w:hideMark/>
          </w:tcPr>
          <w:p w14:paraId="3B72D94F" w14:textId="77777777" w:rsidR="006D2784" w:rsidRPr="005F2430" w:rsidRDefault="006D2784" w:rsidP="00EE61C4">
            <w:pPr>
              <w:pStyle w:val="1ff9"/>
              <w:rPr>
                <w:rFonts w:cs="Times New Roman"/>
              </w:rPr>
            </w:pPr>
            <w:r w:rsidRPr="005F2430">
              <w:rPr>
                <w:rFonts w:cs="Times New Roman"/>
              </w:rPr>
              <w:t>1374,42</w:t>
            </w:r>
          </w:p>
        </w:tc>
        <w:tc>
          <w:tcPr>
            <w:tcW w:w="417" w:type="pct"/>
            <w:tcBorders>
              <w:top w:val="nil"/>
              <w:left w:val="nil"/>
              <w:bottom w:val="single" w:sz="4" w:space="0" w:color="auto"/>
              <w:right w:val="single" w:sz="4" w:space="0" w:color="auto"/>
            </w:tcBorders>
            <w:shd w:val="clear" w:color="000000" w:fill="FFFFFF"/>
            <w:vAlign w:val="bottom"/>
            <w:hideMark/>
          </w:tcPr>
          <w:p w14:paraId="40078DC8" w14:textId="77777777" w:rsidR="006D2784" w:rsidRPr="005F2430" w:rsidRDefault="006D2784" w:rsidP="00EE61C4">
            <w:pPr>
              <w:pStyle w:val="1ff9"/>
              <w:rPr>
                <w:rFonts w:cs="Times New Roman"/>
              </w:rPr>
            </w:pPr>
            <w:r w:rsidRPr="005F2430">
              <w:rPr>
                <w:rFonts w:cs="Times New Roman"/>
              </w:rPr>
              <w:t>153,75</w:t>
            </w:r>
          </w:p>
        </w:tc>
        <w:tc>
          <w:tcPr>
            <w:tcW w:w="583" w:type="pct"/>
            <w:tcBorders>
              <w:top w:val="nil"/>
              <w:left w:val="nil"/>
              <w:bottom w:val="single" w:sz="4" w:space="0" w:color="auto"/>
              <w:right w:val="single" w:sz="4" w:space="0" w:color="auto"/>
            </w:tcBorders>
            <w:shd w:val="clear" w:color="000000" w:fill="FFFFFF"/>
            <w:vAlign w:val="bottom"/>
            <w:hideMark/>
          </w:tcPr>
          <w:p w14:paraId="7CD70293" w14:textId="77777777" w:rsidR="006D2784" w:rsidRPr="005F2430" w:rsidRDefault="006D2784" w:rsidP="00EE61C4">
            <w:pPr>
              <w:pStyle w:val="1ff9"/>
              <w:rPr>
                <w:rFonts w:cs="Times New Roman"/>
              </w:rPr>
            </w:pPr>
            <w:r w:rsidRPr="005F2430">
              <w:rPr>
                <w:rFonts w:cs="Times New Roman"/>
              </w:rPr>
              <w:t>46,20</w:t>
            </w:r>
          </w:p>
        </w:tc>
        <w:tc>
          <w:tcPr>
            <w:tcW w:w="609" w:type="pct"/>
            <w:tcBorders>
              <w:top w:val="nil"/>
              <w:left w:val="nil"/>
              <w:bottom w:val="single" w:sz="4" w:space="0" w:color="auto"/>
              <w:right w:val="single" w:sz="4" w:space="0" w:color="auto"/>
            </w:tcBorders>
            <w:shd w:val="clear" w:color="000000" w:fill="FFFFFF"/>
            <w:vAlign w:val="bottom"/>
            <w:hideMark/>
          </w:tcPr>
          <w:p w14:paraId="5F8AC832" w14:textId="77777777" w:rsidR="006D2784" w:rsidRPr="005F2430" w:rsidRDefault="006D2784" w:rsidP="00EE61C4">
            <w:pPr>
              <w:pStyle w:val="1ff9"/>
              <w:rPr>
                <w:rFonts w:cs="Times New Roman"/>
              </w:rPr>
            </w:pPr>
            <w:r w:rsidRPr="005F2430">
              <w:rPr>
                <w:rFonts w:cs="Times New Roman"/>
              </w:rPr>
              <w:t>1574,37</w:t>
            </w:r>
          </w:p>
        </w:tc>
      </w:tr>
    </w:tbl>
    <w:p w14:paraId="38638FD7" w14:textId="77777777" w:rsidR="00A15004" w:rsidRPr="005F2430" w:rsidRDefault="00A15004" w:rsidP="00452CF0">
      <w:pPr>
        <w:pStyle w:val="afffffff1"/>
        <w:sectPr w:rsidR="00A15004" w:rsidRPr="005F2430" w:rsidSect="00CF187C">
          <w:pgSz w:w="16838" w:h="11905" w:orient="landscape" w:code="9"/>
          <w:pgMar w:top="1266" w:right="1134" w:bottom="851" w:left="1134" w:header="567" w:footer="0" w:gutter="0"/>
          <w:cols w:space="720"/>
          <w:titlePg/>
          <w:docGrid w:linePitch="381"/>
        </w:sectPr>
      </w:pPr>
    </w:p>
    <w:p w14:paraId="0DBBA6DA" w14:textId="66D29A2B" w:rsidR="00A15004" w:rsidRPr="004743BD" w:rsidRDefault="00A15004" w:rsidP="004743BD">
      <w:pPr>
        <w:pStyle w:val="afffffff1"/>
        <w:rPr>
          <w:lang w:val="ru-RU"/>
        </w:rPr>
      </w:pPr>
      <w:r w:rsidRPr="005F2430">
        <w:lastRenderedPageBreak/>
        <w:t>Воздействие на окружающую среду, имеющиеся проблемы и направления их решения</w:t>
      </w:r>
      <w:r w:rsidR="004743BD">
        <w:rPr>
          <w:lang w:val="ru-RU"/>
        </w:rPr>
        <w:t>.</w:t>
      </w:r>
    </w:p>
    <w:p w14:paraId="72FCC0AD" w14:textId="77777777" w:rsidR="00C336CB" w:rsidRPr="005F2430" w:rsidRDefault="00C336CB" w:rsidP="00C336CB">
      <w:pPr>
        <w:pStyle w:val="afffffff1"/>
      </w:pPr>
      <w:r w:rsidRPr="005F2430">
        <w:t>Охрана атмосферного воздуха</w:t>
      </w:r>
    </w:p>
    <w:p w14:paraId="657891A0" w14:textId="77777777" w:rsidR="00C336CB" w:rsidRPr="005F2430" w:rsidRDefault="00C336CB" w:rsidP="00C336CB">
      <w:pPr>
        <w:pStyle w:val="afffffff1"/>
      </w:pPr>
      <w:r w:rsidRPr="005F2430">
        <w:t>Загрязнение воздушного бассейна объектами теплоэнергетики связано в основном с выбросами дымовых газов, образующихся при сжигании органического топлива в котлах электростанций. В связи с этим для снижения вредного воздействия энергетики на воздушный бассейн может быть использовано как минимум три пути:</w:t>
      </w:r>
    </w:p>
    <w:p w14:paraId="5D778CCD" w14:textId="77777777" w:rsidR="00C336CB" w:rsidRPr="005F2430" w:rsidRDefault="00C336CB" w:rsidP="00C336CB">
      <w:pPr>
        <w:pStyle w:val="111"/>
      </w:pPr>
      <w:r w:rsidRPr="005F2430">
        <w:t>уменьшение количества и улучшение качества органического топлива, сжигаемого для производства электроэнергии и теплоты;</w:t>
      </w:r>
    </w:p>
    <w:p w14:paraId="4E6180F8" w14:textId="77777777" w:rsidR="00C336CB" w:rsidRPr="005F2430" w:rsidRDefault="00C336CB" w:rsidP="00C336CB">
      <w:pPr>
        <w:pStyle w:val="111"/>
      </w:pPr>
      <w:r w:rsidRPr="005F2430">
        <w:t>подавление образования и улавливание вредных компонентов дымовых газов и сокращение благодаря этому выброса электростанциями вредных веществ в атмосферу;</w:t>
      </w:r>
    </w:p>
    <w:p w14:paraId="0D9D8489" w14:textId="77777777" w:rsidR="00C336CB" w:rsidRPr="005F2430" w:rsidRDefault="00C336CB" w:rsidP="00C336CB">
      <w:pPr>
        <w:pStyle w:val="111"/>
      </w:pPr>
      <w:r w:rsidRPr="005F2430">
        <w:t>уменьшение концентрации вредных веществ в приземном слое атмосферы в результате рассеивания вредных выбросов высокими трубами электростанций, более рационального их размещения, усиления контроля за выбросами и экологическое управление режимами энергетических предприятий с использованием экологически чистых топлив.</w:t>
      </w:r>
    </w:p>
    <w:p w14:paraId="6EF23875" w14:textId="77777777" w:rsidR="00903152" w:rsidRPr="005F2430" w:rsidRDefault="00903152" w:rsidP="00CD32D4">
      <w:pPr>
        <w:pStyle w:val="afffffff1"/>
      </w:pPr>
    </w:p>
    <w:p w14:paraId="5D6CE5A6" w14:textId="77777777" w:rsidR="00616B7D" w:rsidRPr="005F2430" w:rsidRDefault="00EF3A6B" w:rsidP="00EF3A6B">
      <w:pPr>
        <w:pStyle w:val="afff5"/>
        <w:rPr>
          <w:kern w:val="0"/>
        </w:rPr>
      </w:pPr>
      <w:r w:rsidRPr="005F2430">
        <w:rPr>
          <w:kern w:val="0"/>
          <w:lang w:val="ru-RU"/>
        </w:rPr>
        <w:t xml:space="preserve">5.2.3. </w:t>
      </w:r>
      <w:r w:rsidR="00616B7D" w:rsidRPr="005F2430">
        <w:rPr>
          <w:kern w:val="0"/>
        </w:rPr>
        <w:t>Газоснабжение</w:t>
      </w:r>
    </w:p>
    <w:p w14:paraId="6E916F98" w14:textId="77777777" w:rsidR="006D2784" w:rsidRPr="005F2430" w:rsidRDefault="006D2784" w:rsidP="006D2784">
      <w:pPr>
        <w:pStyle w:val="afffffff1"/>
      </w:pPr>
      <w:r w:rsidRPr="005F2430">
        <w:t>Проектом предусматривается строительство магистрального газопровода высокого давления системы газоснабжения Красноярского края природным газом.</w:t>
      </w:r>
    </w:p>
    <w:p w14:paraId="2A0CB9D6" w14:textId="5C730C09" w:rsidR="00EF3A6B" w:rsidRPr="005F2430" w:rsidRDefault="006D2784" w:rsidP="006D2784">
      <w:pPr>
        <w:pStyle w:val="afffffff1"/>
      </w:pPr>
      <w:r w:rsidRPr="005F2430">
        <w:t>Так же предусматривается строительство межпоселковых распределительных газопроводов для газоснабжения потребителей природным газом.</w:t>
      </w:r>
    </w:p>
    <w:p w14:paraId="4542223B" w14:textId="77777777" w:rsidR="00C43A06" w:rsidRPr="005F2430" w:rsidRDefault="00C43A06" w:rsidP="00B51BB1">
      <w:pPr>
        <w:pStyle w:val="afffd"/>
        <w:ind w:firstLine="0"/>
        <w:rPr>
          <w:szCs w:val="24"/>
          <w:lang w:val="ru-RU"/>
        </w:rPr>
      </w:pPr>
    </w:p>
    <w:p w14:paraId="152802F5" w14:textId="77777777" w:rsidR="00336F51" w:rsidRPr="005F2430" w:rsidRDefault="00EF3A6B" w:rsidP="00B51BB1">
      <w:pPr>
        <w:pStyle w:val="afff5"/>
        <w:rPr>
          <w:kern w:val="0"/>
          <w:lang w:val="ru-RU" w:bidi="en-US"/>
        </w:rPr>
      </w:pPr>
      <w:r w:rsidRPr="005F2430">
        <w:rPr>
          <w:kern w:val="0"/>
          <w:lang w:bidi="en-US"/>
        </w:rPr>
        <w:t>5.2.</w:t>
      </w:r>
      <w:r w:rsidRPr="005F2430">
        <w:rPr>
          <w:kern w:val="0"/>
          <w:lang w:val="ru-RU" w:bidi="en-US"/>
        </w:rPr>
        <w:t>4</w:t>
      </w:r>
      <w:r w:rsidRPr="005F2430">
        <w:rPr>
          <w:kern w:val="0"/>
          <w:lang w:bidi="en-US"/>
        </w:rPr>
        <w:t xml:space="preserve">. </w:t>
      </w:r>
      <w:r w:rsidR="003F7498" w:rsidRPr="005F2430">
        <w:rPr>
          <w:kern w:val="0"/>
          <w:lang w:bidi="en-US"/>
        </w:rPr>
        <w:t>Водоснабжение.</w:t>
      </w:r>
    </w:p>
    <w:p w14:paraId="3B063C75" w14:textId="77777777" w:rsidR="00115F2C" w:rsidRPr="005F2430" w:rsidRDefault="00115F2C" w:rsidP="00115F2C">
      <w:pPr>
        <w:pStyle w:val="afffd"/>
      </w:pPr>
      <w:r w:rsidRPr="005F2430">
        <w:t xml:space="preserve">Централизованными (или индивидуальными) системами водоснабжения обеспечиваются все объекты жилищно-коммунального сектора (ЖКС), а также </w:t>
      </w:r>
      <w:proofErr w:type="spellStart"/>
      <w:r w:rsidRPr="005F2430">
        <w:t>промплощадки</w:t>
      </w:r>
      <w:proofErr w:type="spellEnd"/>
      <w:r w:rsidRPr="005F2430">
        <w:t xml:space="preserve"> и сельскохозяйственные объекты. </w:t>
      </w:r>
    </w:p>
    <w:p w14:paraId="794A2AF8" w14:textId="77777777" w:rsidR="00115F2C" w:rsidRPr="005F2430" w:rsidRDefault="00115F2C" w:rsidP="00115F2C">
      <w:pPr>
        <w:pStyle w:val="afffd"/>
      </w:pPr>
      <w:r w:rsidRPr="005F2430">
        <w:t xml:space="preserve">Расчетные объемы водопотребления, как и объемы сточных вод, определены исходя из степени благоустройства жилой застройки и сохраняемого жилого фонда. При этом удельные нормы водопотребления принимаются равными нормам водоотведения в соответствии с требованиями СНиП . </w:t>
      </w:r>
    </w:p>
    <w:p w14:paraId="2D5F5D76" w14:textId="77777777" w:rsidR="00EF3A6B" w:rsidRPr="005F2430" w:rsidRDefault="00115F2C" w:rsidP="00115F2C">
      <w:pPr>
        <w:pStyle w:val="afffd"/>
      </w:pPr>
      <w:r w:rsidRPr="005F2430">
        <w:t>Расходы воды промышленными и сельскохозяйственными предприятиями приняты по данным о существующем водоснабжении с ростом на 10 % на расчетный срок.</w:t>
      </w:r>
      <w:r w:rsidR="00EF3A6B" w:rsidRPr="005F2430">
        <w:t>.</w:t>
      </w:r>
    </w:p>
    <w:p w14:paraId="3E914AF7" w14:textId="25FFB96E" w:rsidR="00EF3A6B" w:rsidRPr="005F2430" w:rsidRDefault="00EF3A6B" w:rsidP="00EF3A6B">
      <w:pPr>
        <w:pStyle w:val="afffd"/>
      </w:pPr>
      <w:r w:rsidRPr="005F2430">
        <w:t>Основные цели территориального планирования муниципального образования «</w:t>
      </w:r>
      <w:proofErr w:type="spellStart"/>
      <w:r w:rsidR="00AD47B8" w:rsidRPr="005F2430">
        <w:t>Пировс</w:t>
      </w:r>
      <w:r w:rsidR="00C71CAB" w:rsidRPr="005F2430">
        <w:t>кий</w:t>
      </w:r>
      <w:proofErr w:type="spellEnd"/>
      <w:r w:rsidR="00C71CAB" w:rsidRPr="005F2430">
        <w:t xml:space="preserve"> муниципальный округ</w:t>
      </w:r>
      <w:r w:rsidRPr="005F2430">
        <w:t>»:</w:t>
      </w:r>
    </w:p>
    <w:p w14:paraId="66F5AA10" w14:textId="45DA1393" w:rsidR="00EF3A6B" w:rsidRPr="005F2430" w:rsidRDefault="00EF3A6B" w:rsidP="00EF3A6B">
      <w:pPr>
        <w:pStyle w:val="111"/>
      </w:pPr>
      <w:r w:rsidRPr="005F2430">
        <w:t xml:space="preserve">обеспечение устойчивого развития </w:t>
      </w:r>
      <w:r w:rsidR="00BB75D2">
        <w:t xml:space="preserve">муниципального </w:t>
      </w:r>
      <w:r w:rsidR="009F6115" w:rsidRPr="005F2430">
        <w:t>округа</w:t>
      </w:r>
      <w:r w:rsidRPr="005F2430">
        <w:t>; как на ближайшие годы, так и в долгосрочной перспективе;</w:t>
      </w:r>
    </w:p>
    <w:p w14:paraId="798A1AD3" w14:textId="77777777" w:rsidR="00EF3A6B" w:rsidRPr="005F2430" w:rsidRDefault="00EF3A6B" w:rsidP="00EF3A6B">
      <w:pPr>
        <w:pStyle w:val="111"/>
      </w:pPr>
      <w:r w:rsidRPr="005F2430">
        <w:t>улучшение качества жизни населения;</w:t>
      </w:r>
    </w:p>
    <w:p w14:paraId="423409E3" w14:textId="77777777" w:rsidR="00EF3A6B" w:rsidRPr="005F2430" w:rsidRDefault="00EF3A6B" w:rsidP="00EF3A6B">
      <w:pPr>
        <w:pStyle w:val="111"/>
      </w:pPr>
      <w:r w:rsidRPr="005F2430">
        <w:t>сокращение темпов снижения численности населения с последующей стабилизацией.</w:t>
      </w:r>
    </w:p>
    <w:p w14:paraId="616C1F68" w14:textId="77777777" w:rsidR="00EF3A6B" w:rsidRPr="005F2430" w:rsidRDefault="00EF3A6B" w:rsidP="00EF3A6B">
      <w:pPr>
        <w:pStyle w:val="afffd"/>
      </w:pPr>
      <w:r w:rsidRPr="005F2430">
        <w:lastRenderedPageBreak/>
        <w:t>Положительная динамика численности населения обеспечивается за счет снижения смертности, увеличения рождаемости и миграционного прироста, при этом рост последнего предусматривается за счет сокращения оттока населения, что возможно при повышении качества жизни:</w:t>
      </w:r>
    </w:p>
    <w:p w14:paraId="0BFDBFBC" w14:textId="77777777" w:rsidR="00EF3A6B" w:rsidRPr="005F2430" w:rsidRDefault="00EF3A6B" w:rsidP="00EF3A6B">
      <w:pPr>
        <w:pStyle w:val="111"/>
      </w:pPr>
      <w:r w:rsidRPr="005F2430">
        <w:t>повышение качества жизни жителей, прежде всего по обеспечению жителей жилищным фондом; увеличение количества учреждений социальной сферы (здравоохранение, образование, физкультура и спорт, социальная защита населения и т.д.);</w:t>
      </w:r>
    </w:p>
    <w:p w14:paraId="20B158CE" w14:textId="77777777" w:rsidR="00EF3A6B" w:rsidRPr="005F2430" w:rsidRDefault="00EF3A6B" w:rsidP="00EF3A6B">
      <w:pPr>
        <w:pStyle w:val="111"/>
      </w:pPr>
      <w:r w:rsidRPr="005F2430">
        <w:t>развитие и обеспечение надежности функционирования транспортной и инженерной инфраструктуры.</w:t>
      </w:r>
    </w:p>
    <w:p w14:paraId="4EA89194" w14:textId="77777777" w:rsidR="00EF3A6B" w:rsidRPr="005F2430" w:rsidRDefault="00EF3A6B" w:rsidP="00EF3A6B">
      <w:pPr>
        <w:pStyle w:val="afffd"/>
      </w:pPr>
      <w:r w:rsidRPr="005F2430">
        <w:t>Стратегической установкой Генерального плана является обеспечение экологической безопасности территории и населения при максимальном сохранении существующих природных систем и дальнейшем оздоровлении экологической ситуации. Для этого необходимо решение следующих задач:</w:t>
      </w:r>
    </w:p>
    <w:p w14:paraId="33E5C431" w14:textId="77777777" w:rsidR="00EF3A6B" w:rsidRPr="005F2430" w:rsidRDefault="00EF3A6B" w:rsidP="00EF3A6B">
      <w:pPr>
        <w:pStyle w:val="111"/>
      </w:pPr>
      <w:r w:rsidRPr="005F2430">
        <w:t xml:space="preserve">снижение техногенной нагрузки на окружающую среду и улучшение </w:t>
      </w:r>
      <w:proofErr w:type="spellStart"/>
      <w:r w:rsidRPr="005F2430">
        <w:t>экологогигиенической</w:t>
      </w:r>
      <w:proofErr w:type="spellEnd"/>
      <w:r w:rsidRPr="005F2430">
        <w:t xml:space="preserve"> ситуации;</w:t>
      </w:r>
    </w:p>
    <w:p w14:paraId="0B60D2D6" w14:textId="77777777" w:rsidR="00435AD1" w:rsidRPr="005F2430" w:rsidRDefault="00EF3A6B" w:rsidP="00B51BB1">
      <w:pPr>
        <w:pStyle w:val="111"/>
        <w:spacing w:line="360" w:lineRule="auto"/>
        <w:rPr>
          <w:u w:val="single"/>
        </w:rPr>
      </w:pPr>
      <w:r w:rsidRPr="005F2430">
        <w:t>предупреждение аварий и чрезвычайных ситуаций техногенного характера.</w:t>
      </w:r>
    </w:p>
    <w:p w14:paraId="63C0F7EE" w14:textId="77777777" w:rsidR="006045A7" w:rsidRPr="005F2430" w:rsidRDefault="006045A7" w:rsidP="006045A7">
      <w:pPr>
        <w:pStyle w:val="afffffff1"/>
      </w:pPr>
      <w:r w:rsidRPr="005F2430">
        <w:t>Основными техническими и технологическими проблемами являются:</w:t>
      </w:r>
    </w:p>
    <w:p w14:paraId="7CF45780" w14:textId="77777777" w:rsidR="006045A7" w:rsidRPr="005F2430" w:rsidRDefault="006045A7" w:rsidP="006045A7">
      <w:pPr>
        <w:pStyle w:val="a"/>
      </w:pPr>
      <w:r w:rsidRPr="005F2430">
        <w:t>Трубопроводы водопроводной сети имеют высокий процент износа 60-70%, поддерживаются в работоспособном состоянии, ремонтные работы по предотвращению аварийных ситуаций производятся в соответствии с графиком ППР.</w:t>
      </w:r>
    </w:p>
    <w:p w14:paraId="44CDB4DF" w14:textId="77777777" w:rsidR="006045A7" w:rsidRPr="005F2430" w:rsidRDefault="006045A7" w:rsidP="006045A7">
      <w:pPr>
        <w:pStyle w:val="a"/>
      </w:pPr>
      <w:r w:rsidRPr="005F2430">
        <w:t>Часть действующих ВЗУ не оборудованы установками обезжелезивания и установками для профилактического обеззараживания воды.</w:t>
      </w:r>
    </w:p>
    <w:p w14:paraId="22A0B418" w14:textId="77777777" w:rsidR="006045A7" w:rsidRPr="005F2430" w:rsidRDefault="006045A7" w:rsidP="006045A7">
      <w:pPr>
        <w:pStyle w:val="a"/>
      </w:pPr>
      <w:r w:rsidRPr="005F2430">
        <w:t xml:space="preserve">Колодцы общего пользования требуют частичного ремонта.; </w:t>
      </w:r>
    </w:p>
    <w:p w14:paraId="0A29B179" w14:textId="77777777" w:rsidR="006045A7" w:rsidRPr="005F2430" w:rsidRDefault="006045A7" w:rsidP="006045A7">
      <w:pPr>
        <w:pStyle w:val="a"/>
      </w:pPr>
      <w:r w:rsidRPr="005F2430">
        <w:t xml:space="preserve">Проблемным вопросом системы наружного водопровода МО Пировский муниципальный округ является ее незакольцованность; </w:t>
      </w:r>
    </w:p>
    <w:p w14:paraId="7C8A1DA2" w14:textId="77777777" w:rsidR="006045A7" w:rsidRPr="005F2430" w:rsidRDefault="006045A7" w:rsidP="006045A7">
      <w:pPr>
        <w:pStyle w:val="a"/>
      </w:pPr>
      <w:r w:rsidRPr="005F2430">
        <w:t>Недостаточная оснащенность потребителей приборами учета. 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w:t>
      </w:r>
    </w:p>
    <w:p w14:paraId="599FD646" w14:textId="77777777" w:rsidR="006045A7" w:rsidRPr="005F2430" w:rsidRDefault="006045A7" w:rsidP="006045A7">
      <w:pPr>
        <w:pStyle w:val="a"/>
      </w:pPr>
      <w:r w:rsidRPr="005F2430">
        <w:t>Оборудование обладает высокой энергоёмкостью, что приводит к высоким энергозатратам по доставке воды потребителям;</w:t>
      </w:r>
    </w:p>
    <w:p w14:paraId="197A56C0" w14:textId="7E125E3C" w:rsidR="006D2784" w:rsidRPr="005F2430" w:rsidRDefault="006045A7" w:rsidP="00694066">
      <w:pPr>
        <w:pStyle w:val="a"/>
      </w:pPr>
      <w:r w:rsidRPr="005F2430">
        <w:t xml:space="preserve">Износ практически половины водопроводных сетей составляет более 60-70%. Это главная причина не только сверхнормативных непроизводительных </w:t>
      </w:r>
      <w:r w:rsidRPr="005F2430">
        <w:lastRenderedPageBreak/>
        <w:t>потерь воды и высокой аварийности водовода, но и крайне низкого качества водоснабжения потребителей. Коррозия металлических трубопроводов при транспортировке воды потребителям вызывает вторичное загряз</w:t>
      </w:r>
      <w:r w:rsidR="00694066" w:rsidRPr="005F2430">
        <w:t>нение и ухудшение качества воды</w:t>
      </w:r>
      <w:r w:rsidR="00694066" w:rsidRPr="005F2430">
        <w:rPr>
          <w:lang w:val="ru-RU"/>
        </w:rPr>
        <w:t>.</w:t>
      </w:r>
    </w:p>
    <w:p w14:paraId="1EF6C7F0" w14:textId="026B3F5F" w:rsidR="006045A7" w:rsidRPr="005F2430" w:rsidRDefault="006045A7" w:rsidP="006D2784">
      <w:pPr>
        <w:pStyle w:val="111"/>
        <w:numPr>
          <w:ilvl w:val="0"/>
          <w:numId w:val="0"/>
        </w:numPr>
        <w:spacing w:line="360" w:lineRule="auto"/>
        <w:ind w:left="1135" w:hanging="284"/>
      </w:pPr>
      <w:r w:rsidRPr="005F2430">
        <w:t>Предусмотрены следующие мероприятия:</w:t>
      </w:r>
    </w:p>
    <w:p w14:paraId="392D9FA2" w14:textId="061C1D62" w:rsidR="006045A7" w:rsidRPr="005F2430" w:rsidRDefault="006045A7" w:rsidP="002B6D3A">
      <w:pPr>
        <w:pStyle w:val="a"/>
      </w:pPr>
      <w:r w:rsidRPr="005F2430">
        <w:t>Село Икшурма -  Капитальный ремонт водопроводных сетей</w:t>
      </w:r>
    </w:p>
    <w:p w14:paraId="2651CE1D" w14:textId="77777777" w:rsidR="006045A7" w:rsidRPr="005F2430" w:rsidRDefault="006045A7" w:rsidP="002B6D3A">
      <w:pPr>
        <w:pStyle w:val="a"/>
      </w:pPr>
      <w:r w:rsidRPr="005F2430">
        <w:t>Деревня Новотроицкая - Капитальный ремонт водопроводных сетей</w:t>
      </w:r>
    </w:p>
    <w:p w14:paraId="2B5CF438" w14:textId="77777777" w:rsidR="006045A7" w:rsidRPr="005F2430" w:rsidRDefault="006045A7" w:rsidP="002B6D3A">
      <w:pPr>
        <w:pStyle w:val="a"/>
      </w:pPr>
      <w:r w:rsidRPr="005F2430">
        <w:t>с.Комаровка - Капитальный ремонт водопроводных сетей</w:t>
      </w:r>
    </w:p>
    <w:p w14:paraId="2811DF56" w14:textId="77777777" w:rsidR="006045A7" w:rsidRPr="005F2430" w:rsidRDefault="006045A7" w:rsidP="002B6D3A">
      <w:pPr>
        <w:pStyle w:val="a"/>
      </w:pPr>
      <w:r w:rsidRPr="005F2430">
        <w:t>д.Новомихайловка - Капитальный ремонт водопроводных сетей</w:t>
      </w:r>
    </w:p>
    <w:p w14:paraId="50B1BBA9" w14:textId="77777777" w:rsidR="006045A7" w:rsidRPr="005F2430" w:rsidRDefault="006045A7" w:rsidP="002B6D3A">
      <w:pPr>
        <w:pStyle w:val="a"/>
      </w:pPr>
      <w:r w:rsidRPr="005F2430">
        <w:t>Село Бушуй - Капитальный ремонт водопроводных сетей</w:t>
      </w:r>
    </w:p>
    <w:p w14:paraId="4D791EEE" w14:textId="77777777" w:rsidR="006045A7" w:rsidRPr="005F2430" w:rsidRDefault="006045A7" w:rsidP="002B6D3A">
      <w:pPr>
        <w:pStyle w:val="a"/>
      </w:pPr>
      <w:r w:rsidRPr="005F2430">
        <w:t>Деревня Петропавловка - Капитальный ремонт водопроводных сетей</w:t>
      </w:r>
    </w:p>
    <w:p w14:paraId="3AA476D0" w14:textId="77777777" w:rsidR="006045A7" w:rsidRPr="005F2430" w:rsidRDefault="006045A7" w:rsidP="002B6D3A">
      <w:pPr>
        <w:pStyle w:val="a"/>
      </w:pPr>
      <w:r w:rsidRPr="005F2430">
        <w:t>Село Кириково - Капитальный ремонт водопроводных сетей</w:t>
      </w:r>
    </w:p>
    <w:p w14:paraId="526EE80C" w14:textId="77777777" w:rsidR="006045A7" w:rsidRPr="005F2430" w:rsidRDefault="006045A7" w:rsidP="002B6D3A">
      <w:pPr>
        <w:pStyle w:val="a"/>
      </w:pPr>
      <w:r w:rsidRPr="005F2430">
        <w:t>Деревня Игнатово - Капитальный ремонт водопроводных сетей</w:t>
      </w:r>
    </w:p>
    <w:p w14:paraId="03C8F013" w14:textId="77777777" w:rsidR="006045A7" w:rsidRPr="005F2430" w:rsidRDefault="006045A7" w:rsidP="002B6D3A">
      <w:pPr>
        <w:pStyle w:val="a"/>
      </w:pPr>
      <w:r w:rsidRPr="005F2430">
        <w:t>Село Солоуха -</w:t>
      </w:r>
      <w:r w:rsidRPr="005F2430">
        <w:tab/>
        <w:t>Капитальный ремонт водозаборного узла</w:t>
      </w:r>
    </w:p>
    <w:p w14:paraId="4EAEC8F7" w14:textId="1E300C91" w:rsidR="006045A7" w:rsidRPr="005F2430" w:rsidRDefault="006045A7" w:rsidP="002B6D3A">
      <w:pPr>
        <w:pStyle w:val="a"/>
      </w:pPr>
      <w:r w:rsidRPr="005F2430">
        <w:t>С.Алтат - Капитальный ремонт ВС с заменой металлического трубопровода на полиэтилен.</w:t>
      </w:r>
    </w:p>
    <w:p w14:paraId="6DAE8FAA" w14:textId="77777777" w:rsidR="006045A7" w:rsidRPr="005F2430" w:rsidRDefault="006045A7" w:rsidP="002B6D3A">
      <w:pPr>
        <w:pStyle w:val="a"/>
      </w:pPr>
      <w:r w:rsidRPr="005F2430">
        <w:t>Д.Куренная Ошма - Капитальный ремонт водонапорной башни V-20 м3 с заменой емкости</w:t>
      </w:r>
    </w:p>
    <w:p w14:paraId="5CCA538F" w14:textId="77777777" w:rsidR="006045A7" w:rsidRPr="005F2430" w:rsidRDefault="006045A7" w:rsidP="002B6D3A">
      <w:pPr>
        <w:pStyle w:val="a"/>
      </w:pPr>
      <w:r w:rsidRPr="005F2430">
        <w:t xml:space="preserve">Пировский муниципальный округ - Установка озоно-фильтровальной станции очистки питьевой воды на всех водозаборах </w:t>
      </w:r>
    </w:p>
    <w:p w14:paraId="58F476E1" w14:textId="77777777" w:rsidR="006045A7" w:rsidRPr="005F2430" w:rsidRDefault="006045A7" w:rsidP="002B6D3A">
      <w:pPr>
        <w:pStyle w:val="a"/>
      </w:pPr>
      <w:r w:rsidRPr="005F2430">
        <w:t>Пировский муниципальный округ - Установка приборов учета на всех водозаборах</w:t>
      </w:r>
    </w:p>
    <w:p w14:paraId="35817F17" w14:textId="77777777" w:rsidR="006045A7" w:rsidRPr="005F2430" w:rsidRDefault="006045A7" w:rsidP="002B6D3A">
      <w:pPr>
        <w:pStyle w:val="a"/>
      </w:pPr>
      <w:r w:rsidRPr="005F2430">
        <w:t>Пировский муниципальный округ - Реокнструкция сетей по мере износа</w:t>
      </w:r>
    </w:p>
    <w:p w14:paraId="43F557AB" w14:textId="77777777" w:rsidR="006045A7" w:rsidRPr="005F2430" w:rsidRDefault="006045A7" w:rsidP="002B6D3A">
      <w:pPr>
        <w:pStyle w:val="a"/>
      </w:pPr>
      <w:r w:rsidRPr="005F2430">
        <w:t>Пировский муниципальный округ - Строительство новых сетей водоснабжения к существующим и песпективным объектам капитального строительства</w:t>
      </w:r>
    </w:p>
    <w:p w14:paraId="36310B72" w14:textId="77777777" w:rsidR="006045A7" w:rsidRPr="005F2430" w:rsidRDefault="006045A7" w:rsidP="002B6D3A">
      <w:pPr>
        <w:pStyle w:val="a"/>
      </w:pPr>
      <w:r w:rsidRPr="005F2430">
        <w:t>Пировский муниципальный округ - Разработка проектов ЗСО для всех водозаборов</w:t>
      </w:r>
    </w:p>
    <w:p w14:paraId="30BA158A" w14:textId="4D0F99FB" w:rsidR="006045A7" w:rsidRPr="005F2430" w:rsidRDefault="006045A7" w:rsidP="002B6D3A">
      <w:pPr>
        <w:pStyle w:val="a"/>
      </w:pPr>
      <w:r w:rsidRPr="005F2430">
        <w:t>Пировский муниципальный округ - Установка приборов учета у всех</w:t>
      </w:r>
      <w:r w:rsidR="002B6D3A" w:rsidRPr="005F2430">
        <w:rPr>
          <w:lang w:val="ru-RU"/>
        </w:rPr>
        <w:t xml:space="preserve"> </w:t>
      </w:r>
      <w:r w:rsidRPr="005F2430">
        <w:t>абонентов централизованной системы водоснабжения</w:t>
      </w:r>
    </w:p>
    <w:p w14:paraId="201B9A7E" w14:textId="77777777" w:rsidR="0032350E" w:rsidRPr="004743BD" w:rsidRDefault="0032350E" w:rsidP="004743BD">
      <w:pPr>
        <w:pStyle w:val="afffffff1"/>
        <w:ind w:firstLine="0"/>
        <w:rPr>
          <w:lang w:val="ru-RU"/>
        </w:rPr>
        <w:sectPr w:rsidR="0032350E" w:rsidRPr="004743BD" w:rsidSect="003F7498">
          <w:pgSz w:w="11905" w:h="16838" w:code="9"/>
          <w:pgMar w:top="1134" w:right="850" w:bottom="1134" w:left="1701" w:header="0" w:footer="0" w:gutter="0"/>
          <w:cols w:space="720"/>
          <w:titlePg/>
          <w:docGrid w:linePitch="381"/>
        </w:sectPr>
      </w:pPr>
    </w:p>
    <w:p w14:paraId="1C8504CE" w14:textId="6A4EAA8E" w:rsidR="00EF3A6B" w:rsidRPr="005F2430" w:rsidRDefault="00EF3A6B" w:rsidP="006045A7">
      <w:pPr>
        <w:pStyle w:val="afffffff1"/>
        <w:rPr>
          <w:u w:val="single"/>
        </w:rPr>
      </w:pPr>
      <w:r w:rsidRPr="005F2430">
        <w:rPr>
          <w:u w:val="single"/>
        </w:rPr>
        <w:lastRenderedPageBreak/>
        <w:t>Табл</w:t>
      </w:r>
      <w:r w:rsidR="0032350E" w:rsidRPr="005F2430">
        <w:rPr>
          <w:u w:val="single"/>
          <w:lang w:val="ru-RU"/>
        </w:rPr>
        <w:t>ица</w:t>
      </w:r>
      <w:r w:rsidRPr="005F2430">
        <w:rPr>
          <w:u w:val="single"/>
        </w:rPr>
        <w:t xml:space="preserve"> 5.2.4.1</w:t>
      </w:r>
      <w:r w:rsidRPr="005F2430">
        <w:rPr>
          <w:u w:val="single"/>
        </w:rPr>
        <w:tab/>
        <w:t xml:space="preserve">Общий годовой баланс подачи и реализации воды </w:t>
      </w:r>
      <w:r w:rsidR="00115F2C" w:rsidRPr="005F2430">
        <w:rPr>
          <w:u w:val="single"/>
        </w:rPr>
        <w:t xml:space="preserve">МО </w:t>
      </w:r>
      <w:r w:rsidR="00AD47B8" w:rsidRPr="005F2430">
        <w:rPr>
          <w:u w:val="single"/>
        </w:rPr>
        <w:t>Пировс</w:t>
      </w:r>
      <w:r w:rsidR="00C71CAB" w:rsidRPr="005F2430">
        <w:rPr>
          <w:u w:val="single"/>
        </w:rPr>
        <w:t>кий муниципальный округ</w:t>
      </w:r>
    </w:p>
    <w:tbl>
      <w:tblPr>
        <w:tblW w:w="5000" w:type="pct"/>
        <w:tblLayout w:type="fixed"/>
        <w:tblLook w:val="04A0" w:firstRow="1" w:lastRow="0" w:firstColumn="1" w:lastColumn="0" w:noHBand="0" w:noVBand="1"/>
      </w:tblPr>
      <w:tblGrid>
        <w:gridCol w:w="1285"/>
        <w:gridCol w:w="784"/>
        <w:gridCol w:w="787"/>
        <w:gridCol w:w="869"/>
        <w:gridCol w:w="778"/>
        <w:gridCol w:w="926"/>
        <w:gridCol w:w="784"/>
        <w:gridCol w:w="834"/>
        <w:gridCol w:w="866"/>
        <w:gridCol w:w="733"/>
        <w:gridCol w:w="926"/>
        <w:gridCol w:w="1520"/>
        <w:gridCol w:w="961"/>
        <w:gridCol w:w="875"/>
        <w:gridCol w:w="926"/>
        <w:gridCol w:w="932"/>
      </w:tblGrid>
      <w:tr w:rsidR="0032350E" w:rsidRPr="005F2430" w14:paraId="3AA44752" w14:textId="77777777" w:rsidTr="00EE61C4">
        <w:trPr>
          <w:trHeight w:val="20"/>
          <w:tblHeader/>
        </w:trPr>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C8F9A" w14:textId="77777777" w:rsidR="0032350E" w:rsidRPr="005F2430" w:rsidRDefault="0032350E" w:rsidP="0057391B">
            <w:pPr>
              <w:pStyle w:val="110"/>
            </w:pPr>
            <w:r w:rsidRPr="005F2430">
              <w:t>Потребители</w:t>
            </w:r>
          </w:p>
        </w:tc>
        <w:tc>
          <w:tcPr>
            <w:tcW w:w="1401" w:type="pct"/>
            <w:gridSpan w:val="5"/>
            <w:tcBorders>
              <w:top w:val="single" w:sz="4" w:space="0" w:color="auto"/>
              <w:left w:val="nil"/>
              <w:bottom w:val="single" w:sz="4" w:space="0" w:color="auto"/>
              <w:right w:val="single" w:sz="4" w:space="0" w:color="000000"/>
            </w:tcBorders>
            <w:shd w:val="clear" w:color="auto" w:fill="auto"/>
            <w:vAlign w:val="center"/>
            <w:hideMark/>
          </w:tcPr>
          <w:p w14:paraId="79FDC668" w14:textId="77777777" w:rsidR="0032350E" w:rsidRPr="005F2430" w:rsidRDefault="0032350E" w:rsidP="0057391B">
            <w:pPr>
              <w:pStyle w:val="110"/>
            </w:pPr>
            <w:r w:rsidRPr="005F2430">
              <w:t>Существующие значения</w:t>
            </w:r>
          </w:p>
        </w:tc>
        <w:tc>
          <w:tcPr>
            <w:tcW w:w="1401" w:type="pct"/>
            <w:gridSpan w:val="5"/>
            <w:tcBorders>
              <w:top w:val="single" w:sz="4" w:space="0" w:color="auto"/>
              <w:left w:val="nil"/>
              <w:bottom w:val="single" w:sz="4" w:space="0" w:color="auto"/>
              <w:right w:val="single" w:sz="4" w:space="0" w:color="auto"/>
            </w:tcBorders>
            <w:shd w:val="clear" w:color="auto" w:fill="auto"/>
            <w:vAlign w:val="center"/>
            <w:hideMark/>
          </w:tcPr>
          <w:p w14:paraId="17B17E38" w14:textId="6C0CF778" w:rsidR="0032350E" w:rsidRPr="005F2430" w:rsidRDefault="0032350E" w:rsidP="0057391B">
            <w:pPr>
              <w:pStyle w:val="110"/>
            </w:pPr>
            <w:r w:rsidRPr="005F2430">
              <w:t>Прогноз на 2025 год</w:t>
            </w:r>
          </w:p>
        </w:tc>
        <w:tc>
          <w:tcPr>
            <w:tcW w:w="1763" w:type="pct"/>
            <w:gridSpan w:val="5"/>
            <w:tcBorders>
              <w:top w:val="single" w:sz="4" w:space="0" w:color="auto"/>
              <w:left w:val="nil"/>
              <w:bottom w:val="single" w:sz="4" w:space="0" w:color="auto"/>
              <w:right w:val="single" w:sz="4" w:space="0" w:color="auto"/>
            </w:tcBorders>
            <w:shd w:val="clear" w:color="auto" w:fill="auto"/>
            <w:vAlign w:val="center"/>
            <w:hideMark/>
          </w:tcPr>
          <w:p w14:paraId="0F43E491" w14:textId="1EEF1842" w:rsidR="0032350E" w:rsidRPr="005F2430" w:rsidRDefault="0032350E" w:rsidP="0057391B">
            <w:pPr>
              <w:pStyle w:val="110"/>
            </w:pPr>
            <w:r w:rsidRPr="005F2430">
              <w:t>Прогноз на 2041 год</w:t>
            </w:r>
          </w:p>
        </w:tc>
      </w:tr>
      <w:tr w:rsidR="0032350E" w:rsidRPr="005F2430" w14:paraId="77576B02" w14:textId="77777777" w:rsidTr="00EE61C4">
        <w:trPr>
          <w:trHeight w:val="20"/>
          <w:tblHeader/>
        </w:trPr>
        <w:tc>
          <w:tcPr>
            <w:tcW w:w="435" w:type="pct"/>
            <w:vMerge/>
            <w:tcBorders>
              <w:top w:val="single" w:sz="4" w:space="0" w:color="auto"/>
              <w:left w:val="single" w:sz="4" w:space="0" w:color="auto"/>
              <w:bottom w:val="single" w:sz="4" w:space="0" w:color="auto"/>
              <w:right w:val="single" w:sz="4" w:space="0" w:color="auto"/>
            </w:tcBorders>
            <w:vAlign w:val="center"/>
            <w:hideMark/>
          </w:tcPr>
          <w:p w14:paraId="4B50FAEA" w14:textId="77777777" w:rsidR="0032350E" w:rsidRPr="005F2430" w:rsidRDefault="0032350E" w:rsidP="0057391B">
            <w:pPr>
              <w:pStyle w:val="110"/>
            </w:pPr>
          </w:p>
        </w:tc>
        <w:tc>
          <w:tcPr>
            <w:tcW w:w="265" w:type="pct"/>
            <w:tcBorders>
              <w:top w:val="nil"/>
              <w:left w:val="nil"/>
              <w:bottom w:val="single" w:sz="4" w:space="0" w:color="auto"/>
              <w:right w:val="single" w:sz="4" w:space="0" w:color="auto"/>
            </w:tcBorders>
            <w:shd w:val="clear" w:color="auto" w:fill="auto"/>
            <w:vAlign w:val="center"/>
            <w:hideMark/>
          </w:tcPr>
          <w:p w14:paraId="7CB6D2F3" w14:textId="77777777" w:rsidR="0032350E" w:rsidRPr="005F2430" w:rsidRDefault="0032350E" w:rsidP="0057391B">
            <w:pPr>
              <w:pStyle w:val="110"/>
            </w:pPr>
            <w:r w:rsidRPr="005F2430">
              <w:t>Годовой объем потребления, тыс. м</w:t>
            </w:r>
            <w:r w:rsidRPr="005F2430">
              <w:rPr>
                <w:vertAlign w:val="superscript"/>
              </w:rPr>
              <w:t>3</w:t>
            </w:r>
          </w:p>
        </w:tc>
        <w:tc>
          <w:tcPr>
            <w:tcW w:w="266" w:type="pct"/>
            <w:tcBorders>
              <w:top w:val="nil"/>
              <w:left w:val="nil"/>
              <w:bottom w:val="single" w:sz="4" w:space="0" w:color="auto"/>
              <w:right w:val="single" w:sz="4" w:space="0" w:color="auto"/>
            </w:tcBorders>
            <w:shd w:val="clear" w:color="auto" w:fill="auto"/>
            <w:vAlign w:val="center"/>
            <w:hideMark/>
          </w:tcPr>
          <w:p w14:paraId="0CC79C5B" w14:textId="77777777" w:rsidR="0032350E" w:rsidRPr="005F2430" w:rsidRDefault="0032350E" w:rsidP="0057391B">
            <w:pPr>
              <w:pStyle w:val="110"/>
            </w:pPr>
            <w:r w:rsidRPr="005F2430">
              <w:t>Средний суточный расход,  м</w:t>
            </w:r>
            <w:r w:rsidRPr="005F2430">
              <w:rPr>
                <w:vertAlign w:val="superscript"/>
              </w:rPr>
              <w:t>3</w:t>
            </w:r>
            <w:r w:rsidRPr="005F2430">
              <w:t>/</w:t>
            </w:r>
            <w:proofErr w:type="spellStart"/>
            <w:r w:rsidRPr="005F2430">
              <w:t>сут</w:t>
            </w:r>
            <w:proofErr w:type="spellEnd"/>
            <w:r w:rsidRPr="005F2430">
              <w:t>.</w:t>
            </w:r>
          </w:p>
        </w:tc>
        <w:tc>
          <w:tcPr>
            <w:tcW w:w="294" w:type="pct"/>
            <w:tcBorders>
              <w:top w:val="nil"/>
              <w:left w:val="nil"/>
              <w:bottom w:val="single" w:sz="4" w:space="0" w:color="auto"/>
              <w:right w:val="single" w:sz="4" w:space="0" w:color="auto"/>
            </w:tcBorders>
            <w:shd w:val="clear" w:color="auto" w:fill="auto"/>
            <w:vAlign w:val="center"/>
            <w:hideMark/>
          </w:tcPr>
          <w:p w14:paraId="60C60E12" w14:textId="77777777" w:rsidR="0032350E" w:rsidRPr="005F2430" w:rsidRDefault="0032350E" w:rsidP="0057391B">
            <w:pPr>
              <w:pStyle w:val="110"/>
            </w:pPr>
            <w:r w:rsidRPr="005F2430">
              <w:t>Максимальный суточный расход, м</w:t>
            </w:r>
            <w:r w:rsidRPr="005F2430">
              <w:rPr>
                <w:vertAlign w:val="superscript"/>
              </w:rPr>
              <w:t>3</w:t>
            </w:r>
            <w:r w:rsidRPr="005F2430">
              <w:t>/</w:t>
            </w:r>
            <w:proofErr w:type="spellStart"/>
            <w:r w:rsidRPr="005F2430">
              <w:t>сут</w:t>
            </w:r>
            <w:proofErr w:type="spellEnd"/>
          </w:p>
        </w:tc>
        <w:tc>
          <w:tcPr>
            <w:tcW w:w="263" w:type="pct"/>
            <w:tcBorders>
              <w:top w:val="nil"/>
              <w:left w:val="nil"/>
              <w:bottom w:val="single" w:sz="4" w:space="0" w:color="auto"/>
              <w:right w:val="single" w:sz="4" w:space="0" w:color="auto"/>
            </w:tcBorders>
            <w:shd w:val="clear" w:color="auto" w:fill="auto"/>
            <w:vAlign w:val="center"/>
            <w:hideMark/>
          </w:tcPr>
          <w:p w14:paraId="2916BF87" w14:textId="77777777" w:rsidR="0032350E" w:rsidRPr="005F2430" w:rsidRDefault="0032350E" w:rsidP="0057391B">
            <w:pPr>
              <w:pStyle w:val="110"/>
            </w:pPr>
            <w:r w:rsidRPr="005F2430">
              <w:t xml:space="preserve">Максимальный часовой расход, </w:t>
            </w:r>
            <w:proofErr w:type="spellStart"/>
            <w:r w:rsidRPr="005F2430">
              <w:t>м.куб</w:t>
            </w:r>
            <w:proofErr w:type="spellEnd"/>
            <w:r w:rsidRPr="005F2430">
              <w:t>/час</w:t>
            </w:r>
          </w:p>
        </w:tc>
        <w:tc>
          <w:tcPr>
            <w:tcW w:w="313" w:type="pct"/>
            <w:tcBorders>
              <w:top w:val="nil"/>
              <w:left w:val="nil"/>
              <w:bottom w:val="single" w:sz="4" w:space="0" w:color="auto"/>
              <w:right w:val="single" w:sz="4" w:space="0" w:color="auto"/>
            </w:tcBorders>
            <w:shd w:val="clear" w:color="auto" w:fill="auto"/>
            <w:vAlign w:val="center"/>
            <w:hideMark/>
          </w:tcPr>
          <w:p w14:paraId="68BE629A" w14:textId="77777777" w:rsidR="0032350E" w:rsidRPr="005F2430" w:rsidRDefault="0032350E" w:rsidP="0057391B">
            <w:pPr>
              <w:pStyle w:val="110"/>
            </w:pPr>
            <w:r w:rsidRPr="005F2430">
              <w:t>Максимальный секундный расход, л/сек</w:t>
            </w:r>
          </w:p>
        </w:tc>
        <w:tc>
          <w:tcPr>
            <w:tcW w:w="265" w:type="pct"/>
            <w:tcBorders>
              <w:top w:val="nil"/>
              <w:left w:val="nil"/>
              <w:bottom w:val="single" w:sz="4" w:space="0" w:color="auto"/>
              <w:right w:val="single" w:sz="4" w:space="0" w:color="auto"/>
            </w:tcBorders>
            <w:shd w:val="clear" w:color="auto" w:fill="auto"/>
            <w:vAlign w:val="center"/>
            <w:hideMark/>
          </w:tcPr>
          <w:p w14:paraId="6AD98F80" w14:textId="77777777" w:rsidR="0032350E" w:rsidRPr="005F2430" w:rsidRDefault="0032350E" w:rsidP="0057391B">
            <w:pPr>
              <w:pStyle w:val="110"/>
            </w:pPr>
            <w:r w:rsidRPr="005F2430">
              <w:t>Годовой объем потребления, тыс. м</w:t>
            </w:r>
            <w:r w:rsidRPr="005F2430">
              <w:rPr>
                <w:vertAlign w:val="superscript"/>
              </w:rPr>
              <w:t>3</w:t>
            </w:r>
          </w:p>
        </w:tc>
        <w:tc>
          <w:tcPr>
            <w:tcW w:w="282" w:type="pct"/>
            <w:tcBorders>
              <w:top w:val="nil"/>
              <w:left w:val="nil"/>
              <w:bottom w:val="single" w:sz="4" w:space="0" w:color="auto"/>
              <w:right w:val="single" w:sz="4" w:space="0" w:color="auto"/>
            </w:tcBorders>
            <w:shd w:val="clear" w:color="auto" w:fill="auto"/>
            <w:vAlign w:val="center"/>
            <w:hideMark/>
          </w:tcPr>
          <w:p w14:paraId="37630E5F" w14:textId="77777777" w:rsidR="0032350E" w:rsidRPr="005F2430" w:rsidRDefault="0032350E" w:rsidP="0057391B">
            <w:pPr>
              <w:pStyle w:val="110"/>
            </w:pPr>
            <w:r w:rsidRPr="005F2430">
              <w:t>Средний суточный расход,  м</w:t>
            </w:r>
            <w:r w:rsidRPr="005F2430">
              <w:rPr>
                <w:vertAlign w:val="superscript"/>
              </w:rPr>
              <w:t>3</w:t>
            </w:r>
            <w:r w:rsidRPr="005F2430">
              <w:t>/</w:t>
            </w:r>
            <w:proofErr w:type="spellStart"/>
            <w:r w:rsidRPr="005F2430">
              <w:t>сут</w:t>
            </w:r>
            <w:proofErr w:type="spellEnd"/>
            <w:r w:rsidRPr="005F2430">
              <w:t>.</w:t>
            </w:r>
          </w:p>
        </w:tc>
        <w:tc>
          <w:tcPr>
            <w:tcW w:w="293" w:type="pct"/>
            <w:tcBorders>
              <w:top w:val="nil"/>
              <w:left w:val="nil"/>
              <w:bottom w:val="single" w:sz="4" w:space="0" w:color="auto"/>
              <w:right w:val="single" w:sz="4" w:space="0" w:color="auto"/>
            </w:tcBorders>
            <w:shd w:val="clear" w:color="auto" w:fill="auto"/>
            <w:vAlign w:val="center"/>
            <w:hideMark/>
          </w:tcPr>
          <w:p w14:paraId="6E2B2980" w14:textId="77777777" w:rsidR="0032350E" w:rsidRPr="005F2430" w:rsidRDefault="0032350E" w:rsidP="0057391B">
            <w:pPr>
              <w:pStyle w:val="110"/>
            </w:pPr>
            <w:r w:rsidRPr="005F2430">
              <w:t>Максимальный суточный расход, м</w:t>
            </w:r>
            <w:r w:rsidRPr="005F2430">
              <w:rPr>
                <w:vertAlign w:val="superscript"/>
              </w:rPr>
              <w:t>3</w:t>
            </w:r>
            <w:r w:rsidRPr="005F2430">
              <w:t>/</w:t>
            </w:r>
            <w:proofErr w:type="spellStart"/>
            <w:r w:rsidRPr="005F2430">
              <w:t>сут</w:t>
            </w:r>
            <w:proofErr w:type="spellEnd"/>
          </w:p>
        </w:tc>
        <w:tc>
          <w:tcPr>
            <w:tcW w:w="248" w:type="pct"/>
            <w:tcBorders>
              <w:top w:val="nil"/>
              <w:left w:val="nil"/>
              <w:bottom w:val="single" w:sz="4" w:space="0" w:color="auto"/>
              <w:right w:val="single" w:sz="4" w:space="0" w:color="auto"/>
            </w:tcBorders>
            <w:shd w:val="clear" w:color="auto" w:fill="auto"/>
            <w:vAlign w:val="center"/>
            <w:hideMark/>
          </w:tcPr>
          <w:p w14:paraId="08E40F49" w14:textId="77777777" w:rsidR="0032350E" w:rsidRPr="005F2430" w:rsidRDefault="0032350E" w:rsidP="0057391B">
            <w:pPr>
              <w:pStyle w:val="110"/>
            </w:pPr>
            <w:r w:rsidRPr="005F2430">
              <w:t xml:space="preserve">Максимальный часовой расход, </w:t>
            </w:r>
            <w:proofErr w:type="spellStart"/>
            <w:r w:rsidRPr="005F2430">
              <w:t>м.куб</w:t>
            </w:r>
            <w:proofErr w:type="spellEnd"/>
            <w:r w:rsidRPr="005F2430">
              <w:t>/час</w:t>
            </w:r>
          </w:p>
        </w:tc>
        <w:tc>
          <w:tcPr>
            <w:tcW w:w="313" w:type="pct"/>
            <w:tcBorders>
              <w:top w:val="nil"/>
              <w:left w:val="nil"/>
              <w:bottom w:val="single" w:sz="4" w:space="0" w:color="auto"/>
              <w:right w:val="single" w:sz="4" w:space="0" w:color="auto"/>
            </w:tcBorders>
            <w:shd w:val="clear" w:color="auto" w:fill="auto"/>
            <w:vAlign w:val="center"/>
            <w:hideMark/>
          </w:tcPr>
          <w:p w14:paraId="302B19B2" w14:textId="77777777" w:rsidR="0032350E" w:rsidRPr="005F2430" w:rsidRDefault="0032350E" w:rsidP="0057391B">
            <w:pPr>
              <w:pStyle w:val="110"/>
            </w:pPr>
            <w:r w:rsidRPr="005F2430">
              <w:t>Максимальный секундный расход, л/сек</w:t>
            </w:r>
          </w:p>
        </w:tc>
        <w:tc>
          <w:tcPr>
            <w:tcW w:w="514" w:type="pct"/>
            <w:tcBorders>
              <w:top w:val="nil"/>
              <w:left w:val="nil"/>
              <w:bottom w:val="single" w:sz="4" w:space="0" w:color="auto"/>
              <w:right w:val="single" w:sz="4" w:space="0" w:color="auto"/>
            </w:tcBorders>
            <w:shd w:val="clear" w:color="auto" w:fill="auto"/>
            <w:vAlign w:val="center"/>
            <w:hideMark/>
          </w:tcPr>
          <w:p w14:paraId="008581A8" w14:textId="77777777" w:rsidR="0032350E" w:rsidRPr="005F2430" w:rsidRDefault="0032350E" w:rsidP="0057391B">
            <w:pPr>
              <w:pStyle w:val="110"/>
            </w:pPr>
            <w:r w:rsidRPr="005F2430">
              <w:t>Годовой объем потребления, тыс. м</w:t>
            </w:r>
            <w:r w:rsidRPr="005F2430">
              <w:rPr>
                <w:vertAlign w:val="superscript"/>
              </w:rPr>
              <w:t>3</w:t>
            </w:r>
          </w:p>
        </w:tc>
        <w:tc>
          <w:tcPr>
            <w:tcW w:w="325" w:type="pct"/>
            <w:tcBorders>
              <w:top w:val="nil"/>
              <w:left w:val="nil"/>
              <w:bottom w:val="single" w:sz="4" w:space="0" w:color="auto"/>
              <w:right w:val="single" w:sz="4" w:space="0" w:color="auto"/>
            </w:tcBorders>
            <w:shd w:val="clear" w:color="auto" w:fill="auto"/>
            <w:vAlign w:val="center"/>
            <w:hideMark/>
          </w:tcPr>
          <w:p w14:paraId="1CCBC228" w14:textId="77777777" w:rsidR="0032350E" w:rsidRPr="005F2430" w:rsidRDefault="0032350E" w:rsidP="0057391B">
            <w:pPr>
              <w:pStyle w:val="110"/>
            </w:pPr>
            <w:r w:rsidRPr="005F2430">
              <w:t>Средний суточный расход,  м</w:t>
            </w:r>
            <w:r w:rsidRPr="005F2430">
              <w:rPr>
                <w:vertAlign w:val="superscript"/>
              </w:rPr>
              <w:t>3</w:t>
            </w:r>
            <w:r w:rsidRPr="005F2430">
              <w:t>/</w:t>
            </w:r>
            <w:proofErr w:type="spellStart"/>
            <w:r w:rsidRPr="005F2430">
              <w:t>сут</w:t>
            </w:r>
            <w:proofErr w:type="spellEnd"/>
            <w:r w:rsidRPr="005F2430">
              <w:t>.</w:t>
            </w:r>
          </w:p>
        </w:tc>
        <w:tc>
          <w:tcPr>
            <w:tcW w:w="296" w:type="pct"/>
            <w:tcBorders>
              <w:top w:val="nil"/>
              <w:left w:val="nil"/>
              <w:bottom w:val="single" w:sz="4" w:space="0" w:color="auto"/>
              <w:right w:val="single" w:sz="4" w:space="0" w:color="auto"/>
            </w:tcBorders>
            <w:shd w:val="clear" w:color="auto" w:fill="auto"/>
            <w:vAlign w:val="center"/>
            <w:hideMark/>
          </w:tcPr>
          <w:p w14:paraId="4FE42DE1" w14:textId="77777777" w:rsidR="0032350E" w:rsidRPr="005F2430" w:rsidRDefault="0032350E" w:rsidP="0057391B">
            <w:pPr>
              <w:pStyle w:val="110"/>
            </w:pPr>
            <w:r w:rsidRPr="005F2430">
              <w:t>Максимальный суточный расход, м</w:t>
            </w:r>
            <w:r w:rsidRPr="005F2430">
              <w:rPr>
                <w:vertAlign w:val="superscript"/>
              </w:rPr>
              <w:t>3</w:t>
            </w:r>
            <w:r w:rsidRPr="005F2430">
              <w:t>/</w:t>
            </w:r>
            <w:proofErr w:type="spellStart"/>
            <w:r w:rsidRPr="005F2430">
              <w:t>сут</w:t>
            </w:r>
            <w:proofErr w:type="spellEnd"/>
          </w:p>
        </w:tc>
        <w:tc>
          <w:tcPr>
            <w:tcW w:w="313" w:type="pct"/>
            <w:tcBorders>
              <w:top w:val="nil"/>
              <w:left w:val="nil"/>
              <w:bottom w:val="single" w:sz="4" w:space="0" w:color="auto"/>
              <w:right w:val="single" w:sz="4" w:space="0" w:color="auto"/>
            </w:tcBorders>
            <w:shd w:val="clear" w:color="auto" w:fill="auto"/>
            <w:vAlign w:val="center"/>
            <w:hideMark/>
          </w:tcPr>
          <w:p w14:paraId="7FC102AA" w14:textId="77777777" w:rsidR="0032350E" w:rsidRPr="005F2430" w:rsidRDefault="0032350E" w:rsidP="0057391B">
            <w:pPr>
              <w:pStyle w:val="110"/>
            </w:pPr>
            <w:r w:rsidRPr="005F2430">
              <w:t xml:space="preserve">Максимальный часовой расход, </w:t>
            </w:r>
            <w:proofErr w:type="spellStart"/>
            <w:r w:rsidRPr="005F2430">
              <w:t>м.куб</w:t>
            </w:r>
            <w:proofErr w:type="spellEnd"/>
            <w:r w:rsidRPr="005F2430">
              <w:t>/час</w:t>
            </w:r>
          </w:p>
        </w:tc>
        <w:tc>
          <w:tcPr>
            <w:tcW w:w="315" w:type="pct"/>
            <w:tcBorders>
              <w:top w:val="nil"/>
              <w:left w:val="nil"/>
              <w:bottom w:val="single" w:sz="4" w:space="0" w:color="auto"/>
              <w:right w:val="single" w:sz="4" w:space="0" w:color="auto"/>
            </w:tcBorders>
            <w:shd w:val="clear" w:color="auto" w:fill="auto"/>
            <w:vAlign w:val="center"/>
            <w:hideMark/>
          </w:tcPr>
          <w:p w14:paraId="2A9027E6" w14:textId="77777777" w:rsidR="0032350E" w:rsidRPr="005F2430" w:rsidRDefault="0032350E" w:rsidP="0057391B">
            <w:pPr>
              <w:pStyle w:val="110"/>
            </w:pPr>
            <w:r w:rsidRPr="005F2430">
              <w:t>Максимальный секундный расход, л/сек</w:t>
            </w:r>
          </w:p>
        </w:tc>
      </w:tr>
      <w:tr w:rsidR="0032350E" w:rsidRPr="005F2430" w14:paraId="78E6D2B0"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noWrap/>
            <w:vAlign w:val="center"/>
            <w:hideMark/>
          </w:tcPr>
          <w:p w14:paraId="6FB11E5D" w14:textId="77777777" w:rsidR="0032350E" w:rsidRPr="005F2430" w:rsidRDefault="0032350E" w:rsidP="0057391B">
            <w:pPr>
              <w:pStyle w:val="110"/>
            </w:pPr>
            <w:proofErr w:type="spellStart"/>
            <w:r w:rsidRPr="005F2430">
              <w:t>С.Пировское</w:t>
            </w:r>
            <w:proofErr w:type="spellEnd"/>
          </w:p>
        </w:tc>
      </w:tr>
      <w:tr w:rsidR="0032350E" w:rsidRPr="005F2430" w14:paraId="3E9CCDA8"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A2DA259"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53BA0646" w14:textId="77777777" w:rsidR="0032350E" w:rsidRPr="005F2430" w:rsidRDefault="0032350E" w:rsidP="0057391B">
            <w:pPr>
              <w:pStyle w:val="110"/>
            </w:pPr>
            <w:r w:rsidRPr="005F2430">
              <w:t>74,45</w:t>
            </w:r>
          </w:p>
        </w:tc>
        <w:tc>
          <w:tcPr>
            <w:tcW w:w="266" w:type="pct"/>
            <w:tcBorders>
              <w:top w:val="nil"/>
              <w:left w:val="nil"/>
              <w:bottom w:val="single" w:sz="4" w:space="0" w:color="auto"/>
              <w:right w:val="single" w:sz="4" w:space="0" w:color="auto"/>
            </w:tcBorders>
            <w:shd w:val="clear" w:color="auto" w:fill="auto"/>
            <w:noWrap/>
            <w:vAlign w:val="center"/>
            <w:hideMark/>
          </w:tcPr>
          <w:p w14:paraId="228F9262" w14:textId="77777777" w:rsidR="0032350E" w:rsidRPr="005F2430" w:rsidRDefault="0032350E" w:rsidP="0057391B">
            <w:pPr>
              <w:pStyle w:val="110"/>
            </w:pPr>
            <w:r w:rsidRPr="005F2430">
              <w:t>203,97</w:t>
            </w:r>
          </w:p>
        </w:tc>
        <w:tc>
          <w:tcPr>
            <w:tcW w:w="294" w:type="pct"/>
            <w:tcBorders>
              <w:top w:val="nil"/>
              <w:left w:val="nil"/>
              <w:bottom w:val="single" w:sz="4" w:space="0" w:color="auto"/>
              <w:right w:val="single" w:sz="4" w:space="0" w:color="auto"/>
            </w:tcBorders>
            <w:shd w:val="clear" w:color="auto" w:fill="auto"/>
            <w:vAlign w:val="center"/>
            <w:hideMark/>
          </w:tcPr>
          <w:p w14:paraId="78EF831A" w14:textId="77777777" w:rsidR="0032350E" w:rsidRPr="005F2430" w:rsidRDefault="0032350E" w:rsidP="0057391B">
            <w:pPr>
              <w:pStyle w:val="110"/>
            </w:pPr>
            <w:r w:rsidRPr="005F2430">
              <w:t>244,77</w:t>
            </w:r>
          </w:p>
        </w:tc>
        <w:tc>
          <w:tcPr>
            <w:tcW w:w="263" w:type="pct"/>
            <w:tcBorders>
              <w:top w:val="nil"/>
              <w:left w:val="nil"/>
              <w:bottom w:val="single" w:sz="4" w:space="0" w:color="auto"/>
              <w:right w:val="single" w:sz="4" w:space="0" w:color="auto"/>
            </w:tcBorders>
            <w:shd w:val="clear" w:color="auto" w:fill="auto"/>
            <w:vAlign w:val="center"/>
            <w:hideMark/>
          </w:tcPr>
          <w:p w14:paraId="178583EB" w14:textId="77777777" w:rsidR="0032350E" w:rsidRPr="005F2430" w:rsidRDefault="0032350E" w:rsidP="0057391B">
            <w:pPr>
              <w:pStyle w:val="110"/>
            </w:pPr>
            <w:r w:rsidRPr="005F2430">
              <w:t>14,28</w:t>
            </w:r>
          </w:p>
        </w:tc>
        <w:tc>
          <w:tcPr>
            <w:tcW w:w="313" w:type="pct"/>
            <w:tcBorders>
              <w:top w:val="nil"/>
              <w:left w:val="nil"/>
              <w:bottom w:val="single" w:sz="4" w:space="0" w:color="auto"/>
              <w:right w:val="single" w:sz="4" w:space="0" w:color="auto"/>
            </w:tcBorders>
            <w:shd w:val="clear" w:color="auto" w:fill="auto"/>
            <w:vAlign w:val="center"/>
            <w:hideMark/>
          </w:tcPr>
          <w:p w14:paraId="7822916E" w14:textId="77777777" w:rsidR="0032350E" w:rsidRPr="005F2430" w:rsidRDefault="0032350E" w:rsidP="0057391B">
            <w:pPr>
              <w:pStyle w:val="110"/>
            </w:pPr>
            <w:r w:rsidRPr="005F2430">
              <w:t>5,67</w:t>
            </w:r>
          </w:p>
        </w:tc>
        <w:tc>
          <w:tcPr>
            <w:tcW w:w="265" w:type="pct"/>
            <w:tcBorders>
              <w:top w:val="nil"/>
              <w:left w:val="nil"/>
              <w:bottom w:val="single" w:sz="4" w:space="0" w:color="auto"/>
              <w:right w:val="single" w:sz="4" w:space="0" w:color="auto"/>
            </w:tcBorders>
            <w:shd w:val="clear" w:color="auto" w:fill="auto"/>
            <w:noWrap/>
            <w:vAlign w:val="center"/>
            <w:hideMark/>
          </w:tcPr>
          <w:p w14:paraId="6132189A" w14:textId="77777777" w:rsidR="0032350E" w:rsidRPr="005F2430" w:rsidRDefault="0032350E" w:rsidP="0057391B">
            <w:pPr>
              <w:pStyle w:val="110"/>
            </w:pPr>
            <w:r w:rsidRPr="005F2430">
              <w:t>81,90</w:t>
            </w:r>
          </w:p>
        </w:tc>
        <w:tc>
          <w:tcPr>
            <w:tcW w:w="282" w:type="pct"/>
            <w:tcBorders>
              <w:top w:val="nil"/>
              <w:left w:val="nil"/>
              <w:bottom w:val="single" w:sz="4" w:space="0" w:color="auto"/>
              <w:right w:val="single" w:sz="4" w:space="0" w:color="auto"/>
            </w:tcBorders>
            <w:shd w:val="clear" w:color="auto" w:fill="auto"/>
            <w:vAlign w:val="center"/>
            <w:hideMark/>
          </w:tcPr>
          <w:p w14:paraId="59E6BEA9" w14:textId="77777777" w:rsidR="0032350E" w:rsidRPr="005F2430" w:rsidRDefault="0032350E" w:rsidP="0057391B">
            <w:pPr>
              <w:pStyle w:val="110"/>
            </w:pPr>
            <w:r w:rsidRPr="005F2430">
              <w:t>224,37</w:t>
            </w:r>
          </w:p>
        </w:tc>
        <w:tc>
          <w:tcPr>
            <w:tcW w:w="293" w:type="pct"/>
            <w:tcBorders>
              <w:top w:val="nil"/>
              <w:left w:val="nil"/>
              <w:bottom w:val="single" w:sz="4" w:space="0" w:color="auto"/>
              <w:right w:val="single" w:sz="4" w:space="0" w:color="auto"/>
            </w:tcBorders>
            <w:shd w:val="clear" w:color="auto" w:fill="auto"/>
            <w:vAlign w:val="center"/>
            <w:hideMark/>
          </w:tcPr>
          <w:p w14:paraId="042D36C2" w14:textId="77777777" w:rsidR="0032350E" w:rsidRPr="005F2430" w:rsidRDefault="0032350E" w:rsidP="0057391B">
            <w:pPr>
              <w:pStyle w:val="110"/>
            </w:pPr>
            <w:r w:rsidRPr="005F2430">
              <w:t>269,24</w:t>
            </w:r>
          </w:p>
        </w:tc>
        <w:tc>
          <w:tcPr>
            <w:tcW w:w="248" w:type="pct"/>
            <w:tcBorders>
              <w:top w:val="nil"/>
              <w:left w:val="nil"/>
              <w:bottom w:val="single" w:sz="4" w:space="0" w:color="auto"/>
              <w:right w:val="single" w:sz="4" w:space="0" w:color="auto"/>
            </w:tcBorders>
            <w:shd w:val="clear" w:color="auto" w:fill="auto"/>
            <w:vAlign w:val="center"/>
            <w:hideMark/>
          </w:tcPr>
          <w:p w14:paraId="559A7064" w14:textId="77777777" w:rsidR="0032350E" w:rsidRPr="005F2430" w:rsidRDefault="0032350E" w:rsidP="0057391B">
            <w:pPr>
              <w:pStyle w:val="110"/>
            </w:pPr>
            <w:r w:rsidRPr="005F2430">
              <w:t>15,71</w:t>
            </w:r>
          </w:p>
        </w:tc>
        <w:tc>
          <w:tcPr>
            <w:tcW w:w="313" w:type="pct"/>
            <w:tcBorders>
              <w:top w:val="nil"/>
              <w:left w:val="nil"/>
              <w:bottom w:val="single" w:sz="4" w:space="0" w:color="auto"/>
              <w:right w:val="single" w:sz="4" w:space="0" w:color="auto"/>
            </w:tcBorders>
            <w:shd w:val="clear" w:color="auto" w:fill="auto"/>
            <w:vAlign w:val="center"/>
            <w:hideMark/>
          </w:tcPr>
          <w:p w14:paraId="20D683D9" w14:textId="77777777" w:rsidR="0032350E" w:rsidRPr="005F2430" w:rsidRDefault="0032350E" w:rsidP="0057391B">
            <w:pPr>
              <w:pStyle w:val="110"/>
            </w:pPr>
            <w:r w:rsidRPr="005F2430">
              <w:t>6,23</w:t>
            </w:r>
          </w:p>
        </w:tc>
        <w:tc>
          <w:tcPr>
            <w:tcW w:w="514" w:type="pct"/>
            <w:tcBorders>
              <w:top w:val="nil"/>
              <w:left w:val="nil"/>
              <w:bottom w:val="single" w:sz="4" w:space="0" w:color="auto"/>
              <w:right w:val="single" w:sz="4" w:space="0" w:color="auto"/>
            </w:tcBorders>
            <w:shd w:val="clear" w:color="auto" w:fill="auto"/>
            <w:noWrap/>
            <w:vAlign w:val="center"/>
            <w:hideMark/>
          </w:tcPr>
          <w:p w14:paraId="608CD54D" w14:textId="77777777" w:rsidR="0032350E" w:rsidRPr="005F2430" w:rsidRDefault="0032350E" w:rsidP="0057391B">
            <w:pPr>
              <w:pStyle w:val="110"/>
            </w:pPr>
            <w:r w:rsidRPr="005F2430">
              <w:t>90,08</w:t>
            </w:r>
          </w:p>
        </w:tc>
        <w:tc>
          <w:tcPr>
            <w:tcW w:w="325" w:type="pct"/>
            <w:tcBorders>
              <w:top w:val="nil"/>
              <w:left w:val="nil"/>
              <w:bottom w:val="single" w:sz="4" w:space="0" w:color="auto"/>
              <w:right w:val="single" w:sz="4" w:space="0" w:color="auto"/>
            </w:tcBorders>
            <w:shd w:val="clear" w:color="auto" w:fill="auto"/>
            <w:vAlign w:val="center"/>
            <w:hideMark/>
          </w:tcPr>
          <w:p w14:paraId="15DFD107" w14:textId="77777777" w:rsidR="0032350E" w:rsidRPr="005F2430" w:rsidRDefault="0032350E" w:rsidP="0057391B">
            <w:pPr>
              <w:pStyle w:val="110"/>
            </w:pPr>
            <w:r w:rsidRPr="005F2430">
              <w:t>246,81</w:t>
            </w:r>
          </w:p>
        </w:tc>
        <w:tc>
          <w:tcPr>
            <w:tcW w:w="296" w:type="pct"/>
            <w:tcBorders>
              <w:top w:val="nil"/>
              <w:left w:val="nil"/>
              <w:bottom w:val="single" w:sz="4" w:space="0" w:color="auto"/>
              <w:right w:val="single" w:sz="4" w:space="0" w:color="auto"/>
            </w:tcBorders>
            <w:shd w:val="clear" w:color="auto" w:fill="auto"/>
            <w:vAlign w:val="center"/>
            <w:hideMark/>
          </w:tcPr>
          <w:p w14:paraId="4662BC27" w14:textId="77777777" w:rsidR="0032350E" w:rsidRPr="005F2430" w:rsidRDefault="0032350E" w:rsidP="0057391B">
            <w:pPr>
              <w:pStyle w:val="110"/>
            </w:pPr>
            <w:r w:rsidRPr="005F2430">
              <w:t>296,17</w:t>
            </w:r>
          </w:p>
        </w:tc>
        <w:tc>
          <w:tcPr>
            <w:tcW w:w="313" w:type="pct"/>
            <w:tcBorders>
              <w:top w:val="nil"/>
              <w:left w:val="nil"/>
              <w:bottom w:val="single" w:sz="4" w:space="0" w:color="auto"/>
              <w:right w:val="single" w:sz="4" w:space="0" w:color="auto"/>
            </w:tcBorders>
            <w:shd w:val="clear" w:color="auto" w:fill="auto"/>
            <w:vAlign w:val="center"/>
            <w:hideMark/>
          </w:tcPr>
          <w:p w14:paraId="54D9105D" w14:textId="77777777" w:rsidR="0032350E" w:rsidRPr="005F2430" w:rsidRDefault="0032350E" w:rsidP="0057391B">
            <w:pPr>
              <w:pStyle w:val="110"/>
            </w:pPr>
            <w:r w:rsidRPr="005F2430">
              <w:t>17,28</w:t>
            </w:r>
          </w:p>
        </w:tc>
        <w:tc>
          <w:tcPr>
            <w:tcW w:w="315" w:type="pct"/>
            <w:tcBorders>
              <w:top w:val="nil"/>
              <w:left w:val="nil"/>
              <w:bottom w:val="single" w:sz="4" w:space="0" w:color="auto"/>
              <w:right w:val="single" w:sz="4" w:space="0" w:color="auto"/>
            </w:tcBorders>
            <w:shd w:val="clear" w:color="auto" w:fill="auto"/>
            <w:vAlign w:val="center"/>
            <w:hideMark/>
          </w:tcPr>
          <w:p w14:paraId="2655A4B7" w14:textId="77777777" w:rsidR="0032350E" w:rsidRPr="005F2430" w:rsidRDefault="0032350E" w:rsidP="0057391B">
            <w:pPr>
              <w:pStyle w:val="110"/>
            </w:pPr>
            <w:r w:rsidRPr="005F2430">
              <w:t>6,86</w:t>
            </w:r>
          </w:p>
        </w:tc>
      </w:tr>
      <w:tr w:rsidR="0032350E" w:rsidRPr="005F2430" w14:paraId="0FAC74AC"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08A8352"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7CDC99BB" w14:textId="77777777" w:rsidR="0032350E" w:rsidRPr="005F2430" w:rsidRDefault="0032350E" w:rsidP="0057391B">
            <w:pPr>
              <w:pStyle w:val="110"/>
            </w:pPr>
            <w:r w:rsidRPr="005F2430">
              <w:t>10,45</w:t>
            </w:r>
          </w:p>
        </w:tc>
        <w:tc>
          <w:tcPr>
            <w:tcW w:w="266" w:type="pct"/>
            <w:tcBorders>
              <w:top w:val="nil"/>
              <w:left w:val="nil"/>
              <w:bottom w:val="single" w:sz="4" w:space="0" w:color="auto"/>
              <w:right w:val="single" w:sz="4" w:space="0" w:color="auto"/>
            </w:tcBorders>
            <w:shd w:val="clear" w:color="auto" w:fill="auto"/>
            <w:noWrap/>
            <w:vAlign w:val="center"/>
            <w:hideMark/>
          </w:tcPr>
          <w:p w14:paraId="36029CEF" w14:textId="77777777" w:rsidR="0032350E" w:rsidRPr="005F2430" w:rsidRDefault="0032350E" w:rsidP="0057391B">
            <w:pPr>
              <w:pStyle w:val="110"/>
            </w:pPr>
            <w:r w:rsidRPr="005F2430">
              <w:t>28,63</w:t>
            </w:r>
          </w:p>
        </w:tc>
        <w:tc>
          <w:tcPr>
            <w:tcW w:w="294" w:type="pct"/>
            <w:tcBorders>
              <w:top w:val="nil"/>
              <w:left w:val="nil"/>
              <w:bottom w:val="single" w:sz="4" w:space="0" w:color="auto"/>
              <w:right w:val="single" w:sz="4" w:space="0" w:color="auto"/>
            </w:tcBorders>
            <w:shd w:val="clear" w:color="auto" w:fill="auto"/>
            <w:vAlign w:val="center"/>
            <w:hideMark/>
          </w:tcPr>
          <w:p w14:paraId="1D4B5C5C" w14:textId="77777777" w:rsidR="0032350E" w:rsidRPr="005F2430" w:rsidRDefault="0032350E" w:rsidP="0057391B">
            <w:pPr>
              <w:pStyle w:val="110"/>
            </w:pPr>
            <w:r w:rsidRPr="005F2430">
              <w:t>34,36</w:t>
            </w:r>
          </w:p>
        </w:tc>
        <w:tc>
          <w:tcPr>
            <w:tcW w:w="263" w:type="pct"/>
            <w:tcBorders>
              <w:top w:val="nil"/>
              <w:left w:val="nil"/>
              <w:bottom w:val="single" w:sz="4" w:space="0" w:color="auto"/>
              <w:right w:val="single" w:sz="4" w:space="0" w:color="auto"/>
            </w:tcBorders>
            <w:shd w:val="clear" w:color="auto" w:fill="auto"/>
            <w:vAlign w:val="center"/>
            <w:hideMark/>
          </w:tcPr>
          <w:p w14:paraId="6F22FF99" w14:textId="77777777" w:rsidR="0032350E" w:rsidRPr="005F2430" w:rsidRDefault="0032350E" w:rsidP="0057391B">
            <w:pPr>
              <w:pStyle w:val="110"/>
            </w:pPr>
            <w:r w:rsidRPr="005F2430">
              <w:t>2,00</w:t>
            </w:r>
          </w:p>
        </w:tc>
        <w:tc>
          <w:tcPr>
            <w:tcW w:w="313" w:type="pct"/>
            <w:tcBorders>
              <w:top w:val="nil"/>
              <w:left w:val="nil"/>
              <w:bottom w:val="single" w:sz="4" w:space="0" w:color="auto"/>
              <w:right w:val="single" w:sz="4" w:space="0" w:color="auto"/>
            </w:tcBorders>
            <w:shd w:val="clear" w:color="auto" w:fill="auto"/>
            <w:vAlign w:val="center"/>
            <w:hideMark/>
          </w:tcPr>
          <w:p w14:paraId="2CB48A0B" w14:textId="77777777" w:rsidR="0032350E" w:rsidRPr="005F2430" w:rsidRDefault="0032350E" w:rsidP="0057391B">
            <w:pPr>
              <w:pStyle w:val="110"/>
            </w:pPr>
            <w:r w:rsidRPr="005F2430">
              <w:t>0,80</w:t>
            </w:r>
          </w:p>
        </w:tc>
        <w:tc>
          <w:tcPr>
            <w:tcW w:w="265" w:type="pct"/>
            <w:tcBorders>
              <w:top w:val="nil"/>
              <w:left w:val="nil"/>
              <w:bottom w:val="single" w:sz="4" w:space="0" w:color="auto"/>
              <w:right w:val="single" w:sz="4" w:space="0" w:color="auto"/>
            </w:tcBorders>
            <w:shd w:val="clear" w:color="auto" w:fill="auto"/>
            <w:noWrap/>
            <w:vAlign w:val="center"/>
            <w:hideMark/>
          </w:tcPr>
          <w:p w14:paraId="25208C68" w14:textId="77777777" w:rsidR="0032350E" w:rsidRPr="005F2430" w:rsidRDefault="0032350E" w:rsidP="0057391B">
            <w:pPr>
              <w:pStyle w:val="110"/>
            </w:pPr>
            <w:r w:rsidRPr="005F2430">
              <w:t>11,50</w:t>
            </w:r>
          </w:p>
        </w:tc>
        <w:tc>
          <w:tcPr>
            <w:tcW w:w="282" w:type="pct"/>
            <w:tcBorders>
              <w:top w:val="nil"/>
              <w:left w:val="nil"/>
              <w:bottom w:val="single" w:sz="4" w:space="0" w:color="auto"/>
              <w:right w:val="single" w:sz="4" w:space="0" w:color="auto"/>
            </w:tcBorders>
            <w:shd w:val="clear" w:color="auto" w:fill="auto"/>
            <w:vAlign w:val="center"/>
            <w:hideMark/>
          </w:tcPr>
          <w:p w14:paraId="6CB74566" w14:textId="77777777" w:rsidR="0032350E" w:rsidRPr="005F2430" w:rsidRDefault="0032350E" w:rsidP="0057391B">
            <w:pPr>
              <w:pStyle w:val="110"/>
            </w:pPr>
            <w:r w:rsidRPr="005F2430">
              <w:t>31,49</w:t>
            </w:r>
          </w:p>
        </w:tc>
        <w:tc>
          <w:tcPr>
            <w:tcW w:w="293" w:type="pct"/>
            <w:tcBorders>
              <w:top w:val="nil"/>
              <w:left w:val="nil"/>
              <w:bottom w:val="single" w:sz="4" w:space="0" w:color="auto"/>
              <w:right w:val="single" w:sz="4" w:space="0" w:color="auto"/>
            </w:tcBorders>
            <w:shd w:val="clear" w:color="auto" w:fill="auto"/>
            <w:vAlign w:val="center"/>
            <w:hideMark/>
          </w:tcPr>
          <w:p w14:paraId="4DEE4F2B" w14:textId="77777777" w:rsidR="0032350E" w:rsidRPr="005F2430" w:rsidRDefault="0032350E" w:rsidP="0057391B">
            <w:pPr>
              <w:pStyle w:val="110"/>
            </w:pPr>
            <w:r w:rsidRPr="005F2430">
              <w:t>37,79</w:t>
            </w:r>
          </w:p>
        </w:tc>
        <w:tc>
          <w:tcPr>
            <w:tcW w:w="248" w:type="pct"/>
            <w:tcBorders>
              <w:top w:val="nil"/>
              <w:left w:val="nil"/>
              <w:bottom w:val="single" w:sz="4" w:space="0" w:color="auto"/>
              <w:right w:val="single" w:sz="4" w:space="0" w:color="auto"/>
            </w:tcBorders>
            <w:shd w:val="clear" w:color="auto" w:fill="auto"/>
            <w:vAlign w:val="center"/>
            <w:hideMark/>
          </w:tcPr>
          <w:p w14:paraId="4A5FFADD" w14:textId="77777777" w:rsidR="0032350E" w:rsidRPr="005F2430" w:rsidRDefault="0032350E" w:rsidP="0057391B">
            <w:pPr>
              <w:pStyle w:val="110"/>
            </w:pPr>
            <w:r w:rsidRPr="005F2430">
              <w:t>2,20</w:t>
            </w:r>
          </w:p>
        </w:tc>
        <w:tc>
          <w:tcPr>
            <w:tcW w:w="313" w:type="pct"/>
            <w:tcBorders>
              <w:top w:val="nil"/>
              <w:left w:val="nil"/>
              <w:bottom w:val="single" w:sz="4" w:space="0" w:color="auto"/>
              <w:right w:val="single" w:sz="4" w:space="0" w:color="auto"/>
            </w:tcBorders>
            <w:shd w:val="clear" w:color="auto" w:fill="auto"/>
            <w:vAlign w:val="center"/>
            <w:hideMark/>
          </w:tcPr>
          <w:p w14:paraId="5F27CCBF" w14:textId="77777777" w:rsidR="0032350E" w:rsidRPr="005F2430" w:rsidRDefault="0032350E" w:rsidP="0057391B">
            <w:pPr>
              <w:pStyle w:val="110"/>
            </w:pPr>
            <w:r w:rsidRPr="005F2430">
              <w:t>0,87</w:t>
            </w:r>
          </w:p>
        </w:tc>
        <w:tc>
          <w:tcPr>
            <w:tcW w:w="514" w:type="pct"/>
            <w:tcBorders>
              <w:top w:val="nil"/>
              <w:left w:val="nil"/>
              <w:bottom w:val="single" w:sz="4" w:space="0" w:color="auto"/>
              <w:right w:val="single" w:sz="4" w:space="0" w:color="auto"/>
            </w:tcBorders>
            <w:shd w:val="clear" w:color="auto" w:fill="auto"/>
            <w:noWrap/>
            <w:vAlign w:val="center"/>
            <w:hideMark/>
          </w:tcPr>
          <w:p w14:paraId="14E69AC6" w14:textId="77777777" w:rsidR="0032350E" w:rsidRPr="005F2430" w:rsidRDefault="0032350E" w:rsidP="0057391B">
            <w:pPr>
              <w:pStyle w:val="110"/>
            </w:pPr>
            <w:r w:rsidRPr="005F2430">
              <w:t>12,64</w:t>
            </w:r>
          </w:p>
        </w:tc>
        <w:tc>
          <w:tcPr>
            <w:tcW w:w="325" w:type="pct"/>
            <w:tcBorders>
              <w:top w:val="nil"/>
              <w:left w:val="nil"/>
              <w:bottom w:val="single" w:sz="4" w:space="0" w:color="auto"/>
              <w:right w:val="single" w:sz="4" w:space="0" w:color="auto"/>
            </w:tcBorders>
            <w:shd w:val="clear" w:color="auto" w:fill="auto"/>
            <w:vAlign w:val="center"/>
            <w:hideMark/>
          </w:tcPr>
          <w:p w14:paraId="6DCC5A2B" w14:textId="77777777" w:rsidR="0032350E" w:rsidRPr="005F2430" w:rsidRDefault="0032350E" w:rsidP="0057391B">
            <w:pPr>
              <w:pStyle w:val="110"/>
            </w:pPr>
            <w:r w:rsidRPr="005F2430">
              <w:t>34,64</w:t>
            </w:r>
          </w:p>
        </w:tc>
        <w:tc>
          <w:tcPr>
            <w:tcW w:w="296" w:type="pct"/>
            <w:tcBorders>
              <w:top w:val="nil"/>
              <w:left w:val="nil"/>
              <w:bottom w:val="single" w:sz="4" w:space="0" w:color="auto"/>
              <w:right w:val="single" w:sz="4" w:space="0" w:color="auto"/>
            </w:tcBorders>
            <w:shd w:val="clear" w:color="auto" w:fill="auto"/>
            <w:vAlign w:val="center"/>
            <w:hideMark/>
          </w:tcPr>
          <w:p w14:paraId="53AC2552" w14:textId="77777777" w:rsidR="0032350E" w:rsidRPr="005F2430" w:rsidRDefault="0032350E" w:rsidP="0057391B">
            <w:pPr>
              <w:pStyle w:val="110"/>
            </w:pPr>
            <w:r w:rsidRPr="005F2430">
              <w:t>41,57</w:t>
            </w:r>
          </w:p>
        </w:tc>
        <w:tc>
          <w:tcPr>
            <w:tcW w:w="313" w:type="pct"/>
            <w:tcBorders>
              <w:top w:val="nil"/>
              <w:left w:val="nil"/>
              <w:bottom w:val="single" w:sz="4" w:space="0" w:color="auto"/>
              <w:right w:val="single" w:sz="4" w:space="0" w:color="auto"/>
            </w:tcBorders>
            <w:shd w:val="clear" w:color="auto" w:fill="auto"/>
            <w:vAlign w:val="center"/>
            <w:hideMark/>
          </w:tcPr>
          <w:p w14:paraId="0E20A4D1" w14:textId="77777777" w:rsidR="0032350E" w:rsidRPr="005F2430" w:rsidRDefault="0032350E" w:rsidP="0057391B">
            <w:pPr>
              <w:pStyle w:val="110"/>
            </w:pPr>
            <w:r w:rsidRPr="005F2430">
              <w:t>2,42</w:t>
            </w:r>
          </w:p>
        </w:tc>
        <w:tc>
          <w:tcPr>
            <w:tcW w:w="315" w:type="pct"/>
            <w:tcBorders>
              <w:top w:val="nil"/>
              <w:left w:val="nil"/>
              <w:bottom w:val="single" w:sz="4" w:space="0" w:color="auto"/>
              <w:right w:val="single" w:sz="4" w:space="0" w:color="auto"/>
            </w:tcBorders>
            <w:shd w:val="clear" w:color="auto" w:fill="auto"/>
            <w:vAlign w:val="center"/>
            <w:hideMark/>
          </w:tcPr>
          <w:p w14:paraId="155F9A3B" w14:textId="77777777" w:rsidR="0032350E" w:rsidRPr="005F2430" w:rsidRDefault="0032350E" w:rsidP="0057391B">
            <w:pPr>
              <w:pStyle w:val="110"/>
            </w:pPr>
            <w:r w:rsidRPr="005F2430">
              <w:t>0,96</w:t>
            </w:r>
          </w:p>
        </w:tc>
      </w:tr>
      <w:tr w:rsidR="0032350E" w:rsidRPr="005F2430" w14:paraId="2242C3BF"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604968A" w14:textId="77777777" w:rsidR="0032350E" w:rsidRPr="005F2430" w:rsidRDefault="0032350E" w:rsidP="0057391B">
            <w:pPr>
              <w:pStyle w:val="110"/>
            </w:pPr>
            <w:r w:rsidRPr="005F2430">
              <w:t>Прочие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591024D7" w14:textId="77777777" w:rsidR="0032350E" w:rsidRPr="005F2430" w:rsidRDefault="0032350E" w:rsidP="0057391B">
            <w:pPr>
              <w:pStyle w:val="110"/>
            </w:pPr>
            <w:r w:rsidRPr="005F2430">
              <w:t>1,61</w:t>
            </w:r>
          </w:p>
        </w:tc>
        <w:tc>
          <w:tcPr>
            <w:tcW w:w="266" w:type="pct"/>
            <w:tcBorders>
              <w:top w:val="nil"/>
              <w:left w:val="nil"/>
              <w:bottom w:val="single" w:sz="4" w:space="0" w:color="auto"/>
              <w:right w:val="single" w:sz="4" w:space="0" w:color="auto"/>
            </w:tcBorders>
            <w:shd w:val="clear" w:color="auto" w:fill="auto"/>
            <w:noWrap/>
            <w:vAlign w:val="center"/>
            <w:hideMark/>
          </w:tcPr>
          <w:p w14:paraId="5B623DD8" w14:textId="77777777" w:rsidR="0032350E" w:rsidRPr="005F2430" w:rsidRDefault="0032350E" w:rsidP="0057391B">
            <w:pPr>
              <w:pStyle w:val="110"/>
            </w:pPr>
            <w:r w:rsidRPr="005F2430">
              <w:t>4,41</w:t>
            </w:r>
          </w:p>
        </w:tc>
        <w:tc>
          <w:tcPr>
            <w:tcW w:w="294" w:type="pct"/>
            <w:tcBorders>
              <w:top w:val="nil"/>
              <w:left w:val="nil"/>
              <w:bottom w:val="single" w:sz="4" w:space="0" w:color="auto"/>
              <w:right w:val="single" w:sz="4" w:space="0" w:color="auto"/>
            </w:tcBorders>
            <w:shd w:val="clear" w:color="auto" w:fill="auto"/>
            <w:vAlign w:val="center"/>
            <w:hideMark/>
          </w:tcPr>
          <w:p w14:paraId="62EB7D54" w14:textId="77777777" w:rsidR="0032350E" w:rsidRPr="005F2430" w:rsidRDefault="0032350E" w:rsidP="0057391B">
            <w:pPr>
              <w:pStyle w:val="110"/>
            </w:pPr>
            <w:r w:rsidRPr="005F2430">
              <w:t>5,29</w:t>
            </w:r>
          </w:p>
        </w:tc>
        <w:tc>
          <w:tcPr>
            <w:tcW w:w="263" w:type="pct"/>
            <w:tcBorders>
              <w:top w:val="nil"/>
              <w:left w:val="nil"/>
              <w:bottom w:val="single" w:sz="4" w:space="0" w:color="auto"/>
              <w:right w:val="single" w:sz="4" w:space="0" w:color="auto"/>
            </w:tcBorders>
            <w:shd w:val="clear" w:color="auto" w:fill="auto"/>
            <w:vAlign w:val="center"/>
            <w:hideMark/>
          </w:tcPr>
          <w:p w14:paraId="7F33F500" w14:textId="77777777" w:rsidR="0032350E" w:rsidRPr="005F2430" w:rsidRDefault="0032350E" w:rsidP="0057391B">
            <w:pPr>
              <w:pStyle w:val="110"/>
            </w:pPr>
            <w:r w:rsidRPr="005F2430">
              <w:t>0,31</w:t>
            </w:r>
          </w:p>
        </w:tc>
        <w:tc>
          <w:tcPr>
            <w:tcW w:w="313" w:type="pct"/>
            <w:tcBorders>
              <w:top w:val="nil"/>
              <w:left w:val="nil"/>
              <w:bottom w:val="single" w:sz="4" w:space="0" w:color="auto"/>
              <w:right w:val="single" w:sz="4" w:space="0" w:color="auto"/>
            </w:tcBorders>
            <w:shd w:val="clear" w:color="auto" w:fill="auto"/>
            <w:vAlign w:val="center"/>
            <w:hideMark/>
          </w:tcPr>
          <w:p w14:paraId="074AFA03" w14:textId="77777777" w:rsidR="0032350E" w:rsidRPr="005F2430" w:rsidRDefault="0032350E" w:rsidP="0057391B">
            <w:pPr>
              <w:pStyle w:val="110"/>
            </w:pPr>
            <w:r w:rsidRPr="005F2430">
              <w:t>0,12</w:t>
            </w:r>
          </w:p>
        </w:tc>
        <w:tc>
          <w:tcPr>
            <w:tcW w:w="265" w:type="pct"/>
            <w:tcBorders>
              <w:top w:val="nil"/>
              <w:left w:val="nil"/>
              <w:bottom w:val="single" w:sz="4" w:space="0" w:color="auto"/>
              <w:right w:val="single" w:sz="4" w:space="0" w:color="auto"/>
            </w:tcBorders>
            <w:shd w:val="clear" w:color="auto" w:fill="auto"/>
            <w:noWrap/>
            <w:vAlign w:val="center"/>
            <w:hideMark/>
          </w:tcPr>
          <w:p w14:paraId="6266060D" w14:textId="77777777" w:rsidR="0032350E" w:rsidRPr="005F2430" w:rsidRDefault="0032350E" w:rsidP="0057391B">
            <w:pPr>
              <w:pStyle w:val="110"/>
            </w:pPr>
            <w:r w:rsidRPr="005F2430">
              <w:t>1,77</w:t>
            </w:r>
          </w:p>
        </w:tc>
        <w:tc>
          <w:tcPr>
            <w:tcW w:w="282" w:type="pct"/>
            <w:tcBorders>
              <w:top w:val="nil"/>
              <w:left w:val="nil"/>
              <w:bottom w:val="single" w:sz="4" w:space="0" w:color="auto"/>
              <w:right w:val="single" w:sz="4" w:space="0" w:color="auto"/>
            </w:tcBorders>
            <w:shd w:val="clear" w:color="auto" w:fill="auto"/>
            <w:vAlign w:val="center"/>
            <w:hideMark/>
          </w:tcPr>
          <w:p w14:paraId="7F030D11" w14:textId="77777777" w:rsidR="0032350E" w:rsidRPr="005F2430" w:rsidRDefault="0032350E" w:rsidP="0057391B">
            <w:pPr>
              <w:pStyle w:val="110"/>
            </w:pPr>
            <w:r w:rsidRPr="005F2430">
              <w:t>4,85</w:t>
            </w:r>
          </w:p>
        </w:tc>
        <w:tc>
          <w:tcPr>
            <w:tcW w:w="293" w:type="pct"/>
            <w:tcBorders>
              <w:top w:val="nil"/>
              <w:left w:val="nil"/>
              <w:bottom w:val="single" w:sz="4" w:space="0" w:color="auto"/>
              <w:right w:val="single" w:sz="4" w:space="0" w:color="auto"/>
            </w:tcBorders>
            <w:shd w:val="clear" w:color="auto" w:fill="auto"/>
            <w:vAlign w:val="center"/>
            <w:hideMark/>
          </w:tcPr>
          <w:p w14:paraId="3319380B" w14:textId="77777777" w:rsidR="0032350E" w:rsidRPr="005F2430" w:rsidRDefault="0032350E" w:rsidP="0057391B">
            <w:pPr>
              <w:pStyle w:val="110"/>
            </w:pPr>
            <w:r w:rsidRPr="005F2430">
              <w:t>5,82</w:t>
            </w:r>
          </w:p>
        </w:tc>
        <w:tc>
          <w:tcPr>
            <w:tcW w:w="248" w:type="pct"/>
            <w:tcBorders>
              <w:top w:val="nil"/>
              <w:left w:val="nil"/>
              <w:bottom w:val="single" w:sz="4" w:space="0" w:color="auto"/>
              <w:right w:val="single" w:sz="4" w:space="0" w:color="auto"/>
            </w:tcBorders>
            <w:shd w:val="clear" w:color="auto" w:fill="auto"/>
            <w:vAlign w:val="center"/>
            <w:hideMark/>
          </w:tcPr>
          <w:p w14:paraId="6987C301" w14:textId="77777777" w:rsidR="0032350E" w:rsidRPr="005F2430" w:rsidRDefault="0032350E" w:rsidP="0057391B">
            <w:pPr>
              <w:pStyle w:val="110"/>
            </w:pPr>
            <w:r w:rsidRPr="005F2430">
              <w:t>0,34</w:t>
            </w:r>
          </w:p>
        </w:tc>
        <w:tc>
          <w:tcPr>
            <w:tcW w:w="313" w:type="pct"/>
            <w:tcBorders>
              <w:top w:val="nil"/>
              <w:left w:val="nil"/>
              <w:bottom w:val="single" w:sz="4" w:space="0" w:color="auto"/>
              <w:right w:val="single" w:sz="4" w:space="0" w:color="auto"/>
            </w:tcBorders>
            <w:shd w:val="clear" w:color="auto" w:fill="auto"/>
            <w:vAlign w:val="center"/>
            <w:hideMark/>
          </w:tcPr>
          <w:p w14:paraId="1850E25F" w14:textId="77777777" w:rsidR="0032350E" w:rsidRPr="005F2430" w:rsidRDefault="0032350E" w:rsidP="0057391B">
            <w:pPr>
              <w:pStyle w:val="110"/>
            </w:pPr>
            <w:r w:rsidRPr="005F2430">
              <w:t>0,13</w:t>
            </w:r>
          </w:p>
        </w:tc>
        <w:tc>
          <w:tcPr>
            <w:tcW w:w="514" w:type="pct"/>
            <w:tcBorders>
              <w:top w:val="nil"/>
              <w:left w:val="nil"/>
              <w:bottom w:val="single" w:sz="4" w:space="0" w:color="auto"/>
              <w:right w:val="single" w:sz="4" w:space="0" w:color="auto"/>
            </w:tcBorders>
            <w:shd w:val="clear" w:color="auto" w:fill="auto"/>
            <w:noWrap/>
            <w:vAlign w:val="center"/>
            <w:hideMark/>
          </w:tcPr>
          <w:p w14:paraId="7209044A" w14:textId="77777777" w:rsidR="0032350E" w:rsidRPr="005F2430" w:rsidRDefault="0032350E" w:rsidP="0057391B">
            <w:pPr>
              <w:pStyle w:val="110"/>
            </w:pPr>
            <w:r w:rsidRPr="005F2430">
              <w:t>1,95</w:t>
            </w:r>
          </w:p>
        </w:tc>
        <w:tc>
          <w:tcPr>
            <w:tcW w:w="325" w:type="pct"/>
            <w:tcBorders>
              <w:top w:val="nil"/>
              <w:left w:val="nil"/>
              <w:bottom w:val="single" w:sz="4" w:space="0" w:color="auto"/>
              <w:right w:val="single" w:sz="4" w:space="0" w:color="auto"/>
            </w:tcBorders>
            <w:shd w:val="clear" w:color="auto" w:fill="auto"/>
            <w:vAlign w:val="center"/>
            <w:hideMark/>
          </w:tcPr>
          <w:p w14:paraId="5EF68A69" w14:textId="77777777" w:rsidR="0032350E" w:rsidRPr="005F2430" w:rsidRDefault="0032350E" w:rsidP="0057391B">
            <w:pPr>
              <w:pStyle w:val="110"/>
            </w:pPr>
            <w:r w:rsidRPr="005F2430">
              <w:t>5,34</w:t>
            </w:r>
          </w:p>
        </w:tc>
        <w:tc>
          <w:tcPr>
            <w:tcW w:w="296" w:type="pct"/>
            <w:tcBorders>
              <w:top w:val="nil"/>
              <w:left w:val="nil"/>
              <w:bottom w:val="single" w:sz="4" w:space="0" w:color="auto"/>
              <w:right w:val="single" w:sz="4" w:space="0" w:color="auto"/>
            </w:tcBorders>
            <w:shd w:val="clear" w:color="auto" w:fill="auto"/>
            <w:vAlign w:val="center"/>
            <w:hideMark/>
          </w:tcPr>
          <w:p w14:paraId="3328BDFB" w14:textId="77777777" w:rsidR="0032350E" w:rsidRPr="005F2430" w:rsidRDefault="0032350E" w:rsidP="0057391B">
            <w:pPr>
              <w:pStyle w:val="110"/>
            </w:pPr>
            <w:r w:rsidRPr="005F2430">
              <w:t>6,40</w:t>
            </w:r>
          </w:p>
        </w:tc>
        <w:tc>
          <w:tcPr>
            <w:tcW w:w="313" w:type="pct"/>
            <w:tcBorders>
              <w:top w:val="nil"/>
              <w:left w:val="nil"/>
              <w:bottom w:val="single" w:sz="4" w:space="0" w:color="auto"/>
              <w:right w:val="single" w:sz="4" w:space="0" w:color="auto"/>
            </w:tcBorders>
            <w:shd w:val="clear" w:color="auto" w:fill="auto"/>
            <w:vAlign w:val="center"/>
            <w:hideMark/>
          </w:tcPr>
          <w:p w14:paraId="3D0D05E0" w14:textId="77777777" w:rsidR="0032350E" w:rsidRPr="005F2430" w:rsidRDefault="0032350E" w:rsidP="0057391B">
            <w:pPr>
              <w:pStyle w:val="110"/>
            </w:pPr>
            <w:r w:rsidRPr="005F2430">
              <w:t>0,37</w:t>
            </w:r>
          </w:p>
        </w:tc>
        <w:tc>
          <w:tcPr>
            <w:tcW w:w="315" w:type="pct"/>
            <w:tcBorders>
              <w:top w:val="nil"/>
              <w:left w:val="nil"/>
              <w:bottom w:val="single" w:sz="4" w:space="0" w:color="auto"/>
              <w:right w:val="single" w:sz="4" w:space="0" w:color="auto"/>
            </w:tcBorders>
            <w:shd w:val="clear" w:color="auto" w:fill="auto"/>
            <w:vAlign w:val="center"/>
            <w:hideMark/>
          </w:tcPr>
          <w:p w14:paraId="37A724FD" w14:textId="77777777" w:rsidR="0032350E" w:rsidRPr="005F2430" w:rsidRDefault="0032350E" w:rsidP="0057391B">
            <w:pPr>
              <w:pStyle w:val="110"/>
            </w:pPr>
            <w:r w:rsidRPr="005F2430">
              <w:t>0,15</w:t>
            </w:r>
          </w:p>
        </w:tc>
      </w:tr>
      <w:tr w:rsidR="0032350E" w:rsidRPr="005F2430" w14:paraId="58811491"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765C34F3"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4A6841D1" w14:textId="77777777" w:rsidR="0032350E" w:rsidRPr="005F2430" w:rsidRDefault="0032350E" w:rsidP="0057391B">
            <w:pPr>
              <w:pStyle w:val="110"/>
            </w:pPr>
            <w:r w:rsidRPr="005F2430">
              <w:t>1,4</w:t>
            </w:r>
          </w:p>
        </w:tc>
        <w:tc>
          <w:tcPr>
            <w:tcW w:w="266" w:type="pct"/>
            <w:tcBorders>
              <w:top w:val="nil"/>
              <w:left w:val="nil"/>
              <w:bottom w:val="single" w:sz="4" w:space="0" w:color="auto"/>
              <w:right w:val="single" w:sz="4" w:space="0" w:color="auto"/>
            </w:tcBorders>
            <w:shd w:val="clear" w:color="auto" w:fill="auto"/>
            <w:noWrap/>
            <w:vAlign w:val="center"/>
            <w:hideMark/>
          </w:tcPr>
          <w:p w14:paraId="1CB1CC5D" w14:textId="77777777" w:rsidR="0032350E" w:rsidRPr="005F2430" w:rsidRDefault="0032350E" w:rsidP="0057391B">
            <w:pPr>
              <w:pStyle w:val="110"/>
            </w:pPr>
            <w:r w:rsidRPr="005F2430">
              <w:t>3,84</w:t>
            </w:r>
          </w:p>
        </w:tc>
        <w:tc>
          <w:tcPr>
            <w:tcW w:w="294" w:type="pct"/>
            <w:tcBorders>
              <w:top w:val="nil"/>
              <w:left w:val="nil"/>
              <w:bottom w:val="single" w:sz="4" w:space="0" w:color="auto"/>
              <w:right w:val="single" w:sz="4" w:space="0" w:color="auto"/>
            </w:tcBorders>
            <w:shd w:val="clear" w:color="auto" w:fill="auto"/>
            <w:vAlign w:val="center"/>
            <w:hideMark/>
          </w:tcPr>
          <w:p w14:paraId="6BF9D2AA" w14:textId="77777777" w:rsidR="0032350E" w:rsidRPr="005F2430" w:rsidRDefault="0032350E" w:rsidP="0057391B">
            <w:pPr>
              <w:pStyle w:val="110"/>
            </w:pPr>
            <w:r w:rsidRPr="005F2430">
              <w:t>4,60</w:t>
            </w:r>
          </w:p>
        </w:tc>
        <w:tc>
          <w:tcPr>
            <w:tcW w:w="263" w:type="pct"/>
            <w:tcBorders>
              <w:top w:val="nil"/>
              <w:left w:val="nil"/>
              <w:bottom w:val="single" w:sz="4" w:space="0" w:color="auto"/>
              <w:right w:val="single" w:sz="4" w:space="0" w:color="auto"/>
            </w:tcBorders>
            <w:shd w:val="clear" w:color="auto" w:fill="auto"/>
            <w:vAlign w:val="center"/>
            <w:hideMark/>
          </w:tcPr>
          <w:p w14:paraId="6A13BD84" w14:textId="77777777" w:rsidR="0032350E" w:rsidRPr="005F2430" w:rsidRDefault="0032350E" w:rsidP="0057391B">
            <w:pPr>
              <w:pStyle w:val="110"/>
            </w:pPr>
            <w:r w:rsidRPr="005F2430">
              <w:t>0,27</w:t>
            </w:r>
          </w:p>
        </w:tc>
        <w:tc>
          <w:tcPr>
            <w:tcW w:w="313" w:type="pct"/>
            <w:tcBorders>
              <w:top w:val="nil"/>
              <w:left w:val="nil"/>
              <w:bottom w:val="single" w:sz="4" w:space="0" w:color="auto"/>
              <w:right w:val="single" w:sz="4" w:space="0" w:color="auto"/>
            </w:tcBorders>
            <w:shd w:val="clear" w:color="auto" w:fill="auto"/>
            <w:vAlign w:val="center"/>
            <w:hideMark/>
          </w:tcPr>
          <w:p w14:paraId="125A513D" w14:textId="77777777" w:rsidR="0032350E" w:rsidRPr="005F2430" w:rsidRDefault="0032350E" w:rsidP="0057391B">
            <w:pPr>
              <w:pStyle w:val="110"/>
            </w:pPr>
            <w:r w:rsidRPr="005F2430">
              <w:t>0,11</w:t>
            </w:r>
          </w:p>
        </w:tc>
        <w:tc>
          <w:tcPr>
            <w:tcW w:w="265" w:type="pct"/>
            <w:tcBorders>
              <w:top w:val="nil"/>
              <w:left w:val="nil"/>
              <w:bottom w:val="single" w:sz="4" w:space="0" w:color="auto"/>
              <w:right w:val="single" w:sz="4" w:space="0" w:color="auto"/>
            </w:tcBorders>
            <w:shd w:val="clear" w:color="auto" w:fill="auto"/>
            <w:noWrap/>
            <w:vAlign w:val="center"/>
            <w:hideMark/>
          </w:tcPr>
          <w:p w14:paraId="2DEB544C" w14:textId="77777777" w:rsidR="0032350E" w:rsidRPr="005F2430" w:rsidRDefault="0032350E" w:rsidP="0057391B">
            <w:pPr>
              <w:pStyle w:val="110"/>
            </w:pPr>
            <w:r w:rsidRPr="005F2430">
              <w:t>1,26</w:t>
            </w:r>
          </w:p>
        </w:tc>
        <w:tc>
          <w:tcPr>
            <w:tcW w:w="282" w:type="pct"/>
            <w:tcBorders>
              <w:top w:val="nil"/>
              <w:left w:val="nil"/>
              <w:bottom w:val="single" w:sz="4" w:space="0" w:color="auto"/>
              <w:right w:val="single" w:sz="4" w:space="0" w:color="auto"/>
            </w:tcBorders>
            <w:shd w:val="clear" w:color="auto" w:fill="auto"/>
            <w:vAlign w:val="center"/>
            <w:hideMark/>
          </w:tcPr>
          <w:p w14:paraId="380DB7DC" w14:textId="77777777" w:rsidR="0032350E" w:rsidRPr="005F2430" w:rsidRDefault="0032350E" w:rsidP="0057391B">
            <w:pPr>
              <w:pStyle w:val="110"/>
            </w:pPr>
            <w:r w:rsidRPr="005F2430">
              <w:t>3,45</w:t>
            </w:r>
          </w:p>
        </w:tc>
        <w:tc>
          <w:tcPr>
            <w:tcW w:w="293" w:type="pct"/>
            <w:tcBorders>
              <w:top w:val="nil"/>
              <w:left w:val="nil"/>
              <w:bottom w:val="single" w:sz="4" w:space="0" w:color="auto"/>
              <w:right w:val="single" w:sz="4" w:space="0" w:color="auto"/>
            </w:tcBorders>
            <w:shd w:val="clear" w:color="auto" w:fill="auto"/>
            <w:vAlign w:val="center"/>
            <w:hideMark/>
          </w:tcPr>
          <w:p w14:paraId="01533B02" w14:textId="77777777" w:rsidR="0032350E" w:rsidRPr="005F2430" w:rsidRDefault="0032350E" w:rsidP="0057391B">
            <w:pPr>
              <w:pStyle w:val="110"/>
            </w:pPr>
            <w:r w:rsidRPr="005F2430">
              <w:t>4,14</w:t>
            </w:r>
          </w:p>
        </w:tc>
        <w:tc>
          <w:tcPr>
            <w:tcW w:w="248" w:type="pct"/>
            <w:tcBorders>
              <w:top w:val="nil"/>
              <w:left w:val="nil"/>
              <w:bottom w:val="single" w:sz="4" w:space="0" w:color="auto"/>
              <w:right w:val="single" w:sz="4" w:space="0" w:color="auto"/>
            </w:tcBorders>
            <w:shd w:val="clear" w:color="auto" w:fill="auto"/>
            <w:vAlign w:val="center"/>
            <w:hideMark/>
          </w:tcPr>
          <w:p w14:paraId="710B6529" w14:textId="77777777" w:rsidR="0032350E" w:rsidRPr="005F2430" w:rsidRDefault="0032350E" w:rsidP="0057391B">
            <w:pPr>
              <w:pStyle w:val="110"/>
            </w:pPr>
            <w:r w:rsidRPr="005F2430">
              <w:t>0,24</w:t>
            </w:r>
          </w:p>
        </w:tc>
        <w:tc>
          <w:tcPr>
            <w:tcW w:w="313" w:type="pct"/>
            <w:tcBorders>
              <w:top w:val="nil"/>
              <w:left w:val="nil"/>
              <w:bottom w:val="single" w:sz="4" w:space="0" w:color="auto"/>
              <w:right w:val="single" w:sz="4" w:space="0" w:color="auto"/>
            </w:tcBorders>
            <w:shd w:val="clear" w:color="auto" w:fill="auto"/>
            <w:vAlign w:val="center"/>
            <w:hideMark/>
          </w:tcPr>
          <w:p w14:paraId="5D34C0E4" w14:textId="77777777" w:rsidR="0032350E" w:rsidRPr="005F2430" w:rsidRDefault="0032350E" w:rsidP="0057391B">
            <w:pPr>
              <w:pStyle w:val="110"/>
            </w:pPr>
            <w:r w:rsidRPr="005F2430">
              <w:t>0,10</w:t>
            </w:r>
          </w:p>
        </w:tc>
        <w:tc>
          <w:tcPr>
            <w:tcW w:w="514" w:type="pct"/>
            <w:tcBorders>
              <w:top w:val="nil"/>
              <w:left w:val="nil"/>
              <w:bottom w:val="single" w:sz="4" w:space="0" w:color="auto"/>
              <w:right w:val="single" w:sz="4" w:space="0" w:color="auto"/>
            </w:tcBorders>
            <w:shd w:val="clear" w:color="auto" w:fill="auto"/>
            <w:noWrap/>
            <w:vAlign w:val="center"/>
            <w:hideMark/>
          </w:tcPr>
          <w:p w14:paraId="4BD8DEE4" w14:textId="77777777" w:rsidR="0032350E" w:rsidRPr="005F2430" w:rsidRDefault="0032350E" w:rsidP="0057391B">
            <w:pPr>
              <w:pStyle w:val="110"/>
            </w:pPr>
            <w:r w:rsidRPr="005F2430">
              <w:t>1,13</w:t>
            </w:r>
          </w:p>
        </w:tc>
        <w:tc>
          <w:tcPr>
            <w:tcW w:w="325" w:type="pct"/>
            <w:tcBorders>
              <w:top w:val="nil"/>
              <w:left w:val="nil"/>
              <w:bottom w:val="single" w:sz="4" w:space="0" w:color="auto"/>
              <w:right w:val="single" w:sz="4" w:space="0" w:color="auto"/>
            </w:tcBorders>
            <w:shd w:val="clear" w:color="auto" w:fill="auto"/>
            <w:vAlign w:val="center"/>
            <w:hideMark/>
          </w:tcPr>
          <w:p w14:paraId="59EBB887" w14:textId="77777777" w:rsidR="0032350E" w:rsidRPr="005F2430" w:rsidRDefault="0032350E" w:rsidP="0057391B">
            <w:pPr>
              <w:pStyle w:val="110"/>
            </w:pPr>
            <w:r w:rsidRPr="005F2430">
              <w:t>3,11</w:t>
            </w:r>
          </w:p>
        </w:tc>
        <w:tc>
          <w:tcPr>
            <w:tcW w:w="296" w:type="pct"/>
            <w:tcBorders>
              <w:top w:val="nil"/>
              <w:left w:val="nil"/>
              <w:bottom w:val="single" w:sz="4" w:space="0" w:color="auto"/>
              <w:right w:val="single" w:sz="4" w:space="0" w:color="auto"/>
            </w:tcBorders>
            <w:shd w:val="clear" w:color="auto" w:fill="auto"/>
            <w:vAlign w:val="center"/>
            <w:hideMark/>
          </w:tcPr>
          <w:p w14:paraId="4312FBDE" w14:textId="77777777" w:rsidR="0032350E" w:rsidRPr="005F2430" w:rsidRDefault="0032350E" w:rsidP="0057391B">
            <w:pPr>
              <w:pStyle w:val="110"/>
            </w:pPr>
            <w:r w:rsidRPr="005F2430">
              <w:t>3,73</w:t>
            </w:r>
          </w:p>
        </w:tc>
        <w:tc>
          <w:tcPr>
            <w:tcW w:w="313" w:type="pct"/>
            <w:tcBorders>
              <w:top w:val="nil"/>
              <w:left w:val="nil"/>
              <w:bottom w:val="single" w:sz="4" w:space="0" w:color="auto"/>
              <w:right w:val="single" w:sz="4" w:space="0" w:color="auto"/>
            </w:tcBorders>
            <w:shd w:val="clear" w:color="auto" w:fill="auto"/>
            <w:vAlign w:val="center"/>
            <w:hideMark/>
          </w:tcPr>
          <w:p w14:paraId="4A5551E8" w14:textId="77777777" w:rsidR="0032350E" w:rsidRPr="005F2430" w:rsidRDefault="0032350E" w:rsidP="0057391B">
            <w:pPr>
              <w:pStyle w:val="110"/>
            </w:pPr>
            <w:r w:rsidRPr="005F2430">
              <w:t>0,22</w:t>
            </w:r>
          </w:p>
        </w:tc>
        <w:tc>
          <w:tcPr>
            <w:tcW w:w="315" w:type="pct"/>
            <w:tcBorders>
              <w:top w:val="nil"/>
              <w:left w:val="nil"/>
              <w:bottom w:val="single" w:sz="4" w:space="0" w:color="auto"/>
              <w:right w:val="single" w:sz="4" w:space="0" w:color="auto"/>
            </w:tcBorders>
            <w:shd w:val="clear" w:color="auto" w:fill="auto"/>
            <w:vAlign w:val="center"/>
            <w:hideMark/>
          </w:tcPr>
          <w:p w14:paraId="46341E74" w14:textId="77777777" w:rsidR="0032350E" w:rsidRPr="005F2430" w:rsidRDefault="0032350E" w:rsidP="0057391B">
            <w:pPr>
              <w:pStyle w:val="110"/>
            </w:pPr>
            <w:r w:rsidRPr="005F2430">
              <w:t>0,09</w:t>
            </w:r>
          </w:p>
        </w:tc>
      </w:tr>
      <w:tr w:rsidR="0032350E" w:rsidRPr="005F2430" w14:paraId="06B9E60E"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AFEE301"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vAlign w:val="center"/>
            <w:hideMark/>
          </w:tcPr>
          <w:p w14:paraId="4F577F85" w14:textId="77777777" w:rsidR="0032350E" w:rsidRPr="005F2430" w:rsidRDefault="0032350E" w:rsidP="0057391B">
            <w:pPr>
              <w:pStyle w:val="110"/>
            </w:pPr>
            <w:r w:rsidRPr="005F2430">
              <w:t>87,910</w:t>
            </w:r>
          </w:p>
        </w:tc>
        <w:tc>
          <w:tcPr>
            <w:tcW w:w="266" w:type="pct"/>
            <w:tcBorders>
              <w:top w:val="nil"/>
              <w:left w:val="nil"/>
              <w:bottom w:val="single" w:sz="4" w:space="0" w:color="auto"/>
              <w:right w:val="single" w:sz="4" w:space="0" w:color="auto"/>
            </w:tcBorders>
            <w:shd w:val="clear" w:color="auto" w:fill="auto"/>
            <w:vAlign w:val="center"/>
            <w:hideMark/>
          </w:tcPr>
          <w:p w14:paraId="6AC3E95B" w14:textId="77777777" w:rsidR="0032350E" w:rsidRPr="005F2430" w:rsidRDefault="0032350E" w:rsidP="0057391B">
            <w:pPr>
              <w:pStyle w:val="110"/>
            </w:pPr>
            <w:r w:rsidRPr="005F2430">
              <w:t>240,85</w:t>
            </w:r>
          </w:p>
        </w:tc>
        <w:tc>
          <w:tcPr>
            <w:tcW w:w="294" w:type="pct"/>
            <w:tcBorders>
              <w:top w:val="nil"/>
              <w:left w:val="nil"/>
              <w:bottom w:val="single" w:sz="4" w:space="0" w:color="auto"/>
              <w:right w:val="single" w:sz="4" w:space="0" w:color="auto"/>
            </w:tcBorders>
            <w:shd w:val="clear" w:color="auto" w:fill="auto"/>
            <w:vAlign w:val="center"/>
            <w:hideMark/>
          </w:tcPr>
          <w:p w14:paraId="78DC324E" w14:textId="77777777" w:rsidR="0032350E" w:rsidRPr="005F2430" w:rsidRDefault="0032350E" w:rsidP="0057391B">
            <w:pPr>
              <w:pStyle w:val="110"/>
            </w:pPr>
            <w:r w:rsidRPr="005F2430">
              <w:t>289,02</w:t>
            </w:r>
          </w:p>
        </w:tc>
        <w:tc>
          <w:tcPr>
            <w:tcW w:w="263" w:type="pct"/>
            <w:tcBorders>
              <w:top w:val="nil"/>
              <w:left w:val="nil"/>
              <w:bottom w:val="single" w:sz="4" w:space="0" w:color="auto"/>
              <w:right w:val="single" w:sz="4" w:space="0" w:color="auto"/>
            </w:tcBorders>
            <w:shd w:val="clear" w:color="auto" w:fill="auto"/>
            <w:vAlign w:val="center"/>
            <w:hideMark/>
          </w:tcPr>
          <w:p w14:paraId="3282C9E8" w14:textId="77777777" w:rsidR="0032350E" w:rsidRPr="005F2430" w:rsidRDefault="0032350E" w:rsidP="0057391B">
            <w:pPr>
              <w:pStyle w:val="110"/>
            </w:pPr>
            <w:r w:rsidRPr="005F2430">
              <w:t>16,86</w:t>
            </w:r>
          </w:p>
        </w:tc>
        <w:tc>
          <w:tcPr>
            <w:tcW w:w="313" w:type="pct"/>
            <w:tcBorders>
              <w:top w:val="nil"/>
              <w:left w:val="nil"/>
              <w:bottom w:val="single" w:sz="4" w:space="0" w:color="auto"/>
              <w:right w:val="single" w:sz="4" w:space="0" w:color="auto"/>
            </w:tcBorders>
            <w:shd w:val="clear" w:color="auto" w:fill="auto"/>
            <w:vAlign w:val="center"/>
            <w:hideMark/>
          </w:tcPr>
          <w:p w14:paraId="5E888E97" w14:textId="77777777" w:rsidR="0032350E" w:rsidRPr="005F2430" w:rsidRDefault="0032350E" w:rsidP="0057391B">
            <w:pPr>
              <w:pStyle w:val="110"/>
            </w:pPr>
            <w:r w:rsidRPr="005F2430">
              <w:t>6,69</w:t>
            </w:r>
          </w:p>
        </w:tc>
        <w:tc>
          <w:tcPr>
            <w:tcW w:w="265" w:type="pct"/>
            <w:tcBorders>
              <w:top w:val="nil"/>
              <w:left w:val="nil"/>
              <w:bottom w:val="single" w:sz="4" w:space="0" w:color="auto"/>
              <w:right w:val="single" w:sz="4" w:space="0" w:color="auto"/>
            </w:tcBorders>
            <w:shd w:val="clear" w:color="auto" w:fill="auto"/>
            <w:vAlign w:val="center"/>
            <w:hideMark/>
          </w:tcPr>
          <w:p w14:paraId="37D3115F" w14:textId="77777777" w:rsidR="0032350E" w:rsidRPr="005F2430" w:rsidRDefault="0032350E" w:rsidP="0057391B">
            <w:pPr>
              <w:pStyle w:val="110"/>
            </w:pPr>
            <w:r w:rsidRPr="005F2430">
              <w:t>96,42</w:t>
            </w:r>
          </w:p>
        </w:tc>
        <w:tc>
          <w:tcPr>
            <w:tcW w:w="282" w:type="pct"/>
            <w:tcBorders>
              <w:top w:val="nil"/>
              <w:left w:val="nil"/>
              <w:bottom w:val="single" w:sz="4" w:space="0" w:color="auto"/>
              <w:right w:val="single" w:sz="4" w:space="0" w:color="auto"/>
            </w:tcBorders>
            <w:shd w:val="clear" w:color="auto" w:fill="auto"/>
            <w:vAlign w:val="center"/>
            <w:hideMark/>
          </w:tcPr>
          <w:p w14:paraId="374E2D2C" w14:textId="77777777" w:rsidR="0032350E" w:rsidRPr="005F2430" w:rsidRDefault="0032350E" w:rsidP="0057391B">
            <w:pPr>
              <w:pStyle w:val="110"/>
            </w:pPr>
            <w:r w:rsidRPr="005F2430">
              <w:t>264,17</w:t>
            </w:r>
          </w:p>
        </w:tc>
        <w:tc>
          <w:tcPr>
            <w:tcW w:w="293" w:type="pct"/>
            <w:tcBorders>
              <w:top w:val="nil"/>
              <w:left w:val="nil"/>
              <w:bottom w:val="single" w:sz="4" w:space="0" w:color="auto"/>
              <w:right w:val="single" w:sz="4" w:space="0" w:color="auto"/>
            </w:tcBorders>
            <w:shd w:val="clear" w:color="auto" w:fill="auto"/>
            <w:vAlign w:val="center"/>
            <w:hideMark/>
          </w:tcPr>
          <w:p w14:paraId="4D27CBA6" w14:textId="77777777" w:rsidR="0032350E" w:rsidRPr="005F2430" w:rsidRDefault="0032350E" w:rsidP="0057391B">
            <w:pPr>
              <w:pStyle w:val="110"/>
            </w:pPr>
            <w:r w:rsidRPr="005F2430">
              <w:t>317,00</w:t>
            </w:r>
          </w:p>
        </w:tc>
        <w:tc>
          <w:tcPr>
            <w:tcW w:w="248" w:type="pct"/>
            <w:tcBorders>
              <w:top w:val="nil"/>
              <w:left w:val="nil"/>
              <w:bottom w:val="single" w:sz="4" w:space="0" w:color="auto"/>
              <w:right w:val="single" w:sz="4" w:space="0" w:color="auto"/>
            </w:tcBorders>
            <w:shd w:val="clear" w:color="auto" w:fill="auto"/>
            <w:vAlign w:val="center"/>
            <w:hideMark/>
          </w:tcPr>
          <w:p w14:paraId="0ABC70E8" w14:textId="77777777" w:rsidR="0032350E" w:rsidRPr="005F2430" w:rsidRDefault="0032350E" w:rsidP="0057391B">
            <w:pPr>
              <w:pStyle w:val="110"/>
            </w:pPr>
            <w:r w:rsidRPr="005F2430">
              <w:t>18,49</w:t>
            </w:r>
          </w:p>
        </w:tc>
        <w:tc>
          <w:tcPr>
            <w:tcW w:w="313" w:type="pct"/>
            <w:tcBorders>
              <w:top w:val="nil"/>
              <w:left w:val="nil"/>
              <w:bottom w:val="single" w:sz="4" w:space="0" w:color="auto"/>
              <w:right w:val="single" w:sz="4" w:space="0" w:color="auto"/>
            </w:tcBorders>
            <w:shd w:val="clear" w:color="auto" w:fill="auto"/>
            <w:vAlign w:val="center"/>
            <w:hideMark/>
          </w:tcPr>
          <w:p w14:paraId="7A442056" w14:textId="77777777" w:rsidR="0032350E" w:rsidRPr="005F2430" w:rsidRDefault="0032350E" w:rsidP="0057391B">
            <w:pPr>
              <w:pStyle w:val="110"/>
            </w:pPr>
            <w:r w:rsidRPr="005F2430">
              <w:t>7,34</w:t>
            </w:r>
          </w:p>
        </w:tc>
        <w:tc>
          <w:tcPr>
            <w:tcW w:w="514" w:type="pct"/>
            <w:tcBorders>
              <w:top w:val="nil"/>
              <w:left w:val="nil"/>
              <w:bottom w:val="single" w:sz="4" w:space="0" w:color="auto"/>
              <w:right w:val="single" w:sz="4" w:space="0" w:color="auto"/>
            </w:tcBorders>
            <w:shd w:val="clear" w:color="auto" w:fill="auto"/>
            <w:vAlign w:val="center"/>
            <w:hideMark/>
          </w:tcPr>
          <w:p w14:paraId="22997BF4" w14:textId="77777777" w:rsidR="0032350E" w:rsidRPr="005F2430" w:rsidRDefault="0032350E" w:rsidP="0057391B">
            <w:pPr>
              <w:pStyle w:val="110"/>
            </w:pPr>
            <w:r w:rsidRPr="005F2430">
              <w:t>105,81</w:t>
            </w:r>
          </w:p>
        </w:tc>
        <w:tc>
          <w:tcPr>
            <w:tcW w:w="325" w:type="pct"/>
            <w:tcBorders>
              <w:top w:val="nil"/>
              <w:left w:val="nil"/>
              <w:bottom w:val="single" w:sz="4" w:space="0" w:color="auto"/>
              <w:right w:val="single" w:sz="4" w:space="0" w:color="auto"/>
            </w:tcBorders>
            <w:shd w:val="clear" w:color="auto" w:fill="auto"/>
            <w:vAlign w:val="center"/>
            <w:hideMark/>
          </w:tcPr>
          <w:p w14:paraId="75350B17" w14:textId="77777777" w:rsidR="0032350E" w:rsidRPr="005F2430" w:rsidRDefault="0032350E" w:rsidP="0057391B">
            <w:pPr>
              <w:pStyle w:val="110"/>
            </w:pPr>
            <w:r w:rsidRPr="005F2430">
              <w:t>289,89</w:t>
            </w:r>
          </w:p>
        </w:tc>
        <w:tc>
          <w:tcPr>
            <w:tcW w:w="296" w:type="pct"/>
            <w:tcBorders>
              <w:top w:val="nil"/>
              <w:left w:val="nil"/>
              <w:bottom w:val="single" w:sz="4" w:space="0" w:color="auto"/>
              <w:right w:val="single" w:sz="4" w:space="0" w:color="auto"/>
            </w:tcBorders>
            <w:shd w:val="clear" w:color="auto" w:fill="auto"/>
            <w:vAlign w:val="center"/>
            <w:hideMark/>
          </w:tcPr>
          <w:p w14:paraId="0EF76E30" w14:textId="77777777" w:rsidR="0032350E" w:rsidRPr="005F2430" w:rsidRDefault="0032350E" w:rsidP="0057391B">
            <w:pPr>
              <w:pStyle w:val="110"/>
            </w:pPr>
            <w:r w:rsidRPr="005F2430">
              <w:t>347,87</w:t>
            </w:r>
          </w:p>
        </w:tc>
        <w:tc>
          <w:tcPr>
            <w:tcW w:w="313" w:type="pct"/>
            <w:tcBorders>
              <w:top w:val="nil"/>
              <w:left w:val="nil"/>
              <w:bottom w:val="single" w:sz="4" w:space="0" w:color="auto"/>
              <w:right w:val="single" w:sz="4" w:space="0" w:color="auto"/>
            </w:tcBorders>
            <w:shd w:val="clear" w:color="auto" w:fill="auto"/>
            <w:vAlign w:val="center"/>
            <w:hideMark/>
          </w:tcPr>
          <w:p w14:paraId="454AF297" w14:textId="77777777" w:rsidR="0032350E" w:rsidRPr="005F2430" w:rsidRDefault="0032350E" w:rsidP="0057391B">
            <w:pPr>
              <w:pStyle w:val="110"/>
            </w:pPr>
            <w:r w:rsidRPr="005F2430">
              <w:t>20,29</w:t>
            </w:r>
          </w:p>
        </w:tc>
        <w:tc>
          <w:tcPr>
            <w:tcW w:w="315" w:type="pct"/>
            <w:tcBorders>
              <w:top w:val="nil"/>
              <w:left w:val="nil"/>
              <w:bottom w:val="single" w:sz="4" w:space="0" w:color="auto"/>
              <w:right w:val="single" w:sz="4" w:space="0" w:color="auto"/>
            </w:tcBorders>
            <w:shd w:val="clear" w:color="auto" w:fill="auto"/>
            <w:vAlign w:val="center"/>
            <w:hideMark/>
          </w:tcPr>
          <w:p w14:paraId="67496BD0" w14:textId="77777777" w:rsidR="0032350E" w:rsidRPr="005F2430" w:rsidRDefault="0032350E" w:rsidP="0057391B">
            <w:pPr>
              <w:pStyle w:val="110"/>
            </w:pPr>
            <w:r w:rsidRPr="005F2430">
              <w:t>8,05</w:t>
            </w:r>
          </w:p>
        </w:tc>
      </w:tr>
      <w:tr w:rsidR="0032350E" w:rsidRPr="005F2430" w14:paraId="414F0657"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24BB523F" w14:textId="77777777" w:rsidR="0032350E" w:rsidRPr="005F2430" w:rsidRDefault="0032350E" w:rsidP="0057391B">
            <w:pPr>
              <w:pStyle w:val="110"/>
            </w:pPr>
            <w:r w:rsidRPr="005F2430">
              <w:t xml:space="preserve">Село </w:t>
            </w:r>
            <w:proofErr w:type="spellStart"/>
            <w:r w:rsidRPr="005F2430">
              <w:t>Икшурма</w:t>
            </w:r>
            <w:proofErr w:type="spellEnd"/>
            <w:r w:rsidRPr="005F2430">
              <w:br/>
              <w:t>Деревня Коврига</w:t>
            </w:r>
            <w:r w:rsidRPr="005F2430">
              <w:br/>
              <w:t>Деревня Новотроицкая</w:t>
            </w:r>
            <w:r w:rsidRPr="005F2430">
              <w:br/>
              <w:t xml:space="preserve">Деревня Новый </w:t>
            </w:r>
            <w:proofErr w:type="spellStart"/>
            <w:r w:rsidRPr="005F2430">
              <w:t>Тимершик</w:t>
            </w:r>
            <w:proofErr w:type="spellEnd"/>
          </w:p>
        </w:tc>
      </w:tr>
      <w:tr w:rsidR="0032350E" w:rsidRPr="005F2430" w14:paraId="4AC65F21"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FB30E13"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632FB9E7" w14:textId="77777777" w:rsidR="0032350E" w:rsidRPr="005F2430" w:rsidRDefault="0032350E" w:rsidP="0057391B">
            <w:pPr>
              <w:pStyle w:val="110"/>
            </w:pPr>
            <w:r w:rsidRPr="005F2430">
              <w:t>31,95</w:t>
            </w:r>
          </w:p>
        </w:tc>
        <w:tc>
          <w:tcPr>
            <w:tcW w:w="266" w:type="pct"/>
            <w:tcBorders>
              <w:top w:val="nil"/>
              <w:left w:val="nil"/>
              <w:bottom w:val="single" w:sz="4" w:space="0" w:color="auto"/>
              <w:right w:val="single" w:sz="4" w:space="0" w:color="auto"/>
            </w:tcBorders>
            <w:shd w:val="clear" w:color="auto" w:fill="auto"/>
            <w:noWrap/>
            <w:vAlign w:val="center"/>
            <w:hideMark/>
          </w:tcPr>
          <w:p w14:paraId="38FBCC4D" w14:textId="77777777" w:rsidR="0032350E" w:rsidRPr="005F2430" w:rsidRDefault="0032350E" w:rsidP="0057391B">
            <w:pPr>
              <w:pStyle w:val="110"/>
            </w:pPr>
            <w:r w:rsidRPr="005F2430">
              <w:t>87,53</w:t>
            </w:r>
          </w:p>
        </w:tc>
        <w:tc>
          <w:tcPr>
            <w:tcW w:w="294" w:type="pct"/>
            <w:tcBorders>
              <w:top w:val="nil"/>
              <w:left w:val="nil"/>
              <w:bottom w:val="single" w:sz="4" w:space="0" w:color="auto"/>
              <w:right w:val="single" w:sz="4" w:space="0" w:color="auto"/>
            </w:tcBorders>
            <w:shd w:val="clear" w:color="auto" w:fill="auto"/>
            <w:vAlign w:val="center"/>
            <w:hideMark/>
          </w:tcPr>
          <w:p w14:paraId="2ED989B4" w14:textId="77777777" w:rsidR="0032350E" w:rsidRPr="005F2430" w:rsidRDefault="0032350E" w:rsidP="0057391B">
            <w:pPr>
              <w:pStyle w:val="110"/>
            </w:pPr>
            <w:r w:rsidRPr="005F2430">
              <w:t>105,04</w:t>
            </w:r>
          </w:p>
        </w:tc>
        <w:tc>
          <w:tcPr>
            <w:tcW w:w="263" w:type="pct"/>
            <w:tcBorders>
              <w:top w:val="nil"/>
              <w:left w:val="nil"/>
              <w:bottom w:val="single" w:sz="4" w:space="0" w:color="auto"/>
              <w:right w:val="single" w:sz="4" w:space="0" w:color="auto"/>
            </w:tcBorders>
            <w:shd w:val="clear" w:color="auto" w:fill="auto"/>
            <w:vAlign w:val="center"/>
            <w:hideMark/>
          </w:tcPr>
          <w:p w14:paraId="6A848F29" w14:textId="77777777" w:rsidR="0032350E" w:rsidRPr="005F2430" w:rsidRDefault="0032350E" w:rsidP="0057391B">
            <w:pPr>
              <w:pStyle w:val="110"/>
            </w:pPr>
            <w:r w:rsidRPr="005F2430">
              <w:t>6,13</w:t>
            </w:r>
          </w:p>
        </w:tc>
        <w:tc>
          <w:tcPr>
            <w:tcW w:w="313" w:type="pct"/>
            <w:tcBorders>
              <w:top w:val="nil"/>
              <w:left w:val="nil"/>
              <w:bottom w:val="single" w:sz="4" w:space="0" w:color="auto"/>
              <w:right w:val="single" w:sz="4" w:space="0" w:color="auto"/>
            </w:tcBorders>
            <w:shd w:val="clear" w:color="auto" w:fill="auto"/>
            <w:vAlign w:val="center"/>
            <w:hideMark/>
          </w:tcPr>
          <w:p w14:paraId="7A7510C0" w14:textId="77777777" w:rsidR="0032350E" w:rsidRPr="005F2430" w:rsidRDefault="0032350E" w:rsidP="0057391B">
            <w:pPr>
              <w:pStyle w:val="110"/>
            </w:pPr>
            <w:r w:rsidRPr="005F2430">
              <w:t>2,43</w:t>
            </w:r>
          </w:p>
        </w:tc>
        <w:tc>
          <w:tcPr>
            <w:tcW w:w="265" w:type="pct"/>
            <w:tcBorders>
              <w:top w:val="nil"/>
              <w:left w:val="nil"/>
              <w:bottom w:val="single" w:sz="4" w:space="0" w:color="auto"/>
              <w:right w:val="single" w:sz="4" w:space="0" w:color="auto"/>
            </w:tcBorders>
            <w:shd w:val="clear" w:color="auto" w:fill="auto"/>
            <w:noWrap/>
            <w:vAlign w:val="center"/>
            <w:hideMark/>
          </w:tcPr>
          <w:p w14:paraId="7810956D" w14:textId="77777777" w:rsidR="0032350E" w:rsidRPr="005F2430" w:rsidRDefault="0032350E" w:rsidP="0057391B">
            <w:pPr>
              <w:pStyle w:val="110"/>
            </w:pPr>
            <w:r w:rsidRPr="005F2430">
              <w:t>35,15</w:t>
            </w:r>
          </w:p>
        </w:tc>
        <w:tc>
          <w:tcPr>
            <w:tcW w:w="282" w:type="pct"/>
            <w:tcBorders>
              <w:top w:val="nil"/>
              <w:left w:val="nil"/>
              <w:bottom w:val="single" w:sz="4" w:space="0" w:color="auto"/>
              <w:right w:val="single" w:sz="4" w:space="0" w:color="auto"/>
            </w:tcBorders>
            <w:shd w:val="clear" w:color="auto" w:fill="auto"/>
            <w:vAlign w:val="center"/>
            <w:hideMark/>
          </w:tcPr>
          <w:p w14:paraId="2F416438" w14:textId="77777777" w:rsidR="0032350E" w:rsidRPr="005F2430" w:rsidRDefault="0032350E" w:rsidP="0057391B">
            <w:pPr>
              <w:pStyle w:val="110"/>
            </w:pPr>
            <w:r w:rsidRPr="005F2430">
              <w:t>96,29</w:t>
            </w:r>
          </w:p>
        </w:tc>
        <w:tc>
          <w:tcPr>
            <w:tcW w:w="293" w:type="pct"/>
            <w:tcBorders>
              <w:top w:val="nil"/>
              <w:left w:val="nil"/>
              <w:bottom w:val="single" w:sz="4" w:space="0" w:color="auto"/>
              <w:right w:val="single" w:sz="4" w:space="0" w:color="auto"/>
            </w:tcBorders>
            <w:shd w:val="clear" w:color="auto" w:fill="auto"/>
            <w:vAlign w:val="center"/>
            <w:hideMark/>
          </w:tcPr>
          <w:p w14:paraId="7AAE884A" w14:textId="77777777" w:rsidR="0032350E" w:rsidRPr="005F2430" w:rsidRDefault="0032350E" w:rsidP="0057391B">
            <w:pPr>
              <w:pStyle w:val="110"/>
            </w:pPr>
            <w:r w:rsidRPr="005F2430">
              <w:t>115,55</w:t>
            </w:r>
          </w:p>
        </w:tc>
        <w:tc>
          <w:tcPr>
            <w:tcW w:w="248" w:type="pct"/>
            <w:tcBorders>
              <w:top w:val="nil"/>
              <w:left w:val="nil"/>
              <w:bottom w:val="single" w:sz="4" w:space="0" w:color="auto"/>
              <w:right w:val="single" w:sz="4" w:space="0" w:color="auto"/>
            </w:tcBorders>
            <w:shd w:val="clear" w:color="auto" w:fill="auto"/>
            <w:vAlign w:val="center"/>
            <w:hideMark/>
          </w:tcPr>
          <w:p w14:paraId="14AF77D2" w14:textId="77777777" w:rsidR="0032350E" w:rsidRPr="005F2430" w:rsidRDefault="0032350E" w:rsidP="0057391B">
            <w:pPr>
              <w:pStyle w:val="110"/>
            </w:pPr>
            <w:r w:rsidRPr="005F2430">
              <w:t>6,74</w:t>
            </w:r>
          </w:p>
        </w:tc>
        <w:tc>
          <w:tcPr>
            <w:tcW w:w="313" w:type="pct"/>
            <w:tcBorders>
              <w:top w:val="nil"/>
              <w:left w:val="nil"/>
              <w:bottom w:val="single" w:sz="4" w:space="0" w:color="auto"/>
              <w:right w:val="single" w:sz="4" w:space="0" w:color="auto"/>
            </w:tcBorders>
            <w:shd w:val="clear" w:color="auto" w:fill="auto"/>
            <w:vAlign w:val="center"/>
            <w:hideMark/>
          </w:tcPr>
          <w:p w14:paraId="2A946D5C" w14:textId="77777777" w:rsidR="0032350E" w:rsidRPr="005F2430" w:rsidRDefault="0032350E" w:rsidP="0057391B">
            <w:pPr>
              <w:pStyle w:val="110"/>
            </w:pPr>
            <w:r w:rsidRPr="005F2430">
              <w:t>2,67</w:t>
            </w:r>
          </w:p>
        </w:tc>
        <w:tc>
          <w:tcPr>
            <w:tcW w:w="514" w:type="pct"/>
            <w:tcBorders>
              <w:top w:val="nil"/>
              <w:left w:val="nil"/>
              <w:bottom w:val="single" w:sz="4" w:space="0" w:color="auto"/>
              <w:right w:val="single" w:sz="4" w:space="0" w:color="auto"/>
            </w:tcBorders>
            <w:shd w:val="clear" w:color="auto" w:fill="auto"/>
            <w:noWrap/>
            <w:vAlign w:val="center"/>
            <w:hideMark/>
          </w:tcPr>
          <w:p w14:paraId="1B34337F" w14:textId="77777777" w:rsidR="0032350E" w:rsidRPr="005F2430" w:rsidRDefault="0032350E" w:rsidP="0057391B">
            <w:pPr>
              <w:pStyle w:val="110"/>
            </w:pPr>
            <w:r w:rsidRPr="005F2430">
              <w:t>38,66</w:t>
            </w:r>
          </w:p>
        </w:tc>
        <w:tc>
          <w:tcPr>
            <w:tcW w:w="325" w:type="pct"/>
            <w:tcBorders>
              <w:top w:val="nil"/>
              <w:left w:val="nil"/>
              <w:bottom w:val="single" w:sz="4" w:space="0" w:color="auto"/>
              <w:right w:val="single" w:sz="4" w:space="0" w:color="auto"/>
            </w:tcBorders>
            <w:shd w:val="clear" w:color="auto" w:fill="auto"/>
            <w:vAlign w:val="center"/>
            <w:hideMark/>
          </w:tcPr>
          <w:p w14:paraId="3CA85725" w14:textId="77777777" w:rsidR="0032350E" w:rsidRPr="005F2430" w:rsidRDefault="0032350E" w:rsidP="0057391B">
            <w:pPr>
              <w:pStyle w:val="110"/>
            </w:pPr>
            <w:r w:rsidRPr="005F2430">
              <w:t>105,92</w:t>
            </w:r>
          </w:p>
        </w:tc>
        <w:tc>
          <w:tcPr>
            <w:tcW w:w="296" w:type="pct"/>
            <w:tcBorders>
              <w:top w:val="nil"/>
              <w:left w:val="nil"/>
              <w:bottom w:val="single" w:sz="4" w:space="0" w:color="auto"/>
              <w:right w:val="single" w:sz="4" w:space="0" w:color="auto"/>
            </w:tcBorders>
            <w:shd w:val="clear" w:color="auto" w:fill="auto"/>
            <w:vAlign w:val="center"/>
            <w:hideMark/>
          </w:tcPr>
          <w:p w14:paraId="2123EF46" w14:textId="77777777" w:rsidR="0032350E" w:rsidRPr="005F2430" w:rsidRDefault="0032350E" w:rsidP="0057391B">
            <w:pPr>
              <w:pStyle w:val="110"/>
            </w:pPr>
            <w:r w:rsidRPr="005F2430">
              <w:t>127,10</w:t>
            </w:r>
          </w:p>
        </w:tc>
        <w:tc>
          <w:tcPr>
            <w:tcW w:w="313" w:type="pct"/>
            <w:tcBorders>
              <w:top w:val="nil"/>
              <w:left w:val="nil"/>
              <w:bottom w:val="single" w:sz="4" w:space="0" w:color="auto"/>
              <w:right w:val="single" w:sz="4" w:space="0" w:color="auto"/>
            </w:tcBorders>
            <w:shd w:val="clear" w:color="auto" w:fill="auto"/>
            <w:vAlign w:val="center"/>
            <w:hideMark/>
          </w:tcPr>
          <w:p w14:paraId="7A9F192F" w14:textId="77777777" w:rsidR="0032350E" w:rsidRPr="005F2430" w:rsidRDefault="0032350E" w:rsidP="0057391B">
            <w:pPr>
              <w:pStyle w:val="110"/>
            </w:pPr>
            <w:r w:rsidRPr="005F2430">
              <w:t>7,41</w:t>
            </w:r>
          </w:p>
        </w:tc>
        <w:tc>
          <w:tcPr>
            <w:tcW w:w="315" w:type="pct"/>
            <w:tcBorders>
              <w:top w:val="nil"/>
              <w:left w:val="nil"/>
              <w:bottom w:val="single" w:sz="4" w:space="0" w:color="auto"/>
              <w:right w:val="single" w:sz="4" w:space="0" w:color="auto"/>
            </w:tcBorders>
            <w:shd w:val="clear" w:color="auto" w:fill="auto"/>
            <w:vAlign w:val="center"/>
            <w:hideMark/>
          </w:tcPr>
          <w:p w14:paraId="44960839" w14:textId="77777777" w:rsidR="0032350E" w:rsidRPr="005F2430" w:rsidRDefault="0032350E" w:rsidP="0057391B">
            <w:pPr>
              <w:pStyle w:val="110"/>
            </w:pPr>
            <w:r w:rsidRPr="005F2430">
              <w:t>2,94</w:t>
            </w:r>
          </w:p>
        </w:tc>
      </w:tr>
      <w:tr w:rsidR="0032350E" w:rsidRPr="005F2430" w14:paraId="5F1A2372"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373C4876"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1EB497AF" w14:textId="77777777" w:rsidR="0032350E" w:rsidRPr="005F2430" w:rsidRDefault="0032350E" w:rsidP="0057391B">
            <w:pPr>
              <w:pStyle w:val="110"/>
            </w:pPr>
            <w:r w:rsidRPr="005F2430">
              <w:t>3,55</w:t>
            </w:r>
          </w:p>
        </w:tc>
        <w:tc>
          <w:tcPr>
            <w:tcW w:w="266" w:type="pct"/>
            <w:tcBorders>
              <w:top w:val="nil"/>
              <w:left w:val="nil"/>
              <w:bottom w:val="single" w:sz="4" w:space="0" w:color="auto"/>
              <w:right w:val="single" w:sz="4" w:space="0" w:color="auto"/>
            </w:tcBorders>
            <w:shd w:val="clear" w:color="auto" w:fill="auto"/>
            <w:noWrap/>
            <w:vAlign w:val="center"/>
            <w:hideMark/>
          </w:tcPr>
          <w:p w14:paraId="112BCCA0" w14:textId="77777777" w:rsidR="0032350E" w:rsidRPr="005F2430" w:rsidRDefault="0032350E" w:rsidP="0057391B">
            <w:pPr>
              <w:pStyle w:val="110"/>
            </w:pPr>
            <w:r w:rsidRPr="005F2430">
              <w:t>9,73</w:t>
            </w:r>
          </w:p>
        </w:tc>
        <w:tc>
          <w:tcPr>
            <w:tcW w:w="294" w:type="pct"/>
            <w:tcBorders>
              <w:top w:val="nil"/>
              <w:left w:val="nil"/>
              <w:bottom w:val="single" w:sz="4" w:space="0" w:color="auto"/>
              <w:right w:val="single" w:sz="4" w:space="0" w:color="auto"/>
            </w:tcBorders>
            <w:shd w:val="clear" w:color="auto" w:fill="auto"/>
            <w:vAlign w:val="center"/>
            <w:hideMark/>
          </w:tcPr>
          <w:p w14:paraId="5855C481" w14:textId="77777777" w:rsidR="0032350E" w:rsidRPr="005F2430" w:rsidRDefault="0032350E" w:rsidP="0057391B">
            <w:pPr>
              <w:pStyle w:val="110"/>
            </w:pPr>
            <w:r w:rsidRPr="005F2430">
              <w:t>11,67</w:t>
            </w:r>
          </w:p>
        </w:tc>
        <w:tc>
          <w:tcPr>
            <w:tcW w:w="263" w:type="pct"/>
            <w:tcBorders>
              <w:top w:val="nil"/>
              <w:left w:val="nil"/>
              <w:bottom w:val="single" w:sz="4" w:space="0" w:color="auto"/>
              <w:right w:val="single" w:sz="4" w:space="0" w:color="auto"/>
            </w:tcBorders>
            <w:shd w:val="clear" w:color="auto" w:fill="auto"/>
            <w:vAlign w:val="center"/>
            <w:hideMark/>
          </w:tcPr>
          <w:p w14:paraId="6D607369" w14:textId="77777777" w:rsidR="0032350E" w:rsidRPr="005F2430" w:rsidRDefault="0032350E" w:rsidP="0057391B">
            <w:pPr>
              <w:pStyle w:val="110"/>
            </w:pPr>
            <w:r w:rsidRPr="005F2430">
              <w:t>0,68</w:t>
            </w:r>
          </w:p>
        </w:tc>
        <w:tc>
          <w:tcPr>
            <w:tcW w:w="313" w:type="pct"/>
            <w:tcBorders>
              <w:top w:val="nil"/>
              <w:left w:val="nil"/>
              <w:bottom w:val="single" w:sz="4" w:space="0" w:color="auto"/>
              <w:right w:val="single" w:sz="4" w:space="0" w:color="auto"/>
            </w:tcBorders>
            <w:shd w:val="clear" w:color="auto" w:fill="auto"/>
            <w:vAlign w:val="center"/>
            <w:hideMark/>
          </w:tcPr>
          <w:p w14:paraId="28386839" w14:textId="77777777" w:rsidR="0032350E" w:rsidRPr="005F2430" w:rsidRDefault="0032350E" w:rsidP="0057391B">
            <w:pPr>
              <w:pStyle w:val="110"/>
            </w:pPr>
            <w:r w:rsidRPr="005F2430">
              <w:t>0,27</w:t>
            </w:r>
          </w:p>
        </w:tc>
        <w:tc>
          <w:tcPr>
            <w:tcW w:w="265" w:type="pct"/>
            <w:tcBorders>
              <w:top w:val="nil"/>
              <w:left w:val="nil"/>
              <w:bottom w:val="single" w:sz="4" w:space="0" w:color="auto"/>
              <w:right w:val="single" w:sz="4" w:space="0" w:color="auto"/>
            </w:tcBorders>
            <w:shd w:val="clear" w:color="auto" w:fill="auto"/>
            <w:noWrap/>
            <w:vAlign w:val="center"/>
            <w:hideMark/>
          </w:tcPr>
          <w:p w14:paraId="17032DE6" w14:textId="77777777" w:rsidR="0032350E" w:rsidRPr="005F2430" w:rsidRDefault="0032350E" w:rsidP="0057391B">
            <w:pPr>
              <w:pStyle w:val="110"/>
            </w:pPr>
            <w:r w:rsidRPr="005F2430">
              <w:t>3,91</w:t>
            </w:r>
          </w:p>
        </w:tc>
        <w:tc>
          <w:tcPr>
            <w:tcW w:w="282" w:type="pct"/>
            <w:tcBorders>
              <w:top w:val="nil"/>
              <w:left w:val="nil"/>
              <w:bottom w:val="single" w:sz="4" w:space="0" w:color="auto"/>
              <w:right w:val="single" w:sz="4" w:space="0" w:color="auto"/>
            </w:tcBorders>
            <w:shd w:val="clear" w:color="auto" w:fill="auto"/>
            <w:vAlign w:val="center"/>
            <w:hideMark/>
          </w:tcPr>
          <w:p w14:paraId="70048633" w14:textId="77777777" w:rsidR="0032350E" w:rsidRPr="005F2430" w:rsidRDefault="0032350E" w:rsidP="0057391B">
            <w:pPr>
              <w:pStyle w:val="110"/>
            </w:pPr>
            <w:r w:rsidRPr="005F2430">
              <w:t>10,70</w:t>
            </w:r>
          </w:p>
        </w:tc>
        <w:tc>
          <w:tcPr>
            <w:tcW w:w="293" w:type="pct"/>
            <w:tcBorders>
              <w:top w:val="nil"/>
              <w:left w:val="nil"/>
              <w:bottom w:val="single" w:sz="4" w:space="0" w:color="auto"/>
              <w:right w:val="single" w:sz="4" w:space="0" w:color="auto"/>
            </w:tcBorders>
            <w:shd w:val="clear" w:color="auto" w:fill="auto"/>
            <w:vAlign w:val="center"/>
            <w:hideMark/>
          </w:tcPr>
          <w:p w14:paraId="789D54D3" w14:textId="77777777" w:rsidR="0032350E" w:rsidRPr="005F2430" w:rsidRDefault="0032350E" w:rsidP="0057391B">
            <w:pPr>
              <w:pStyle w:val="110"/>
            </w:pPr>
            <w:r w:rsidRPr="005F2430">
              <w:t>12,84</w:t>
            </w:r>
          </w:p>
        </w:tc>
        <w:tc>
          <w:tcPr>
            <w:tcW w:w="248" w:type="pct"/>
            <w:tcBorders>
              <w:top w:val="nil"/>
              <w:left w:val="nil"/>
              <w:bottom w:val="single" w:sz="4" w:space="0" w:color="auto"/>
              <w:right w:val="single" w:sz="4" w:space="0" w:color="auto"/>
            </w:tcBorders>
            <w:shd w:val="clear" w:color="auto" w:fill="auto"/>
            <w:vAlign w:val="center"/>
            <w:hideMark/>
          </w:tcPr>
          <w:p w14:paraId="46CC1E0F" w14:textId="77777777" w:rsidR="0032350E" w:rsidRPr="005F2430" w:rsidRDefault="0032350E" w:rsidP="0057391B">
            <w:pPr>
              <w:pStyle w:val="110"/>
            </w:pPr>
            <w:r w:rsidRPr="005F2430">
              <w:t>0,75</w:t>
            </w:r>
          </w:p>
        </w:tc>
        <w:tc>
          <w:tcPr>
            <w:tcW w:w="313" w:type="pct"/>
            <w:tcBorders>
              <w:top w:val="nil"/>
              <w:left w:val="nil"/>
              <w:bottom w:val="single" w:sz="4" w:space="0" w:color="auto"/>
              <w:right w:val="single" w:sz="4" w:space="0" w:color="auto"/>
            </w:tcBorders>
            <w:shd w:val="clear" w:color="auto" w:fill="auto"/>
            <w:vAlign w:val="center"/>
            <w:hideMark/>
          </w:tcPr>
          <w:p w14:paraId="1FAA0596" w14:textId="77777777" w:rsidR="0032350E" w:rsidRPr="005F2430" w:rsidRDefault="0032350E" w:rsidP="0057391B">
            <w:pPr>
              <w:pStyle w:val="110"/>
            </w:pPr>
            <w:r w:rsidRPr="005F2430">
              <w:t>0,30</w:t>
            </w:r>
          </w:p>
        </w:tc>
        <w:tc>
          <w:tcPr>
            <w:tcW w:w="514" w:type="pct"/>
            <w:tcBorders>
              <w:top w:val="nil"/>
              <w:left w:val="nil"/>
              <w:bottom w:val="single" w:sz="4" w:space="0" w:color="auto"/>
              <w:right w:val="single" w:sz="4" w:space="0" w:color="auto"/>
            </w:tcBorders>
            <w:shd w:val="clear" w:color="auto" w:fill="auto"/>
            <w:noWrap/>
            <w:vAlign w:val="center"/>
            <w:hideMark/>
          </w:tcPr>
          <w:p w14:paraId="58A500B1" w14:textId="77777777" w:rsidR="0032350E" w:rsidRPr="005F2430" w:rsidRDefault="0032350E" w:rsidP="0057391B">
            <w:pPr>
              <w:pStyle w:val="110"/>
            </w:pPr>
            <w:r w:rsidRPr="005F2430">
              <w:t>4,30</w:t>
            </w:r>
          </w:p>
        </w:tc>
        <w:tc>
          <w:tcPr>
            <w:tcW w:w="325" w:type="pct"/>
            <w:tcBorders>
              <w:top w:val="nil"/>
              <w:left w:val="nil"/>
              <w:bottom w:val="single" w:sz="4" w:space="0" w:color="auto"/>
              <w:right w:val="single" w:sz="4" w:space="0" w:color="auto"/>
            </w:tcBorders>
            <w:shd w:val="clear" w:color="auto" w:fill="auto"/>
            <w:vAlign w:val="center"/>
            <w:hideMark/>
          </w:tcPr>
          <w:p w14:paraId="4D185ECA" w14:textId="77777777" w:rsidR="0032350E" w:rsidRPr="005F2430" w:rsidRDefault="0032350E" w:rsidP="0057391B">
            <w:pPr>
              <w:pStyle w:val="110"/>
            </w:pPr>
            <w:r w:rsidRPr="005F2430">
              <w:t>11,77</w:t>
            </w:r>
          </w:p>
        </w:tc>
        <w:tc>
          <w:tcPr>
            <w:tcW w:w="296" w:type="pct"/>
            <w:tcBorders>
              <w:top w:val="nil"/>
              <w:left w:val="nil"/>
              <w:bottom w:val="single" w:sz="4" w:space="0" w:color="auto"/>
              <w:right w:val="single" w:sz="4" w:space="0" w:color="auto"/>
            </w:tcBorders>
            <w:shd w:val="clear" w:color="auto" w:fill="auto"/>
            <w:vAlign w:val="center"/>
            <w:hideMark/>
          </w:tcPr>
          <w:p w14:paraId="3AF95914" w14:textId="77777777" w:rsidR="0032350E" w:rsidRPr="005F2430" w:rsidRDefault="0032350E" w:rsidP="0057391B">
            <w:pPr>
              <w:pStyle w:val="110"/>
            </w:pPr>
            <w:r w:rsidRPr="005F2430">
              <w:t>14,12</w:t>
            </w:r>
          </w:p>
        </w:tc>
        <w:tc>
          <w:tcPr>
            <w:tcW w:w="313" w:type="pct"/>
            <w:tcBorders>
              <w:top w:val="nil"/>
              <w:left w:val="nil"/>
              <w:bottom w:val="single" w:sz="4" w:space="0" w:color="auto"/>
              <w:right w:val="single" w:sz="4" w:space="0" w:color="auto"/>
            </w:tcBorders>
            <w:shd w:val="clear" w:color="auto" w:fill="auto"/>
            <w:vAlign w:val="center"/>
            <w:hideMark/>
          </w:tcPr>
          <w:p w14:paraId="0ADB2B1C" w14:textId="77777777" w:rsidR="0032350E" w:rsidRPr="005F2430" w:rsidRDefault="0032350E" w:rsidP="0057391B">
            <w:pPr>
              <w:pStyle w:val="110"/>
            </w:pPr>
            <w:r w:rsidRPr="005F2430">
              <w:t>0,82</w:t>
            </w:r>
          </w:p>
        </w:tc>
        <w:tc>
          <w:tcPr>
            <w:tcW w:w="315" w:type="pct"/>
            <w:tcBorders>
              <w:top w:val="nil"/>
              <w:left w:val="nil"/>
              <w:bottom w:val="single" w:sz="4" w:space="0" w:color="auto"/>
              <w:right w:val="single" w:sz="4" w:space="0" w:color="auto"/>
            </w:tcBorders>
            <w:shd w:val="clear" w:color="auto" w:fill="auto"/>
            <w:vAlign w:val="center"/>
            <w:hideMark/>
          </w:tcPr>
          <w:p w14:paraId="151198A8" w14:textId="77777777" w:rsidR="0032350E" w:rsidRPr="005F2430" w:rsidRDefault="0032350E" w:rsidP="0057391B">
            <w:pPr>
              <w:pStyle w:val="110"/>
            </w:pPr>
            <w:r w:rsidRPr="005F2430">
              <w:t>0,33</w:t>
            </w:r>
          </w:p>
        </w:tc>
      </w:tr>
      <w:tr w:rsidR="0032350E" w:rsidRPr="005F2430" w14:paraId="29F7ED89"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8CEB205"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7C9028FA" w14:textId="77777777" w:rsidR="0032350E" w:rsidRPr="005F2430" w:rsidRDefault="0032350E" w:rsidP="0057391B">
            <w:pPr>
              <w:pStyle w:val="110"/>
            </w:pPr>
            <w:r w:rsidRPr="005F2430">
              <w:t>0,5</w:t>
            </w:r>
          </w:p>
        </w:tc>
        <w:tc>
          <w:tcPr>
            <w:tcW w:w="266" w:type="pct"/>
            <w:tcBorders>
              <w:top w:val="nil"/>
              <w:left w:val="nil"/>
              <w:bottom w:val="single" w:sz="4" w:space="0" w:color="auto"/>
              <w:right w:val="single" w:sz="4" w:space="0" w:color="auto"/>
            </w:tcBorders>
            <w:shd w:val="clear" w:color="auto" w:fill="auto"/>
            <w:noWrap/>
            <w:vAlign w:val="center"/>
            <w:hideMark/>
          </w:tcPr>
          <w:p w14:paraId="418103BE" w14:textId="77777777" w:rsidR="0032350E" w:rsidRPr="005F2430" w:rsidRDefault="0032350E" w:rsidP="0057391B">
            <w:pPr>
              <w:pStyle w:val="110"/>
            </w:pPr>
            <w:r w:rsidRPr="005F2430">
              <w:t>1,37</w:t>
            </w:r>
          </w:p>
        </w:tc>
        <w:tc>
          <w:tcPr>
            <w:tcW w:w="294" w:type="pct"/>
            <w:tcBorders>
              <w:top w:val="nil"/>
              <w:left w:val="nil"/>
              <w:bottom w:val="single" w:sz="4" w:space="0" w:color="auto"/>
              <w:right w:val="single" w:sz="4" w:space="0" w:color="auto"/>
            </w:tcBorders>
            <w:shd w:val="clear" w:color="auto" w:fill="auto"/>
            <w:vAlign w:val="center"/>
            <w:hideMark/>
          </w:tcPr>
          <w:p w14:paraId="0D7972DB" w14:textId="77777777" w:rsidR="0032350E" w:rsidRPr="005F2430" w:rsidRDefault="0032350E" w:rsidP="0057391B">
            <w:pPr>
              <w:pStyle w:val="110"/>
            </w:pPr>
            <w:r w:rsidRPr="005F2430">
              <w:t>1,64</w:t>
            </w:r>
          </w:p>
        </w:tc>
        <w:tc>
          <w:tcPr>
            <w:tcW w:w="263" w:type="pct"/>
            <w:tcBorders>
              <w:top w:val="nil"/>
              <w:left w:val="nil"/>
              <w:bottom w:val="single" w:sz="4" w:space="0" w:color="auto"/>
              <w:right w:val="single" w:sz="4" w:space="0" w:color="auto"/>
            </w:tcBorders>
            <w:shd w:val="clear" w:color="auto" w:fill="auto"/>
            <w:vAlign w:val="center"/>
            <w:hideMark/>
          </w:tcPr>
          <w:p w14:paraId="07380571" w14:textId="77777777" w:rsidR="0032350E" w:rsidRPr="005F2430" w:rsidRDefault="0032350E" w:rsidP="0057391B">
            <w:pPr>
              <w:pStyle w:val="110"/>
            </w:pPr>
            <w:r w:rsidRPr="005F2430">
              <w:t>0,10</w:t>
            </w:r>
          </w:p>
        </w:tc>
        <w:tc>
          <w:tcPr>
            <w:tcW w:w="313" w:type="pct"/>
            <w:tcBorders>
              <w:top w:val="nil"/>
              <w:left w:val="nil"/>
              <w:bottom w:val="single" w:sz="4" w:space="0" w:color="auto"/>
              <w:right w:val="single" w:sz="4" w:space="0" w:color="auto"/>
            </w:tcBorders>
            <w:shd w:val="clear" w:color="auto" w:fill="auto"/>
            <w:vAlign w:val="center"/>
            <w:hideMark/>
          </w:tcPr>
          <w:p w14:paraId="0B357747" w14:textId="77777777" w:rsidR="0032350E" w:rsidRPr="005F2430" w:rsidRDefault="0032350E" w:rsidP="0057391B">
            <w:pPr>
              <w:pStyle w:val="110"/>
            </w:pPr>
            <w:r w:rsidRPr="005F2430">
              <w:t>0,04</w:t>
            </w:r>
          </w:p>
        </w:tc>
        <w:tc>
          <w:tcPr>
            <w:tcW w:w="265" w:type="pct"/>
            <w:tcBorders>
              <w:top w:val="nil"/>
              <w:left w:val="nil"/>
              <w:bottom w:val="single" w:sz="4" w:space="0" w:color="auto"/>
              <w:right w:val="single" w:sz="4" w:space="0" w:color="auto"/>
            </w:tcBorders>
            <w:shd w:val="clear" w:color="auto" w:fill="auto"/>
            <w:noWrap/>
            <w:vAlign w:val="center"/>
            <w:hideMark/>
          </w:tcPr>
          <w:p w14:paraId="1D2D8D40" w14:textId="77777777" w:rsidR="0032350E" w:rsidRPr="005F2430" w:rsidRDefault="0032350E" w:rsidP="0057391B">
            <w:pPr>
              <w:pStyle w:val="110"/>
            </w:pPr>
            <w:r w:rsidRPr="005F2430">
              <w:t>0,45</w:t>
            </w:r>
          </w:p>
        </w:tc>
        <w:tc>
          <w:tcPr>
            <w:tcW w:w="282" w:type="pct"/>
            <w:tcBorders>
              <w:top w:val="nil"/>
              <w:left w:val="nil"/>
              <w:bottom w:val="single" w:sz="4" w:space="0" w:color="auto"/>
              <w:right w:val="single" w:sz="4" w:space="0" w:color="auto"/>
            </w:tcBorders>
            <w:shd w:val="clear" w:color="auto" w:fill="auto"/>
            <w:vAlign w:val="center"/>
            <w:hideMark/>
          </w:tcPr>
          <w:p w14:paraId="77909B66" w14:textId="77777777" w:rsidR="0032350E" w:rsidRPr="005F2430" w:rsidRDefault="0032350E" w:rsidP="0057391B">
            <w:pPr>
              <w:pStyle w:val="110"/>
            </w:pPr>
            <w:r w:rsidRPr="005F2430">
              <w:t>1,23</w:t>
            </w:r>
          </w:p>
        </w:tc>
        <w:tc>
          <w:tcPr>
            <w:tcW w:w="293" w:type="pct"/>
            <w:tcBorders>
              <w:top w:val="nil"/>
              <w:left w:val="nil"/>
              <w:bottom w:val="single" w:sz="4" w:space="0" w:color="auto"/>
              <w:right w:val="single" w:sz="4" w:space="0" w:color="auto"/>
            </w:tcBorders>
            <w:shd w:val="clear" w:color="auto" w:fill="auto"/>
            <w:vAlign w:val="center"/>
            <w:hideMark/>
          </w:tcPr>
          <w:p w14:paraId="01A69F61" w14:textId="77777777" w:rsidR="0032350E" w:rsidRPr="005F2430" w:rsidRDefault="0032350E" w:rsidP="0057391B">
            <w:pPr>
              <w:pStyle w:val="110"/>
            </w:pPr>
            <w:r w:rsidRPr="005F2430">
              <w:t>1,48</w:t>
            </w:r>
          </w:p>
        </w:tc>
        <w:tc>
          <w:tcPr>
            <w:tcW w:w="248" w:type="pct"/>
            <w:tcBorders>
              <w:top w:val="nil"/>
              <w:left w:val="nil"/>
              <w:bottom w:val="single" w:sz="4" w:space="0" w:color="auto"/>
              <w:right w:val="single" w:sz="4" w:space="0" w:color="auto"/>
            </w:tcBorders>
            <w:shd w:val="clear" w:color="auto" w:fill="auto"/>
            <w:vAlign w:val="center"/>
            <w:hideMark/>
          </w:tcPr>
          <w:p w14:paraId="703D0182" w14:textId="77777777" w:rsidR="0032350E" w:rsidRPr="005F2430" w:rsidRDefault="0032350E" w:rsidP="0057391B">
            <w:pPr>
              <w:pStyle w:val="110"/>
            </w:pPr>
            <w:r w:rsidRPr="005F2430">
              <w:t>0,09</w:t>
            </w:r>
          </w:p>
        </w:tc>
        <w:tc>
          <w:tcPr>
            <w:tcW w:w="313" w:type="pct"/>
            <w:tcBorders>
              <w:top w:val="nil"/>
              <w:left w:val="nil"/>
              <w:bottom w:val="single" w:sz="4" w:space="0" w:color="auto"/>
              <w:right w:val="single" w:sz="4" w:space="0" w:color="auto"/>
            </w:tcBorders>
            <w:shd w:val="clear" w:color="auto" w:fill="auto"/>
            <w:vAlign w:val="center"/>
            <w:hideMark/>
          </w:tcPr>
          <w:p w14:paraId="6F6FDE0C" w14:textId="77777777" w:rsidR="0032350E" w:rsidRPr="005F2430" w:rsidRDefault="0032350E" w:rsidP="0057391B">
            <w:pPr>
              <w:pStyle w:val="110"/>
            </w:pPr>
            <w:r w:rsidRPr="005F2430">
              <w:t>0,03</w:t>
            </w:r>
          </w:p>
        </w:tc>
        <w:tc>
          <w:tcPr>
            <w:tcW w:w="514" w:type="pct"/>
            <w:tcBorders>
              <w:top w:val="nil"/>
              <w:left w:val="nil"/>
              <w:bottom w:val="single" w:sz="4" w:space="0" w:color="auto"/>
              <w:right w:val="single" w:sz="4" w:space="0" w:color="auto"/>
            </w:tcBorders>
            <w:shd w:val="clear" w:color="auto" w:fill="auto"/>
            <w:noWrap/>
            <w:vAlign w:val="center"/>
            <w:hideMark/>
          </w:tcPr>
          <w:p w14:paraId="31A66779" w14:textId="77777777" w:rsidR="0032350E" w:rsidRPr="005F2430" w:rsidRDefault="0032350E" w:rsidP="0057391B">
            <w:pPr>
              <w:pStyle w:val="110"/>
            </w:pPr>
            <w:r w:rsidRPr="005F2430">
              <w:t>0,41</w:t>
            </w:r>
          </w:p>
        </w:tc>
        <w:tc>
          <w:tcPr>
            <w:tcW w:w="325" w:type="pct"/>
            <w:tcBorders>
              <w:top w:val="nil"/>
              <w:left w:val="nil"/>
              <w:bottom w:val="single" w:sz="4" w:space="0" w:color="auto"/>
              <w:right w:val="single" w:sz="4" w:space="0" w:color="auto"/>
            </w:tcBorders>
            <w:shd w:val="clear" w:color="auto" w:fill="auto"/>
            <w:vAlign w:val="center"/>
            <w:hideMark/>
          </w:tcPr>
          <w:p w14:paraId="57DC6333" w14:textId="77777777" w:rsidR="0032350E" w:rsidRPr="005F2430" w:rsidRDefault="0032350E" w:rsidP="0057391B">
            <w:pPr>
              <w:pStyle w:val="110"/>
            </w:pPr>
            <w:r w:rsidRPr="005F2430">
              <w:t>1,11</w:t>
            </w:r>
          </w:p>
        </w:tc>
        <w:tc>
          <w:tcPr>
            <w:tcW w:w="296" w:type="pct"/>
            <w:tcBorders>
              <w:top w:val="nil"/>
              <w:left w:val="nil"/>
              <w:bottom w:val="single" w:sz="4" w:space="0" w:color="auto"/>
              <w:right w:val="single" w:sz="4" w:space="0" w:color="auto"/>
            </w:tcBorders>
            <w:shd w:val="clear" w:color="auto" w:fill="auto"/>
            <w:vAlign w:val="center"/>
            <w:hideMark/>
          </w:tcPr>
          <w:p w14:paraId="3CD677FD" w14:textId="77777777" w:rsidR="0032350E" w:rsidRPr="005F2430" w:rsidRDefault="0032350E" w:rsidP="0057391B">
            <w:pPr>
              <w:pStyle w:val="110"/>
            </w:pPr>
            <w:r w:rsidRPr="005F2430">
              <w:t>1,33</w:t>
            </w:r>
          </w:p>
        </w:tc>
        <w:tc>
          <w:tcPr>
            <w:tcW w:w="313" w:type="pct"/>
            <w:tcBorders>
              <w:top w:val="nil"/>
              <w:left w:val="nil"/>
              <w:bottom w:val="single" w:sz="4" w:space="0" w:color="auto"/>
              <w:right w:val="single" w:sz="4" w:space="0" w:color="auto"/>
            </w:tcBorders>
            <w:shd w:val="clear" w:color="auto" w:fill="auto"/>
            <w:vAlign w:val="center"/>
            <w:hideMark/>
          </w:tcPr>
          <w:p w14:paraId="0AC6044C" w14:textId="77777777" w:rsidR="0032350E" w:rsidRPr="005F2430" w:rsidRDefault="0032350E" w:rsidP="0057391B">
            <w:pPr>
              <w:pStyle w:val="110"/>
            </w:pPr>
            <w:r w:rsidRPr="005F2430">
              <w:t>0,08</w:t>
            </w:r>
          </w:p>
        </w:tc>
        <w:tc>
          <w:tcPr>
            <w:tcW w:w="315" w:type="pct"/>
            <w:tcBorders>
              <w:top w:val="nil"/>
              <w:left w:val="nil"/>
              <w:bottom w:val="single" w:sz="4" w:space="0" w:color="auto"/>
              <w:right w:val="single" w:sz="4" w:space="0" w:color="auto"/>
            </w:tcBorders>
            <w:shd w:val="clear" w:color="auto" w:fill="auto"/>
            <w:vAlign w:val="center"/>
            <w:hideMark/>
          </w:tcPr>
          <w:p w14:paraId="699F93D9" w14:textId="77777777" w:rsidR="0032350E" w:rsidRPr="005F2430" w:rsidRDefault="0032350E" w:rsidP="0057391B">
            <w:pPr>
              <w:pStyle w:val="110"/>
            </w:pPr>
            <w:r w:rsidRPr="005F2430">
              <w:t>0,03</w:t>
            </w:r>
          </w:p>
        </w:tc>
      </w:tr>
      <w:tr w:rsidR="0032350E" w:rsidRPr="005F2430" w14:paraId="7924E989"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760645B"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vAlign w:val="center"/>
            <w:hideMark/>
          </w:tcPr>
          <w:p w14:paraId="37F6CAC1" w14:textId="77777777" w:rsidR="0032350E" w:rsidRPr="005F2430" w:rsidRDefault="0032350E" w:rsidP="0057391B">
            <w:pPr>
              <w:pStyle w:val="110"/>
            </w:pPr>
            <w:r w:rsidRPr="005F2430">
              <w:t>36,000</w:t>
            </w:r>
          </w:p>
        </w:tc>
        <w:tc>
          <w:tcPr>
            <w:tcW w:w="266" w:type="pct"/>
            <w:tcBorders>
              <w:top w:val="nil"/>
              <w:left w:val="nil"/>
              <w:bottom w:val="single" w:sz="4" w:space="0" w:color="auto"/>
              <w:right w:val="single" w:sz="4" w:space="0" w:color="auto"/>
            </w:tcBorders>
            <w:shd w:val="clear" w:color="auto" w:fill="auto"/>
            <w:vAlign w:val="center"/>
            <w:hideMark/>
          </w:tcPr>
          <w:p w14:paraId="11CD23D6" w14:textId="77777777" w:rsidR="0032350E" w:rsidRPr="005F2430" w:rsidRDefault="0032350E" w:rsidP="0057391B">
            <w:pPr>
              <w:pStyle w:val="110"/>
            </w:pPr>
            <w:r w:rsidRPr="005F2430">
              <w:t>98,63</w:t>
            </w:r>
          </w:p>
        </w:tc>
        <w:tc>
          <w:tcPr>
            <w:tcW w:w="294" w:type="pct"/>
            <w:tcBorders>
              <w:top w:val="nil"/>
              <w:left w:val="nil"/>
              <w:bottom w:val="single" w:sz="4" w:space="0" w:color="auto"/>
              <w:right w:val="single" w:sz="4" w:space="0" w:color="auto"/>
            </w:tcBorders>
            <w:shd w:val="clear" w:color="auto" w:fill="auto"/>
            <w:vAlign w:val="center"/>
            <w:hideMark/>
          </w:tcPr>
          <w:p w14:paraId="05E4746E" w14:textId="77777777" w:rsidR="0032350E" w:rsidRPr="005F2430" w:rsidRDefault="0032350E" w:rsidP="0057391B">
            <w:pPr>
              <w:pStyle w:val="110"/>
            </w:pPr>
            <w:r w:rsidRPr="005F2430">
              <w:t>118,36</w:t>
            </w:r>
          </w:p>
        </w:tc>
        <w:tc>
          <w:tcPr>
            <w:tcW w:w="263" w:type="pct"/>
            <w:tcBorders>
              <w:top w:val="nil"/>
              <w:left w:val="nil"/>
              <w:bottom w:val="single" w:sz="4" w:space="0" w:color="auto"/>
              <w:right w:val="single" w:sz="4" w:space="0" w:color="auto"/>
            </w:tcBorders>
            <w:shd w:val="clear" w:color="auto" w:fill="auto"/>
            <w:vAlign w:val="center"/>
            <w:hideMark/>
          </w:tcPr>
          <w:p w14:paraId="28534F78" w14:textId="77777777" w:rsidR="0032350E" w:rsidRPr="005F2430" w:rsidRDefault="0032350E" w:rsidP="0057391B">
            <w:pPr>
              <w:pStyle w:val="110"/>
            </w:pPr>
            <w:r w:rsidRPr="005F2430">
              <w:t>6,90</w:t>
            </w:r>
          </w:p>
        </w:tc>
        <w:tc>
          <w:tcPr>
            <w:tcW w:w="313" w:type="pct"/>
            <w:tcBorders>
              <w:top w:val="nil"/>
              <w:left w:val="nil"/>
              <w:bottom w:val="single" w:sz="4" w:space="0" w:color="auto"/>
              <w:right w:val="single" w:sz="4" w:space="0" w:color="auto"/>
            </w:tcBorders>
            <w:shd w:val="clear" w:color="auto" w:fill="auto"/>
            <w:vAlign w:val="center"/>
            <w:hideMark/>
          </w:tcPr>
          <w:p w14:paraId="1F1C6837" w14:textId="77777777" w:rsidR="0032350E" w:rsidRPr="005F2430" w:rsidRDefault="0032350E" w:rsidP="0057391B">
            <w:pPr>
              <w:pStyle w:val="110"/>
            </w:pPr>
            <w:r w:rsidRPr="005F2430">
              <w:t>2,74</w:t>
            </w:r>
          </w:p>
        </w:tc>
        <w:tc>
          <w:tcPr>
            <w:tcW w:w="265" w:type="pct"/>
            <w:tcBorders>
              <w:top w:val="nil"/>
              <w:left w:val="nil"/>
              <w:bottom w:val="single" w:sz="4" w:space="0" w:color="auto"/>
              <w:right w:val="single" w:sz="4" w:space="0" w:color="auto"/>
            </w:tcBorders>
            <w:shd w:val="clear" w:color="auto" w:fill="auto"/>
            <w:vAlign w:val="center"/>
            <w:hideMark/>
          </w:tcPr>
          <w:p w14:paraId="1FD6D39C" w14:textId="77777777" w:rsidR="0032350E" w:rsidRPr="005F2430" w:rsidRDefault="0032350E" w:rsidP="0057391B">
            <w:pPr>
              <w:pStyle w:val="110"/>
            </w:pPr>
            <w:r w:rsidRPr="005F2430">
              <w:t>39,50</w:t>
            </w:r>
          </w:p>
        </w:tc>
        <w:tc>
          <w:tcPr>
            <w:tcW w:w="282" w:type="pct"/>
            <w:tcBorders>
              <w:top w:val="nil"/>
              <w:left w:val="nil"/>
              <w:bottom w:val="single" w:sz="4" w:space="0" w:color="auto"/>
              <w:right w:val="single" w:sz="4" w:space="0" w:color="auto"/>
            </w:tcBorders>
            <w:shd w:val="clear" w:color="auto" w:fill="auto"/>
            <w:vAlign w:val="center"/>
            <w:hideMark/>
          </w:tcPr>
          <w:p w14:paraId="0F80C20B" w14:textId="77777777" w:rsidR="0032350E" w:rsidRPr="005F2430" w:rsidRDefault="0032350E" w:rsidP="0057391B">
            <w:pPr>
              <w:pStyle w:val="110"/>
            </w:pPr>
            <w:r w:rsidRPr="005F2430">
              <w:t>108,22</w:t>
            </w:r>
          </w:p>
        </w:tc>
        <w:tc>
          <w:tcPr>
            <w:tcW w:w="293" w:type="pct"/>
            <w:tcBorders>
              <w:top w:val="nil"/>
              <w:left w:val="nil"/>
              <w:bottom w:val="single" w:sz="4" w:space="0" w:color="auto"/>
              <w:right w:val="single" w:sz="4" w:space="0" w:color="auto"/>
            </w:tcBorders>
            <w:shd w:val="clear" w:color="auto" w:fill="auto"/>
            <w:vAlign w:val="center"/>
            <w:hideMark/>
          </w:tcPr>
          <w:p w14:paraId="59A0E694" w14:textId="77777777" w:rsidR="0032350E" w:rsidRPr="005F2430" w:rsidRDefault="0032350E" w:rsidP="0057391B">
            <w:pPr>
              <w:pStyle w:val="110"/>
            </w:pPr>
            <w:r w:rsidRPr="005F2430">
              <w:t>129,86</w:t>
            </w:r>
          </w:p>
        </w:tc>
        <w:tc>
          <w:tcPr>
            <w:tcW w:w="248" w:type="pct"/>
            <w:tcBorders>
              <w:top w:val="nil"/>
              <w:left w:val="nil"/>
              <w:bottom w:val="single" w:sz="4" w:space="0" w:color="auto"/>
              <w:right w:val="single" w:sz="4" w:space="0" w:color="auto"/>
            </w:tcBorders>
            <w:shd w:val="clear" w:color="auto" w:fill="auto"/>
            <w:vAlign w:val="center"/>
            <w:hideMark/>
          </w:tcPr>
          <w:p w14:paraId="0CBA99A7" w14:textId="77777777" w:rsidR="0032350E" w:rsidRPr="005F2430" w:rsidRDefault="0032350E" w:rsidP="0057391B">
            <w:pPr>
              <w:pStyle w:val="110"/>
            </w:pPr>
            <w:r w:rsidRPr="005F2430">
              <w:t>7,58</w:t>
            </w:r>
          </w:p>
        </w:tc>
        <w:tc>
          <w:tcPr>
            <w:tcW w:w="313" w:type="pct"/>
            <w:tcBorders>
              <w:top w:val="nil"/>
              <w:left w:val="nil"/>
              <w:bottom w:val="single" w:sz="4" w:space="0" w:color="auto"/>
              <w:right w:val="single" w:sz="4" w:space="0" w:color="auto"/>
            </w:tcBorders>
            <w:shd w:val="clear" w:color="auto" w:fill="auto"/>
            <w:vAlign w:val="center"/>
            <w:hideMark/>
          </w:tcPr>
          <w:p w14:paraId="6DA565FF" w14:textId="77777777" w:rsidR="0032350E" w:rsidRPr="005F2430" w:rsidRDefault="0032350E" w:rsidP="0057391B">
            <w:pPr>
              <w:pStyle w:val="110"/>
            </w:pPr>
            <w:r w:rsidRPr="005F2430">
              <w:t>3,01</w:t>
            </w:r>
          </w:p>
        </w:tc>
        <w:tc>
          <w:tcPr>
            <w:tcW w:w="514" w:type="pct"/>
            <w:tcBorders>
              <w:top w:val="nil"/>
              <w:left w:val="nil"/>
              <w:bottom w:val="single" w:sz="4" w:space="0" w:color="auto"/>
              <w:right w:val="single" w:sz="4" w:space="0" w:color="auto"/>
            </w:tcBorders>
            <w:shd w:val="clear" w:color="auto" w:fill="auto"/>
            <w:vAlign w:val="center"/>
            <w:hideMark/>
          </w:tcPr>
          <w:p w14:paraId="7D46C8AA" w14:textId="77777777" w:rsidR="0032350E" w:rsidRPr="005F2430" w:rsidRDefault="0032350E" w:rsidP="0057391B">
            <w:pPr>
              <w:pStyle w:val="110"/>
            </w:pPr>
            <w:r w:rsidRPr="005F2430">
              <w:t>43,36</w:t>
            </w:r>
          </w:p>
        </w:tc>
        <w:tc>
          <w:tcPr>
            <w:tcW w:w="325" w:type="pct"/>
            <w:tcBorders>
              <w:top w:val="nil"/>
              <w:left w:val="nil"/>
              <w:bottom w:val="single" w:sz="4" w:space="0" w:color="auto"/>
              <w:right w:val="single" w:sz="4" w:space="0" w:color="auto"/>
            </w:tcBorders>
            <w:shd w:val="clear" w:color="auto" w:fill="auto"/>
            <w:vAlign w:val="center"/>
            <w:hideMark/>
          </w:tcPr>
          <w:p w14:paraId="1F8D2AA7" w14:textId="77777777" w:rsidR="0032350E" w:rsidRPr="005F2430" w:rsidRDefault="0032350E" w:rsidP="0057391B">
            <w:pPr>
              <w:pStyle w:val="110"/>
            </w:pPr>
            <w:r w:rsidRPr="005F2430">
              <w:t>118,79</w:t>
            </w:r>
          </w:p>
        </w:tc>
        <w:tc>
          <w:tcPr>
            <w:tcW w:w="296" w:type="pct"/>
            <w:tcBorders>
              <w:top w:val="nil"/>
              <w:left w:val="nil"/>
              <w:bottom w:val="single" w:sz="4" w:space="0" w:color="auto"/>
              <w:right w:val="single" w:sz="4" w:space="0" w:color="auto"/>
            </w:tcBorders>
            <w:shd w:val="clear" w:color="auto" w:fill="auto"/>
            <w:vAlign w:val="center"/>
            <w:hideMark/>
          </w:tcPr>
          <w:p w14:paraId="05AA1D1E" w14:textId="77777777" w:rsidR="0032350E" w:rsidRPr="005F2430" w:rsidRDefault="0032350E" w:rsidP="0057391B">
            <w:pPr>
              <w:pStyle w:val="110"/>
            </w:pPr>
            <w:r w:rsidRPr="005F2430">
              <w:t>142,55</w:t>
            </w:r>
          </w:p>
        </w:tc>
        <w:tc>
          <w:tcPr>
            <w:tcW w:w="313" w:type="pct"/>
            <w:tcBorders>
              <w:top w:val="nil"/>
              <w:left w:val="nil"/>
              <w:bottom w:val="single" w:sz="4" w:space="0" w:color="auto"/>
              <w:right w:val="single" w:sz="4" w:space="0" w:color="auto"/>
            </w:tcBorders>
            <w:shd w:val="clear" w:color="auto" w:fill="auto"/>
            <w:vAlign w:val="center"/>
            <w:hideMark/>
          </w:tcPr>
          <w:p w14:paraId="6A2BB035" w14:textId="77777777" w:rsidR="0032350E" w:rsidRPr="005F2430" w:rsidRDefault="0032350E" w:rsidP="0057391B">
            <w:pPr>
              <w:pStyle w:val="110"/>
            </w:pPr>
            <w:r w:rsidRPr="005F2430">
              <w:t>8,32</w:t>
            </w:r>
          </w:p>
        </w:tc>
        <w:tc>
          <w:tcPr>
            <w:tcW w:w="315" w:type="pct"/>
            <w:tcBorders>
              <w:top w:val="nil"/>
              <w:left w:val="nil"/>
              <w:bottom w:val="single" w:sz="4" w:space="0" w:color="auto"/>
              <w:right w:val="single" w:sz="4" w:space="0" w:color="auto"/>
            </w:tcBorders>
            <w:shd w:val="clear" w:color="auto" w:fill="auto"/>
            <w:vAlign w:val="center"/>
            <w:hideMark/>
          </w:tcPr>
          <w:p w14:paraId="2913D6D1" w14:textId="77777777" w:rsidR="0032350E" w:rsidRPr="005F2430" w:rsidRDefault="0032350E" w:rsidP="0057391B">
            <w:pPr>
              <w:pStyle w:val="110"/>
            </w:pPr>
            <w:r w:rsidRPr="005F2430">
              <w:t>3,30</w:t>
            </w:r>
          </w:p>
        </w:tc>
      </w:tr>
      <w:tr w:rsidR="0032350E" w:rsidRPr="005F2430" w14:paraId="26CE8E2B"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18203644" w14:textId="77777777" w:rsidR="0032350E" w:rsidRPr="005F2430" w:rsidRDefault="0032350E" w:rsidP="0057391B">
            <w:pPr>
              <w:pStyle w:val="110"/>
            </w:pPr>
            <w:proofErr w:type="spellStart"/>
            <w:r w:rsidRPr="005F2430">
              <w:t>с.Комаровка</w:t>
            </w:r>
            <w:proofErr w:type="spellEnd"/>
            <w:r w:rsidRPr="005F2430">
              <w:br/>
              <w:t>д. Новый Ислам</w:t>
            </w:r>
            <w:r w:rsidRPr="005F2430">
              <w:br/>
            </w:r>
            <w:proofErr w:type="spellStart"/>
            <w:r w:rsidRPr="005F2430">
              <w:t>д.Новомихайловка</w:t>
            </w:r>
            <w:proofErr w:type="spellEnd"/>
          </w:p>
        </w:tc>
      </w:tr>
      <w:tr w:rsidR="0032350E" w:rsidRPr="005F2430" w14:paraId="17B8ED16"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5D30DBB0" w14:textId="77777777" w:rsidR="0032350E" w:rsidRPr="005F2430" w:rsidRDefault="0032350E" w:rsidP="0057391B">
            <w:pPr>
              <w:pStyle w:val="110"/>
            </w:pPr>
            <w:r w:rsidRPr="005F2430">
              <w:t>Население</w:t>
            </w:r>
          </w:p>
        </w:tc>
        <w:tc>
          <w:tcPr>
            <w:tcW w:w="26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68E77F" w14:textId="77777777" w:rsidR="0032350E" w:rsidRPr="005F2430" w:rsidRDefault="0032350E" w:rsidP="0057391B">
            <w:pPr>
              <w:pStyle w:val="110"/>
            </w:pPr>
            <w:r w:rsidRPr="005F2430">
              <w:t>22,1</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185D6F0" w14:textId="77777777" w:rsidR="0032350E" w:rsidRPr="005F2430" w:rsidRDefault="0032350E" w:rsidP="0057391B">
            <w:pPr>
              <w:pStyle w:val="110"/>
            </w:pPr>
            <w:r w:rsidRPr="005F2430">
              <w:t>60,55</w:t>
            </w:r>
          </w:p>
        </w:tc>
        <w:tc>
          <w:tcPr>
            <w:tcW w:w="294" w:type="pct"/>
            <w:tcBorders>
              <w:top w:val="nil"/>
              <w:left w:val="nil"/>
              <w:bottom w:val="single" w:sz="4" w:space="0" w:color="auto"/>
              <w:right w:val="single" w:sz="4" w:space="0" w:color="auto"/>
            </w:tcBorders>
            <w:shd w:val="clear" w:color="auto" w:fill="auto"/>
            <w:vAlign w:val="center"/>
            <w:hideMark/>
          </w:tcPr>
          <w:p w14:paraId="3693B34B" w14:textId="77777777" w:rsidR="0032350E" w:rsidRPr="005F2430" w:rsidRDefault="0032350E" w:rsidP="0057391B">
            <w:pPr>
              <w:pStyle w:val="110"/>
            </w:pPr>
            <w:r w:rsidRPr="005F2430">
              <w:t>72,66</w:t>
            </w:r>
          </w:p>
        </w:tc>
        <w:tc>
          <w:tcPr>
            <w:tcW w:w="263" w:type="pct"/>
            <w:tcBorders>
              <w:top w:val="nil"/>
              <w:left w:val="nil"/>
              <w:bottom w:val="single" w:sz="4" w:space="0" w:color="auto"/>
              <w:right w:val="single" w:sz="4" w:space="0" w:color="auto"/>
            </w:tcBorders>
            <w:shd w:val="clear" w:color="auto" w:fill="auto"/>
            <w:vAlign w:val="center"/>
            <w:hideMark/>
          </w:tcPr>
          <w:p w14:paraId="5B5212B2" w14:textId="77777777" w:rsidR="0032350E" w:rsidRPr="005F2430" w:rsidRDefault="0032350E" w:rsidP="0057391B">
            <w:pPr>
              <w:pStyle w:val="110"/>
            </w:pPr>
            <w:r w:rsidRPr="005F2430">
              <w:t>4,24</w:t>
            </w:r>
          </w:p>
        </w:tc>
        <w:tc>
          <w:tcPr>
            <w:tcW w:w="313" w:type="pct"/>
            <w:tcBorders>
              <w:top w:val="nil"/>
              <w:left w:val="nil"/>
              <w:bottom w:val="single" w:sz="4" w:space="0" w:color="auto"/>
              <w:right w:val="single" w:sz="4" w:space="0" w:color="auto"/>
            </w:tcBorders>
            <w:shd w:val="clear" w:color="auto" w:fill="auto"/>
            <w:vAlign w:val="center"/>
            <w:hideMark/>
          </w:tcPr>
          <w:p w14:paraId="76A41752" w14:textId="77777777" w:rsidR="0032350E" w:rsidRPr="005F2430" w:rsidRDefault="0032350E" w:rsidP="0057391B">
            <w:pPr>
              <w:pStyle w:val="110"/>
            </w:pPr>
            <w:r w:rsidRPr="005F2430">
              <w:t>1,68</w:t>
            </w:r>
          </w:p>
        </w:tc>
        <w:tc>
          <w:tcPr>
            <w:tcW w:w="265" w:type="pct"/>
            <w:tcBorders>
              <w:top w:val="nil"/>
              <w:left w:val="nil"/>
              <w:bottom w:val="single" w:sz="4" w:space="0" w:color="auto"/>
              <w:right w:val="single" w:sz="4" w:space="0" w:color="auto"/>
            </w:tcBorders>
            <w:shd w:val="clear" w:color="auto" w:fill="auto"/>
            <w:noWrap/>
            <w:vAlign w:val="center"/>
            <w:hideMark/>
          </w:tcPr>
          <w:p w14:paraId="101F8AC5" w14:textId="77777777" w:rsidR="0032350E" w:rsidRPr="005F2430" w:rsidRDefault="0032350E" w:rsidP="0057391B">
            <w:pPr>
              <w:pStyle w:val="110"/>
            </w:pPr>
            <w:r w:rsidRPr="005F2430">
              <w:t>24,31</w:t>
            </w:r>
          </w:p>
        </w:tc>
        <w:tc>
          <w:tcPr>
            <w:tcW w:w="282" w:type="pct"/>
            <w:tcBorders>
              <w:top w:val="nil"/>
              <w:left w:val="nil"/>
              <w:bottom w:val="single" w:sz="4" w:space="0" w:color="auto"/>
              <w:right w:val="single" w:sz="4" w:space="0" w:color="auto"/>
            </w:tcBorders>
            <w:shd w:val="clear" w:color="auto" w:fill="auto"/>
            <w:vAlign w:val="center"/>
            <w:hideMark/>
          </w:tcPr>
          <w:p w14:paraId="251B6349" w14:textId="77777777" w:rsidR="0032350E" w:rsidRPr="005F2430" w:rsidRDefault="0032350E" w:rsidP="0057391B">
            <w:pPr>
              <w:pStyle w:val="110"/>
            </w:pPr>
            <w:r w:rsidRPr="005F2430">
              <w:t>66,60</w:t>
            </w:r>
          </w:p>
        </w:tc>
        <w:tc>
          <w:tcPr>
            <w:tcW w:w="293" w:type="pct"/>
            <w:tcBorders>
              <w:top w:val="nil"/>
              <w:left w:val="nil"/>
              <w:bottom w:val="single" w:sz="4" w:space="0" w:color="auto"/>
              <w:right w:val="single" w:sz="4" w:space="0" w:color="auto"/>
            </w:tcBorders>
            <w:shd w:val="clear" w:color="auto" w:fill="auto"/>
            <w:vAlign w:val="center"/>
            <w:hideMark/>
          </w:tcPr>
          <w:p w14:paraId="26BCB872" w14:textId="77777777" w:rsidR="0032350E" w:rsidRPr="005F2430" w:rsidRDefault="0032350E" w:rsidP="0057391B">
            <w:pPr>
              <w:pStyle w:val="110"/>
            </w:pPr>
            <w:r w:rsidRPr="005F2430">
              <w:t>79,92</w:t>
            </w:r>
          </w:p>
        </w:tc>
        <w:tc>
          <w:tcPr>
            <w:tcW w:w="248" w:type="pct"/>
            <w:tcBorders>
              <w:top w:val="nil"/>
              <w:left w:val="nil"/>
              <w:bottom w:val="single" w:sz="4" w:space="0" w:color="auto"/>
              <w:right w:val="single" w:sz="4" w:space="0" w:color="auto"/>
            </w:tcBorders>
            <w:shd w:val="clear" w:color="auto" w:fill="auto"/>
            <w:vAlign w:val="center"/>
            <w:hideMark/>
          </w:tcPr>
          <w:p w14:paraId="30FCA77C" w14:textId="77777777" w:rsidR="0032350E" w:rsidRPr="005F2430" w:rsidRDefault="0032350E" w:rsidP="0057391B">
            <w:pPr>
              <w:pStyle w:val="110"/>
            </w:pPr>
            <w:r w:rsidRPr="005F2430">
              <w:t>4,66</w:t>
            </w:r>
          </w:p>
        </w:tc>
        <w:tc>
          <w:tcPr>
            <w:tcW w:w="313" w:type="pct"/>
            <w:tcBorders>
              <w:top w:val="nil"/>
              <w:left w:val="nil"/>
              <w:bottom w:val="single" w:sz="4" w:space="0" w:color="auto"/>
              <w:right w:val="single" w:sz="4" w:space="0" w:color="auto"/>
            </w:tcBorders>
            <w:shd w:val="clear" w:color="auto" w:fill="auto"/>
            <w:vAlign w:val="center"/>
            <w:hideMark/>
          </w:tcPr>
          <w:p w14:paraId="67B2111E" w14:textId="77777777" w:rsidR="0032350E" w:rsidRPr="005F2430" w:rsidRDefault="0032350E" w:rsidP="0057391B">
            <w:pPr>
              <w:pStyle w:val="110"/>
            </w:pPr>
            <w:r w:rsidRPr="005F2430">
              <w:t>1,85</w:t>
            </w:r>
          </w:p>
        </w:tc>
        <w:tc>
          <w:tcPr>
            <w:tcW w:w="514" w:type="pct"/>
            <w:tcBorders>
              <w:top w:val="nil"/>
              <w:left w:val="nil"/>
              <w:bottom w:val="single" w:sz="4" w:space="0" w:color="auto"/>
              <w:right w:val="single" w:sz="4" w:space="0" w:color="auto"/>
            </w:tcBorders>
            <w:shd w:val="clear" w:color="auto" w:fill="auto"/>
            <w:noWrap/>
            <w:vAlign w:val="center"/>
            <w:hideMark/>
          </w:tcPr>
          <w:p w14:paraId="35479A45" w14:textId="77777777" w:rsidR="0032350E" w:rsidRPr="005F2430" w:rsidRDefault="0032350E" w:rsidP="0057391B">
            <w:pPr>
              <w:pStyle w:val="110"/>
            </w:pPr>
            <w:r w:rsidRPr="005F2430">
              <w:t>26,74</w:t>
            </w:r>
          </w:p>
        </w:tc>
        <w:tc>
          <w:tcPr>
            <w:tcW w:w="325" w:type="pct"/>
            <w:tcBorders>
              <w:top w:val="nil"/>
              <w:left w:val="nil"/>
              <w:bottom w:val="single" w:sz="4" w:space="0" w:color="auto"/>
              <w:right w:val="single" w:sz="4" w:space="0" w:color="auto"/>
            </w:tcBorders>
            <w:shd w:val="clear" w:color="auto" w:fill="auto"/>
            <w:vAlign w:val="center"/>
            <w:hideMark/>
          </w:tcPr>
          <w:p w14:paraId="16F611E6" w14:textId="77777777" w:rsidR="0032350E" w:rsidRPr="005F2430" w:rsidRDefault="0032350E" w:rsidP="0057391B">
            <w:pPr>
              <w:pStyle w:val="110"/>
            </w:pPr>
            <w:r w:rsidRPr="005F2430">
              <w:t>73,26</w:t>
            </w:r>
          </w:p>
        </w:tc>
        <w:tc>
          <w:tcPr>
            <w:tcW w:w="296" w:type="pct"/>
            <w:tcBorders>
              <w:top w:val="nil"/>
              <w:left w:val="nil"/>
              <w:bottom w:val="single" w:sz="4" w:space="0" w:color="auto"/>
              <w:right w:val="single" w:sz="4" w:space="0" w:color="auto"/>
            </w:tcBorders>
            <w:shd w:val="clear" w:color="auto" w:fill="auto"/>
            <w:vAlign w:val="center"/>
            <w:hideMark/>
          </w:tcPr>
          <w:p w14:paraId="79196D4F" w14:textId="77777777" w:rsidR="0032350E" w:rsidRPr="005F2430" w:rsidRDefault="0032350E" w:rsidP="0057391B">
            <w:pPr>
              <w:pStyle w:val="110"/>
            </w:pPr>
            <w:r w:rsidRPr="005F2430">
              <w:t>87,92</w:t>
            </w:r>
          </w:p>
        </w:tc>
        <w:tc>
          <w:tcPr>
            <w:tcW w:w="313" w:type="pct"/>
            <w:tcBorders>
              <w:top w:val="nil"/>
              <w:left w:val="nil"/>
              <w:bottom w:val="single" w:sz="4" w:space="0" w:color="auto"/>
              <w:right w:val="single" w:sz="4" w:space="0" w:color="auto"/>
            </w:tcBorders>
            <w:shd w:val="clear" w:color="auto" w:fill="auto"/>
            <w:vAlign w:val="center"/>
            <w:hideMark/>
          </w:tcPr>
          <w:p w14:paraId="5F8357D9" w14:textId="77777777" w:rsidR="0032350E" w:rsidRPr="005F2430" w:rsidRDefault="0032350E" w:rsidP="0057391B">
            <w:pPr>
              <w:pStyle w:val="110"/>
            </w:pPr>
            <w:r w:rsidRPr="005F2430">
              <w:t>5,13</w:t>
            </w:r>
          </w:p>
        </w:tc>
        <w:tc>
          <w:tcPr>
            <w:tcW w:w="315" w:type="pct"/>
            <w:tcBorders>
              <w:top w:val="nil"/>
              <w:left w:val="nil"/>
              <w:bottom w:val="single" w:sz="4" w:space="0" w:color="auto"/>
              <w:right w:val="single" w:sz="4" w:space="0" w:color="auto"/>
            </w:tcBorders>
            <w:shd w:val="clear" w:color="auto" w:fill="auto"/>
            <w:vAlign w:val="center"/>
            <w:hideMark/>
          </w:tcPr>
          <w:p w14:paraId="4CCE0C41" w14:textId="77777777" w:rsidR="0032350E" w:rsidRPr="005F2430" w:rsidRDefault="0032350E" w:rsidP="0057391B">
            <w:pPr>
              <w:pStyle w:val="110"/>
            </w:pPr>
            <w:r w:rsidRPr="005F2430">
              <w:t>2,04</w:t>
            </w:r>
          </w:p>
        </w:tc>
      </w:tr>
      <w:tr w:rsidR="0032350E" w:rsidRPr="005F2430" w14:paraId="2088ED76"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C6C25CF" w14:textId="77777777" w:rsidR="0032350E" w:rsidRPr="005F2430" w:rsidRDefault="0032350E" w:rsidP="0057391B">
            <w:pPr>
              <w:pStyle w:val="110"/>
            </w:pPr>
            <w:r w:rsidRPr="005F2430">
              <w:t>Бюджетные потребители</w:t>
            </w:r>
          </w:p>
        </w:tc>
        <w:tc>
          <w:tcPr>
            <w:tcW w:w="265" w:type="pct"/>
            <w:tcBorders>
              <w:top w:val="nil"/>
              <w:left w:val="single" w:sz="8" w:space="0" w:color="auto"/>
              <w:bottom w:val="single" w:sz="8" w:space="0" w:color="auto"/>
              <w:right w:val="single" w:sz="8" w:space="0" w:color="auto"/>
            </w:tcBorders>
            <w:shd w:val="clear" w:color="auto" w:fill="auto"/>
            <w:vAlign w:val="center"/>
            <w:hideMark/>
          </w:tcPr>
          <w:p w14:paraId="4BF32E3F" w14:textId="77777777" w:rsidR="0032350E" w:rsidRPr="005F2430" w:rsidRDefault="0032350E" w:rsidP="0057391B">
            <w:pPr>
              <w:pStyle w:val="110"/>
            </w:pPr>
            <w:r w:rsidRPr="005F2430">
              <w:t>3,9</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B41FBA1" w14:textId="77777777" w:rsidR="0032350E" w:rsidRPr="005F2430" w:rsidRDefault="0032350E" w:rsidP="0057391B">
            <w:pPr>
              <w:pStyle w:val="110"/>
            </w:pPr>
            <w:r w:rsidRPr="005F2430">
              <w:t>10,68</w:t>
            </w:r>
          </w:p>
        </w:tc>
        <w:tc>
          <w:tcPr>
            <w:tcW w:w="294" w:type="pct"/>
            <w:tcBorders>
              <w:top w:val="nil"/>
              <w:left w:val="nil"/>
              <w:bottom w:val="single" w:sz="4" w:space="0" w:color="auto"/>
              <w:right w:val="single" w:sz="4" w:space="0" w:color="auto"/>
            </w:tcBorders>
            <w:shd w:val="clear" w:color="auto" w:fill="auto"/>
            <w:vAlign w:val="center"/>
            <w:hideMark/>
          </w:tcPr>
          <w:p w14:paraId="3D5F3A09" w14:textId="77777777" w:rsidR="0032350E" w:rsidRPr="005F2430" w:rsidRDefault="0032350E" w:rsidP="0057391B">
            <w:pPr>
              <w:pStyle w:val="110"/>
            </w:pPr>
            <w:r w:rsidRPr="005F2430">
              <w:t>12,82</w:t>
            </w:r>
          </w:p>
        </w:tc>
        <w:tc>
          <w:tcPr>
            <w:tcW w:w="263" w:type="pct"/>
            <w:tcBorders>
              <w:top w:val="nil"/>
              <w:left w:val="nil"/>
              <w:bottom w:val="single" w:sz="4" w:space="0" w:color="auto"/>
              <w:right w:val="single" w:sz="4" w:space="0" w:color="auto"/>
            </w:tcBorders>
            <w:shd w:val="clear" w:color="auto" w:fill="auto"/>
            <w:vAlign w:val="center"/>
            <w:hideMark/>
          </w:tcPr>
          <w:p w14:paraId="0942505A" w14:textId="77777777" w:rsidR="0032350E" w:rsidRPr="005F2430" w:rsidRDefault="0032350E" w:rsidP="0057391B">
            <w:pPr>
              <w:pStyle w:val="110"/>
            </w:pPr>
            <w:r w:rsidRPr="005F2430">
              <w:t>0,75</w:t>
            </w:r>
          </w:p>
        </w:tc>
        <w:tc>
          <w:tcPr>
            <w:tcW w:w="313" w:type="pct"/>
            <w:tcBorders>
              <w:top w:val="nil"/>
              <w:left w:val="nil"/>
              <w:bottom w:val="single" w:sz="4" w:space="0" w:color="auto"/>
              <w:right w:val="single" w:sz="4" w:space="0" w:color="auto"/>
            </w:tcBorders>
            <w:shd w:val="clear" w:color="auto" w:fill="auto"/>
            <w:vAlign w:val="center"/>
            <w:hideMark/>
          </w:tcPr>
          <w:p w14:paraId="50114172" w14:textId="77777777" w:rsidR="0032350E" w:rsidRPr="005F2430" w:rsidRDefault="0032350E" w:rsidP="0057391B">
            <w:pPr>
              <w:pStyle w:val="110"/>
            </w:pPr>
            <w:r w:rsidRPr="005F2430">
              <w:t>0,30</w:t>
            </w:r>
          </w:p>
        </w:tc>
        <w:tc>
          <w:tcPr>
            <w:tcW w:w="265" w:type="pct"/>
            <w:tcBorders>
              <w:top w:val="nil"/>
              <w:left w:val="nil"/>
              <w:bottom w:val="single" w:sz="4" w:space="0" w:color="auto"/>
              <w:right w:val="single" w:sz="4" w:space="0" w:color="auto"/>
            </w:tcBorders>
            <w:shd w:val="clear" w:color="auto" w:fill="auto"/>
            <w:noWrap/>
            <w:vAlign w:val="center"/>
            <w:hideMark/>
          </w:tcPr>
          <w:p w14:paraId="41088775" w14:textId="77777777" w:rsidR="0032350E" w:rsidRPr="005F2430" w:rsidRDefault="0032350E" w:rsidP="0057391B">
            <w:pPr>
              <w:pStyle w:val="110"/>
            </w:pPr>
            <w:r w:rsidRPr="005F2430">
              <w:t>4,29</w:t>
            </w:r>
          </w:p>
        </w:tc>
        <w:tc>
          <w:tcPr>
            <w:tcW w:w="282" w:type="pct"/>
            <w:tcBorders>
              <w:top w:val="nil"/>
              <w:left w:val="nil"/>
              <w:bottom w:val="single" w:sz="4" w:space="0" w:color="auto"/>
              <w:right w:val="single" w:sz="4" w:space="0" w:color="auto"/>
            </w:tcBorders>
            <w:shd w:val="clear" w:color="auto" w:fill="auto"/>
            <w:vAlign w:val="center"/>
            <w:hideMark/>
          </w:tcPr>
          <w:p w14:paraId="7F41738F" w14:textId="77777777" w:rsidR="0032350E" w:rsidRPr="005F2430" w:rsidRDefault="0032350E" w:rsidP="0057391B">
            <w:pPr>
              <w:pStyle w:val="110"/>
            </w:pPr>
            <w:r w:rsidRPr="005F2430">
              <w:t>11,75</w:t>
            </w:r>
          </w:p>
        </w:tc>
        <w:tc>
          <w:tcPr>
            <w:tcW w:w="293" w:type="pct"/>
            <w:tcBorders>
              <w:top w:val="nil"/>
              <w:left w:val="nil"/>
              <w:bottom w:val="single" w:sz="4" w:space="0" w:color="auto"/>
              <w:right w:val="single" w:sz="4" w:space="0" w:color="auto"/>
            </w:tcBorders>
            <w:shd w:val="clear" w:color="auto" w:fill="auto"/>
            <w:vAlign w:val="center"/>
            <w:hideMark/>
          </w:tcPr>
          <w:p w14:paraId="0CFB2FE9" w14:textId="77777777" w:rsidR="0032350E" w:rsidRPr="005F2430" w:rsidRDefault="0032350E" w:rsidP="0057391B">
            <w:pPr>
              <w:pStyle w:val="110"/>
            </w:pPr>
            <w:r w:rsidRPr="005F2430">
              <w:t>14,10</w:t>
            </w:r>
          </w:p>
        </w:tc>
        <w:tc>
          <w:tcPr>
            <w:tcW w:w="248" w:type="pct"/>
            <w:tcBorders>
              <w:top w:val="nil"/>
              <w:left w:val="nil"/>
              <w:bottom w:val="single" w:sz="4" w:space="0" w:color="auto"/>
              <w:right w:val="single" w:sz="4" w:space="0" w:color="auto"/>
            </w:tcBorders>
            <w:shd w:val="clear" w:color="auto" w:fill="auto"/>
            <w:vAlign w:val="center"/>
            <w:hideMark/>
          </w:tcPr>
          <w:p w14:paraId="1B69B3F8" w14:textId="77777777" w:rsidR="0032350E" w:rsidRPr="005F2430" w:rsidRDefault="0032350E" w:rsidP="0057391B">
            <w:pPr>
              <w:pStyle w:val="110"/>
            </w:pPr>
            <w:r w:rsidRPr="005F2430">
              <w:t>0,82</w:t>
            </w:r>
          </w:p>
        </w:tc>
        <w:tc>
          <w:tcPr>
            <w:tcW w:w="313" w:type="pct"/>
            <w:tcBorders>
              <w:top w:val="nil"/>
              <w:left w:val="nil"/>
              <w:bottom w:val="single" w:sz="4" w:space="0" w:color="auto"/>
              <w:right w:val="single" w:sz="4" w:space="0" w:color="auto"/>
            </w:tcBorders>
            <w:shd w:val="clear" w:color="auto" w:fill="auto"/>
            <w:vAlign w:val="center"/>
            <w:hideMark/>
          </w:tcPr>
          <w:p w14:paraId="4129FF05" w14:textId="77777777" w:rsidR="0032350E" w:rsidRPr="005F2430" w:rsidRDefault="0032350E" w:rsidP="0057391B">
            <w:pPr>
              <w:pStyle w:val="110"/>
            </w:pPr>
            <w:r w:rsidRPr="005F2430">
              <w:t>0,33</w:t>
            </w:r>
          </w:p>
        </w:tc>
        <w:tc>
          <w:tcPr>
            <w:tcW w:w="514" w:type="pct"/>
            <w:tcBorders>
              <w:top w:val="nil"/>
              <w:left w:val="nil"/>
              <w:bottom w:val="single" w:sz="4" w:space="0" w:color="auto"/>
              <w:right w:val="single" w:sz="4" w:space="0" w:color="auto"/>
            </w:tcBorders>
            <w:shd w:val="clear" w:color="auto" w:fill="auto"/>
            <w:noWrap/>
            <w:vAlign w:val="center"/>
            <w:hideMark/>
          </w:tcPr>
          <w:p w14:paraId="03293910" w14:textId="77777777" w:rsidR="0032350E" w:rsidRPr="005F2430" w:rsidRDefault="0032350E" w:rsidP="0057391B">
            <w:pPr>
              <w:pStyle w:val="110"/>
            </w:pPr>
            <w:r w:rsidRPr="005F2430">
              <w:t>4,72</w:t>
            </w:r>
          </w:p>
        </w:tc>
        <w:tc>
          <w:tcPr>
            <w:tcW w:w="325" w:type="pct"/>
            <w:tcBorders>
              <w:top w:val="nil"/>
              <w:left w:val="nil"/>
              <w:bottom w:val="single" w:sz="4" w:space="0" w:color="auto"/>
              <w:right w:val="single" w:sz="4" w:space="0" w:color="auto"/>
            </w:tcBorders>
            <w:shd w:val="clear" w:color="auto" w:fill="auto"/>
            <w:vAlign w:val="center"/>
            <w:hideMark/>
          </w:tcPr>
          <w:p w14:paraId="5F7ED0E9" w14:textId="77777777" w:rsidR="0032350E" w:rsidRPr="005F2430" w:rsidRDefault="0032350E" w:rsidP="0057391B">
            <w:pPr>
              <w:pStyle w:val="110"/>
            </w:pPr>
            <w:r w:rsidRPr="005F2430">
              <w:t>12,93</w:t>
            </w:r>
          </w:p>
        </w:tc>
        <w:tc>
          <w:tcPr>
            <w:tcW w:w="296" w:type="pct"/>
            <w:tcBorders>
              <w:top w:val="nil"/>
              <w:left w:val="nil"/>
              <w:bottom w:val="single" w:sz="4" w:space="0" w:color="auto"/>
              <w:right w:val="single" w:sz="4" w:space="0" w:color="auto"/>
            </w:tcBorders>
            <w:shd w:val="clear" w:color="auto" w:fill="auto"/>
            <w:vAlign w:val="center"/>
            <w:hideMark/>
          </w:tcPr>
          <w:p w14:paraId="1F215A08" w14:textId="77777777" w:rsidR="0032350E" w:rsidRPr="005F2430" w:rsidRDefault="0032350E" w:rsidP="0057391B">
            <w:pPr>
              <w:pStyle w:val="110"/>
            </w:pPr>
            <w:r w:rsidRPr="005F2430">
              <w:t>15,51</w:t>
            </w:r>
          </w:p>
        </w:tc>
        <w:tc>
          <w:tcPr>
            <w:tcW w:w="313" w:type="pct"/>
            <w:tcBorders>
              <w:top w:val="nil"/>
              <w:left w:val="nil"/>
              <w:bottom w:val="single" w:sz="4" w:space="0" w:color="auto"/>
              <w:right w:val="single" w:sz="4" w:space="0" w:color="auto"/>
            </w:tcBorders>
            <w:shd w:val="clear" w:color="auto" w:fill="auto"/>
            <w:vAlign w:val="center"/>
            <w:hideMark/>
          </w:tcPr>
          <w:p w14:paraId="5D87B826" w14:textId="77777777" w:rsidR="0032350E" w:rsidRPr="005F2430" w:rsidRDefault="0032350E" w:rsidP="0057391B">
            <w:pPr>
              <w:pStyle w:val="110"/>
            </w:pPr>
            <w:r w:rsidRPr="005F2430">
              <w:t>0,91</w:t>
            </w:r>
          </w:p>
        </w:tc>
        <w:tc>
          <w:tcPr>
            <w:tcW w:w="315" w:type="pct"/>
            <w:tcBorders>
              <w:top w:val="nil"/>
              <w:left w:val="nil"/>
              <w:bottom w:val="single" w:sz="4" w:space="0" w:color="auto"/>
              <w:right w:val="single" w:sz="4" w:space="0" w:color="auto"/>
            </w:tcBorders>
            <w:shd w:val="clear" w:color="auto" w:fill="auto"/>
            <w:vAlign w:val="center"/>
            <w:hideMark/>
          </w:tcPr>
          <w:p w14:paraId="3AB08271" w14:textId="77777777" w:rsidR="0032350E" w:rsidRPr="005F2430" w:rsidRDefault="0032350E" w:rsidP="0057391B">
            <w:pPr>
              <w:pStyle w:val="110"/>
            </w:pPr>
            <w:r w:rsidRPr="005F2430">
              <w:t>0,36</w:t>
            </w:r>
          </w:p>
        </w:tc>
      </w:tr>
      <w:tr w:rsidR="0032350E" w:rsidRPr="005F2430" w14:paraId="02B2C6A6"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00A9B7D" w14:textId="77777777" w:rsidR="0032350E" w:rsidRPr="005F2430" w:rsidRDefault="0032350E" w:rsidP="0057391B">
            <w:pPr>
              <w:pStyle w:val="110"/>
            </w:pPr>
            <w:r w:rsidRPr="005F2430">
              <w:t>Потери</w:t>
            </w:r>
          </w:p>
        </w:tc>
        <w:tc>
          <w:tcPr>
            <w:tcW w:w="265" w:type="pct"/>
            <w:tcBorders>
              <w:top w:val="nil"/>
              <w:left w:val="nil"/>
              <w:bottom w:val="nil"/>
              <w:right w:val="nil"/>
            </w:tcBorders>
            <w:shd w:val="clear" w:color="auto" w:fill="auto"/>
            <w:noWrap/>
            <w:vAlign w:val="center"/>
            <w:hideMark/>
          </w:tcPr>
          <w:p w14:paraId="71FBD928" w14:textId="77777777" w:rsidR="0032350E" w:rsidRPr="005F2430" w:rsidRDefault="0032350E" w:rsidP="0057391B">
            <w:pPr>
              <w:pStyle w:val="110"/>
            </w:pPr>
            <w:r w:rsidRPr="005F2430">
              <w:t>0,2</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5C6D00F" w14:textId="77777777" w:rsidR="0032350E" w:rsidRPr="005F2430" w:rsidRDefault="0032350E" w:rsidP="0057391B">
            <w:pPr>
              <w:pStyle w:val="110"/>
            </w:pPr>
            <w:r w:rsidRPr="005F2430">
              <w:t>0,55</w:t>
            </w:r>
          </w:p>
        </w:tc>
        <w:tc>
          <w:tcPr>
            <w:tcW w:w="294" w:type="pct"/>
            <w:tcBorders>
              <w:top w:val="nil"/>
              <w:left w:val="nil"/>
              <w:bottom w:val="single" w:sz="4" w:space="0" w:color="auto"/>
              <w:right w:val="single" w:sz="4" w:space="0" w:color="auto"/>
            </w:tcBorders>
            <w:shd w:val="clear" w:color="auto" w:fill="auto"/>
            <w:vAlign w:val="center"/>
            <w:hideMark/>
          </w:tcPr>
          <w:p w14:paraId="1728CB75" w14:textId="77777777" w:rsidR="0032350E" w:rsidRPr="005F2430" w:rsidRDefault="0032350E" w:rsidP="0057391B">
            <w:pPr>
              <w:pStyle w:val="110"/>
            </w:pPr>
            <w:r w:rsidRPr="005F2430">
              <w:t>0,66</w:t>
            </w:r>
          </w:p>
        </w:tc>
        <w:tc>
          <w:tcPr>
            <w:tcW w:w="263" w:type="pct"/>
            <w:tcBorders>
              <w:top w:val="nil"/>
              <w:left w:val="nil"/>
              <w:bottom w:val="single" w:sz="4" w:space="0" w:color="auto"/>
              <w:right w:val="single" w:sz="4" w:space="0" w:color="auto"/>
            </w:tcBorders>
            <w:shd w:val="clear" w:color="auto" w:fill="auto"/>
            <w:vAlign w:val="center"/>
            <w:hideMark/>
          </w:tcPr>
          <w:p w14:paraId="13121296" w14:textId="77777777" w:rsidR="0032350E" w:rsidRPr="005F2430" w:rsidRDefault="0032350E" w:rsidP="0057391B">
            <w:pPr>
              <w:pStyle w:val="110"/>
            </w:pPr>
            <w:r w:rsidRPr="005F2430">
              <w:t>0,04</w:t>
            </w:r>
          </w:p>
        </w:tc>
        <w:tc>
          <w:tcPr>
            <w:tcW w:w="313" w:type="pct"/>
            <w:tcBorders>
              <w:top w:val="nil"/>
              <w:left w:val="nil"/>
              <w:bottom w:val="single" w:sz="4" w:space="0" w:color="auto"/>
              <w:right w:val="single" w:sz="4" w:space="0" w:color="auto"/>
            </w:tcBorders>
            <w:shd w:val="clear" w:color="auto" w:fill="auto"/>
            <w:vAlign w:val="center"/>
            <w:hideMark/>
          </w:tcPr>
          <w:p w14:paraId="375FB81E" w14:textId="77777777" w:rsidR="0032350E" w:rsidRPr="005F2430" w:rsidRDefault="0032350E" w:rsidP="0057391B">
            <w:pPr>
              <w:pStyle w:val="110"/>
            </w:pPr>
            <w:r w:rsidRPr="005F2430">
              <w:t>0,02</w:t>
            </w:r>
          </w:p>
        </w:tc>
        <w:tc>
          <w:tcPr>
            <w:tcW w:w="265" w:type="pct"/>
            <w:tcBorders>
              <w:top w:val="nil"/>
              <w:left w:val="nil"/>
              <w:bottom w:val="single" w:sz="4" w:space="0" w:color="auto"/>
              <w:right w:val="single" w:sz="4" w:space="0" w:color="auto"/>
            </w:tcBorders>
            <w:shd w:val="clear" w:color="auto" w:fill="auto"/>
            <w:noWrap/>
            <w:vAlign w:val="center"/>
            <w:hideMark/>
          </w:tcPr>
          <w:p w14:paraId="6E273681" w14:textId="77777777" w:rsidR="0032350E" w:rsidRPr="005F2430" w:rsidRDefault="0032350E" w:rsidP="0057391B">
            <w:pPr>
              <w:pStyle w:val="110"/>
            </w:pPr>
            <w:r w:rsidRPr="005F2430">
              <w:t>0,18</w:t>
            </w:r>
          </w:p>
        </w:tc>
        <w:tc>
          <w:tcPr>
            <w:tcW w:w="282" w:type="pct"/>
            <w:tcBorders>
              <w:top w:val="nil"/>
              <w:left w:val="nil"/>
              <w:bottom w:val="single" w:sz="4" w:space="0" w:color="auto"/>
              <w:right w:val="single" w:sz="4" w:space="0" w:color="auto"/>
            </w:tcBorders>
            <w:shd w:val="clear" w:color="auto" w:fill="auto"/>
            <w:vAlign w:val="center"/>
            <w:hideMark/>
          </w:tcPr>
          <w:p w14:paraId="7162EA5F" w14:textId="77777777" w:rsidR="0032350E" w:rsidRPr="005F2430" w:rsidRDefault="0032350E" w:rsidP="0057391B">
            <w:pPr>
              <w:pStyle w:val="110"/>
            </w:pPr>
            <w:r w:rsidRPr="005F2430">
              <w:t>0,49</w:t>
            </w:r>
          </w:p>
        </w:tc>
        <w:tc>
          <w:tcPr>
            <w:tcW w:w="293" w:type="pct"/>
            <w:tcBorders>
              <w:top w:val="nil"/>
              <w:left w:val="nil"/>
              <w:bottom w:val="single" w:sz="4" w:space="0" w:color="auto"/>
              <w:right w:val="single" w:sz="4" w:space="0" w:color="auto"/>
            </w:tcBorders>
            <w:shd w:val="clear" w:color="auto" w:fill="auto"/>
            <w:vAlign w:val="center"/>
            <w:hideMark/>
          </w:tcPr>
          <w:p w14:paraId="7AC633EC" w14:textId="77777777" w:rsidR="0032350E" w:rsidRPr="005F2430" w:rsidRDefault="0032350E" w:rsidP="0057391B">
            <w:pPr>
              <w:pStyle w:val="110"/>
            </w:pPr>
            <w:r w:rsidRPr="005F2430">
              <w:t>0,59</w:t>
            </w:r>
          </w:p>
        </w:tc>
        <w:tc>
          <w:tcPr>
            <w:tcW w:w="248" w:type="pct"/>
            <w:tcBorders>
              <w:top w:val="nil"/>
              <w:left w:val="nil"/>
              <w:bottom w:val="single" w:sz="4" w:space="0" w:color="auto"/>
              <w:right w:val="single" w:sz="4" w:space="0" w:color="auto"/>
            </w:tcBorders>
            <w:shd w:val="clear" w:color="auto" w:fill="auto"/>
            <w:vAlign w:val="center"/>
            <w:hideMark/>
          </w:tcPr>
          <w:p w14:paraId="20C2D6DA" w14:textId="77777777" w:rsidR="0032350E" w:rsidRPr="005F2430" w:rsidRDefault="0032350E" w:rsidP="0057391B">
            <w:pPr>
              <w:pStyle w:val="110"/>
            </w:pPr>
            <w:r w:rsidRPr="005F2430">
              <w:t>0,03</w:t>
            </w:r>
          </w:p>
        </w:tc>
        <w:tc>
          <w:tcPr>
            <w:tcW w:w="313" w:type="pct"/>
            <w:tcBorders>
              <w:top w:val="nil"/>
              <w:left w:val="nil"/>
              <w:bottom w:val="single" w:sz="4" w:space="0" w:color="auto"/>
              <w:right w:val="single" w:sz="4" w:space="0" w:color="auto"/>
            </w:tcBorders>
            <w:shd w:val="clear" w:color="auto" w:fill="auto"/>
            <w:vAlign w:val="center"/>
            <w:hideMark/>
          </w:tcPr>
          <w:p w14:paraId="6DB9353F" w14:textId="77777777" w:rsidR="0032350E" w:rsidRPr="005F2430" w:rsidRDefault="0032350E" w:rsidP="0057391B">
            <w:pPr>
              <w:pStyle w:val="110"/>
            </w:pPr>
            <w:r w:rsidRPr="005F2430">
              <w:t>0,01</w:t>
            </w:r>
          </w:p>
        </w:tc>
        <w:tc>
          <w:tcPr>
            <w:tcW w:w="514" w:type="pct"/>
            <w:tcBorders>
              <w:top w:val="nil"/>
              <w:left w:val="nil"/>
              <w:bottom w:val="single" w:sz="4" w:space="0" w:color="auto"/>
              <w:right w:val="single" w:sz="4" w:space="0" w:color="auto"/>
            </w:tcBorders>
            <w:shd w:val="clear" w:color="auto" w:fill="auto"/>
            <w:noWrap/>
            <w:vAlign w:val="center"/>
            <w:hideMark/>
          </w:tcPr>
          <w:p w14:paraId="753C99BC" w14:textId="77777777" w:rsidR="0032350E" w:rsidRPr="005F2430" w:rsidRDefault="0032350E" w:rsidP="0057391B">
            <w:pPr>
              <w:pStyle w:val="110"/>
            </w:pPr>
            <w:r w:rsidRPr="005F2430">
              <w:t>0,16</w:t>
            </w:r>
          </w:p>
        </w:tc>
        <w:tc>
          <w:tcPr>
            <w:tcW w:w="325" w:type="pct"/>
            <w:tcBorders>
              <w:top w:val="nil"/>
              <w:left w:val="nil"/>
              <w:bottom w:val="single" w:sz="4" w:space="0" w:color="auto"/>
              <w:right w:val="single" w:sz="4" w:space="0" w:color="auto"/>
            </w:tcBorders>
            <w:shd w:val="clear" w:color="auto" w:fill="auto"/>
            <w:vAlign w:val="center"/>
            <w:hideMark/>
          </w:tcPr>
          <w:p w14:paraId="30E2B836" w14:textId="77777777" w:rsidR="0032350E" w:rsidRPr="005F2430" w:rsidRDefault="0032350E" w:rsidP="0057391B">
            <w:pPr>
              <w:pStyle w:val="110"/>
            </w:pPr>
            <w:r w:rsidRPr="005F2430">
              <w:t>0,44</w:t>
            </w:r>
          </w:p>
        </w:tc>
        <w:tc>
          <w:tcPr>
            <w:tcW w:w="296" w:type="pct"/>
            <w:tcBorders>
              <w:top w:val="nil"/>
              <w:left w:val="nil"/>
              <w:bottom w:val="single" w:sz="4" w:space="0" w:color="auto"/>
              <w:right w:val="single" w:sz="4" w:space="0" w:color="auto"/>
            </w:tcBorders>
            <w:shd w:val="clear" w:color="auto" w:fill="auto"/>
            <w:vAlign w:val="center"/>
            <w:hideMark/>
          </w:tcPr>
          <w:p w14:paraId="04C1AD4A" w14:textId="77777777" w:rsidR="0032350E" w:rsidRPr="005F2430" w:rsidRDefault="0032350E" w:rsidP="0057391B">
            <w:pPr>
              <w:pStyle w:val="110"/>
            </w:pPr>
            <w:r w:rsidRPr="005F2430">
              <w:t>0,53</w:t>
            </w:r>
          </w:p>
        </w:tc>
        <w:tc>
          <w:tcPr>
            <w:tcW w:w="313" w:type="pct"/>
            <w:tcBorders>
              <w:top w:val="nil"/>
              <w:left w:val="nil"/>
              <w:bottom w:val="single" w:sz="4" w:space="0" w:color="auto"/>
              <w:right w:val="single" w:sz="4" w:space="0" w:color="auto"/>
            </w:tcBorders>
            <w:shd w:val="clear" w:color="auto" w:fill="auto"/>
            <w:vAlign w:val="center"/>
            <w:hideMark/>
          </w:tcPr>
          <w:p w14:paraId="15218FCE" w14:textId="77777777" w:rsidR="0032350E" w:rsidRPr="005F2430" w:rsidRDefault="0032350E" w:rsidP="0057391B">
            <w:pPr>
              <w:pStyle w:val="110"/>
            </w:pPr>
            <w:r w:rsidRPr="005F2430">
              <w:t>0,03</w:t>
            </w:r>
          </w:p>
        </w:tc>
        <w:tc>
          <w:tcPr>
            <w:tcW w:w="315" w:type="pct"/>
            <w:tcBorders>
              <w:top w:val="nil"/>
              <w:left w:val="nil"/>
              <w:bottom w:val="single" w:sz="4" w:space="0" w:color="auto"/>
              <w:right w:val="single" w:sz="4" w:space="0" w:color="auto"/>
            </w:tcBorders>
            <w:shd w:val="clear" w:color="auto" w:fill="auto"/>
            <w:vAlign w:val="center"/>
            <w:hideMark/>
          </w:tcPr>
          <w:p w14:paraId="439693D9" w14:textId="77777777" w:rsidR="0032350E" w:rsidRPr="005F2430" w:rsidRDefault="0032350E" w:rsidP="0057391B">
            <w:pPr>
              <w:pStyle w:val="110"/>
            </w:pPr>
            <w:r w:rsidRPr="005F2430">
              <w:t>0,01</w:t>
            </w:r>
          </w:p>
        </w:tc>
      </w:tr>
      <w:tr w:rsidR="0032350E" w:rsidRPr="005F2430" w14:paraId="5671CD64"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1F7B877A" w14:textId="77777777" w:rsidR="0032350E" w:rsidRPr="005F2430" w:rsidRDefault="0032350E" w:rsidP="0057391B">
            <w:pPr>
              <w:pStyle w:val="110"/>
            </w:pPr>
            <w:r w:rsidRPr="005F2430">
              <w:lastRenderedPageBreak/>
              <w:t>Итого</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61091D80" w14:textId="77777777" w:rsidR="0032350E" w:rsidRPr="005F2430" w:rsidRDefault="0032350E" w:rsidP="0057391B">
            <w:pPr>
              <w:pStyle w:val="110"/>
            </w:pPr>
            <w:r w:rsidRPr="005F2430">
              <w:t>26,200</w:t>
            </w:r>
          </w:p>
        </w:tc>
        <w:tc>
          <w:tcPr>
            <w:tcW w:w="266" w:type="pct"/>
            <w:tcBorders>
              <w:top w:val="nil"/>
              <w:left w:val="nil"/>
              <w:bottom w:val="single" w:sz="4" w:space="0" w:color="auto"/>
              <w:right w:val="single" w:sz="4" w:space="0" w:color="auto"/>
            </w:tcBorders>
            <w:shd w:val="clear" w:color="auto" w:fill="auto"/>
            <w:vAlign w:val="center"/>
            <w:hideMark/>
          </w:tcPr>
          <w:p w14:paraId="35BDA199" w14:textId="77777777" w:rsidR="0032350E" w:rsidRPr="005F2430" w:rsidRDefault="0032350E" w:rsidP="0057391B">
            <w:pPr>
              <w:pStyle w:val="110"/>
            </w:pPr>
            <w:r w:rsidRPr="005F2430">
              <w:t>71,78</w:t>
            </w:r>
          </w:p>
        </w:tc>
        <w:tc>
          <w:tcPr>
            <w:tcW w:w="294" w:type="pct"/>
            <w:tcBorders>
              <w:top w:val="nil"/>
              <w:left w:val="nil"/>
              <w:bottom w:val="single" w:sz="4" w:space="0" w:color="auto"/>
              <w:right w:val="single" w:sz="4" w:space="0" w:color="auto"/>
            </w:tcBorders>
            <w:shd w:val="clear" w:color="auto" w:fill="auto"/>
            <w:vAlign w:val="center"/>
            <w:hideMark/>
          </w:tcPr>
          <w:p w14:paraId="46ED4C37" w14:textId="77777777" w:rsidR="0032350E" w:rsidRPr="005F2430" w:rsidRDefault="0032350E" w:rsidP="0057391B">
            <w:pPr>
              <w:pStyle w:val="110"/>
            </w:pPr>
            <w:r w:rsidRPr="005F2430">
              <w:t>86,14</w:t>
            </w:r>
          </w:p>
        </w:tc>
        <w:tc>
          <w:tcPr>
            <w:tcW w:w="263" w:type="pct"/>
            <w:tcBorders>
              <w:top w:val="nil"/>
              <w:left w:val="nil"/>
              <w:bottom w:val="single" w:sz="4" w:space="0" w:color="auto"/>
              <w:right w:val="single" w:sz="4" w:space="0" w:color="auto"/>
            </w:tcBorders>
            <w:shd w:val="clear" w:color="auto" w:fill="auto"/>
            <w:vAlign w:val="center"/>
            <w:hideMark/>
          </w:tcPr>
          <w:p w14:paraId="1891A776" w14:textId="77777777" w:rsidR="0032350E" w:rsidRPr="005F2430" w:rsidRDefault="0032350E" w:rsidP="0057391B">
            <w:pPr>
              <w:pStyle w:val="110"/>
            </w:pPr>
            <w:r w:rsidRPr="005F2430">
              <w:t>5,02</w:t>
            </w:r>
          </w:p>
        </w:tc>
        <w:tc>
          <w:tcPr>
            <w:tcW w:w="313" w:type="pct"/>
            <w:tcBorders>
              <w:top w:val="nil"/>
              <w:left w:val="nil"/>
              <w:bottom w:val="single" w:sz="4" w:space="0" w:color="auto"/>
              <w:right w:val="single" w:sz="4" w:space="0" w:color="auto"/>
            </w:tcBorders>
            <w:shd w:val="clear" w:color="auto" w:fill="auto"/>
            <w:vAlign w:val="center"/>
            <w:hideMark/>
          </w:tcPr>
          <w:p w14:paraId="26D2064D" w14:textId="77777777" w:rsidR="0032350E" w:rsidRPr="005F2430" w:rsidRDefault="0032350E" w:rsidP="0057391B">
            <w:pPr>
              <w:pStyle w:val="110"/>
            </w:pPr>
            <w:r w:rsidRPr="005F2430">
              <w:t>1,99</w:t>
            </w:r>
          </w:p>
        </w:tc>
        <w:tc>
          <w:tcPr>
            <w:tcW w:w="265" w:type="pct"/>
            <w:tcBorders>
              <w:top w:val="nil"/>
              <w:left w:val="nil"/>
              <w:bottom w:val="single" w:sz="4" w:space="0" w:color="auto"/>
              <w:right w:val="single" w:sz="4" w:space="0" w:color="auto"/>
            </w:tcBorders>
            <w:shd w:val="clear" w:color="auto" w:fill="auto"/>
            <w:vAlign w:val="center"/>
            <w:hideMark/>
          </w:tcPr>
          <w:p w14:paraId="624886CC" w14:textId="77777777" w:rsidR="0032350E" w:rsidRPr="005F2430" w:rsidRDefault="0032350E" w:rsidP="0057391B">
            <w:pPr>
              <w:pStyle w:val="110"/>
            </w:pPr>
            <w:r w:rsidRPr="005F2430">
              <w:t>28,78</w:t>
            </w:r>
          </w:p>
        </w:tc>
        <w:tc>
          <w:tcPr>
            <w:tcW w:w="282" w:type="pct"/>
            <w:tcBorders>
              <w:top w:val="nil"/>
              <w:left w:val="nil"/>
              <w:bottom w:val="single" w:sz="4" w:space="0" w:color="auto"/>
              <w:right w:val="single" w:sz="4" w:space="0" w:color="auto"/>
            </w:tcBorders>
            <w:shd w:val="clear" w:color="auto" w:fill="auto"/>
            <w:vAlign w:val="center"/>
            <w:hideMark/>
          </w:tcPr>
          <w:p w14:paraId="13681D40" w14:textId="77777777" w:rsidR="0032350E" w:rsidRPr="005F2430" w:rsidRDefault="0032350E" w:rsidP="0057391B">
            <w:pPr>
              <w:pStyle w:val="110"/>
            </w:pPr>
            <w:r w:rsidRPr="005F2430">
              <w:t>78,85</w:t>
            </w:r>
          </w:p>
        </w:tc>
        <w:tc>
          <w:tcPr>
            <w:tcW w:w="293" w:type="pct"/>
            <w:tcBorders>
              <w:top w:val="nil"/>
              <w:left w:val="nil"/>
              <w:bottom w:val="single" w:sz="4" w:space="0" w:color="auto"/>
              <w:right w:val="single" w:sz="4" w:space="0" w:color="auto"/>
            </w:tcBorders>
            <w:shd w:val="clear" w:color="auto" w:fill="auto"/>
            <w:vAlign w:val="center"/>
            <w:hideMark/>
          </w:tcPr>
          <w:p w14:paraId="1C36CB43" w14:textId="77777777" w:rsidR="0032350E" w:rsidRPr="005F2430" w:rsidRDefault="0032350E" w:rsidP="0057391B">
            <w:pPr>
              <w:pStyle w:val="110"/>
            </w:pPr>
            <w:r w:rsidRPr="005F2430">
              <w:t>94,62</w:t>
            </w:r>
          </w:p>
        </w:tc>
        <w:tc>
          <w:tcPr>
            <w:tcW w:w="248" w:type="pct"/>
            <w:tcBorders>
              <w:top w:val="nil"/>
              <w:left w:val="nil"/>
              <w:bottom w:val="single" w:sz="4" w:space="0" w:color="auto"/>
              <w:right w:val="single" w:sz="4" w:space="0" w:color="auto"/>
            </w:tcBorders>
            <w:shd w:val="clear" w:color="auto" w:fill="auto"/>
            <w:vAlign w:val="center"/>
            <w:hideMark/>
          </w:tcPr>
          <w:p w14:paraId="7D2086DA" w14:textId="77777777" w:rsidR="0032350E" w:rsidRPr="005F2430" w:rsidRDefault="0032350E" w:rsidP="0057391B">
            <w:pPr>
              <w:pStyle w:val="110"/>
            </w:pPr>
            <w:r w:rsidRPr="005F2430">
              <w:t>5,52</w:t>
            </w:r>
          </w:p>
        </w:tc>
        <w:tc>
          <w:tcPr>
            <w:tcW w:w="313" w:type="pct"/>
            <w:tcBorders>
              <w:top w:val="nil"/>
              <w:left w:val="nil"/>
              <w:bottom w:val="single" w:sz="4" w:space="0" w:color="auto"/>
              <w:right w:val="single" w:sz="4" w:space="0" w:color="auto"/>
            </w:tcBorders>
            <w:shd w:val="clear" w:color="auto" w:fill="auto"/>
            <w:vAlign w:val="center"/>
            <w:hideMark/>
          </w:tcPr>
          <w:p w14:paraId="63E25E44" w14:textId="77777777" w:rsidR="0032350E" w:rsidRPr="005F2430" w:rsidRDefault="0032350E" w:rsidP="0057391B">
            <w:pPr>
              <w:pStyle w:val="110"/>
            </w:pPr>
            <w:r w:rsidRPr="005F2430">
              <w:t>2,19</w:t>
            </w:r>
          </w:p>
        </w:tc>
        <w:tc>
          <w:tcPr>
            <w:tcW w:w="514" w:type="pct"/>
            <w:tcBorders>
              <w:top w:val="nil"/>
              <w:left w:val="nil"/>
              <w:bottom w:val="single" w:sz="4" w:space="0" w:color="auto"/>
              <w:right w:val="single" w:sz="4" w:space="0" w:color="auto"/>
            </w:tcBorders>
            <w:shd w:val="clear" w:color="auto" w:fill="auto"/>
            <w:vAlign w:val="center"/>
            <w:hideMark/>
          </w:tcPr>
          <w:p w14:paraId="7E474751" w14:textId="77777777" w:rsidR="0032350E" w:rsidRPr="005F2430" w:rsidRDefault="0032350E" w:rsidP="0057391B">
            <w:pPr>
              <w:pStyle w:val="110"/>
            </w:pPr>
            <w:r w:rsidRPr="005F2430">
              <w:t>31,62</w:t>
            </w:r>
          </w:p>
        </w:tc>
        <w:tc>
          <w:tcPr>
            <w:tcW w:w="325" w:type="pct"/>
            <w:tcBorders>
              <w:top w:val="nil"/>
              <w:left w:val="nil"/>
              <w:bottom w:val="single" w:sz="4" w:space="0" w:color="auto"/>
              <w:right w:val="single" w:sz="4" w:space="0" w:color="auto"/>
            </w:tcBorders>
            <w:shd w:val="clear" w:color="auto" w:fill="auto"/>
            <w:vAlign w:val="center"/>
            <w:hideMark/>
          </w:tcPr>
          <w:p w14:paraId="0F87EEDB" w14:textId="77777777" w:rsidR="0032350E" w:rsidRPr="005F2430" w:rsidRDefault="0032350E" w:rsidP="0057391B">
            <w:pPr>
              <w:pStyle w:val="110"/>
            </w:pPr>
            <w:r w:rsidRPr="005F2430">
              <w:t>86,64</w:t>
            </w:r>
          </w:p>
        </w:tc>
        <w:tc>
          <w:tcPr>
            <w:tcW w:w="296" w:type="pct"/>
            <w:tcBorders>
              <w:top w:val="nil"/>
              <w:left w:val="nil"/>
              <w:bottom w:val="single" w:sz="4" w:space="0" w:color="auto"/>
              <w:right w:val="single" w:sz="4" w:space="0" w:color="auto"/>
            </w:tcBorders>
            <w:shd w:val="clear" w:color="auto" w:fill="auto"/>
            <w:vAlign w:val="center"/>
            <w:hideMark/>
          </w:tcPr>
          <w:p w14:paraId="6CE307EB" w14:textId="77777777" w:rsidR="0032350E" w:rsidRPr="005F2430" w:rsidRDefault="0032350E" w:rsidP="0057391B">
            <w:pPr>
              <w:pStyle w:val="110"/>
            </w:pPr>
            <w:r w:rsidRPr="005F2430">
              <w:t>103,96</w:t>
            </w:r>
          </w:p>
        </w:tc>
        <w:tc>
          <w:tcPr>
            <w:tcW w:w="313" w:type="pct"/>
            <w:tcBorders>
              <w:top w:val="nil"/>
              <w:left w:val="nil"/>
              <w:bottom w:val="single" w:sz="4" w:space="0" w:color="auto"/>
              <w:right w:val="single" w:sz="4" w:space="0" w:color="auto"/>
            </w:tcBorders>
            <w:shd w:val="clear" w:color="auto" w:fill="auto"/>
            <w:vAlign w:val="center"/>
            <w:hideMark/>
          </w:tcPr>
          <w:p w14:paraId="5CB3C3B2" w14:textId="77777777" w:rsidR="0032350E" w:rsidRPr="005F2430" w:rsidRDefault="0032350E" w:rsidP="0057391B">
            <w:pPr>
              <w:pStyle w:val="110"/>
            </w:pPr>
            <w:r w:rsidRPr="005F2430">
              <w:t>6,06</w:t>
            </w:r>
          </w:p>
        </w:tc>
        <w:tc>
          <w:tcPr>
            <w:tcW w:w="315" w:type="pct"/>
            <w:tcBorders>
              <w:top w:val="nil"/>
              <w:left w:val="nil"/>
              <w:bottom w:val="single" w:sz="4" w:space="0" w:color="auto"/>
              <w:right w:val="single" w:sz="4" w:space="0" w:color="auto"/>
            </w:tcBorders>
            <w:shd w:val="clear" w:color="auto" w:fill="auto"/>
            <w:vAlign w:val="center"/>
            <w:hideMark/>
          </w:tcPr>
          <w:p w14:paraId="77677148" w14:textId="77777777" w:rsidR="0032350E" w:rsidRPr="005F2430" w:rsidRDefault="0032350E" w:rsidP="0057391B">
            <w:pPr>
              <w:pStyle w:val="110"/>
            </w:pPr>
            <w:r w:rsidRPr="005F2430">
              <w:t>2,41</w:t>
            </w:r>
          </w:p>
        </w:tc>
      </w:tr>
      <w:tr w:rsidR="0032350E" w:rsidRPr="005F2430" w14:paraId="704A4C64"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66E16771" w14:textId="77777777" w:rsidR="0032350E" w:rsidRPr="005F2430" w:rsidRDefault="0032350E" w:rsidP="0057391B">
            <w:pPr>
              <w:pStyle w:val="110"/>
            </w:pPr>
            <w:r w:rsidRPr="005F2430">
              <w:t>Село Бушуй</w:t>
            </w:r>
            <w:r w:rsidRPr="005F2430">
              <w:br/>
              <w:t xml:space="preserve">Деревня </w:t>
            </w:r>
            <w:proofErr w:type="spellStart"/>
            <w:r w:rsidRPr="005F2430">
              <w:t>Шумбаш</w:t>
            </w:r>
            <w:proofErr w:type="spellEnd"/>
            <w:r w:rsidRPr="005F2430">
              <w:br/>
              <w:t>Деревня Петропавловка</w:t>
            </w:r>
          </w:p>
        </w:tc>
      </w:tr>
      <w:tr w:rsidR="0032350E" w:rsidRPr="005F2430" w14:paraId="6CE94114"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D617935"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4F73E136" w14:textId="77777777" w:rsidR="0032350E" w:rsidRPr="005F2430" w:rsidRDefault="0032350E" w:rsidP="0057391B">
            <w:pPr>
              <w:pStyle w:val="110"/>
            </w:pPr>
            <w:r w:rsidRPr="005F2430">
              <w:t>29,75</w:t>
            </w:r>
          </w:p>
        </w:tc>
        <w:tc>
          <w:tcPr>
            <w:tcW w:w="266" w:type="pct"/>
            <w:tcBorders>
              <w:top w:val="nil"/>
              <w:left w:val="nil"/>
              <w:bottom w:val="single" w:sz="4" w:space="0" w:color="auto"/>
              <w:right w:val="single" w:sz="4" w:space="0" w:color="auto"/>
            </w:tcBorders>
            <w:shd w:val="clear" w:color="auto" w:fill="auto"/>
            <w:noWrap/>
            <w:vAlign w:val="center"/>
            <w:hideMark/>
          </w:tcPr>
          <w:p w14:paraId="2B93B14E" w14:textId="77777777" w:rsidR="0032350E" w:rsidRPr="005F2430" w:rsidRDefault="0032350E" w:rsidP="0057391B">
            <w:pPr>
              <w:pStyle w:val="110"/>
            </w:pPr>
            <w:r w:rsidRPr="005F2430">
              <w:t>81,51</w:t>
            </w:r>
          </w:p>
        </w:tc>
        <w:tc>
          <w:tcPr>
            <w:tcW w:w="294" w:type="pct"/>
            <w:tcBorders>
              <w:top w:val="nil"/>
              <w:left w:val="nil"/>
              <w:bottom w:val="single" w:sz="4" w:space="0" w:color="auto"/>
              <w:right w:val="single" w:sz="4" w:space="0" w:color="auto"/>
            </w:tcBorders>
            <w:shd w:val="clear" w:color="auto" w:fill="auto"/>
            <w:vAlign w:val="center"/>
            <w:hideMark/>
          </w:tcPr>
          <w:p w14:paraId="5C05CB43" w14:textId="77777777" w:rsidR="0032350E" w:rsidRPr="005F2430" w:rsidRDefault="0032350E" w:rsidP="0057391B">
            <w:pPr>
              <w:pStyle w:val="110"/>
            </w:pPr>
            <w:r w:rsidRPr="005F2430">
              <w:t>97,81</w:t>
            </w:r>
          </w:p>
        </w:tc>
        <w:tc>
          <w:tcPr>
            <w:tcW w:w="263" w:type="pct"/>
            <w:tcBorders>
              <w:top w:val="nil"/>
              <w:left w:val="nil"/>
              <w:bottom w:val="single" w:sz="4" w:space="0" w:color="auto"/>
              <w:right w:val="single" w:sz="4" w:space="0" w:color="auto"/>
            </w:tcBorders>
            <w:shd w:val="clear" w:color="auto" w:fill="auto"/>
            <w:vAlign w:val="center"/>
            <w:hideMark/>
          </w:tcPr>
          <w:p w14:paraId="65539F95" w14:textId="77777777" w:rsidR="0032350E" w:rsidRPr="005F2430" w:rsidRDefault="0032350E" w:rsidP="0057391B">
            <w:pPr>
              <w:pStyle w:val="110"/>
            </w:pPr>
            <w:r w:rsidRPr="005F2430">
              <w:t>5,71</w:t>
            </w:r>
          </w:p>
        </w:tc>
        <w:tc>
          <w:tcPr>
            <w:tcW w:w="313" w:type="pct"/>
            <w:tcBorders>
              <w:top w:val="nil"/>
              <w:left w:val="nil"/>
              <w:bottom w:val="single" w:sz="4" w:space="0" w:color="auto"/>
              <w:right w:val="single" w:sz="4" w:space="0" w:color="auto"/>
            </w:tcBorders>
            <w:shd w:val="clear" w:color="auto" w:fill="auto"/>
            <w:vAlign w:val="center"/>
            <w:hideMark/>
          </w:tcPr>
          <w:p w14:paraId="541DF397" w14:textId="77777777" w:rsidR="0032350E" w:rsidRPr="005F2430" w:rsidRDefault="0032350E" w:rsidP="0057391B">
            <w:pPr>
              <w:pStyle w:val="110"/>
            </w:pPr>
            <w:r w:rsidRPr="005F2430">
              <w:t>2,26</w:t>
            </w:r>
          </w:p>
        </w:tc>
        <w:tc>
          <w:tcPr>
            <w:tcW w:w="265" w:type="pct"/>
            <w:tcBorders>
              <w:top w:val="nil"/>
              <w:left w:val="nil"/>
              <w:bottom w:val="single" w:sz="4" w:space="0" w:color="auto"/>
              <w:right w:val="single" w:sz="4" w:space="0" w:color="auto"/>
            </w:tcBorders>
            <w:shd w:val="clear" w:color="auto" w:fill="auto"/>
            <w:noWrap/>
            <w:vAlign w:val="center"/>
            <w:hideMark/>
          </w:tcPr>
          <w:p w14:paraId="1C16C73E" w14:textId="77777777" w:rsidR="0032350E" w:rsidRPr="005F2430" w:rsidRDefault="0032350E" w:rsidP="0057391B">
            <w:pPr>
              <w:pStyle w:val="110"/>
            </w:pPr>
            <w:r w:rsidRPr="005F2430">
              <w:t>32,73</w:t>
            </w:r>
          </w:p>
        </w:tc>
        <w:tc>
          <w:tcPr>
            <w:tcW w:w="282" w:type="pct"/>
            <w:tcBorders>
              <w:top w:val="nil"/>
              <w:left w:val="nil"/>
              <w:bottom w:val="single" w:sz="4" w:space="0" w:color="auto"/>
              <w:right w:val="single" w:sz="4" w:space="0" w:color="auto"/>
            </w:tcBorders>
            <w:shd w:val="clear" w:color="auto" w:fill="auto"/>
            <w:vAlign w:val="center"/>
            <w:hideMark/>
          </w:tcPr>
          <w:p w14:paraId="30E651C4" w14:textId="77777777" w:rsidR="0032350E" w:rsidRPr="005F2430" w:rsidRDefault="0032350E" w:rsidP="0057391B">
            <w:pPr>
              <w:pStyle w:val="110"/>
            </w:pPr>
            <w:r w:rsidRPr="005F2430">
              <w:t>89,66</w:t>
            </w:r>
          </w:p>
        </w:tc>
        <w:tc>
          <w:tcPr>
            <w:tcW w:w="293" w:type="pct"/>
            <w:tcBorders>
              <w:top w:val="nil"/>
              <w:left w:val="nil"/>
              <w:bottom w:val="single" w:sz="4" w:space="0" w:color="auto"/>
              <w:right w:val="single" w:sz="4" w:space="0" w:color="auto"/>
            </w:tcBorders>
            <w:shd w:val="clear" w:color="auto" w:fill="auto"/>
            <w:vAlign w:val="center"/>
            <w:hideMark/>
          </w:tcPr>
          <w:p w14:paraId="0EDBA78B" w14:textId="77777777" w:rsidR="0032350E" w:rsidRPr="005F2430" w:rsidRDefault="0032350E" w:rsidP="0057391B">
            <w:pPr>
              <w:pStyle w:val="110"/>
            </w:pPr>
            <w:r w:rsidRPr="005F2430">
              <w:t>107,59</w:t>
            </w:r>
          </w:p>
        </w:tc>
        <w:tc>
          <w:tcPr>
            <w:tcW w:w="248" w:type="pct"/>
            <w:tcBorders>
              <w:top w:val="nil"/>
              <w:left w:val="nil"/>
              <w:bottom w:val="single" w:sz="4" w:space="0" w:color="auto"/>
              <w:right w:val="single" w:sz="4" w:space="0" w:color="auto"/>
            </w:tcBorders>
            <w:shd w:val="clear" w:color="auto" w:fill="auto"/>
            <w:vAlign w:val="center"/>
            <w:hideMark/>
          </w:tcPr>
          <w:p w14:paraId="1BB74315" w14:textId="77777777" w:rsidR="0032350E" w:rsidRPr="005F2430" w:rsidRDefault="0032350E" w:rsidP="0057391B">
            <w:pPr>
              <w:pStyle w:val="110"/>
            </w:pPr>
            <w:r w:rsidRPr="005F2430">
              <w:t>6,28</w:t>
            </w:r>
          </w:p>
        </w:tc>
        <w:tc>
          <w:tcPr>
            <w:tcW w:w="313" w:type="pct"/>
            <w:tcBorders>
              <w:top w:val="nil"/>
              <w:left w:val="nil"/>
              <w:bottom w:val="single" w:sz="4" w:space="0" w:color="auto"/>
              <w:right w:val="single" w:sz="4" w:space="0" w:color="auto"/>
            </w:tcBorders>
            <w:shd w:val="clear" w:color="auto" w:fill="auto"/>
            <w:vAlign w:val="center"/>
            <w:hideMark/>
          </w:tcPr>
          <w:p w14:paraId="60955052" w14:textId="77777777" w:rsidR="0032350E" w:rsidRPr="005F2430" w:rsidRDefault="0032350E" w:rsidP="0057391B">
            <w:pPr>
              <w:pStyle w:val="110"/>
            </w:pPr>
            <w:r w:rsidRPr="005F2430">
              <w:t>2,49</w:t>
            </w:r>
          </w:p>
        </w:tc>
        <w:tc>
          <w:tcPr>
            <w:tcW w:w="514" w:type="pct"/>
            <w:tcBorders>
              <w:top w:val="nil"/>
              <w:left w:val="nil"/>
              <w:bottom w:val="single" w:sz="4" w:space="0" w:color="auto"/>
              <w:right w:val="single" w:sz="4" w:space="0" w:color="auto"/>
            </w:tcBorders>
            <w:shd w:val="clear" w:color="auto" w:fill="auto"/>
            <w:noWrap/>
            <w:vAlign w:val="center"/>
            <w:hideMark/>
          </w:tcPr>
          <w:p w14:paraId="5B3755DE" w14:textId="77777777" w:rsidR="0032350E" w:rsidRPr="005F2430" w:rsidRDefault="0032350E" w:rsidP="0057391B">
            <w:pPr>
              <w:pStyle w:val="110"/>
            </w:pPr>
            <w:r w:rsidRPr="005F2430">
              <w:t>36,00</w:t>
            </w:r>
          </w:p>
        </w:tc>
        <w:tc>
          <w:tcPr>
            <w:tcW w:w="325" w:type="pct"/>
            <w:tcBorders>
              <w:top w:val="nil"/>
              <w:left w:val="nil"/>
              <w:bottom w:val="single" w:sz="4" w:space="0" w:color="auto"/>
              <w:right w:val="single" w:sz="4" w:space="0" w:color="auto"/>
            </w:tcBorders>
            <w:shd w:val="clear" w:color="auto" w:fill="auto"/>
            <w:vAlign w:val="center"/>
            <w:hideMark/>
          </w:tcPr>
          <w:p w14:paraId="74E61E0E" w14:textId="77777777" w:rsidR="0032350E" w:rsidRPr="005F2430" w:rsidRDefault="0032350E" w:rsidP="0057391B">
            <w:pPr>
              <w:pStyle w:val="110"/>
            </w:pPr>
            <w:r w:rsidRPr="005F2430">
              <w:t>98,62</w:t>
            </w:r>
          </w:p>
        </w:tc>
        <w:tc>
          <w:tcPr>
            <w:tcW w:w="296" w:type="pct"/>
            <w:tcBorders>
              <w:top w:val="nil"/>
              <w:left w:val="nil"/>
              <w:bottom w:val="single" w:sz="4" w:space="0" w:color="auto"/>
              <w:right w:val="single" w:sz="4" w:space="0" w:color="auto"/>
            </w:tcBorders>
            <w:shd w:val="clear" w:color="auto" w:fill="auto"/>
            <w:vAlign w:val="center"/>
            <w:hideMark/>
          </w:tcPr>
          <w:p w14:paraId="3B1BFB51" w14:textId="77777777" w:rsidR="0032350E" w:rsidRPr="005F2430" w:rsidRDefault="0032350E" w:rsidP="0057391B">
            <w:pPr>
              <w:pStyle w:val="110"/>
            </w:pPr>
            <w:r w:rsidRPr="005F2430">
              <w:t>118,35</w:t>
            </w:r>
          </w:p>
        </w:tc>
        <w:tc>
          <w:tcPr>
            <w:tcW w:w="313" w:type="pct"/>
            <w:tcBorders>
              <w:top w:val="nil"/>
              <w:left w:val="nil"/>
              <w:bottom w:val="single" w:sz="4" w:space="0" w:color="auto"/>
              <w:right w:val="single" w:sz="4" w:space="0" w:color="auto"/>
            </w:tcBorders>
            <w:shd w:val="clear" w:color="auto" w:fill="auto"/>
            <w:vAlign w:val="center"/>
            <w:hideMark/>
          </w:tcPr>
          <w:p w14:paraId="3B85328F" w14:textId="77777777" w:rsidR="0032350E" w:rsidRPr="005F2430" w:rsidRDefault="0032350E" w:rsidP="0057391B">
            <w:pPr>
              <w:pStyle w:val="110"/>
            </w:pPr>
            <w:r w:rsidRPr="005F2430">
              <w:t>6,90</w:t>
            </w:r>
          </w:p>
        </w:tc>
        <w:tc>
          <w:tcPr>
            <w:tcW w:w="315" w:type="pct"/>
            <w:tcBorders>
              <w:top w:val="nil"/>
              <w:left w:val="nil"/>
              <w:bottom w:val="single" w:sz="4" w:space="0" w:color="auto"/>
              <w:right w:val="single" w:sz="4" w:space="0" w:color="auto"/>
            </w:tcBorders>
            <w:shd w:val="clear" w:color="auto" w:fill="auto"/>
            <w:vAlign w:val="center"/>
            <w:hideMark/>
          </w:tcPr>
          <w:p w14:paraId="7FF17382" w14:textId="77777777" w:rsidR="0032350E" w:rsidRPr="005F2430" w:rsidRDefault="0032350E" w:rsidP="0057391B">
            <w:pPr>
              <w:pStyle w:val="110"/>
            </w:pPr>
            <w:r w:rsidRPr="005F2430">
              <w:t>2,74</w:t>
            </w:r>
          </w:p>
        </w:tc>
      </w:tr>
      <w:tr w:rsidR="0032350E" w:rsidRPr="005F2430" w14:paraId="7B541787"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B728A09"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04265929" w14:textId="77777777" w:rsidR="0032350E" w:rsidRPr="005F2430" w:rsidRDefault="0032350E" w:rsidP="0057391B">
            <w:pPr>
              <w:pStyle w:val="110"/>
            </w:pPr>
            <w:r w:rsidRPr="005F2430">
              <w:t>5,26</w:t>
            </w:r>
          </w:p>
        </w:tc>
        <w:tc>
          <w:tcPr>
            <w:tcW w:w="266" w:type="pct"/>
            <w:tcBorders>
              <w:top w:val="nil"/>
              <w:left w:val="nil"/>
              <w:bottom w:val="single" w:sz="4" w:space="0" w:color="auto"/>
              <w:right w:val="single" w:sz="4" w:space="0" w:color="auto"/>
            </w:tcBorders>
            <w:shd w:val="clear" w:color="auto" w:fill="auto"/>
            <w:noWrap/>
            <w:vAlign w:val="center"/>
            <w:hideMark/>
          </w:tcPr>
          <w:p w14:paraId="4E371DDC" w14:textId="77777777" w:rsidR="0032350E" w:rsidRPr="005F2430" w:rsidRDefault="0032350E" w:rsidP="0057391B">
            <w:pPr>
              <w:pStyle w:val="110"/>
            </w:pPr>
            <w:r w:rsidRPr="005F2430">
              <w:t>14,41</w:t>
            </w:r>
          </w:p>
        </w:tc>
        <w:tc>
          <w:tcPr>
            <w:tcW w:w="294" w:type="pct"/>
            <w:tcBorders>
              <w:top w:val="nil"/>
              <w:left w:val="nil"/>
              <w:bottom w:val="single" w:sz="4" w:space="0" w:color="auto"/>
              <w:right w:val="single" w:sz="4" w:space="0" w:color="auto"/>
            </w:tcBorders>
            <w:shd w:val="clear" w:color="auto" w:fill="auto"/>
            <w:vAlign w:val="center"/>
            <w:hideMark/>
          </w:tcPr>
          <w:p w14:paraId="338161F5" w14:textId="77777777" w:rsidR="0032350E" w:rsidRPr="005F2430" w:rsidRDefault="0032350E" w:rsidP="0057391B">
            <w:pPr>
              <w:pStyle w:val="110"/>
            </w:pPr>
            <w:r w:rsidRPr="005F2430">
              <w:t>17,29</w:t>
            </w:r>
          </w:p>
        </w:tc>
        <w:tc>
          <w:tcPr>
            <w:tcW w:w="263" w:type="pct"/>
            <w:tcBorders>
              <w:top w:val="nil"/>
              <w:left w:val="nil"/>
              <w:bottom w:val="single" w:sz="4" w:space="0" w:color="auto"/>
              <w:right w:val="single" w:sz="4" w:space="0" w:color="auto"/>
            </w:tcBorders>
            <w:shd w:val="clear" w:color="auto" w:fill="auto"/>
            <w:vAlign w:val="center"/>
            <w:hideMark/>
          </w:tcPr>
          <w:p w14:paraId="0597B01A" w14:textId="77777777" w:rsidR="0032350E" w:rsidRPr="005F2430" w:rsidRDefault="0032350E" w:rsidP="0057391B">
            <w:pPr>
              <w:pStyle w:val="110"/>
            </w:pPr>
            <w:r w:rsidRPr="005F2430">
              <w:t>1,01</w:t>
            </w:r>
          </w:p>
        </w:tc>
        <w:tc>
          <w:tcPr>
            <w:tcW w:w="313" w:type="pct"/>
            <w:tcBorders>
              <w:top w:val="nil"/>
              <w:left w:val="nil"/>
              <w:bottom w:val="single" w:sz="4" w:space="0" w:color="auto"/>
              <w:right w:val="single" w:sz="4" w:space="0" w:color="auto"/>
            </w:tcBorders>
            <w:shd w:val="clear" w:color="auto" w:fill="auto"/>
            <w:vAlign w:val="center"/>
            <w:hideMark/>
          </w:tcPr>
          <w:p w14:paraId="274B7C7C" w14:textId="77777777" w:rsidR="0032350E" w:rsidRPr="005F2430" w:rsidRDefault="0032350E" w:rsidP="0057391B">
            <w:pPr>
              <w:pStyle w:val="110"/>
            </w:pPr>
            <w:r w:rsidRPr="005F2430">
              <w:t>0,40</w:t>
            </w:r>
          </w:p>
        </w:tc>
        <w:tc>
          <w:tcPr>
            <w:tcW w:w="265" w:type="pct"/>
            <w:tcBorders>
              <w:top w:val="nil"/>
              <w:left w:val="nil"/>
              <w:bottom w:val="single" w:sz="4" w:space="0" w:color="auto"/>
              <w:right w:val="single" w:sz="4" w:space="0" w:color="auto"/>
            </w:tcBorders>
            <w:shd w:val="clear" w:color="auto" w:fill="auto"/>
            <w:noWrap/>
            <w:vAlign w:val="center"/>
            <w:hideMark/>
          </w:tcPr>
          <w:p w14:paraId="15F36CE1" w14:textId="77777777" w:rsidR="0032350E" w:rsidRPr="005F2430" w:rsidRDefault="0032350E" w:rsidP="0057391B">
            <w:pPr>
              <w:pStyle w:val="110"/>
            </w:pPr>
            <w:r w:rsidRPr="005F2430">
              <w:t>5,79</w:t>
            </w:r>
          </w:p>
        </w:tc>
        <w:tc>
          <w:tcPr>
            <w:tcW w:w="282" w:type="pct"/>
            <w:tcBorders>
              <w:top w:val="nil"/>
              <w:left w:val="nil"/>
              <w:bottom w:val="single" w:sz="4" w:space="0" w:color="auto"/>
              <w:right w:val="single" w:sz="4" w:space="0" w:color="auto"/>
            </w:tcBorders>
            <w:shd w:val="clear" w:color="auto" w:fill="auto"/>
            <w:vAlign w:val="center"/>
            <w:hideMark/>
          </w:tcPr>
          <w:p w14:paraId="36A4A052" w14:textId="77777777" w:rsidR="0032350E" w:rsidRPr="005F2430" w:rsidRDefault="0032350E" w:rsidP="0057391B">
            <w:pPr>
              <w:pStyle w:val="110"/>
            </w:pPr>
            <w:r w:rsidRPr="005F2430">
              <w:t>15,85</w:t>
            </w:r>
          </w:p>
        </w:tc>
        <w:tc>
          <w:tcPr>
            <w:tcW w:w="293" w:type="pct"/>
            <w:tcBorders>
              <w:top w:val="nil"/>
              <w:left w:val="nil"/>
              <w:bottom w:val="single" w:sz="4" w:space="0" w:color="auto"/>
              <w:right w:val="single" w:sz="4" w:space="0" w:color="auto"/>
            </w:tcBorders>
            <w:shd w:val="clear" w:color="auto" w:fill="auto"/>
            <w:vAlign w:val="center"/>
            <w:hideMark/>
          </w:tcPr>
          <w:p w14:paraId="64A7468C" w14:textId="77777777" w:rsidR="0032350E" w:rsidRPr="005F2430" w:rsidRDefault="0032350E" w:rsidP="0057391B">
            <w:pPr>
              <w:pStyle w:val="110"/>
            </w:pPr>
            <w:r w:rsidRPr="005F2430">
              <w:t>19,02</w:t>
            </w:r>
          </w:p>
        </w:tc>
        <w:tc>
          <w:tcPr>
            <w:tcW w:w="248" w:type="pct"/>
            <w:tcBorders>
              <w:top w:val="nil"/>
              <w:left w:val="nil"/>
              <w:bottom w:val="single" w:sz="4" w:space="0" w:color="auto"/>
              <w:right w:val="single" w:sz="4" w:space="0" w:color="auto"/>
            </w:tcBorders>
            <w:shd w:val="clear" w:color="auto" w:fill="auto"/>
            <w:vAlign w:val="center"/>
            <w:hideMark/>
          </w:tcPr>
          <w:p w14:paraId="004A641F" w14:textId="77777777" w:rsidR="0032350E" w:rsidRPr="005F2430" w:rsidRDefault="0032350E" w:rsidP="0057391B">
            <w:pPr>
              <w:pStyle w:val="110"/>
            </w:pPr>
            <w:r w:rsidRPr="005F2430">
              <w:t>1,11</w:t>
            </w:r>
          </w:p>
        </w:tc>
        <w:tc>
          <w:tcPr>
            <w:tcW w:w="313" w:type="pct"/>
            <w:tcBorders>
              <w:top w:val="nil"/>
              <w:left w:val="nil"/>
              <w:bottom w:val="single" w:sz="4" w:space="0" w:color="auto"/>
              <w:right w:val="single" w:sz="4" w:space="0" w:color="auto"/>
            </w:tcBorders>
            <w:shd w:val="clear" w:color="auto" w:fill="auto"/>
            <w:vAlign w:val="center"/>
            <w:hideMark/>
          </w:tcPr>
          <w:p w14:paraId="40EFA505" w14:textId="77777777" w:rsidR="0032350E" w:rsidRPr="005F2430" w:rsidRDefault="0032350E" w:rsidP="0057391B">
            <w:pPr>
              <w:pStyle w:val="110"/>
            </w:pPr>
            <w:r w:rsidRPr="005F2430">
              <w:t>0,44</w:t>
            </w:r>
          </w:p>
        </w:tc>
        <w:tc>
          <w:tcPr>
            <w:tcW w:w="514" w:type="pct"/>
            <w:tcBorders>
              <w:top w:val="nil"/>
              <w:left w:val="nil"/>
              <w:bottom w:val="single" w:sz="4" w:space="0" w:color="auto"/>
              <w:right w:val="single" w:sz="4" w:space="0" w:color="auto"/>
            </w:tcBorders>
            <w:shd w:val="clear" w:color="auto" w:fill="auto"/>
            <w:noWrap/>
            <w:vAlign w:val="center"/>
            <w:hideMark/>
          </w:tcPr>
          <w:p w14:paraId="449A8DA7" w14:textId="77777777" w:rsidR="0032350E" w:rsidRPr="005F2430" w:rsidRDefault="0032350E" w:rsidP="0057391B">
            <w:pPr>
              <w:pStyle w:val="110"/>
            </w:pPr>
            <w:r w:rsidRPr="005F2430">
              <w:t>6,36</w:t>
            </w:r>
          </w:p>
        </w:tc>
        <w:tc>
          <w:tcPr>
            <w:tcW w:w="325" w:type="pct"/>
            <w:tcBorders>
              <w:top w:val="nil"/>
              <w:left w:val="nil"/>
              <w:bottom w:val="single" w:sz="4" w:space="0" w:color="auto"/>
              <w:right w:val="single" w:sz="4" w:space="0" w:color="auto"/>
            </w:tcBorders>
            <w:shd w:val="clear" w:color="auto" w:fill="auto"/>
            <w:vAlign w:val="center"/>
            <w:hideMark/>
          </w:tcPr>
          <w:p w14:paraId="783929EA" w14:textId="77777777" w:rsidR="0032350E" w:rsidRPr="005F2430" w:rsidRDefault="0032350E" w:rsidP="0057391B">
            <w:pPr>
              <w:pStyle w:val="110"/>
            </w:pPr>
            <w:r w:rsidRPr="005F2430">
              <w:t>17,44</w:t>
            </w:r>
          </w:p>
        </w:tc>
        <w:tc>
          <w:tcPr>
            <w:tcW w:w="296" w:type="pct"/>
            <w:tcBorders>
              <w:top w:val="nil"/>
              <w:left w:val="nil"/>
              <w:bottom w:val="single" w:sz="4" w:space="0" w:color="auto"/>
              <w:right w:val="single" w:sz="4" w:space="0" w:color="auto"/>
            </w:tcBorders>
            <w:shd w:val="clear" w:color="auto" w:fill="auto"/>
            <w:vAlign w:val="center"/>
            <w:hideMark/>
          </w:tcPr>
          <w:p w14:paraId="4409E593" w14:textId="77777777" w:rsidR="0032350E" w:rsidRPr="005F2430" w:rsidRDefault="0032350E" w:rsidP="0057391B">
            <w:pPr>
              <w:pStyle w:val="110"/>
            </w:pPr>
            <w:r w:rsidRPr="005F2430">
              <w:t>20,92</w:t>
            </w:r>
          </w:p>
        </w:tc>
        <w:tc>
          <w:tcPr>
            <w:tcW w:w="313" w:type="pct"/>
            <w:tcBorders>
              <w:top w:val="nil"/>
              <w:left w:val="nil"/>
              <w:bottom w:val="single" w:sz="4" w:space="0" w:color="auto"/>
              <w:right w:val="single" w:sz="4" w:space="0" w:color="auto"/>
            </w:tcBorders>
            <w:shd w:val="clear" w:color="auto" w:fill="auto"/>
            <w:vAlign w:val="center"/>
            <w:hideMark/>
          </w:tcPr>
          <w:p w14:paraId="4AB92413" w14:textId="77777777" w:rsidR="0032350E" w:rsidRPr="005F2430" w:rsidRDefault="0032350E" w:rsidP="0057391B">
            <w:pPr>
              <w:pStyle w:val="110"/>
            </w:pPr>
            <w:r w:rsidRPr="005F2430">
              <w:t>1,22</w:t>
            </w:r>
          </w:p>
        </w:tc>
        <w:tc>
          <w:tcPr>
            <w:tcW w:w="315" w:type="pct"/>
            <w:tcBorders>
              <w:top w:val="nil"/>
              <w:left w:val="nil"/>
              <w:bottom w:val="single" w:sz="4" w:space="0" w:color="auto"/>
              <w:right w:val="single" w:sz="4" w:space="0" w:color="auto"/>
            </w:tcBorders>
            <w:shd w:val="clear" w:color="auto" w:fill="auto"/>
            <w:vAlign w:val="center"/>
            <w:hideMark/>
          </w:tcPr>
          <w:p w14:paraId="3BA9C76B" w14:textId="77777777" w:rsidR="0032350E" w:rsidRPr="005F2430" w:rsidRDefault="0032350E" w:rsidP="0057391B">
            <w:pPr>
              <w:pStyle w:val="110"/>
            </w:pPr>
            <w:r w:rsidRPr="005F2430">
              <w:t>0,48</w:t>
            </w:r>
          </w:p>
        </w:tc>
      </w:tr>
      <w:tr w:rsidR="0032350E" w:rsidRPr="005F2430" w14:paraId="185BAB93"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4179711"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780B5F48" w14:textId="77777777" w:rsidR="0032350E" w:rsidRPr="005F2430" w:rsidRDefault="0032350E" w:rsidP="0057391B">
            <w:pPr>
              <w:pStyle w:val="110"/>
            </w:pPr>
            <w:r w:rsidRPr="005F2430">
              <w:t>0,1</w:t>
            </w:r>
          </w:p>
        </w:tc>
        <w:tc>
          <w:tcPr>
            <w:tcW w:w="266" w:type="pct"/>
            <w:tcBorders>
              <w:top w:val="nil"/>
              <w:left w:val="nil"/>
              <w:bottom w:val="single" w:sz="4" w:space="0" w:color="auto"/>
              <w:right w:val="single" w:sz="4" w:space="0" w:color="auto"/>
            </w:tcBorders>
            <w:shd w:val="clear" w:color="auto" w:fill="auto"/>
            <w:noWrap/>
            <w:vAlign w:val="center"/>
            <w:hideMark/>
          </w:tcPr>
          <w:p w14:paraId="675353E0" w14:textId="77777777" w:rsidR="0032350E" w:rsidRPr="005F2430" w:rsidRDefault="0032350E" w:rsidP="0057391B">
            <w:pPr>
              <w:pStyle w:val="110"/>
            </w:pPr>
            <w:r w:rsidRPr="005F2430">
              <w:t>0,27</w:t>
            </w:r>
          </w:p>
        </w:tc>
        <w:tc>
          <w:tcPr>
            <w:tcW w:w="294" w:type="pct"/>
            <w:tcBorders>
              <w:top w:val="nil"/>
              <w:left w:val="nil"/>
              <w:bottom w:val="single" w:sz="4" w:space="0" w:color="auto"/>
              <w:right w:val="single" w:sz="4" w:space="0" w:color="auto"/>
            </w:tcBorders>
            <w:shd w:val="clear" w:color="auto" w:fill="auto"/>
            <w:vAlign w:val="center"/>
            <w:hideMark/>
          </w:tcPr>
          <w:p w14:paraId="02C5A8FF" w14:textId="77777777" w:rsidR="0032350E" w:rsidRPr="005F2430" w:rsidRDefault="0032350E" w:rsidP="0057391B">
            <w:pPr>
              <w:pStyle w:val="110"/>
            </w:pPr>
            <w:r w:rsidRPr="005F2430">
              <w:t>0,33</w:t>
            </w:r>
          </w:p>
        </w:tc>
        <w:tc>
          <w:tcPr>
            <w:tcW w:w="263" w:type="pct"/>
            <w:tcBorders>
              <w:top w:val="nil"/>
              <w:left w:val="nil"/>
              <w:bottom w:val="single" w:sz="4" w:space="0" w:color="auto"/>
              <w:right w:val="single" w:sz="4" w:space="0" w:color="auto"/>
            </w:tcBorders>
            <w:shd w:val="clear" w:color="auto" w:fill="auto"/>
            <w:vAlign w:val="center"/>
            <w:hideMark/>
          </w:tcPr>
          <w:p w14:paraId="73F0F256" w14:textId="77777777" w:rsidR="0032350E" w:rsidRPr="005F2430" w:rsidRDefault="0032350E" w:rsidP="0057391B">
            <w:pPr>
              <w:pStyle w:val="110"/>
            </w:pPr>
            <w:r w:rsidRPr="005F2430">
              <w:t>0,02</w:t>
            </w:r>
          </w:p>
        </w:tc>
        <w:tc>
          <w:tcPr>
            <w:tcW w:w="313" w:type="pct"/>
            <w:tcBorders>
              <w:top w:val="nil"/>
              <w:left w:val="nil"/>
              <w:bottom w:val="single" w:sz="4" w:space="0" w:color="auto"/>
              <w:right w:val="single" w:sz="4" w:space="0" w:color="auto"/>
            </w:tcBorders>
            <w:shd w:val="clear" w:color="auto" w:fill="auto"/>
            <w:vAlign w:val="center"/>
            <w:hideMark/>
          </w:tcPr>
          <w:p w14:paraId="7D8DB3D1" w14:textId="77777777" w:rsidR="0032350E" w:rsidRPr="005F2430" w:rsidRDefault="0032350E" w:rsidP="0057391B">
            <w:pPr>
              <w:pStyle w:val="110"/>
            </w:pPr>
            <w:r w:rsidRPr="005F2430">
              <w:t>0,01</w:t>
            </w:r>
          </w:p>
        </w:tc>
        <w:tc>
          <w:tcPr>
            <w:tcW w:w="265" w:type="pct"/>
            <w:tcBorders>
              <w:top w:val="nil"/>
              <w:left w:val="nil"/>
              <w:bottom w:val="single" w:sz="4" w:space="0" w:color="auto"/>
              <w:right w:val="single" w:sz="4" w:space="0" w:color="auto"/>
            </w:tcBorders>
            <w:shd w:val="clear" w:color="auto" w:fill="auto"/>
            <w:noWrap/>
            <w:vAlign w:val="center"/>
            <w:hideMark/>
          </w:tcPr>
          <w:p w14:paraId="40386352" w14:textId="77777777" w:rsidR="0032350E" w:rsidRPr="005F2430" w:rsidRDefault="0032350E" w:rsidP="0057391B">
            <w:pPr>
              <w:pStyle w:val="110"/>
            </w:pPr>
            <w:r w:rsidRPr="005F2430">
              <w:t>0,09</w:t>
            </w:r>
          </w:p>
        </w:tc>
        <w:tc>
          <w:tcPr>
            <w:tcW w:w="282" w:type="pct"/>
            <w:tcBorders>
              <w:top w:val="nil"/>
              <w:left w:val="nil"/>
              <w:bottom w:val="single" w:sz="4" w:space="0" w:color="auto"/>
              <w:right w:val="single" w:sz="4" w:space="0" w:color="auto"/>
            </w:tcBorders>
            <w:shd w:val="clear" w:color="auto" w:fill="auto"/>
            <w:vAlign w:val="center"/>
            <w:hideMark/>
          </w:tcPr>
          <w:p w14:paraId="4E470725" w14:textId="77777777" w:rsidR="0032350E" w:rsidRPr="005F2430" w:rsidRDefault="0032350E" w:rsidP="0057391B">
            <w:pPr>
              <w:pStyle w:val="110"/>
            </w:pPr>
            <w:r w:rsidRPr="005F2430">
              <w:t>0,25</w:t>
            </w:r>
          </w:p>
        </w:tc>
        <w:tc>
          <w:tcPr>
            <w:tcW w:w="293" w:type="pct"/>
            <w:tcBorders>
              <w:top w:val="nil"/>
              <w:left w:val="nil"/>
              <w:bottom w:val="single" w:sz="4" w:space="0" w:color="auto"/>
              <w:right w:val="single" w:sz="4" w:space="0" w:color="auto"/>
            </w:tcBorders>
            <w:shd w:val="clear" w:color="auto" w:fill="auto"/>
            <w:vAlign w:val="center"/>
            <w:hideMark/>
          </w:tcPr>
          <w:p w14:paraId="15EA05CA" w14:textId="77777777" w:rsidR="0032350E" w:rsidRPr="005F2430" w:rsidRDefault="0032350E" w:rsidP="0057391B">
            <w:pPr>
              <w:pStyle w:val="110"/>
            </w:pPr>
            <w:r w:rsidRPr="005F2430">
              <w:t>0,30</w:t>
            </w:r>
          </w:p>
        </w:tc>
        <w:tc>
          <w:tcPr>
            <w:tcW w:w="248" w:type="pct"/>
            <w:tcBorders>
              <w:top w:val="nil"/>
              <w:left w:val="nil"/>
              <w:bottom w:val="single" w:sz="4" w:space="0" w:color="auto"/>
              <w:right w:val="single" w:sz="4" w:space="0" w:color="auto"/>
            </w:tcBorders>
            <w:shd w:val="clear" w:color="auto" w:fill="auto"/>
            <w:vAlign w:val="center"/>
            <w:hideMark/>
          </w:tcPr>
          <w:p w14:paraId="4DECC6B6" w14:textId="77777777" w:rsidR="0032350E" w:rsidRPr="005F2430" w:rsidRDefault="0032350E" w:rsidP="0057391B">
            <w:pPr>
              <w:pStyle w:val="110"/>
            </w:pPr>
            <w:r w:rsidRPr="005F2430">
              <w:t>0,02</w:t>
            </w:r>
          </w:p>
        </w:tc>
        <w:tc>
          <w:tcPr>
            <w:tcW w:w="313" w:type="pct"/>
            <w:tcBorders>
              <w:top w:val="nil"/>
              <w:left w:val="nil"/>
              <w:bottom w:val="single" w:sz="4" w:space="0" w:color="auto"/>
              <w:right w:val="single" w:sz="4" w:space="0" w:color="auto"/>
            </w:tcBorders>
            <w:shd w:val="clear" w:color="auto" w:fill="auto"/>
            <w:vAlign w:val="center"/>
            <w:hideMark/>
          </w:tcPr>
          <w:p w14:paraId="0F901407" w14:textId="77777777" w:rsidR="0032350E" w:rsidRPr="005F2430" w:rsidRDefault="0032350E" w:rsidP="0057391B">
            <w:pPr>
              <w:pStyle w:val="110"/>
            </w:pPr>
            <w:r w:rsidRPr="005F2430">
              <w:t>0,01</w:t>
            </w:r>
          </w:p>
        </w:tc>
        <w:tc>
          <w:tcPr>
            <w:tcW w:w="514" w:type="pct"/>
            <w:tcBorders>
              <w:top w:val="nil"/>
              <w:left w:val="nil"/>
              <w:bottom w:val="single" w:sz="4" w:space="0" w:color="auto"/>
              <w:right w:val="single" w:sz="4" w:space="0" w:color="auto"/>
            </w:tcBorders>
            <w:shd w:val="clear" w:color="auto" w:fill="auto"/>
            <w:noWrap/>
            <w:vAlign w:val="center"/>
            <w:hideMark/>
          </w:tcPr>
          <w:p w14:paraId="255D1734" w14:textId="77777777" w:rsidR="0032350E" w:rsidRPr="005F2430" w:rsidRDefault="0032350E" w:rsidP="0057391B">
            <w:pPr>
              <w:pStyle w:val="110"/>
            </w:pPr>
            <w:r w:rsidRPr="005F2430">
              <w:t>0,08</w:t>
            </w:r>
          </w:p>
        </w:tc>
        <w:tc>
          <w:tcPr>
            <w:tcW w:w="325" w:type="pct"/>
            <w:tcBorders>
              <w:top w:val="nil"/>
              <w:left w:val="nil"/>
              <w:bottom w:val="single" w:sz="4" w:space="0" w:color="auto"/>
              <w:right w:val="single" w:sz="4" w:space="0" w:color="auto"/>
            </w:tcBorders>
            <w:shd w:val="clear" w:color="auto" w:fill="auto"/>
            <w:vAlign w:val="center"/>
            <w:hideMark/>
          </w:tcPr>
          <w:p w14:paraId="7F4FE461" w14:textId="77777777" w:rsidR="0032350E" w:rsidRPr="005F2430" w:rsidRDefault="0032350E" w:rsidP="0057391B">
            <w:pPr>
              <w:pStyle w:val="110"/>
            </w:pPr>
            <w:r w:rsidRPr="005F2430">
              <w:t>0,22</w:t>
            </w:r>
          </w:p>
        </w:tc>
        <w:tc>
          <w:tcPr>
            <w:tcW w:w="296" w:type="pct"/>
            <w:tcBorders>
              <w:top w:val="nil"/>
              <w:left w:val="nil"/>
              <w:bottom w:val="single" w:sz="4" w:space="0" w:color="auto"/>
              <w:right w:val="single" w:sz="4" w:space="0" w:color="auto"/>
            </w:tcBorders>
            <w:shd w:val="clear" w:color="auto" w:fill="auto"/>
            <w:vAlign w:val="center"/>
            <w:hideMark/>
          </w:tcPr>
          <w:p w14:paraId="36F949CF" w14:textId="77777777" w:rsidR="0032350E" w:rsidRPr="005F2430" w:rsidRDefault="0032350E" w:rsidP="0057391B">
            <w:pPr>
              <w:pStyle w:val="110"/>
            </w:pPr>
            <w:r w:rsidRPr="005F2430">
              <w:t>0,27</w:t>
            </w:r>
          </w:p>
        </w:tc>
        <w:tc>
          <w:tcPr>
            <w:tcW w:w="313" w:type="pct"/>
            <w:tcBorders>
              <w:top w:val="nil"/>
              <w:left w:val="nil"/>
              <w:bottom w:val="single" w:sz="4" w:space="0" w:color="auto"/>
              <w:right w:val="single" w:sz="4" w:space="0" w:color="auto"/>
            </w:tcBorders>
            <w:shd w:val="clear" w:color="auto" w:fill="auto"/>
            <w:vAlign w:val="center"/>
            <w:hideMark/>
          </w:tcPr>
          <w:p w14:paraId="14916BAF" w14:textId="77777777" w:rsidR="0032350E" w:rsidRPr="005F2430" w:rsidRDefault="0032350E" w:rsidP="0057391B">
            <w:pPr>
              <w:pStyle w:val="110"/>
            </w:pPr>
            <w:r w:rsidRPr="005F2430">
              <w:t>0,02</w:t>
            </w:r>
          </w:p>
        </w:tc>
        <w:tc>
          <w:tcPr>
            <w:tcW w:w="315" w:type="pct"/>
            <w:tcBorders>
              <w:top w:val="nil"/>
              <w:left w:val="nil"/>
              <w:bottom w:val="single" w:sz="4" w:space="0" w:color="auto"/>
              <w:right w:val="single" w:sz="4" w:space="0" w:color="auto"/>
            </w:tcBorders>
            <w:shd w:val="clear" w:color="auto" w:fill="auto"/>
            <w:vAlign w:val="center"/>
            <w:hideMark/>
          </w:tcPr>
          <w:p w14:paraId="29DCD81D" w14:textId="77777777" w:rsidR="0032350E" w:rsidRPr="005F2430" w:rsidRDefault="0032350E" w:rsidP="0057391B">
            <w:pPr>
              <w:pStyle w:val="110"/>
            </w:pPr>
            <w:r w:rsidRPr="005F2430">
              <w:t>0,01</w:t>
            </w:r>
          </w:p>
        </w:tc>
      </w:tr>
      <w:tr w:rsidR="0032350E" w:rsidRPr="005F2430" w14:paraId="48C34FE7"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FD1F47B"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vAlign w:val="center"/>
            <w:hideMark/>
          </w:tcPr>
          <w:p w14:paraId="049CD081" w14:textId="77777777" w:rsidR="0032350E" w:rsidRPr="005F2430" w:rsidRDefault="0032350E" w:rsidP="0057391B">
            <w:pPr>
              <w:pStyle w:val="110"/>
            </w:pPr>
            <w:r w:rsidRPr="005F2430">
              <w:t>35,110</w:t>
            </w:r>
          </w:p>
        </w:tc>
        <w:tc>
          <w:tcPr>
            <w:tcW w:w="266" w:type="pct"/>
            <w:tcBorders>
              <w:top w:val="nil"/>
              <w:left w:val="nil"/>
              <w:bottom w:val="single" w:sz="4" w:space="0" w:color="auto"/>
              <w:right w:val="single" w:sz="4" w:space="0" w:color="auto"/>
            </w:tcBorders>
            <w:shd w:val="clear" w:color="auto" w:fill="auto"/>
            <w:vAlign w:val="center"/>
            <w:hideMark/>
          </w:tcPr>
          <w:p w14:paraId="0EF792B9" w14:textId="77777777" w:rsidR="0032350E" w:rsidRPr="005F2430" w:rsidRDefault="0032350E" w:rsidP="0057391B">
            <w:pPr>
              <w:pStyle w:val="110"/>
            </w:pPr>
            <w:r w:rsidRPr="005F2430">
              <w:t>96,19</w:t>
            </w:r>
          </w:p>
        </w:tc>
        <w:tc>
          <w:tcPr>
            <w:tcW w:w="294" w:type="pct"/>
            <w:tcBorders>
              <w:top w:val="nil"/>
              <w:left w:val="nil"/>
              <w:bottom w:val="single" w:sz="4" w:space="0" w:color="auto"/>
              <w:right w:val="single" w:sz="4" w:space="0" w:color="auto"/>
            </w:tcBorders>
            <w:shd w:val="clear" w:color="auto" w:fill="auto"/>
            <w:vAlign w:val="center"/>
            <w:hideMark/>
          </w:tcPr>
          <w:p w14:paraId="4AC47CFA" w14:textId="77777777" w:rsidR="0032350E" w:rsidRPr="005F2430" w:rsidRDefault="0032350E" w:rsidP="0057391B">
            <w:pPr>
              <w:pStyle w:val="110"/>
            </w:pPr>
            <w:r w:rsidRPr="005F2430">
              <w:t>115,43</w:t>
            </w:r>
          </w:p>
        </w:tc>
        <w:tc>
          <w:tcPr>
            <w:tcW w:w="263" w:type="pct"/>
            <w:tcBorders>
              <w:top w:val="nil"/>
              <w:left w:val="nil"/>
              <w:bottom w:val="single" w:sz="4" w:space="0" w:color="auto"/>
              <w:right w:val="single" w:sz="4" w:space="0" w:color="auto"/>
            </w:tcBorders>
            <w:shd w:val="clear" w:color="auto" w:fill="auto"/>
            <w:vAlign w:val="center"/>
            <w:hideMark/>
          </w:tcPr>
          <w:p w14:paraId="6EFB5E61" w14:textId="77777777" w:rsidR="0032350E" w:rsidRPr="005F2430" w:rsidRDefault="0032350E" w:rsidP="0057391B">
            <w:pPr>
              <w:pStyle w:val="110"/>
            </w:pPr>
            <w:r w:rsidRPr="005F2430">
              <w:t>6,73</w:t>
            </w:r>
          </w:p>
        </w:tc>
        <w:tc>
          <w:tcPr>
            <w:tcW w:w="313" w:type="pct"/>
            <w:tcBorders>
              <w:top w:val="nil"/>
              <w:left w:val="nil"/>
              <w:bottom w:val="single" w:sz="4" w:space="0" w:color="auto"/>
              <w:right w:val="single" w:sz="4" w:space="0" w:color="auto"/>
            </w:tcBorders>
            <w:shd w:val="clear" w:color="auto" w:fill="auto"/>
            <w:vAlign w:val="center"/>
            <w:hideMark/>
          </w:tcPr>
          <w:p w14:paraId="3C60AE18" w14:textId="77777777" w:rsidR="0032350E" w:rsidRPr="005F2430" w:rsidRDefault="0032350E" w:rsidP="0057391B">
            <w:pPr>
              <w:pStyle w:val="110"/>
            </w:pPr>
            <w:r w:rsidRPr="005F2430">
              <w:t>2,67</w:t>
            </w:r>
          </w:p>
        </w:tc>
        <w:tc>
          <w:tcPr>
            <w:tcW w:w="265" w:type="pct"/>
            <w:tcBorders>
              <w:top w:val="nil"/>
              <w:left w:val="nil"/>
              <w:bottom w:val="single" w:sz="4" w:space="0" w:color="auto"/>
              <w:right w:val="single" w:sz="4" w:space="0" w:color="auto"/>
            </w:tcBorders>
            <w:shd w:val="clear" w:color="auto" w:fill="auto"/>
            <w:vAlign w:val="center"/>
            <w:hideMark/>
          </w:tcPr>
          <w:p w14:paraId="64039620" w14:textId="77777777" w:rsidR="0032350E" w:rsidRPr="005F2430" w:rsidRDefault="0032350E" w:rsidP="0057391B">
            <w:pPr>
              <w:pStyle w:val="110"/>
            </w:pPr>
            <w:r w:rsidRPr="005F2430">
              <w:t>38,60</w:t>
            </w:r>
          </w:p>
        </w:tc>
        <w:tc>
          <w:tcPr>
            <w:tcW w:w="282" w:type="pct"/>
            <w:tcBorders>
              <w:top w:val="nil"/>
              <w:left w:val="nil"/>
              <w:bottom w:val="single" w:sz="4" w:space="0" w:color="auto"/>
              <w:right w:val="single" w:sz="4" w:space="0" w:color="auto"/>
            </w:tcBorders>
            <w:shd w:val="clear" w:color="auto" w:fill="auto"/>
            <w:vAlign w:val="center"/>
            <w:hideMark/>
          </w:tcPr>
          <w:p w14:paraId="78A3276F" w14:textId="77777777" w:rsidR="0032350E" w:rsidRPr="005F2430" w:rsidRDefault="0032350E" w:rsidP="0057391B">
            <w:pPr>
              <w:pStyle w:val="110"/>
            </w:pPr>
            <w:r w:rsidRPr="005F2430">
              <w:t>105,76</w:t>
            </w:r>
          </w:p>
        </w:tc>
        <w:tc>
          <w:tcPr>
            <w:tcW w:w="293" w:type="pct"/>
            <w:tcBorders>
              <w:top w:val="nil"/>
              <w:left w:val="nil"/>
              <w:bottom w:val="single" w:sz="4" w:space="0" w:color="auto"/>
              <w:right w:val="single" w:sz="4" w:space="0" w:color="auto"/>
            </w:tcBorders>
            <w:shd w:val="clear" w:color="auto" w:fill="auto"/>
            <w:vAlign w:val="center"/>
            <w:hideMark/>
          </w:tcPr>
          <w:p w14:paraId="262CB70D" w14:textId="77777777" w:rsidR="0032350E" w:rsidRPr="005F2430" w:rsidRDefault="0032350E" w:rsidP="0057391B">
            <w:pPr>
              <w:pStyle w:val="110"/>
            </w:pPr>
            <w:r w:rsidRPr="005F2430">
              <w:t>126,91</w:t>
            </w:r>
          </w:p>
        </w:tc>
        <w:tc>
          <w:tcPr>
            <w:tcW w:w="248" w:type="pct"/>
            <w:tcBorders>
              <w:top w:val="nil"/>
              <w:left w:val="nil"/>
              <w:bottom w:val="single" w:sz="4" w:space="0" w:color="auto"/>
              <w:right w:val="single" w:sz="4" w:space="0" w:color="auto"/>
            </w:tcBorders>
            <w:shd w:val="clear" w:color="auto" w:fill="auto"/>
            <w:vAlign w:val="center"/>
            <w:hideMark/>
          </w:tcPr>
          <w:p w14:paraId="1C772C97" w14:textId="77777777" w:rsidR="0032350E" w:rsidRPr="005F2430" w:rsidRDefault="0032350E" w:rsidP="0057391B">
            <w:pPr>
              <w:pStyle w:val="110"/>
            </w:pPr>
            <w:r w:rsidRPr="005F2430">
              <w:t>7,40</w:t>
            </w:r>
          </w:p>
        </w:tc>
        <w:tc>
          <w:tcPr>
            <w:tcW w:w="313" w:type="pct"/>
            <w:tcBorders>
              <w:top w:val="nil"/>
              <w:left w:val="nil"/>
              <w:bottom w:val="single" w:sz="4" w:space="0" w:color="auto"/>
              <w:right w:val="single" w:sz="4" w:space="0" w:color="auto"/>
            </w:tcBorders>
            <w:shd w:val="clear" w:color="auto" w:fill="auto"/>
            <w:vAlign w:val="center"/>
            <w:hideMark/>
          </w:tcPr>
          <w:p w14:paraId="22F65F8B" w14:textId="77777777" w:rsidR="0032350E" w:rsidRPr="005F2430" w:rsidRDefault="0032350E" w:rsidP="0057391B">
            <w:pPr>
              <w:pStyle w:val="110"/>
            </w:pPr>
            <w:r w:rsidRPr="005F2430">
              <w:t>2,94</w:t>
            </w:r>
          </w:p>
        </w:tc>
        <w:tc>
          <w:tcPr>
            <w:tcW w:w="514" w:type="pct"/>
            <w:tcBorders>
              <w:top w:val="nil"/>
              <w:left w:val="nil"/>
              <w:bottom w:val="single" w:sz="4" w:space="0" w:color="auto"/>
              <w:right w:val="single" w:sz="4" w:space="0" w:color="auto"/>
            </w:tcBorders>
            <w:shd w:val="clear" w:color="auto" w:fill="auto"/>
            <w:vAlign w:val="center"/>
            <w:hideMark/>
          </w:tcPr>
          <w:p w14:paraId="60BC244C" w14:textId="77777777" w:rsidR="0032350E" w:rsidRPr="005F2430" w:rsidRDefault="0032350E" w:rsidP="0057391B">
            <w:pPr>
              <w:pStyle w:val="110"/>
            </w:pPr>
            <w:r w:rsidRPr="005F2430">
              <w:t>42,44</w:t>
            </w:r>
          </w:p>
        </w:tc>
        <w:tc>
          <w:tcPr>
            <w:tcW w:w="325" w:type="pct"/>
            <w:tcBorders>
              <w:top w:val="nil"/>
              <w:left w:val="nil"/>
              <w:bottom w:val="single" w:sz="4" w:space="0" w:color="auto"/>
              <w:right w:val="single" w:sz="4" w:space="0" w:color="auto"/>
            </w:tcBorders>
            <w:shd w:val="clear" w:color="auto" w:fill="auto"/>
            <w:vAlign w:val="center"/>
            <w:hideMark/>
          </w:tcPr>
          <w:p w14:paraId="2CC9586B" w14:textId="77777777" w:rsidR="0032350E" w:rsidRPr="005F2430" w:rsidRDefault="0032350E" w:rsidP="0057391B">
            <w:pPr>
              <w:pStyle w:val="110"/>
            </w:pPr>
            <w:r w:rsidRPr="005F2430">
              <w:t>116,28</w:t>
            </w:r>
          </w:p>
        </w:tc>
        <w:tc>
          <w:tcPr>
            <w:tcW w:w="296" w:type="pct"/>
            <w:tcBorders>
              <w:top w:val="nil"/>
              <w:left w:val="nil"/>
              <w:bottom w:val="single" w:sz="4" w:space="0" w:color="auto"/>
              <w:right w:val="single" w:sz="4" w:space="0" w:color="auto"/>
            </w:tcBorders>
            <w:shd w:val="clear" w:color="auto" w:fill="auto"/>
            <w:vAlign w:val="center"/>
            <w:hideMark/>
          </w:tcPr>
          <w:p w14:paraId="4351CE6C" w14:textId="77777777" w:rsidR="0032350E" w:rsidRPr="005F2430" w:rsidRDefault="0032350E" w:rsidP="0057391B">
            <w:pPr>
              <w:pStyle w:val="110"/>
            </w:pPr>
            <w:r w:rsidRPr="005F2430">
              <w:t>139,54</w:t>
            </w:r>
          </w:p>
        </w:tc>
        <w:tc>
          <w:tcPr>
            <w:tcW w:w="313" w:type="pct"/>
            <w:tcBorders>
              <w:top w:val="nil"/>
              <w:left w:val="nil"/>
              <w:bottom w:val="single" w:sz="4" w:space="0" w:color="auto"/>
              <w:right w:val="single" w:sz="4" w:space="0" w:color="auto"/>
            </w:tcBorders>
            <w:shd w:val="clear" w:color="auto" w:fill="auto"/>
            <w:vAlign w:val="center"/>
            <w:hideMark/>
          </w:tcPr>
          <w:p w14:paraId="3468DF00" w14:textId="77777777" w:rsidR="0032350E" w:rsidRPr="005F2430" w:rsidRDefault="0032350E" w:rsidP="0057391B">
            <w:pPr>
              <w:pStyle w:val="110"/>
            </w:pPr>
            <w:r w:rsidRPr="005F2430">
              <w:t>8,14</w:t>
            </w:r>
          </w:p>
        </w:tc>
        <w:tc>
          <w:tcPr>
            <w:tcW w:w="315" w:type="pct"/>
            <w:tcBorders>
              <w:top w:val="nil"/>
              <w:left w:val="nil"/>
              <w:bottom w:val="single" w:sz="4" w:space="0" w:color="auto"/>
              <w:right w:val="single" w:sz="4" w:space="0" w:color="auto"/>
            </w:tcBorders>
            <w:shd w:val="clear" w:color="auto" w:fill="auto"/>
            <w:vAlign w:val="center"/>
            <w:hideMark/>
          </w:tcPr>
          <w:p w14:paraId="363FCDB4" w14:textId="77777777" w:rsidR="0032350E" w:rsidRPr="005F2430" w:rsidRDefault="0032350E" w:rsidP="0057391B">
            <w:pPr>
              <w:pStyle w:val="110"/>
            </w:pPr>
            <w:r w:rsidRPr="005F2430">
              <w:t>3,23</w:t>
            </w:r>
          </w:p>
        </w:tc>
      </w:tr>
      <w:tr w:rsidR="0032350E" w:rsidRPr="005F2430" w14:paraId="48F23AD7"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07DD1EC6" w14:textId="77777777" w:rsidR="0032350E" w:rsidRPr="005F2430" w:rsidRDefault="0032350E" w:rsidP="0057391B">
            <w:pPr>
              <w:pStyle w:val="110"/>
            </w:pPr>
            <w:r w:rsidRPr="005F2430">
              <w:t xml:space="preserve">Село </w:t>
            </w:r>
            <w:proofErr w:type="spellStart"/>
            <w:r w:rsidRPr="005F2430">
              <w:t>Кириково</w:t>
            </w:r>
            <w:proofErr w:type="spellEnd"/>
            <w:r w:rsidRPr="005F2430">
              <w:br/>
              <w:t>Деревня Волоковое</w:t>
            </w:r>
            <w:r w:rsidRPr="005F2430">
              <w:br/>
              <w:t>Деревня Игнатово</w:t>
            </w:r>
            <w:r w:rsidRPr="005F2430">
              <w:br/>
              <w:t>Деревня Раменское</w:t>
            </w:r>
            <w:r w:rsidRPr="005F2430">
              <w:br/>
              <w:t xml:space="preserve">Деревня </w:t>
            </w:r>
            <w:proofErr w:type="spellStart"/>
            <w:r w:rsidRPr="005F2430">
              <w:t>Усковское</w:t>
            </w:r>
            <w:proofErr w:type="spellEnd"/>
            <w:r w:rsidRPr="005F2430">
              <w:br/>
              <w:t xml:space="preserve">Деревня </w:t>
            </w:r>
            <w:proofErr w:type="spellStart"/>
            <w:r w:rsidRPr="005F2430">
              <w:t>Шагирислам</w:t>
            </w:r>
            <w:proofErr w:type="spellEnd"/>
          </w:p>
        </w:tc>
      </w:tr>
      <w:tr w:rsidR="0032350E" w:rsidRPr="005F2430" w14:paraId="64A6C28E"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FC82AB1"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0D1A80F3" w14:textId="77777777" w:rsidR="0032350E" w:rsidRPr="005F2430" w:rsidRDefault="0032350E" w:rsidP="0057391B">
            <w:pPr>
              <w:pStyle w:val="110"/>
            </w:pPr>
            <w:r w:rsidRPr="005F2430">
              <w:t>63,75</w:t>
            </w:r>
          </w:p>
        </w:tc>
        <w:tc>
          <w:tcPr>
            <w:tcW w:w="266" w:type="pct"/>
            <w:tcBorders>
              <w:top w:val="nil"/>
              <w:left w:val="nil"/>
              <w:bottom w:val="single" w:sz="4" w:space="0" w:color="auto"/>
              <w:right w:val="single" w:sz="4" w:space="0" w:color="auto"/>
            </w:tcBorders>
            <w:shd w:val="clear" w:color="auto" w:fill="auto"/>
            <w:noWrap/>
            <w:vAlign w:val="center"/>
            <w:hideMark/>
          </w:tcPr>
          <w:p w14:paraId="4CD1AA0A" w14:textId="77777777" w:rsidR="0032350E" w:rsidRPr="005F2430" w:rsidRDefault="0032350E" w:rsidP="0057391B">
            <w:pPr>
              <w:pStyle w:val="110"/>
            </w:pPr>
            <w:r w:rsidRPr="005F2430">
              <w:t>174,66</w:t>
            </w:r>
          </w:p>
        </w:tc>
        <w:tc>
          <w:tcPr>
            <w:tcW w:w="294" w:type="pct"/>
            <w:tcBorders>
              <w:top w:val="nil"/>
              <w:left w:val="nil"/>
              <w:bottom w:val="single" w:sz="4" w:space="0" w:color="auto"/>
              <w:right w:val="single" w:sz="4" w:space="0" w:color="auto"/>
            </w:tcBorders>
            <w:shd w:val="clear" w:color="auto" w:fill="auto"/>
            <w:vAlign w:val="center"/>
            <w:hideMark/>
          </w:tcPr>
          <w:p w14:paraId="22753194" w14:textId="77777777" w:rsidR="0032350E" w:rsidRPr="005F2430" w:rsidRDefault="0032350E" w:rsidP="0057391B">
            <w:pPr>
              <w:pStyle w:val="110"/>
            </w:pPr>
            <w:r w:rsidRPr="005F2430">
              <w:t>209,59</w:t>
            </w:r>
          </w:p>
        </w:tc>
        <w:tc>
          <w:tcPr>
            <w:tcW w:w="263" w:type="pct"/>
            <w:tcBorders>
              <w:top w:val="nil"/>
              <w:left w:val="nil"/>
              <w:bottom w:val="single" w:sz="4" w:space="0" w:color="auto"/>
              <w:right w:val="single" w:sz="4" w:space="0" w:color="auto"/>
            </w:tcBorders>
            <w:shd w:val="clear" w:color="auto" w:fill="auto"/>
            <w:vAlign w:val="center"/>
            <w:hideMark/>
          </w:tcPr>
          <w:p w14:paraId="04FBBC7B" w14:textId="77777777" w:rsidR="0032350E" w:rsidRPr="005F2430" w:rsidRDefault="0032350E" w:rsidP="0057391B">
            <w:pPr>
              <w:pStyle w:val="110"/>
            </w:pPr>
            <w:r w:rsidRPr="005F2430">
              <w:t>12,23</w:t>
            </w:r>
          </w:p>
        </w:tc>
        <w:tc>
          <w:tcPr>
            <w:tcW w:w="313" w:type="pct"/>
            <w:tcBorders>
              <w:top w:val="nil"/>
              <w:left w:val="nil"/>
              <w:bottom w:val="single" w:sz="4" w:space="0" w:color="auto"/>
              <w:right w:val="single" w:sz="4" w:space="0" w:color="auto"/>
            </w:tcBorders>
            <w:shd w:val="clear" w:color="auto" w:fill="auto"/>
            <w:vAlign w:val="center"/>
            <w:hideMark/>
          </w:tcPr>
          <w:p w14:paraId="487A79A0" w14:textId="77777777" w:rsidR="0032350E" w:rsidRPr="005F2430" w:rsidRDefault="0032350E" w:rsidP="0057391B">
            <w:pPr>
              <w:pStyle w:val="110"/>
            </w:pPr>
            <w:r w:rsidRPr="005F2430">
              <w:t>4,85</w:t>
            </w:r>
          </w:p>
        </w:tc>
        <w:tc>
          <w:tcPr>
            <w:tcW w:w="265" w:type="pct"/>
            <w:tcBorders>
              <w:top w:val="nil"/>
              <w:left w:val="nil"/>
              <w:bottom w:val="single" w:sz="4" w:space="0" w:color="auto"/>
              <w:right w:val="single" w:sz="4" w:space="0" w:color="auto"/>
            </w:tcBorders>
            <w:shd w:val="clear" w:color="auto" w:fill="auto"/>
            <w:noWrap/>
            <w:vAlign w:val="center"/>
            <w:hideMark/>
          </w:tcPr>
          <w:p w14:paraId="1D98B8C8" w14:textId="77777777" w:rsidR="0032350E" w:rsidRPr="005F2430" w:rsidRDefault="0032350E" w:rsidP="0057391B">
            <w:pPr>
              <w:pStyle w:val="110"/>
            </w:pPr>
            <w:r w:rsidRPr="005F2430">
              <w:t>70,13</w:t>
            </w:r>
          </w:p>
        </w:tc>
        <w:tc>
          <w:tcPr>
            <w:tcW w:w="282" w:type="pct"/>
            <w:tcBorders>
              <w:top w:val="nil"/>
              <w:left w:val="nil"/>
              <w:bottom w:val="single" w:sz="4" w:space="0" w:color="auto"/>
              <w:right w:val="single" w:sz="4" w:space="0" w:color="auto"/>
            </w:tcBorders>
            <w:shd w:val="clear" w:color="auto" w:fill="auto"/>
            <w:vAlign w:val="center"/>
            <w:hideMark/>
          </w:tcPr>
          <w:p w14:paraId="06F59957" w14:textId="77777777" w:rsidR="0032350E" w:rsidRPr="005F2430" w:rsidRDefault="0032350E" w:rsidP="0057391B">
            <w:pPr>
              <w:pStyle w:val="110"/>
            </w:pPr>
            <w:r w:rsidRPr="005F2430">
              <w:t>192,12</w:t>
            </w:r>
          </w:p>
        </w:tc>
        <w:tc>
          <w:tcPr>
            <w:tcW w:w="293" w:type="pct"/>
            <w:tcBorders>
              <w:top w:val="nil"/>
              <w:left w:val="nil"/>
              <w:bottom w:val="single" w:sz="4" w:space="0" w:color="auto"/>
              <w:right w:val="single" w:sz="4" w:space="0" w:color="auto"/>
            </w:tcBorders>
            <w:shd w:val="clear" w:color="auto" w:fill="auto"/>
            <w:vAlign w:val="center"/>
            <w:hideMark/>
          </w:tcPr>
          <w:p w14:paraId="1708596D" w14:textId="77777777" w:rsidR="0032350E" w:rsidRPr="005F2430" w:rsidRDefault="0032350E" w:rsidP="0057391B">
            <w:pPr>
              <w:pStyle w:val="110"/>
            </w:pPr>
            <w:r w:rsidRPr="005F2430">
              <w:t>230,55</w:t>
            </w:r>
          </w:p>
        </w:tc>
        <w:tc>
          <w:tcPr>
            <w:tcW w:w="248" w:type="pct"/>
            <w:tcBorders>
              <w:top w:val="nil"/>
              <w:left w:val="nil"/>
              <w:bottom w:val="single" w:sz="4" w:space="0" w:color="auto"/>
              <w:right w:val="single" w:sz="4" w:space="0" w:color="auto"/>
            </w:tcBorders>
            <w:shd w:val="clear" w:color="auto" w:fill="auto"/>
            <w:vAlign w:val="center"/>
            <w:hideMark/>
          </w:tcPr>
          <w:p w14:paraId="365B74A1" w14:textId="77777777" w:rsidR="0032350E" w:rsidRPr="005F2430" w:rsidRDefault="0032350E" w:rsidP="0057391B">
            <w:pPr>
              <w:pStyle w:val="110"/>
            </w:pPr>
            <w:r w:rsidRPr="005F2430">
              <w:t>13,45</w:t>
            </w:r>
          </w:p>
        </w:tc>
        <w:tc>
          <w:tcPr>
            <w:tcW w:w="313" w:type="pct"/>
            <w:tcBorders>
              <w:top w:val="nil"/>
              <w:left w:val="nil"/>
              <w:bottom w:val="single" w:sz="4" w:space="0" w:color="auto"/>
              <w:right w:val="single" w:sz="4" w:space="0" w:color="auto"/>
            </w:tcBorders>
            <w:shd w:val="clear" w:color="auto" w:fill="auto"/>
            <w:vAlign w:val="center"/>
            <w:hideMark/>
          </w:tcPr>
          <w:p w14:paraId="6D9609A5" w14:textId="77777777" w:rsidR="0032350E" w:rsidRPr="005F2430" w:rsidRDefault="0032350E" w:rsidP="0057391B">
            <w:pPr>
              <w:pStyle w:val="110"/>
            </w:pPr>
            <w:r w:rsidRPr="005F2430">
              <w:t>5,34</w:t>
            </w:r>
          </w:p>
        </w:tc>
        <w:tc>
          <w:tcPr>
            <w:tcW w:w="514" w:type="pct"/>
            <w:tcBorders>
              <w:top w:val="nil"/>
              <w:left w:val="nil"/>
              <w:bottom w:val="single" w:sz="4" w:space="0" w:color="auto"/>
              <w:right w:val="single" w:sz="4" w:space="0" w:color="auto"/>
            </w:tcBorders>
            <w:shd w:val="clear" w:color="auto" w:fill="auto"/>
            <w:noWrap/>
            <w:vAlign w:val="center"/>
            <w:hideMark/>
          </w:tcPr>
          <w:p w14:paraId="2FFCF1E2" w14:textId="77777777" w:rsidR="0032350E" w:rsidRPr="005F2430" w:rsidRDefault="0032350E" w:rsidP="0057391B">
            <w:pPr>
              <w:pStyle w:val="110"/>
            </w:pPr>
            <w:r w:rsidRPr="005F2430">
              <w:t>77,14</w:t>
            </w:r>
          </w:p>
        </w:tc>
        <w:tc>
          <w:tcPr>
            <w:tcW w:w="325" w:type="pct"/>
            <w:tcBorders>
              <w:top w:val="nil"/>
              <w:left w:val="nil"/>
              <w:bottom w:val="single" w:sz="4" w:space="0" w:color="auto"/>
              <w:right w:val="single" w:sz="4" w:space="0" w:color="auto"/>
            </w:tcBorders>
            <w:shd w:val="clear" w:color="auto" w:fill="auto"/>
            <w:vAlign w:val="center"/>
            <w:hideMark/>
          </w:tcPr>
          <w:p w14:paraId="15D83728" w14:textId="77777777" w:rsidR="0032350E" w:rsidRPr="005F2430" w:rsidRDefault="0032350E" w:rsidP="0057391B">
            <w:pPr>
              <w:pStyle w:val="110"/>
            </w:pPr>
            <w:r w:rsidRPr="005F2430">
              <w:t>211,34</w:t>
            </w:r>
          </w:p>
        </w:tc>
        <w:tc>
          <w:tcPr>
            <w:tcW w:w="296" w:type="pct"/>
            <w:tcBorders>
              <w:top w:val="nil"/>
              <w:left w:val="nil"/>
              <w:bottom w:val="single" w:sz="4" w:space="0" w:color="auto"/>
              <w:right w:val="single" w:sz="4" w:space="0" w:color="auto"/>
            </w:tcBorders>
            <w:shd w:val="clear" w:color="auto" w:fill="auto"/>
            <w:vAlign w:val="center"/>
            <w:hideMark/>
          </w:tcPr>
          <w:p w14:paraId="22C8BB05" w14:textId="77777777" w:rsidR="0032350E" w:rsidRPr="005F2430" w:rsidRDefault="0032350E" w:rsidP="0057391B">
            <w:pPr>
              <w:pStyle w:val="110"/>
            </w:pPr>
            <w:r w:rsidRPr="005F2430">
              <w:t>253,60</w:t>
            </w:r>
          </w:p>
        </w:tc>
        <w:tc>
          <w:tcPr>
            <w:tcW w:w="313" w:type="pct"/>
            <w:tcBorders>
              <w:top w:val="nil"/>
              <w:left w:val="nil"/>
              <w:bottom w:val="single" w:sz="4" w:space="0" w:color="auto"/>
              <w:right w:val="single" w:sz="4" w:space="0" w:color="auto"/>
            </w:tcBorders>
            <w:shd w:val="clear" w:color="auto" w:fill="auto"/>
            <w:vAlign w:val="center"/>
            <w:hideMark/>
          </w:tcPr>
          <w:p w14:paraId="09BB7F38" w14:textId="77777777" w:rsidR="0032350E" w:rsidRPr="005F2430" w:rsidRDefault="0032350E" w:rsidP="0057391B">
            <w:pPr>
              <w:pStyle w:val="110"/>
            </w:pPr>
            <w:r w:rsidRPr="005F2430">
              <w:t>14,79</w:t>
            </w:r>
          </w:p>
        </w:tc>
        <w:tc>
          <w:tcPr>
            <w:tcW w:w="315" w:type="pct"/>
            <w:tcBorders>
              <w:top w:val="nil"/>
              <w:left w:val="nil"/>
              <w:bottom w:val="single" w:sz="4" w:space="0" w:color="auto"/>
              <w:right w:val="single" w:sz="4" w:space="0" w:color="auto"/>
            </w:tcBorders>
            <w:shd w:val="clear" w:color="auto" w:fill="auto"/>
            <w:vAlign w:val="center"/>
            <w:hideMark/>
          </w:tcPr>
          <w:p w14:paraId="790C36FF" w14:textId="77777777" w:rsidR="0032350E" w:rsidRPr="005F2430" w:rsidRDefault="0032350E" w:rsidP="0057391B">
            <w:pPr>
              <w:pStyle w:val="110"/>
            </w:pPr>
            <w:r w:rsidRPr="005F2430">
              <w:t>5,87</w:t>
            </w:r>
          </w:p>
        </w:tc>
      </w:tr>
      <w:tr w:rsidR="0032350E" w:rsidRPr="005F2430" w14:paraId="199A384E"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C82AD68"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6C43573B" w14:textId="77777777" w:rsidR="0032350E" w:rsidRPr="005F2430" w:rsidRDefault="0032350E" w:rsidP="0057391B">
            <w:pPr>
              <w:pStyle w:val="110"/>
            </w:pPr>
            <w:r w:rsidRPr="005F2430">
              <w:t>11,25</w:t>
            </w:r>
          </w:p>
        </w:tc>
        <w:tc>
          <w:tcPr>
            <w:tcW w:w="266" w:type="pct"/>
            <w:tcBorders>
              <w:top w:val="nil"/>
              <w:left w:val="nil"/>
              <w:bottom w:val="single" w:sz="4" w:space="0" w:color="auto"/>
              <w:right w:val="single" w:sz="4" w:space="0" w:color="auto"/>
            </w:tcBorders>
            <w:shd w:val="clear" w:color="auto" w:fill="auto"/>
            <w:noWrap/>
            <w:vAlign w:val="center"/>
            <w:hideMark/>
          </w:tcPr>
          <w:p w14:paraId="6E76545D" w14:textId="77777777" w:rsidR="0032350E" w:rsidRPr="005F2430" w:rsidRDefault="0032350E" w:rsidP="0057391B">
            <w:pPr>
              <w:pStyle w:val="110"/>
            </w:pPr>
            <w:r w:rsidRPr="005F2430">
              <w:t>30,82</w:t>
            </w:r>
          </w:p>
        </w:tc>
        <w:tc>
          <w:tcPr>
            <w:tcW w:w="294" w:type="pct"/>
            <w:tcBorders>
              <w:top w:val="nil"/>
              <w:left w:val="nil"/>
              <w:bottom w:val="single" w:sz="4" w:space="0" w:color="auto"/>
              <w:right w:val="single" w:sz="4" w:space="0" w:color="auto"/>
            </w:tcBorders>
            <w:shd w:val="clear" w:color="auto" w:fill="auto"/>
            <w:vAlign w:val="center"/>
            <w:hideMark/>
          </w:tcPr>
          <w:p w14:paraId="4C8F5D35" w14:textId="77777777" w:rsidR="0032350E" w:rsidRPr="005F2430" w:rsidRDefault="0032350E" w:rsidP="0057391B">
            <w:pPr>
              <w:pStyle w:val="110"/>
            </w:pPr>
            <w:r w:rsidRPr="005F2430">
              <w:t>36,99</w:t>
            </w:r>
          </w:p>
        </w:tc>
        <w:tc>
          <w:tcPr>
            <w:tcW w:w="263" w:type="pct"/>
            <w:tcBorders>
              <w:top w:val="nil"/>
              <w:left w:val="nil"/>
              <w:bottom w:val="single" w:sz="4" w:space="0" w:color="auto"/>
              <w:right w:val="single" w:sz="4" w:space="0" w:color="auto"/>
            </w:tcBorders>
            <w:shd w:val="clear" w:color="auto" w:fill="auto"/>
            <w:vAlign w:val="center"/>
            <w:hideMark/>
          </w:tcPr>
          <w:p w14:paraId="32F7A9F9" w14:textId="77777777" w:rsidR="0032350E" w:rsidRPr="005F2430" w:rsidRDefault="0032350E" w:rsidP="0057391B">
            <w:pPr>
              <w:pStyle w:val="110"/>
            </w:pPr>
            <w:r w:rsidRPr="005F2430">
              <w:t>2,16</w:t>
            </w:r>
          </w:p>
        </w:tc>
        <w:tc>
          <w:tcPr>
            <w:tcW w:w="313" w:type="pct"/>
            <w:tcBorders>
              <w:top w:val="nil"/>
              <w:left w:val="nil"/>
              <w:bottom w:val="single" w:sz="4" w:space="0" w:color="auto"/>
              <w:right w:val="single" w:sz="4" w:space="0" w:color="auto"/>
            </w:tcBorders>
            <w:shd w:val="clear" w:color="auto" w:fill="auto"/>
            <w:vAlign w:val="center"/>
            <w:hideMark/>
          </w:tcPr>
          <w:p w14:paraId="624088A0" w14:textId="77777777" w:rsidR="0032350E" w:rsidRPr="005F2430" w:rsidRDefault="0032350E" w:rsidP="0057391B">
            <w:pPr>
              <w:pStyle w:val="110"/>
            </w:pPr>
            <w:r w:rsidRPr="005F2430">
              <w:t>0,86</w:t>
            </w:r>
          </w:p>
        </w:tc>
        <w:tc>
          <w:tcPr>
            <w:tcW w:w="265" w:type="pct"/>
            <w:tcBorders>
              <w:top w:val="nil"/>
              <w:left w:val="nil"/>
              <w:bottom w:val="single" w:sz="4" w:space="0" w:color="auto"/>
              <w:right w:val="single" w:sz="4" w:space="0" w:color="auto"/>
            </w:tcBorders>
            <w:shd w:val="clear" w:color="auto" w:fill="auto"/>
            <w:noWrap/>
            <w:vAlign w:val="center"/>
            <w:hideMark/>
          </w:tcPr>
          <w:p w14:paraId="60C653CA" w14:textId="77777777" w:rsidR="0032350E" w:rsidRPr="005F2430" w:rsidRDefault="0032350E" w:rsidP="0057391B">
            <w:pPr>
              <w:pStyle w:val="110"/>
            </w:pPr>
            <w:r w:rsidRPr="005F2430">
              <w:t>12,38</w:t>
            </w:r>
          </w:p>
        </w:tc>
        <w:tc>
          <w:tcPr>
            <w:tcW w:w="282" w:type="pct"/>
            <w:tcBorders>
              <w:top w:val="nil"/>
              <w:left w:val="nil"/>
              <w:bottom w:val="single" w:sz="4" w:space="0" w:color="auto"/>
              <w:right w:val="single" w:sz="4" w:space="0" w:color="auto"/>
            </w:tcBorders>
            <w:shd w:val="clear" w:color="auto" w:fill="auto"/>
            <w:vAlign w:val="center"/>
            <w:hideMark/>
          </w:tcPr>
          <w:p w14:paraId="33895B47" w14:textId="77777777" w:rsidR="0032350E" w:rsidRPr="005F2430" w:rsidRDefault="0032350E" w:rsidP="0057391B">
            <w:pPr>
              <w:pStyle w:val="110"/>
            </w:pPr>
            <w:r w:rsidRPr="005F2430">
              <w:t>33,90</w:t>
            </w:r>
          </w:p>
        </w:tc>
        <w:tc>
          <w:tcPr>
            <w:tcW w:w="293" w:type="pct"/>
            <w:tcBorders>
              <w:top w:val="nil"/>
              <w:left w:val="nil"/>
              <w:bottom w:val="single" w:sz="4" w:space="0" w:color="auto"/>
              <w:right w:val="single" w:sz="4" w:space="0" w:color="auto"/>
            </w:tcBorders>
            <w:shd w:val="clear" w:color="auto" w:fill="auto"/>
            <w:vAlign w:val="center"/>
            <w:hideMark/>
          </w:tcPr>
          <w:p w14:paraId="377F860A" w14:textId="77777777" w:rsidR="0032350E" w:rsidRPr="005F2430" w:rsidRDefault="0032350E" w:rsidP="0057391B">
            <w:pPr>
              <w:pStyle w:val="110"/>
            </w:pPr>
            <w:r w:rsidRPr="005F2430">
              <w:t>40,68</w:t>
            </w:r>
          </w:p>
        </w:tc>
        <w:tc>
          <w:tcPr>
            <w:tcW w:w="248" w:type="pct"/>
            <w:tcBorders>
              <w:top w:val="nil"/>
              <w:left w:val="nil"/>
              <w:bottom w:val="single" w:sz="4" w:space="0" w:color="auto"/>
              <w:right w:val="single" w:sz="4" w:space="0" w:color="auto"/>
            </w:tcBorders>
            <w:shd w:val="clear" w:color="auto" w:fill="auto"/>
            <w:vAlign w:val="center"/>
            <w:hideMark/>
          </w:tcPr>
          <w:p w14:paraId="3245FFE8" w14:textId="77777777" w:rsidR="0032350E" w:rsidRPr="005F2430" w:rsidRDefault="0032350E" w:rsidP="0057391B">
            <w:pPr>
              <w:pStyle w:val="110"/>
            </w:pPr>
            <w:r w:rsidRPr="005F2430">
              <w:t>2,37</w:t>
            </w:r>
          </w:p>
        </w:tc>
        <w:tc>
          <w:tcPr>
            <w:tcW w:w="313" w:type="pct"/>
            <w:tcBorders>
              <w:top w:val="nil"/>
              <w:left w:val="nil"/>
              <w:bottom w:val="single" w:sz="4" w:space="0" w:color="auto"/>
              <w:right w:val="single" w:sz="4" w:space="0" w:color="auto"/>
            </w:tcBorders>
            <w:shd w:val="clear" w:color="auto" w:fill="auto"/>
            <w:vAlign w:val="center"/>
            <w:hideMark/>
          </w:tcPr>
          <w:p w14:paraId="42772BB1" w14:textId="77777777" w:rsidR="0032350E" w:rsidRPr="005F2430" w:rsidRDefault="0032350E" w:rsidP="0057391B">
            <w:pPr>
              <w:pStyle w:val="110"/>
            </w:pPr>
            <w:r w:rsidRPr="005F2430">
              <w:t>0,94</w:t>
            </w:r>
          </w:p>
        </w:tc>
        <w:tc>
          <w:tcPr>
            <w:tcW w:w="514" w:type="pct"/>
            <w:tcBorders>
              <w:top w:val="nil"/>
              <w:left w:val="nil"/>
              <w:bottom w:val="single" w:sz="4" w:space="0" w:color="auto"/>
              <w:right w:val="single" w:sz="4" w:space="0" w:color="auto"/>
            </w:tcBorders>
            <w:shd w:val="clear" w:color="auto" w:fill="auto"/>
            <w:noWrap/>
            <w:vAlign w:val="center"/>
            <w:hideMark/>
          </w:tcPr>
          <w:p w14:paraId="70D3F8EB" w14:textId="77777777" w:rsidR="0032350E" w:rsidRPr="005F2430" w:rsidRDefault="0032350E" w:rsidP="0057391B">
            <w:pPr>
              <w:pStyle w:val="110"/>
            </w:pPr>
            <w:r w:rsidRPr="005F2430">
              <w:t>13,61</w:t>
            </w:r>
          </w:p>
        </w:tc>
        <w:tc>
          <w:tcPr>
            <w:tcW w:w="325" w:type="pct"/>
            <w:tcBorders>
              <w:top w:val="nil"/>
              <w:left w:val="nil"/>
              <w:bottom w:val="single" w:sz="4" w:space="0" w:color="auto"/>
              <w:right w:val="single" w:sz="4" w:space="0" w:color="auto"/>
            </w:tcBorders>
            <w:shd w:val="clear" w:color="auto" w:fill="auto"/>
            <w:vAlign w:val="center"/>
            <w:hideMark/>
          </w:tcPr>
          <w:p w14:paraId="0F01447D" w14:textId="77777777" w:rsidR="0032350E" w:rsidRPr="005F2430" w:rsidRDefault="0032350E" w:rsidP="0057391B">
            <w:pPr>
              <w:pStyle w:val="110"/>
            </w:pPr>
            <w:r w:rsidRPr="005F2430">
              <w:t>37,29</w:t>
            </w:r>
          </w:p>
        </w:tc>
        <w:tc>
          <w:tcPr>
            <w:tcW w:w="296" w:type="pct"/>
            <w:tcBorders>
              <w:top w:val="nil"/>
              <w:left w:val="nil"/>
              <w:bottom w:val="single" w:sz="4" w:space="0" w:color="auto"/>
              <w:right w:val="single" w:sz="4" w:space="0" w:color="auto"/>
            </w:tcBorders>
            <w:shd w:val="clear" w:color="auto" w:fill="auto"/>
            <w:vAlign w:val="center"/>
            <w:hideMark/>
          </w:tcPr>
          <w:p w14:paraId="3EAD1F4A" w14:textId="77777777" w:rsidR="0032350E" w:rsidRPr="005F2430" w:rsidRDefault="0032350E" w:rsidP="0057391B">
            <w:pPr>
              <w:pStyle w:val="110"/>
            </w:pPr>
            <w:r w:rsidRPr="005F2430">
              <w:t>44,75</w:t>
            </w:r>
          </w:p>
        </w:tc>
        <w:tc>
          <w:tcPr>
            <w:tcW w:w="313" w:type="pct"/>
            <w:tcBorders>
              <w:top w:val="nil"/>
              <w:left w:val="nil"/>
              <w:bottom w:val="single" w:sz="4" w:space="0" w:color="auto"/>
              <w:right w:val="single" w:sz="4" w:space="0" w:color="auto"/>
            </w:tcBorders>
            <w:shd w:val="clear" w:color="auto" w:fill="auto"/>
            <w:vAlign w:val="center"/>
            <w:hideMark/>
          </w:tcPr>
          <w:p w14:paraId="12963659" w14:textId="77777777" w:rsidR="0032350E" w:rsidRPr="005F2430" w:rsidRDefault="0032350E" w:rsidP="0057391B">
            <w:pPr>
              <w:pStyle w:val="110"/>
            </w:pPr>
            <w:r w:rsidRPr="005F2430">
              <w:t>2,61</w:t>
            </w:r>
          </w:p>
        </w:tc>
        <w:tc>
          <w:tcPr>
            <w:tcW w:w="315" w:type="pct"/>
            <w:tcBorders>
              <w:top w:val="nil"/>
              <w:left w:val="nil"/>
              <w:bottom w:val="single" w:sz="4" w:space="0" w:color="auto"/>
              <w:right w:val="single" w:sz="4" w:space="0" w:color="auto"/>
            </w:tcBorders>
            <w:shd w:val="clear" w:color="auto" w:fill="auto"/>
            <w:vAlign w:val="center"/>
            <w:hideMark/>
          </w:tcPr>
          <w:p w14:paraId="27AFAD5B" w14:textId="77777777" w:rsidR="0032350E" w:rsidRPr="005F2430" w:rsidRDefault="0032350E" w:rsidP="0057391B">
            <w:pPr>
              <w:pStyle w:val="110"/>
            </w:pPr>
            <w:r w:rsidRPr="005F2430">
              <w:t>1,04</w:t>
            </w:r>
          </w:p>
        </w:tc>
      </w:tr>
      <w:tr w:rsidR="0032350E" w:rsidRPr="005F2430" w14:paraId="296BEEBA"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C6EBD4F"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4F6169A6" w14:textId="77777777" w:rsidR="0032350E" w:rsidRPr="005F2430" w:rsidRDefault="0032350E" w:rsidP="0057391B">
            <w:pPr>
              <w:pStyle w:val="110"/>
            </w:pPr>
            <w:r w:rsidRPr="005F2430">
              <w:t>0,2</w:t>
            </w:r>
          </w:p>
        </w:tc>
        <w:tc>
          <w:tcPr>
            <w:tcW w:w="266" w:type="pct"/>
            <w:tcBorders>
              <w:top w:val="nil"/>
              <w:left w:val="nil"/>
              <w:bottom w:val="single" w:sz="4" w:space="0" w:color="auto"/>
              <w:right w:val="single" w:sz="4" w:space="0" w:color="auto"/>
            </w:tcBorders>
            <w:shd w:val="clear" w:color="auto" w:fill="auto"/>
            <w:noWrap/>
            <w:vAlign w:val="center"/>
            <w:hideMark/>
          </w:tcPr>
          <w:p w14:paraId="671ED8FF" w14:textId="77777777" w:rsidR="0032350E" w:rsidRPr="005F2430" w:rsidRDefault="0032350E" w:rsidP="0057391B">
            <w:pPr>
              <w:pStyle w:val="110"/>
            </w:pPr>
            <w:r w:rsidRPr="005F2430">
              <w:t>0,55</w:t>
            </w:r>
          </w:p>
        </w:tc>
        <w:tc>
          <w:tcPr>
            <w:tcW w:w="294" w:type="pct"/>
            <w:tcBorders>
              <w:top w:val="nil"/>
              <w:left w:val="nil"/>
              <w:bottom w:val="single" w:sz="4" w:space="0" w:color="auto"/>
              <w:right w:val="single" w:sz="4" w:space="0" w:color="auto"/>
            </w:tcBorders>
            <w:shd w:val="clear" w:color="auto" w:fill="auto"/>
            <w:vAlign w:val="center"/>
            <w:hideMark/>
          </w:tcPr>
          <w:p w14:paraId="2577AAB8" w14:textId="77777777" w:rsidR="0032350E" w:rsidRPr="005F2430" w:rsidRDefault="0032350E" w:rsidP="0057391B">
            <w:pPr>
              <w:pStyle w:val="110"/>
            </w:pPr>
            <w:r w:rsidRPr="005F2430">
              <w:t>0,66</w:t>
            </w:r>
          </w:p>
        </w:tc>
        <w:tc>
          <w:tcPr>
            <w:tcW w:w="263" w:type="pct"/>
            <w:tcBorders>
              <w:top w:val="nil"/>
              <w:left w:val="nil"/>
              <w:bottom w:val="single" w:sz="4" w:space="0" w:color="auto"/>
              <w:right w:val="single" w:sz="4" w:space="0" w:color="auto"/>
            </w:tcBorders>
            <w:shd w:val="clear" w:color="auto" w:fill="auto"/>
            <w:vAlign w:val="center"/>
            <w:hideMark/>
          </w:tcPr>
          <w:p w14:paraId="7ADD26E3" w14:textId="77777777" w:rsidR="0032350E" w:rsidRPr="005F2430" w:rsidRDefault="0032350E" w:rsidP="0057391B">
            <w:pPr>
              <w:pStyle w:val="110"/>
            </w:pPr>
            <w:r w:rsidRPr="005F2430">
              <w:t>0,04</w:t>
            </w:r>
          </w:p>
        </w:tc>
        <w:tc>
          <w:tcPr>
            <w:tcW w:w="313" w:type="pct"/>
            <w:tcBorders>
              <w:top w:val="nil"/>
              <w:left w:val="nil"/>
              <w:bottom w:val="single" w:sz="4" w:space="0" w:color="auto"/>
              <w:right w:val="single" w:sz="4" w:space="0" w:color="auto"/>
            </w:tcBorders>
            <w:shd w:val="clear" w:color="auto" w:fill="auto"/>
            <w:vAlign w:val="center"/>
            <w:hideMark/>
          </w:tcPr>
          <w:p w14:paraId="1129CEB3" w14:textId="77777777" w:rsidR="0032350E" w:rsidRPr="005F2430" w:rsidRDefault="0032350E" w:rsidP="0057391B">
            <w:pPr>
              <w:pStyle w:val="110"/>
            </w:pPr>
            <w:r w:rsidRPr="005F2430">
              <w:t>0,02</w:t>
            </w:r>
          </w:p>
        </w:tc>
        <w:tc>
          <w:tcPr>
            <w:tcW w:w="265" w:type="pct"/>
            <w:tcBorders>
              <w:top w:val="nil"/>
              <w:left w:val="nil"/>
              <w:bottom w:val="single" w:sz="4" w:space="0" w:color="auto"/>
              <w:right w:val="single" w:sz="4" w:space="0" w:color="auto"/>
            </w:tcBorders>
            <w:shd w:val="clear" w:color="auto" w:fill="auto"/>
            <w:noWrap/>
            <w:vAlign w:val="center"/>
            <w:hideMark/>
          </w:tcPr>
          <w:p w14:paraId="0BEB62CD" w14:textId="77777777" w:rsidR="0032350E" w:rsidRPr="005F2430" w:rsidRDefault="0032350E" w:rsidP="0057391B">
            <w:pPr>
              <w:pStyle w:val="110"/>
            </w:pPr>
            <w:r w:rsidRPr="005F2430">
              <w:t>0,18</w:t>
            </w:r>
          </w:p>
        </w:tc>
        <w:tc>
          <w:tcPr>
            <w:tcW w:w="282" w:type="pct"/>
            <w:tcBorders>
              <w:top w:val="nil"/>
              <w:left w:val="nil"/>
              <w:bottom w:val="single" w:sz="4" w:space="0" w:color="auto"/>
              <w:right w:val="single" w:sz="4" w:space="0" w:color="auto"/>
            </w:tcBorders>
            <w:shd w:val="clear" w:color="auto" w:fill="auto"/>
            <w:vAlign w:val="center"/>
            <w:hideMark/>
          </w:tcPr>
          <w:p w14:paraId="603A07AC" w14:textId="77777777" w:rsidR="0032350E" w:rsidRPr="005F2430" w:rsidRDefault="0032350E" w:rsidP="0057391B">
            <w:pPr>
              <w:pStyle w:val="110"/>
            </w:pPr>
            <w:r w:rsidRPr="005F2430">
              <w:t>0,49</w:t>
            </w:r>
          </w:p>
        </w:tc>
        <w:tc>
          <w:tcPr>
            <w:tcW w:w="293" w:type="pct"/>
            <w:tcBorders>
              <w:top w:val="nil"/>
              <w:left w:val="nil"/>
              <w:bottom w:val="single" w:sz="4" w:space="0" w:color="auto"/>
              <w:right w:val="single" w:sz="4" w:space="0" w:color="auto"/>
            </w:tcBorders>
            <w:shd w:val="clear" w:color="auto" w:fill="auto"/>
            <w:vAlign w:val="center"/>
            <w:hideMark/>
          </w:tcPr>
          <w:p w14:paraId="2D4529FA" w14:textId="77777777" w:rsidR="0032350E" w:rsidRPr="005F2430" w:rsidRDefault="0032350E" w:rsidP="0057391B">
            <w:pPr>
              <w:pStyle w:val="110"/>
            </w:pPr>
            <w:r w:rsidRPr="005F2430">
              <w:t>0,59</w:t>
            </w:r>
          </w:p>
        </w:tc>
        <w:tc>
          <w:tcPr>
            <w:tcW w:w="248" w:type="pct"/>
            <w:tcBorders>
              <w:top w:val="nil"/>
              <w:left w:val="nil"/>
              <w:bottom w:val="single" w:sz="4" w:space="0" w:color="auto"/>
              <w:right w:val="single" w:sz="4" w:space="0" w:color="auto"/>
            </w:tcBorders>
            <w:shd w:val="clear" w:color="auto" w:fill="auto"/>
            <w:vAlign w:val="center"/>
            <w:hideMark/>
          </w:tcPr>
          <w:p w14:paraId="51682327" w14:textId="77777777" w:rsidR="0032350E" w:rsidRPr="005F2430" w:rsidRDefault="0032350E" w:rsidP="0057391B">
            <w:pPr>
              <w:pStyle w:val="110"/>
            </w:pPr>
            <w:r w:rsidRPr="005F2430">
              <w:t>0,03</w:t>
            </w:r>
          </w:p>
        </w:tc>
        <w:tc>
          <w:tcPr>
            <w:tcW w:w="313" w:type="pct"/>
            <w:tcBorders>
              <w:top w:val="nil"/>
              <w:left w:val="nil"/>
              <w:bottom w:val="single" w:sz="4" w:space="0" w:color="auto"/>
              <w:right w:val="single" w:sz="4" w:space="0" w:color="auto"/>
            </w:tcBorders>
            <w:shd w:val="clear" w:color="auto" w:fill="auto"/>
            <w:vAlign w:val="center"/>
            <w:hideMark/>
          </w:tcPr>
          <w:p w14:paraId="23196603" w14:textId="77777777" w:rsidR="0032350E" w:rsidRPr="005F2430" w:rsidRDefault="0032350E" w:rsidP="0057391B">
            <w:pPr>
              <w:pStyle w:val="110"/>
            </w:pPr>
            <w:r w:rsidRPr="005F2430">
              <w:t>0,01</w:t>
            </w:r>
          </w:p>
        </w:tc>
        <w:tc>
          <w:tcPr>
            <w:tcW w:w="514" w:type="pct"/>
            <w:tcBorders>
              <w:top w:val="nil"/>
              <w:left w:val="nil"/>
              <w:bottom w:val="single" w:sz="4" w:space="0" w:color="auto"/>
              <w:right w:val="single" w:sz="4" w:space="0" w:color="auto"/>
            </w:tcBorders>
            <w:shd w:val="clear" w:color="auto" w:fill="auto"/>
            <w:noWrap/>
            <w:vAlign w:val="center"/>
            <w:hideMark/>
          </w:tcPr>
          <w:p w14:paraId="206B4893" w14:textId="77777777" w:rsidR="0032350E" w:rsidRPr="005F2430" w:rsidRDefault="0032350E" w:rsidP="0057391B">
            <w:pPr>
              <w:pStyle w:val="110"/>
            </w:pPr>
            <w:r w:rsidRPr="005F2430">
              <w:t>0,16</w:t>
            </w:r>
          </w:p>
        </w:tc>
        <w:tc>
          <w:tcPr>
            <w:tcW w:w="325" w:type="pct"/>
            <w:tcBorders>
              <w:top w:val="nil"/>
              <w:left w:val="nil"/>
              <w:bottom w:val="single" w:sz="4" w:space="0" w:color="auto"/>
              <w:right w:val="single" w:sz="4" w:space="0" w:color="auto"/>
            </w:tcBorders>
            <w:shd w:val="clear" w:color="auto" w:fill="auto"/>
            <w:vAlign w:val="center"/>
            <w:hideMark/>
          </w:tcPr>
          <w:p w14:paraId="4ECBEDD1" w14:textId="77777777" w:rsidR="0032350E" w:rsidRPr="005F2430" w:rsidRDefault="0032350E" w:rsidP="0057391B">
            <w:pPr>
              <w:pStyle w:val="110"/>
            </w:pPr>
            <w:r w:rsidRPr="005F2430">
              <w:t>0,44</w:t>
            </w:r>
          </w:p>
        </w:tc>
        <w:tc>
          <w:tcPr>
            <w:tcW w:w="296" w:type="pct"/>
            <w:tcBorders>
              <w:top w:val="nil"/>
              <w:left w:val="nil"/>
              <w:bottom w:val="single" w:sz="4" w:space="0" w:color="auto"/>
              <w:right w:val="single" w:sz="4" w:space="0" w:color="auto"/>
            </w:tcBorders>
            <w:shd w:val="clear" w:color="auto" w:fill="auto"/>
            <w:vAlign w:val="center"/>
            <w:hideMark/>
          </w:tcPr>
          <w:p w14:paraId="006F5088" w14:textId="77777777" w:rsidR="0032350E" w:rsidRPr="005F2430" w:rsidRDefault="0032350E" w:rsidP="0057391B">
            <w:pPr>
              <w:pStyle w:val="110"/>
            </w:pPr>
            <w:r w:rsidRPr="005F2430">
              <w:t>0,53</w:t>
            </w:r>
          </w:p>
        </w:tc>
        <w:tc>
          <w:tcPr>
            <w:tcW w:w="313" w:type="pct"/>
            <w:tcBorders>
              <w:top w:val="nil"/>
              <w:left w:val="nil"/>
              <w:bottom w:val="single" w:sz="4" w:space="0" w:color="auto"/>
              <w:right w:val="single" w:sz="4" w:space="0" w:color="auto"/>
            </w:tcBorders>
            <w:shd w:val="clear" w:color="auto" w:fill="auto"/>
            <w:vAlign w:val="center"/>
            <w:hideMark/>
          </w:tcPr>
          <w:p w14:paraId="49713092" w14:textId="77777777" w:rsidR="0032350E" w:rsidRPr="005F2430" w:rsidRDefault="0032350E" w:rsidP="0057391B">
            <w:pPr>
              <w:pStyle w:val="110"/>
            </w:pPr>
            <w:r w:rsidRPr="005F2430">
              <w:t>0,03</w:t>
            </w:r>
          </w:p>
        </w:tc>
        <w:tc>
          <w:tcPr>
            <w:tcW w:w="315" w:type="pct"/>
            <w:tcBorders>
              <w:top w:val="nil"/>
              <w:left w:val="nil"/>
              <w:bottom w:val="single" w:sz="4" w:space="0" w:color="auto"/>
              <w:right w:val="single" w:sz="4" w:space="0" w:color="auto"/>
            </w:tcBorders>
            <w:shd w:val="clear" w:color="auto" w:fill="auto"/>
            <w:vAlign w:val="center"/>
            <w:hideMark/>
          </w:tcPr>
          <w:p w14:paraId="16612F9A" w14:textId="77777777" w:rsidR="0032350E" w:rsidRPr="005F2430" w:rsidRDefault="0032350E" w:rsidP="0057391B">
            <w:pPr>
              <w:pStyle w:val="110"/>
            </w:pPr>
            <w:r w:rsidRPr="005F2430">
              <w:t>0,01</w:t>
            </w:r>
          </w:p>
        </w:tc>
      </w:tr>
      <w:tr w:rsidR="0032350E" w:rsidRPr="005F2430" w14:paraId="6ACA929E"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CB22FDC"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vAlign w:val="center"/>
            <w:hideMark/>
          </w:tcPr>
          <w:p w14:paraId="4AE2E00A" w14:textId="77777777" w:rsidR="0032350E" w:rsidRPr="005F2430" w:rsidRDefault="0032350E" w:rsidP="0057391B">
            <w:pPr>
              <w:pStyle w:val="110"/>
            </w:pPr>
            <w:r w:rsidRPr="005F2430">
              <w:t>75,200</w:t>
            </w:r>
          </w:p>
        </w:tc>
        <w:tc>
          <w:tcPr>
            <w:tcW w:w="266" w:type="pct"/>
            <w:tcBorders>
              <w:top w:val="nil"/>
              <w:left w:val="nil"/>
              <w:bottom w:val="single" w:sz="4" w:space="0" w:color="auto"/>
              <w:right w:val="single" w:sz="4" w:space="0" w:color="auto"/>
            </w:tcBorders>
            <w:shd w:val="clear" w:color="auto" w:fill="auto"/>
            <w:vAlign w:val="center"/>
            <w:hideMark/>
          </w:tcPr>
          <w:p w14:paraId="7CB9C6A8" w14:textId="77777777" w:rsidR="0032350E" w:rsidRPr="005F2430" w:rsidRDefault="0032350E" w:rsidP="0057391B">
            <w:pPr>
              <w:pStyle w:val="110"/>
            </w:pPr>
            <w:r w:rsidRPr="005F2430">
              <w:t>206,03</w:t>
            </w:r>
          </w:p>
        </w:tc>
        <w:tc>
          <w:tcPr>
            <w:tcW w:w="294" w:type="pct"/>
            <w:tcBorders>
              <w:top w:val="nil"/>
              <w:left w:val="nil"/>
              <w:bottom w:val="single" w:sz="4" w:space="0" w:color="auto"/>
              <w:right w:val="single" w:sz="4" w:space="0" w:color="auto"/>
            </w:tcBorders>
            <w:shd w:val="clear" w:color="auto" w:fill="auto"/>
            <w:vAlign w:val="center"/>
            <w:hideMark/>
          </w:tcPr>
          <w:p w14:paraId="7E0711DD" w14:textId="77777777" w:rsidR="0032350E" w:rsidRPr="005F2430" w:rsidRDefault="0032350E" w:rsidP="0057391B">
            <w:pPr>
              <w:pStyle w:val="110"/>
            </w:pPr>
            <w:r w:rsidRPr="005F2430">
              <w:t>247,23</w:t>
            </w:r>
          </w:p>
        </w:tc>
        <w:tc>
          <w:tcPr>
            <w:tcW w:w="263" w:type="pct"/>
            <w:tcBorders>
              <w:top w:val="nil"/>
              <w:left w:val="nil"/>
              <w:bottom w:val="single" w:sz="4" w:space="0" w:color="auto"/>
              <w:right w:val="single" w:sz="4" w:space="0" w:color="auto"/>
            </w:tcBorders>
            <w:shd w:val="clear" w:color="auto" w:fill="auto"/>
            <w:vAlign w:val="center"/>
            <w:hideMark/>
          </w:tcPr>
          <w:p w14:paraId="70454EC8" w14:textId="77777777" w:rsidR="0032350E" w:rsidRPr="005F2430" w:rsidRDefault="0032350E" w:rsidP="0057391B">
            <w:pPr>
              <w:pStyle w:val="110"/>
            </w:pPr>
            <w:r w:rsidRPr="005F2430">
              <w:t>14,42</w:t>
            </w:r>
          </w:p>
        </w:tc>
        <w:tc>
          <w:tcPr>
            <w:tcW w:w="313" w:type="pct"/>
            <w:tcBorders>
              <w:top w:val="nil"/>
              <w:left w:val="nil"/>
              <w:bottom w:val="single" w:sz="4" w:space="0" w:color="auto"/>
              <w:right w:val="single" w:sz="4" w:space="0" w:color="auto"/>
            </w:tcBorders>
            <w:shd w:val="clear" w:color="auto" w:fill="auto"/>
            <w:vAlign w:val="center"/>
            <w:hideMark/>
          </w:tcPr>
          <w:p w14:paraId="2DEC4678" w14:textId="77777777" w:rsidR="0032350E" w:rsidRPr="005F2430" w:rsidRDefault="0032350E" w:rsidP="0057391B">
            <w:pPr>
              <w:pStyle w:val="110"/>
            </w:pPr>
            <w:r w:rsidRPr="005F2430">
              <w:t>5,72</w:t>
            </w:r>
          </w:p>
        </w:tc>
        <w:tc>
          <w:tcPr>
            <w:tcW w:w="265" w:type="pct"/>
            <w:tcBorders>
              <w:top w:val="nil"/>
              <w:left w:val="nil"/>
              <w:bottom w:val="single" w:sz="4" w:space="0" w:color="auto"/>
              <w:right w:val="single" w:sz="4" w:space="0" w:color="auto"/>
            </w:tcBorders>
            <w:shd w:val="clear" w:color="auto" w:fill="auto"/>
            <w:vAlign w:val="center"/>
            <w:hideMark/>
          </w:tcPr>
          <w:p w14:paraId="5C582E27" w14:textId="77777777" w:rsidR="0032350E" w:rsidRPr="005F2430" w:rsidRDefault="0032350E" w:rsidP="0057391B">
            <w:pPr>
              <w:pStyle w:val="110"/>
            </w:pPr>
            <w:r w:rsidRPr="005F2430">
              <w:t>82,68</w:t>
            </w:r>
          </w:p>
        </w:tc>
        <w:tc>
          <w:tcPr>
            <w:tcW w:w="282" w:type="pct"/>
            <w:tcBorders>
              <w:top w:val="nil"/>
              <w:left w:val="nil"/>
              <w:bottom w:val="single" w:sz="4" w:space="0" w:color="auto"/>
              <w:right w:val="single" w:sz="4" w:space="0" w:color="auto"/>
            </w:tcBorders>
            <w:shd w:val="clear" w:color="auto" w:fill="auto"/>
            <w:vAlign w:val="center"/>
            <w:hideMark/>
          </w:tcPr>
          <w:p w14:paraId="3DEF6FBA" w14:textId="77777777" w:rsidR="0032350E" w:rsidRPr="005F2430" w:rsidRDefault="0032350E" w:rsidP="0057391B">
            <w:pPr>
              <w:pStyle w:val="110"/>
            </w:pPr>
            <w:r w:rsidRPr="005F2430">
              <w:t>226,52</w:t>
            </w:r>
          </w:p>
        </w:tc>
        <w:tc>
          <w:tcPr>
            <w:tcW w:w="293" w:type="pct"/>
            <w:tcBorders>
              <w:top w:val="nil"/>
              <w:left w:val="nil"/>
              <w:bottom w:val="single" w:sz="4" w:space="0" w:color="auto"/>
              <w:right w:val="single" w:sz="4" w:space="0" w:color="auto"/>
            </w:tcBorders>
            <w:shd w:val="clear" w:color="auto" w:fill="auto"/>
            <w:vAlign w:val="center"/>
            <w:hideMark/>
          </w:tcPr>
          <w:p w14:paraId="259DF914" w14:textId="77777777" w:rsidR="0032350E" w:rsidRPr="005F2430" w:rsidRDefault="0032350E" w:rsidP="0057391B">
            <w:pPr>
              <w:pStyle w:val="110"/>
            </w:pPr>
            <w:r w:rsidRPr="005F2430">
              <w:t>271,82</w:t>
            </w:r>
          </w:p>
        </w:tc>
        <w:tc>
          <w:tcPr>
            <w:tcW w:w="248" w:type="pct"/>
            <w:tcBorders>
              <w:top w:val="nil"/>
              <w:left w:val="nil"/>
              <w:bottom w:val="single" w:sz="4" w:space="0" w:color="auto"/>
              <w:right w:val="single" w:sz="4" w:space="0" w:color="auto"/>
            </w:tcBorders>
            <w:shd w:val="clear" w:color="auto" w:fill="auto"/>
            <w:vAlign w:val="center"/>
            <w:hideMark/>
          </w:tcPr>
          <w:p w14:paraId="38694B2F" w14:textId="77777777" w:rsidR="0032350E" w:rsidRPr="005F2430" w:rsidRDefault="0032350E" w:rsidP="0057391B">
            <w:pPr>
              <w:pStyle w:val="110"/>
            </w:pPr>
            <w:r w:rsidRPr="005F2430">
              <w:t>15,86</w:t>
            </w:r>
          </w:p>
        </w:tc>
        <w:tc>
          <w:tcPr>
            <w:tcW w:w="313" w:type="pct"/>
            <w:tcBorders>
              <w:top w:val="nil"/>
              <w:left w:val="nil"/>
              <w:bottom w:val="single" w:sz="4" w:space="0" w:color="auto"/>
              <w:right w:val="single" w:sz="4" w:space="0" w:color="auto"/>
            </w:tcBorders>
            <w:shd w:val="clear" w:color="auto" w:fill="auto"/>
            <w:vAlign w:val="center"/>
            <w:hideMark/>
          </w:tcPr>
          <w:p w14:paraId="3A761886" w14:textId="77777777" w:rsidR="0032350E" w:rsidRPr="005F2430" w:rsidRDefault="0032350E" w:rsidP="0057391B">
            <w:pPr>
              <w:pStyle w:val="110"/>
            </w:pPr>
            <w:r w:rsidRPr="005F2430">
              <w:t>6,29</w:t>
            </w:r>
          </w:p>
        </w:tc>
        <w:tc>
          <w:tcPr>
            <w:tcW w:w="514" w:type="pct"/>
            <w:tcBorders>
              <w:top w:val="nil"/>
              <w:left w:val="nil"/>
              <w:bottom w:val="single" w:sz="4" w:space="0" w:color="auto"/>
              <w:right w:val="single" w:sz="4" w:space="0" w:color="auto"/>
            </w:tcBorders>
            <w:shd w:val="clear" w:color="auto" w:fill="auto"/>
            <w:vAlign w:val="center"/>
            <w:hideMark/>
          </w:tcPr>
          <w:p w14:paraId="5F97AD56" w14:textId="77777777" w:rsidR="0032350E" w:rsidRPr="005F2430" w:rsidRDefault="0032350E" w:rsidP="0057391B">
            <w:pPr>
              <w:pStyle w:val="110"/>
            </w:pPr>
            <w:r w:rsidRPr="005F2430">
              <w:t>90,91</w:t>
            </w:r>
          </w:p>
        </w:tc>
        <w:tc>
          <w:tcPr>
            <w:tcW w:w="325" w:type="pct"/>
            <w:tcBorders>
              <w:top w:val="nil"/>
              <w:left w:val="nil"/>
              <w:bottom w:val="single" w:sz="4" w:space="0" w:color="auto"/>
              <w:right w:val="single" w:sz="4" w:space="0" w:color="auto"/>
            </w:tcBorders>
            <w:shd w:val="clear" w:color="auto" w:fill="auto"/>
            <w:vAlign w:val="center"/>
            <w:hideMark/>
          </w:tcPr>
          <w:p w14:paraId="58E1A238" w14:textId="77777777" w:rsidR="0032350E" w:rsidRPr="005F2430" w:rsidRDefault="0032350E" w:rsidP="0057391B">
            <w:pPr>
              <w:pStyle w:val="110"/>
            </w:pPr>
            <w:r w:rsidRPr="005F2430">
              <w:t>249,07</w:t>
            </w:r>
          </w:p>
        </w:tc>
        <w:tc>
          <w:tcPr>
            <w:tcW w:w="296" w:type="pct"/>
            <w:tcBorders>
              <w:top w:val="nil"/>
              <w:left w:val="nil"/>
              <w:bottom w:val="single" w:sz="4" w:space="0" w:color="auto"/>
              <w:right w:val="single" w:sz="4" w:space="0" w:color="auto"/>
            </w:tcBorders>
            <w:shd w:val="clear" w:color="auto" w:fill="auto"/>
            <w:vAlign w:val="center"/>
            <w:hideMark/>
          </w:tcPr>
          <w:p w14:paraId="63192059" w14:textId="77777777" w:rsidR="0032350E" w:rsidRPr="005F2430" w:rsidRDefault="0032350E" w:rsidP="0057391B">
            <w:pPr>
              <w:pStyle w:val="110"/>
            </w:pPr>
            <w:r w:rsidRPr="005F2430">
              <w:t>298,89</w:t>
            </w:r>
          </w:p>
        </w:tc>
        <w:tc>
          <w:tcPr>
            <w:tcW w:w="313" w:type="pct"/>
            <w:tcBorders>
              <w:top w:val="nil"/>
              <w:left w:val="nil"/>
              <w:bottom w:val="single" w:sz="4" w:space="0" w:color="auto"/>
              <w:right w:val="single" w:sz="4" w:space="0" w:color="auto"/>
            </w:tcBorders>
            <w:shd w:val="clear" w:color="auto" w:fill="auto"/>
            <w:vAlign w:val="center"/>
            <w:hideMark/>
          </w:tcPr>
          <w:p w14:paraId="55FAE6A6" w14:textId="77777777" w:rsidR="0032350E" w:rsidRPr="005F2430" w:rsidRDefault="0032350E" w:rsidP="0057391B">
            <w:pPr>
              <w:pStyle w:val="110"/>
            </w:pPr>
            <w:r w:rsidRPr="005F2430">
              <w:t>17,44</w:t>
            </w:r>
          </w:p>
        </w:tc>
        <w:tc>
          <w:tcPr>
            <w:tcW w:w="315" w:type="pct"/>
            <w:tcBorders>
              <w:top w:val="nil"/>
              <w:left w:val="nil"/>
              <w:bottom w:val="single" w:sz="4" w:space="0" w:color="auto"/>
              <w:right w:val="single" w:sz="4" w:space="0" w:color="auto"/>
            </w:tcBorders>
            <w:shd w:val="clear" w:color="auto" w:fill="auto"/>
            <w:vAlign w:val="center"/>
            <w:hideMark/>
          </w:tcPr>
          <w:p w14:paraId="156F52DD" w14:textId="77777777" w:rsidR="0032350E" w:rsidRPr="005F2430" w:rsidRDefault="0032350E" w:rsidP="0057391B">
            <w:pPr>
              <w:pStyle w:val="110"/>
            </w:pPr>
            <w:r w:rsidRPr="005F2430">
              <w:t>6,92</w:t>
            </w:r>
          </w:p>
        </w:tc>
      </w:tr>
      <w:tr w:rsidR="0032350E" w:rsidRPr="005F2430" w14:paraId="3BD65952"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7867A949" w14:textId="77777777" w:rsidR="0032350E" w:rsidRPr="005F2430" w:rsidRDefault="0032350E" w:rsidP="0057391B">
            <w:pPr>
              <w:pStyle w:val="110"/>
            </w:pPr>
            <w:r w:rsidRPr="005F2430">
              <w:t xml:space="preserve">п. </w:t>
            </w:r>
            <w:proofErr w:type="spellStart"/>
            <w:r w:rsidRPr="005F2430">
              <w:t>Кетский</w:t>
            </w:r>
            <w:proofErr w:type="spellEnd"/>
            <w:r w:rsidRPr="005F2430">
              <w:br/>
            </w:r>
            <w:proofErr w:type="spellStart"/>
            <w:r w:rsidRPr="005F2430">
              <w:t>П.Омский</w:t>
            </w:r>
            <w:proofErr w:type="spellEnd"/>
          </w:p>
        </w:tc>
      </w:tr>
      <w:tr w:rsidR="0032350E" w:rsidRPr="005F2430" w14:paraId="003EDEE7"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92D65BF"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4DA52AC0" w14:textId="77777777" w:rsidR="0032350E" w:rsidRPr="005F2430" w:rsidRDefault="0032350E" w:rsidP="0057391B">
            <w:pPr>
              <w:pStyle w:val="110"/>
            </w:pPr>
            <w:r w:rsidRPr="005F2430">
              <w:t>33,02</w:t>
            </w:r>
          </w:p>
        </w:tc>
        <w:tc>
          <w:tcPr>
            <w:tcW w:w="266" w:type="pct"/>
            <w:tcBorders>
              <w:top w:val="nil"/>
              <w:left w:val="nil"/>
              <w:bottom w:val="single" w:sz="4" w:space="0" w:color="auto"/>
              <w:right w:val="single" w:sz="4" w:space="0" w:color="auto"/>
            </w:tcBorders>
            <w:shd w:val="clear" w:color="auto" w:fill="auto"/>
            <w:noWrap/>
            <w:vAlign w:val="center"/>
            <w:hideMark/>
          </w:tcPr>
          <w:p w14:paraId="5465E3D6" w14:textId="77777777" w:rsidR="0032350E" w:rsidRPr="005F2430" w:rsidRDefault="0032350E" w:rsidP="0057391B">
            <w:pPr>
              <w:pStyle w:val="110"/>
            </w:pPr>
            <w:r w:rsidRPr="005F2430">
              <w:t>90,47</w:t>
            </w:r>
          </w:p>
        </w:tc>
        <w:tc>
          <w:tcPr>
            <w:tcW w:w="294" w:type="pct"/>
            <w:tcBorders>
              <w:top w:val="nil"/>
              <w:left w:val="nil"/>
              <w:bottom w:val="single" w:sz="4" w:space="0" w:color="auto"/>
              <w:right w:val="single" w:sz="4" w:space="0" w:color="auto"/>
            </w:tcBorders>
            <w:shd w:val="clear" w:color="auto" w:fill="auto"/>
            <w:vAlign w:val="center"/>
            <w:hideMark/>
          </w:tcPr>
          <w:p w14:paraId="63E26BA5" w14:textId="77777777" w:rsidR="0032350E" w:rsidRPr="005F2430" w:rsidRDefault="0032350E" w:rsidP="0057391B">
            <w:pPr>
              <w:pStyle w:val="110"/>
            </w:pPr>
            <w:r w:rsidRPr="005F2430">
              <w:t>108,56</w:t>
            </w:r>
          </w:p>
        </w:tc>
        <w:tc>
          <w:tcPr>
            <w:tcW w:w="263" w:type="pct"/>
            <w:tcBorders>
              <w:top w:val="nil"/>
              <w:left w:val="nil"/>
              <w:bottom w:val="single" w:sz="4" w:space="0" w:color="auto"/>
              <w:right w:val="single" w:sz="4" w:space="0" w:color="auto"/>
            </w:tcBorders>
            <w:shd w:val="clear" w:color="auto" w:fill="auto"/>
            <w:vAlign w:val="center"/>
            <w:hideMark/>
          </w:tcPr>
          <w:p w14:paraId="00489028" w14:textId="77777777" w:rsidR="0032350E" w:rsidRPr="005F2430" w:rsidRDefault="0032350E" w:rsidP="0057391B">
            <w:pPr>
              <w:pStyle w:val="110"/>
            </w:pPr>
            <w:r w:rsidRPr="005F2430">
              <w:t>6,33</w:t>
            </w:r>
          </w:p>
        </w:tc>
        <w:tc>
          <w:tcPr>
            <w:tcW w:w="313" w:type="pct"/>
            <w:tcBorders>
              <w:top w:val="nil"/>
              <w:left w:val="nil"/>
              <w:bottom w:val="single" w:sz="4" w:space="0" w:color="auto"/>
              <w:right w:val="single" w:sz="4" w:space="0" w:color="auto"/>
            </w:tcBorders>
            <w:shd w:val="clear" w:color="auto" w:fill="auto"/>
            <w:vAlign w:val="center"/>
            <w:hideMark/>
          </w:tcPr>
          <w:p w14:paraId="7ACF01A1" w14:textId="77777777" w:rsidR="0032350E" w:rsidRPr="005F2430" w:rsidRDefault="0032350E" w:rsidP="0057391B">
            <w:pPr>
              <w:pStyle w:val="110"/>
            </w:pPr>
            <w:r w:rsidRPr="005F2430">
              <w:t>2,51</w:t>
            </w:r>
          </w:p>
        </w:tc>
        <w:tc>
          <w:tcPr>
            <w:tcW w:w="265" w:type="pct"/>
            <w:tcBorders>
              <w:top w:val="nil"/>
              <w:left w:val="nil"/>
              <w:bottom w:val="single" w:sz="4" w:space="0" w:color="auto"/>
              <w:right w:val="single" w:sz="4" w:space="0" w:color="auto"/>
            </w:tcBorders>
            <w:shd w:val="clear" w:color="auto" w:fill="auto"/>
            <w:noWrap/>
            <w:vAlign w:val="center"/>
            <w:hideMark/>
          </w:tcPr>
          <w:p w14:paraId="727E790B" w14:textId="77777777" w:rsidR="0032350E" w:rsidRPr="005F2430" w:rsidRDefault="0032350E" w:rsidP="0057391B">
            <w:pPr>
              <w:pStyle w:val="110"/>
            </w:pPr>
            <w:r w:rsidRPr="005F2430">
              <w:t>36,32</w:t>
            </w:r>
          </w:p>
        </w:tc>
        <w:tc>
          <w:tcPr>
            <w:tcW w:w="282" w:type="pct"/>
            <w:tcBorders>
              <w:top w:val="nil"/>
              <w:left w:val="nil"/>
              <w:bottom w:val="single" w:sz="4" w:space="0" w:color="auto"/>
              <w:right w:val="single" w:sz="4" w:space="0" w:color="auto"/>
            </w:tcBorders>
            <w:shd w:val="clear" w:color="auto" w:fill="auto"/>
            <w:vAlign w:val="center"/>
            <w:hideMark/>
          </w:tcPr>
          <w:p w14:paraId="78F69773" w14:textId="77777777" w:rsidR="0032350E" w:rsidRPr="005F2430" w:rsidRDefault="0032350E" w:rsidP="0057391B">
            <w:pPr>
              <w:pStyle w:val="110"/>
            </w:pPr>
            <w:r w:rsidRPr="005F2430">
              <w:t>99,51</w:t>
            </w:r>
          </w:p>
        </w:tc>
        <w:tc>
          <w:tcPr>
            <w:tcW w:w="293" w:type="pct"/>
            <w:tcBorders>
              <w:top w:val="nil"/>
              <w:left w:val="nil"/>
              <w:bottom w:val="single" w:sz="4" w:space="0" w:color="auto"/>
              <w:right w:val="single" w:sz="4" w:space="0" w:color="auto"/>
            </w:tcBorders>
            <w:shd w:val="clear" w:color="auto" w:fill="auto"/>
            <w:vAlign w:val="center"/>
            <w:hideMark/>
          </w:tcPr>
          <w:p w14:paraId="271D0BBE" w14:textId="77777777" w:rsidR="0032350E" w:rsidRPr="005F2430" w:rsidRDefault="0032350E" w:rsidP="0057391B">
            <w:pPr>
              <w:pStyle w:val="110"/>
            </w:pPr>
            <w:r w:rsidRPr="005F2430">
              <w:t>119,41</w:t>
            </w:r>
          </w:p>
        </w:tc>
        <w:tc>
          <w:tcPr>
            <w:tcW w:w="248" w:type="pct"/>
            <w:tcBorders>
              <w:top w:val="nil"/>
              <w:left w:val="nil"/>
              <w:bottom w:val="single" w:sz="4" w:space="0" w:color="auto"/>
              <w:right w:val="single" w:sz="4" w:space="0" w:color="auto"/>
            </w:tcBorders>
            <w:shd w:val="clear" w:color="auto" w:fill="auto"/>
            <w:vAlign w:val="center"/>
            <w:hideMark/>
          </w:tcPr>
          <w:p w14:paraId="20584055" w14:textId="77777777" w:rsidR="0032350E" w:rsidRPr="005F2430" w:rsidRDefault="0032350E" w:rsidP="0057391B">
            <w:pPr>
              <w:pStyle w:val="110"/>
            </w:pPr>
            <w:r w:rsidRPr="005F2430">
              <w:t>6,97</w:t>
            </w:r>
          </w:p>
        </w:tc>
        <w:tc>
          <w:tcPr>
            <w:tcW w:w="313" w:type="pct"/>
            <w:tcBorders>
              <w:top w:val="nil"/>
              <w:left w:val="nil"/>
              <w:bottom w:val="single" w:sz="4" w:space="0" w:color="auto"/>
              <w:right w:val="single" w:sz="4" w:space="0" w:color="auto"/>
            </w:tcBorders>
            <w:shd w:val="clear" w:color="auto" w:fill="auto"/>
            <w:vAlign w:val="center"/>
            <w:hideMark/>
          </w:tcPr>
          <w:p w14:paraId="74A8BB37" w14:textId="77777777" w:rsidR="0032350E" w:rsidRPr="005F2430" w:rsidRDefault="0032350E" w:rsidP="0057391B">
            <w:pPr>
              <w:pStyle w:val="110"/>
            </w:pPr>
            <w:r w:rsidRPr="005F2430">
              <w:t>2,76</w:t>
            </w:r>
          </w:p>
        </w:tc>
        <w:tc>
          <w:tcPr>
            <w:tcW w:w="514" w:type="pct"/>
            <w:tcBorders>
              <w:top w:val="nil"/>
              <w:left w:val="nil"/>
              <w:bottom w:val="single" w:sz="4" w:space="0" w:color="auto"/>
              <w:right w:val="single" w:sz="4" w:space="0" w:color="auto"/>
            </w:tcBorders>
            <w:shd w:val="clear" w:color="auto" w:fill="auto"/>
            <w:noWrap/>
            <w:vAlign w:val="center"/>
            <w:hideMark/>
          </w:tcPr>
          <w:p w14:paraId="082331FB" w14:textId="77777777" w:rsidR="0032350E" w:rsidRPr="005F2430" w:rsidRDefault="0032350E" w:rsidP="0057391B">
            <w:pPr>
              <w:pStyle w:val="110"/>
            </w:pPr>
            <w:r w:rsidRPr="005F2430">
              <w:t>39,95</w:t>
            </w:r>
          </w:p>
        </w:tc>
        <w:tc>
          <w:tcPr>
            <w:tcW w:w="325" w:type="pct"/>
            <w:tcBorders>
              <w:top w:val="nil"/>
              <w:left w:val="nil"/>
              <w:bottom w:val="single" w:sz="4" w:space="0" w:color="auto"/>
              <w:right w:val="single" w:sz="4" w:space="0" w:color="auto"/>
            </w:tcBorders>
            <w:shd w:val="clear" w:color="auto" w:fill="auto"/>
            <w:vAlign w:val="center"/>
            <w:hideMark/>
          </w:tcPr>
          <w:p w14:paraId="49412D8B" w14:textId="77777777" w:rsidR="0032350E" w:rsidRPr="005F2430" w:rsidRDefault="0032350E" w:rsidP="0057391B">
            <w:pPr>
              <w:pStyle w:val="110"/>
            </w:pPr>
            <w:r w:rsidRPr="005F2430">
              <w:t>109,46</w:t>
            </w:r>
          </w:p>
        </w:tc>
        <w:tc>
          <w:tcPr>
            <w:tcW w:w="296" w:type="pct"/>
            <w:tcBorders>
              <w:top w:val="nil"/>
              <w:left w:val="nil"/>
              <w:bottom w:val="single" w:sz="4" w:space="0" w:color="auto"/>
              <w:right w:val="single" w:sz="4" w:space="0" w:color="auto"/>
            </w:tcBorders>
            <w:shd w:val="clear" w:color="auto" w:fill="auto"/>
            <w:vAlign w:val="center"/>
            <w:hideMark/>
          </w:tcPr>
          <w:p w14:paraId="647D12A6" w14:textId="77777777" w:rsidR="0032350E" w:rsidRPr="005F2430" w:rsidRDefault="0032350E" w:rsidP="0057391B">
            <w:pPr>
              <w:pStyle w:val="110"/>
            </w:pPr>
            <w:r w:rsidRPr="005F2430">
              <w:t>131,36</w:t>
            </w:r>
          </w:p>
        </w:tc>
        <w:tc>
          <w:tcPr>
            <w:tcW w:w="313" w:type="pct"/>
            <w:tcBorders>
              <w:top w:val="nil"/>
              <w:left w:val="nil"/>
              <w:bottom w:val="single" w:sz="4" w:space="0" w:color="auto"/>
              <w:right w:val="single" w:sz="4" w:space="0" w:color="auto"/>
            </w:tcBorders>
            <w:shd w:val="clear" w:color="auto" w:fill="auto"/>
            <w:vAlign w:val="center"/>
            <w:hideMark/>
          </w:tcPr>
          <w:p w14:paraId="2D414C63" w14:textId="77777777" w:rsidR="0032350E" w:rsidRPr="005F2430" w:rsidRDefault="0032350E" w:rsidP="0057391B">
            <w:pPr>
              <w:pStyle w:val="110"/>
            </w:pPr>
            <w:r w:rsidRPr="005F2430">
              <w:t>7,66</w:t>
            </w:r>
          </w:p>
        </w:tc>
        <w:tc>
          <w:tcPr>
            <w:tcW w:w="315" w:type="pct"/>
            <w:tcBorders>
              <w:top w:val="nil"/>
              <w:left w:val="nil"/>
              <w:bottom w:val="single" w:sz="4" w:space="0" w:color="auto"/>
              <w:right w:val="single" w:sz="4" w:space="0" w:color="auto"/>
            </w:tcBorders>
            <w:shd w:val="clear" w:color="auto" w:fill="auto"/>
            <w:vAlign w:val="center"/>
            <w:hideMark/>
          </w:tcPr>
          <w:p w14:paraId="3D1C42E3" w14:textId="77777777" w:rsidR="0032350E" w:rsidRPr="005F2430" w:rsidRDefault="0032350E" w:rsidP="0057391B">
            <w:pPr>
              <w:pStyle w:val="110"/>
            </w:pPr>
            <w:r w:rsidRPr="005F2430">
              <w:t>3,04</w:t>
            </w:r>
          </w:p>
        </w:tc>
      </w:tr>
      <w:tr w:rsidR="0032350E" w:rsidRPr="005F2430" w14:paraId="1C66291A"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6F9EEA2"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3D445E7F" w14:textId="77777777" w:rsidR="0032350E" w:rsidRPr="005F2430" w:rsidRDefault="0032350E" w:rsidP="0057391B">
            <w:pPr>
              <w:pStyle w:val="110"/>
            </w:pPr>
            <w:r w:rsidRPr="005F2430">
              <w:t>1,01</w:t>
            </w:r>
          </w:p>
        </w:tc>
        <w:tc>
          <w:tcPr>
            <w:tcW w:w="266" w:type="pct"/>
            <w:tcBorders>
              <w:top w:val="nil"/>
              <w:left w:val="nil"/>
              <w:bottom w:val="single" w:sz="4" w:space="0" w:color="auto"/>
              <w:right w:val="single" w:sz="4" w:space="0" w:color="auto"/>
            </w:tcBorders>
            <w:shd w:val="clear" w:color="auto" w:fill="auto"/>
            <w:noWrap/>
            <w:vAlign w:val="center"/>
            <w:hideMark/>
          </w:tcPr>
          <w:p w14:paraId="02EA0559" w14:textId="77777777" w:rsidR="0032350E" w:rsidRPr="005F2430" w:rsidRDefault="0032350E" w:rsidP="0057391B">
            <w:pPr>
              <w:pStyle w:val="110"/>
            </w:pPr>
            <w:r w:rsidRPr="005F2430">
              <w:t>2,77</w:t>
            </w:r>
          </w:p>
        </w:tc>
        <w:tc>
          <w:tcPr>
            <w:tcW w:w="294" w:type="pct"/>
            <w:tcBorders>
              <w:top w:val="nil"/>
              <w:left w:val="nil"/>
              <w:bottom w:val="single" w:sz="4" w:space="0" w:color="auto"/>
              <w:right w:val="single" w:sz="4" w:space="0" w:color="auto"/>
            </w:tcBorders>
            <w:shd w:val="clear" w:color="auto" w:fill="auto"/>
            <w:vAlign w:val="center"/>
            <w:hideMark/>
          </w:tcPr>
          <w:p w14:paraId="66DBDC01" w14:textId="77777777" w:rsidR="0032350E" w:rsidRPr="005F2430" w:rsidRDefault="0032350E" w:rsidP="0057391B">
            <w:pPr>
              <w:pStyle w:val="110"/>
            </w:pPr>
            <w:r w:rsidRPr="005F2430">
              <w:t>3,32</w:t>
            </w:r>
          </w:p>
        </w:tc>
        <w:tc>
          <w:tcPr>
            <w:tcW w:w="263" w:type="pct"/>
            <w:tcBorders>
              <w:top w:val="nil"/>
              <w:left w:val="nil"/>
              <w:bottom w:val="single" w:sz="4" w:space="0" w:color="auto"/>
              <w:right w:val="single" w:sz="4" w:space="0" w:color="auto"/>
            </w:tcBorders>
            <w:shd w:val="clear" w:color="auto" w:fill="auto"/>
            <w:vAlign w:val="center"/>
            <w:hideMark/>
          </w:tcPr>
          <w:p w14:paraId="1B9406CF" w14:textId="77777777" w:rsidR="0032350E" w:rsidRPr="005F2430" w:rsidRDefault="0032350E" w:rsidP="0057391B">
            <w:pPr>
              <w:pStyle w:val="110"/>
            </w:pPr>
            <w:r w:rsidRPr="005F2430">
              <w:t>0,19</w:t>
            </w:r>
          </w:p>
        </w:tc>
        <w:tc>
          <w:tcPr>
            <w:tcW w:w="313" w:type="pct"/>
            <w:tcBorders>
              <w:top w:val="nil"/>
              <w:left w:val="nil"/>
              <w:bottom w:val="single" w:sz="4" w:space="0" w:color="auto"/>
              <w:right w:val="single" w:sz="4" w:space="0" w:color="auto"/>
            </w:tcBorders>
            <w:shd w:val="clear" w:color="auto" w:fill="auto"/>
            <w:vAlign w:val="center"/>
            <w:hideMark/>
          </w:tcPr>
          <w:p w14:paraId="18D5E1A8" w14:textId="77777777" w:rsidR="0032350E" w:rsidRPr="005F2430" w:rsidRDefault="0032350E" w:rsidP="0057391B">
            <w:pPr>
              <w:pStyle w:val="110"/>
            </w:pPr>
            <w:r w:rsidRPr="005F2430">
              <w:t>0,08</w:t>
            </w:r>
          </w:p>
        </w:tc>
        <w:tc>
          <w:tcPr>
            <w:tcW w:w="265" w:type="pct"/>
            <w:tcBorders>
              <w:top w:val="nil"/>
              <w:left w:val="nil"/>
              <w:bottom w:val="single" w:sz="4" w:space="0" w:color="auto"/>
              <w:right w:val="single" w:sz="4" w:space="0" w:color="auto"/>
            </w:tcBorders>
            <w:shd w:val="clear" w:color="auto" w:fill="auto"/>
            <w:noWrap/>
            <w:vAlign w:val="center"/>
            <w:hideMark/>
          </w:tcPr>
          <w:p w14:paraId="603EB52F" w14:textId="77777777" w:rsidR="0032350E" w:rsidRPr="005F2430" w:rsidRDefault="0032350E" w:rsidP="0057391B">
            <w:pPr>
              <w:pStyle w:val="110"/>
            </w:pPr>
            <w:r w:rsidRPr="005F2430">
              <w:t>1,11</w:t>
            </w:r>
          </w:p>
        </w:tc>
        <w:tc>
          <w:tcPr>
            <w:tcW w:w="282" w:type="pct"/>
            <w:tcBorders>
              <w:top w:val="nil"/>
              <w:left w:val="nil"/>
              <w:bottom w:val="single" w:sz="4" w:space="0" w:color="auto"/>
              <w:right w:val="single" w:sz="4" w:space="0" w:color="auto"/>
            </w:tcBorders>
            <w:shd w:val="clear" w:color="auto" w:fill="auto"/>
            <w:vAlign w:val="center"/>
            <w:hideMark/>
          </w:tcPr>
          <w:p w14:paraId="60B9AD08" w14:textId="77777777" w:rsidR="0032350E" w:rsidRPr="005F2430" w:rsidRDefault="0032350E" w:rsidP="0057391B">
            <w:pPr>
              <w:pStyle w:val="110"/>
            </w:pPr>
            <w:r w:rsidRPr="005F2430">
              <w:t>3,04</w:t>
            </w:r>
          </w:p>
        </w:tc>
        <w:tc>
          <w:tcPr>
            <w:tcW w:w="293" w:type="pct"/>
            <w:tcBorders>
              <w:top w:val="nil"/>
              <w:left w:val="nil"/>
              <w:bottom w:val="single" w:sz="4" w:space="0" w:color="auto"/>
              <w:right w:val="single" w:sz="4" w:space="0" w:color="auto"/>
            </w:tcBorders>
            <w:shd w:val="clear" w:color="auto" w:fill="auto"/>
            <w:vAlign w:val="center"/>
            <w:hideMark/>
          </w:tcPr>
          <w:p w14:paraId="4E2FE765" w14:textId="77777777" w:rsidR="0032350E" w:rsidRPr="005F2430" w:rsidRDefault="0032350E" w:rsidP="0057391B">
            <w:pPr>
              <w:pStyle w:val="110"/>
            </w:pPr>
            <w:r w:rsidRPr="005F2430">
              <w:t>3,65</w:t>
            </w:r>
          </w:p>
        </w:tc>
        <w:tc>
          <w:tcPr>
            <w:tcW w:w="248" w:type="pct"/>
            <w:tcBorders>
              <w:top w:val="nil"/>
              <w:left w:val="nil"/>
              <w:bottom w:val="single" w:sz="4" w:space="0" w:color="auto"/>
              <w:right w:val="single" w:sz="4" w:space="0" w:color="auto"/>
            </w:tcBorders>
            <w:shd w:val="clear" w:color="auto" w:fill="auto"/>
            <w:vAlign w:val="center"/>
            <w:hideMark/>
          </w:tcPr>
          <w:p w14:paraId="1ECCDF37" w14:textId="77777777" w:rsidR="0032350E" w:rsidRPr="005F2430" w:rsidRDefault="0032350E" w:rsidP="0057391B">
            <w:pPr>
              <w:pStyle w:val="110"/>
            </w:pPr>
            <w:r w:rsidRPr="005F2430">
              <w:t>0,21</w:t>
            </w:r>
          </w:p>
        </w:tc>
        <w:tc>
          <w:tcPr>
            <w:tcW w:w="313" w:type="pct"/>
            <w:tcBorders>
              <w:top w:val="nil"/>
              <w:left w:val="nil"/>
              <w:bottom w:val="single" w:sz="4" w:space="0" w:color="auto"/>
              <w:right w:val="single" w:sz="4" w:space="0" w:color="auto"/>
            </w:tcBorders>
            <w:shd w:val="clear" w:color="auto" w:fill="auto"/>
            <w:vAlign w:val="center"/>
            <w:hideMark/>
          </w:tcPr>
          <w:p w14:paraId="349C0C6F" w14:textId="77777777" w:rsidR="0032350E" w:rsidRPr="005F2430" w:rsidRDefault="0032350E" w:rsidP="0057391B">
            <w:pPr>
              <w:pStyle w:val="110"/>
            </w:pPr>
            <w:r w:rsidRPr="005F2430">
              <w:t>0,08</w:t>
            </w:r>
          </w:p>
        </w:tc>
        <w:tc>
          <w:tcPr>
            <w:tcW w:w="514" w:type="pct"/>
            <w:tcBorders>
              <w:top w:val="nil"/>
              <w:left w:val="nil"/>
              <w:bottom w:val="single" w:sz="4" w:space="0" w:color="auto"/>
              <w:right w:val="single" w:sz="4" w:space="0" w:color="auto"/>
            </w:tcBorders>
            <w:shd w:val="clear" w:color="auto" w:fill="auto"/>
            <w:noWrap/>
            <w:vAlign w:val="center"/>
            <w:hideMark/>
          </w:tcPr>
          <w:p w14:paraId="6195D4CA" w14:textId="77777777" w:rsidR="0032350E" w:rsidRPr="005F2430" w:rsidRDefault="0032350E" w:rsidP="0057391B">
            <w:pPr>
              <w:pStyle w:val="110"/>
            </w:pPr>
            <w:r w:rsidRPr="005F2430">
              <w:t>1,22</w:t>
            </w:r>
          </w:p>
        </w:tc>
        <w:tc>
          <w:tcPr>
            <w:tcW w:w="325" w:type="pct"/>
            <w:tcBorders>
              <w:top w:val="nil"/>
              <w:left w:val="nil"/>
              <w:bottom w:val="single" w:sz="4" w:space="0" w:color="auto"/>
              <w:right w:val="single" w:sz="4" w:space="0" w:color="auto"/>
            </w:tcBorders>
            <w:shd w:val="clear" w:color="auto" w:fill="auto"/>
            <w:vAlign w:val="center"/>
            <w:hideMark/>
          </w:tcPr>
          <w:p w14:paraId="4C113AC0" w14:textId="77777777" w:rsidR="0032350E" w:rsidRPr="005F2430" w:rsidRDefault="0032350E" w:rsidP="0057391B">
            <w:pPr>
              <w:pStyle w:val="110"/>
            </w:pPr>
            <w:r w:rsidRPr="005F2430">
              <w:t>3,35</w:t>
            </w:r>
          </w:p>
        </w:tc>
        <w:tc>
          <w:tcPr>
            <w:tcW w:w="296" w:type="pct"/>
            <w:tcBorders>
              <w:top w:val="nil"/>
              <w:left w:val="nil"/>
              <w:bottom w:val="single" w:sz="4" w:space="0" w:color="auto"/>
              <w:right w:val="single" w:sz="4" w:space="0" w:color="auto"/>
            </w:tcBorders>
            <w:shd w:val="clear" w:color="auto" w:fill="auto"/>
            <w:vAlign w:val="center"/>
            <w:hideMark/>
          </w:tcPr>
          <w:p w14:paraId="4C07AAC5" w14:textId="77777777" w:rsidR="0032350E" w:rsidRPr="005F2430" w:rsidRDefault="0032350E" w:rsidP="0057391B">
            <w:pPr>
              <w:pStyle w:val="110"/>
            </w:pPr>
            <w:r w:rsidRPr="005F2430">
              <w:t>4,02</w:t>
            </w:r>
          </w:p>
        </w:tc>
        <w:tc>
          <w:tcPr>
            <w:tcW w:w="313" w:type="pct"/>
            <w:tcBorders>
              <w:top w:val="nil"/>
              <w:left w:val="nil"/>
              <w:bottom w:val="single" w:sz="4" w:space="0" w:color="auto"/>
              <w:right w:val="single" w:sz="4" w:space="0" w:color="auto"/>
            </w:tcBorders>
            <w:shd w:val="clear" w:color="auto" w:fill="auto"/>
            <w:vAlign w:val="center"/>
            <w:hideMark/>
          </w:tcPr>
          <w:p w14:paraId="5D2F2B4B" w14:textId="77777777" w:rsidR="0032350E" w:rsidRPr="005F2430" w:rsidRDefault="0032350E" w:rsidP="0057391B">
            <w:pPr>
              <w:pStyle w:val="110"/>
            </w:pPr>
            <w:r w:rsidRPr="005F2430">
              <w:t>0,23</w:t>
            </w:r>
          </w:p>
        </w:tc>
        <w:tc>
          <w:tcPr>
            <w:tcW w:w="315" w:type="pct"/>
            <w:tcBorders>
              <w:top w:val="nil"/>
              <w:left w:val="nil"/>
              <w:bottom w:val="single" w:sz="4" w:space="0" w:color="auto"/>
              <w:right w:val="single" w:sz="4" w:space="0" w:color="auto"/>
            </w:tcBorders>
            <w:shd w:val="clear" w:color="auto" w:fill="auto"/>
            <w:vAlign w:val="center"/>
            <w:hideMark/>
          </w:tcPr>
          <w:p w14:paraId="759CD361" w14:textId="77777777" w:rsidR="0032350E" w:rsidRPr="005F2430" w:rsidRDefault="0032350E" w:rsidP="0057391B">
            <w:pPr>
              <w:pStyle w:val="110"/>
            </w:pPr>
            <w:r w:rsidRPr="005F2430">
              <w:t>0,09</w:t>
            </w:r>
          </w:p>
        </w:tc>
      </w:tr>
      <w:tr w:rsidR="0032350E" w:rsidRPr="005F2430" w14:paraId="4BE85CA5"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16437D79" w14:textId="77777777" w:rsidR="0032350E" w:rsidRPr="005F2430" w:rsidRDefault="0032350E" w:rsidP="0057391B">
            <w:pPr>
              <w:pStyle w:val="110"/>
            </w:pPr>
            <w:r w:rsidRPr="005F2430">
              <w:t xml:space="preserve">Прочие </w:t>
            </w:r>
            <w:r w:rsidRPr="005F2430">
              <w:lastRenderedPageBreak/>
              <w:t>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3631592F" w14:textId="77777777" w:rsidR="0032350E" w:rsidRPr="005F2430" w:rsidRDefault="0032350E" w:rsidP="0057391B">
            <w:pPr>
              <w:pStyle w:val="110"/>
            </w:pPr>
            <w:r w:rsidRPr="005F2430">
              <w:lastRenderedPageBreak/>
              <w:t>0,56</w:t>
            </w:r>
          </w:p>
        </w:tc>
        <w:tc>
          <w:tcPr>
            <w:tcW w:w="266" w:type="pct"/>
            <w:tcBorders>
              <w:top w:val="nil"/>
              <w:left w:val="nil"/>
              <w:bottom w:val="single" w:sz="4" w:space="0" w:color="auto"/>
              <w:right w:val="single" w:sz="4" w:space="0" w:color="auto"/>
            </w:tcBorders>
            <w:shd w:val="clear" w:color="auto" w:fill="auto"/>
            <w:noWrap/>
            <w:vAlign w:val="center"/>
            <w:hideMark/>
          </w:tcPr>
          <w:p w14:paraId="1E372BD4" w14:textId="77777777" w:rsidR="0032350E" w:rsidRPr="005F2430" w:rsidRDefault="0032350E" w:rsidP="0057391B">
            <w:pPr>
              <w:pStyle w:val="110"/>
            </w:pPr>
            <w:r w:rsidRPr="005F2430">
              <w:t>1,53</w:t>
            </w:r>
          </w:p>
        </w:tc>
        <w:tc>
          <w:tcPr>
            <w:tcW w:w="294" w:type="pct"/>
            <w:tcBorders>
              <w:top w:val="nil"/>
              <w:left w:val="nil"/>
              <w:bottom w:val="single" w:sz="4" w:space="0" w:color="auto"/>
              <w:right w:val="single" w:sz="4" w:space="0" w:color="auto"/>
            </w:tcBorders>
            <w:shd w:val="clear" w:color="auto" w:fill="auto"/>
            <w:vAlign w:val="center"/>
            <w:hideMark/>
          </w:tcPr>
          <w:p w14:paraId="45992FFE" w14:textId="77777777" w:rsidR="0032350E" w:rsidRPr="005F2430" w:rsidRDefault="0032350E" w:rsidP="0057391B">
            <w:pPr>
              <w:pStyle w:val="110"/>
            </w:pPr>
            <w:r w:rsidRPr="005F2430">
              <w:t>1,84</w:t>
            </w:r>
          </w:p>
        </w:tc>
        <w:tc>
          <w:tcPr>
            <w:tcW w:w="263" w:type="pct"/>
            <w:tcBorders>
              <w:top w:val="nil"/>
              <w:left w:val="nil"/>
              <w:bottom w:val="single" w:sz="4" w:space="0" w:color="auto"/>
              <w:right w:val="single" w:sz="4" w:space="0" w:color="auto"/>
            </w:tcBorders>
            <w:shd w:val="clear" w:color="auto" w:fill="auto"/>
            <w:vAlign w:val="center"/>
            <w:hideMark/>
          </w:tcPr>
          <w:p w14:paraId="20D30428" w14:textId="77777777" w:rsidR="0032350E" w:rsidRPr="005F2430" w:rsidRDefault="0032350E" w:rsidP="0057391B">
            <w:pPr>
              <w:pStyle w:val="110"/>
            </w:pPr>
            <w:r w:rsidRPr="005F2430">
              <w:t>0,11</w:t>
            </w:r>
          </w:p>
        </w:tc>
        <w:tc>
          <w:tcPr>
            <w:tcW w:w="313" w:type="pct"/>
            <w:tcBorders>
              <w:top w:val="nil"/>
              <w:left w:val="nil"/>
              <w:bottom w:val="single" w:sz="4" w:space="0" w:color="auto"/>
              <w:right w:val="single" w:sz="4" w:space="0" w:color="auto"/>
            </w:tcBorders>
            <w:shd w:val="clear" w:color="auto" w:fill="auto"/>
            <w:vAlign w:val="center"/>
            <w:hideMark/>
          </w:tcPr>
          <w:p w14:paraId="5A53470D" w14:textId="77777777" w:rsidR="0032350E" w:rsidRPr="005F2430" w:rsidRDefault="0032350E" w:rsidP="0057391B">
            <w:pPr>
              <w:pStyle w:val="110"/>
            </w:pPr>
            <w:r w:rsidRPr="005F2430">
              <w:t>0,04</w:t>
            </w:r>
          </w:p>
        </w:tc>
        <w:tc>
          <w:tcPr>
            <w:tcW w:w="265" w:type="pct"/>
            <w:tcBorders>
              <w:top w:val="nil"/>
              <w:left w:val="nil"/>
              <w:bottom w:val="single" w:sz="4" w:space="0" w:color="auto"/>
              <w:right w:val="single" w:sz="4" w:space="0" w:color="auto"/>
            </w:tcBorders>
            <w:shd w:val="clear" w:color="auto" w:fill="auto"/>
            <w:noWrap/>
            <w:vAlign w:val="center"/>
            <w:hideMark/>
          </w:tcPr>
          <w:p w14:paraId="47D9935E" w14:textId="77777777" w:rsidR="0032350E" w:rsidRPr="005F2430" w:rsidRDefault="0032350E" w:rsidP="0057391B">
            <w:pPr>
              <w:pStyle w:val="110"/>
            </w:pPr>
            <w:r w:rsidRPr="005F2430">
              <w:t>0,62</w:t>
            </w:r>
          </w:p>
        </w:tc>
        <w:tc>
          <w:tcPr>
            <w:tcW w:w="282" w:type="pct"/>
            <w:tcBorders>
              <w:top w:val="nil"/>
              <w:left w:val="nil"/>
              <w:bottom w:val="single" w:sz="4" w:space="0" w:color="auto"/>
              <w:right w:val="single" w:sz="4" w:space="0" w:color="auto"/>
            </w:tcBorders>
            <w:shd w:val="clear" w:color="auto" w:fill="auto"/>
            <w:vAlign w:val="center"/>
            <w:hideMark/>
          </w:tcPr>
          <w:p w14:paraId="00F7483B" w14:textId="77777777" w:rsidR="0032350E" w:rsidRPr="005F2430" w:rsidRDefault="0032350E" w:rsidP="0057391B">
            <w:pPr>
              <w:pStyle w:val="110"/>
            </w:pPr>
            <w:r w:rsidRPr="005F2430">
              <w:t>1,69</w:t>
            </w:r>
          </w:p>
        </w:tc>
        <w:tc>
          <w:tcPr>
            <w:tcW w:w="293" w:type="pct"/>
            <w:tcBorders>
              <w:top w:val="nil"/>
              <w:left w:val="nil"/>
              <w:bottom w:val="single" w:sz="4" w:space="0" w:color="auto"/>
              <w:right w:val="single" w:sz="4" w:space="0" w:color="auto"/>
            </w:tcBorders>
            <w:shd w:val="clear" w:color="auto" w:fill="auto"/>
            <w:vAlign w:val="center"/>
            <w:hideMark/>
          </w:tcPr>
          <w:p w14:paraId="299AB310" w14:textId="77777777" w:rsidR="0032350E" w:rsidRPr="005F2430" w:rsidRDefault="0032350E" w:rsidP="0057391B">
            <w:pPr>
              <w:pStyle w:val="110"/>
            </w:pPr>
            <w:r w:rsidRPr="005F2430">
              <w:t>2,03</w:t>
            </w:r>
          </w:p>
        </w:tc>
        <w:tc>
          <w:tcPr>
            <w:tcW w:w="248" w:type="pct"/>
            <w:tcBorders>
              <w:top w:val="nil"/>
              <w:left w:val="nil"/>
              <w:bottom w:val="single" w:sz="4" w:space="0" w:color="auto"/>
              <w:right w:val="single" w:sz="4" w:space="0" w:color="auto"/>
            </w:tcBorders>
            <w:shd w:val="clear" w:color="auto" w:fill="auto"/>
            <w:vAlign w:val="center"/>
            <w:hideMark/>
          </w:tcPr>
          <w:p w14:paraId="2ED4260F" w14:textId="77777777" w:rsidR="0032350E" w:rsidRPr="005F2430" w:rsidRDefault="0032350E" w:rsidP="0057391B">
            <w:pPr>
              <w:pStyle w:val="110"/>
            </w:pPr>
            <w:r w:rsidRPr="005F2430">
              <w:t>0,12</w:t>
            </w:r>
          </w:p>
        </w:tc>
        <w:tc>
          <w:tcPr>
            <w:tcW w:w="313" w:type="pct"/>
            <w:tcBorders>
              <w:top w:val="nil"/>
              <w:left w:val="nil"/>
              <w:bottom w:val="single" w:sz="4" w:space="0" w:color="auto"/>
              <w:right w:val="single" w:sz="4" w:space="0" w:color="auto"/>
            </w:tcBorders>
            <w:shd w:val="clear" w:color="auto" w:fill="auto"/>
            <w:vAlign w:val="center"/>
            <w:hideMark/>
          </w:tcPr>
          <w:p w14:paraId="1BC4EA1A" w14:textId="77777777" w:rsidR="0032350E" w:rsidRPr="005F2430" w:rsidRDefault="0032350E" w:rsidP="0057391B">
            <w:pPr>
              <w:pStyle w:val="110"/>
            </w:pPr>
            <w:r w:rsidRPr="005F2430">
              <w:t>0,05</w:t>
            </w:r>
          </w:p>
        </w:tc>
        <w:tc>
          <w:tcPr>
            <w:tcW w:w="514" w:type="pct"/>
            <w:tcBorders>
              <w:top w:val="nil"/>
              <w:left w:val="nil"/>
              <w:bottom w:val="single" w:sz="4" w:space="0" w:color="auto"/>
              <w:right w:val="single" w:sz="4" w:space="0" w:color="auto"/>
            </w:tcBorders>
            <w:shd w:val="clear" w:color="auto" w:fill="auto"/>
            <w:noWrap/>
            <w:vAlign w:val="center"/>
            <w:hideMark/>
          </w:tcPr>
          <w:p w14:paraId="6C559EB4" w14:textId="77777777" w:rsidR="0032350E" w:rsidRPr="005F2430" w:rsidRDefault="0032350E" w:rsidP="0057391B">
            <w:pPr>
              <w:pStyle w:val="110"/>
            </w:pPr>
            <w:r w:rsidRPr="005F2430">
              <w:t>0,68</w:t>
            </w:r>
          </w:p>
        </w:tc>
        <w:tc>
          <w:tcPr>
            <w:tcW w:w="325" w:type="pct"/>
            <w:tcBorders>
              <w:top w:val="nil"/>
              <w:left w:val="nil"/>
              <w:bottom w:val="single" w:sz="4" w:space="0" w:color="auto"/>
              <w:right w:val="single" w:sz="4" w:space="0" w:color="auto"/>
            </w:tcBorders>
            <w:shd w:val="clear" w:color="auto" w:fill="auto"/>
            <w:vAlign w:val="center"/>
            <w:hideMark/>
          </w:tcPr>
          <w:p w14:paraId="2BB64AE0" w14:textId="77777777" w:rsidR="0032350E" w:rsidRPr="005F2430" w:rsidRDefault="0032350E" w:rsidP="0057391B">
            <w:pPr>
              <w:pStyle w:val="110"/>
            </w:pPr>
            <w:r w:rsidRPr="005F2430">
              <w:t>1,86</w:t>
            </w:r>
          </w:p>
        </w:tc>
        <w:tc>
          <w:tcPr>
            <w:tcW w:w="296" w:type="pct"/>
            <w:tcBorders>
              <w:top w:val="nil"/>
              <w:left w:val="nil"/>
              <w:bottom w:val="single" w:sz="4" w:space="0" w:color="auto"/>
              <w:right w:val="single" w:sz="4" w:space="0" w:color="auto"/>
            </w:tcBorders>
            <w:shd w:val="clear" w:color="auto" w:fill="auto"/>
            <w:vAlign w:val="center"/>
            <w:hideMark/>
          </w:tcPr>
          <w:p w14:paraId="0B634FC4" w14:textId="77777777" w:rsidR="0032350E" w:rsidRPr="005F2430" w:rsidRDefault="0032350E" w:rsidP="0057391B">
            <w:pPr>
              <w:pStyle w:val="110"/>
            </w:pPr>
            <w:r w:rsidRPr="005F2430">
              <w:t>2,23</w:t>
            </w:r>
          </w:p>
        </w:tc>
        <w:tc>
          <w:tcPr>
            <w:tcW w:w="313" w:type="pct"/>
            <w:tcBorders>
              <w:top w:val="nil"/>
              <w:left w:val="nil"/>
              <w:bottom w:val="single" w:sz="4" w:space="0" w:color="auto"/>
              <w:right w:val="single" w:sz="4" w:space="0" w:color="auto"/>
            </w:tcBorders>
            <w:shd w:val="clear" w:color="auto" w:fill="auto"/>
            <w:vAlign w:val="center"/>
            <w:hideMark/>
          </w:tcPr>
          <w:p w14:paraId="7BF7C440" w14:textId="77777777" w:rsidR="0032350E" w:rsidRPr="005F2430" w:rsidRDefault="0032350E" w:rsidP="0057391B">
            <w:pPr>
              <w:pStyle w:val="110"/>
            </w:pPr>
            <w:r w:rsidRPr="005F2430">
              <w:t>0,13</w:t>
            </w:r>
          </w:p>
        </w:tc>
        <w:tc>
          <w:tcPr>
            <w:tcW w:w="315" w:type="pct"/>
            <w:tcBorders>
              <w:top w:val="nil"/>
              <w:left w:val="nil"/>
              <w:bottom w:val="single" w:sz="4" w:space="0" w:color="auto"/>
              <w:right w:val="single" w:sz="4" w:space="0" w:color="auto"/>
            </w:tcBorders>
            <w:shd w:val="clear" w:color="auto" w:fill="auto"/>
            <w:vAlign w:val="center"/>
            <w:hideMark/>
          </w:tcPr>
          <w:p w14:paraId="6B30D856" w14:textId="77777777" w:rsidR="0032350E" w:rsidRPr="005F2430" w:rsidRDefault="0032350E" w:rsidP="0057391B">
            <w:pPr>
              <w:pStyle w:val="110"/>
            </w:pPr>
            <w:r w:rsidRPr="005F2430">
              <w:t>0,05</w:t>
            </w:r>
          </w:p>
        </w:tc>
      </w:tr>
      <w:tr w:rsidR="0032350E" w:rsidRPr="005F2430" w14:paraId="468CCB82"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C36F418" w14:textId="77777777" w:rsidR="0032350E" w:rsidRPr="005F2430" w:rsidRDefault="0032350E" w:rsidP="0057391B">
            <w:pPr>
              <w:pStyle w:val="110"/>
            </w:pPr>
            <w:r w:rsidRPr="005F2430">
              <w:lastRenderedPageBreak/>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533F0181" w14:textId="77777777" w:rsidR="0032350E" w:rsidRPr="005F2430" w:rsidRDefault="0032350E" w:rsidP="0057391B">
            <w:pPr>
              <w:pStyle w:val="110"/>
            </w:pPr>
            <w:r w:rsidRPr="005F2430">
              <w:t>0,59</w:t>
            </w:r>
          </w:p>
        </w:tc>
        <w:tc>
          <w:tcPr>
            <w:tcW w:w="266" w:type="pct"/>
            <w:tcBorders>
              <w:top w:val="nil"/>
              <w:left w:val="nil"/>
              <w:bottom w:val="single" w:sz="4" w:space="0" w:color="auto"/>
              <w:right w:val="single" w:sz="4" w:space="0" w:color="auto"/>
            </w:tcBorders>
            <w:shd w:val="clear" w:color="auto" w:fill="auto"/>
            <w:noWrap/>
            <w:vAlign w:val="center"/>
            <w:hideMark/>
          </w:tcPr>
          <w:p w14:paraId="332981F6" w14:textId="77777777" w:rsidR="0032350E" w:rsidRPr="005F2430" w:rsidRDefault="0032350E" w:rsidP="0057391B">
            <w:pPr>
              <w:pStyle w:val="110"/>
            </w:pPr>
            <w:r w:rsidRPr="005F2430">
              <w:t>1,62</w:t>
            </w:r>
          </w:p>
        </w:tc>
        <w:tc>
          <w:tcPr>
            <w:tcW w:w="294" w:type="pct"/>
            <w:tcBorders>
              <w:top w:val="nil"/>
              <w:left w:val="nil"/>
              <w:bottom w:val="single" w:sz="4" w:space="0" w:color="auto"/>
              <w:right w:val="single" w:sz="4" w:space="0" w:color="auto"/>
            </w:tcBorders>
            <w:shd w:val="clear" w:color="auto" w:fill="auto"/>
            <w:vAlign w:val="center"/>
            <w:hideMark/>
          </w:tcPr>
          <w:p w14:paraId="5A6B9AE0" w14:textId="77777777" w:rsidR="0032350E" w:rsidRPr="005F2430" w:rsidRDefault="0032350E" w:rsidP="0057391B">
            <w:pPr>
              <w:pStyle w:val="110"/>
            </w:pPr>
            <w:r w:rsidRPr="005F2430">
              <w:t>1,94</w:t>
            </w:r>
          </w:p>
        </w:tc>
        <w:tc>
          <w:tcPr>
            <w:tcW w:w="263" w:type="pct"/>
            <w:tcBorders>
              <w:top w:val="nil"/>
              <w:left w:val="nil"/>
              <w:bottom w:val="single" w:sz="4" w:space="0" w:color="auto"/>
              <w:right w:val="single" w:sz="4" w:space="0" w:color="auto"/>
            </w:tcBorders>
            <w:shd w:val="clear" w:color="auto" w:fill="auto"/>
            <w:vAlign w:val="center"/>
            <w:hideMark/>
          </w:tcPr>
          <w:p w14:paraId="6D215B6A" w14:textId="77777777" w:rsidR="0032350E" w:rsidRPr="005F2430" w:rsidRDefault="0032350E" w:rsidP="0057391B">
            <w:pPr>
              <w:pStyle w:val="110"/>
            </w:pPr>
            <w:r w:rsidRPr="005F2430">
              <w:t>0,11</w:t>
            </w:r>
          </w:p>
        </w:tc>
        <w:tc>
          <w:tcPr>
            <w:tcW w:w="313" w:type="pct"/>
            <w:tcBorders>
              <w:top w:val="nil"/>
              <w:left w:val="nil"/>
              <w:bottom w:val="single" w:sz="4" w:space="0" w:color="auto"/>
              <w:right w:val="single" w:sz="4" w:space="0" w:color="auto"/>
            </w:tcBorders>
            <w:shd w:val="clear" w:color="auto" w:fill="auto"/>
            <w:vAlign w:val="center"/>
            <w:hideMark/>
          </w:tcPr>
          <w:p w14:paraId="33BCDBC2" w14:textId="77777777" w:rsidR="0032350E" w:rsidRPr="005F2430" w:rsidRDefault="0032350E" w:rsidP="0057391B">
            <w:pPr>
              <w:pStyle w:val="110"/>
            </w:pPr>
            <w:r w:rsidRPr="005F2430">
              <w:t>0,04</w:t>
            </w:r>
          </w:p>
        </w:tc>
        <w:tc>
          <w:tcPr>
            <w:tcW w:w="265" w:type="pct"/>
            <w:tcBorders>
              <w:top w:val="nil"/>
              <w:left w:val="nil"/>
              <w:bottom w:val="single" w:sz="4" w:space="0" w:color="auto"/>
              <w:right w:val="single" w:sz="4" w:space="0" w:color="auto"/>
            </w:tcBorders>
            <w:shd w:val="clear" w:color="auto" w:fill="auto"/>
            <w:noWrap/>
            <w:vAlign w:val="center"/>
            <w:hideMark/>
          </w:tcPr>
          <w:p w14:paraId="6F476AD4" w14:textId="77777777" w:rsidR="0032350E" w:rsidRPr="005F2430" w:rsidRDefault="0032350E" w:rsidP="0057391B">
            <w:pPr>
              <w:pStyle w:val="110"/>
            </w:pPr>
            <w:r w:rsidRPr="005F2430">
              <w:t>0,53</w:t>
            </w:r>
          </w:p>
        </w:tc>
        <w:tc>
          <w:tcPr>
            <w:tcW w:w="282" w:type="pct"/>
            <w:tcBorders>
              <w:top w:val="nil"/>
              <w:left w:val="nil"/>
              <w:bottom w:val="single" w:sz="4" w:space="0" w:color="auto"/>
              <w:right w:val="single" w:sz="4" w:space="0" w:color="auto"/>
            </w:tcBorders>
            <w:shd w:val="clear" w:color="auto" w:fill="auto"/>
            <w:vAlign w:val="center"/>
            <w:hideMark/>
          </w:tcPr>
          <w:p w14:paraId="21DA408D" w14:textId="77777777" w:rsidR="0032350E" w:rsidRPr="005F2430" w:rsidRDefault="0032350E" w:rsidP="0057391B">
            <w:pPr>
              <w:pStyle w:val="110"/>
            </w:pPr>
            <w:r w:rsidRPr="005F2430">
              <w:t>1,45</w:t>
            </w:r>
          </w:p>
        </w:tc>
        <w:tc>
          <w:tcPr>
            <w:tcW w:w="293" w:type="pct"/>
            <w:tcBorders>
              <w:top w:val="nil"/>
              <w:left w:val="nil"/>
              <w:bottom w:val="single" w:sz="4" w:space="0" w:color="auto"/>
              <w:right w:val="single" w:sz="4" w:space="0" w:color="auto"/>
            </w:tcBorders>
            <w:shd w:val="clear" w:color="auto" w:fill="auto"/>
            <w:vAlign w:val="center"/>
            <w:hideMark/>
          </w:tcPr>
          <w:p w14:paraId="4CEB2CAD" w14:textId="77777777" w:rsidR="0032350E" w:rsidRPr="005F2430" w:rsidRDefault="0032350E" w:rsidP="0057391B">
            <w:pPr>
              <w:pStyle w:val="110"/>
            </w:pPr>
            <w:r w:rsidRPr="005F2430">
              <w:t>1,75</w:t>
            </w:r>
          </w:p>
        </w:tc>
        <w:tc>
          <w:tcPr>
            <w:tcW w:w="248" w:type="pct"/>
            <w:tcBorders>
              <w:top w:val="nil"/>
              <w:left w:val="nil"/>
              <w:bottom w:val="single" w:sz="4" w:space="0" w:color="auto"/>
              <w:right w:val="single" w:sz="4" w:space="0" w:color="auto"/>
            </w:tcBorders>
            <w:shd w:val="clear" w:color="auto" w:fill="auto"/>
            <w:vAlign w:val="center"/>
            <w:hideMark/>
          </w:tcPr>
          <w:p w14:paraId="751DBF50" w14:textId="77777777" w:rsidR="0032350E" w:rsidRPr="005F2430" w:rsidRDefault="0032350E" w:rsidP="0057391B">
            <w:pPr>
              <w:pStyle w:val="110"/>
            </w:pPr>
            <w:r w:rsidRPr="005F2430">
              <w:t>0,10</w:t>
            </w:r>
          </w:p>
        </w:tc>
        <w:tc>
          <w:tcPr>
            <w:tcW w:w="313" w:type="pct"/>
            <w:tcBorders>
              <w:top w:val="nil"/>
              <w:left w:val="nil"/>
              <w:bottom w:val="single" w:sz="4" w:space="0" w:color="auto"/>
              <w:right w:val="single" w:sz="4" w:space="0" w:color="auto"/>
            </w:tcBorders>
            <w:shd w:val="clear" w:color="auto" w:fill="auto"/>
            <w:vAlign w:val="center"/>
            <w:hideMark/>
          </w:tcPr>
          <w:p w14:paraId="1141516F" w14:textId="77777777" w:rsidR="0032350E" w:rsidRPr="005F2430" w:rsidRDefault="0032350E" w:rsidP="0057391B">
            <w:pPr>
              <w:pStyle w:val="110"/>
            </w:pPr>
            <w:r w:rsidRPr="005F2430">
              <w:t>0,04</w:t>
            </w:r>
          </w:p>
        </w:tc>
        <w:tc>
          <w:tcPr>
            <w:tcW w:w="514" w:type="pct"/>
            <w:tcBorders>
              <w:top w:val="nil"/>
              <w:left w:val="nil"/>
              <w:bottom w:val="single" w:sz="4" w:space="0" w:color="auto"/>
              <w:right w:val="single" w:sz="4" w:space="0" w:color="auto"/>
            </w:tcBorders>
            <w:shd w:val="clear" w:color="auto" w:fill="auto"/>
            <w:noWrap/>
            <w:vAlign w:val="center"/>
            <w:hideMark/>
          </w:tcPr>
          <w:p w14:paraId="11DDBC0F" w14:textId="77777777" w:rsidR="0032350E" w:rsidRPr="005F2430" w:rsidRDefault="0032350E" w:rsidP="0057391B">
            <w:pPr>
              <w:pStyle w:val="110"/>
            </w:pPr>
            <w:r w:rsidRPr="005F2430">
              <w:t>0,48</w:t>
            </w:r>
          </w:p>
        </w:tc>
        <w:tc>
          <w:tcPr>
            <w:tcW w:w="325" w:type="pct"/>
            <w:tcBorders>
              <w:top w:val="nil"/>
              <w:left w:val="nil"/>
              <w:bottom w:val="single" w:sz="4" w:space="0" w:color="auto"/>
              <w:right w:val="single" w:sz="4" w:space="0" w:color="auto"/>
            </w:tcBorders>
            <w:shd w:val="clear" w:color="auto" w:fill="auto"/>
            <w:vAlign w:val="center"/>
            <w:hideMark/>
          </w:tcPr>
          <w:p w14:paraId="02844FCA" w14:textId="77777777" w:rsidR="0032350E" w:rsidRPr="005F2430" w:rsidRDefault="0032350E" w:rsidP="0057391B">
            <w:pPr>
              <w:pStyle w:val="110"/>
            </w:pPr>
            <w:r w:rsidRPr="005F2430">
              <w:t>1,31</w:t>
            </w:r>
          </w:p>
        </w:tc>
        <w:tc>
          <w:tcPr>
            <w:tcW w:w="296" w:type="pct"/>
            <w:tcBorders>
              <w:top w:val="nil"/>
              <w:left w:val="nil"/>
              <w:bottom w:val="single" w:sz="4" w:space="0" w:color="auto"/>
              <w:right w:val="single" w:sz="4" w:space="0" w:color="auto"/>
            </w:tcBorders>
            <w:shd w:val="clear" w:color="auto" w:fill="auto"/>
            <w:vAlign w:val="center"/>
            <w:hideMark/>
          </w:tcPr>
          <w:p w14:paraId="28F59EAC" w14:textId="77777777" w:rsidR="0032350E" w:rsidRPr="005F2430" w:rsidRDefault="0032350E" w:rsidP="0057391B">
            <w:pPr>
              <w:pStyle w:val="110"/>
            </w:pPr>
            <w:r w:rsidRPr="005F2430">
              <w:t>1,57</w:t>
            </w:r>
          </w:p>
        </w:tc>
        <w:tc>
          <w:tcPr>
            <w:tcW w:w="313" w:type="pct"/>
            <w:tcBorders>
              <w:top w:val="nil"/>
              <w:left w:val="nil"/>
              <w:bottom w:val="single" w:sz="4" w:space="0" w:color="auto"/>
              <w:right w:val="single" w:sz="4" w:space="0" w:color="auto"/>
            </w:tcBorders>
            <w:shd w:val="clear" w:color="auto" w:fill="auto"/>
            <w:vAlign w:val="center"/>
            <w:hideMark/>
          </w:tcPr>
          <w:p w14:paraId="71D4FF5B" w14:textId="77777777" w:rsidR="0032350E" w:rsidRPr="005F2430" w:rsidRDefault="0032350E" w:rsidP="0057391B">
            <w:pPr>
              <w:pStyle w:val="110"/>
            </w:pPr>
            <w:r w:rsidRPr="005F2430">
              <w:t>0,09</w:t>
            </w:r>
          </w:p>
        </w:tc>
        <w:tc>
          <w:tcPr>
            <w:tcW w:w="315" w:type="pct"/>
            <w:tcBorders>
              <w:top w:val="nil"/>
              <w:left w:val="nil"/>
              <w:bottom w:val="single" w:sz="4" w:space="0" w:color="auto"/>
              <w:right w:val="single" w:sz="4" w:space="0" w:color="auto"/>
            </w:tcBorders>
            <w:shd w:val="clear" w:color="auto" w:fill="auto"/>
            <w:vAlign w:val="center"/>
            <w:hideMark/>
          </w:tcPr>
          <w:p w14:paraId="135532DC" w14:textId="77777777" w:rsidR="0032350E" w:rsidRPr="005F2430" w:rsidRDefault="0032350E" w:rsidP="0057391B">
            <w:pPr>
              <w:pStyle w:val="110"/>
            </w:pPr>
            <w:r w:rsidRPr="005F2430">
              <w:t>0,04</w:t>
            </w:r>
          </w:p>
        </w:tc>
      </w:tr>
      <w:tr w:rsidR="0032350E" w:rsidRPr="005F2430" w14:paraId="0F73606F"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2680CCD"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vAlign w:val="center"/>
            <w:hideMark/>
          </w:tcPr>
          <w:p w14:paraId="0CBFCE65" w14:textId="77777777" w:rsidR="0032350E" w:rsidRPr="005F2430" w:rsidRDefault="0032350E" w:rsidP="0057391B">
            <w:pPr>
              <w:pStyle w:val="110"/>
            </w:pPr>
            <w:r w:rsidRPr="005F2430">
              <w:t>35,180</w:t>
            </w:r>
          </w:p>
        </w:tc>
        <w:tc>
          <w:tcPr>
            <w:tcW w:w="266" w:type="pct"/>
            <w:tcBorders>
              <w:top w:val="nil"/>
              <w:left w:val="nil"/>
              <w:bottom w:val="single" w:sz="4" w:space="0" w:color="auto"/>
              <w:right w:val="single" w:sz="4" w:space="0" w:color="auto"/>
            </w:tcBorders>
            <w:shd w:val="clear" w:color="auto" w:fill="auto"/>
            <w:vAlign w:val="center"/>
            <w:hideMark/>
          </w:tcPr>
          <w:p w14:paraId="355DBBD4" w14:textId="77777777" w:rsidR="0032350E" w:rsidRPr="005F2430" w:rsidRDefault="0032350E" w:rsidP="0057391B">
            <w:pPr>
              <w:pStyle w:val="110"/>
            </w:pPr>
            <w:r w:rsidRPr="005F2430">
              <w:t>96,38</w:t>
            </w:r>
          </w:p>
        </w:tc>
        <w:tc>
          <w:tcPr>
            <w:tcW w:w="294" w:type="pct"/>
            <w:tcBorders>
              <w:top w:val="nil"/>
              <w:left w:val="nil"/>
              <w:bottom w:val="single" w:sz="4" w:space="0" w:color="auto"/>
              <w:right w:val="single" w:sz="4" w:space="0" w:color="auto"/>
            </w:tcBorders>
            <w:shd w:val="clear" w:color="auto" w:fill="auto"/>
            <w:vAlign w:val="center"/>
            <w:hideMark/>
          </w:tcPr>
          <w:p w14:paraId="67FB8443" w14:textId="77777777" w:rsidR="0032350E" w:rsidRPr="005F2430" w:rsidRDefault="0032350E" w:rsidP="0057391B">
            <w:pPr>
              <w:pStyle w:val="110"/>
            </w:pPr>
            <w:r w:rsidRPr="005F2430">
              <w:t>115,66</w:t>
            </w:r>
          </w:p>
        </w:tc>
        <w:tc>
          <w:tcPr>
            <w:tcW w:w="263" w:type="pct"/>
            <w:tcBorders>
              <w:top w:val="nil"/>
              <w:left w:val="nil"/>
              <w:bottom w:val="single" w:sz="4" w:space="0" w:color="auto"/>
              <w:right w:val="single" w:sz="4" w:space="0" w:color="auto"/>
            </w:tcBorders>
            <w:shd w:val="clear" w:color="auto" w:fill="auto"/>
            <w:vAlign w:val="center"/>
            <w:hideMark/>
          </w:tcPr>
          <w:p w14:paraId="370DECC9" w14:textId="77777777" w:rsidR="0032350E" w:rsidRPr="005F2430" w:rsidRDefault="0032350E" w:rsidP="0057391B">
            <w:pPr>
              <w:pStyle w:val="110"/>
            </w:pPr>
            <w:r w:rsidRPr="005F2430">
              <w:t>6,75</w:t>
            </w:r>
          </w:p>
        </w:tc>
        <w:tc>
          <w:tcPr>
            <w:tcW w:w="313" w:type="pct"/>
            <w:tcBorders>
              <w:top w:val="nil"/>
              <w:left w:val="nil"/>
              <w:bottom w:val="single" w:sz="4" w:space="0" w:color="auto"/>
              <w:right w:val="single" w:sz="4" w:space="0" w:color="auto"/>
            </w:tcBorders>
            <w:shd w:val="clear" w:color="auto" w:fill="auto"/>
            <w:vAlign w:val="center"/>
            <w:hideMark/>
          </w:tcPr>
          <w:p w14:paraId="2C41AAD2" w14:textId="77777777" w:rsidR="0032350E" w:rsidRPr="005F2430" w:rsidRDefault="0032350E" w:rsidP="0057391B">
            <w:pPr>
              <w:pStyle w:val="110"/>
            </w:pPr>
            <w:r w:rsidRPr="005F2430">
              <w:t>2,68</w:t>
            </w:r>
          </w:p>
        </w:tc>
        <w:tc>
          <w:tcPr>
            <w:tcW w:w="265" w:type="pct"/>
            <w:tcBorders>
              <w:top w:val="nil"/>
              <w:left w:val="nil"/>
              <w:bottom w:val="single" w:sz="4" w:space="0" w:color="auto"/>
              <w:right w:val="single" w:sz="4" w:space="0" w:color="auto"/>
            </w:tcBorders>
            <w:shd w:val="clear" w:color="auto" w:fill="auto"/>
            <w:vAlign w:val="center"/>
            <w:hideMark/>
          </w:tcPr>
          <w:p w14:paraId="6E42FEEC" w14:textId="77777777" w:rsidR="0032350E" w:rsidRPr="005F2430" w:rsidRDefault="0032350E" w:rsidP="0057391B">
            <w:pPr>
              <w:pStyle w:val="110"/>
            </w:pPr>
            <w:r w:rsidRPr="005F2430">
              <w:t>38,58</w:t>
            </w:r>
          </w:p>
        </w:tc>
        <w:tc>
          <w:tcPr>
            <w:tcW w:w="282" w:type="pct"/>
            <w:tcBorders>
              <w:top w:val="nil"/>
              <w:left w:val="nil"/>
              <w:bottom w:val="single" w:sz="4" w:space="0" w:color="auto"/>
              <w:right w:val="single" w:sz="4" w:space="0" w:color="auto"/>
            </w:tcBorders>
            <w:shd w:val="clear" w:color="auto" w:fill="auto"/>
            <w:vAlign w:val="center"/>
            <w:hideMark/>
          </w:tcPr>
          <w:p w14:paraId="1B3A8C43" w14:textId="77777777" w:rsidR="0032350E" w:rsidRPr="005F2430" w:rsidRDefault="0032350E" w:rsidP="0057391B">
            <w:pPr>
              <w:pStyle w:val="110"/>
            </w:pPr>
            <w:r w:rsidRPr="005F2430">
              <w:t>105,70</w:t>
            </w:r>
          </w:p>
        </w:tc>
        <w:tc>
          <w:tcPr>
            <w:tcW w:w="293" w:type="pct"/>
            <w:tcBorders>
              <w:top w:val="nil"/>
              <w:left w:val="nil"/>
              <w:bottom w:val="single" w:sz="4" w:space="0" w:color="auto"/>
              <w:right w:val="single" w:sz="4" w:space="0" w:color="auto"/>
            </w:tcBorders>
            <w:shd w:val="clear" w:color="auto" w:fill="auto"/>
            <w:vAlign w:val="center"/>
            <w:hideMark/>
          </w:tcPr>
          <w:p w14:paraId="3023A8CD" w14:textId="77777777" w:rsidR="0032350E" w:rsidRPr="005F2430" w:rsidRDefault="0032350E" w:rsidP="0057391B">
            <w:pPr>
              <w:pStyle w:val="110"/>
            </w:pPr>
            <w:r w:rsidRPr="005F2430">
              <w:t>126,84</w:t>
            </w:r>
          </w:p>
        </w:tc>
        <w:tc>
          <w:tcPr>
            <w:tcW w:w="248" w:type="pct"/>
            <w:tcBorders>
              <w:top w:val="nil"/>
              <w:left w:val="nil"/>
              <w:bottom w:val="single" w:sz="4" w:space="0" w:color="auto"/>
              <w:right w:val="single" w:sz="4" w:space="0" w:color="auto"/>
            </w:tcBorders>
            <w:shd w:val="clear" w:color="auto" w:fill="auto"/>
            <w:vAlign w:val="center"/>
            <w:hideMark/>
          </w:tcPr>
          <w:p w14:paraId="630F9EBB" w14:textId="77777777" w:rsidR="0032350E" w:rsidRPr="005F2430" w:rsidRDefault="0032350E" w:rsidP="0057391B">
            <w:pPr>
              <w:pStyle w:val="110"/>
            </w:pPr>
            <w:r w:rsidRPr="005F2430">
              <w:t>7,40</w:t>
            </w:r>
          </w:p>
        </w:tc>
        <w:tc>
          <w:tcPr>
            <w:tcW w:w="313" w:type="pct"/>
            <w:tcBorders>
              <w:top w:val="nil"/>
              <w:left w:val="nil"/>
              <w:bottom w:val="single" w:sz="4" w:space="0" w:color="auto"/>
              <w:right w:val="single" w:sz="4" w:space="0" w:color="auto"/>
            </w:tcBorders>
            <w:shd w:val="clear" w:color="auto" w:fill="auto"/>
            <w:vAlign w:val="center"/>
            <w:hideMark/>
          </w:tcPr>
          <w:p w14:paraId="6949591A" w14:textId="77777777" w:rsidR="0032350E" w:rsidRPr="005F2430" w:rsidRDefault="0032350E" w:rsidP="0057391B">
            <w:pPr>
              <w:pStyle w:val="110"/>
            </w:pPr>
            <w:r w:rsidRPr="005F2430">
              <w:t>2,94</w:t>
            </w:r>
          </w:p>
        </w:tc>
        <w:tc>
          <w:tcPr>
            <w:tcW w:w="514" w:type="pct"/>
            <w:tcBorders>
              <w:top w:val="nil"/>
              <w:left w:val="nil"/>
              <w:bottom w:val="single" w:sz="4" w:space="0" w:color="auto"/>
              <w:right w:val="single" w:sz="4" w:space="0" w:color="auto"/>
            </w:tcBorders>
            <w:shd w:val="clear" w:color="auto" w:fill="auto"/>
            <w:vAlign w:val="center"/>
            <w:hideMark/>
          </w:tcPr>
          <w:p w14:paraId="3DEC2D3C" w14:textId="77777777" w:rsidR="0032350E" w:rsidRPr="005F2430" w:rsidRDefault="0032350E" w:rsidP="0057391B">
            <w:pPr>
              <w:pStyle w:val="110"/>
            </w:pPr>
            <w:r w:rsidRPr="005F2430">
              <w:t>42,33</w:t>
            </w:r>
          </w:p>
        </w:tc>
        <w:tc>
          <w:tcPr>
            <w:tcW w:w="325" w:type="pct"/>
            <w:tcBorders>
              <w:top w:val="nil"/>
              <w:left w:val="nil"/>
              <w:bottom w:val="single" w:sz="4" w:space="0" w:color="auto"/>
              <w:right w:val="single" w:sz="4" w:space="0" w:color="auto"/>
            </w:tcBorders>
            <w:shd w:val="clear" w:color="auto" w:fill="auto"/>
            <w:vAlign w:val="center"/>
            <w:hideMark/>
          </w:tcPr>
          <w:p w14:paraId="28903B21" w14:textId="77777777" w:rsidR="0032350E" w:rsidRPr="005F2430" w:rsidRDefault="0032350E" w:rsidP="0057391B">
            <w:pPr>
              <w:pStyle w:val="110"/>
            </w:pPr>
            <w:r w:rsidRPr="005F2430">
              <w:t>115,98</w:t>
            </w:r>
          </w:p>
        </w:tc>
        <w:tc>
          <w:tcPr>
            <w:tcW w:w="296" w:type="pct"/>
            <w:tcBorders>
              <w:top w:val="nil"/>
              <w:left w:val="nil"/>
              <w:bottom w:val="single" w:sz="4" w:space="0" w:color="auto"/>
              <w:right w:val="single" w:sz="4" w:space="0" w:color="auto"/>
            </w:tcBorders>
            <w:shd w:val="clear" w:color="auto" w:fill="auto"/>
            <w:vAlign w:val="center"/>
            <w:hideMark/>
          </w:tcPr>
          <w:p w14:paraId="40391CC8" w14:textId="77777777" w:rsidR="0032350E" w:rsidRPr="005F2430" w:rsidRDefault="0032350E" w:rsidP="0057391B">
            <w:pPr>
              <w:pStyle w:val="110"/>
            </w:pPr>
            <w:r w:rsidRPr="005F2430">
              <w:t>139,17</w:t>
            </w:r>
          </w:p>
        </w:tc>
        <w:tc>
          <w:tcPr>
            <w:tcW w:w="313" w:type="pct"/>
            <w:tcBorders>
              <w:top w:val="nil"/>
              <w:left w:val="nil"/>
              <w:bottom w:val="single" w:sz="4" w:space="0" w:color="auto"/>
              <w:right w:val="single" w:sz="4" w:space="0" w:color="auto"/>
            </w:tcBorders>
            <w:shd w:val="clear" w:color="auto" w:fill="auto"/>
            <w:vAlign w:val="center"/>
            <w:hideMark/>
          </w:tcPr>
          <w:p w14:paraId="6A11FC8B" w14:textId="77777777" w:rsidR="0032350E" w:rsidRPr="005F2430" w:rsidRDefault="0032350E" w:rsidP="0057391B">
            <w:pPr>
              <w:pStyle w:val="110"/>
            </w:pPr>
            <w:r w:rsidRPr="005F2430">
              <w:t>8,12</w:t>
            </w:r>
          </w:p>
        </w:tc>
        <w:tc>
          <w:tcPr>
            <w:tcW w:w="315" w:type="pct"/>
            <w:tcBorders>
              <w:top w:val="nil"/>
              <w:left w:val="nil"/>
              <w:bottom w:val="single" w:sz="4" w:space="0" w:color="auto"/>
              <w:right w:val="single" w:sz="4" w:space="0" w:color="auto"/>
            </w:tcBorders>
            <w:shd w:val="clear" w:color="auto" w:fill="auto"/>
            <w:vAlign w:val="center"/>
            <w:hideMark/>
          </w:tcPr>
          <w:p w14:paraId="4F12632C" w14:textId="77777777" w:rsidR="0032350E" w:rsidRPr="005F2430" w:rsidRDefault="0032350E" w:rsidP="0057391B">
            <w:pPr>
              <w:pStyle w:val="110"/>
            </w:pPr>
            <w:r w:rsidRPr="005F2430">
              <w:t>3,22</w:t>
            </w:r>
          </w:p>
        </w:tc>
      </w:tr>
      <w:tr w:rsidR="0032350E" w:rsidRPr="005F2430" w14:paraId="41744DCA"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584746CF" w14:textId="77777777" w:rsidR="0032350E" w:rsidRPr="005F2430" w:rsidRDefault="0032350E" w:rsidP="0057391B">
            <w:pPr>
              <w:pStyle w:val="110"/>
            </w:pPr>
            <w:r w:rsidRPr="005F2430">
              <w:t xml:space="preserve">Село </w:t>
            </w:r>
            <w:proofErr w:type="spellStart"/>
            <w:r w:rsidRPr="005F2430">
              <w:t>Солоуха</w:t>
            </w:r>
            <w:proofErr w:type="spellEnd"/>
            <w:r w:rsidRPr="005F2430">
              <w:br/>
              <w:t>Деревня Долгово</w:t>
            </w:r>
            <w:r w:rsidRPr="005F2430">
              <w:br/>
              <w:t xml:space="preserve">Деревня </w:t>
            </w:r>
            <w:proofErr w:type="spellStart"/>
            <w:r w:rsidRPr="005F2430">
              <w:t>Новониколаевское</w:t>
            </w:r>
            <w:proofErr w:type="spellEnd"/>
            <w:r w:rsidRPr="005F2430">
              <w:br/>
              <w:t xml:space="preserve">Деревня </w:t>
            </w:r>
            <w:proofErr w:type="spellStart"/>
            <w:r w:rsidRPr="005F2430">
              <w:t>Филлиповка</w:t>
            </w:r>
            <w:proofErr w:type="spellEnd"/>
          </w:p>
        </w:tc>
      </w:tr>
      <w:tr w:rsidR="0032350E" w:rsidRPr="005F2430" w14:paraId="6DEC67C5"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5D90903"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123B8EA3" w14:textId="77777777" w:rsidR="0032350E" w:rsidRPr="005F2430" w:rsidRDefault="0032350E" w:rsidP="0057391B">
            <w:pPr>
              <w:pStyle w:val="110"/>
            </w:pPr>
            <w:r w:rsidRPr="005F2430">
              <w:t>18,85</w:t>
            </w:r>
          </w:p>
        </w:tc>
        <w:tc>
          <w:tcPr>
            <w:tcW w:w="266" w:type="pct"/>
            <w:tcBorders>
              <w:top w:val="nil"/>
              <w:left w:val="nil"/>
              <w:bottom w:val="single" w:sz="4" w:space="0" w:color="auto"/>
              <w:right w:val="single" w:sz="4" w:space="0" w:color="auto"/>
            </w:tcBorders>
            <w:shd w:val="clear" w:color="auto" w:fill="auto"/>
            <w:noWrap/>
            <w:vAlign w:val="center"/>
            <w:hideMark/>
          </w:tcPr>
          <w:p w14:paraId="11DBAED4" w14:textId="77777777" w:rsidR="0032350E" w:rsidRPr="005F2430" w:rsidRDefault="0032350E" w:rsidP="0057391B">
            <w:pPr>
              <w:pStyle w:val="110"/>
            </w:pPr>
            <w:r w:rsidRPr="005F2430">
              <w:t>51,64</w:t>
            </w:r>
          </w:p>
        </w:tc>
        <w:tc>
          <w:tcPr>
            <w:tcW w:w="294" w:type="pct"/>
            <w:tcBorders>
              <w:top w:val="nil"/>
              <w:left w:val="nil"/>
              <w:bottom w:val="single" w:sz="4" w:space="0" w:color="auto"/>
              <w:right w:val="single" w:sz="4" w:space="0" w:color="auto"/>
            </w:tcBorders>
            <w:shd w:val="clear" w:color="auto" w:fill="auto"/>
            <w:vAlign w:val="center"/>
            <w:hideMark/>
          </w:tcPr>
          <w:p w14:paraId="33CEA38E" w14:textId="77777777" w:rsidR="0032350E" w:rsidRPr="005F2430" w:rsidRDefault="0032350E" w:rsidP="0057391B">
            <w:pPr>
              <w:pStyle w:val="110"/>
            </w:pPr>
            <w:r w:rsidRPr="005F2430">
              <w:t>61,97</w:t>
            </w:r>
          </w:p>
        </w:tc>
        <w:tc>
          <w:tcPr>
            <w:tcW w:w="263" w:type="pct"/>
            <w:tcBorders>
              <w:top w:val="nil"/>
              <w:left w:val="nil"/>
              <w:bottom w:val="single" w:sz="4" w:space="0" w:color="auto"/>
              <w:right w:val="single" w:sz="4" w:space="0" w:color="auto"/>
            </w:tcBorders>
            <w:shd w:val="clear" w:color="auto" w:fill="auto"/>
            <w:vAlign w:val="center"/>
            <w:hideMark/>
          </w:tcPr>
          <w:p w14:paraId="19653C54" w14:textId="77777777" w:rsidR="0032350E" w:rsidRPr="005F2430" w:rsidRDefault="0032350E" w:rsidP="0057391B">
            <w:pPr>
              <w:pStyle w:val="110"/>
            </w:pPr>
            <w:r w:rsidRPr="005F2430">
              <w:t>3,62</w:t>
            </w:r>
          </w:p>
        </w:tc>
        <w:tc>
          <w:tcPr>
            <w:tcW w:w="313" w:type="pct"/>
            <w:tcBorders>
              <w:top w:val="nil"/>
              <w:left w:val="nil"/>
              <w:bottom w:val="single" w:sz="4" w:space="0" w:color="auto"/>
              <w:right w:val="single" w:sz="4" w:space="0" w:color="auto"/>
            </w:tcBorders>
            <w:shd w:val="clear" w:color="auto" w:fill="auto"/>
            <w:vAlign w:val="center"/>
            <w:hideMark/>
          </w:tcPr>
          <w:p w14:paraId="5BC82FC4" w14:textId="77777777" w:rsidR="0032350E" w:rsidRPr="005F2430" w:rsidRDefault="0032350E" w:rsidP="0057391B">
            <w:pPr>
              <w:pStyle w:val="110"/>
            </w:pPr>
            <w:r w:rsidRPr="005F2430">
              <w:t>1,43</w:t>
            </w:r>
          </w:p>
        </w:tc>
        <w:tc>
          <w:tcPr>
            <w:tcW w:w="265" w:type="pct"/>
            <w:tcBorders>
              <w:top w:val="nil"/>
              <w:left w:val="nil"/>
              <w:bottom w:val="single" w:sz="4" w:space="0" w:color="auto"/>
              <w:right w:val="single" w:sz="4" w:space="0" w:color="auto"/>
            </w:tcBorders>
            <w:shd w:val="clear" w:color="auto" w:fill="auto"/>
            <w:noWrap/>
            <w:vAlign w:val="center"/>
            <w:hideMark/>
          </w:tcPr>
          <w:p w14:paraId="29DD5675" w14:textId="77777777" w:rsidR="0032350E" w:rsidRPr="005F2430" w:rsidRDefault="0032350E" w:rsidP="0057391B">
            <w:pPr>
              <w:pStyle w:val="110"/>
            </w:pPr>
            <w:r w:rsidRPr="005F2430">
              <w:t>20,74</w:t>
            </w:r>
          </w:p>
        </w:tc>
        <w:tc>
          <w:tcPr>
            <w:tcW w:w="282" w:type="pct"/>
            <w:tcBorders>
              <w:top w:val="nil"/>
              <w:left w:val="nil"/>
              <w:bottom w:val="single" w:sz="4" w:space="0" w:color="auto"/>
              <w:right w:val="single" w:sz="4" w:space="0" w:color="auto"/>
            </w:tcBorders>
            <w:shd w:val="clear" w:color="auto" w:fill="auto"/>
            <w:vAlign w:val="center"/>
            <w:hideMark/>
          </w:tcPr>
          <w:p w14:paraId="2B4AA1B1" w14:textId="77777777" w:rsidR="0032350E" w:rsidRPr="005F2430" w:rsidRDefault="0032350E" w:rsidP="0057391B">
            <w:pPr>
              <w:pStyle w:val="110"/>
            </w:pPr>
            <w:r w:rsidRPr="005F2430">
              <w:t>56,81</w:t>
            </w:r>
          </w:p>
        </w:tc>
        <w:tc>
          <w:tcPr>
            <w:tcW w:w="293" w:type="pct"/>
            <w:tcBorders>
              <w:top w:val="nil"/>
              <w:left w:val="nil"/>
              <w:bottom w:val="single" w:sz="4" w:space="0" w:color="auto"/>
              <w:right w:val="single" w:sz="4" w:space="0" w:color="auto"/>
            </w:tcBorders>
            <w:shd w:val="clear" w:color="auto" w:fill="auto"/>
            <w:vAlign w:val="center"/>
            <w:hideMark/>
          </w:tcPr>
          <w:p w14:paraId="6929DF4F" w14:textId="77777777" w:rsidR="0032350E" w:rsidRPr="005F2430" w:rsidRDefault="0032350E" w:rsidP="0057391B">
            <w:pPr>
              <w:pStyle w:val="110"/>
            </w:pPr>
            <w:r w:rsidRPr="005F2430">
              <w:t>68,17</w:t>
            </w:r>
          </w:p>
        </w:tc>
        <w:tc>
          <w:tcPr>
            <w:tcW w:w="248" w:type="pct"/>
            <w:tcBorders>
              <w:top w:val="nil"/>
              <w:left w:val="nil"/>
              <w:bottom w:val="single" w:sz="4" w:space="0" w:color="auto"/>
              <w:right w:val="single" w:sz="4" w:space="0" w:color="auto"/>
            </w:tcBorders>
            <w:shd w:val="clear" w:color="auto" w:fill="auto"/>
            <w:vAlign w:val="center"/>
            <w:hideMark/>
          </w:tcPr>
          <w:p w14:paraId="0668DC01" w14:textId="77777777" w:rsidR="0032350E" w:rsidRPr="005F2430" w:rsidRDefault="0032350E" w:rsidP="0057391B">
            <w:pPr>
              <w:pStyle w:val="110"/>
            </w:pPr>
            <w:r w:rsidRPr="005F2430">
              <w:t>3,98</w:t>
            </w:r>
          </w:p>
        </w:tc>
        <w:tc>
          <w:tcPr>
            <w:tcW w:w="313" w:type="pct"/>
            <w:tcBorders>
              <w:top w:val="nil"/>
              <w:left w:val="nil"/>
              <w:bottom w:val="single" w:sz="4" w:space="0" w:color="auto"/>
              <w:right w:val="single" w:sz="4" w:space="0" w:color="auto"/>
            </w:tcBorders>
            <w:shd w:val="clear" w:color="auto" w:fill="auto"/>
            <w:vAlign w:val="center"/>
            <w:hideMark/>
          </w:tcPr>
          <w:p w14:paraId="7FCCC0F7" w14:textId="77777777" w:rsidR="0032350E" w:rsidRPr="005F2430" w:rsidRDefault="0032350E" w:rsidP="0057391B">
            <w:pPr>
              <w:pStyle w:val="110"/>
            </w:pPr>
            <w:r w:rsidRPr="005F2430">
              <w:t>1,58</w:t>
            </w:r>
          </w:p>
        </w:tc>
        <w:tc>
          <w:tcPr>
            <w:tcW w:w="514" w:type="pct"/>
            <w:tcBorders>
              <w:top w:val="nil"/>
              <w:left w:val="nil"/>
              <w:bottom w:val="single" w:sz="4" w:space="0" w:color="auto"/>
              <w:right w:val="single" w:sz="4" w:space="0" w:color="auto"/>
            </w:tcBorders>
            <w:shd w:val="clear" w:color="auto" w:fill="auto"/>
            <w:noWrap/>
            <w:vAlign w:val="center"/>
            <w:hideMark/>
          </w:tcPr>
          <w:p w14:paraId="6D13C32E" w14:textId="77777777" w:rsidR="0032350E" w:rsidRPr="005F2430" w:rsidRDefault="0032350E" w:rsidP="0057391B">
            <w:pPr>
              <w:pStyle w:val="110"/>
            </w:pPr>
            <w:r w:rsidRPr="005F2430">
              <w:t>22,81</w:t>
            </w:r>
          </w:p>
        </w:tc>
        <w:tc>
          <w:tcPr>
            <w:tcW w:w="325" w:type="pct"/>
            <w:tcBorders>
              <w:top w:val="nil"/>
              <w:left w:val="nil"/>
              <w:bottom w:val="single" w:sz="4" w:space="0" w:color="auto"/>
              <w:right w:val="single" w:sz="4" w:space="0" w:color="auto"/>
            </w:tcBorders>
            <w:shd w:val="clear" w:color="auto" w:fill="auto"/>
            <w:vAlign w:val="center"/>
            <w:hideMark/>
          </w:tcPr>
          <w:p w14:paraId="2A33BADE" w14:textId="77777777" w:rsidR="0032350E" w:rsidRPr="005F2430" w:rsidRDefault="0032350E" w:rsidP="0057391B">
            <w:pPr>
              <w:pStyle w:val="110"/>
            </w:pPr>
            <w:r w:rsidRPr="005F2430">
              <w:t>62,49</w:t>
            </w:r>
          </w:p>
        </w:tc>
        <w:tc>
          <w:tcPr>
            <w:tcW w:w="296" w:type="pct"/>
            <w:tcBorders>
              <w:top w:val="nil"/>
              <w:left w:val="nil"/>
              <w:bottom w:val="single" w:sz="4" w:space="0" w:color="auto"/>
              <w:right w:val="single" w:sz="4" w:space="0" w:color="auto"/>
            </w:tcBorders>
            <w:shd w:val="clear" w:color="auto" w:fill="auto"/>
            <w:vAlign w:val="center"/>
            <w:hideMark/>
          </w:tcPr>
          <w:p w14:paraId="1D949391" w14:textId="77777777" w:rsidR="0032350E" w:rsidRPr="005F2430" w:rsidRDefault="0032350E" w:rsidP="0057391B">
            <w:pPr>
              <w:pStyle w:val="110"/>
            </w:pPr>
            <w:r w:rsidRPr="005F2430">
              <w:t>74,99</w:t>
            </w:r>
          </w:p>
        </w:tc>
        <w:tc>
          <w:tcPr>
            <w:tcW w:w="313" w:type="pct"/>
            <w:tcBorders>
              <w:top w:val="nil"/>
              <w:left w:val="nil"/>
              <w:bottom w:val="single" w:sz="4" w:space="0" w:color="auto"/>
              <w:right w:val="single" w:sz="4" w:space="0" w:color="auto"/>
            </w:tcBorders>
            <w:shd w:val="clear" w:color="auto" w:fill="auto"/>
            <w:vAlign w:val="center"/>
            <w:hideMark/>
          </w:tcPr>
          <w:p w14:paraId="67EDEF00" w14:textId="77777777" w:rsidR="0032350E" w:rsidRPr="005F2430" w:rsidRDefault="0032350E" w:rsidP="0057391B">
            <w:pPr>
              <w:pStyle w:val="110"/>
            </w:pPr>
            <w:r w:rsidRPr="005F2430">
              <w:t>4,37</w:t>
            </w:r>
          </w:p>
        </w:tc>
        <w:tc>
          <w:tcPr>
            <w:tcW w:w="315" w:type="pct"/>
            <w:tcBorders>
              <w:top w:val="nil"/>
              <w:left w:val="nil"/>
              <w:bottom w:val="single" w:sz="4" w:space="0" w:color="auto"/>
              <w:right w:val="single" w:sz="4" w:space="0" w:color="auto"/>
            </w:tcBorders>
            <w:shd w:val="clear" w:color="auto" w:fill="auto"/>
            <w:vAlign w:val="center"/>
            <w:hideMark/>
          </w:tcPr>
          <w:p w14:paraId="2DF6BE39" w14:textId="77777777" w:rsidR="0032350E" w:rsidRPr="005F2430" w:rsidRDefault="0032350E" w:rsidP="0057391B">
            <w:pPr>
              <w:pStyle w:val="110"/>
            </w:pPr>
            <w:r w:rsidRPr="005F2430">
              <w:t>1,74</w:t>
            </w:r>
          </w:p>
        </w:tc>
      </w:tr>
      <w:tr w:rsidR="0032350E" w:rsidRPr="005F2430" w14:paraId="5DE3B1D5"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155F352"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796442EA" w14:textId="77777777" w:rsidR="0032350E" w:rsidRPr="005F2430" w:rsidRDefault="0032350E" w:rsidP="0057391B">
            <w:pPr>
              <w:pStyle w:val="110"/>
            </w:pPr>
            <w:r w:rsidRPr="005F2430">
              <w:t>11,25</w:t>
            </w:r>
          </w:p>
        </w:tc>
        <w:tc>
          <w:tcPr>
            <w:tcW w:w="266" w:type="pct"/>
            <w:tcBorders>
              <w:top w:val="nil"/>
              <w:left w:val="nil"/>
              <w:bottom w:val="single" w:sz="4" w:space="0" w:color="auto"/>
              <w:right w:val="single" w:sz="4" w:space="0" w:color="auto"/>
            </w:tcBorders>
            <w:shd w:val="clear" w:color="auto" w:fill="auto"/>
            <w:noWrap/>
            <w:vAlign w:val="center"/>
            <w:hideMark/>
          </w:tcPr>
          <w:p w14:paraId="1667F8B5" w14:textId="77777777" w:rsidR="0032350E" w:rsidRPr="005F2430" w:rsidRDefault="0032350E" w:rsidP="0057391B">
            <w:pPr>
              <w:pStyle w:val="110"/>
            </w:pPr>
            <w:r w:rsidRPr="005F2430">
              <w:t>30,82</w:t>
            </w:r>
          </w:p>
        </w:tc>
        <w:tc>
          <w:tcPr>
            <w:tcW w:w="294" w:type="pct"/>
            <w:tcBorders>
              <w:top w:val="nil"/>
              <w:left w:val="nil"/>
              <w:bottom w:val="single" w:sz="4" w:space="0" w:color="auto"/>
              <w:right w:val="single" w:sz="4" w:space="0" w:color="auto"/>
            </w:tcBorders>
            <w:shd w:val="clear" w:color="auto" w:fill="auto"/>
            <w:vAlign w:val="center"/>
            <w:hideMark/>
          </w:tcPr>
          <w:p w14:paraId="2DBCE83C" w14:textId="77777777" w:rsidR="0032350E" w:rsidRPr="005F2430" w:rsidRDefault="0032350E" w:rsidP="0057391B">
            <w:pPr>
              <w:pStyle w:val="110"/>
            </w:pPr>
            <w:r w:rsidRPr="005F2430">
              <w:t>36,99</w:t>
            </w:r>
          </w:p>
        </w:tc>
        <w:tc>
          <w:tcPr>
            <w:tcW w:w="263" w:type="pct"/>
            <w:tcBorders>
              <w:top w:val="nil"/>
              <w:left w:val="nil"/>
              <w:bottom w:val="single" w:sz="4" w:space="0" w:color="auto"/>
              <w:right w:val="single" w:sz="4" w:space="0" w:color="auto"/>
            </w:tcBorders>
            <w:shd w:val="clear" w:color="auto" w:fill="auto"/>
            <w:vAlign w:val="center"/>
            <w:hideMark/>
          </w:tcPr>
          <w:p w14:paraId="43260D47" w14:textId="77777777" w:rsidR="0032350E" w:rsidRPr="005F2430" w:rsidRDefault="0032350E" w:rsidP="0057391B">
            <w:pPr>
              <w:pStyle w:val="110"/>
            </w:pPr>
            <w:r w:rsidRPr="005F2430">
              <w:t>2,16</w:t>
            </w:r>
          </w:p>
        </w:tc>
        <w:tc>
          <w:tcPr>
            <w:tcW w:w="313" w:type="pct"/>
            <w:tcBorders>
              <w:top w:val="nil"/>
              <w:left w:val="nil"/>
              <w:bottom w:val="single" w:sz="4" w:space="0" w:color="auto"/>
              <w:right w:val="single" w:sz="4" w:space="0" w:color="auto"/>
            </w:tcBorders>
            <w:shd w:val="clear" w:color="auto" w:fill="auto"/>
            <w:vAlign w:val="center"/>
            <w:hideMark/>
          </w:tcPr>
          <w:p w14:paraId="25D84193" w14:textId="77777777" w:rsidR="0032350E" w:rsidRPr="005F2430" w:rsidRDefault="0032350E" w:rsidP="0057391B">
            <w:pPr>
              <w:pStyle w:val="110"/>
            </w:pPr>
            <w:r w:rsidRPr="005F2430">
              <w:t>0,86</w:t>
            </w:r>
          </w:p>
        </w:tc>
        <w:tc>
          <w:tcPr>
            <w:tcW w:w="265" w:type="pct"/>
            <w:tcBorders>
              <w:top w:val="nil"/>
              <w:left w:val="nil"/>
              <w:bottom w:val="single" w:sz="4" w:space="0" w:color="auto"/>
              <w:right w:val="single" w:sz="4" w:space="0" w:color="auto"/>
            </w:tcBorders>
            <w:shd w:val="clear" w:color="auto" w:fill="auto"/>
            <w:noWrap/>
            <w:vAlign w:val="center"/>
            <w:hideMark/>
          </w:tcPr>
          <w:p w14:paraId="745863A4" w14:textId="77777777" w:rsidR="0032350E" w:rsidRPr="005F2430" w:rsidRDefault="0032350E" w:rsidP="0057391B">
            <w:pPr>
              <w:pStyle w:val="110"/>
            </w:pPr>
            <w:r w:rsidRPr="005F2430">
              <w:t>12,38</w:t>
            </w:r>
          </w:p>
        </w:tc>
        <w:tc>
          <w:tcPr>
            <w:tcW w:w="282" w:type="pct"/>
            <w:tcBorders>
              <w:top w:val="nil"/>
              <w:left w:val="nil"/>
              <w:bottom w:val="single" w:sz="4" w:space="0" w:color="auto"/>
              <w:right w:val="single" w:sz="4" w:space="0" w:color="auto"/>
            </w:tcBorders>
            <w:shd w:val="clear" w:color="auto" w:fill="auto"/>
            <w:vAlign w:val="center"/>
            <w:hideMark/>
          </w:tcPr>
          <w:p w14:paraId="7DF3701A" w14:textId="77777777" w:rsidR="0032350E" w:rsidRPr="005F2430" w:rsidRDefault="0032350E" w:rsidP="0057391B">
            <w:pPr>
              <w:pStyle w:val="110"/>
            </w:pPr>
            <w:r w:rsidRPr="005F2430">
              <w:t>33,90</w:t>
            </w:r>
          </w:p>
        </w:tc>
        <w:tc>
          <w:tcPr>
            <w:tcW w:w="293" w:type="pct"/>
            <w:tcBorders>
              <w:top w:val="nil"/>
              <w:left w:val="nil"/>
              <w:bottom w:val="single" w:sz="4" w:space="0" w:color="auto"/>
              <w:right w:val="single" w:sz="4" w:space="0" w:color="auto"/>
            </w:tcBorders>
            <w:shd w:val="clear" w:color="auto" w:fill="auto"/>
            <w:vAlign w:val="center"/>
            <w:hideMark/>
          </w:tcPr>
          <w:p w14:paraId="7F209A71" w14:textId="77777777" w:rsidR="0032350E" w:rsidRPr="005F2430" w:rsidRDefault="0032350E" w:rsidP="0057391B">
            <w:pPr>
              <w:pStyle w:val="110"/>
            </w:pPr>
            <w:r w:rsidRPr="005F2430">
              <w:t>40,68</w:t>
            </w:r>
          </w:p>
        </w:tc>
        <w:tc>
          <w:tcPr>
            <w:tcW w:w="248" w:type="pct"/>
            <w:tcBorders>
              <w:top w:val="nil"/>
              <w:left w:val="nil"/>
              <w:bottom w:val="single" w:sz="4" w:space="0" w:color="auto"/>
              <w:right w:val="single" w:sz="4" w:space="0" w:color="auto"/>
            </w:tcBorders>
            <w:shd w:val="clear" w:color="auto" w:fill="auto"/>
            <w:vAlign w:val="center"/>
            <w:hideMark/>
          </w:tcPr>
          <w:p w14:paraId="20D1CAC7" w14:textId="77777777" w:rsidR="0032350E" w:rsidRPr="005F2430" w:rsidRDefault="0032350E" w:rsidP="0057391B">
            <w:pPr>
              <w:pStyle w:val="110"/>
            </w:pPr>
            <w:r w:rsidRPr="005F2430">
              <w:t>2,37</w:t>
            </w:r>
          </w:p>
        </w:tc>
        <w:tc>
          <w:tcPr>
            <w:tcW w:w="313" w:type="pct"/>
            <w:tcBorders>
              <w:top w:val="nil"/>
              <w:left w:val="nil"/>
              <w:bottom w:val="single" w:sz="4" w:space="0" w:color="auto"/>
              <w:right w:val="single" w:sz="4" w:space="0" w:color="auto"/>
            </w:tcBorders>
            <w:shd w:val="clear" w:color="auto" w:fill="auto"/>
            <w:vAlign w:val="center"/>
            <w:hideMark/>
          </w:tcPr>
          <w:p w14:paraId="2B5CF329" w14:textId="77777777" w:rsidR="0032350E" w:rsidRPr="005F2430" w:rsidRDefault="0032350E" w:rsidP="0057391B">
            <w:pPr>
              <w:pStyle w:val="110"/>
            </w:pPr>
            <w:r w:rsidRPr="005F2430">
              <w:t>0,94</w:t>
            </w:r>
          </w:p>
        </w:tc>
        <w:tc>
          <w:tcPr>
            <w:tcW w:w="514" w:type="pct"/>
            <w:tcBorders>
              <w:top w:val="nil"/>
              <w:left w:val="nil"/>
              <w:bottom w:val="single" w:sz="4" w:space="0" w:color="auto"/>
              <w:right w:val="single" w:sz="4" w:space="0" w:color="auto"/>
            </w:tcBorders>
            <w:shd w:val="clear" w:color="auto" w:fill="auto"/>
            <w:noWrap/>
            <w:vAlign w:val="center"/>
            <w:hideMark/>
          </w:tcPr>
          <w:p w14:paraId="27E92E95" w14:textId="77777777" w:rsidR="0032350E" w:rsidRPr="005F2430" w:rsidRDefault="0032350E" w:rsidP="0057391B">
            <w:pPr>
              <w:pStyle w:val="110"/>
            </w:pPr>
            <w:r w:rsidRPr="005F2430">
              <w:t>13,61</w:t>
            </w:r>
          </w:p>
        </w:tc>
        <w:tc>
          <w:tcPr>
            <w:tcW w:w="325" w:type="pct"/>
            <w:tcBorders>
              <w:top w:val="nil"/>
              <w:left w:val="nil"/>
              <w:bottom w:val="single" w:sz="4" w:space="0" w:color="auto"/>
              <w:right w:val="single" w:sz="4" w:space="0" w:color="auto"/>
            </w:tcBorders>
            <w:shd w:val="clear" w:color="auto" w:fill="auto"/>
            <w:vAlign w:val="center"/>
            <w:hideMark/>
          </w:tcPr>
          <w:p w14:paraId="37ACD6EE" w14:textId="77777777" w:rsidR="0032350E" w:rsidRPr="005F2430" w:rsidRDefault="0032350E" w:rsidP="0057391B">
            <w:pPr>
              <w:pStyle w:val="110"/>
            </w:pPr>
            <w:r w:rsidRPr="005F2430">
              <w:t>37,29</w:t>
            </w:r>
          </w:p>
        </w:tc>
        <w:tc>
          <w:tcPr>
            <w:tcW w:w="296" w:type="pct"/>
            <w:tcBorders>
              <w:top w:val="nil"/>
              <w:left w:val="nil"/>
              <w:bottom w:val="single" w:sz="4" w:space="0" w:color="auto"/>
              <w:right w:val="single" w:sz="4" w:space="0" w:color="auto"/>
            </w:tcBorders>
            <w:shd w:val="clear" w:color="auto" w:fill="auto"/>
            <w:vAlign w:val="center"/>
            <w:hideMark/>
          </w:tcPr>
          <w:p w14:paraId="7CBE4944" w14:textId="77777777" w:rsidR="0032350E" w:rsidRPr="005F2430" w:rsidRDefault="0032350E" w:rsidP="0057391B">
            <w:pPr>
              <w:pStyle w:val="110"/>
            </w:pPr>
            <w:r w:rsidRPr="005F2430">
              <w:t>44,75</w:t>
            </w:r>
          </w:p>
        </w:tc>
        <w:tc>
          <w:tcPr>
            <w:tcW w:w="313" w:type="pct"/>
            <w:tcBorders>
              <w:top w:val="nil"/>
              <w:left w:val="nil"/>
              <w:bottom w:val="single" w:sz="4" w:space="0" w:color="auto"/>
              <w:right w:val="single" w:sz="4" w:space="0" w:color="auto"/>
            </w:tcBorders>
            <w:shd w:val="clear" w:color="auto" w:fill="auto"/>
            <w:vAlign w:val="center"/>
            <w:hideMark/>
          </w:tcPr>
          <w:p w14:paraId="2B0DA99E" w14:textId="77777777" w:rsidR="0032350E" w:rsidRPr="005F2430" w:rsidRDefault="0032350E" w:rsidP="0057391B">
            <w:pPr>
              <w:pStyle w:val="110"/>
            </w:pPr>
            <w:r w:rsidRPr="005F2430">
              <w:t>2,61</w:t>
            </w:r>
          </w:p>
        </w:tc>
        <w:tc>
          <w:tcPr>
            <w:tcW w:w="315" w:type="pct"/>
            <w:tcBorders>
              <w:top w:val="nil"/>
              <w:left w:val="nil"/>
              <w:bottom w:val="single" w:sz="4" w:space="0" w:color="auto"/>
              <w:right w:val="single" w:sz="4" w:space="0" w:color="auto"/>
            </w:tcBorders>
            <w:shd w:val="clear" w:color="auto" w:fill="auto"/>
            <w:vAlign w:val="center"/>
            <w:hideMark/>
          </w:tcPr>
          <w:p w14:paraId="4630EC3D" w14:textId="77777777" w:rsidR="0032350E" w:rsidRPr="005F2430" w:rsidRDefault="0032350E" w:rsidP="0057391B">
            <w:pPr>
              <w:pStyle w:val="110"/>
            </w:pPr>
            <w:r w:rsidRPr="005F2430">
              <w:t>1,04</w:t>
            </w:r>
          </w:p>
        </w:tc>
      </w:tr>
      <w:tr w:rsidR="0032350E" w:rsidRPr="005F2430" w14:paraId="53A6D8EE"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32A11C6"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7FF880CA" w14:textId="77777777" w:rsidR="0032350E" w:rsidRPr="005F2430" w:rsidRDefault="0032350E" w:rsidP="0057391B">
            <w:pPr>
              <w:pStyle w:val="110"/>
            </w:pPr>
            <w:r w:rsidRPr="005F2430">
              <w:t>0,4</w:t>
            </w:r>
          </w:p>
        </w:tc>
        <w:tc>
          <w:tcPr>
            <w:tcW w:w="266" w:type="pct"/>
            <w:tcBorders>
              <w:top w:val="nil"/>
              <w:left w:val="nil"/>
              <w:bottom w:val="single" w:sz="4" w:space="0" w:color="auto"/>
              <w:right w:val="single" w:sz="4" w:space="0" w:color="auto"/>
            </w:tcBorders>
            <w:shd w:val="clear" w:color="auto" w:fill="auto"/>
            <w:noWrap/>
            <w:vAlign w:val="center"/>
            <w:hideMark/>
          </w:tcPr>
          <w:p w14:paraId="7B71B77F" w14:textId="77777777" w:rsidR="0032350E" w:rsidRPr="005F2430" w:rsidRDefault="0032350E" w:rsidP="0057391B">
            <w:pPr>
              <w:pStyle w:val="110"/>
            </w:pPr>
            <w:r w:rsidRPr="005F2430">
              <w:t>1,10</w:t>
            </w:r>
          </w:p>
        </w:tc>
        <w:tc>
          <w:tcPr>
            <w:tcW w:w="294" w:type="pct"/>
            <w:tcBorders>
              <w:top w:val="nil"/>
              <w:left w:val="nil"/>
              <w:bottom w:val="single" w:sz="4" w:space="0" w:color="auto"/>
              <w:right w:val="single" w:sz="4" w:space="0" w:color="auto"/>
            </w:tcBorders>
            <w:shd w:val="clear" w:color="auto" w:fill="auto"/>
            <w:vAlign w:val="center"/>
            <w:hideMark/>
          </w:tcPr>
          <w:p w14:paraId="54998C7B" w14:textId="77777777" w:rsidR="0032350E" w:rsidRPr="005F2430" w:rsidRDefault="0032350E" w:rsidP="0057391B">
            <w:pPr>
              <w:pStyle w:val="110"/>
            </w:pPr>
            <w:r w:rsidRPr="005F2430">
              <w:t>1,32</w:t>
            </w:r>
          </w:p>
        </w:tc>
        <w:tc>
          <w:tcPr>
            <w:tcW w:w="263" w:type="pct"/>
            <w:tcBorders>
              <w:top w:val="nil"/>
              <w:left w:val="nil"/>
              <w:bottom w:val="single" w:sz="4" w:space="0" w:color="auto"/>
              <w:right w:val="single" w:sz="4" w:space="0" w:color="auto"/>
            </w:tcBorders>
            <w:shd w:val="clear" w:color="auto" w:fill="auto"/>
            <w:vAlign w:val="center"/>
            <w:hideMark/>
          </w:tcPr>
          <w:p w14:paraId="21AF2294" w14:textId="77777777" w:rsidR="0032350E" w:rsidRPr="005F2430" w:rsidRDefault="0032350E" w:rsidP="0057391B">
            <w:pPr>
              <w:pStyle w:val="110"/>
            </w:pPr>
            <w:r w:rsidRPr="005F2430">
              <w:t>0,08</w:t>
            </w:r>
          </w:p>
        </w:tc>
        <w:tc>
          <w:tcPr>
            <w:tcW w:w="313" w:type="pct"/>
            <w:tcBorders>
              <w:top w:val="nil"/>
              <w:left w:val="nil"/>
              <w:bottom w:val="single" w:sz="4" w:space="0" w:color="auto"/>
              <w:right w:val="single" w:sz="4" w:space="0" w:color="auto"/>
            </w:tcBorders>
            <w:shd w:val="clear" w:color="auto" w:fill="auto"/>
            <w:vAlign w:val="center"/>
            <w:hideMark/>
          </w:tcPr>
          <w:p w14:paraId="56CE3DB7" w14:textId="77777777" w:rsidR="0032350E" w:rsidRPr="005F2430" w:rsidRDefault="0032350E" w:rsidP="0057391B">
            <w:pPr>
              <w:pStyle w:val="110"/>
            </w:pPr>
            <w:r w:rsidRPr="005F2430">
              <w:t>0,03</w:t>
            </w:r>
          </w:p>
        </w:tc>
        <w:tc>
          <w:tcPr>
            <w:tcW w:w="265" w:type="pct"/>
            <w:tcBorders>
              <w:top w:val="nil"/>
              <w:left w:val="nil"/>
              <w:bottom w:val="single" w:sz="4" w:space="0" w:color="auto"/>
              <w:right w:val="single" w:sz="4" w:space="0" w:color="auto"/>
            </w:tcBorders>
            <w:shd w:val="clear" w:color="auto" w:fill="auto"/>
            <w:noWrap/>
            <w:vAlign w:val="center"/>
            <w:hideMark/>
          </w:tcPr>
          <w:p w14:paraId="412266EE" w14:textId="77777777" w:rsidR="0032350E" w:rsidRPr="005F2430" w:rsidRDefault="0032350E" w:rsidP="0057391B">
            <w:pPr>
              <w:pStyle w:val="110"/>
            </w:pPr>
            <w:r w:rsidRPr="005F2430">
              <w:t>0,36</w:t>
            </w:r>
          </w:p>
        </w:tc>
        <w:tc>
          <w:tcPr>
            <w:tcW w:w="282" w:type="pct"/>
            <w:tcBorders>
              <w:top w:val="nil"/>
              <w:left w:val="nil"/>
              <w:bottom w:val="single" w:sz="4" w:space="0" w:color="auto"/>
              <w:right w:val="single" w:sz="4" w:space="0" w:color="auto"/>
            </w:tcBorders>
            <w:shd w:val="clear" w:color="auto" w:fill="auto"/>
            <w:vAlign w:val="center"/>
            <w:hideMark/>
          </w:tcPr>
          <w:p w14:paraId="5FD37CF2" w14:textId="77777777" w:rsidR="0032350E" w:rsidRPr="005F2430" w:rsidRDefault="0032350E" w:rsidP="0057391B">
            <w:pPr>
              <w:pStyle w:val="110"/>
            </w:pPr>
            <w:r w:rsidRPr="005F2430">
              <w:t>0,99</w:t>
            </w:r>
          </w:p>
        </w:tc>
        <w:tc>
          <w:tcPr>
            <w:tcW w:w="293" w:type="pct"/>
            <w:tcBorders>
              <w:top w:val="nil"/>
              <w:left w:val="nil"/>
              <w:bottom w:val="single" w:sz="4" w:space="0" w:color="auto"/>
              <w:right w:val="single" w:sz="4" w:space="0" w:color="auto"/>
            </w:tcBorders>
            <w:shd w:val="clear" w:color="auto" w:fill="auto"/>
            <w:vAlign w:val="center"/>
            <w:hideMark/>
          </w:tcPr>
          <w:p w14:paraId="4F6D2A80" w14:textId="77777777" w:rsidR="0032350E" w:rsidRPr="005F2430" w:rsidRDefault="0032350E" w:rsidP="0057391B">
            <w:pPr>
              <w:pStyle w:val="110"/>
            </w:pPr>
            <w:r w:rsidRPr="005F2430">
              <w:t>1,18</w:t>
            </w:r>
          </w:p>
        </w:tc>
        <w:tc>
          <w:tcPr>
            <w:tcW w:w="248" w:type="pct"/>
            <w:tcBorders>
              <w:top w:val="nil"/>
              <w:left w:val="nil"/>
              <w:bottom w:val="single" w:sz="4" w:space="0" w:color="auto"/>
              <w:right w:val="single" w:sz="4" w:space="0" w:color="auto"/>
            </w:tcBorders>
            <w:shd w:val="clear" w:color="auto" w:fill="auto"/>
            <w:vAlign w:val="center"/>
            <w:hideMark/>
          </w:tcPr>
          <w:p w14:paraId="2A04617E" w14:textId="77777777" w:rsidR="0032350E" w:rsidRPr="005F2430" w:rsidRDefault="0032350E" w:rsidP="0057391B">
            <w:pPr>
              <w:pStyle w:val="110"/>
            </w:pPr>
            <w:r w:rsidRPr="005F2430">
              <w:t>0,07</w:t>
            </w:r>
          </w:p>
        </w:tc>
        <w:tc>
          <w:tcPr>
            <w:tcW w:w="313" w:type="pct"/>
            <w:tcBorders>
              <w:top w:val="nil"/>
              <w:left w:val="nil"/>
              <w:bottom w:val="single" w:sz="4" w:space="0" w:color="auto"/>
              <w:right w:val="single" w:sz="4" w:space="0" w:color="auto"/>
            </w:tcBorders>
            <w:shd w:val="clear" w:color="auto" w:fill="auto"/>
            <w:vAlign w:val="center"/>
            <w:hideMark/>
          </w:tcPr>
          <w:p w14:paraId="051CF552" w14:textId="77777777" w:rsidR="0032350E" w:rsidRPr="005F2430" w:rsidRDefault="0032350E" w:rsidP="0057391B">
            <w:pPr>
              <w:pStyle w:val="110"/>
            </w:pPr>
            <w:r w:rsidRPr="005F2430">
              <w:t>0,03</w:t>
            </w:r>
          </w:p>
        </w:tc>
        <w:tc>
          <w:tcPr>
            <w:tcW w:w="514" w:type="pct"/>
            <w:tcBorders>
              <w:top w:val="nil"/>
              <w:left w:val="nil"/>
              <w:bottom w:val="single" w:sz="4" w:space="0" w:color="auto"/>
              <w:right w:val="single" w:sz="4" w:space="0" w:color="auto"/>
            </w:tcBorders>
            <w:shd w:val="clear" w:color="auto" w:fill="auto"/>
            <w:noWrap/>
            <w:vAlign w:val="center"/>
            <w:hideMark/>
          </w:tcPr>
          <w:p w14:paraId="42FBF666" w14:textId="77777777" w:rsidR="0032350E" w:rsidRPr="005F2430" w:rsidRDefault="0032350E" w:rsidP="0057391B">
            <w:pPr>
              <w:pStyle w:val="110"/>
            </w:pPr>
            <w:r w:rsidRPr="005F2430">
              <w:t>0,32</w:t>
            </w:r>
          </w:p>
        </w:tc>
        <w:tc>
          <w:tcPr>
            <w:tcW w:w="325" w:type="pct"/>
            <w:tcBorders>
              <w:top w:val="nil"/>
              <w:left w:val="nil"/>
              <w:bottom w:val="single" w:sz="4" w:space="0" w:color="auto"/>
              <w:right w:val="single" w:sz="4" w:space="0" w:color="auto"/>
            </w:tcBorders>
            <w:shd w:val="clear" w:color="auto" w:fill="auto"/>
            <w:vAlign w:val="center"/>
            <w:hideMark/>
          </w:tcPr>
          <w:p w14:paraId="572875F4" w14:textId="77777777" w:rsidR="0032350E" w:rsidRPr="005F2430" w:rsidRDefault="0032350E" w:rsidP="0057391B">
            <w:pPr>
              <w:pStyle w:val="110"/>
            </w:pPr>
            <w:r w:rsidRPr="005F2430">
              <w:t>0,89</w:t>
            </w:r>
          </w:p>
        </w:tc>
        <w:tc>
          <w:tcPr>
            <w:tcW w:w="296" w:type="pct"/>
            <w:tcBorders>
              <w:top w:val="nil"/>
              <w:left w:val="nil"/>
              <w:bottom w:val="single" w:sz="4" w:space="0" w:color="auto"/>
              <w:right w:val="single" w:sz="4" w:space="0" w:color="auto"/>
            </w:tcBorders>
            <w:shd w:val="clear" w:color="auto" w:fill="auto"/>
            <w:vAlign w:val="center"/>
            <w:hideMark/>
          </w:tcPr>
          <w:p w14:paraId="4641F5BF" w14:textId="77777777" w:rsidR="0032350E" w:rsidRPr="005F2430" w:rsidRDefault="0032350E" w:rsidP="0057391B">
            <w:pPr>
              <w:pStyle w:val="110"/>
            </w:pPr>
            <w:r w:rsidRPr="005F2430">
              <w:t>1,07</w:t>
            </w:r>
          </w:p>
        </w:tc>
        <w:tc>
          <w:tcPr>
            <w:tcW w:w="313" w:type="pct"/>
            <w:tcBorders>
              <w:top w:val="nil"/>
              <w:left w:val="nil"/>
              <w:bottom w:val="single" w:sz="4" w:space="0" w:color="auto"/>
              <w:right w:val="single" w:sz="4" w:space="0" w:color="auto"/>
            </w:tcBorders>
            <w:shd w:val="clear" w:color="auto" w:fill="auto"/>
            <w:vAlign w:val="center"/>
            <w:hideMark/>
          </w:tcPr>
          <w:p w14:paraId="6B7D6DA3" w14:textId="77777777" w:rsidR="0032350E" w:rsidRPr="005F2430" w:rsidRDefault="0032350E" w:rsidP="0057391B">
            <w:pPr>
              <w:pStyle w:val="110"/>
            </w:pPr>
            <w:r w:rsidRPr="005F2430">
              <w:t>0,06</w:t>
            </w:r>
          </w:p>
        </w:tc>
        <w:tc>
          <w:tcPr>
            <w:tcW w:w="315" w:type="pct"/>
            <w:tcBorders>
              <w:top w:val="nil"/>
              <w:left w:val="nil"/>
              <w:bottom w:val="single" w:sz="4" w:space="0" w:color="auto"/>
              <w:right w:val="single" w:sz="4" w:space="0" w:color="auto"/>
            </w:tcBorders>
            <w:shd w:val="clear" w:color="auto" w:fill="auto"/>
            <w:vAlign w:val="center"/>
            <w:hideMark/>
          </w:tcPr>
          <w:p w14:paraId="45E3EA78" w14:textId="77777777" w:rsidR="0032350E" w:rsidRPr="005F2430" w:rsidRDefault="0032350E" w:rsidP="0057391B">
            <w:pPr>
              <w:pStyle w:val="110"/>
            </w:pPr>
            <w:r w:rsidRPr="005F2430">
              <w:t>0,02</w:t>
            </w:r>
          </w:p>
        </w:tc>
      </w:tr>
      <w:tr w:rsidR="0032350E" w:rsidRPr="005F2430" w14:paraId="185853AE"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2DD0C69"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vAlign w:val="center"/>
            <w:hideMark/>
          </w:tcPr>
          <w:p w14:paraId="3531EBD7" w14:textId="77777777" w:rsidR="0032350E" w:rsidRPr="005F2430" w:rsidRDefault="0032350E" w:rsidP="0057391B">
            <w:pPr>
              <w:pStyle w:val="110"/>
            </w:pPr>
            <w:r w:rsidRPr="005F2430">
              <w:t>30,500</w:t>
            </w:r>
          </w:p>
        </w:tc>
        <w:tc>
          <w:tcPr>
            <w:tcW w:w="266" w:type="pct"/>
            <w:tcBorders>
              <w:top w:val="nil"/>
              <w:left w:val="nil"/>
              <w:bottom w:val="single" w:sz="4" w:space="0" w:color="auto"/>
              <w:right w:val="single" w:sz="4" w:space="0" w:color="auto"/>
            </w:tcBorders>
            <w:shd w:val="clear" w:color="auto" w:fill="auto"/>
            <w:vAlign w:val="center"/>
            <w:hideMark/>
          </w:tcPr>
          <w:p w14:paraId="57316CD3" w14:textId="77777777" w:rsidR="0032350E" w:rsidRPr="005F2430" w:rsidRDefault="0032350E" w:rsidP="0057391B">
            <w:pPr>
              <w:pStyle w:val="110"/>
            </w:pPr>
            <w:r w:rsidRPr="005F2430">
              <w:t>83,56</w:t>
            </w:r>
          </w:p>
        </w:tc>
        <w:tc>
          <w:tcPr>
            <w:tcW w:w="294" w:type="pct"/>
            <w:tcBorders>
              <w:top w:val="nil"/>
              <w:left w:val="nil"/>
              <w:bottom w:val="single" w:sz="4" w:space="0" w:color="auto"/>
              <w:right w:val="single" w:sz="4" w:space="0" w:color="auto"/>
            </w:tcBorders>
            <w:shd w:val="clear" w:color="auto" w:fill="auto"/>
            <w:vAlign w:val="center"/>
            <w:hideMark/>
          </w:tcPr>
          <w:p w14:paraId="1E28ACB4" w14:textId="77777777" w:rsidR="0032350E" w:rsidRPr="005F2430" w:rsidRDefault="0032350E" w:rsidP="0057391B">
            <w:pPr>
              <w:pStyle w:val="110"/>
            </w:pPr>
            <w:r w:rsidRPr="005F2430">
              <w:t>100,27</w:t>
            </w:r>
          </w:p>
        </w:tc>
        <w:tc>
          <w:tcPr>
            <w:tcW w:w="263" w:type="pct"/>
            <w:tcBorders>
              <w:top w:val="nil"/>
              <w:left w:val="nil"/>
              <w:bottom w:val="single" w:sz="4" w:space="0" w:color="auto"/>
              <w:right w:val="single" w:sz="4" w:space="0" w:color="auto"/>
            </w:tcBorders>
            <w:shd w:val="clear" w:color="auto" w:fill="auto"/>
            <w:vAlign w:val="center"/>
            <w:hideMark/>
          </w:tcPr>
          <w:p w14:paraId="197624E6" w14:textId="77777777" w:rsidR="0032350E" w:rsidRPr="005F2430" w:rsidRDefault="0032350E" w:rsidP="0057391B">
            <w:pPr>
              <w:pStyle w:val="110"/>
            </w:pPr>
            <w:r w:rsidRPr="005F2430">
              <w:t>5,85</w:t>
            </w:r>
          </w:p>
        </w:tc>
        <w:tc>
          <w:tcPr>
            <w:tcW w:w="313" w:type="pct"/>
            <w:tcBorders>
              <w:top w:val="nil"/>
              <w:left w:val="nil"/>
              <w:bottom w:val="single" w:sz="4" w:space="0" w:color="auto"/>
              <w:right w:val="single" w:sz="4" w:space="0" w:color="auto"/>
            </w:tcBorders>
            <w:shd w:val="clear" w:color="auto" w:fill="auto"/>
            <w:vAlign w:val="center"/>
            <w:hideMark/>
          </w:tcPr>
          <w:p w14:paraId="6472452C" w14:textId="77777777" w:rsidR="0032350E" w:rsidRPr="005F2430" w:rsidRDefault="0032350E" w:rsidP="0057391B">
            <w:pPr>
              <w:pStyle w:val="110"/>
            </w:pPr>
            <w:r w:rsidRPr="005F2430">
              <w:t>2,32</w:t>
            </w:r>
          </w:p>
        </w:tc>
        <w:tc>
          <w:tcPr>
            <w:tcW w:w="265" w:type="pct"/>
            <w:tcBorders>
              <w:top w:val="nil"/>
              <w:left w:val="nil"/>
              <w:bottom w:val="single" w:sz="4" w:space="0" w:color="auto"/>
              <w:right w:val="single" w:sz="4" w:space="0" w:color="auto"/>
            </w:tcBorders>
            <w:shd w:val="clear" w:color="auto" w:fill="auto"/>
            <w:vAlign w:val="center"/>
            <w:hideMark/>
          </w:tcPr>
          <w:p w14:paraId="0ED49CFA" w14:textId="77777777" w:rsidR="0032350E" w:rsidRPr="005F2430" w:rsidRDefault="0032350E" w:rsidP="0057391B">
            <w:pPr>
              <w:pStyle w:val="110"/>
            </w:pPr>
            <w:r w:rsidRPr="005F2430">
              <w:t>33,47</w:t>
            </w:r>
          </w:p>
        </w:tc>
        <w:tc>
          <w:tcPr>
            <w:tcW w:w="282" w:type="pct"/>
            <w:tcBorders>
              <w:top w:val="nil"/>
              <w:left w:val="nil"/>
              <w:bottom w:val="single" w:sz="4" w:space="0" w:color="auto"/>
              <w:right w:val="single" w:sz="4" w:space="0" w:color="auto"/>
            </w:tcBorders>
            <w:shd w:val="clear" w:color="auto" w:fill="auto"/>
            <w:vAlign w:val="center"/>
            <w:hideMark/>
          </w:tcPr>
          <w:p w14:paraId="0D96DD31" w14:textId="77777777" w:rsidR="0032350E" w:rsidRPr="005F2430" w:rsidRDefault="0032350E" w:rsidP="0057391B">
            <w:pPr>
              <w:pStyle w:val="110"/>
            </w:pPr>
            <w:r w:rsidRPr="005F2430">
              <w:t>91,70</w:t>
            </w:r>
          </w:p>
        </w:tc>
        <w:tc>
          <w:tcPr>
            <w:tcW w:w="293" w:type="pct"/>
            <w:tcBorders>
              <w:top w:val="nil"/>
              <w:left w:val="nil"/>
              <w:bottom w:val="single" w:sz="4" w:space="0" w:color="auto"/>
              <w:right w:val="single" w:sz="4" w:space="0" w:color="auto"/>
            </w:tcBorders>
            <w:shd w:val="clear" w:color="auto" w:fill="auto"/>
            <w:vAlign w:val="center"/>
            <w:hideMark/>
          </w:tcPr>
          <w:p w14:paraId="6FB06761" w14:textId="77777777" w:rsidR="0032350E" w:rsidRPr="005F2430" w:rsidRDefault="0032350E" w:rsidP="0057391B">
            <w:pPr>
              <w:pStyle w:val="110"/>
            </w:pPr>
            <w:r w:rsidRPr="005F2430">
              <w:t>110,04</w:t>
            </w:r>
          </w:p>
        </w:tc>
        <w:tc>
          <w:tcPr>
            <w:tcW w:w="248" w:type="pct"/>
            <w:tcBorders>
              <w:top w:val="nil"/>
              <w:left w:val="nil"/>
              <w:bottom w:val="single" w:sz="4" w:space="0" w:color="auto"/>
              <w:right w:val="single" w:sz="4" w:space="0" w:color="auto"/>
            </w:tcBorders>
            <w:shd w:val="clear" w:color="auto" w:fill="auto"/>
            <w:vAlign w:val="center"/>
            <w:hideMark/>
          </w:tcPr>
          <w:p w14:paraId="5D7AF87C" w14:textId="77777777" w:rsidR="0032350E" w:rsidRPr="005F2430" w:rsidRDefault="0032350E" w:rsidP="0057391B">
            <w:pPr>
              <w:pStyle w:val="110"/>
            </w:pPr>
            <w:r w:rsidRPr="005F2430">
              <w:t>6,42</w:t>
            </w:r>
          </w:p>
        </w:tc>
        <w:tc>
          <w:tcPr>
            <w:tcW w:w="313" w:type="pct"/>
            <w:tcBorders>
              <w:top w:val="nil"/>
              <w:left w:val="nil"/>
              <w:bottom w:val="single" w:sz="4" w:space="0" w:color="auto"/>
              <w:right w:val="single" w:sz="4" w:space="0" w:color="auto"/>
            </w:tcBorders>
            <w:shd w:val="clear" w:color="auto" w:fill="auto"/>
            <w:vAlign w:val="center"/>
            <w:hideMark/>
          </w:tcPr>
          <w:p w14:paraId="519B9DD0" w14:textId="77777777" w:rsidR="0032350E" w:rsidRPr="005F2430" w:rsidRDefault="0032350E" w:rsidP="0057391B">
            <w:pPr>
              <w:pStyle w:val="110"/>
            </w:pPr>
            <w:r w:rsidRPr="005F2430">
              <w:t>2,55</w:t>
            </w:r>
          </w:p>
        </w:tc>
        <w:tc>
          <w:tcPr>
            <w:tcW w:w="514" w:type="pct"/>
            <w:tcBorders>
              <w:top w:val="nil"/>
              <w:left w:val="nil"/>
              <w:bottom w:val="single" w:sz="4" w:space="0" w:color="auto"/>
              <w:right w:val="single" w:sz="4" w:space="0" w:color="auto"/>
            </w:tcBorders>
            <w:shd w:val="clear" w:color="auto" w:fill="auto"/>
            <w:vAlign w:val="center"/>
            <w:hideMark/>
          </w:tcPr>
          <w:p w14:paraId="5A021C90" w14:textId="77777777" w:rsidR="0032350E" w:rsidRPr="005F2430" w:rsidRDefault="0032350E" w:rsidP="0057391B">
            <w:pPr>
              <w:pStyle w:val="110"/>
            </w:pPr>
            <w:r w:rsidRPr="005F2430">
              <w:t>36,75</w:t>
            </w:r>
          </w:p>
        </w:tc>
        <w:tc>
          <w:tcPr>
            <w:tcW w:w="325" w:type="pct"/>
            <w:tcBorders>
              <w:top w:val="nil"/>
              <w:left w:val="nil"/>
              <w:bottom w:val="single" w:sz="4" w:space="0" w:color="auto"/>
              <w:right w:val="single" w:sz="4" w:space="0" w:color="auto"/>
            </w:tcBorders>
            <w:shd w:val="clear" w:color="auto" w:fill="auto"/>
            <w:vAlign w:val="center"/>
            <w:hideMark/>
          </w:tcPr>
          <w:p w14:paraId="1E0E9EA6" w14:textId="77777777" w:rsidR="0032350E" w:rsidRPr="005F2430" w:rsidRDefault="0032350E" w:rsidP="0057391B">
            <w:pPr>
              <w:pStyle w:val="110"/>
            </w:pPr>
            <w:r w:rsidRPr="005F2430">
              <w:t>100,67</w:t>
            </w:r>
          </w:p>
        </w:tc>
        <w:tc>
          <w:tcPr>
            <w:tcW w:w="296" w:type="pct"/>
            <w:tcBorders>
              <w:top w:val="nil"/>
              <w:left w:val="nil"/>
              <w:bottom w:val="single" w:sz="4" w:space="0" w:color="auto"/>
              <w:right w:val="single" w:sz="4" w:space="0" w:color="auto"/>
            </w:tcBorders>
            <w:shd w:val="clear" w:color="auto" w:fill="auto"/>
            <w:vAlign w:val="center"/>
            <w:hideMark/>
          </w:tcPr>
          <w:p w14:paraId="31E91415" w14:textId="77777777" w:rsidR="0032350E" w:rsidRPr="005F2430" w:rsidRDefault="0032350E" w:rsidP="0057391B">
            <w:pPr>
              <w:pStyle w:val="110"/>
            </w:pPr>
            <w:r w:rsidRPr="005F2430">
              <w:t>120,81</w:t>
            </w:r>
          </w:p>
        </w:tc>
        <w:tc>
          <w:tcPr>
            <w:tcW w:w="313" w:type="pct"/>
            <w:tcBorders>
              <w:top w:val="nil"/>
              <w:left w:val="nil"/>
              <w:bottom w:val="single" w:sz="4" w:space="0" w:color="auto"/>
              <w:right w:val="single" w:sz="4" w:space="0" w:color="auto"/>
            </w:tcBorders>
            <w:shd w:val="clear" w:color="auto" w:fill="auto"/>
            <w:vAlign w:val="center"/>
            <w:hideMark/>
          </w:tcPr>
          <w:p w14:paraId="55B431EF" w14:textId="77777777" w:rsidR="0032350E" w:rsidRPr="005F2430" w:rsidRDefault="0032350E" w:rsidP="0057391B">
            <w:pPr>
              <w:pStyle w:val="110"/>
            </w:pPr>
            <w:r w:rsidRPr="005F2430">
              <w:t>7,05</w:t>
            </w:r>
          </w:p>
        </w:tc>
        <w:tc>
          <w:tcPr>
            <w:tcW w:w="315" w:type="pct"/>
            <w:tcBorders>
              <w:top w:val="nil"/>
              <w:left w:val="nil"/>
              <w:bottom w:val="single" w:sz="4" w:space="0" w:color="auto"/>
              <w:right w:val="single" w:sz="4" w:space="0" w:color="auto"/>
            </w:tcBorders>
            <w:shd w:val="clear" w:color="auto" w:fill="auto"/>
            <w:vAlign w:val="center"/>
            <w:hideMark/>
          </w:tcPr>
          <w:p w14:paraId="7CEC8286" w14:textId="77777777" w:rsidR="0032350E" w:rsidRPr="005F2430" w:rsidRDefault="0032350E" w:rsidP="0057391B">
            <w:pPr>
              <w:pStyle w:val="110"/>
            </w:pPr>
            <w:r w:rsidRPr="005F2430">
              <w:t>2,80</w:t>
            </w:r>
          </w:p>
        </w:tc>
      </w:tr>
      <w:tr w:rsidR="0032350E" w:rsidRPr="005F2430" w14:paraId="5479084F"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0F8EFD93" w14:textId="77777777" w:rsidR="0032350E" w:rsidRPr="005F2430" w:rsidRDefault="0032350E" w:rsidP="0057391B">
            <w:pPr>
              <w:pStyle w:val="110"/>
            </w:pPr>
            <w:proofErr w:type="spellStart"/>
            <w:r w:rsidRPr="005F2430">
              <w:t>С.Алтат</w:t>
            </w:r>
            <w:proofErr w:type="spellEnd"/>
          </w:p>
        </w:tc>
        <w:tc>
          <w:tcPr>
            <w:tcW w:w="265" w:type="pct"/>
            <w:tcBorders>
              <w:top w:val="nil"/>
              <w:left w:val="nil"/>
              <w:bottom w:val="single" w:sz="4" w:space="0" w:color="auto"/>
              <w:right w:val="single" w:sz="4" w:space="0" w:color="auto"/>
            </w:tcBorders>
            <w:shd w:val="clear" w:color="000000" w:fill="F2F2F2"/>
            <w:vAlign w:val="center"/>
            <w:hideMark/>
          </w:tcPr>
          <w:p w14:paraId="7BA2AF30" w14:textId="77777777" w:rsidR="0032350E" w:rsidRPr="005F2430" w:rsidRDefault="0032350E" w:rsidP="0057391B">
            <w:pPr>
              <w:pStyle w:val="110"/>
            </w:pPr>
          </w:p>
        </w:tc>
        <w:tc>
          <w:tcPr>
            <w:tcW w:w="266" w:type="pct"/>
            <w:tcBorders>
              <w:top w:val="nil"/>
              <w:left w:val="nil"/>
              <w:bottom w:val="single" w:sz="4" w:space="0" w:color="auto"/>
              <w:right w:val="single" w:sz="4" w:space="0" w:color="auto"/>
            </w:tcBorders>
            <w:shd w:val="clear" w:color="000000" w:fill="F2F2F2"/>
            <w:vAlign w:val="center"/>
            <w:hideMark/>
          </w:tcPr>
          <w:p w14:paraId="2B27CCE2" w14:textId="77777777" w:rsidR="0032350E" w:rsidRPr="005F2430" w:rsidRDefault="0032350E" w:rsidP="0057391B">
            <w:pPr>
              <w:pStyle w:val="110"/>
            </w:pPr>
          </w:p>
        </w:tc>
        <w:tc>
          <w:tcPr>
            <w:tcW w:w="294" w:type="pct"/>
            <w:tcBorders>
              <w:top w:val="nil"/>
              <w:left w:val="nil"/>
              <w:bottom w:val="single" w:sz="4" w:space="0" w:color="auto"/>
              <w:right w:val="single" w:sz="4" w:space="0" w:color="auto"/>
            </w:tcBorders>
            <w:shd w:val="clear" w:color="000000" w:fill="F2F2F2"/>
            <w:vAlign w:val="center"/>
            <w:hideMark/>
          </w:tcPr>
          <w:p w14:paraId="30EBCB1A" w14:textId="77777777" w:rsidR="0032350E" w:rsidRPr="005F2430" w:rsidRDefault="0032350E" w:rsidP="0057391B">
            <w:pPr>
              <w:pStyle w:val="110"/>
            </w:pPr>
          </w:p>
        </w:tc>
        <w:tc>
          <w:tcPr>
            <w:tcW w:w="263" w:type="pct"/>
            <w:tcBorders>
              <w:top w:val="nil"/>
              <w:left w:val="nil"/>
              <w:bottom w:val="single" w:sz="4" w:space="0" w:color="auto"/>
              <w:right w:val="single" w:sz="4" w:space="0" w:color="auto"/>
            </w:tcBorders>
            <w:shd w:val="clear" w:color="000000" w:fill="F2F2F2"/>
            <w:vAlign w:val="center"/>
            <w:hideMark/>
          </w:tcPr>
          <w:p w14:paraId="60DB657B" w14:textId="77777777" w:rsidR="0032350E" w:rsidRPr="005F2430" w:rsidRDefault="0032350E" w:rsidP="0057391B">
            <w:pPr>
              <w:pStyle w:val="110"/>
            </w:pPr>
          </w:p>
        </w:tc>
        <w:tc>
          <w:tcPr>
            <w:tcW w:w="313" w:type="pct"/>
            <w:tcBorders>
              <w:top w:val="nil"/>
              <w:left w:val="nil"/>
              <w:bottom w:val="single" w:sz="4" w:space="0" w:color="auto"/>
              <w:right w:val="single" w:sz="4" w:space="0" w:color="auto"/>
            </w:tcBorders>
            <w:shd w:val="clear" w:color="000000" w:fill="F2F2F2"/>
            <w:vAlign w:val="center"/>
            <w:hideMark/>
          </w:tcPr>
          <w:p w14:paraId="5BD112FF" w14:textId="77777777" w:rsidR="0032350E" w:rsidRPr="005F2430" w:rsidRDefault="0032350E" w:rsidP="0057391B">
            <w:pPr>
              <w:pStyle w:val="110"/>
            </w:pPr>
          </w:p>
        </w:tc>
        <w:tc>
          <w:tcPr>
            <w:tcW w:w="265" w:type="pct"/>
            <w:tcBorders>
              <w:top w:val="nil"/>
              <w:left w:val="nil"/>
              <w:bottom w:val="single" w:sz="4" w:space="0" w:color="auto"/>
              <w:right w:val="single" w:sz="4" w:space="0" w:color="auto"/>
            </w:tcBorders>
            <w:shd w:val="clear" w:color="000000" w:fill="F2F2F2"/>
            <w:vAlign w:val="center"/>
            <w:hideMark/>
          </w:tcPr>
          <w:p w14:paraId="7ED2AF61" w14:textId="77777777" w:rsidR="0032350E" w:rsidRPr="005F2430" w:rsidRDefault="0032350E" w:rsidP="0057391B">
            <w:pPr>
              <w:pStyle w:val="110"/>
            </w:pPr>
          </w:p>
        </w:tc>
        <w:tc>
          <w:tcPr>
            <w:tcW w:w="282" w:type="pct"/>
            <w:tcBorders>
              <w:top w:val="nil"/>
              <w:left w:val="nil"/>
              <w:bottom w:val="single" w:sz="4" w:space="0" w:color="auto"/>
              <w:right w:val="single" w:sz="4" w:space="0" w:color="auto"/>
            </w:tcBorders>
            <w:shd w:val="clear" w:color="000000" w:fill="F2F2F2"/>
            <w:vAlign w:val="center"/>
            <w:hideMark/>
          </w:tcPr>
          <w:p w14:paraId="739F07E8" w14:textId="77777777" w:rsidR="0032350E" w:rsidRPr="005F2430" w:rsidRDefault="0032350E" w:rsidP="0057391B">
            <w:pPr>
              <w:pStyle w:val="110"/>
            </w:pPr>
          </w:p>
        </w:tc>
        <w:tc>
          <w:tcPr>
            <w:tcW w:w="293" w:type="pct"/>
            <w:tcBorders>
              <w:top w:val="nil"/>
              <w:left w:val="nil"/>
              <w:bottom w:val="single" w:sz="4" w:space="0" w:color="auto"/>
              <w:right w:val="single" w:sz="4" w:space="0" w:color="auto"/>
            </w:tcBorders>
            <w:shd w:val="clear" w:color="000000" w:fill="F2F2F2"/>
            <w:vAlign w:val="center"/>
            <w:hideMark/>
          </w:tcPr>
          <w:p w14:paraId="36FF503C" w14:textId="77777777" w:rsidR="0032350E" w:rsidRPr="005F2430" w:rsidRDefault="0032350E" w:rsidP="0057391B">
            <w:pPr>
              <w:pStyle w:val="110"/>
            </w:pPr>
          </w:p>
        </w:tc>
        <w:tc>
          <w:tcPr>
            <w:tcW w:w="248" w:type="pct"/>
            <w:tcBorders>
              <w:top w:val="nil"/>
              <w:left w:val="nil"/>
              <w:bottom w:val="single" w:sz="4" w:space="0" w:color="auto"/>
              <w:right w:val="single" w:sz="4" w:space="0" w:color="auto"/>
            </w:tcBorders>
            <w:shd w:val="clear" w:color="000000" w:fill="F2F2F2"/>
            <w:vAlign w:val="center"/>
            <w:hideMark/>
          </w:tcPr>
          <w:p w14:paraId="7BB5D87F" w14:textId="77777777" w:rsidR="0032350E" w:rsidRPr="005F2430" w:rsidRDefault="0032350E" w:rsidP="0057391B">
            <w:pPr>
              <w:pStyle w:val="110"/>
            </w:pPr>
          </w:p>
        </w:tc>
        <w:tc>
          <w:tcPr>
            <w:tcW w:w="313" w:type="pct"/>
            <w:tcBorders>
              <w:top w:val="nil"/>
              <w:left w:val="nil"/>
              <w:bottom w:val="single" w:sz="4" w:space="0" w:color="auto"/>
              <w:right w:val="single" w:sz="4" w:space="0" w:color="auto"/>
            </w:tcBorders>
            <w:shd w:val="clear" w:color="000000" w:fill="F2F2F2"/>
            <w:vAlign w:val="center"/>
            <w:hideMark/>
          </w:tcPr>
          <w:p w14:paraId="0A3F8404" w14:textId="77777777" w:rsidR="0032350E" w:rsidRPr="005F2430" w:rsidRDefault="0032350E" w:rsidP="0057391B">
            <w:pPr>
              <w:pStyle w:val="110"/>
            </w:pPr>
          </w:p>
        </w:tc>
        <w:tc>
          <w:tcPr>
            <w:tcW w:w="514" w:type="pct"/>
            <w:tcBorders>
              <w:top w:val="nil"/>
              <w:left w:val="nil"/>
              <w:bottom w:val="single" w:sz="4" w:space="0" w:color="auto"/>
              <w:right w:val="single" w:sz="4" w:space="0" w:color="auto"/>
            </w:tcBorders>
            <w:shd w:val="clear" w:color="000000" w:fill="F2F2F2"/>
            <w:vAlign w:val="center"/>
            <w:hideMark/>
          </w:tcPr>
          <w:p w14:paraId="41B834F1" w14:textId="77777777" w:rsidR="0032350E" w:rsidRPr="005F2430" w:rsidRDefault="0032350E" w:rsidP="0057391B">
            <w:pPr>
              <w:pStyle w:val="110"/>
            </w:pPr>
          </w:p>
        </w:tc>
        <w:tc>
          <w:tcPr>
            <w:tcW w:w="325" w:type="pct"/>
            <w:tcBorders>
              <w:top w:val="nil"/>
              <w:left w:val="nil"/>
              <w:bottom w:val="single" w:sz="4" w:space="0" w:color="auto"/>
              <w:right w:val="single" w:sz="4" w:space="0" w:color="auto"/>
            </w:tcBorders>
            <w:shd w:val="clear" w:color="000000" w:fill="F2F2F2"/>
            <w:vAlign w:val="center"/>
            <w:hideMark/>
          </w:tcPr>
          <w:p w14:paraId="52D3D0D3" w14:textId="77777777" w:rsidR="0032350E" w:rsidRPr="005F2430" w:rsidRDefault="0032350E" w:rsidP="0057391B">
            <w:pPr>
              <w:pStyle w:val="110"/>
            </w:pPr>
          </w:p>
        </w:tc>
        <w:tc>
          <w:tcPr>
            <w:tcW w:w="296" w:type="pct"/>
            <w:tcBorders>
              <w:top w:val="nil"/>
              <w:left w:val="nil"/>
              <w:bottom w:val="single" w:sz="4" w:space="0" w:color="auto"/>
              <w:right w:val="single" w:sz="4" w:space="0" w:color="auto"/>
            </w:tcBorders>
            <w:shd w:val="clear" w:color="000000" w:fill="F2F2F2"/>
            <w:vAlign w:val="center"/>
            <w:hideMark/>
          </w:tcPr>
          <w:p w14:paraId="22FF0F3D" w14:textId="77777777" w:rsidR="0032350E" w:rsidRPr="005F2430" w:rsidRDefault="0032350E" w:rsidP="0057391B">
            <w:pPr>
              <w:pStyle w:val="110"/>
            </w:pPr>
          </w:p>
        </w:tc>
        <w:tc>
          <w:tcPr>
            <w:tcW w:w="313" w:type="pct"/>
            <w:tcBorders>
              <w:top w:val="nil"/>
              <w:left w:val="nil"/>
              <w:bottom w:val="single" w:sz="4" w:space="0" w:color="auto"/>
              <w:right w:val="single" w:sz="4" w:space="0" w:color="auto"/>
            </w:tcBorders>
            <w:shd w:val="clear" w:color="000000" w:fill="F2F2F2"/>
            <w:vAlign w:val="center"/>
            <w:hideMark/>
          </w:tcPr>
          <w:p w14:paraId="2DF84FCF" w14:textId="77777777" w:rsidR="0032350E" w:rsidRPr="005F2430" w:rsidRDefault="0032350E" w:rsidP="0057391B">
            <w:pPr>
              <w:pStyle w:val="110"/>
            </w:pPr>
          </w:p>
        </w:tc>
        <w:tc>
          <w:tcPr>
            <w:tcW w:w="315" w:type="pct"/>
            <w:tcBorders>
              <w:top w:val="nil"/>
              <w:left w:val="nil"/>
              <w:bottom w:val="single" w:sz="4" w:space="0" w:color="auto"/>
              <w:right w:val="single" w:sz="4" w:space="0" w:color="auto"/>
            </w:tcBorders>
            <w:shd w:val="clear" w:color="000000" w:fill="F2F2F2"/>
            <w:vAlign w:val="center"/>
            <w:hideMark/>
          </w:tcPr>
          <w:p w14:paraId="2A1A77F7" w14:textId="77777777" w:rsidR="0032350E" w:rsidRPr="005F2430" w:rsidRDefault="0032350E" w:rsidP="0057391B">
            <w:pPr>
              <w:pStyle w:val="110"/>
            </w:pPr>
          </w:p>
        </w:tc>
      </w:tr>
      <w:tr w:rsidR="0032350E" w:rsidRPr="005F2430" w14:paraId="71D33AE4"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240A6C6"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454ADF3C" w14:textId="77777777" w:rsidR="0032350E" w:rsidRPr="005F2430" w:rsidRDefault="0032350E" w:rsidP="0057391B">
            <w:pPr>
              <w:pStyle w:val="110"/>
            </w:pPr>
            <w:r w:rsidRPr="005F2430">
              <w:t>5</w:t>
            </w:r>
          </w:p>
        </w:tc>
        <w:tc>
          <w:tcPr>
            <w:tcW w:w="266" w:type="pct"/>
            <w:tcBorders>
              <w:top w:val="nil"/>
              <w:left w:val="nil"/>
              <w:bottom w:val="single" w:sz="4" w:space="0" w:color="auto"/>
              <w:right w:val="single" w:sz="4" w:space="0" w:color="auto"/>
            </w:tcBorders>
            <w:shd w:val="clear" w:color="auto" w:fill="auto"/>
            <w:noWrap/>
            <w:vAlign w:val="center"/>
            <w:hideMark/>
          </w:tcPr>
          <w:p w14:paraId="6462CA73" w14:textId="77777777" w:rsidR="0032350E" w:rsidRPr="005F2430" w:rsidRDefault="0032350E" w:rsidP="0057391B">
            <w:pPr>
              <w:pStyle w:val="110"/>
            </w:pPr>
            <w:r w:rsidRPr="005F2430">
              <w:t>13,70</w:t>
            </w:r>
          </w:p>
        </w:tc>
        <w:tc>
          <w:tcPr>
            <w:tcW w:w="294" w:type="pct"/>
            <w:tcBorders>
              <w:top w:val="nil"/>
              <w:left w:val="nil"/>
              <w:bottom w:val="single" w:sz="4" w:space="0" w:color="auto"/>
              <w:right w:val="single" w:sz="4" w:space="0" w:color="auto"/>
            </w:tcBorders>
            <w:shd w:val="clear" w:color="auto" w:fill="auto"/>
            <w:vAlign w:val="center"/>
            <w:hideMark/>
          </w:tcPr>
          <w:p w14:paraId="3CFD8CD2" w14:textId="77777777" w:rsidR="0032350E" w:rsidRPr="005F2430" w:rsidRDefault="0032350E" w:rsidP="0057391B">
            <w:pPr>
              <w:pStyle w:val="110"/>
            </w:pPr>
            <w:r w:rsidRPr="005F2430">
              <w:t>16,44</w:t>
            </w:r>
          </w:p>
        </w:tc>
        <w:tc>
          <w:tcPr>
            <w:tcW w:w="263" w:type="pct"/>
            <w:tcBorders>
              <w:top w:val="nil"/>
              <w:left w:val="nil"/>
              <w:bottom w:val="single" w:sz="4" w:space="0" w:color="auto"/>
              <w:right w:val="single" w:sz="4" w:space="0" w:color="auto"/>
            </w:tcBorders>
            <w:shd w:val="clear" w:color="auto" w:fill="auto"/>
            <w:vAlign w:val="center"/>
            <w:hideMark/>
          </w:tcPr>
          <w:p w14:paraId="66103578" w14:textId="77777777" w:rsidR="0032350E" w:rsidRPr="005F2430" w:rsidRDefault="0032350E" w:rsidP="0057391B">
            <w:pPr>
              <w:pStyle w:val="110"/>
            </w:pPr>
            <w:r w:rsidRPr="005F2430">
              <w:t>0,96</w:t>
            </w:r>
          </w:p>
        </w:tc>
        <w:tc>
          <w:tcPr>
            <w:tcW w:w="313" w:type="pct"/>
            <w:tcBorders>
              <w:top w:val="nil"/>
              <w:left w:val="nil"/>
              <w:bottom w:val="single" w:sz="4" w:space="0" w:color="auto"/>
              <w:right w:val="single" w:sz="4" w:space="0" w:color="auto"/>
            </w:tcBorders>
            <w:shd w:val="clear" w:color="auto" w:fill="auto"/>
            <w:vAlign w:val="center"/>
            <w:hideMark/>
          </w:tcPr>
          <w:p w14:paraId="16E02CFD" w14:textId="77777777" w:rsidR="0032350E" w:rsidRPr="005F2430" w:rsidRDefault="0032350E" w:rsidP="0057391B">
            <w:pPr>
              <w:pStyle w:val="110"/>
            </w:pPr>
            <w:r w:rsidRPr="005F2430">
              <w:t>0,38</w:t>
            </w:r>
          </w:p>
        </w:tc>
        <w:tc>
          <w:tcPr>
            <w:tcW w:w="265" w:type="pct"/>
            <w:tcBorders>
              <w:top w:val="nil"/>
              <w:left w:val="nil"/>
              <w:bottom w:val="single" w:sz="4" w:space="0" w:color="auto"/>
              <w:right w:val="single" w:sz="4" w:space="0" w:color="auto"/>
            </w:tcBorders>
            <w:shd w:val="clear" w:color="auto" w:fill="auto"/>
            <w:noWrap/>
            <w:vAlign w:val="center"/>
            <w:hideMark/>
          </w:tcPr>
          <w:p w14:paraId="312AAB12" w14:textId="77777777" w:rsidR="0032350E" w:rsidRPr="005F2430" w:rsidRDefault="0032350E" w:rsidP="0057391B">
            <w:pPr>
              <w:pStyle w:val="110"/>
            </w:pPr>
            <w:r w:rsidRPr="005F2430">
              <w:t>5,50</w:t>
            </w:r>
          </w:p>
        </w:tc>
        <w:tc>
          <w:tcPr>
            <w:tcW w:w="282" w:type="pct"/>
            <w:tcBorders>
              <w:top w:val="nil"/>
              <w:left w:val="nil"/>
              <w:bottom w:val="single" w:sz="4" w:space="0" w:color="auto"/>
              <w:right w:val="single" w:sz="4" w:space="0" w:color="auto"/>
            </w:tcBorders>
            <w:shd w:val="clear" w:color="auto" w:fill="auto"/>
            <w:vAlign w:val="center"/>
            <w:hideMark/>
          </w:tcPr>
          <w:p w14:paraId="4CF19E1E" w14:textId="77777777" w:rsidR="0032350E" w:rsidRPr="005F2430" w:rsidRDefault="0032350E" w:rsidP="0057391B">
            <w:pPr>
              <w:pStyle w:val="110"/>
            </w:pPr>
            <w:r w:rsidRPr="005F2430">
              <w:t>15,07</w:t>
            </w:r>
          </w:p>
        </w:tc>
        <w:tc>
          <w:tcPr>
            <w:tcW w:w="293" w:type="pct"/>
            <w:tcBorders>
              <w:top w:val="nil"/>
              <w:left w:val="nil"/>
              <w:bottom w:val="single" w:sz="4" w:space="0" w:color="auto"/>
              <w:right w:val="single" w:sz="4" w:space="0" w:color="auto"/>
            </w:tcBorders>
            <w:shd w:val="clear" w:color="auto" w:fill="auto"/>
            <w:vAlign w:val="center"/>
            <w:hideMark/>
          </w:tcPr>
          <w:p w14:paraId="6C4BB0CC" w14:textId="77777777" w:rsidR="0032350E" w:rsidRPr="005F2430" w:rsidRDefault="0032350E" w:rsidP="0057391B">
            <w:pPr>
              <w:pStyle w:val="110"/>
            </w:pPr>
            <w:r w:rsidRPr="005F2430">
              <w:t>18,08</w:t>
            </w:r>
          </w:p>
        </w:tc>
        <w:tc>
          <w:tcPr>
            <w:tcW w:w="248" w:type="pct"/>
            <w:tcBorders>
              <w:top w:val="nil"/>
              <w:left w:val="nil"/>
              <w:bottom w:val="single" w:sz="4" w:space="0" w:color="auto"/>
              <w:right w:val="single" w:sz="4" w:space="0" w:color="auto"/>
            </w:tcBorders>
            <w:shd w:val="clear" w:color="auto" w:fill="auto"/>
            <w:vAlign w:val="center"/>
            <w:hideMark/>
          </w:tcPr>
          <w:p w14:paraId="2ECA8263" w14:textId="77777777" w:rsidR="0032350E" w:rsidRPr="005F2430" w:rsidRDefault="0032350E" w:rsidP="0057391B">
            <w:pPr>
              <w:pStyle w:val="110"/>
            </w:pPr>
            <w:r w:rsidRPr="005F2430">
              <w:t>1,05</w:t>
            </w:r>
          </w:p>
        </w:tc>
        <w:tc>
          <w:tcPr>
            <w:tcW w:w="313" w:type="pct"/>
            <w:tcBorders>
              <w:top w:val="nil"/>
              <w:left w:val="nil"/>
              <w:bottom w:val="single" w:sz="4" w:space="0" w:color="auto"/>
              <w:right w:val="single" w:sz="4" w:space="0" w:color="auto"/>
            </w:tcBorders>
            <w:shd w:val="clear" w:color="auto" w:fill="auto"/>
            <w:vAlign w:val="center"/>
            <w:hideMark/>
          </w:tcPr>
          <w:p w14:paraId="29F8E89B" w14:textId="77777777" w:rsidR="0032350E" w:rsidRPr="005F2430" w:rsidRDefault="0032350E" w:rsidP="0057391B">
            <w:pPr>
              <w:pStyle w:val="110"/>
            </w:pPr>
            <w:r w:rsidRPr="005F2430">
              <w:t>0,42</w:t>
            </w:r>
          </w:p>
        </w:tc>
        <w:tc>
          <w:tcPr>
            <w:tcW w:w="514" w:type="pct"/>
            <w:tcBorders>
              <w:top w:val="nil"/>
              <w:left w:val="nil"/>
              <w:bottom w:val="single" w:sz="4" w:space="0" w:color="auto"/>
              <w:right w:val="single" w:sz="4" w:space="0" w:color="auto"/>
            </w:tcBorders>
            <w:shd w:val="clear" w:color="auto" w:fill="auto"/>
            <w:noWrap/>
            <w:vAlign w:val="center"/>
            <w:hideMark/>
          </w:tcPr>
          <w:p w14:paraId="4D005794" w14:textId="77777777" w:rsidR="0032350E" w:rsidRPr="005F2430" w:rsidRDefault="0032350E" w:rsidP="0057391B">
            <w:pPr>
              <w:pStyle w:val="110"/>
            </w:pPr>
            <w:r w:rsidRPr="005F2430">
              <w:t>6,05</w:t>
            </w:r>
          </w:p>
        </w:tc>
        <w:tc>
          <w:tcPr>
            <w:tcW w:w="325" w:type="pct"/>
            <w:tcBorders>
              <w:top w:val="nil"/>
              <w:left w:val="nil"/>
              <w:bottom w:val="single" w:sz="4" w:space="0" w:color="auto"/>
              <w:right w:val="single" w:sz="4" w:space="0" w:color="auto"/>
            </w:tcBorders>
            <w:shd w:val="clear" w:color="auto" w:fill="auto"/>
            <w:vAlign w:val="center"/>
            <w:hideMark/>
          </w:tcPr>
          <w:p w14:paraId="212C975E" w14:textId="77777777" w:rsidR="0032350E" w:rsidRPr="005F2430" w:rsidRDefault="0032350E" w:rsidP="0057391B">
            <w:pPr>
              <w:pStyle w:val="110"/>
            </w:pPr>
            <w:r w:rsidRPr="005F2430">
              <w:t>16,58</w:t>
            </w:r>
          </w:p>
        </w:tc>
        <w:tc>
          <w:tcPr>
            <w:tcW w:w="296" w:type="pct"/>
            <w:tcBorders>
              <w:top w:val="nil"/>
              <w:left w:val="nil"/>
              <w:bottom w:val="single" w:sz="4" w:space="0" w:color="auto"/>
              <w:right w:val="single" w:sz="4" w:space="0" w:color="auto"/>
            </w:tcBorders>
            <w:shd w:val="clear" w:color="auto" w:fill="auto"/>
            <w:vAlign w:val="center"/>
            <w:hideMark/>
          </w:tcPr>
          <w:p w14:paraId="46B7B961" w14:textId="77777777" w:rsidR="0032350E" w:rsidRPr="005F2430" w:rsidRDefault="0032350E" w:rsidP="0057391B">
            <w:pPr>
              <w:pStyle w:val="110"/>
            </w:pPr>
            <w:r w:rsidRPr="005F2430">
              <w:t>19,89</w:t>
            </w:r>
          </w:p>
        </w:tc>
        <w:tc>
          <w:tcPr>
            <w:tcW w:w="313" w:type="pct"/>
            <w:tcBorders>
              <w:top w:val="nil"/>
              <w:left w:val="nil"/>
              <w:bottom w:val="single" w:sz="4" w:space="0" w:color="auto"/>
              <w:right w:val="single" w:sz="4" w:space="0" w:color="auto"/>
            </w:tcBorders>
            <w:shd w:val="clear" w:color="auto" w:fill="auto"/>
            <w:vAlign w:val="center"/>
            <w:hideMark/>
          </w:tcPr>
          <w:p w14:paraId="114F9BFA" w14:textId="77777777" w:rsidR="0032350E" w:rsidRPr="005F2430" w:rsidRDefault="0032350E" w:rsidP="0057391B">
            <w:pPr>
              <w:pStyle w:val="110"/>
            </w:pPr>
            <w:r w:rsidRPr="005F2430">
              <w:t>1,16</w:t>
            </w:r>
          </w:p>
        </w:tc>
        <w:tc>
          <w:tcPr>
            <w:tcW w:w="315" w:type="pct"/>
            <w:tcBorders>
              <w:top w:val="nil"/>
              <w:left w:val="nil"/>
              <w:bottom w:val="single" w:sz="4" w:space="0" w:color="auto"/>
              <w:right w:val="single" w:sz="4" w:space="0" w:color="auto"/>
            </w:tcBorders>
            <w:shd w:val="clear" w:color="auto" w:fill="auto"/>
            <w:vAlign w:val="center"/>
            <w:hideMark/>
          </w:tcPr>
          <w:p w14:paraId="361F8237" w14:textId="77777777" w:rsidR="0032350E" w:rsidRPr="005F2430" w:rsidRDefault="0032350E" w:rsidP="0057391B">
            <w:pPr>
              <w:pStyle w:val="110"/>
            </w:pPr>
            <w:r w:rsidRPr="005F2430">
              <w:t>0,46</w:t>
            </w:r>
          </w:p>
        </w:tc>
      </w:tr>
      <w:tr w:rsidR="0032350E" w:rsidRPr="005F2430" w14:paraId="69C68259"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F871E89"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0DAB4238" w14:textId="77777777" w:rsidR="0032350E" w:rsidRPr="005F2430" w:rsidRDefault="0032350E" w:rsidP="0057391B">
            <w:pPr>
              <w:pStyle w:val="110"/>
            </w:pPr>
            <w:r w:rsidRPr="005F2430">
              <w:t>1,38</w:t>
            </w:r>
          </w:p>
        </w:tc>
        <w:tc>
          <w:tcPr>
            <w:tcW w:w="266" w:type="pct"/>
            <w:tcBorders>
              <w:top w:val="nil"/>
              <w:left w:val="nil"/>
              <w:bottom w:val="single" w:sz="4" w:space="0" w:color="auto"/>
              <w:right w:val="single" w:sz="4" w:space="0" w:color="auto"/>
            </w:tcBorders>
            <w:shd w:val="clear" w:color="auto" w:fill="auto"/>
            <w:noWrap/>
            <w:vAlign w:val="center"/>
            <w:hideMark/>
          </w:tcPr>
          <w:p w14:paraId="7E1806A7" w14:textId="77777777" w:rsidR="0032350E" w:rsidRPr="005F2430" w:rsidRDefault="0032350E" w:rsidP="0057391B">
            <w:pPr>
              <w:pStyle w:val="110"/>
            </w:pPr>
            <w:r w:rsidRPr="005F2430">
              <w:t>3,78</w:t>
            </w:r>
          </w:p>
        </w:tc>
        <w:tc>
          <w:tcPr>
            <w:tcW w:w="294" w:type="pct"/>
            <w:tcBorders>
              <w:top w:val="nil"/>
              <w:left w:val="nil"/>
              <w:bottom w:val="single" w:sz="4" w:space="0" w:color="auto"/>
              <w:right w:val="single" w:sz="4" w:space="0" w:color="auto"/>
            </w:tcBorders>
            <w:shd w:val="clear" w:color="auto" w:fill="auto"/>
            <w:vAlign w:val="center"/>
            <w:hideMark/>
          </w:tcPr>
          <w:p w14:paraId="7AC42A3A" w14:textId="77777777" w:rsidR="0032350E" w:rsidRPr="005F2430" w:rsidRDefault="0032350E" w:rsidP="0057391B">
            <w:pPr>
              <w:pStyle w:val="110"/>
            </w:pPr>
            <w:r w:rsidRPr="005F2430">
              <w:t>4,54</w:t>
            </w:r>
          </w:p>
        </w:tc>
        <w:tc>
          <w:tcPr>
            <w:tcW w:w="263" w:type="pct"/>
            <w:tcBorders>
              <w:top w:val="nil"/>
              <w:left w:val="nil"/>
              <w:bottom w:val="single" w:sz="4" w:space="0" w:color="auto"/>
              <w:right w:val="single" w:sz="4" w:space="0" w:color="auto"/>
            </w:tcBorders>
            <w:shd w:val="clear" w:color="auto" w:fill="auto"/>
            <w:vAlign w:val="center"/>
            <w:hideMark/>
          </w:tcPr>
          <w:p w14:paraId="5294F31F" w14:textId="77777777" w:rsidR="0032350E" w:rsidRPr="005F2430" w:rsidRDefault="0032350E" w:rsidP="0057391B">
            <w:pPr>
              <w:pStyle w:val="110"/>
            </w:pPr>
            <w:r w:rsidRPr="005F2430">
              <w:t>0,26</w:t>
            </w:r>
          </w:p>
        </w:tc>
        <w:tc>
          <w:tcPr>
            <w:tcW w:w="313" w:type="pct"/>
            <w:tcBorders>
              <w:top w:val="nil"/>
              <w:left w:val="nil"/>
              <w:bottom w:val="single" w:sz="4" w:space="0" w:color="auto"/>
              <w:right w:val="single" w:sz="4" w:space="0" w:color="auto"/>
            </w:tcBorders>
            <w:shd w:val="clear" w:color="auto" w:fill="auto"/>
            <w:vAlign w:val="center"/>
            <w:hideMark/>
          </w:tcPr>
          <w:p w14:paraId="373FD670" w14:textId="77777777" w:rsidR="0032350E" w:rsidRPr="005F2430" w:rsidRDefault="0032350E" w:rsidP="0057391B">
            <w:pPr>
              <w:pStyle w:val="110"/>
            </w:pPr>
            <w:r w:rsidRPr="005F2430">
              <w:t>0,11</w:t>
            </w:r>
          </w:p>
        </w:tc>
        <w:tc>
          <w:tcPr>
            <w:tcW w:w="265" w:type="pct"/>
            <w:tcBorders>
              <w:top w:val="nil"/>
              <w:left w:val="nil"/>
              <w:bottom w:val="single" w:sz="4" w:space="0" w:color="auto"/>
              <w:right w:val="single" w:sz="4" w:space="0" w:color="auto"/>
            </w:tcBorders>
            <w:shd w:val="clear" w:color="auto" w:fill="auto"/>
            <w:noWrap/>
            <w:vAlign w:val="center"/>
            <w:hideMark/>
          </w:tcPr>
          <w:p w14:paraId="271248ED" w14:textId="77777777" w:rsidR="0032350E" w:rsidRPr="005F2430" w:rsidRDefault="0032350E" w:rsidP="0057391B">
            <w:pPr>
              <w:pStyle w:val="110"/>
            </w:pPr>
            <w:r w:rsidRPr="005F2430">
              <w:t>1,52</w:t>
            </w:r>
          </w:p>
        </w:tc>
        <w:tc>
          <w:tcPr>
            <w:tcW w:w="282" w:type="pct"/>
            <w:tcBorders>
              <w:top w:val="nil"/>
              <w:left w:val="nil"/>
              <w:bottom w:val="single" w:sz="4" w:space="0" w:color="auto"/>
              <w:right w:val="single" w:sz="4" w:space="0" w:color="auto"/>
            </w:tcBorders>
            <w:shd w:val="clear" w:color="auto" w:fill="auto"/>
            <w:vAlign w:val="center"/>
            <w:hideMark/>
          </w:tcPr>
          <w:p w14:paraId="03847575" w14:textId="77777777" w:rsidR="0032350E" w:rsidRPr="005F2430" w:rsidRDefault="0032350E" w:rsidP="0057391B">
            <w:pPr>
              <w:pStyle w:val="110"/>
            </w:pPr>
            <w:r w:rsidRPr="005F2430">
              <w:t>4,16</w:t>
            </w:r>
          </w:p>
        </w:tc>
        <w:tc>
          <w:tcPr>
            <w:tcW w:w="293" w:type="pct"/>
            <w:tcBorders>
              <w:top w:val="nil"/>
              <w:left w:val="nil"/>
              <w:bottom w:val="single" w:sz="4" w:space="0" w:color="auto"/>
              <w:right w:val="single" w:sz="4" w:space="0" w:color="auto"/>
            </w:tcBorders>
            <w:shd w:val="clear" w:color="auto" w:fill="auto"/>
            <w:vAlign w:val="center"/>
            <w:hideMark/>
          </w:tcPr>
          <w:p w14:paraId="0B9AB651" w14:textId="77777777" w:rsidR="0032350E" w:rsidRPr="005F2430" w:rsidRDefault="0032350E" w:rsidP="0057391B">
            <w:pPr>
              <w:pStyle w:val="110"/>
            </w:pPr>
            <w:r w:rsidRPr="005F2430">
              <w:t>4,99</w:t>
            </w:r>
          </w:p>
        </w:tc>
        <w:tc>
          <w:tcPr>
            <w:tcW w:w="248" w:type="pct"/>
            <w:tcBorders>
              <w:top w:val="nil"/>
              <w:left w:val="nil"/>
              <w:bottom w:val="single" w:sz="4" w:space="0" w:color="auto"/>
              <w:right w:val="single" w:sz="4" w:space="0" w:color="auto"/>
            </w:tcBorders>
            <w:shd w:val="clear" w:color="auto" w:fill="auto"/>
            <w:vAlign w:val="center"/>
            <w:hideMark/>
          </w:tcPr>
          <w:p w14:paraId="4950E65D" w14:textId="77777777" w:rsidR="0032350E" w:rsidRPr="005F2430" w:rsidRDefault="0032350E" w:rsidP="0057391B">
            <w:pPr>
              <w:pStyle w:val="110"/>
            </w:pPr>
            <w:r w:rsidRPr="005F2430">
              <w:t>0,29</w:t>
            </w:r>
          </w:p>
        </w:tc>
        <w:tc>
          <w:tcPr>
            <w:tcW w:w="313" w:type="pct"/>
            <w:tcBorders>
              <w:top w:val="nil"/>
              <w:left w:val="nil"/>
              <w:bottom w:val="single" w:sz="4" w:space="0" w:color="auto"/>
              <w:right w:val="single" w:sz="4" w:space="0" w:color="auto"/>
            </w:tcBorders>
            <w:shd w:val="clear" w:color="auto" w:fill="auto"/>
            <w:vAlign w:val="center"/>
            <w:hideMark/>
          </w:tcPr>
          <w:p w14:paraId="3FA26CAE" w14:textId="77777777" w:rsidR="0032350E" w:rsidRPr="005F2430" w:rsidRDefault="0032350E" w:rsidP="0057391B">
            <w:pPr>
              <w:pStyle w:val="110"/>
            </w:pPr>
            <w:r w:rsidRPr="005F2430">
              <w:t>0,12</w:t>
            </w:r>
          </w:p>
        </w:tc>
        <w:tc>
          <w:tcPr>
            <w:tcW w:w="514" w:type="pct"/>
            <w:tcBorders>
              <w:top w:val="nil"/>
              <w:left w:val="nil"/>
              <w:bottom w:val="single" w:sz="4" w:space="0" w:color="auto"/>
              <w:right w:val="single" w:sz="4" w:space="0" w:color="auto"/>
            </w:tcBorders>
            <w:shd w:val="clear" w:color="auto" w:fill="auto"/>
            <w:noWrap/>
            <w:vAlign w:val="center"/>
            <w:hideMark/>
          </w:tcPr>
          <w:p w14:paraId="55302275" w14:textId="77777777" w:rsidR="0032350E" w:rsidRPr="005F2430" w:rsidRDefault="0032350E" w:rsidP="0057391B">
            <w:pPr>
              <w:pStyle w:val="110"/>
            </w:pPr>
            <w:r w:rsidRPr="005F2430">
              <w:t>1,67</w:t>
            </w:r>
          </w:p>
        </w:tc>
        <w:tc>
          <w:tcPr>
            <w:tcW w:w="325" w:type="pct"/>
            <w:tcBorders>
              <w:top w:val="nil"/>
              <w:left w:val="nil"/>
              <w:bottom w:val="single" w:sz="4" w:space="0" w:color="auto"/>
              <w:right w:val="single" w:sz="4" w:space="0" w:color="auto"/>
            </w:tcBorders>
            <w:shd w:val="clear" w:color="auto" w:fill="auto"/>
            <w:vAlign w:val="center"/>
            <w:hideMark/>
          </w:tcPr>
          <w:p w14:paraId="32A6B4C7" w14:textId="77777777" w:rsidR="0032350E" w:rsidRPr="005F2430" w:rsidRDefault="0032350E" w:rsidP="0057391B">
            <w:pPr>
              <w:pStyle w:val="110"/>
            </w:pPr>
            <w:r w:rsidRPr="005F2430">
              <w:t>4,57</w:t>
            </w:r>
          </w:p>
        </w:tc>
        <w:tc>
          <w:tcPr>
            <w:tcW w:w="296" w:type="pct"/>
            <w:tcBorders>
              <w:top w:val="nil"/>
              <w:left w:val="nil"/>
              <w:bottom w:val="single" w:sz="4" w:space="0" w:color="auto"/>
              <w:right w:val="single" w:sz="4" w:space="0" w:color="auto"/>
            </w:tcBorders>
            <w:shd w:val="clear" w:color="auto" w:fill="auto"/>
            <w:vAlign w:val="center"/>
            <w:hideMark/>
          </w:tcPr>
          <w:p w14:paraId="4071FAB4" w14:textId="77777777" w:rsidR="0032350E" w:rsidRPr="005F2430" w:rsidRDefault="0032350E" w:rsidP="0057391B">
            <w:pPr>
              <w:pStyle w:val="110"/>
            </w:pPr>
            <w:r w:rsidRPr="005F2430">
              <w:t>5,49</w:t>
            </w:r>
          </w:p>
        </w:tc>
        <w:tc>
          <w:tcPr>
            <w:tcW w:w="313" w:type="pct"/>
            <w:tcBorders>
              <w:top w:val="nil"/>
              <w:left w:val="nil"/>
              <w:bottom w:val="single" w:sz="4" w:space="0" w:color="auto"/>
              <w:right w:val="single" w:sz="4" w:space="0" w:color="auto"/>
            </w:tcBorders>
            <w:shd w:val="clear" w:color="auto" w:fill="auto"/>
            <w:vAlign w:val="center"/>
            <w:hideMark/>
          </w:tcPr>
          <w:p w14:paraId="6FAB9F02" w14:textId="77777777" w:rsidR="0032350E" w:rsidRPr="005F2430" w:rsidRDefault="0032350E" w:rsidP="0057391B">
            <w:pPr>
              <w:pStyle w:val="110"/>
            </w:pPr>
            <w:r w:rsidRPr="005F2430">
              <w:t>0,32</w:t>
            </w:r>
          </w:p>
        </w:tc>
        <w:tc>
          <w:tcPr>
            <w:tcW w:w="315" w:type="pct"/>
            <w:tcBorders>
              <w:top w:val="nil"/>
              <w:left w:val="nil"/>
              <w:bottom w:val="single" w:sz="4" w:space="0" w:color="auto"/>
              <w:right w:val="single" w:sz="4" w:space="0" w:color="auto"/>
            </w:tcBorders>
            <w:shd w:val="clear" w:color="auto" w:fill="auto"/>
            <w:vAlign w:val="center"/>
            <w:hideMark/>
          </w:tcPr>
          <w:p w14:paraId="260004D7" w14:textId="77777777" w:rsidR="0032350E" w:rsidRPr="005F2430" w:rsidRDefault="0032350E" w:rsidP="0057391B">
            <w:pPr>
              <w:pStyle w:val="110"/>
            </w:pPr>
            <w:r w:rsidRPr="005F2430">
              <w:t>0,13</w:t>
            </w:r>
          </w:p>
        </w:tc>
      </w:tr>
      <w:tr w:rsidR="0032350E" w:rsidRPr="005F2430" w14:paraId="413BF0B2"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7F836CCA"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6FF18721" w14:textId="77777777" w:rsidR="0032350E" w:rsidRPr="005F2430" w:rsidRDefault="0032350E" w:rsidP="0057391B">
            <w:pPr>
              <w:pStyle w:val="110"/>
            </w:pPr>
            <w:r w:rsidRPr="005F2430">
              <w:t>0,1</w:t>
            </w:r>
          </w:p>
        </w:tc>
        <w:tc>
          <w:tcPr>
            <w:tcW w:w="266" w:type="pct"/>
            <w:tcBorders>
              <w:top w:val="nil"/>
              <w:left w:val="nil"/>
              <w:bottom w:val="single" w:sz="4" w:space="0" w:color="auto"/>
              <w:right w:val="single" w:sz="4" w:space="0" w:color="auto"/>
            </w:tcBorders>
            <w:shd w:val="clear" w:color="auto" w:fill="auto"/>
            <w:noWrap/>
            <w:vAlign w:val="center"/>
            <w:hideMark/>
          </w:tcPr>
          <w:p w14:paraId="1FD9DFAC" w14:textId="77777777" w:rsidR="0032350E" w:rsidRPr="005F2430" w:rsidRDefault="0032350E" w:rsidP="0057391B">
            <w:pPr>
              <w:pStyle w:val="110"/>
            </w:pPr>
            <w:r w:rsidRPr="005F2430">
              <w:t>0,27</w:t>
            </w:r>
          </w:p>
        </w:tc>
        <w:tc>
          <w:tcPr>
            <w:tcW w:w="294" w:type="pct"/>
            <w:tcBorders>
              <w:top w:val="nil"/>
              <w:left w:val="nil"/>
              <w:bottom w:val="single" w:sz="4" w:space="0" w:color="auto"/>
              <w:right w:val="single" w:sz="4" w:space="0" w:color="auto"/>
            </w:tcBorders>
            <w:shd w:val="clear" w:color="auto" w:fill="auto"/>
            <w:vAlign w:val="center"/>
            <w:hideMark/>
          </w:tcPr>
          <w:p w14:paraId="04668582" w14:textId="77777777" w:rsidR="0032350E" w:rsidRPr="005F2430" w:rsidRDefault="0032350E" w:rsidP="0057391B">
            <w:pPr>
              <w:pStyle w:val="110"/>
            </w:pPr>
            <w:r w:rsidRPr="005F2430">
              <w:t>0,33</w:t>
            </w:r>
          </w:p>
        </w:tc>
        <w:tc>
          <w:tcPr>
            <w:tcW w:w="263" w:type="pct"/>
            <w:tcBorders>
              <w:top w:val="nil"/>
              <w:left w:val="nil"/>
              <w:bottom w:val="single" w:sz="4" w:space="0" w:color="auto"/>
              <w:right w:val="single" w:sz="4" w:space="0" w:color="auto"/>
            </w:tcBorders>
            <w:shd w:val="clear" w:color="auto" w:fill="auto"/>
            <w:vAlign w:val="center"/>
            <w:hideMark/>
          </w:tcPr>
          <w:p w14:paraId="6C1C6C4B" w14:textId="77777777" w:rsidR="0032350E" w:rsidRPr="005F2430" w:rsidRDefault="0032350E" w:rsidP="0057391B">
            <w:pPr>
              <w:pStyle w:val="110"/>
            </w:pPr>
            <w:r w:rsidRPr="005F2430">
              <w:t>0,02</w:t>
            </w:r>
          </w:p>
        </w:tc>
        <w:tc>
          <w:tcPr>
            <w:tcW w:w="313" w:type="pct"/>
            <w:tcBorders>
              <w:top w:val="nil"/>
              <w:left w:val="nil"/>
              <w:bottom w:val="single" w:sz="4" w:space="0" w:color="auto"/>
              <w:right w:val="single" w:sz="4" w:space="0" w:color="auto"/>
            </w:tcBorders>
            <w:shd w:val="clear" w:color="auto" w:fill="auto"/>
            <w:vAlign w:val="center"/>
            <w:hideMark/>
          </w:tcPr>
          <w:p w14:paraId="19736F90" w14:textId="77777777" w:rsidR="0032350E" w:rsidRPr="005F2430" w:rsidRDefault="0032350E" w:rsidP="0057391B">
            <w:pPr>
              <w:pStyle w:val="110"/>
            </w:pPr>
            <w:r w:rsidRPr="005F2430">
              <w:t>0,01</w:t>
            </w:r>
          </w:p>
        </w:tc>
        <w:tc>
          <w:tcPr>
            <w:tcW w:w="265" w:type="pct"/>
            <w:tcBorders>
              <w:top w:val="nil"/>
              <w:left w:val="nil"/>
              <w:bottom w:val="single" w:sz="4" w:space="0" w:color="auto"/>
              <w:right w:val="single" w:sz="4" w:space="0" w:color="auto"/>
            </w:tcBorders>
            <w:shd w:val="clear" w:color="auto" w:fill="auto"/>
            <w:noWrap/>
            <w:vAlign w:val="center"/>
            <w:hideMark/>
          </w:tcPr>
          <w:p w14:paraId="7C8B9397" w14:textId="77777777" w:rsidR="0032350E" w:rsidRPr="005F2430" w:rsidRDefault="0032350E" w:rsidP="0057391B">
            <w:pPr>
              <w:pStyle w:val="110"/>
            </w:pPr>
            <w:r w:rsidRPr="005F2430">
              <w:t>0,09</w:t>
            </w:r>
          </w:p>
        </w:tc>
        <w:tc>
          <w:tcPr>
            <w:tcW w:w="282" w:type="pct"/>
            <w:tcBorders>
              <w:top w:val="nil"/>
              <w:left w:val="nil"/>
              <w:bottom w:val="single" w:sz="4" w:space="0" w:color="auto"/>
              <w:right w:val="single" w:sz="4" w:space="0" w:color="auto"/>
            </w:tcBorders>
            <w:shd w:val="clear" w:color="auto" w:fill="auto"/>
            <w:vAlign w:val="center"/>
            <w:hideMark/>
          </w:tcPr>
          <w:p w14:paraId="11AA1579" w14:textId="77777777" w:rsidR="0032350E" w:rsidRPr="005F2430" w:rsidRDefault="0032350E" w:rsidP="0057391B">
            <w:pPr>
              <w:pStyle w:val="110"/>
            </w:pPr>
            <w:r w:rsidRPr="005F2430">
              <w:t>0,25</w:t>
            </w:r>
          </w:p>
        </w:tc>
        <w:tc>
          <w:tcPr>
            <w:tcW w:w="293" w:type="pct"/>
            <w:tcBorders>
              <w:top w:val="nil"/>
              <w:left w:val="nil"/>
              <w:bottom w:val="single" w:sz="4" w:space="0" w:color="auto"/>
              <w:right w:val="single" w:sz="4" w:space="0" w:color="auto"/>
            </w:tcBorders>
            <w:shd w:val="clear" w:color="auto" w:fill="auto"/>
            <w:vAlign w:val="center"/>
            <w:hideMark/>
          </w:tcPr>
          <w:p w14:paraId="4506821F" w14:textId="77777777" w:rsidR="0032350E" w:rsidRPr="005F2430" w:rsidRDefault="0032350E" w:rsidP="0057391B">
            <w:pPr>
              <w:pStyle w:val="110"/>
            </w:pPr>
            <w:r w:rsidRPr="005F2430">
              <w:t>0,30</w:t>
            </w:r>
          </w:p>
        </w:tc>
        <w:tc>
          <w:tcPr>
            <w:tcW w:w="248" w:type="pct"/>
            <w:tcBorders>
              <w:top w:val="nil"/>
              <w:left w:val="nil"/>
              <w:bottom w:val="single" w:sz="4" w:space="0" w:color="auto"/>
              <w:right w:val="single" w:sz="4" w:space="0" w:color="auto"/>
            </w:tcBorders>
            <w:shd w:val="clear" w:color="auto" w:fill="auto"/>
            <w:vAlign w:val="center"/>
            <w:hideMark/>
          </w:tcPr>
          <w:p w14:paraId="25BABDD3" w14:textId="77777777" w:rsidR="0032350E" w:rsidRPr="005F2430" w:rsidRDefault="0032350E" w:rsidP="0057391B">
            <w:pPr>
              <w:pStyle w:val="110"/>
            </w:pPr>
            <w:r w:rsidRPr="005F2430">
              <w:t>0,02</w:t>
            </w:r>
          </w:p>
        </w:tc>
        <w:tc>
          <w:tcPr>
            <w:tcW w:w="313" w:type="pct"/>
            <w:tcBorders>
              <w:top w:val="nil"/>
              <w:left w:val="nil"/>
              <w:bottom w:val="single" w:sz="4" w:space="0" w:color="auto"/>
              <w:right w:val="single" w:sz="4" w:space="0" w:color="auto"/>
            </w:tcBorders>
            <w:shd w:val="clear" w:color="auto" w:fill="auto"/>
            <w:vAlign w:val="center"/>
            <w:hideMark/>
          </w:tcPr>
          <w:p w14:paraId="081103F9" w14:textId="77777777" w:rsidR="0032350E" w:rsidRPr="005F2430" w:rsidRDefault="0032350E" w:rsidP="0057391B">
            <w:pPr>
              <w:pStyle w:val="110"/>
            </w:pPr>
            <w:r w:rsidRPr="005F2430">
              <w:t>0,01</w:t>
            </w:r>
          </w:p>
        </w:tc>
        <w:tc>
          <w:tcPr>
            <w:tcW w:w="514" w:type="pct"/>
            <w:tcBorders>
              <w:top w:val="nil"/>
              <w:left w:val="nil"/>
              <w:bottom w:val="single" w:sz="4" w:space="0" w:color="auto"/>
              <w:right w:val="single" w:sz="4" w:space="0" w:color="auto"/>
            </w:tcBorders>
            <w:shd w:val="clear" w:color="auto" w:fill="auto"/>
            <w:noWrap/>
            <w:vAlign w:val="center"/>
            <w:hideMark/>
          </w:tcPr>
          <w:p w14:paraId="0FD22367" w14:textId="77777777" w:rsidR="0032350E" w:rsidRPr="005F2430" w:rsidRDefault="0032350E" w:rsidP="0057391B">
            <w:pPr>
              <w:pStyle w:val="110"/>
            </w:pPr>
            <w:r w:rsidRPr="005F2430">
              <w:t>0,08</w:t>
            </w:r>
          </w:p>
        </w:tc>
        <w:tc>
          <w:tcPr>
            <w:tcW w:w="325" w:type="pct"/>
            <w:tcBorders>
              <w:top w:val="nil"/>
              <w:left w:val="nil"/>
              <w:bottom w:val="single" w:sz="4" w:space="0" w:color="auto"/>
              <w:right w:val="single" w:sz="4" w:space="0" w:color="auto"/>
            </w:tcBorders>
            <w:shd w:val="clear" w:color="auto" w:fill="auto"/>
            <w:vAlign w:val="center"/>
            <w:hideMark/>
          </w:tcPr>
          <w:p w14:paraId="0BA4E5E3" w14:textId="77777777" w:rsidR="0032350E" w:rsidRPr="005F2430" w:rsidRDefault="0032350E" w:rsidP="0057391B">
            <w:pPr>
              <w:pStyle w:val="110"/>
            </w:pPr>
            <w:r w:rsidRPr="005F2430">
              <w:t>0,22</w:t>
            </w:r>
          </w:p>
        </w:tc>
        <w:tc>
          <w:tcPr>
            <w:tcW w:w="296" w:type="pct"/>
            <w:tcBorders>
              <w:top w:val="nil"/>
              <w:left w:val="nil"/>
              <w:bottom w:val="single" w:sz="4" w:space="0" w:color="auto"/>
              <w:right w:val="single" w:sz="4" w:space="0" w:color="auto"/>
            </w:tcBorders>
            <w:shd w:val="clear" w:color="auto" w:fill="auto"/>
            <w:vAlign w:val="center"/>
            <w:hideMark/>
          </w:tcPr>
          <w:p w14:paraId="5013E32C" w14:textId="77777777" w:rsidR="0032350E" w:rsidRPr="005F2430" w:rsidRDefault="0032350E" w:rsidP="0057391B">
            <w:pPr>
              <w:pStyle w:val="110"/>
            </w:pPr>
            <w:r w:rsidRPr="005F2430">
              <w:t>0,27</w:t>
            </w:r>
          </w:p>
        </w:tc>
        <w:tc>
          <w:tcPr>
            <w:tcW w:w="313" w:type="pct"/>
            <w:tcBorders>
              <w:top w:val="nil"/>
              <w:left w:val="nil"/>
              <w:bottom w:val="single" w:sz="4" w:space="0" w:color="auto"/>
              <w:right w:val="single" w:sz="4" w:space="0" w:color="auto"/>
            </w:tcBorders>
            <w:shd w:val="clear" w:color="auto" w:fill="auto"/>
            <w:vAlign w:val="center"/>
            <w:hideMark/>
          </w:tcPr>
          <w:p w14:paraId="25FEE12F" w14:textId="77777777" w:rsidR="0032350E" w:rsidRPr="005F2430" w:rsidRDefault="0032350E" w:rsidP="0057391B">
            <w:pPr>
              <w:pStyle w:val="110"/>
            </w:pPr>
            <w:r w:rsidRPr="005F2430">
              <w:t>0,02</w:t>
            </w:r>
          </w:p>
        </w:tc>
        <w:tc>
          <w:tcPr>
            <w:tcW w:w="315" w:type="pct"/>
            <w:tcBorders>
              <w:top w:val="nil"/>
              <w:left w:val="nil"/>
              <w:bottom w:val="single" w:sz="4" w:space="0" w:color="auto"/>
              <w:right w:val="single" w:sz="4" w:space="0" w:color="auto"/>
            </w:tcBorders>
            <w:shd w:val="clear" w:color="auto" w:fill="auto"/>
            <w:vAlign w:val="center"/>
            <w:hideMark/>
          </w:tcPr>
          <w:p w14:paraId="3E118584" w14:textId="77777777" w:rsidR="0032350E" w:rsidRPr="005F2430" w:rsidRDefault="0032350E" w:rsidP="0057391B">
            <w:pPr>
              <w:pStyle w:val="110"/>
            </w:pPr>
            <w:r w:rsidRPr="005F2430">
              <w:t>0,01</w:t>
            </w:r>
          </w:p>
        </w:tc>
      </w:tr>
      <w:tr w:rsidR="0032350E" w:rsidRPr="005F2430" w14:paraId="7E26BBBA"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338DAB0A"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vAlign w:val="center"/>
            <w:hideMark/>
          </w:tcPr>
          <w:p w14:paraId="5CE77852" w14:textId="77777777" w:rsidR="0032350E" w:rsidRPr="005F2430" w:rsidRDefault="0032350E" w:rsidP="0057391B">
            <w:pPr>
              <w:pStyle w:val="110"/>
            </w:pPr>
            <w:r w:rsidRPr="005F2430">
              <w:t>6,480</w:t>
            </w:r>
          </w:p>
        </w:tc>
        <w:tc>
          <w:tcPr>
            <w:tcW w:w="266" w:type="pct"/>
            <w:tcBorders>
              <w:top w:val="nil"/>
              <w:left w:val="nil"/>
              <w:bottom w:val="single" w:sz="4" w:space="0" w:color="auto"/>
              <w:right w:val="single" w:sz="4" w:space="0" w:color="auto"/>
            </w:tcBorders>
            <w:shd w:val="clear" w:color="auto" w:fill="auto"/>
            <w:vAlign w:val="center"/>
            <w:hideMark/>
          </w:tcPr>
          <w:p w14:paraId="36FFCBE3" w14:textId="77777777" w:rsidR="0032350E" w:rsidRPr="005F2430" w:rsidRDefault="0032350E" w:rsidP="0057391B">
            <w:pPr>
              <w:pStyle w:val="110"/>
            </w:pPr>
            <w:r w:rsidRPr="005F2430">
              <w:t>17,75</w:t>
            </w:r>
          </w:p>
        </w:tc>
        <w:tc>
          <w:tcPr>
            <w:tcW w:w="294" w:type="pct"/>
            <w:tcBorders>
              <w:top w:val="nil"/>
              <w:left w:val="nil"/>
              <w:bottom w:val="single" w:sz="4" w:space="0" w:color="auto"/>
              <w:right w:val="single" w:sz="4" w:space="0" w:color="auto"/>
            </w:tcBorders>
            <w:shd w:val="clear" w:color="auto" w:fill="auto"/>
            <w:vAlign w:val="center"/>
            <w:hideMark/>
          </w:tcPr>
          <w:p w14:paraId="0E3DA51A" w14:textId="77777777" w:rsidR="0032350E" w:rsidRPr="005F2430" w:rsidRDefault="0032350E" w:rsidP="0057391B">
            <w:pPr>
              <w:pStyle w:val="110"/>
            </w:pPr>
            <w:r w:rsidRPr="005F2430">
              <w:t>21,30</w:t>
            </w:r>
          </w:p>
        </w:tc>
        <w:tc>
          <w:tcPr>
            <w:tcW w:w="263" w:type="pct"/>
            <w:tcBorders>
              <w:top w:val="nil"/>
              <w:left w:val="nil"/>
              <w:bottom w:val="single" w:sz="4" w:space="0" w:color="auto"/>
              <w:right w:val="single" w:sz="4" w:space="0" w:color="auto"/>
            </w:tcBorders>
            <w:shd w:val="clear" w:color="auto" w:fill="auto"/>
            <w:vAlign w:val="center"/>
            <w:hideMark/>
          </w:tcPr>
          <w:p w14:paraId="6DF37D8E" w14:textId="77777777" w:rsidR="0032350E" w:rsidRPr="005F2430" w:rsidRDefault="0032350E" w:rsidP="0057391B">
            <w:pPr>
              <w:pStyle w:val="110"/>
            </w:pPr>
            <w:r w:rsidRPr="005F2430">
              <w:t>1,24</w:t>
            </w:r>
          </w:p>
        </w:tc>
        <w:tc>
          <w:tcPr>
            <w:tcW w:w="313" w:type="pct"/>
            <w:tcBorders>
              <w:top w:val="nil"/>
              <w:left w:val="nil"/>
              <w:bottom w:val="single" w:sz="4" w:space="0" w:color="auto"/>
              <w:right w:val="single" w:sz="4" w:space="0" w:color="auto"/>
            </w:tcBorders>
            <w:shd w:val="clear" w:color="auto" w:fill="auto"/>
            <w:vAlign w:val="center"/>
            <w:hideMark/>
          </w:tcPr>
          <w:p w14:paraId="3124A9BF" w14:textId="77777777" w:rsidR="0032350E" w:rsidRPr="005F2430" w:rsidRDefault="0032350E" w:rsidP="0057391B">
            <w:pPr>
              <w:pStyle w:val="110"/>
            </w:pPr>
            <w:r w:rsidRPr="005F2430">
              <w:t>0,49</w:t>
            </w:r>
          </w:p>
        </w:tc>
        <w:tc>
          <w:tcPr>
            <w:tcW w:w="265" w:type="pct"/>
            <w:tcBorders>
              <w:top w:val="nil"/>
              <w:left w:val="nil"/>
              <w:bottom w:val="single" w:sz="4" w:space="0" w:color="auto"/>
              <w:right w:val="single" w:sz="4" w:space="0" w:color="auto"/>
            </w:tcBorders>
            <w:shd w:val="clear" w:color="auto" w:fill="auto"/>
            <w:vAlign w:val="center"/>
            <w:hideMark/>
          </w:tcPr>
          <w:p w14:paraId="6690D349" w14:textId="77777777" w:rsidR="0032350E" w:rsidRPr="005F2430" w:rsidRDefault="0032350E" w:rsidP="0057391B">
            <w:pPr>
              <w:pStyle w:val="110"/>
            </w:pPr>
            <w:r w:rsidRPr="005F2430">
              <w:t>7,11</w:t>
            </w:r>
          </w:p>
        </w:tc>
        <w:tc>
          <w:tcPr>
            <w:tcW w:w="282" w:type="pct"/>
            <w:tcBorders>
              <w:top w:val="nil"/>
              <w:left w:val="nil"/>
              <w:bottom w:val="single" w:sz="4" w:space="0" w:color="auto"/>
              <w:right w:val="single" w:sz="4" w:space="0" w:color="auto"/>
            </w:tcBorders>
            <w:shd w:val="clear" w:color="auto" w:fill="auto"/>
            <w:vAlign w:val="center"/>
            <w:hideMark/>
          </w:tcPr>
          <w:p w14:paraId="5D067B9F" w14:textId="77777777" w:rsidR="0032350E" w:rsidRPr="005F2430" w:rsidRDefault="0032350E" w:rsidP="0057391B">
            <w:pPr>
              <w:pStyle w:val="110"/>
            </w:pPr>
            <w:r w:rsidRPr="005F2430">
              <w:t>19,47</w:t>
            </w:r>
          </w:p>
        </w:tc>
        <w:tc>
          <w:tcPr>
            <w:tcW w:w="293" w:type="pct"/>
            <w:tcBorders>
              <w:top w:val="nil"/>
              <w:left w:val="nil"/>
              <w:bottom w:val="single" w:sz="4" w:space="0" w:color="auto"/>
              <w:right w:val="single" w:sz="4" w:space="0" w:color="auto"/>
            </w:tcBorders>
            <w:shd w:val="clear" w:color="auto" w:fill="auto"/>
            <w:vAlign w:val="center"/>
            <w:hideMark/>
          </w:tcPr>
          <w:p w14:paraId="5CC17660" w14:textId="77777777" w:rsidR="0032350E" w:rsidRPr="005F2430" w:rsidRDefault="0032350E" w:rsidP="0057391B">
            <w:pPr>
              <w:pStyle w:val="110"/>
            </w:pPr>
            <w:r w:rsidRPr="005F2430">
              <w:t>23,37</w:t>
            </w:r>
          </w:p>
        </w:tc>
        <w:tc>
          <w:tcPr>
            <w:tcW w:w="248" w:type="pct"/>
            <w:tcBorders>
              <w:top w:val="nil"/>
              <w:left w:val="nil"/>
              <w:bottom w:val="single" w:sz="4" w:space="0" w:color="auto"/>
              <w:right w:val="single" w:sz="4" w:space="0" w:color="auto"/>
            </w:tcBorders>
            <w:shd w:val="clear" w:color="auto" w:fill="auto"/>
            <w:vAlign w:val="center"/>
            <w:hideMark/>
          </w:tcPr>
          <w:p w14:paraId="04E72522" w14:textId="77777777" w:rsidR="0032350E" w:rsidRPr="005F2430" w:rsidRDefault="0032350E" w:rsidP="0057391B">
            <w:pPr>
              <w:pStyle w:val="110"/>
            </w:pPr>
            <w:r w:rsidRPr="005F2430">
              <w:t>1,36</w:t>
            </w:r>
          </w:p>
        </w:tc>
        <w:tc>
          <w:tcPr>
            <w:tcW w:w="313" w:type="pct"/>
            <w:tcBorders>
              <w:top w:val="nil"/>
              <w:left w:val="nil"/>
              <w:bottom w:val="single" w:sz="4" w:space="0" w:color="auto"/>
              <w:right w:val="single" w:sz="4" w:space="0" w:color="auto"/>
            </w:tcBorders>
            <w:shd w:val="clear" w:color="auto" w:fill="auto"/>
            <w:vAlign w:val="center"/>
            <w:hideMark/>
          </w:tcPr>
          <w:p w14:paraId="32883E2D" w14:textId="77777777" w:rsidR="0032350E" w:rsidRPr="005F2430" w:rsidRDefault="0032350E" w:rsidP="0057391B">
            <w:pPr>
              <w:pStyle w:val="110"/>
            </w:pPr>
            <w:r w:rsidRPr="005F2430">
              <w:t>0,54</w:t>
            </w:r>
          </w:p>
        </w:tc>
        <w:tc>
          <w:tcPr>
            <w:tcW w:w="514" w:type="pct"/>
            <w:tcBorders>
              <w:top w:val="nil"/>
              <w:left w:val="nil"/>
              <w:bottom w:val="single" w:sz="4" w:space="0" w:color="auto"/>
              <w:right w:val="single" w:sz="4" w:space="0" w:color="auto"/>
            </w:tcBorders>
            <w:shd w:val="clear" w:color="auto" w:fill="auto"/>
            <w:vAlign w:val="center"/>
            <w:hideMark/>
          </w:tcPr>
          <w:p w14:paraId="2FC6205C" w14:textId="77777777" w:rsidR="0032350E" w:rsidRPr="005F2430" w:rsidRDefault="0032350E" w:rsidP="0057391B">
            <w:pPr>
              <w:pStyle w:val="110"/>
            </w:pPr>
            <w:r w:rsidRPr="005F2430">
              <w:t>7,80</w:t>
            </w:r>
          </w:p>
        </w:tc>
        <w:tc>
          <w:tcPr>
            <w:tcW w:w="325" w:type="pct"/>
            <w:tcBorders>
              <w:top w:val="nil"/>
              <w:left w:val="nil"/>
              <w:bottom w:val="single" w:sz="4" w:space="0" w:color="auto"/>
              <w:right w:val="single" w:sz="4" w:space="0" w:color="auto"/>
            </w:tcBorders>
            <w:shd w:val="clear" w:color="auto" w:fill="auto"/>
            <w:vAlign w:val="center"/>
            <w:hideMark/>
          </w:tcPr>
          <w:p w14:paraId="5ED4455B" w14:textId="77777777" w:rsidR="0032350E" w:rsidRPr="005F2430" w:rsidRDefault="0032350E" w:rsidP="0057391B">
            <w:pPr>
              <w:pStyle w:val="110"/>
            </w:pPr>
            <w:r w:rsidRPr="005F2430">
              <w:t>21,37</w:t>
            </w:r>
          </w:p>
        </w:tc>
        <w:tc>
          <w:tcPr>
            <w:tcW w:w="296" w:type="pct"/>
            <w:tcBorders>
              <w:top w:val="nil"/>
              <w:left w:val="nil"/>
              <w:bottom w:val="single" w:sz="4" w:space="0" w:color="auto"/>
              <w:right w:val="single" w:sz="4" w:space="0" w:color="auto"/>
            </w:tcBorders>
            <w:shd w:val="clear" w:color="auto" w:fill="auto"/>
            <w:vAlign w:val="center"/>
            <w:hideMark/>
          </w:tcPr>
          <w:p w14:paraId="1075AF65" w14:textId="77777777" w:rsidR="0032350E" w:rsidRPr="005F2430" w:rsidRDefault="0032350E" w:rsidP="0057391B">
            <w:pPr>
              <w:pStyle w:val="110"/>
            </w:pPr>
            <w:r w:rsidRPr="005F2430">
              <w:t>25,65</w:t>
            </w:r>
          </w:p>
        </w:tc>
        <w:tc>
          <w:tcPr>
            <w:tcW w:w="313" w:type="pct"/>
            <w:tcBorders>
              <w:top w:val="nil"/>
              <w:left w:val="nil"/>
              <w:bottom w:val="single" w:sz="4" w:space="0" w:color="auto"/>
              <w:right w:val="single" w:sz="4" w:space="0" w:color="auto"/>
            </w:tcBorders>
            <w:shd w:val="clear" w:color="auto" w:fill="auto"/>
            <w:vAlign w:val="center"/>
            <w:hideMark/>
          </w:tcPr>
          <w:p w14:paraId="0DD6686C" w14:textId="77777777" w:rsidR="0032350E" w:rsidRPr="005F2430" w:rsidRDefault="0032350E" w:rsidP="0057391B">
            <w:pPr>
              <w:pStyle w:val="110"/>
            </w:pPr>
            <w:r w:rsidRPr="005F2430">
              <w:t>1,50</w:t>
            </w:r>
          </w:p>
        </w:tc>
        <w:tc>
          <w:tcPr>
            <w:tcW w:w="315" w:type="pct"/>
            <w:tcBorders>
              <w:top w:val="nil"/>
              <w:left w:val="nil"/>
              <w:bottom w:val="single" w:sz="4" w:space="0" w:color="auto"/>
              <w:right w:val="single" w:sz="4" w:space="0" w:color="auto"/>
            </w:tcBorders>
            <w:shd w:val="clear" w:color="auto" w:fill="auto"/>
            <w:vAlign w:val="center"/>
            <w:hideMark/>
          </w:tcPr>
          <w:p w14:paraId="7570A995" w14:textId="77777777" w:rsidR="0032350E" w:rsidRPr="005F2430" w:rsidRDefault="0032350E" w:rsidP="0057391B">
            <w:pPr>
              <w:pStyle w:val="110"/>
            </w:pPr>
            <w:r w:rsidRPr="005F2430">
              <w:t>0,59</w:t>
            </w:r>
          </w:p>
        </w:tc>
      </w:tr>
      <w:tr w:rsidR="0032350E" w:rsidRPr="005F2430" w14:paraId="314AEE0F"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2EFCBF7D" w14:textId="77777777" w:rsidR="0032350E" w:rsidRPr="005F2430" w:rsidRDefault="0032350E" w:rsidP="0057391B">
            <w:pPr>
              <w:pStyle w:val="110"/>
            </w:pPr>
            <w:proofErr w:type="spellStart"/>
            <w:r w:rsidRPr="005F2430">
              <w:t>С.Троица</w:t>
            </w:r>
            <w:proofErr w:type="spellEnd"/>
            <w:r w:rsidRPr="005F2430">
              <w:br/>
              <w:t>С. Бельское</w:t>
            </w:r>
            <w:r w:rsidRPr="005F2430">
              <w:br/>
            </w:r>
            <w:proofErr w:type="spellStart"/>
            <w:r w:rsidRPr="005F2430">
              <w:t>Д.Куренная</w:t>
            </w:r>
            <w:proofErr w:type="spellEnd"/>
            <w:r w:rsidRPr="005F2430">
              <w:t xml:space="preserve"> </w:t>
            </w:r>
            <w:proofErr w:type="spellStart"/>
            <w:r w:rsidRPr="005F2430">
              <w:t>Ошма</w:t>
            </w:r>
            <w:proofErr w:type="spellEnd"/>
          </w:p>
        </w:tc>
      </w:tr>
      <w:tr w:rsidR="0032350E" w:rsidRPr="005F2430" w14:paraId="43B1C0FA"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29B9283"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vAlign w:val="center"/>
            <w:hideMark/>
          </w:tcPr>
          <w:p w14:paraId="455075FE" w14:textId="77777777" w:rsidR="0032350E" w:rsidRPr="005F2430" w:rsidRDefault="0032350E" w:rsidP="0057391B">
            <w:pPr>
              <w:pStyle w:val="110"/>
            </w:pPr>
            <w:r w:rsidRPr="005F2430">
              <w:t>24</w:t>
            </w:r>
          </w:p>
        </w:tc>
        <w:tc>
          <w:tcPr>
            <w:tcW w:w="266" w:type="pct"/>
            <w:tcBorders>
              <w:top w:val="nil"/>
              <w:left w:val="nil"/>
              <w:bottom w:val="single" w:sz="4" w:space="0" w:color="auto"/>
              <w:right w:val="single" w:sz="4" w:space="0" w:color="auto"/>
            </w:tcBorders>
            <w:shd w:val="clear" w:color="auto" w:fill="auto"/>
            <w:noWrap/>
            <w:vAlign w:val="center"/>
            <w:hideMark/>
          </w:tcPr>
          <w:p w14:paraId="3ACB7946" w14:textId="77777777" w:rsidR="0032350E" w:rsidRPr="005F2430" w:rsidRDefault="0032350E" w:rsidP="0057391B">
            <w:pPr>
              <w:pStyle w:val="110"/>
            </w:pPr>
            <w:r w:rsidRPr="005F2430">
              <w:t>65,75</w:t>
            </w:r>
          </w:p>
        </w:tc>
        <w:tc>
          <w:tcPr>
            <w:tcW w:w="294" w:type="pct"/>
            <w:tcBorders>
              <w:top w:val="nil"/>
              <w:left w:val="nil"/>
              <w:bottom w:val="single" w:sz="4" w:space="0" w:color="auto"/>
              <w:right w:val="single" w:sz="4" w:space="0" w:color="auto"/>
            </w:tcBorders>
            <w:shd w:val="clear" w:color="auto" w:fill="auto"/>
            <w:vAlign w:val="center"/>
            <w:hideMark/>
          </w:tcPr>
          <w:p w14:paraId="2AF850C4" w14:textId="77777777" w:rsidR="0032350E" w:rsidRPr="005F2430" w:rsidRDefault="0032350E" w:rsidP="0057391B">
            <w:pPr>
              <w:pStyle w:val="110"/>
            </w:pPr>
            <w:r w:rsidRPr="005F2430">
              <w:t>78,90</w:t>
            </w:r>
          </w:p>
        </w:tc>
        <w:tc>
          <w:tcPr>
            <w:tcW w:w="263" w:type="pct"/>
            <w:tcBorders>
              <w:top w:val="nil"/>
              <w:left w:val="nil"/>
              <w:bottom w:val="single" w:sz="4" w:space="0" w:color="auto"/>
              <w:right w:val="single" w:sz="4" w:space="0" w:color="auto"/>
            </w:tcBorders>
            <w:shd w:val="clear" w:color="auto" w:fill="auto"/>
            <w:vAlign w:val="center"/>
            <w:hideMark/>
          </w:tcPr>
          <w:p w14:paraId="133F3CFB" w14:textId="77777777" w:rsidR="0032350E" w:rsidRPr="005F2430" w:rsidRDefault="0032350E" w:rsidP="0057391B">
            <w:pPr>
              <w:pStyle w:val="110"/>
            </w:pPr>
            <w:r w:rsidRPr="005F2430">
              <w:t>4,60</w:t>
            </w:r>
          </w:p>
        </w:tc>
        <w:tc>
          <w:tcPr>
            <w:tcW w:w="313" w:type="pct"/>
            <w:tcBorders>
              <w:top w:val="nil"/>
              <w:left w:val="nil"/>
              <w:bottom w:val="single" w:sz="4" w:space="0" w:color="auto"/>
              <w:right w:val="single" w:sz="4" w:space="0" w:color="auto"/>
            </w:tcBorders>
            <w:shd w:val="clear" w:color="auto" w:fill="auto"/>
            <w:vAlign w:val="center"/>
            <w:hideMark/>
          </w:tcPr>
          <w:p w14:paraId="7C13317C" w14:textId="77777777" w:rsidR="0032350E" w:rsidRPr="005F2430" w:rsidRDefault="0032350E" w:rsidP="0057391B">
            <w:pPr>
              <w:pStyle w:val="110"/>
            </w:pPr>
            <w:r w:rsidRPr="005F2430">
              <w:t>1,83</w:t>
            </w:r>
          </w:p>
        </w:tc>
        <w:tc>
          <w:tcPr>
            <w:tcW w:w="265" w:type="pct"/>
            <w:tcBorders>
              <w:top w:val="nil"/>
              <w:left w:val="nil"/>
              <w:bottom w:val="single" w:sz="4" w:space="0" w:color="auto"/>
              <w:right w:val="single" w:sz="4" w:space="0" w:color="auto"/>
            </w:tcBorders>
            <w:shd w:val="clear" w:color="auto" w:fill="auto"/>
            <w:noWrap/>
            <w:vAlign w:val="center"/>
            <w:hideMark/>
          </w:tcPr>
          <w:p w14:paraId="075E6D1E" w14:textId="77777777" w:rsidR="0032350E" w:rsidRPr="005F2430" w:rsidRDefault="0032350E" w:rsidP="0057391B">
            <w:pPr>
              <w:pStyle w:val="110"/>
            </w:pPr>
            <w:r w:rsidRPr="005F2430">
              <w:t>26,40</w:t>
            </w:r>
          </w:p>
        </w:tc>
        <w:tc>
          <w:tcPr>
            <w:tcW w:w="282" w:type="pct"/>
            <w:tcBorders>
              <w:top w:val="nil"/>
              <w:left w:val="nil"/>
              <w:bottom w:val="single" w:sz="4" w:space="0" w:color="auto"/>
              <w:right w:val="single" w:sz="4" w:space="0" w:color="auto"/>
            </w:tcBorders>
            <w:shd w:val="clear" w:color="auto" w:fill="auto"/>
            <w:vAlign w:val="center"/>
            <w:hideMark/>
          </w:tcPr>
          <w:p w14:paraId="4C8CD02B" w14:textId="77777777" w:rsidR="0032350E" w:rsidRPr="005F2430" w:rsidRDefault="0032350E" w:rsidP="0057391B">
            <w:pPr>
              <w:pStyle w:val="110"/>
            </w:pPr>
            <w:r w:rsidRPr="005F2430">
              <w:t>72,33</w:t>
            </w:r>
          </w:p>
        </w:tc>
        <w:tc>
          <w:tcPr>
            <w:tcW w:w="293" w:type="pct"/>
            <w:tcBorders>
              <w:top w:val="nil"/>
              <w:left w:val="nil"/>
              <w:bottom w:val="single" w:sz="4" w:space="0" w:color="auto"/>
              <w:right w:val="single" w:sz="4" w:space="0" w:color="auto"/>
            </w:tcBorders>
            <w:shd w:val="clear" w:color="auto" w:fill="auto"/>
            <w:vAlign w:val="center"/>
            <w:hideMark/>
          </w:tcPr>
          <w:p w14:paraId="511AEB45" w14:textId="77777777" w:rsidR="0032350E" w:rsidRPr="005F2430" w:rsidRDefault="0032350E" w:rsidP="0057391B">
            <w:pPr>
              <w:pStyle w:val="110"/>
            </w:pPr>
            <w:r w:rsidRPr="005F2430">
              <w:t>86,79</w:t>
            </w:r>
          </w:p>
        </w:tc>
        <w:tc>
          <w:tcPr>
            <w:tcW w:w="248" w:type="pct"/>
            <w:tcBorders>
              <w:top w:val="nil"/>
              <w:left w:val="nil"/>
              <w:bottom w:val="single" w:sz="4" w:space="0" w:color="auto"/>
              <w:right w:val="single" w:sz="4" w:space="0" w:color="auto"/>
            </w:tcBorders>
            <w:shd w:val="clear" w:color="auto" w:fill="auto"/>
            <w:vAlign w:val="center"/>
            <w:hideMark/>
          </w:tcPr>
          <w:p w14:paraId="10C09441" w14:textId="77777777" w:rsidR="0032350E" w:rsidRPr="005F2430" w:rsidRDefault="0032350E" w:rsidP="0057391B">
            <w:pPr>
              <w:pStyle w:val="110"/>
            </w:pPr>
            <w:r w:rsidRPr="005F2430">
              <w:t>5,06</w:t>
            </w:r>
          </w:p>
        </w:tc>
        <w:tc>
          <w:tcPr>
            <w:tcW w:w="313" w:type="pct"/>
            <w:tcBorders>
              <w:top w:val="nil"/>
              <w:left w:val="nil"/>
              <w:bottom w:val="single" w:sz="4" w:space="0" w:color="auto"/>
              <w:right w:val="single" w:sz="4" w:space="0" w:color="auto"/>
            </w:tcBorders>
            <w:shd w:val="clear" w:color="auto" w:fill="auto"/>
            <w:vAlign w:val="center"/>
            <w:hideMark/>
          </w:tcPr>
          <w:p w14:paraId="47044174" w14:textId="77777777" w:rsidR="0032350E" w:rsidRPr="005F2430" w:rsidRDefault="0032350E" w:rsidP="0057391B">
            <w:pPr>
              <w:pStyle w:val="110"/>
            </w:pPr>
            <w:r w:rsidRPr="005F2430">
              <w:t>2,01</w:t>
            </w:r>
          </w:p>
        </w:tc>
        <w:tc>
          <w:tcPr>
            <w:tcW w:w="514" w:type="pct"/>
            <w:tcBorders>
              <w:top w:val="nil"/>
              <w:left w:val="nil"/>
              <w:bottom w:val="single" w:sz="4" w:space="0" w:color="auto"/>
              <w:right w:val="single" w:sz="4" w:space="0" w:color="auto"/>
            </w:tcBorders>
            <w:shd w:val="clear" w:color="auto" w:fill="auto"/>
            <w:noWrap/>
            <w:vAlign w:val="center"/>
            <w:hideMark/>
          </w:tcPr>
          <w:p w14:paraId="094FCFB1" w14:textId="77777777" w:rsidR="0032350E" w:rsidRPr="005F2430" w:rsidRDefault="0032350E" w:rsidP="0057391B">
            <w:pPr>
              <w:pStyle w:val="110"/>
            </w:pPr>
            <w:r w:rsidRPr="005F2430">
              <w:t>29,04</w:t>
            </w:r>
          </w:p>
        </w:tc>
        <w:tc>
          <w:tcPr>
            <w:tcW w:w="325" w:type="pct"/>
            <w:tcBorders>
              <w:top w:val="nil"/>
              <w:left w:val="nil"/>
              <w:bottom w:val="single" w:sz="4" w:space="0" w:color="auto"/>
              <w:right w:val="single" w:sz="4" w:space="0" w:color="auto"/>
            </w:tcBorders>
            <w:shd w:val="clear" w:color="auto" w:fill="auto"/>
            <w:vAlign w:val="center"/>
            <w:hideMark/>
          </w:tcPr>
          <w:p w14:paraId="55DF76E4" w14:textId="77777777" w:rsidR="0032350E" w:rsidRPr="005F2430" w:rsidRDefault="0032350E" w:rsidP="0057391B">
            <w:pPr>
              <w:pStyle w:val="110"/>
            </w:pPr>
            <w:r w:rsidRPr="005F2430">
              <w:t>79,56</w:t>
            </w:r>
          </w:p>
        </w:tc>
        <w:tc>
          <w:tcPr>
            <w:tcW w:w="296" w:type="pct"/>
            <w:tcBorders>
              <w:top w:val="nil"/>
              <w:left w:val="nil"/>
              <w:bottom w:val="single" w:sz="4" w:space="0" w:color="auto"/>
              <w:right w:val="single" w:sz="4" w:space="0" w:color="auto"/>
            </w:tcBorders>
            <w:shd w:val="clear" w:color="auto" w:fill="auto"/>
            <w:vAlign w:val="center"/>
            <w:hideMark/>
          </w:tcPr>
          <w:p w14:paraId="78E0EE81" w14:textId="77777777" w:rsidR="0032350E" w:rsidRPr="005F2430" w:rsidRDefault="0032350E" w:rsidP="0057391B">
            <w:pPr>
              <w:pStyle w:val="110"/>
            </w:pPr>
            <w:r w:rsidRPr="005F2430">
              <w:t>95,47</w:t>
            </w:r>
          </w:p>
        </w:tc>
        <w:tc>
          <w:tcPr>
            <w:tcW w:w="313" w:type="pct"/>
            <w:tcBorders>
              <w:top w:val="nil"/>
              <w:left w:val="nil"/>
              <w:bottom w:val="single" w:sz="4" w:space="0" w:color="auto"/>
              <w:right w:val="single" w:sz="4" w:space="0" w:color="auto"/>
            </w:tcBorders>
            <w:shd w:val="clear" w:color="auto" w:fill="auto"/>
            <w:vAlign w:val="center"/>
            <w:hideMark/>
          </w:tcPr>
          <w:p w14:paraId="682AB75B" w14:textId="77777777" w:rsidR="0032350E" w:rsidRPr="005F2430" w:rsidRDefault="0032350E" w:rsidP="0057391B">
            <w:pPr>
              <w:pStyle w:val="110"/>
            </w:pPr>
            <w:r w:rsidRPr="005F2430">
              <w:t>5,57</w:t>
            </w:r>
          </w:p>
        </w:tc>
        <w:tc>
          <w:tcPr>
            <w:tcW w:w="315" w:type="pct"/>
            <w:tcBorders>
              <w:top w:val="nil"/>
              <w:left w:val="nil"/>
              <w:bottom w:val="single" w:sz="4" w:space="0" w:color="auto"/>
              <w:right w:val="single" w:sz="4" w:space="0" w:color="auto"/>
            </w:tcBorders>
            <w:shd w:val="clear" w:color="auto" w:fill="auto"/>
            <w:vAlign w:val="center"/>
            <w:hideMark/>
          </w:tcPr>
          <w:p w14:paraId="49C91EDC" w14:textId="77777777" w:rsidR="0032350E" w:rsidRPr="005F2430" w:rsidRDefault="0032350E" w:rsidP="0057391B">
            <w:pPr>
              <w:pStyle w:val="110"/>
            </w:pPr>
            <w:r w:rsidRPr="005F2430">
              <w:t>2,21</w:t>
            </w:r>
          </w:p>
        </w:tc>
      </w:tr>
      <w:tr w:rsidR="0032350E" w:rsidRPr="005F2430" w14:paraId="310E0C72"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1545159C"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vAlign w:val="center"/>
            <w:hideMark/>
          </w:tcPr>
          <w:p w14:paraId="165AAC89" w14:textId="77777777" w:rsidR="0032350E" w:rsidRPr="005F2430" w:rsidRDefault="0032350E" w:rsidP="0057391B">
            <w:pPr>
              <w:pStyle w:val="110"/>
            </w:pPr>
            <w:r w:rsidRPr="005F2430">
              <w:t>8</w:t>
            </w:r>
          </w:p>
        </w:tc>
        <w:tc>
          <w:tcPr>
            <w:tcW w:w="266" w:type="pct"/>
            <w:tcBorders>
              <w:top w:val="nil"/>
              <w:left w:val="nil"/>
              <w:bottom w:val="single" w:sz="4" w:space="0" w:color="auto"/>
              <w:right w:val="single" w:sz="4" w:space="0" w:color="auto"/>
            </w:tcBorders>
            <w:shd w:val="clear" w:color="auto" w:fill="auto"/>
            <w:noWrap/>
            <w:vAlign w:val="center"/>
            <w:hideMark/>
          </w:tcPr>
          <w:p w14:paraId="2F99B35A" w14:textId="77777777" w:rsidR="0032350E" w:rsidRPr="005F2430" w:rsidRDefault="0032350E" w:rsidP="0057391B">
            <w:pPr>
              <w:pStyle w:val="110"/>
            </w:pPr>
            <w:r w:rsidRPr="005F2430">
              <w:t>21,92</w:t>
            </w:r>
          </w:p>
        </w:tc>
        <w:tc>
          <w:tcPr>
            <w:tcW w:w="294" w:type="pct"/>
            <w:tcBorders>
              <w:top w:val="nil"/>
              <w:left w:val="nil"/>
              <w:bottom w:val="single" w:sz="4" w:space="0" w:color="auto"/>
              <w:right w:val="single" w:sz="4" w:space="0" w:color="auto"/>
            </w:tcBorders>
            <w:shd w:val="clear" w:color="auto" w:fill="auto"/>
            <w:vAlign w:val="center"/>
            <w:hideMark/>
          </w:tcPr>
          <w:p w14:paraId="36824449" w14:textId="77777777" w:rsidR="0032350E" w:rsidRPr="005F2430" w:rsidRDefault="0032350E" w:rsidP="0057391B">
            <w:pPr>
              <w:pStyle w:val="110"/>
            </w:pPr>
            <w:r w:rsidRPr="005F2430">
              <w:t>26,30</w:t>
            </w:r>
          </w:p>
        </w:tc>
        <w:tc>
          <w:tcPr>
            <w:tcW w:w="263" w:type="pct"/>
            <w:tcBorders>
              <w:top w:val="nil"/>
              <w:left w:val="nil"/>
              <w:bottom w:val="single" w:sz="4" w:space="0" w:color="auto"/>
              <w:right w:val="single" w:sz="4" w:space="0" w:color="auto"/>
            </w:tcBorders>
            <w:shd w:val="clear" w:color="auto" w:fill="auto"/>
            <w:vAlign w:val="center"/>
            <w:hideMark/>
          </w:tcPr>
          <w:p w14:paraId="3E826E06" w14:textId="77777777" w:rsidR="0032350E" w:rsidRPr="005F2430" w:rsidRDefault="0032350E" w:rsidP="0057391B">
            <w:pPr>
              <w:pStyle w:val="110"/>
            </w:pPr>
            <w:r w:rsidRPr="005F2430">
              <w:t>1,53</w:t>
            </w:r>
          </w:p>
        </w:tc>
        <w:tc>
          <w:tcPr>
            <w:tcW w:w="313" w:type="pct"/>
            <w:tcBorders>
              <w:top w:val="nil"/>
              <w:left w:val="nil"/>
              <w:bottom w:val="single" w:sz="4" w:space="0" w:color="auto"/>
              <w:right w:val="single" w:sz="4" w:space="0" w:color="auto"/>
            </w:tcBorders>
            <w:shd w:val="clear" w:color="auto" w:fill="auto"/>
            <w:vAlign w:val="center"/>
            <w:hideMark/>
          </w:tcPr>
          <w:p w14:paraId="2CC3BD4A" w14:textId="77777777" w:rsidR="0032350E" w:rsidRPr="005F2430" w:rsidRDefault="0032350E" w:rsidP="0057391B">
            <w:pPr>
              <w:pStyle w:val="110"/>
            </w:pPr>
            <w:r w:rsidRPr="005F2430">
              <w:t>0,61</w:t>
            </w:r>
          </w:p>
        </w:tc>
        <w:tc>
          <w:tcPr>
            <w:tcW w:w="265" w:type="pct"/>
            <w:tcBorders>
              <w:top w:val="nil"/>
              <w:left w:val="nil"/>
              <w:bottom w:val="single" w:sz="4" w:space="0" w:color="auto"/>
              <w:right w:val="single" w:sz="4" w:space="0" w:color="auto"/>
            </w:tcBorders>
            <w:shd w:val="clear" w:color="auto" w:fill="auto"/>
            <w:noWrap/>
            <w:vAlign w:val="center"/>
            <w:hideMark/>
          </w:tcPr>
          <w:p w14:paraId="6C4182F1" w14:textId="77777777" w:rsidR="0032350E" w:rsidRPr="005F2430" w:rsidRDefault="0032350E" w:rsidP="0057391B">
            <w:pPr>
              <w:pStyle w:val="110"/>
            </w:pPr>
            <w:r w:rsidRPr="005F2430">
              <w:t>8,80</w:t>
            </w:r>
          </w:p>
        </w:tc>
        <w:tc>
          <w:tcPr>
            <w:tcW w:w="282" w:type="pct"/>
            <w:tcBorders>
              <w:top w:val="nil"/>
              <w:left w:val="nil"/>
              <w:bottom w:val="single" w:sz="4" w:space="0" w:color="auto"/>
              <w:right w:val="single" w:sz="4" w:space="0" w:color="auto"/>
            </w:tcBorders>
            <w:shd w:val="clear" w:color="auto" w:fill="auto"/>
            <w:vAlign w:val="center"/>
            <w:hideMark/>
          </w:tcPr>
          <w:p w14:paraId="28494732" w14:textId="77777777" w:rsidR="0032350E" w:rsidRPr="005F2430" w:rsidRDefault="0032350E" w:rsidP="0057391B">
            <w:pPr>
              <w:pStyle w:val="110"/>
            </w:pPr>
            <w:r w:rsidRPr="005F2430">
              <w:t>24,11</w:t>
            </w:r>
          </w:p>
        </w:tc>
        <w:tc>
          <w:tcPr>
            <w:tcW w:w="293" w:type="pct"/>
            <w:tcBorders>
              <w:top w:val="nil"/>
              <w:left w:val="nil"/>
              <w:bottom w:val="single" w:sz="4" w:space="0" w:color="auto"/>
              <w:right w:val="single" w:sz="4" w:space="0" w:color="auto"/>
            </w:tcBorders>
            <w:shd w:val="clear" w:color="auto" w:fill="auto"/>
            <w:vAlign w:val="center"/>
            <w:hideMark/>
          </w:tcPr>
          <w:p w14:paraId="1E3D1585" w14:textId="77777777" w:rsidR="0032350E" w:rsidRPr="005F2430" w:rsidRDefault="0032350E" w:rsidP="0057391B">
            <w:pPr>
              <w:pStyle w:val="110"/>
            </w:pPr>
            <w:r w:rsidRPr="005F2430">
              <w:t>28,93</w:t>
            </w:r>
          </w:p>
        </w:tc>
        <w:tc>
          <w:tcPr>
            <w:tcW w:w="248" w:type="pct"/>
            <w:tcBorders>
              <w:top w:val="nil"/>
              <w:left w:val="nil"/>
              <w:bottom w:val="single" w:sz="4" w:space="0" w:color="auto"/>
              <w:right w:val="single" w:sz="4" w:space="0" w:color="auto"/>
            </w:tcBorders>
            <w:shd w:val="clear" w:color="auto" w:fill="auto"/>
            <w:vAlign w:val="center"/>
            <w:hideMark/>
          </w:tcPr>
          <w:p w14:paraId="286F4651" w14:textId="77777777" w:rsidR="0032350E" w:rsidRPr="005F2430" w:rsidRDefault="0032350E" w:rsidP="0057391B">
            <w:pPr>
              <w:pStyle w:val="110"/>
            </w:pPr>
            <w:r w:rsidRPr="005F2430">
              <w:t>1,69</w:t>
            </w:r>
          </w:p>
        </w:tc>
        <w:tc>
          <w:tcPr>
            <w:tcW w:w="313" w:type="pct"/>
            <w:tcBorders>
              <w:top w:val="nil"/>
              <w:left w:val="nil"/>
              <w:bottom w:val="single" w:sz="4" w:space="0" w:color="auto"/>
              <w:right w:val="single" w:sz="4" w:space="0" w:color="auto"/>
            </w:tcBorders>
            <w:shd w:val="clear" w:color="auto" w:fill="auto"/>
            <w:vAlign w:val="center"/>
            <w:hideMark/>
          </w:tcPr>
          <w:p w14:paraId="4FE95157" w14:textId="77777777" w:rsidR="0032350E" w:rsidRPr="005F2430" w:rsidRDefault="0032350E" w:rsidP="0057391B">
            <w:pPr>
              <w:pStyle w:val="110"/>
            </w:pPr>
            <w:r w:rsidRPr="005F2430">
              <w:t>0,67</w:t>
            </w:r>
          </w:p>
        </w:tc>
        <w:tc>
          <w:tcPr>
            <w:tcW w:w="514" w:type="pct"/>
            <w:tcBorders>
              <w:top w:val="nil"/>
              <w:left w:val="nil"/>
              <w:bottom w:val="single" w:sz="4" w:space="0" w:color="auto"/>
              <w:right w:val="single" w:sz="4" w:space="0" w:color="auto"/>
            </w:tcBorders>
            <w:shd w:val="clear" w:color="auto" w:fill="auto"/>
            <w:noWrap/>
            <w:vAlign w:val="center"/>
            <w:hideMark/>
          </w:tcPr>
          <w:p w14:paraId="44E24E1F" w14:textId="77777777" w:rsidR="0032350E" w:rsidRPr="005F2430" w:rsidRDefault="0032350E" w:rsidP="0057391B">
            <w:pPr>
              <w:pStyle w:val="110"/>
            </w:pPr>
            <w:r w:rsidRPr="005F2430">
              <w:t>9,68</w:t>
            </w:r>
          </w:p>
        </w:tc>
        <w:tc>
          <w:tcPr>
            <w:tcW w:w="325" w:type="pct"/>
            <w:tcBorders>
              <w:top w:val="nil"/>
              <w:left w:val="nil"/>
              <w:bottom w:val="single" w:sz="4" w:space="0" w:color="auto"/>
              <w:right w:val="single" w:sz="4" w:space="0" w:color="auto"/>
            </w:tcBorders>
            <w:shd w:val="clear" w:color="auto" w:fill="auto"/>
            <w:vAlign w:val="center"/>
            <w:hideMark/>
          </w:tcPr>
          <w:p w14:paraId="38DBDB19" w14:textId="77777777" w:rsidR="0032350E" w:rsidRPr="005F2430" w:rsidRDefault="0032350E" w:rsidP="0057391B">
            <w:pPr>
              <w:pStyle w:val="110"/>
            </w:pPr>
            <w:r w:rsidRPr="005F2430">
              <w:t>26,52</w:t>
            </w:r>
          </w:p>
        </w:tc>
        <w:tc>
          <w:tcPr>
            <w:tcW w:w="296" w:type="pct"/>
            <w:tcBorders>
              <w:top w:val="nil"/>
              <w:left w:val="nil"/>
              <w:bottom w:val="single" w:sz="4" w:space="0" w:color="auto"/>
              <w:right w:val="single" w:sz="4" w:space="0" w:color="auto"/>
            </w:tcBorders>
            <w:shd w:val="clear" w:color="auto" w:fill="auto"/>
            <w:vAlign w:val="center"/>
            <w:hideMark/>
          </w:tcPr>
          <w:p w14:paraId="65710DC5" w14:textId="77777777" w:rsidR="0032350E" w:rsidRPr="005F2430" w:rsidRDefault="0032350E" w:rsidP="0057391B">
            <w:pPr>
              <w:pStyle w:val="110"/>
            </w:pPr>
            <w:r w:rsidRPr="005F2430">
              <w:t>31,82</w:t>
            </w:r>
          </w:p>
        </w:tc>
        <w:tc>
          <w:tcPr>
            <w:tcW w:w="313" w:type="pct"/>
            <w:tcBorders>
              <w:top w:val="nil"/>
              <w:left w:val="nil"/>
              <w:bottom w:val="single" w:sz="4" w:space="0" w:color="auto"/>
              <w:right w:val="single" w:sz="4" w:space="0" w:color="auto"/>
            </w:tcBorders>
            <w:shd w:val="clear" w:color="auto" w:fill="auto"/>
            <w:vAlign w:val="center"/>
            <w:hideMark/>
          </w:tcPr>
          <w:p w14:paraId="3D2A278B" w14:textId="77777777" w:rsidR="0032350E" w:rsidRPr="005F2430" w:rsidRDefault="0032350E" w:rsidP="0057391B">
            <w:pPr>
              <w:pStyle w:val="110"/>
            </w:pPr>
            <w:r w:rsidRPr="005F2430">
              <w:t>1,86</w:t>
            </w:r>
          </w:p>
        </w:tc>
        <w:tc>
          <w:tcPr>
            <w:tcW w:w="315" w:type="pct"/>
            <w:tcBorders>
              <w:top w:val="nil"/>
              <w:left w:val="nil"/>
              <w:bottom w:val="single" w:sz="4" w:space="0" w:color="auto"/>
              <w:right w:val="single" w:sz="4" w:space="0" w:color="auto"/>
            </w:tcBorders>
            <w:shd w:val="clear" w:color="auto" w:fill="auto"/>
            <w:vAlign w:val="center"/>
            <w:hideMark/>
          </w:tcPr>
          <w:p w14:paraId="153BC555" w14:textId="77777777" w:rsidR="0032350E" w:rsidRPr="005F2430" w:rsidRDefault="0032350E" w:rsidP="0057391B">
            <w:pPr>
              <w:pStyle w:val="110"/>
            </w:pPr>
            <w:r w:rsidRPr="005F2430">
              <w:t>0,74</w:t>
            </w:r>
          </w:p>
        </w:tc>
      </w:tr>
      <w:tr w:rsidR="0032350E" w:rsidRPr="005F2430" w14:paraId="699DD907"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3003E98"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3B6E0424" w14:textId="77777777" w:rsidR="0032350E" w:rsidRPr="005F2430" w:rsidRDefault="0032350E" w:rsidP="0057391B">
            <w:pPr>
              <w:pStyle w:val="110"/>
            </w:pPr>
            <w:r w:rsidRPr="005F2430">
              <w:t>0,4</w:t>
            </w:r>
          </w:p>
        </w:tc>
        <w:tc>
          <w:tcPr>
            <w:tcW w:w="266" w:type="pct"/>
            <w:tcBorders>
              <w:top w:val="nil"/>
              <w:left w:val="nil"/>
              <w:bottom w:val="single" w:sz="4" w:space="0" w:color="auto"/>
              <w:right w:val="single" w:sz="4" w:space="0" w:color="auto"/>
            </w:tcBorders>
            <w:shd w:val="clear" w:color="auto" w:fill="auto"/>
            <w:noWrap/>
            <w:vAlign w:val="center"/>
            <w:hideMark/>
          </w:tcPr>
          <w:p w14:paraId="06A1B865" w14:textId="77777777" w:rsidR="0032350E" w:rsidRPr="005F2430" w:rsidRDefault="0032350E" w:rsidP="0057391B">
            <w:pPr>
              <w:pStyle w:val="110"/>
            </w:pPr>
            <w:r w:rsidRPr="005F2430">
              <w:t>1,10</w:t>
            </w:r>
          </w:p>
        </w:tc>
        <w:tc>
          <w:tcPr>
            <w:tcW w:w="294" w:type="pct"/>
            <w:tcBorders>
              <w:top w:val="nil"/>
              <w:left w:val="nil"/>
              <w:bottom w:val="single" w:sz="4" w:space="0" w:color="auto"/>
              <w:right w:val="single" w:sz="4" w:space="0" w:color="auto"/>
            </w:tcBorders>
            <w:shd w:val="clear" w:color="auto" w:fill="auto"/>
            <w:vAlign w:val="center"/>
            <w:hideMark/>
          </w:tcPr>
          <w:p w14:paraId="052BA09C" w14:textId="77777777" w:rsidR="0032350E" w:rsidRPr="005F2430" w:rsidRDefault="0032350E" w:rsidP="0057391B">
            <w:pPr>
              <w:pStyle w:val="110"/>
            </w:pPr>
            <w:r w:rsidRPr="005F2430">
              <w:t>1,32</w:t>
            </w:r>
          </w:p>
        </w:tc>
        <w:tc>
          <w:tcPr>
            <w:tcW w:w="263" w:type="pct"/>
            <w:tcBorders>
              <w:top w:val="nil"/>
              <w:left w:val="nil"/>
              <w:bottom w:val="single" w:sz="4" w:space="0" w:color="auto"/>
              <w:right w:val="single" w:sz="4" w:space="0" w:color="auto"/>
            </w:tcBorders>
            <w:shd w:val="clear" w:color="auto" w:fill="auto"/>
            <w:vAlign w:val="center"/>
            <w:hideMark/>
          </w:tcPr>
          <w:p w14:paraId="75BD30B3" w14:textId="77777777" w:rsidR="0032350E" w:rsidRPr="005F2430" w:rsidRDefault="0032350E" w:rsidP="0057391B">
            <w:pPr>
              <w:pStyle w:val="110"/>
            </w:pPr>
            <w:r w:rsidRPr="005F2430">
              <w:t>0,08</w:t>
            </w:r>
          </w:p>
        </w:tc>
        <w:tc>
          <w:tcPr>
            <w:tcW w:w="313" w:type="pct"/>
            <w:tcBorders>
              <w:top w:val="nil"/>
              <w:left w:val="nil"/>
              <w:bottom w:val="single" w:sz="4" w:space="0" w:color="auto"/>
              <w:right w:val="single" w:sz="4" w:space="0" w:color="auto"/>
            </w:tcBorders>
            <w:shd w:val="clear" w:color="auto" w:fill="auto"/>
            <w:vAlign w:val="center"/>
            <w:hideMark/>
          </w:tcPr>
          <w:p w14:paraId="76022D6C" w14:textId="77777777" w:rsidR="0032350E" w:rsidRPr="005F2430" w:rsidRDefault="0032350E" w:rsidP="0057391B">
            <w:pPr>
              <w:pStyle w:val="110"/>
            </w:pPr>
            <w:r w:rsidRPr="005F2430">
              <w:t>0,03</w:t>
            </w:r>
          </w:p>
        </w:tc>
        <w:tc>
          <w:tcPr>
            <w:tcW w:w="265" w:type="pct"/>
            <w:tcBorders>
              <w:top w:val="nil"/>
              <w:left w:val="nil"/>
              <w:bottom w:val="single" w:sz="4" w:space="0" w:color="auto"/>
              <w:right w:val="single" w:sz="4" w:space="0" w:color="auto"/>
            </w:tcBorders>
            <w:shd w:val="clear" w:color="auto" w:fill="auto"/>
            <w:noWrap/>
            <w:vAlign w:val="center"/>
            <w:hideMark/>
          </w:tcPr>
          <w:p w14:paraId="4C9585BD" w14:textId="77777777" w:rsidR="0032350E" w:rsidRPr="005F2430" w:rsidRDefault="0032350E" w:rsidP="0057391B">
            <w:pPr>
              <w:pStyle w:val="110"/>
            </w:pPr>
            <w:r w:rsidRPr="005F2430">
              <w:t>0,36</w:t>
            </w:r>
          </w:p>
        </w:tc>
        <w:tc>
          <w:tcPr>
            <w:tcW w:w="282" w:type="pct"/>
            <w:tcBorders>
              <w:top w:val="nil"/>
              <w:left w:val="nil"/>
              <w:bottom w:val="single" w:sz="4" w:space="0" w:color="auto"/>
              <w:right w:val="single" w:sz="4" w:space="0" w:color="auto"/>
            </w:tcBorders>
            <w:shd w:val="clear" w:color="auto" w:fill="auto"/>
            <w:vAlign w:val="center"/>
            <w:hideMark/>
          </w:tcPr>
          <w:p w14:paraId="1F388718" w14:textId="77777777" w:rsidR="0032350E" w:rsidRPr="005F2430" w:rsidRDefault="0032350E" w:rsidP="0057391B">
            <w:pPr>
              <w:pStyle w:val="110"/>
            </w:pPr>
            <w:r w:rsidRPr="005F2430">
              <w:t>0,99</w:t>
            </w:r>
          </w:p>
        </w:tc>
        <w:tc>
          <w:tcPr>
            <w:tcW w:w="293" w:type="pct"/>
            <w:tcBorders>
              <w:top w:val="nil"/>
              <w:left w:val="nil"/>
              <w:bottom w:val="single" w:sz="4" w:space="0" w:color="auto"/>
              <w:right w:val="single" w:sz="4" w:space="0" w:color="auto"/>
            </w:tcBorders>
            <w:shd w:val="clear" w:color="auto" w:fill="auto"/>
            <w:vAlign w:val="center"/>
            <w:hideMark/>
          </w:tcPr>
          <w:p w14:paraId="56A3589E" w14:textId="77777777" w:rsidR="0032350E" w:rsidRPr="005F2430" w:rsidRDefault="0032350E" w:rsidP="0057391B">
            <w:pPr>
              <w:pStyle w:val="110"/>
            </w:pPr>
            <w:r w:rsidRPr="005F2430">
              <w:t>1,18</w:t>
            </w:r>
          </w:p>
        </w:tc>
        <w:tc>
          <w:tcPr>
            <w:tcW w:w="248" w:type="pct"/>
            <w:tcBorders>
              <w:top w:val="nil"/>
              <w:left w:val="nil"/>
              <w:bottom w:val="single" w:sz="4" w:space="0" w:color="auto"/>
              <w:right w:val="single" w:sz="4" w:space="0" w:color="auto"/>
            </w:tcBorders>
            <w:shd w:val="clear" w:color="auto" w:fill="auto"/>
            <w:vAlign w:val="center"/>
            <w:hideMark/>
          </w:tcPr>
          <w:p w14:paraId="538B8861" w14:textId="77777777" w:rsidR="0032350E" w:rsidRPr="005F2430" w:rsidRDefault="0032350E" w:rsidP="0057391B">
            <w:pPr>
              <w:pStyle w:val="110"/>
            </w:pPr>
            <w:r w:rsidRPr="005F2430">
              <w:t>0,07</w:t>
            </w:r>
          </w:p>
        </w:tc>
        <w:tc>
          <w:tcPr>
            <w:tcW w:w="313" w:type="pct"/>
            <w:tcBorders>
              <w:top w:val="nil"/>
              <w:left w:val="nil"/>
              <w:bottom w:val="single" w:sz="4" w:space="0" w:color="auto"/>
              <w:right w:val="single" w:sz="4" w:space="0" w:color="auto"/>
            </w:tcBorders>
            <w:shd w:val="clear" w:color="auto" w:fill="auto"/>
            <w:vAlign w:val="center"/>
            <w:hideMark/>
          </w:tcPr>
          <w:p w14:paraId="2AFBC90E" w14:textId="77777777" w:rsidR="0032350E" w:rsidRPr="005F2430" w:rsidRDefault="0032350E" w:rsidP="0057391B">
            <w:pPr>
              <w:pStyle w:val="110"/>
            </w:pPr>
            <w:r w:rsidRPr="005F2430">
              <w:t>0,03</w:t>
            </w:r>
          </w:p>
        </w:tc>
        <w:tc>
          <w:tcPr>
            <w:tcW w:w="514" w:type="pct"/>
            <w:tcBorders>
              <w:top w:val="nil"/>
              <w:left w:val="nil"/>
              <w:bottom w:val="single" w:sz="4" w:space="0" w:color="auto"/>
              <w:right w:val="single" w:sz="4" w:space="0" w:color="auto"/>
            </w:tcBorders>
            <w:shd w:val="clear" w:color="auto" w:fill="auto"/>
            <w:noWrap/>
            <w:vAlign w:val="center"/>
            <w:hideMark/>
          </w:tcPr>
          <w:p w14:paraId="185CF36F" w14:textId="77777777" w:rsidR="0032350E" w:rsidRPr="005F2430" w:rsidRDefault="0032350E" w:rsidP="0057391B">
            <w:pPr>
              <w:pStyle w:val="110"/>
            </w:pPr>
            <w:r w:rsidRPr="005F2430">
              <w:t>0,32</w:t>
            </w:r>
          </w:p>
        </w:tc>
        <w:tc>
          <w:tcPr>
            <w:tcW w:w="325" w:type="pct"/>
            <w:tcBorders>
              <w:top w:val="nil"/>
              <w:left w:val="nil"/>
              <w:bottom w:val="single" w:sz="4" w:space="0" w:color="auto"/>
              <w:right w:val="single" w:sz="4" w:space="0" w:color="auto"/>
            </w:tcBorders>
            <w:shd w:val="clear" w:color="auto" w:fill="auto"/>
            <w:vAlign w:val="center"/>
            <w:hideMark/>
          </w:tcPr>
          <w:p w14:paraId="40F39888" w14:textId="77777777" w:rsidR="0032350E" w:rsidRPr="005F2430" w:rsidRDefault="0032350E" w:rsidP="0057391B">
            <w:pPr>
              <w:pStyle w:val="110"/>
            </w:pPr>
            <w:r w:rsidRPr="005F2430">
              <w:t>0,89</w:t>
            </w:r>
          </w:p>
        </w:tc>
        <w:tc>
          <w:tcPr>
            <w:tcW w:w="296" w:type="pct"/>
            <w:tcBorders>
              <w:top w:val="nil"/>
              <w:left w:val="nil"/>
              <w:bottom w:val="single" w:sz="4" w:space="0" w:color="auto"/>
              <w:right w:val="single" w:sz="4" w:space="0" w:color="auto"/>
            </w:tcBorders>
            <w:shd w:val="clear" w:color="auto" w:fill="auto"/>
            <w:vAlign w:val="center"/>
            <w:hideMark/>
          </w:tcPr>
          <w:p w14:paraId="5C2F5D84" w14:textId="77777777" w:rsidR="0032350E" w:rsidRPr="005F2430" w:rsidRDefault="0032350E" w:rsidP="0057391B">
            <w:pPr>
              <w:pStyle w:val="110"/>
            </w:pPr>
            <w:r w:rsidRPr="005F2430">
              <w:t>1,07</w:t>
            </w:r>
          </w:p>
        </w:tc>
        <w:tc>
          <w:tcPr>
            <w:tcW w:w="313" w:type="pct"/>
            <w:tcBorders>
              <w:top w:val="nil"/>
              <w:left w:val="nil"/>
              <w:bottom w:val="single" w:sz="4" w:space="0" w:color="auto"/>
              <w:right w:val="single" w:sz="4" w:space="0" w:color="auto"/>
            </w:tcBorders>
            <w:shd w:val="clear" w:color="auto" w:fill="auto"/>
            <w:vAlign w:val="center"/>
            <w:hideMark/>
          </w:tcPr>
          <w:p w14:paraId="20236F11" w14:textId="77777777" w:rsidR="0032350E" w:rsidRPr="005F2430" w:rsidRDefault="0032350E" w:rsidP="0057391B">
            <w:pPr>
              <w:pStyle w:val="110"/>
            </w:pPr>
            <w:r w:rsidRPr="005F2430">
              <w:t>0,06</w:t>
            </w:r>
          </w:p>
        </w:tc>
        <w:tc>
          <w:tcPr>
            <w:tcW w:w="315" w:type="pct"/>
            <w:tcBorders>
              <w:top w:val="nil"/>
              <w:left w:val="nil"/>
              <w:bottom w:val="single" w:sz="4" w:space="0" w:color="auto"/>
              <w:right w:val="single" w:sz="4" w:space="0" w:color="auto"/>
            </w:tcBorders>
            <w:shd w:val="clear" w:color="auto" w:fill="auto"/>
            <w:vAlign w:val="center"/>
            <w:hideMark/>
          </w:tcPr>
          <w:p w14:paraId="0A68980D" w14:textId="77777777" w:rsidR="0032350E" w:rsidRPr="005F2430" w:rsidRDefault="0032350E" w:rsidP="0057391B">
            <w:pPr>
              <w:pStyle w:val="110"/>
            </w:pPr>
            <w:r w:rsidRPr="005F2430">
              <w:t>0,02</w:t>
            </w:r>
          </w:p>
        </w:tc>
      </w:tr>
      <w:tr w:rsidR="0032350E" w:rsidRPr="005F2430" w14:paraId="2E10D285"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79BC51F" w14:textId="77777777" w:rsidR="0032350E" w:rsidRPr="005F2430" w:rsidRDefault="0032350E" w:rsidP="0057391B">
            <w:pPr>
              <w:pStyle w:val="110"/>
            </w:pPr>
            <w:r w:rsidRPr="005F2430">
              <w:lastRenderedPageBreak/>
              <w:t>Итого</w:t>
            </w:r>
          </w:p>
        </w:tc>
        <w:tc>
          <w:tcPr>
            <w:tcW w:w="265" w:type="pct"/>
            <w:tcBorders>
              <w:top w:val="nil"/>
              <w:left w:val="nil"/>
              <w:bottom w:val="single" w:sz="4" w:space="0" w:color="auto"/>
              <w:right w:val="single" w:sz="4" w:space="0" w:color="auto"/>
            </w:tcBorders>
            <w:shd w:val="clear" w:color="auto" w:fill="auto"/>
            <w:vAlign w:val="center"/>
            <w:hideMark/>
          </w:tcPr>
          <w:p w14:paraId="5DE61F76" w14:textId="77777777" w:rsidR="0032350E" w:rsidRPr="005F2430" w:rsidRDefault="0032350E" w:rsidP="0057391B">
            <w:pPr>
              <w:pStyle w:val="110"/>
            </w:pPr>
            <w:r w:rsidRPr="005F2430">
              <w:t>32,400</w:t>
            </w:r>
          </w:p>
        </w:tc>
        <w:tc>
          <w:tcPr>
            <w:tcW w:w="266" w:type="pct"/>
            <w:tcBorders>
              <w:top w:val="nil"/>
              <w:left w:val="nil"/>
              <w:bottom w:val="single" w:sz="4" w:space="0" w:color="auto"/>
              <w:right w:val="single" w:sz="4" w:space="0" w:color="auto"/>
            </w:tcBorders>
            <w:shd w:val="clear" w:color="auto" w:fill="auto"/>
            <w:vAlign w:val="center"/>
            <w:hideMark/>
          </w:tcPr>
          <w:p w14:paraId="6051CC9B" w14:textId="77777777" w:rsidR="0032350E" w:rsidRPr="005F2430" w:rsidRDefault="0032350E" w:rsidP="0057391B">
            <w:pPr>
              <w:pStyle w:val="110"/>
            </w:pPr>
            <w:r w:rsidRPr="005F2430">
              <w:t>88,77</w:t>
            </w:r>
          </w:p>
        </w:tc>
        <w:tc>
          <w:tcPr>
            <w:tcW w:w="294" w:type="pct"/>
            <w:tcBorders>
              <w:top w:val="nil"/>
              <w:left w:val="nil"/>
              <w:bottom w:val="single" w:sz="4" w:space="0" w:color="auto"/>
              <w:right w:val="single" w:sz="4" w:space="0" w:color="auto"/>
            </w:tcBorders>
            <w:shd w:val="clear" w:color="auto" w:fill="auto"/>
            <w:vAlign w:val="center"/>
            <w:hideMark/>
          </w:tcPr>
          <w:p w14:paraId="3D232EE0" w14:textId="77777777" w:rsidR="0032350E" w:rsidRPr="005F2430" w:rsidRDefault="0032350E" w:rsidP="0057391B">
            <w:pPr>
              <w:pStyle w:val="110"/>
            </w:pPr>
            <w:r w:rsidRPr="005F2430">
              <w:t>106,52</w:t>
            </w:r>
          </w:p>
        </w:tc>
        <w:tc>
          <w:tcPr>
            <w:tcW w:w="263" w:type="pct"/>
            <w:tcBorders>
              <w:top w:val="nil"/>
              <w:left w:val="nil"/>
              <w:bottom w:val="single" w:sz="4" w:space="0" w:color="auto"/>
              <w:right w:val="single" w:sz="4" w:space="0" w:color="auto"/>
            </w:tcBorders>
            <w:shd w:val="clear" w:color="auto" w:fill="auto"/>
            <w:vAlign w:val="center"/>
            <w:hideMark/>
          </w:tcPr>
          <w:p w14:paraId="09CA15AE" w14:textId="77777777" w:rsidR="0032350E" w:rsidRPr="005F2430" w:rsidRDefault="0032350E" w:rsidP="0057391B">
            <w:pPr>
              <w:pStyle w:val="110"/>
            </w:pPr>
            <w:r w:rsidRPr="005F2430">
              <w:t>6,21</w:t>
            </w:r>
          </w:p>
        </w:tc>
        <w:tc>
          <w:tcPr>
            <w:tcW w:w="313" w:type="pct"/>
            <w:tcBorders>
              <w:top w:val="nil"/>
              <w:left w:val="nil"/>
              <w:bottom w:val="single" w:sz="4" w:space="0" w:color="auto"/>
              <w:right w:val="single" w:sz="4" w:space="0" w:color="auto"/>
            </w:tcBorders>
            <w:shd w:val="clear" w:color="auto" w:fill="auto"/>
            <w:vAlign w:val="center"/>
            <w:hideMark/>
          </w:tcPr>
          <w:p w14:paraId="28AE6092" w14:textId="77777777" w:rsidR="0032350E" w:rsidRPr="005F2430" w:rsidRDefault="0032350E" w:rsidP="0057391B">
            <w:pPr>
              <w:pStyle w:val="110"/>
            </w:pPr>
            <w:r w:rsidRPr="005F2430">
              <w:t>2,47</w:t>
            </w:r>
          </w:p>
        </w:tc>
        <w:tc>
          <w:tcPr>
            <w:tcW w:w="265" w:type="pct"/>
            <w:tcBorders>
              <w:top w:val="nil"/>
              <w:left w:val="nil"/>
              <w:bottom w:val="single" w:sz="4" w:space="0" w:color="auto"/>
              <w:right w:val="single" w:sz="4" w:space="0" w:color="auto"/>
            </w:tcBorders>
            <w:shd w:val="clear" w:color="auto" w:fill="auto"/>
            <w:vAlign w:val="center"/>
            <w:hideMark/>
          </w:tcPr>
          <w:p w14:paraId="44BB88E5" w14:textId="77777777" w:rsidR="0032350E" w:rsidRPr="005F2430" w:rsidRDefault="0032350E" w:rsidP="0057391B">
            <w:pPr>
              <w:pStyle w:val="110"/>
            </w:pPr>
            <w:r w:rsidRPr="005F2430">
              <w:t>35,56</w:t>
            </w:r>
          </w:p>
        </w:tc>
        <w:tc>
          <w:tcPr>
            <w:tcW w:w="282" w:type="pct"/>
            <w:tcBorders>
              <w:top w:val="nil"/>
              <w:left w:val="nil"/>
              <w:bottom w:val="single" w:sz="4" w:space="0" w:color="auto"/>
              <w:right w:val="single" w:sz="4" w:space="0" w:color="auto"/>
            </w:tcBorders>
            <w:shd w:val="clear" w:color="auto" w:fill="auto"/>
            <w:vAlign w:val="center"/>
            <w:hideMark/>
          </w:tcPr>
          <w:p w14:paraId="697F9A72" w14:textId="77777777" w:rsidR="0032350E" w:rsidRPr="005F2430" w:rsidRDefault="0032350E" w:rsidP="0057391B">
            <w:pPr>
              <w:pStyle w:val="110"/>
            </w:pPr>
            <w:r w:rsidRPr="005F2430">
              <w:t>97,42</w:t>
            </w:r>
          </w:p>
        </w:tc>
        <w:tc>
          <w:tcPr>
            <w:tcW w:w="293" w:type="pct"/>
            <w:tcBorders>
              <w:top w:val="nil"/>
              <w:left w:val="nil"/>
              <w:bottom w:val="single" w:sz="4" w:space="0" w:color="auto"/>
              <w:right w:val="single" w:sz="4" w:space="0" w:color="auto"/>
            </w:tcBorders>
            <w:shd w:val="clear" w:color="auto" w:fill="auto"/>
            <w:vAlign w:val="center"/>
            <w:hideMark/>
          </w:tcPr>
          <w:p w14:paraId="5F54FEC6" w14:textId="77777777" w:rsidR="0032350E" w:rsidRPr="005F2430" w:rsidRDefault="0032350E" w:rsidP="0057391B">
            <w:pPr>
              <w:pStyle w:val="110"/>
            </w:pPr>
            <w:r w:rsidRPr="005F2430">
              <w:t>116,91</w:t>
            </w:r>
          </w:p>
        </w:tc>
        <w:tc>
          <w:tcPr>
            <w:tcW w:w="248" w:type="pct"/>
            <w:tcBorders>
              <w:top w:val="nil"/>
              <w:left w:val="nil"/>
              <w:bottom w:val="single" w:sz="4" w:space="0" w:color="auto"/>
              <w:right w:val="single" w:sz="4" w:space="0" w:color="auto"/>
            </w:tcBorders>
            <w:shd w:val="clear" w:color="auto" w:fill="auto"/>
            <w:vAlign w:val="center"/>
            <w:hideMark/>
          </w:tcPr>
          <w:p w14:paraId="5ABED954" w14:textId="77777777" w:rsidR="0032350E" w:rsidRPr="005F2430" w:rsidRDefault="0032350E" w:rsidP="0057391B">
            <w:pPr>
              <w:pStyle w:val="110"/>
            </w:pPr>
            <w:r w:rsidRPr="005F2430">
              <w:t>6,82</w:t>
            </w:r>
          </w:p>
        </w:tc>
        <w:tc>
          <w:tcPr>
            <w:tcW w:w="313" w:type="pct"/>
            <w:tcBorders>
              <w:top w:val="nil"/>
              <w:left w:val="nil"/>
              <w:bottom w:val="single" w:sz="4" w:space="0" w:color="auto"/>
              <w:right w:val="single" w:sz="4" w:space="0" w:color="auto"/>
            </w:tcBorders>
            <w:shd w:val="clear" w:color="auto" w:fill="auto"/>
            <w:vAlign w:val="center"/>
            <w:hideMark/>
          </w:tcPr>
          <w:p w14:paraId="66A45ED4" w14:textId="77777777" w:rsidR="0032350E" w:rsidRPr="005F2430" w:rsidRDefault="0032350E" w:rsidP="0057391B">
            <w:pPr>
              <w:pStyle w:val="110"/>
            </w:pPr>
            <w:r w:rsidRPr="005F2430">
              <w:t>2,71</w:t>
            </w:r>
          </w:p>
        </w:tc>
        <w:tc>
          <w:tcPr>
            <w:tcW w:w="514" w:type="pct"/>
            <w:tcBorders>
              <w:top w:val="nil"/>
              <w:left w:val="nil"/>
              <w:bottom w:val="single" w:sz="4" w:space="0" w:color="auto"/>
              <w:right w:val="single" w:sz="4" w:space="0" w:color="auto"/>
            </w:tcBorders>
            <w:shd w:val="clear" w:color="auto" w:fill="auto"/>
            <w:vAlign w:val="center"/>
            <w:hideMark/>
          </w:tcPr>
          <w:p w14:paraId="4AD6D9C2" w14:textId="77777777" w:rsidR="0032350E" w:rsidRPr="005F2430" w:rsidRDefault="0032350E" w:rsidP="0057391B">
            <w:pPr>
              <w:pStyle w:val="110"/>
            </w:pPr>
            <w:r w:rsidRPr="005F2430">
              <w:t>39,04</w:t>
            </w:r>
          </w:p>
        </w:tc>
        <w:tc>
          <w:tcPr>
            <w:tcW w:w="325" w:type="pct"/>
            <w:tcBorders>
              <w:top w:val="nil"/>
              <w:left w:val="nil"/>
              <w:bottom w:val="single" w:sz="4" w:space="0" w:color="auto"/>
              <w:right w:val="single" w:sz="4" w:space="0" w:color="auto"/>
            </w:tcBorders>
            <w:shd w:val="clear" w:color="auto" w:fill="auto"/>
            <w:vAlign w:val="center"/>
            <w:hideMark/>
          </w:tcPr>
          <w:p w14:paraId="2F6CD326" w14:textId="77777777" w:rsidR="0032350E" w:rsidRPr="005F2430" w:rsidRDefault="0032350E" w:rsidP="0057391B">
            <w:pPr>
              <w:pStyle w:val="110"/>
            </w:pPr>
            <w:r w:rsidRPr="005F2430">
              <w:t>106,97</w:t>
            </w:r>
          </w:p>
        </w:tc>
        <w:tc>
          <w:tcPr>
            <w:tcW w:w="296" w:type="pct"/>
            <w:tcBorders>
              <w:top w:val="nil"/>
              <w:left w:val="nil"/>
              <w:bottom w:val="single" w:sz="4" w:space="0" w:color="auto"/>
              <w:right w:val="single" w:sz="4" w:space="0" w:color="auto"/>
            </w:tcBorders>
            <w:shd w:val="clear" w:color="auto" w:fill="auto"/>
            <w:vAlign w:val="center"/>
            <w:hideMark/>
          </w:tcPr>
          <w:p w14:paraId="7CED3351" w14:textId="77777777" w:rsidR="0032350E" w:rsidRPr="005F2430" w:rsidRDefault="0032350E" w:rsidP="0057391B">
            <w:pPr>
              <w:pStyle w:val="110"/>
            </w:pPr>
            <w:r w:rsidRPr="005F2430">
              <w:t>128,36</w:t>
            </w:r>
          </w:p>
        </w:tc>
        <w:tc>
          <w:tcPr>
            <w:tcW w:w="313" w:type="pct"/>
            <w:tcBorders>
              <w:top w:val="nil"/>
              <w:left w:val="nil"/>
              <w:bottom w:val="single" w:sz="4" w:space="0" w:color="auto"/>
              <w:right w:val="single" w:sz="4" w:space="0" w:color="auto"/>
            </w:tcBorders>
            <w:shd w:val="clear" w:color="auto" w:fill="auto"/>
            <w:vAlign w:val="center"/>
            <w:hideMark/>
          </w:tcPr>
          <w:p w14:paraId="32D69473" w14:textId="77777777" w:rsidR="0032350E" w:rsidRPr="005F2430" w:rsidRDefault="0032350E" w:rsidP="0057391B">
            <w:pPr>
              <w:pStyle w:val="110"/>
            </w:pPr>
            <w:r w:rsidRPr="005F2430">
              <w:t>7,49</w:t>
            </w:r>
          </w:p>
        </w:tc>
        <w:tc>
          <w:tcPr>
            <w:tcW w:w="315" w:type="pct"/>
            <w:tcBorders>
              <w:top w:val="nil"/>
              <w:left w:val="nil"/>
              <w:bottom w:val="single" w:sz="4" w:space="0" w:color="auto"/>
              <w:right w:val="single" w:sz="4" w:space="0" w:color="auto"/>
            </w:tcBorders>
            <w:shd w:val="clear" w:color="auto" w:fill="auto"/>
            <w:vAlign w:val="center"/>
            <w:hideMark/>
          </w:tcPr>
          <w:p w14:paraId="6D09DA83" w14:textId="77777777" w:rsidR="0032350E" w:rsidRPr="005F2430" w:rsidRDefault="0032350E" w:rsidP="0057391B">
            <w:pPr>
              <w:pStyle w:val="110"/>
            </w:pPr>
            <w:r w:rsidRPr="005F2430">
              <w:t>2,97</w:t>
            </w:r>
          </w:p>
        </w:tc>
      </w:tr>
      <w:tr w:rsidR="0032350E" w:rsidRPr="005F2430" w14:paraId="16356DDD" w14:textId="77777777" w:rsidTr="00EE61C4">
        <w:trPr>
          <w:trHeight w:val="20"/>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14:paraId="566906C4" w14:textId="77777777" w:rsidR="0032350E" w:rsidRPr="005F2430" w:rsidRDefault="0032350E" w:rsidP="0057391B">
            <w:pPr>
              <w:pStyle w:val="110"/>
            </w:pPr>
            <w:proofErr w:type="spellStart"/>
            <w:r w:rsidRPr="005F2430">
              <w:t>Пировский</w:t>
            </w:r>
            <w:proofErr w:type="spellEnd"/>
            <w:r w:rsidRPr="005F2430">
              <w:t xml:space="preserve"> муниципальный округ</w:t>
            </w:r>
          </w:p>
        </w:tc>
      </w:tr>
      <w:tr w:rsidR="0032350E" w:rsidRPr="005F2430" w14:paraId="489ECC88"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1AC476E7" w14:textId="77777777" w:rsidR="0032350E" w:rsidRPr="005F2430" w:rsidRDefault="0032350E" w:rsidP="0057391B">
            <w:pPr>
              <w:pStyle w:val="110"/>
            </w:pPr>
            <w:r w:rsidRPr="005F2430">
              <w:t>Население</w:t>
            </w:r>
          </w:p>
        </w:tc>
        <w:tc>
          <w:tcPr>
            <w:tcW w:w="265" w:type="pct"/>
            <w:tcBorders>
              <w:top w:val="nil"/>
              <w:left w:val="nil"/>
              <w:bottom w:val="single" w:sz="4" w:space="0" w:color="auto"/>
              <w:right w:val="single" w:sz="4" w:space="0" w:color="auto"/>
            </w:tcBorders>
            <w:shd w:val="clear" w:color="auto" w:fill="auto"/>
            <w:noWrap/>
            <w:vAlign w:val="center"/>
            <w:hideMark/>
          </w:tcPr>
          <w:p w14:paraId="7E12378F" w14:textId="77777777" w:rsidR="0032350E" w:rsidRPr="005F2430" w:rsidRDefault="0032350E" w:rsidP="0057391B">
            <w:pPr>
              <w:pStyle w:val="110"/>
            </w:pPr>
            <w:r w:rsidRPr="005F2430">
              <w:t>302,87</w:t>
            </w:r>
          </w:p>
        </w:tc>
        <w:tc>
          <w:tcPr>
            <w:tcW w:w="266" w:type="pct"/>
            <w:tcBorders>
              <w:top w:val="nil"/>
              <w:left w:val="nil"/>
              <w:bottom w:val="single" w:sz="4" w:space="0" w:color="auto"/>
              <w:right w:val="single" w:sz="4" w:space="0" w:color="auto"/>
            </w:tcBorders>
            <w:shd w:val="clear" w:color="auto" w:fill="auto"/>
            <w:noWrap/>
            <w:vAlign w:val="center"/>
            <w:hideMark/>
          </w:tcPr>
          <w:p w14:paraId="1BEA5945" w14:textId="77777777" w:rsidR="0032350E" w:rsidRPr="005F2430" w:rsidRDefault="0032350E" w:rsidP="0057391B">
            <w:pPr>
              <w:pStyle w:val="110"/>
            </w:pPr>
            <w:r w:rsidRPr="005F2430">
              <w:t>829,78</w:t>
            </w:r>
          </w:p>
        </w:tc>
        <w:tc>
          <w:tcPr>
            <w:tcW w:w="294" w:type="pct"/>
            <w:tcBorders>
              <w:top w:val="nil"/>
              <w:left w:val="nil"/>
              <w:bottom w:val="single" w:sz="4" w:space="0" w:color="auto"/>
              <w:right w:val="single" w:sz="4" w:space="0" w:color="auto"/>
            </w:tcBorders>
            <w:shd w:val="clear" w:color="auto" w:fill="auto"/>
            <w:noWrap/>
            <w:vAlign w:val="center"/>
            <w:hideMark/>
          </w:tcPr>
          <w:p w14:paraId="086F6A56" w14:textId="77777777" w:rsidR="0032350E" w:rsidRPr="005F2430" w:rsidRDefault="0032350E" w:rsidP="0057391B">
            <w:pPr>
              <w:pStyle w:val="110"/>
            </w:pPr>
            <w:r w:rsidRPr="005F2430">
              <w:t>995,74</w:t>
            </w:r>
          </w:p>
        </w:tc>
        <w:tc>
          <w:tcPr>
            <w:tcW w:w="263" w:type="pct"/>
            <w:tcBorders>
              <w:top w:val="nil"/>
              <w:left w:val="nil"/>
              <w:bottom w:val="single" w:sz="4" w:space="0" w:color="auto"/>
              <w:right w:val="single" w:sz="4" w:space="0" w:color="auto"/>
            </w:tcBorders>
            <w:shd w:val="clear" w:color="auto" w:fill="auto"/>
            <w:noWrap/>
            <w:vAlign w:val="center"/>
            <w:hideMark/>
          </w:tcPr>
          <w:p w14:paraId="354F168C" w14:textId="77777777" w:rsidR="0032350E" w:rsidRPr="005F2430" w:rsidRDefault="0032350E" w:rsidP="0057391B">
            <w:pPr>
              <w:pStyle w:val="110"/>
            </w:pPr>
            <w:r w:rsidRPr="005F2430">
              <w:t>58,08</w:t>
            </w:r>
          </w:p>
        </w:tc>
        <w:tc>
          <w:tcPr>
            <w:tcW w:w="313" w:type="pct"/>
            <w:tcBorders>
              <w:top w:val="nil"/>
              <w:left w:val="nil"/>
              <w:bottom w:val="single" w:sz="4" w:space="0" w:color="auto"/>
              <w:right w:val="single" w:sz="4" w:space="0" w:color="auto"/>
            </w:tcBorders>
            <w:shd w:val="clear" w:color="auto" w:fill="auto"/>
            <w:noWrap/>
            <w:vAlign w:val="center"/>
            <w:hideMark/>
          </w:tcPr>
          <w:p w14:paraId="3620C044" w14:textId="77777777" w:rsidR="0032350E" w:rsidRPr="005F2430" w:rsidRDefault="0032350E" w:rsidP="0057391B">
            <w:pPr>
              <w:pStyle w:val="110"/>
            </w:pPr>
            <w:r w:rsidRPr="005F2430">
              <w:t>23,05</w:t>
            </w:r>
          </w:p>
        </w:tc>
        <w:tc>
          <w:tcPr>
            <w:tcW w:w="265" w:type="pct"/>
            <w:tcBorders>
              <w:top w:val="nil"/>
              <w:left w:val="nil"/>
              <w:bottom w:val="single" w:sz="4" w:space="0" w:color="auto"/>
              <w:right w:val="single" w:sz="4" w:space="0" w:color="auto"/>
            </w:tcBorders>
            <w:shd w:val="clear" w:color="auto" w:fill="auto"/>
            <w:noWrap/>
            <w:vAlign w:val="center"/>
            <w:hideMark/>
          </w:tcPr>
          <w:p w14:paraId="217CCE84" w14:textId="77777777" w:rsidR="0032350E" w:rsidRPr="005F2430" w:rsidRDefault="0032350E" w:rsidP="0057391B">
            <w:pPr>
              <w:pStyle w:val="110"/>
            </w:pPr>
            <w:r w:rsidRPr="005F2430">
              <w:t>333,16</w:t>
            </w:r>
          </w:p>
        </w:tc>
        <w:tc>
          <w:tcPr>
            <w:tcW w:w="282" w:type="pct"/>
            <w:tcBorders>
              <w:top w:val="nil"/>
              <w:left w:val="nil"/>
              <w:bottom w:val="single" w:sz="4" w:space="0" w:color="auto"/>
              <w:right w:val="single" w:sz="4" w:space="0" w:color="auto"/>
            </w:tcBorders>
            <w:shd w:val="clear" w:color="auto" w:fill="auto"/>
            <w:noWrap/>
            <w:vAlign w:val="center"/>
            <w:hideMark/>
          </w:tcPr>
          <w:p w14:paraId="4C0B6150" w14:textId="77777777" w:rsidR="0032350E" w:rsidRPr="005F2430" w:rsidRDefault="0032350E" w:rsidP="0057391B">
            <w:pPr>
              <w:pStyle w:val="110"/>
            </w:pPr>
            <w:r w:rsidRPr="005F2430">
              <w:t>912,76</w:t>
            </w:r>
          </w:p>
        </w:tc>
        <w:tc>
          <w:tcPr>
            <w:tcW w:w="293" w:type="pct"/>
            <w:tcBorders>
              <w:top w:val="nil"/>
              <w:left w:val="nil"/>
              <w:bottom w:val="single" w:sz="4" w:space="0" w:color="auto"/>
              <w:right w:val="single" w:sz="4" w:space="0" w:color="auto"/>
            </w:tcBorders>
            <w:shd w:val="clear" w:color="auto" w:fill="auto"/>
            <w:noWrap/>
            <w:vAlign w:val="center"/>
            <w:hideMark/>
          </w:tcPr>
          <w:p w14:paraId="6BA11F37" w14:textId="77777777" w:rsidR="0032350E" w:rsidRPr="005F2430" w:rsidRDefault="0032350E" w:rsidP="0057391B">
            <w:pPr>
              <w:pStyle w:val="110"/>
            </w:pPr>
            <w:r w:rsidRPr="005F2430">
              <w:t>1095,31</w:t>
            </w:r>
          </w:p>
        </w:tc>
        <w:tc>
          <w:tcPr>
            <w:tcW w:w="248" w:type="pct"/>
            <w:tcBorders>
              <w:top w:val="nil"/>
              <w:left w:val="nil"/>
              <w:bottom w:val="single" w:sz="4" w:space="0" w:color="auto"/>
              <w:right w:val="single" w:sz="4" w:space="0" w:color="auto"/>
            </w:tcBorders>
            <w:shd w:val="clear" w:color="auto" w:fill="auto"/>
            <w:noWrap/>
            <w:vAlign w:val="center"/>
            <w:hideMark/>
          </w:tcPr>
          <w:p w14:paraId="1F376310" w14:textId="77777777" w:rsidR="0032350E" w:rsidRPr="005F2430" w:rsidRDefault="0032350E" w:rsidP="0057391B">
            <w:pPr>
              <w:pStyle w:val="110"/>
            </w:pPr>
            <w:r w:rsidRPr="005F2430">
              <w:t>63,89</w:t>
            </w:r>
          </w:p>
        </w:tc>
        <w:tc>
          <w:tcPr>
            <w:tcW w:w="313" w:type="pct"/>
            <w:tcBorders>
              <w:top w:val="nil"/>
              <w:left w:val="nil"/>
              <w:bottom w:val="single" w:sz="4" w:space="0" w:color="auto"/>
              <w:right w:val="single" w:sz="4" w:space="0" w:color="auto"/>
            </w:tcBorders>
            <w:shd w:val="clear" w:color="auto" w:fill="auto"/>
            <w:noWrap/>
            <w:vAlign w:val="center"/>
            <w:hideMark/>
          </w:tcPr>
          <w:p w14:paraId="2AE02DD0" w14:textId="77777777" w:rsidR="0032350E" w:rsidRPr="005F2430" w:rsidRDefault="0032350E" w:rsidP="0057391B">
            <w:pPr>
              <w:pStyle w:val="110"/>
            </w:pPr>
            <w:r w:rsidRPr="005F2430">
              <w:t>25,35</w:t>
            </w:r>
          </w:p>
        </w:tc>
        <w:tc>
          <w:tcPr>
            <w:tcW w:w="514" w:type="pct"/>
            <w:tcBorders>
              <w:top w:val="nil"/>
              <w:left w:val="nil"/>
              <w:bottom w:val="single" w:sz="4" w:space="0" w:color="auto"/>
              <w:right w:val="single" w:sz="4" w:space="0" w:color="auto"/>
            </w:tcBorders>
            <w:shd w:val="clear" w:color="auto" w:fill="auto"/>
            <w:noWrap/>
            <w:vAlign w:val="center"/>
            <w:hideMark/>
          </w:tcPr>
          <w:p w14:paraId="754A4599" w14:textId="77777777" w:rsidR="0032350E" w:rsidRPr="005F2430" w:rsidRDefault="0032350E" w:rsidP="0057391B">
            <w:pPr>
              <w:pStyle w:val="110"/>
            </w:pPr>
            <w:r w:rsidRPr="005F2430">
              <w:t>366,47</w:t>
            </w:r>
          </w:p>
        </w:tc>
        <w:tc>
          <w:tcPr>
            <w:tcW w:w="325" w:type="pct"/>
            <w:tcBorders>
              <w:top w:val="nil"/>
              <w:left w:val="nil"/>
              <w:bottom w:val="single" w:sz="4" w:space="0" w:color="auto"/>
              <w:right w:val="single" w:sz="4" w:space="0" w:color="auto"/>
            </w:tcBorders>
            <w:shd w:val="clear" w:color="auto" w:fill="auto"/>
            <w:noWrap/>
            <w:vAlign w:val="center"/>
            <w:hideMark/>
          </w:tcPr>
          <w:p w14:paraId="3D5CF1E6" w14:textId="77777777" w:rsidR="0032350E" w:rsidRPr="005F2430" w:rsidRDefault="0032350E" w:rsidP="0057391B">
            <w:pPr>
              <w:pStyle w:val="110"/>
            </w:pPr>
            <w:r w:rsidRPr="005F2430">
              <w:t>1004,03</w:t>
            </w:r>
          </w:p>
        </w:tc>
        <w:tc>
          <w:tcPr>
            <w:tcW w:w="296" w:type="pct"/>
            <w:tcBorders>
              <w:top w:val="nil"/>
              <w:left w:val="nil"/>
              <w:bottom w:val="single" w:sz="4" w:space="0" w:color="auto"/>
              <w:right w:val="single" w:sz="4" w:space="0" w:color="auto"/>
            </w:tcBorders>
            <w:shd w:val="clear" w:color="auto" w:fill="auto"/>
            <w:noWrap/>
            <w:vAlign w:val="center"/>
            <w:hideMark/>
          </w:tcPr>
          <w:p w14:paraId="31B8CD03" w14:textId="77777777" w:rsidR="0032350E" w:rsidRPr="005F2430" w:rsidRDefault="0032350E" w:rsidP="0057391B">
            <w:pPr>
              <w:pStyle w:val="110"/>
            </w:pPr>
            <w:r w:rsidRPr="005F2430">
              <w:t>1204,84</w:t>
            </w:r>
          </w:p>
        </w:tc>
        <w:tc>
          <w:tcPr>
            <w:tcW w:w="313" w:type="pct"/>
            <w:tcBorders>
              <w:top w:val="nil"/>
              <w:left w:val="nil"/>
              <w:bottom w:val="single" w:sz="4" w:space="0" w:color="auto"/>
              <w:right w:val="single" w:sz="4" w:space="0" w:color="auto"/>
            </w:tcBorders>
            <w:shd w:val="clear" w:color="auto" w:fill="auto"/>
            <w:noWrap/>
            <w:vAlign w:val="center"/>
            <w:hideMark/>
          </w:tcPr>
          <w:p w14:paraId="199DB85F" w14:textId="77777777" w:rsidR="0032350E" w:rsidRPr="005F2430" w:rsidRDefault="0032350E" w:rsidP="0057391B">
            <w:pPr>
              <w:pStyle w:val="110"/>
            </w:pPr>
            <w:r w:rsidRPr="005F2430">
              <w:t>70,28</w:t>
            </w:r>
          </w:p>
        </w:tc>
        <w:tc>
          <w:tcPr>
            <w:tcW w:w="315" w:type="pct"/>
            <w:tcBorders>
              <w:top w:val="nil"/>
              <w:left w:val="nil"/>
              <w:bottom w:val="single" w:sz="4" w:space="0" w:color="auto"/>
              <w:right w:val="single" w:sz="4" w:space="0" w:color="auto"/>
            </w:tcBorders>
            <w:shd w:val="clear" w:color="auto" w:fill="auto"/>
            <w:noWrap/>
            <w:vAlign w:val="center"/>
            <w:hideMark/>
          </w:tcPr>
          <w:p w14:paraId="52B6C48A" w14:textId="77777777" w:rsidR="0032350E" w:rsidRPr="005F2430" w:rsidRDefault="0032350E" w:rsidP="0057391B">
            <w:pPr>
              <w:pStyle w:val="110"/>
            </w:pPr>
            <w:r w:rsidRPr="005F2430">
              <w:t>27,89</w:t>
            </w:r>
          </w:p>
        </w:tc>
      </w:tr>
      <w:tr w:rsidR="0032350E" w:rsidRPr="005F2430" w14:paraId="6F5D10DD"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0F19548D" w14:textId="77777777" w:rsidR="0032350E" w:rsidRPr="005F2430" w:rsidRDefault="0032350E" w:rsidP="0057391B">
            <w:pPr>
              <w:pStyle w:val="110"/>
            </w:pPr>
            <w:r w:rsidRPr="005F2430">
              <w:t>Бюджетные потребители</w:t>
            </w:r>
          </w:p>
        </w:tc>
        <w:tc>
          <w:tcPr>
            <w:tcW w:w="265" w:type="pct"/>
            <w:tcBorders>
              <w:top w:val="nil"/>
              <w:left w:val="nil"/>
              <w:bottom w:val="single" w:sz="4" w:space="0" w:color="auto"/>
              <w:right w:val="single" w:sz="4" w:space="0" w:color="auto"/>
            </w:tcBorders>
            <w:shd w:val="clear" w:color="auto" w:fill="auto"/>
            <w:noWrap/>
            <w:vAlign w:val="center"/>
            <w:hideMark/>
          </w:tcPr>
          <w:p w14:paraId="59CD6237" w14:textId="77777777" w:rsidR="0032350E" w:rsidRPr="005F2430" w:rsidRDefault="0032350E" w:rsidP="0057391B">
            <w:pPr>
              <w:pStyle w:val="110"/>
            </w:pPr>
            <w:r w:rsidRPr="005F2430">
              <w:t>56,05</w:t>
            </w:r>
          </w:p>
        </w:tc>
        <w:tc>
          <w:tcPr>
            <w:tcW w:w="266" w:type="pct"/>
            <w:tcBorders>
              <w:top w:val="nil"/>
              <w:left w:val="nil"/>
              <w:bottom w:val="single" w:sz="4" w:space="0" w:color="auto"/>
              <w:right w:val="single" w:sz="4" w:space="0" w:color="auto"/>
            </w:tcBorders>
            <w:shd w:val="clear" w:color="auto" w:fill="auto"/>
            <w:noWrap/>
            <w:vAlign w:val="center"/>
            <w:hideMark/>
          </w:tcPr>
          <w:p w14:paraId="373DAC47" w14:textId="77777777" w:rsidR="0032350E" w:rsidRPr="005F2430" w:rsidRDefault="0032350E" w:rsidP="0057391B">
            <w:pPr>
              <w:pStyle w:val="110"/>
            </w:pPr>
            <w:r w:rsidRPr="005F2430">
              <w:t>153,56</w:t>
            </w:r>
          </w:p>
        </w:tc>
        <w:tc>
          <w:tcPr>
            <w:tcW w:w="294" w:type="pct"/>
            <w:tcBorders>
              <w:top w:val="nil"/>
              <w:left w:val="nil"/>
              <w:bottom w:val="single" w:sz="4" w:space="0" w:color="auto"/>
              <w:right w:val="single" w:sz="4" w:space="0" w:color="auto"/>
            </w:tcBorders>
            <w:shd w:val="clear" w:color="auto" w:fill="auto"/>
            <w:noWrap/>
            <w:vAlign w:val="center"/>
            <w:hideMark/>
          </w:tcPr>
          <w:p w14:paraId="5406E088" w14:textId="77777777" w:rsidR="0032350E" w:rsidRPr="005F2430" w:rsidRDefault="0032350E" w:rsidP="0057391B">
            <w:pPr>
              <w:pStyle w:val="110"/>
            </w:pPr>
            <w:r w:rsidRPr="005F2430">
              <w:t>184,27</w:t>
            </w:r>
          </w:p>
        </w:tc>
        <w:tc>
          <w:tcPr>
            <w:tcW w:w="263" w:type="pct"/>
            <w:tcBorders>
              <w:top w:val="nil"/>
              <w:left w:val="nil"/>
              <w:bottom w:val="single" w:sz="4" w:space="0" w:color="auto"/>
              <w:right w:val="single" w:sz="4" w:space="0" w:color="auto"/>
            </w:tcBorders>
            <w:shd w:val="clear" w:color="auto" w:fill="auto"/>
            <w:noWrap/>
            <w:vAlign w:val="center"/>
            <w:hideMark/>
          </w:tcPr>
          <w:p w14:paraId="26E098D9" w14:textId="77777777" w:rsidR="0032350E" w:rsidRPr="005F2430" w:rsidRDefault="0032350E" w:rsidP="0057391B">
            <w:pPr>
              <w:pStyle w:val="110"/>
            </w:pPr>
            <w:r w:rsidRPr="005F2430">
              <w:t>10,75</w:t>
            </w:r>
          </w:p>
        </w:tc>
        <w:tc>
          <w:tcPr>
            <w:tcW w:w="313" w:type="pct"/>
            <w:tcBorders>
              <w:top w:val="nil"/>
              <w:left w:val="nil"/>
              <w:bottom w:val="single" w:sz="4" w:space="0" w:color="auto"/>
              <w:right w:val="single" w:sz="4" w:space="0" w:color="auto"/>
            </w:tcBorders>
            <w:shd w:val="clear" w:color="auto" w:fill="auto"/>
            <w:noWrap/>
            <w:vAlign w:val="center"/>
            <w:hideMark/>
          </w:tcPr>
          <w:p w14:paraId="115495B3" w14:textId="77777777" w:rsidR="0032350E" w:rsidRPr="005F2430" w:rsidRDefault="0032350E" w:rsidP="0057391B">
            <w:pPr>
              <w:pStyle w:val="110"/>
            </w:pPr>
            <w:r w:rsidRPr="005F2430">
              <w:t>4,27</w:t>
            </w:r>
          </w:p>
        </w:tc>
        <w:tc>
          <w:tcPr>
            <w:tcW w:w="265" w:type="pct"/>
            <w:tcBorders>
              <w:top w:val="nil"/>
              <w:left w:val="nil"/>
              <w:bottom w:val="single" w:sz="4" w:space="0" w:color="auto"/>
              <w:right w:val="single" w:sz="4" w:space="0" w:color="auto"/>
            </w:tcBorders>
            <w:shd w:val="clear" w:color="auto" w:fill="auto"/>
            <w:noWrap/>
            <w:vAlign w:val="center"/>
            <w:hideMark/>
          </w:tcPr>
          <w:p w14:paraId="74FFB7D6" w14:textId="77777777" w:rsidR="0032350E" w:rsidRPr="005F2430" w:rsidRDefault="0032350E" w:rsidP="0057391B">
            <w:pPr>
              <w:pStyle w:val="110"/>
            </w:pPr>
            <w:r w:rsidRPr="005F2430">
              <w:t>61,66</w:t>
            </w:r>
          </w:p>
        </w:tc>
        <w:tc>
          <w:tcPr>
            <w:tcW w:w="282" w:type="pct"/>
            <w:tcBorders>
              <w:top w:val="nil"/>
              <w:left w:val="nil"/>
              <w:bottom w:val="single" w:sz="4" w:space="0" w:color="auto"/>
              <w:right w:val="single" w:sz="4" w:space="0" w:color="auto"/>
            </w:tcBorders>
            <w:shd w:val="clear" w:color="auto" w:fill="auto"/>
            <w:noWrap/>
            <w:vAlign w:val="center"/>
            <w:hideMark/>
          </w:tcPr>
          <w:p w14:paraId="113C7558" w14:textId="77777777" w:rsidR="0032350E" w:rsidRPr="005F2430" w:rsidRDefault="0032350E" w:rsidP="0057391B">
            <w:pPr>
              <w:pStyle w:val="110"/>
            </w:pPr>
            <w:r w:rsidRPr="005F2430">
              <w:t>168,92</w:t>
            </w:r>
          </w:p>
        </w:tc>
        <w:tc>
          <w:tcPr>
            <w:tcW w:w="293" w:type="pct"/>
            <w:tcBorders>
              <w:top w:val="nil"/>
              <w:left w:val="nil"/>
              <w:bottom w:val="single" w:sz="4" w:space="0" w:color="auto"/>
              <w:right w:val="single" w:sz="4" w:space="0" w:color="auto"/>
            </w:tcBorders>
            <w:shd w:val="clear" w:color="auto" w:fill="auto"/>
            <w:noWrap/>
            <w:vAlign w:val="center"/>
            <w:hideMark/>
          </w:tcPr>
          <w:p w14:paraId="576E7A53" w14:textId="77777777" w:rsidR="0032350E" w:rsidRPr="005F2430" w:rsidRDefault="0032350E" w:rsidP="0057391B">
            <w:pPr>
              <w:pStyle w:val="110"/>
            </w:pPr>
            <w:r w:rsidRPr="005F2430">
              <w:t>202,70</w:t>
            </w:r>
          </w:p>
        </w:tc>
        <w:tc>
          <w:tcPr>
            <w:tcW w:w="248" w:type="pct"/>
            <w:tcBorders>
              <w:top w:val="nil"/>
              <w:left w:val="nil"/>
              <w:bottom w:val="single" w:sz="4" w:space="0" w:color="auto"/>
              <w:right w:val="single" w:sz="4" w:space="0" w:color="auto"/>
            </w:tcBorders>
            <w:shd w:val="clear" w:color="auto" w:fill="auto"/>
            <w:noWrap/>
            <w:vAlign w:val="center"/>
            <w:hideMark/>
          </w:tcPr>
          <w:p w14:paraId="44579553" w14:textId="77777777" w:rsidR="0032350E" w:rsidRPr="005F2430" w:rsidRDefault="0032350E" w:rsidP="0057391B">
            <w:pPr>
              <w:pStyle w:val="110"/>
            </w:pPr>
            <w:r w:rsidRPr="005F2430">
              <w:t>11,82</w:t>
            </w:r>
          </w:p>
        </w:tc>
        <w:tc>
          <w:tcPr>
            <w:tcW w:w="313" w:type="pct"/>
            <w:tcBorders>
              <w:top w:val="nil"/>
              <w:left w:val="nil"/>
              <w:bottom w:val="single" w:sz="4" w:space="0" w:color="auto"/>
              <w:right w:val="single" w:sz="4" w:space="0" w:color="auto"/>
            </w:tcBorders>
            <w:shd w:val="clear" w:color="auto" w:fill="auto"/>
            <w:noWrap/>
            <w:vAlign w:val="center"/>
            <w:hideMark/>
          </w:tcPr>
          <w:p w14:paraId="6F085C74" w14:textId="77777777" w:rsidR="0032350E" w:rsidRPr="005F2430" w:rsidRDefault="0032350E" w:rsidP="0057391B">
            <w:pPr>
              <w:pStyle w:val="110"/>
            </w:pPr>
            <w:r w:rsidRPr="005F2430">
              <w:t>4,69</w:t>
            </w:r>
          </w:p>
        </w:tc>
        <w:tc>
          <w:tcPr>
            <w:tcW w:w="514" w:type="pct"/>
            <w:tcBorders>
              <w:top w:val="nil"/>
              <w:left w:val="nil"/>
              <w:bottom w:val="single" w:sz="4" w:space="0" w:color="auto"/>
              <w:right w:val="single" w:sz="4" w:space="0" w:color="auto"/>
            </w:tcBorders>
            <w:shd w:val="clear" w:color="auto" w:fill="auto"/>
            <w:noWrap/>
            <w:vAlign w:val="center"/>
            <w:hideMark/>
          </w:tcPr>
          <w:p w14:paraId="2ECFBD09" w14:textId="77777777" w:rsidR="0032350E" w:rsidRPr="005F2430" w:rsidRDefault="0032350E" w:rsidP="0057391B">
            <w:pPr>
              <w:pStyle w:val="110"/>
            </w:pPr>
            <w:r w:rsidRPr="005F2430">
              <w:t>67,82</w:t>
            </w:r>
          </w:p>
        </w:tc>
        <w:tc>
          <w:tcPr>
            <w:tcW w:w="325" w:type="pct"/>
            <w:tcBorders>
              <w:top w:val="nil"/>
              <w:left w:val="nil"/>
              <w:bottom w:val="single" w:sz="4" w:space="0" w:color="auto"/>
              <w:right w:val="single" w:sz="4" w:space="0" w:color="auto"/>
            </w:tcBorders>
            <w:shd w:val="clear" w:color="auto" w:fill="auto"/>
            <w:noWrap/>
            <w:vAlign w:val="center"/>
            <w:hideMark/>
          </w:tcPr>
          <w:p w14:paraId="7293D583" w14:textId="77777777" w:rsidR="0032350E" w:rsidRPr="005F2430" w:rsidRDefault="0032350E" w:rsidP="0057391B">
            <w:pPr>
              <w:pStyle w:val="110"/>
            </w:pPr>
            <w:r w:rsidRPr="005F2430">
              <w:t>185,81</w:t>
            </w:r>
          </w:p>
        </w:tc>
        <w:tc>
          <w:tcPr>
            <w:tcW w:w="296" w:type="pct"/>
            <w:tcBorders>
              <w:top w:val="nil"/>
              <w:left w:val="nil"/>
              <w:bottom w:val="single" w:sz="4" w:space="0" w:color="auto"/>
              <w:right w:val="single" w:sz="4" w:space="0" w:color="auto"/>
            </w:tcBorders>
            <w:shd w:val="clear" w:color="auto" w:fill="auto"/>
            <w:noWrap/>
            <w:vAlign w:val="center"/>
            <w:hideMark/>
          </w:tcPr>
          <w:p w14:paraId="2C72FB3A" w14:textId="77777777" w:rsidR="0032350E" w:rsidRPr="005F2430" w:rsidRDefault="0032350E" w:rsidP="0057391B">
            <w:pPr>
              <w:pStyle w:val="110"/>
            </w:pPr>
            <w:r w:rsidRPr="005F2430">
              <w:t>222,97</w:t>
            </w:r>
          </w:p>
        </w:tc>
        <w:tc>
          <w:tcPr>
            <w:tcW w:w="313" w:type="pct"/>
            <w:tcBorders>
              <w:top w:val="nil"/>
              <w:left w:val="nil"/>
              <w:bottom w:val="single" w:sz="4" w:space="0" w:color="auto"/>
              <w:right w:val="single" w:sz="4" w:space="0" w:color="auto"/>
            </w:tcBorders>
            <w:shd w:val="clear" w:color="auto" w:fill="auto"/>
            <w:noWrap/>
            <w:vAlign w:val="center"/>
            <w:hideMark/>
          </w:tcPr>
          <w:p w14:paraId="521CA4A1" w14:textId="77777777" w:rsidR="0032350E" w:rsidRPr="005F2430" w:rsidRDefault="0032350E" w:rsidP="0057391B">
            <w:pPr>
              <w:pStyle w:val="110"/>
            </w:pPr>
            <w:r w:rsidRPr="005F2430">
              <w:t>13,01</w:t>
            </w:r>
          </w:p>
        </w:tc>
        <w:tc>
          <w:tcPr>
            <w:tcW w:w="315" w:type="pct"/>
            <w:tcBorders>
              <w:top w:val="nil"/>
              <w:left w:val="nil"/>
              <w:bottom w:val="single" w:sz="4" w:space="0" w:color="auto"/>
              <w:right w:val="single" w:sz="4" w:space="0" w:color="auto"/>
            </w:tcBorders>
            <w:shd w:val="clear" w:color="auto" w:fill="auto"/>
            <w:noWrap/>
            <w:vAlign w:val="center"/>
            <w:hideMark/>
          </w:tcPr>
          <w:p w14:paraId="2FE4960C" w14:textId="77777777" w:rsidR="0032350E" w:rsidRPr="005F2430" w:rsidRDefault="0032350E" w:rsidP="0057391B">
            <w:pPr>
              <w:pStyle w:val="110"/>
            </w:pPr>
            <w:r w:rsidRPr="005F2430">
              <w:t>5,16</w:t>
            </w:r>
          </w:p>
        </w:tc>
      </w:tr>
      <w:tr w:rsidR="0032350E" w:rsidRPr="005F2430" w14:paraId="22E4D4C8"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605CEB90" w14:textId="77777777" w:rsidR="0032350E" w:rsidRPr="005F2430" w:rsidRDefault="0032350E" w:rsidP="0057391B">
            <w:pPr>
              <w:pStyle w:val="110"/>
            </w:pPr>
            <w:r w:rsidRPr="005F2430">
              <w:t>Прочие потребители</w:t>
            </w:r>
          </w:p>
        </w:tc>
        <w:tc>
          <w:tcPr>
            <w:tcW w:w="265" w:type="pct"/>
            <w:tcBorders>
              <w:top w:val="nil"/>
              <w:left w:val="nil"/>
              <w:bottom w:val="single" w:sz="4" w:space="0" w:color="auto"/>
              <w:right w:val="single" w:sz="4" w:space="0" w:color="auto"/>
            </w:tcBorders>
            <w:shd w:val="clear" w:color="auto" w:fill="auto"/>
            <w:noWrap/>
            <w:vAlign w:val="center"/>
            <w:hideMark/>
          </w:tcPr>
          <w:p w14:paraId="67C5E820" w14:textId="77777777" w:rsidR="0032350E" w:rsidRPr="005F2430" w:rsidRDefault="0032350E" w:rsidP="0057391B">
            <w:pPr>
              <w:pStyle w:val="110"/>
            </w:pPr>
            <w:r w:rsidRPr="005F2430">
              <w:t>2,17</w:t>
            </w:r>
          </w:p>
        </w:tc>
        <w:tc>
          <w:tcPr>
            <w:tcW w:w="266" w:type="pct"/>
            <w:tcBorders>
              <w:top w:val="nil"/>
              <w:left w:val="nil"/>
              <w:bottom w:val="single" w:sz="4" w:space="0" w:color="auto"/>
              <w:right w:val="single" w:sz="4" w:space="0" w:color="auto"/>
            </w:tcBorders>
            <w:shd w:val="clear" w:color="auto" w:fill="auto"/>
            <w:noWrap/>
            <w:vAlign w:val="center"/>
            <w:hideMark/>
          </w:tcPr>
          <w:p w14:paraId="2E66F449" w14:textId="77777777" w:rsidR="0032350E" w:rsidRPr="005F2430" w:rsidRDefault="0032350E" w:rsidP="0057391B">
            <w:pPr>
              <w:pStyle w:val="110"/>
            </w:pPr>
            <w:r w:rsidRPr="005F2430">
              <w:t>5,95</w:t>
            </w:r>
          </w:p>
        </w:tc>
        <w:tc>
          <w:tcPr>
            <w:tcW w:w="294" w:type="pct"/>
            <w:tcBorders>
              <w:top w:val="nil"/>
              <w:left w:val="nil"/>
              <w:bottom w:val="single" w:sz="4" w:space="0" w:color="auto"/>
              <w:right w:val="single" w:sz="4" w:space="0" w:color="auto"/>
            </w:tcBorders>
            <w:shd w:val="clear" w:color="auto" w:fill="auto"/>
            <w:noWrap/>
            <w:vAlign w:val="center"/>
            <w:hideMark/>
          </w:tcPr>
          <w:p w14:paraId="3EB65422" w14:textId="77777777" w:rsidR="0032350E" w:rsidRPr="005F2430" w:rsidRDefault="0032350E" w:rsidP="0057391B">
            <w:pPr>
              <w:pStyle w:val="110"/>
            </w:pPr>
            <w:r w:rsidRPr="005F2430">
              <w:t>7,13</w:t>
            </w:r>
          </w:p>
        </w:tc>
        <w:tc>
          <w:tcPr>
            <w:tcW w:w="263" w:type="pct"/>
            <w:tcBorders>
              <w:top w:val="nil"/>
              <w:left w:val="nil"/>
              <w:bottom w:val="single" w:sz="4" w:space="0" w:color="auto"/>
              <w:right w:val="single" w:sz="4" w:space="0" w:color="auto"/>
            </w:tcBorders>
            <w:shd w:val="clear" w:color="auto" w:fill="auto"/>
            <w:noWrap/>
            <w:vAlign w:val="center"/>
            <w:hideMark/>
          </w:tcPr>
          <w:p w14:paraId="73C67E5B" w14:textId="77777777" w:rsidR="0032350E" w:rsidRPr="005F2430" w:rsidRDefault="0032350E" w:rsidP="0057391B">
            <w:pPr>
              <w:pStyle w:val="110"/>
            </w:pPr>
            <w:r w:rsidRPr="005F2430">
              <w:t>0,42</w:t>
            </w:r>
          </w:p>
        </w:tc>
        <w:tc>
          <w:tcPr>
            <w:tcW w:w="313" w:type="pct"/>
            <w:tcBorders>
              <w:top w:val="nil"/>
              <w:left w:val="nil"/>
              <w:bottom w:val="single" w:sz="4" w:space="0" w:color="auto"/>
              <w:right w:val="single" w:sz="4" w:space="0" w:color="auto"/>
            </w:tcBorders>
            <w:shd w:val="clear" w:color="auto" w:fill="auto"/>
            <w:noWrap/>
            <w:vAlign w:val="center"/>
            <w:hideMark/>
          </w:tcPr>
          <w:p w14:paraId="20EA5961" w14:textId="77777777" w:rsidR="0032350E" w:rsidRPr="005F2430" w:rsidRDefault="0032350E" w:rsidP="0057391B">
            <w:pPr>
              <w:pStyle w:val="110"/>
            </w:pPr>
            <w:r w:rsidRPr="005F2430">
              <w:t>0,17</w:t>
            </w:r>
          </w:p>
        </w:tc>
        <w:tc>
          <w:tcPr>
            <w:tcW w:w="265" w:type="pct"/>
            <w:tcBorders>
              <w:top w:val="nil"/>
              <w:left w:val="nil"/>
              <w:bottom w:val="single" w:sz="4" w:space="0" w:color="auto"/>
              <w:right w:val="single" w:sz="4" w:space="0" w:color="auto"/>
            </w:tcBorders>
            <w:shd w:val="clear" w:color="auto" w:fill="auto"/>
            <w:noWrap/>
            <w:vAlign w:val="center"/>
            <w:hideMark/>
          </w:tcPr>
          <w:p w14:paraId="59739C81" w14:textId="77777777" w:rsidR="0032350E" w:rsidRPr="005F2430" w:rsidRDefault="0032350E" w:rsidP="0057391B">
            <w:pPr>
              <w:pStyle w:val="110"/>
            </w:pPr>
            <w:r w:rsidRPr="005F2430">
              <w:t>2,39</w:t>
            </w:r>
          </w:p>
        </w:tc>
        <w:tc>
          <w:tcPr>
            <w:tcW w:w="282" w:type="pct"/>
            <w:tcBorders>
              <w:top w:val="nil"/>
              <w:left w:val="nil"/>
              <w:bottom w:val="single" w:sz="4" w:space="0" w:color="auto"/>
              <w:right w:val="single" w:sz="4" w:space="0" w:color="auto"/>
            </w:tcBorders>
            <w:shd w:val="clear" w:color="auto" w:fill="auto"/>
            <w:noWrap/>
            <w:vAlign w:val="center"/>
            <w:hideMark/>
          </w:tcPr>
          <w:p w14:paraId="4347D888" w14:textId="77777777" w:rsidR="0032350E" w:rsidRPr="005F2430" w:rsidRDefault="0032350E" w:rsidP="0057391B">
            <w:pPr>
              <w:pStyle w:val="110"/>
            </w:pPr>
            <w:r w:rsidRPr="005F2430">
              <w:t>6,54</w:t>
            </w:r>
          </w:p>
        </w:tc>
        <w:tc>
          <w:tcPr>
            <w:tcW w:w="293" w:type="pct"/>
            <w:tcBorders>
              <w:top w:val="nil"/>
              <w:left w:val="nil"/>
              <w:bottom w:val="single" w:sz="4" w:space="0" w:color="auto"/>
              <w:right w:val="single" w:sz="4" w:space="0" w:color="auto"/>
            </w:tcBorders>
            <w:shd w:val="clear" w:color="auto" w:fill="auto"/>
            <w:noWrap/>
            <w:vAlign w:val="center"/>
            <w:hideMark/>
          </w:tcPr>
          <w:p w14:paraId="364AA0D0" w14:textId="77777777" w:rsidR="0032350E" w:rsidRPr="005F2430" w:rsidRDefault="0032350E" w:rsidP="0057391B">
            <w:pPr>
              <w:pStyle w:val="110"/>
            </w:pPr>
            <w:r w:rsidRPr="005F2430">
              <w:t>7,85</w:t>
            </w:r>
          </w:p>
        </w:tc>
        <w:tc>
          <w:tcPr>
            <w:tcW w:w="248" w:type="pct"/>
            <w:tcBorders>
              <w:top w:val="nil"/>
              <w:left w:val="nil"/>
              <w:bottom w:val="single" w:sz="4" w:space="0" w:color="auto"/>
              <w:right w:val="single" w:sz="4" w:space="0" w:color="auto"/>
            </w:tcBorders>
            <w:shd w:val="clear" w:color="auto" w:fill="auto"/>
            <w:noWrap/>
            <w:vAlign w:val="center"/>
            <w:hideMark/>
          </w:tcPr>
          <w:p w14:paraId="6808295F" w14:textId="77777777" w:rsidR="0032350E" w:rsidRPr="005F2430" w:rsidRDefault="0032350E" w:rsidP="0057391B">
            <w:pPr>
              <w:pStyle w:val="110"/>
            </w:pPr>
            <w:r w:rsidRPr="005F2430">
              <w:t>0,46</w:t>
            </w:r>
          </w:p>
        </w:tc>
        <w:tc>
          <w:tcPr>
            <w:tcW w:w="313" w:type="pct"/>
            <w:tcBorders>
              <w:top w:val="nil"/>
              <w:left w:val="nil"/>
              <w:bottom w:val="single" w:sz="4" w:space="0" w:color="auto"/>
              <w:right w:val="single" w:sz="4" w:space="0" w:color="auto"/>
            </w:tcBorders>
            <w:shd w:val="clear" w:color="auto" w:fill="auto"/>
            <w:noWrap/>
            <w:vAlign w:val="center"/>
            <w:hideMark/>
          </w:tcPr>
          <w:p w14:paraId="1C280B3D" w14:textId="77777777" w:rsidR="0032350E" w:rsidRPr="005F2430" w:rsidRDefault="0032350E" w:rsidP="0057391B">
            <w:pPr>
              <w:pStyle w:val="110"/>
            </w:pPr>
            <w:r w:rsidRPr="005F2430">
              <w:t>0,18</w:t>
            </w:r>
          </w:p>
        </w:tc>
        <w:tc>
          <w:tcPr>
            <w:tcW w:w="514" w:type="pct"/>
            <w:tcBorders>
              <w:top w:val="nil"/>
              <w:left w:val="nil"/>
              <w:bottom w:val="single" w:sz="4" w:space="0" w:color="auto"/>
              <w:right w:val="single" w:sz="4" w:space="0" w:color="auto"/>
            </w:tcBorders>
            <w:shd w:val="clear" w:color="auto" w:fill="auto"/>
            <w:noWrap/>
            <w:vAlign w:val="center"/>
            <w:hideMark/>
          </w:tcPr>
          <w:p w14:paraId="4743E1F3" w14:textId="77777777" w:rsidR="0032350E" w:rsidRPr="005F2430" w:rsidRDefault="0032350E" w:rsidP="0057391B">
            <w:pPr>
              <w:pStyle w:val="110"/>
            </w:pPr>
            <w:r w:rsidRPr="005F2430">
              <w:t>2,63</w:t>
            </w:r>
          </w:p>
        </w:tc>
        <w:tc>
          <w:tcPr>
            <w:tcW w:w="325" w:type="pct"/>
            <w:tcBorders>
              <w:top w:val="nil"/>
              <w:left w:val="nil"/>
              <w:bottom w:val="single" w:sz="4" w:space="0" w:color="auto"/>
              <w:right w:val="single" w:sz="4" w:space="0" w:color="auto"/>
            </w:tcBorders>
            <w:shd w:val="clear" w:color="auto" w:fill="auto"/>
            <w:noWrap/>
            <w:vAlign w:val="center"/>
            <w:hideMark/>
          </w:tcPr>
          <w:p w14:paraId="1240095D" w14:textId="77777777" w:rsidR="0032350E" w:rsidRPr="005F2430" w:rsidRDefault="0032350E" w:rsidP="0057391B">
            <w:pPr>
              <w:pStyle w:val="110"/>
            </w:pPr>
            <w:r w:rsidRPr="005F2430">
              <w:t>7,19</w:t>
            </w:r>
          </w:p>
        </w:tc>
        <w:tc>
          <w:tcPr>
            <w:tcW w:w="296" w:type="pct"/>
            <w:tcBorders>
              <w:top w:val="nil"/>
              <w:left w:val="nil"/>
              <w:bottom w:val="single" w:sz="4" w:space="0" w:color="auto"/>
              <w:right w:val="single" w:sz="4" w:space="0" w:color="auto"/>
            </w:tcBorders>
            <w:shd w:val="clear" w:color="auto" w:fill="auto"/>
            <w:noWrap/>
            <w:vAlign w:val="center"/>
            <w:hideMark/>
          </w:tcPr>
          <w:p w14:paraId="3DB3DF58" w14:textId="77777777" w:rsidR="0032350E" w:rsidRPr="005F2430" w:rsidRDefault="0032350E" w:rsidP="0057391B">
            <w:pPr>
              <w:pStyle w:val="110"/>
            </w:pPr>
            <w:r w:rsidRPr="005F2430">
              <w:t>8,63</w:t>
            </w:r>
          </w:p>
        </w:tc>
        <w:tc>
          <w:tcPr>
            <w:tcW w:w="313" w:type="pct"/>
            <w:tcBorders>
              <w:top w:val="nil"/>
              <w:left w:val="nil"/>
              <w:bottom w:val="single" w:sz="4" w:space="0" w:color="auto"/>
              <w:right w:val="single" w:sz="4" w:space="0" w:color="auto"/>
            </w:tcBorders>
            <w:shd w:val="clear" w:color="auto" w:fill="auto"/>
            <w:noWrap/>
            <w:vAlign w:val="center"/>
            <w:hideMark/>
          </w:tcPr>
          <w:p w14:paraId="388C1367" w14:textId="77777777" w:rsidR="0032350E" w:rsidRPr="005F2430" w:rsidRDefault="0032350E" w:rsidP="0057391B">
            <w:pPr>
              <w:pStyle w:val="110"/>
            </w:pPr>
            <w:r w:rsidRPr="005F2430">
              <w:t>0,50</w:t>
            </w:r>
          </w:p>
        </w:tc>
        <w:tc>
          <w:tcPr>
            <w:tcW w:w="315" w:type="pct"/>
            <w:tcBorders>
              <w:top w:val="nil"/>
              <w:left w:val="nil"/>
              <w:bottom w:val="single" w:sz="4" w:space="0" w:color="auto"/>
              <w:right w:val="single" w:sz="4" w:space="0" w:color="auto"/>
            </w:tcBorders>
            <w:shd w:val="clear" w:color="auto" w:fill="auto"/>
            <w:noWrap/>
            <w:vAlign w:val="center"/>
            <w:hideMark/>
          </w:tcPr>
          <w:p w14:paraId="70D1277D" w14:textId="77777777" w:rsidR="0032350E" w:rsidRPr="005F2430" w:rsidRDefault="0032350E" w:rsidP="0057391B">
            <w:pPr>
              <w:pStyle w:val="110"/>
            </w:pPr>
            <w:r w:rsidRPr="005F2430">
              <w:t>0,20</w:t>
            </w:r>
          </w:p>
        </w:tc>
      </w:tr>
      <w:tr w:rsidR="0032350E" w:rsidRPr="005F2430" w14:paraId="647D3DD2"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3FC3C590" w14:textId="77777777" w:rsidR="0032350E" w:rsidRPr="005F2430" w:rsidRDefault="0032350E" w:rsidP="0057391B">
            <w:pPr>
              <w:pStyle w:val="110"/>
            </w:pPr>
            <w:r w:rsidRPr="005F2430">
              <w:t>Потери</w:t>
            </w:r>
          </w:p>
        </w:tc>
        <w:tc>
          <w:tcPr>
            <w:tcW w:w="265" w:type="pct"/>
            <w:tcBorders>
              <w:top w:val="nil"/>
              <w:left w:val="nil"/>
              <w:bottom w:val="single" w:sz="4" w:space="0" w:color="auto"/>
              <w:right w:val="single" w:sz="4" w:space="0" w:color="auto"/>
            </w:tcBorders>
            <w:shd w:val="clear" w:color="auto" w:fill="auto"/>
            <w:noWrap/>
            <w:vAlign w:val="center"/>
            <w:hideMark/>
          </w:tcPr>
          <w:p w14:paraId="547EF509" w14:textId="77777777" w:rsidR="0032350E" w:rsidRPr="005F2430" w:rsidRDefault="0032350E" w:rsidP="0057391B">
            <w:pPr>
              <w:pStyle w:val="110"/>
            </w:pPr>
            <w:r w:rsidRPr="005F2430">
              <w:t>3,89</w:t>
            </w:r>
          </w:p>
        </w:tc>
        <w:tc>
          <w:tcPr>
            <w:tcW w:w="266" w:type="pct"/>
            <w:tcBorders>
              <w:top w:val="nil"/>
              <w:left w:val="nil"/>
              <w:bottom w:val="single" w:sz="4" w:space="0" w:color="auto"/>
              <w:right w:val="single" w:sz="4" w:space="0" w:color="auto"/>
            </w:tcBorders>
            <w:shd w:val="clear" w:color="auto" w:fill="auto"/>
            <w:noWrap/>
            <w:vAlign w:val="center"/>
            <w:hideMark/>
          </w:tcPr>
          <w:p w14:paraId="258B3E4D" w14:textId="77777777" w:rsidR="0032350E" w:rsidRPr="005F2430" w:rsidRDefault="0032350E" w:rsidP="0057391B">
            <w:pPr>
              <w:pStyle w:val="110"/>
            </w:pPr>
            <w:r w:rsidRPr="005F2430">
              <w:t>10,66</w:t>
            </w:r>
          </w:p>
        </w:tc>
        <w:tc>
          <w:tcPr>
            <w:tcW w:w="294" w:type="pct"/>
            <w:tcBorders>
              <w:top w:val="nil"/>
              <w:left w:val="nil"/>
              <w:bottom w:val="single" w:sz="4" w:space="0" w:color="auto"/>
              <w:right w:val="single" w:sz="4" w:space="0" w:color="auto"/>
            </w:tcBorders>
            <w:shd w:val="clear" w:color="auto" w:fill="auto"/>
            <w:noWrap/>
            <w:vAlign w:val="center"/>
            <w:hideMark/>
          </w:tcPr>
          <w:p w14:paraId="69E1D641" w14:textId="77777777" w:rsidR="0032350E" w:rsidRPr="005F2430" w:rsidRDefault="0032350E" w:rsidP="0057391B">
            <w:pPr>
              <w:pStyle w:val="110"/>
            </w:pPr>
            <w:r w:rsidRPr="005F2430">
              <w:t>12,79</w:t>
            </w:r>
          </w:p>
        </w:tc>
        <w:tc>
          <w:tcPr>
            <w:tcW w:w="263" w:type="pct"/>
            <w:tcBorders>
              <w:top w:val="nil"/>
              <w:left w:val="nil"/>
              <w:bottom w:val="single" w:sz="4" w:space="0" w:color="auto"/>
              <w:right w:val="single" w:sz="4" w:space="0" w:color="auto"/>
            </w:tcBorders>
            <w:shd w:val="clear" w:color="auto" w:fill="auto"/>
            <w:noWrap/>
            <w:vAlign w:val="center"/>
            <w:hideMark/>
          </w:tcPr>
          <w:p w14:paraId="17E563FE" w14:textId="77777777" w:rsidR="0032350E" w:rsidRPr="005F2430" w:rsidRDefault="0032350E" w:rsidP="0057391B">
            <w:pPr>
              <w:pStyle w:val="110"/>
            </w:pPr>
            <w:r w:rsidRPr="005F2430">
              <w:t>0,75</w:t>
            </w:r>
          </w:p>
        </w:tc>
        <w:tc>
          <w:tcPr>
            <w:tcW w:w="313" w:type="pct"/>
            <w:tcBorders>
              <w:top w:val="nil"/>
              <w:left w:val="nil"/>
              <w:bottom w:val="single" w:sz="4" w:space="0" w:color="auto"/>
              <w:right w:val="single" w:sz="4" w:space="0" w:color="auto"/>
            </w:tcBorders>
            <w:shd w:val="clear" w:color="auto" w:fill="auto"/>
            <w:noWrap/>
            <w:vAlign w:val="center"/>
            <w:hideMark/>
          </w:tcPr>
          <w:p w14:paraId="5639BBB9" w14:textId="77777777" w:rsidR="0032350E" w:rsidRPr="005F2430" w:rsidRDefault="0032350E" w:rsidP="0057391B">
            <w:pPr>
              <w:pStyle w:val="110"/>
            </w:pPr>
            <w:r w:rsidRPr="005F2430">
              <w:t>0,30</w:t>
            </w:r>
          </w:p>
        </w:tc>
        <w:tc>
          <w:tcPr>
            <w:tcW w:w="265" w:type="pct"/>
            <w:tcBorders>
              <w:top w:val="nil"/>
              <w:left w:val="nil"/>
              <w:bottom w:val="single" w:sz="4" w:space="0" w:color="auto"/>
              <w:right w:val="single" w:sz="4" w:space="0" w:color="auto"/>
            </w:tcBorders>
            <w:shd w:val="clear" w:color="auto" w:fill="auto"/>
            <w:noWrap/>
            <w:vAlign w:val="center"/>
            <w:hideMark/>
          </w:tcPr>
          <w:p w14:paraId="7FE387BD" w14:textId="77777777" w:rsidR="0032350E" w:rsidRPr="005F2430" w:rsidRDefault="0032350E" w:rsidP="0057391B">
            <w:pPr>
              <w:pStyle w:val="110"/>
            </w:pPr>
            <w:r w:rsidRPr="005F2430">
              <w:t>3,50</w:t>
            </w:r>
          </w:p>
        </w:tc>
        <w:tc>
          <w:tcPr>
            <w:tcW w:w="282" w:type="pct"/>
            <w:tcBorders>
              <w:top w:val="nil"/>
              <w:left w:val="nil"/>
              <w:bottom w:val="single" w:sz="4" w:space="0" w:color="auto"/>
              <w:right w:val="single" w:sz="4" w:space="0" w:color="auto"/>
            </w:tcBorders>
            <w:shd w:val="clear" w:color="auto" w:fill="auto"/>
            <w:noWrap/>
            <w:vAlign w:val="center"/>
            <w:hideMark/>
          </w:tcPr>
          <w:p w14:paraId="56DB4E34" w14:textId="77777777" w:rsidR="0032350E" w:rsidRPr="005F2430" w:rsidRDefault="0032350E" w:rsidP="0057391B">
            <w:pPr>
              <w:pStyle w:val="110"/>
            </w:pPr>
            <w:r w:rsidRPr="005F2430">
              <w:t>9,59</w:t>
            </w:r>
          </w:p>
        </w:tc>
        <w:tc>
          <w:tcPr>
            <w:tcW w:w="293" w:type="pct"/>
            <w:tcBorders>
              <w:top w:val="nil"/>
              <w:left w:val="nil"/>
              <w:bottom w:val="single" w:sz="4" w:space="0" w:color="auto"/>
              <w:right w:val="single" w:sz="4" w:space="0" w:color="auto"/>
            </w:tcBorders>
            <w:shd w:val="clear" w:color="auto" w:fill="auto"/>
            <w:noWrap/>
            <w:vAlign w:val="center"/>
            <w:hideMark/>
          </w:tcPr>
          <w:p w14:paraId="3653F423" w14:textId="77777777" w:rsidR="0032350E" w:rsidRPr="005F2430" w:rsidRDefault="0032350E" w:rsidP="0057391B">
            <w:pPr>
              <w:pStyle w:val="110"/>
            </w:pPr>
            <w:r w:rsidRPr="005F2430">
              <w:t>11,51</w:t>
            </w:r>
          </w:p>
        </w:tc>
        <w:tc>
          <w:tcPr>
            <w:tcW w:w="248" w:type="pct"/>
            <w:tcBorders>
              <w:top w:val="nil"/>
              <w:left w:val="nil"/>
              <w:bottom w:val="single" w:sz="4" w:space="0" w:color="auto"/>
              <w:right w:val="single" w:sz="4" w:space="0" w:color="auto"/>
            </w:tcBorders>
            <w:shd w:val="clear" w:color="auto" w:fill="auto"/>
            <w:noWrap/>
            <w:vAlign w:val="center"/>
            <w:hideMark/>
          </w:tcPr>
          <w:p w14:paraId="4DC9B4FC" w14:textId="77777777" w:rsidR="0032350E" w:rsidRPr="005F2430" w:rsidRDefault="0032350E" w:rsidP="0057391B">
            <w:pPr>
              <w:pStyle w:val="110"/>
            </w:pPr>
            <w:r w:rsidRPr="005F2430">
              <w:t>0,67</w:t>
            </w:r>
          </w:p>
        </w:tc>
        <w:tc>
          <w:tcPr>
            <w:tcW w:w="313" w:type="pct"/>
            <w:tcBorders>
              <w:top w:val="nil"/>
              <w:left w:val="nil"/>
              <w:bottom w:val="single" w:sz="4" w:space="0" w:color="auto"/>
              <w:right w:val="single" w:sz="4" w:space="0" w:color="auto"/>
            </w:tcBorders>
            <w:shd w:val="clear" w:color="auto" w:fill="auto"/>
            <w:noWrap/>
            <w:vAlign w:val="center"/>
            <w:hideMark/>
          </w:tcPr>
          <w:p w14:paraId="4E311252" w14:textId="77777777" w:rsidR="0032350E" w:rsidRPr="005F2430" w:rsidRDefault="0032350E" w:rsidP="0057391B">
            <w:pPr>
              <w:pStyle w:val="110"/>
            </w:pPr>
            <w:r w:rsidRPr="005F2430">
              <w:t>0,27</w:t>
            </w:r>
          </w:p>
        </w:tc>
        <w:tc>
          <w:tcPr>
            <w:tcW w:w="514" w:type="pct"/>
            <w:tcBorders>
              <w:top w:val="nil"/>
              <w:left w:val="nil"/>
              <w:bottom w:val="single" w:sz="4" w:space="0" w:color="auto"/>
              <w:right w:val="single" w:sz="4" w:space="0" w:color="auto"/>
            </w:tcBorders>
            <w:shd w:val="clear" w:color="auto" w:fill="auto"/>
            <w:noWrap/>
            <w:vAlign w:val="center"/>
            <w:hideMark/>
          </w:tcPr>
          <w:p w14:paraId="4B98A769" w14:textId="77777777" w:rsidR="0032350E" w:rsidRPr="005F2430" w:rsidRDefault="0032350E" w:rsidP="0057391B">
            <w:pPr>
              <w:pStyle w:val="110"/>
            </w:pPr>
            <w:r w:rsidRPr="005F2430">
              <w:t>3,15</w:t>
            </w:r>
          </w:p>
        </w:tc>
        <w:tc>
          <w:tcPr>
            <w:tcW w:w="325" w:type="pct"/>
            <w:tcBorders>
              <w:top w:val="nil"/>
              <w:left w:val="nil"/>
              <w:bottom w:val="single" w:sz="4" w:space="0" w:color="auto"/>
              <w:right w:val="single" w:sz="4" w:space="0" w:color="auto"/>
            </w:tcBorders>
            <w:shd w:val="clear" w:color="auto" w:fill="auto"/>
            <w:noWrap/>
            <w:vAlign w:val="center"/>
            <w:hideMark/>
          </w:tcPr>
          <w:p w14:paraId="3A5B35E5" w14:textId="77777777" w:rsidR="0032350E" w:rsidRPr="005F2430" w:rsidRDefault="0032350E" w:rsidP="0057391B">
            <w:pPr>
              <w:pStyle w:val="110"/>
            </w:pPr>
            <w:r w:rsidRPr="005F2430">
              <w:t>8,63</w:t>
            </w:r>
          </w:p>
        </w:tc>
        <w:tc>
          <w:tcPr>
            <w:tcW w:w="296" w:type="pct"/>
            <w:tcBorders>
              <w:top w:val="nil"/>
              <w:left w:val="nil"/>
              <w:bottom w:val="single" w:sz="4" w:space="0" w:color="auto"/>
              <w:right w:val="single" w:sz="4" w:space="0" w:color="auto"/>
            </w:tcBorders>
            <w:shd w:val="clear" w:color="auto" w:fill="auto"/>
            <w:noWrap/>
            <w:vAlign w:val="center"/>
            <w:hideMark/>
          </w:tcPr>
          <w:p w14:paraId="582F685C" w14:textId="77777777" w:rsidR="0032350E" w:rsidRPr="005F2430" w:rsidRDefault="0032350E" w:rsidP="0057391B">
            <w:pPr>
              <w:pStyle w:val="110"/>
            </w:pPr>
            <w:r w:rsidRPr="005F2430">
              <w:t>10,36</w:t>
            </w:r>
          </w:p>
        </w:tc>
        <w:tc>
          <w:tcPr>
            <w:tcW w:w="313" w:type="pct"/>
            <w:tcBorders>
              <w:top w:val="nil"/>
              <w:left w:val="nil"/>
              <w:bottom w:val="single" w:sz="4" w:space="0" w:color="auto"/>
              <w:right w:val="single" w:sz="4" w:space="0" w:color="auto"/>
            </w:tcBorders>
            <w:shd w:val="clear" w:color="auto" w:fill="auto"/>
            <w:noWrap/>
            <w:vAlign w:val="center"/>
            <w:hideMark/>
          </w:tcPr>
          <w:p w14:paraId="2DC366EB" w14:textId="77777777" w:rsidR="0032350E" w:rsidRPr="005F2430" w:rsidRDefault="0032350E" w:rsidP="0057391B">
            <w:pPr>
              <w:pStyle w:val="110"/>
            </w:pPr>
            <w:r w:rsidRPr="005F2430">
              <w:t>0,60</w:t>
            </w:r>
          </w:p>
        </w:tc>
        <w:tc>
          <w:tcPr>
            <w:tcW w:w="315" w:type="pct"/>
            <w:tcBorders>
              <w:top w:val="nil"/>
              <w:left w:val="nil"/>
              <w:bottom w:val="single" w:sz="4" w:space="0" w:color="auto"/>
              <w:right w:val="single" w:sz="4" w:space="0" w:color="auto"/>
            </w:tcBorders>
            <w:shd w:val="clear" w:color="auto" w:fill="auto"/>
            <w:noWrap/>
            <w:vAlign w:val="center"/>
            <w:hideMark/>
          </w:tcPr>
          <w:p w14:paraId="3C500283" w14:textId="77777777" w:rsidR="0032350E" w:rsidRPr="005F2430" w:rsidRDefault="0032350E" w:rsidP="0057391B">
            <w:pPr>
              <w:pStyle w:val="110"/>
            </w:pPr>
            <w:r w:rsidRPr="005F2430">
              <w:t>0,24</w:t>
            </w:r>
          </w:p>
        </w:tc>
      </w:tr>
      <w:tr w:rsidR="0032350E" w:rsidRPr="005F2430" w14:paraId="06733601" w14:textId="77777777" w:rsidTr="00EE61C4">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33B98026" w14:textId="77777777" w:rsidR="0032350E" w:rsidRPr="005F2430" w:rsidRDefault="0032350E" w:rsidP="0057391B">
            <w:pPr>
              <w:pStyle w:val="110"/>
            </w:pPr>
            <w:r w:rsidRPr="005F2430">
              <w:t>Итого</w:t>
            </w:r>
          </w:p>
        </w:tc>
        <w:tc>
          <w:tcPr>
            <w:tcW w:w="265" w:type="pct"/>
            <w:tcBorders>
              <w:top w:val="nil"/>
              <w:left w:val="nil"/>
              <w:bottom w:val="single" w:sz="4" w:space="0" w:color="auto"/>
              <w:right w:val="single" w:sz="4" w:space="0" w:color="auto"/>
            </w:tcBorders>
            <w:shd w:val="clear" w:color="auto" w:fill="auto"/>
            <w:noWrap/>
            <w:vAlign w:val="center"/>
            <w:hideMark/>
          </w:tcPr>
          <w:p w14:paraId="6E7609FE" w14:textId="77777777" w:rsidR="0032350E" w:rsidRPr="005F2430" w:rsidRDefault="0032350E" w:rsidP="0057391B">
            <w:pPr>
              <w:pStyle w:val="110"/>
            </w:pPr>
            <w:r w:rsidRPr="005F2430">
              <w:t>364,98</w:t>
            </w:r>
          </w:p>
        </w:tc>
        <w:tc>
          <w:tcPr>
            <w:tcW w:w="266" w:type="pct"/>
            <w:tcBorders>
              <w:top w:val="nil"/>
              <w:left w:val="nil"/>
              <w:bottom w:val="single" w:sz="4" w:space="0" w:color="auto"/>
              <w:right w:val="single" w:sz="4" w:space="0" w:color="auto"/>
            </w:tcBorders>
            <w:shd w:val="clear" w:color="auto" w:fill="auto"/>
            <w:noWrap/>
            <w:vAlign w:val="center"/>
            <w:hideMark/>
          </w:tcPr>
          <w:p w14:paraId="416A4D75" w14:textId="77777777" w:rsidR="0032350E" w:rsidRPr="005F2430" w:rsidRDefault="0032350E" w:rsidP="0057391B">
            <w:pPr>
              <w:pStyle w:val="110"/>
            </w:pPr>
            <w:r w:rsidRPr="005F2430">
              <w:t>999,95</w:t>
            </w:r>
          </w:p>
        </w:tc>
        <w:tc>
          <w:tcPr>
            <w:tcW w:w="294" w:type="pct"/>
            <w:tcBorders>
              <w:top w:val="nil"/>
              <w:left w:val="nil"/>
              <w:bottom w:val="single" w:sz="4" w:space="0" w:color="auto"/>
              <w:right w:val="single" w:sz="4" w:space="0" w:color="auto"/>
            </w:tcBorders>
            <w:shd w:val="clear" w:color="auto" w:fill="auto"/>
            <w:noWrap/>
            <w:vAlign w:val="center"/>
            <w:hideMark/>
          </w:tcPr>
          <w:p w14:paraId="262A68D5" w14:textId="77777777" w:rsidR="0032350E" w:rsidRPr="005F2430" w:rsidRDefault="0032350E" w:rsidP="0057391B">
            <w:pPr>
              <w:pStyle w:val="110"/>
            </w:pPr>
            <w:r w:rsidRPr="005F2430">
              <w:t>1199,93</w:t>
            </w:r>
          </w:p>
        </w:tc>
        <w:tc>
          <w:tcPr>
            <w:tcW w:w="263" w:type="pct"/>
            <w:tcBorders>
              <w:top w:val="nil"/>
              <w:left w:val="nil"/>
              <w:bottom w:val="single" w:sz="4" w:space="0" w:color="auto"/>
              <w:right w:val="single" w:sz="4" w:space="0" w:color="auto"/>
            </w:tcBorders>
            <w:shd w:val="clear" w:color="auto" w:fill="auto"/>
            <w:noWrap/>
            <w:vAlign w:val="center"/>
            <w:hideMark/>
          </w:tcPr>
          <w:p w14:paraId="4404795D" w14:textId="77777777" w:rsidR="0032350E" w:rsidRPr="005F2430" w:rsidRDefault="0032350E" w:rsidP="0057391B">
            <w:pPr>
              <w:pStyle w:val="110"/>
            </w:pPr>
            <w:r w:rsidRPr="005F2430">
              <w:t>70,00</w:t>
            </w:r>
          </w:p>
        </w:tc>
        <w:tc>
          <w:tcPr>
            <w:tcW w:w="313" w:type="pct"/>
            <w:tcBorders>
              <w:top w:val="nil"/>
              <w:left w:val="nil"/>
              <w:bottom w:val="single" w:sz="4" w:space="0" w:color="auto"/>
              <w:right w:val="single" w:sz="4" w:space="0" w:color="auto"/>
            </w:tcBorders>
            <w:shd w:val="clear" w:color="auto" w:fill="auto"/>
            <w:noWrap/>
            <w:vAlign w:val="center"/>
            <w:hideMark/>
          </w:tcPr>
          <w:p w14:paraId="7AB0B149" w14:textId="77777777" w:rsidR="0032350E" w:rsidRPr="005F2430" w:rsidRDefault="0032350E" w:rsidP="0057391B">
            <w:pPr>
              <w:pStyle w:val="110"/>
            </w:pPr>
            <w:r w:rsidRPr="005F2430">
              <w:t>27,78</w:t>
            </w:r>
          </w:p>
        </w:tc>
        <w:tc>
          <w:tcPr>
            <w:tcW w:w="265" w:type="pct"/>
            <w:tcBorders>
              <w:top w:val="nil"/>
              <w:left w:val="nil"/>
              <w:bottom w:val="single" w:sz="4" w:space="0" w:color="auto"/>
              <w:right w:val="single" w:sz="4" w:space="0" w:color="auto"/>
            </w:tcBorders>
            <w:shd w:val="clear" w:color="auto" w:fill="auto"/>
            <w:noWrap/>
            <w:vAlign w:val="center"/>
            <w:hideMark/>
          </w:tcPr>
          <w:p w14:paraId="678E28D1" w14:textId="77777777" w:rsidR="0032350E" w:rsidRPr="005F2430" w:rsidRDefault="0032350E" w:rsidP="0057391B">
            <w:pPr>
              <w:pStyle w:val="110"/>
            </w:pPr>
            <w:r w:rsidRPr="005F2430">
              <w:t>400,70</w:t>
            </w:r>
          </w:p>
        </w:tc>
        <w:tc>
          <w:tcPr>
            <w:tcW w:w="282" w:type="pct"/>
            <w:tcBorders>
              <w:top w:val="nil"/>
              <w:left w:val="nil"/>
              <w:bottom w:val="single" w:sz="4" w:space="0" w:color="auto"/>
              <w:right w:val="single" w:sz="4" w:space="0" w:color="auto"/>
            </w:tcBorders>
            <w:shd w:val="clear" w:color="auto" w:fill="auto"/>
            <w:noWrap/>
            <w:vAlign w:val="center"/>
            <w:hideMark/>
          </w:tcPr>
          <w:p w14:paraId="53C0B7F6" w14:textId="77777777" w:rsidR="0032350E" w:rsidRPr="005F2430" w:rsidRDefault="0032350E" w:rsidP="0057391B">
            <w:pPr>
              <w:pStyle w:val="110"/>
            </w:pPr>
            <w:r w:rsidRPr="005F2430">
              <w:t>1097,81</w:t>
            </w:r>
          </w:p>
        </w:tc>
        <w:tc>
          <w:tcPr>
            <w:tcW w:w="293" w:type="pct"/>
            <w:tcBorders>
              <w:top w:val="nil"/>
              <w:left w:val="nil"/>
              <w:bottom w:val="single" w:sz="4" w:space="0" w:color="auto"/>
              <w:right w:val="single" w:sz="4" w:space="0" w:color="auto"/>
            </w:tcBorders>
            <w:shd w:val="clear" w:color="auto" w:fill="auto"/>
            <w:noWrap/>
            <w:vAlign w:val="center"/>
            <w:hideMark/>
          </w:tcPr>
          <w:p w14:paraId="235E30A3" w14:textId="77777777" w:rsidR="0032350E" w:rsidRPr="005F2430" w:rsidRDefault="0032350E" w:rsidP="0057391B">
            <w:pPr>
              <w:pStyle w:val="110"/>
            </w:pPr>
            <w:r w:rsidRPr="005F2430">
              <w:t>1317,37</w:t>
            </w:r>
          </w:p>
        </w:tc>
        <w:tc>
          <w:tcPr>
            <w:tcW w:w="248" w:type="pct"/>
            <w:tcBorders>
              <w:top w:val="nil"/>
              <w:left w:val="nil"/>
              <w:bottom w:val="single" w:sz="4" w:space="0" w:color="auto"/>
              <w:right w:val="single" w:sz="4" w:space="0" w:color="auto"/>
            </w:tcBorders>
            <w:shd w:val="clear" w:color="auto" w:fill="auto"/>
            <w:noWrap/>
            <w:vAlign w:val="center"/>
            <w:hideMark/>
          </w:tcPr>
          <w:p w14:paraId="6F7C8FA4" w14:textId="77777777" w:rsidR="0032350E" w:rsidRPr="005F2430" w:rsidRDefault="0032350E" w:rsidP="0057391B">
            <w:pPr>
              <w:pStyle w:val="110"/>
            </w:pPr>
            <w:r w:rsidRPr="005F2430">
              <w:t>76,85</w:t>
            </w:r>
          </w:p>
        </w:tc>
        <w:tc>
          <w:tcPr>
            <w:tcW w:w="313" w:type="pct"/>
            <w:tcBorders>
              <w:top w:val="nil"/>
              <w:left w:val="nil"/>
              <w:bottom w:val="single" w:sz="4" w:space="0" w:color="auto"/>
              <w:right w:val="single" w:sz="4" w:space="0" w:color="auto"/>
            </w:tcBorders>
            <w:shd w:val="clear" w:color="auto" w:fill="auto"/>
            <w:noWrap/>
            <w:vAlign w:val="center"/>
            <w:hideMark/>
          </w:tcPr>
          <w:p w14:paraId="189F69C9" w14:textId="77777777" w:rsidR="0032350E" w:rsidRPr="005F2430" w:rsidRDefault="0032350E" w:rsidP="0057391B">
            <w:pPr>
              <w:pStyle w:val="110"/>
            </w:pPr>
            <w:r w:rsidRPr="005F2430">
              <w:t>30,49</w:t>
            </w:r>
          </w:p>
        </w:tc>
        <w:tc>
          <w:tcPr>
            <w:tcW w:w="514" w:type="pct"/>
            <w:tcBorders>
              <w:top w:val="nil"/>
              <w:left w:val="nil"/>
              <w:bottom w:val="single" w:sz="4" w:space="0" w:color="auto"/>
              <w:right w:val="single" w:sz="4" w:space="0" w:color="auto"/>
            </w:tcBorders>
            <w:shd w:val="clear" w:color="auto" w:fill="auto"/>
            <w:noWrap/>
            <w:vAlign w:val="center"/>
            <w:hideMark/>
          </w:tcPr>
          <w:p w14:paraId="36AA0A61" w14:textId="77777777" w:rsidR="0032350E" w:rsidRPr="005F2430" w:rsidRDefault="0032350E" w:rsidP="0057391B">
            <w:pPr>
              <w:pStyle w:val="110"/>
            </w:pPr>
            <w:r w:rsidRPr="005F2430">
              <w:t>440,07</w:t>
            </w:r>
          </w:p>
        </w:tc>
        <w:tc>
          <w:tcPr>
            <w:tcW w:w="325" w:type="pct"/>
            <w:tcBorders>
              <w:top w:val="nil"/>
              <w:left w:val="nil"/>
              <w:bottom w:val="single" w:sz="4" w:space="0" w:color="auto"/>
              <w:right w:val="single" w:sz="4" w:space="0" w:color="auto"/>
            </w:tcBorders>
            <w:shd w:val="clear" w:color="auto" w:fill="auto"/>
            <w:noWrap/>
            <w:vAlign w:val="center"/>
            <w:hideMark/>
          </w:tcPr>
          <w:p w14:paraId="345CF438" w14:textId="77777777" w:rsidR="0032350E" w:rsidRPr="005F2430" w:rsidRDefault="0032350E" w:rsidP="0057391B">
            <w:pPr>
              <w:pStyle w:val="110"/>
            </w:pPr>
            <w:r w:rsidRPr="005F2430">
              <w:t>1205,67</w:t>
            </w:r>
          </w:p>
        </w:tc>
        <w:tc>
          <w:tcPr>
            <w:tcW w:w="296" w:type="pct"/>
            <w:tcBorders>
              <w:top w:val="nil"/>
              <w:left w:val="nil"/>
              <w:bottom w:val="single" w:sz="4" w:space="0" w:color="auto"/>
              <w:right w:val="single" w:sz="4" w:space="0" w:color="auto"/>
            </w:tcBorders>
            <w:shd w:val="clear" w:color="auto" w:fill="auto"/>
            <w:noWrap/>
            <w:vAlign w:val="center"/>
            <w:hideMark/>
          </w:tcPr>
          <w:p w14:paraId="6D11DF09" w14:textId="77777777" w:rsidR="0032350E" w:rsidRPr="005F2430" w:rsidRDefault="0032350E" w:rsidP="0057391B">
            <w:pPr>
              <w:pStyle w:val="110"/>
            </w:pPr>
            <w:r w:rsidRPr="005F2430">
              <w:t>1446,80</w:t>
            </w:r>
          </w:p>
        </w:tc>
        <w:tc>
          <w:tcPr>
            <w:tcW w:w="313" w:type="pct"/>
            <w:tcBorders>
              <w:top w:val="nil"/>
              <w:left w:val="nil"/>
              <w:bottom w:val="single" w:sz="4" w:space="0" w:color="auto"/>
              <w:right w:val="single" w:sz="4" w:space="0" w:color="auto"/>
            </w:tcBorders>
            <w:shd w:val="clear" w:color="auto" w:fill="auto"/>
            <w:noWrap/>
            <w:vAlign w:val="center"/>
            <w:hideMark/>
          </w:tcPr>
          <w:p w14:paraId="61A63C2D" w14:textId="77777777" w:rsidR="0032350E" w:rsidRPr="005F2430" w:rsidRDefault="0032350E" w:rsidP="0057391B">
            <w:pPr>
              <w:pStyle w:val="110"/>
            </w:pPr>
            <w:r w:rsidRPr="005F2430">
              <w:t>84,40</w:t>
            </w:r>
          </w:p>
        </w:tc>
        <w:tc>
          <w:tcPr>
            <w:tcW w:w="315" w:type="pct"/>
            <w:tcBorders>
              <w:top w:val="nil"/>
              <w:left w:val="nil"/>
              <w:bottom w:val="single" w:sz="4" w:space="0" w:color="auto"/>
              <w:right w:val="single" w:sz="4" w:space="0" w:color="auto"/>
            </w:tcBorders>
            <w:shd w:val="clear" w:color="auto" w:fill="auto"/>
            <w:noWrap/>
            <w:vAlign w:val="center"/>
            <w:hideMark/>
          </w:tcPr>
          <w:p w14:paraId="415F775E" w14:textId="77777777" w:rsidR="0032350E" w:rsidRPr="005F2430" w:rsidRDefault="0032350E" w:rsidP="0057391B">
            <w:pPr>
              <w:pStyle w:val="110"/>
            </w:pPr>
            <w:r w:rsidRPr="005F2430">
              <w:t>33,49</w:t>
            </w:r>
          </w:p>
        </w:tc>
      </w:tr>
    </w:tbl>
    <w:p w14:paraId="5E028453" w14:textId="77777777" w:rsidR="0032350E" w:rsidRPr="005F2430" w:rsidRDefault="0032350E" w:rsidP="00115F2C">
      <w:pPr>
        <w:pStyle w:val="afffffff1"/>
        <w:sectPr w:rsidR="0032350E" w:rsidRPr="005F2430" w:rsidSect="0032350E">
          <w:pgSz w:w="16838" w:h="11905" w:orient="landscape" w:code="9"/>
          <w:pgMar w:top="1701" w:right="1134" w:bottom="851" w:left="1134" w:header="0" w:footer="0" w:gutter="0"/>
          <w:cols w:space="720"/>
          <w:titlePg/>
          <w:docGrid w:linePitch="381"/>
        </w:sectPr>
      </w:pPr>
    </w:p>
    <w:p w14:paraId="1F2A92E4" w14:textId="77777777" w:rsidR="00115F2C" w:rsidRPr="005F2430" w:rsidRDefault="00115F2C" w:rsidP="00115F2C">
      <w:pPr>
        <w:pStyle w:val="afffffff1"/>
      </w:pPr>
    </w:p>
    <w:p w14:paraId="3F51EF46" w14:textId="77777777" w:rsidR="00115F2C" w:rsidRPr="005F2430" w:rsidRDefault="00115F2C" w:rsidP="00115F2C">
      <w:pPr>
        <w:suppressAutoHyphens/>
        <w:spacing w:line="288" w:lineRule="auto"/>
        <w:ind w:firstLine="709"/>
      </w:pPr>
      <w:r w:rsidRPr="005F2430">
        <w:t xml:space="preserve">Расходы воды на производственных и сельскохозяйственных предприятиях должны определяться на основании технологических данных на следующих стадиях проектирования. На данном этапе проектирования при отсутствии информации о производительности промышленных и сельскохозяйственных предприятий рассчитать объемы водоснабжения данных предприятий не представляется возможным. </w:t>
      </w:r>
    </w:p>
    <w:p w14:paraId="45551DFB" w14:textId="1975F4A6" w:rsidR="00115F2C" w:rsidRPr="005F2430" w:rsidRDefault="0032350E" w:rsidP="00115F2C">
      <w:pPr>
        <w:suppressAutoHyphens/>
        <w:spacing w:line="288" w:lineRule="auto"/>
        <w:ind w:firstLine="709"/>
      </w:pPr>
      <w:r w:rsidRPr="005F2430">
        <w:t>У</w:t>
      </w:r>
      <w:r w:rsidR="00115F2C" w:rsidRPr="005F2430">
        <w:t>дельное водопотребление включает расходы воды на хозяйственно-питьевые и бытовые нужды в общественных зданиях. Полив не должен производиться артезианской водой, поэтому в расчете хозяйственно-питьевого водопотребления не учитывается. Воду на полив использовать из открытых источников.</w:t>
      </w:r>
    </w:p>
    <w:p w14:paraId="6D6BFFF2" w14:textId="3627E41D" w:rsidR="00115F2C" w:rsidRPr="005F2430" w:rsidRDefault="00115F2C" w:rsidP="00115F2C">
      <w:pPr>
        <w:pStyle w:val="1ff3"/>
        <w:spacing w:line="288" w:lineRule="auto"/>
      </w:pPr>
      <w:r w:rsidRPr="005F2430">
        <w:t xml:space="preserve">Для повышения эффективности работы систем водоснабжения </w:t>
      </w:r>
      <w:r w:rsidR="00AD47B8" w:rsidRPr="005F2430">
        <w:t>Пировс</w:t>
      </w:r>
      <w:r w:rsidRPr="005F2430">
        <w:t xml:space="preserve">кого муниципального округа необходимо выполнение следующего комплекса мероприятий: </w:t>
      </w:r>
    </w:p>
    <w:p w14:paraId="6346D7FB" w14:textId="77777777" w:rsidR="00115F2C" w:rsidRPr="005F2430" w:rsidRDefault="00115F2C" w:rsidP="00115F2C">
      <w:pPr>
        <w:pStyle w:val="6-"/>
        <w:spacing w:line="288" w:lineRule="auto"/>
        <w:ind w:left="0" w:firstLine="709"/>
        <w:rPr>
          <w:spacing w:val="-6"/>
        </w:rPr>
      </w:pPr>
      <w:r w:rsidRPr="005F2430">
        <w:rPr>
          <w:spacing w:val="-6"/>
        </w:rPr>
        <w:t>промывка (очистка) заилившихся артезианских скважин;</w:t>
      </w:r>
    </w:p>
    <w:p w14:paraId="2FD895C5" w14:textId="77777777" w:rsidR="00115F2C" w:rsidRPr="005F2430" w:rsidRDefault="00115F2C" w:rsidP="00115F2C">
      <w:pPr>
        <w:pStyle w:val="6-"/>
        <w:spacing w:line="288" w:lineRule="auto"/>
        <w:ind w:left="0" w:firstLine="709"/>
        <w:rPr>
          <w:spacing w:val="-6"/>
        </w:rPr>
      </w:pPr>
      <w:r w:rsidRPr="005F2430">
        <w:rPr>
          <w:spacing w:val="-6"/>
        </w:rPr>
        <w:t xml:space="preserve">очистка и дезинфекция водонапорных башен; </w:t>
      </w:r>
    </w:p>
    <w:p w14:paraId="22F67B63" w14:textId="77777777" w:rsidR="00115F2C" w:rsidRPr="005F2430" w:rsidRDefault="00115F2C" w:rsidP="00115F2C">
      <w:pPr>
        <w:pStyle w:val="6-"/>
        <w:spacing w:line="288" w:lineRule="auto"/>
        <w:ind w:left="0" w:firstLine="709"/>
        <w:rPr>
          <w:spacing w:val="-6"/>
        </w:rPr>
      </w:pPr>
      <w:r w:rsidRPr="005F2430">
        <w:rPr>
          <w:spacing w:val="-6"/>
        </w:rPr>
        <w:t>очистка и дезинфекция водопроводных сетей;</w:t>
      </w:r>
    </w:p>
    <w:p w14:paraId="64E8501E" w14:textId="77777777" w:rsidR="00115F2C" w:rsidRPr="005F2430" w:rsidRDefault="00115F2C" w:rsidP="00115F2C">
      <w:pPr>
        <w:pStyle w:val="6-"/>
        <w:spacing w:line="288" w:lineRule="auto"/>
        <w:ind w:left="0" w:firstLine="709"/>
        <w:rPr>
          <w:spacing w:val="-6"/>
        </w:rPr>
      </w:pPr>
      <w:r w:rsidRPr="005F2430">
        <w:rPr>
          <w:spacing w:val="-6"/>
        </w:rPr>
        <w:t>реконструкция водопроводных сетей, перекладка участков изношенных водопроводных сетей;</w:t>
      </w:r>
    </w:p>
    <w:p w14:paraId="3F566FDB" w14:textId="77777777" w:rsidR="00115F2C" w:rsidRPr="005F2430" w:rsidRDefault="00115F2C" w:rsidP="00115F2C">
      <w:pPr>
        <w:pStyle w:val="6-"/>
        <w:spacing w:line="288" w:lineRule="auto"/>
        <w:ind w:left="0" w:firstLine="709"/>
        <w:rPr>
          <w:spacing w:val="-6"/>
        </w:rPr>
      </w:pPr>
      <w:r w:rsidRPr="005F2430">
        <w:rPr>
          <w:spacing w:val="-6"/>
        </w:rPr>
        <w:t xml:space="preserve">восстановление неработающих систем водоснабжения, </w:t>
      </w:r>
      <w:proofErr w:type="spellStart"/>
      <w:r w:rsidRPr="005F2430">
        <w:rPr>
          <w:spacing w:val="-6"/>
        </w:rPr>
        <w:t>закольцовывание</w:t>
      </w:r>
      <w:proofErr w:type="spellEnd"/>
      <w:r w:rsidRPr="005F2430">
        <w:rPr>
          <w:spacing w:val="-6"/>
        </w:rPr>
        <w:t xml:space="preserve"> локальных систем в одну централизованную систему для гарантированного водоснабжения населения;</w:t>
      </w:r>
    </w:p>
    <w:p w14:paraId="720E000B" w14:textId="77777777" w:rsidR="00115F2C" w:rsidRPr="005F2430" w:rsidRDefault="00115F2C" w:rsidP="00115F2C">
      <w:pPr>
        <w:pStyle w:val="6-"/>
        <w:spacing w:line="288" w:lineRule="auto"/>
        <w:ind w:left="0" w:firstLine="709"/>
        <w:rPr>
          <w:spacing w:val="-6"/>
        </w:rPr>
      </w:pPr>
      <w:r w:rsidRPr="005F2430">
        <w:rPr>
          <w:spacing w:val="-6"/>
        </w:rPr>
        <w:t>тампонаж неиспользуемых существующих скважин;</w:t>
      </w:r>
    </w:p>
    <w:p w14:paraId="1E249DE2" w14:textId="77777777" w:rsidR="00115F2C" w:rsidRPr="005F2430" w:rsidRDefault="00115F2C" w:rsidP="00115F2C">
      <w:pPr>
        <w:pStyle w:val="6-"/>
        <w:spacing w:line="288" w:lineRule="auto"/>
        <w:ind w:left="0" w:firstLine="709"/>
        <w:rPr>
          <w:spacing w:val="-6"/>
        </w:rPr>
      </w:pPr>
      <w:r w:rsidRPr="005F2430">
        <w:rPr>
          <w:spacing w:val="-6"/>
        </w:rPr>
        <w:t>ликвидация утечек, ремонт и применение более совершенной арматуры,       установка  счетчиков потребления воды;</w:t>
      </w:r>
    </w:p>
    <w:p w14:paraId="7DC9B28D" w14:textId="77777777" w:rsidR="00115F2C" w:rsidRPr="005F2430" w:rsidRDefault="00115F2C" w:rsidP="00115F2C">
      <w:pPr>
        <w:pStyle w:val="6-"/>
        <w:spacing w:line="288" w:lineRule="auto"/>
        <w:ind w:left="0" w:firstLine="709"/>
        <w:rPr>
          <w:spacing w:val="-6"/>
        </w:rPr>
      </w:pPr>
      <w:r w:rsidRPr="005F2430">
        <w:rPr>
          <w:spacing w:val="-6"/>
        </w:rPr>
        <w:t xml:space="preserve">обеспечение высокого уровня очистки воды в социальных учреждениях </w:t>
      </w:r>
      <w:r w:rsidR="00C71CAB" w:rsidRPr="005F2430">
        <w:rPr>
          <w:spacing w:val="-6"/>
        </w:rPr>
        <w:t xml:space="preserve">округа </w:t>
      </w:r>
      <w:r w:rsidRPr="005F2430">
        <w:rPr>
          <w:spacing w:val="-6"/>
        </w:rPr>
        <w:t>– дошкольных учреждениях, школах, больницах;</w:t>
      </w:r>
    </w:p>
    <w:p w14:paraId="3DD3C80E" w14:textId="77777777" w:rsidR="00115F2C" w:rsidRPr="005F2430" w:rsidRDefault="00115F2C" w:rsidP="00115F2C">
      <w:pPr>
        <w:pStyle w:val="6-"/>
        <w:spacing w:line="288" w:lineRule="auto"/>
        <w:ind w:left="0" w:firstLine="709"/>
        <w:rPr>
          <w:spacing w:val="-6"/>
        </w:rPr>
      </w:pPr>
      <w:r w:rsidRPr="005F2430">
        <w:rPr>
          <w:spacing w:val="-6"/>
        </w:rPr>
        <w:t>приобретение специализированной техники для ремонта водопроводных сетей и инженерного оборудования.</w:t>
      </w:r>
    </w:p>
    <w:p w14:paraId="00AE8C3E" w14:textId="77777777" w:rsidR="00115F2C" w:rsidRPr="005F2430" w:rsidRDefault="00115F2C" w:rsidP="00115F2C">
      <w:pPr>
        <w:pStyle w:val="6-"/>
        <w:numPr>
          <w:ilvl w:val="0"/>
          <w:numId w:val="0"/>
        </w:numPr>
        <w:spacing w:line="288" w:lineRule="auto"/>
        <w:ind w:firstLine="709"/>
        <w:rPr>
          <w:spacing w:val="-6"/>
          <w:lang w:eastAsia="en-US"/>
        </w:rPr>
      </w:pPr>
      <w:r w:rsidRPr="005F2430">
        <w:rPr>
          <w:spacing w:val="-6"/>
          <w:lang w:eastAsia="en-US"/>
        </w:rPr>
        <w:t>В целях предохранения источников водоснабжения от возможного загрязнения    проектом предусматривается реализация следующих мероприятий:</w:t>
      </w:r>
    </w:p>
    <w:p w14:paraId="4346E11E" w14:textId="77777777" w:rsidR="00115F2C" w:rsidRPr="005F2430" w:rsidRDefault="00115F2C" w:rsidP="00115F2C">
      <w:pPr>
        <w:pStyle w:val="6-"/>
        <w:spacing w:line="288" w:lineRule="auto"/>
        <w:ind w:left="0" w:firstLine="709"/>
        <w:rPr>
          <w:spacing w:val="-6"/>
          <w:szCs w:val="20"/>
        </w:rPr>
      </w:pPr>
      <w:r w:rsidRPr="005F2430">
        <w:rPr>
          <w:spacing w:val="-6"/>
          <w:lang w:eastAsia="en-US"/>
        </w:rPr>
        <w:t>осуществление контроля качества питьевой воды, и внедрение современной   технологии очистки воды;</w:t>
      </w:r>
      <w:r w:rsidRPr="005F2430">
        <w:rPr>
          <w:spacing w:val="-6"/>
          <w:szCs w:val="20"/>
        </w:rPr>
        <w:t xml:space="preserve"> </w:t>
      </w:r>
    </w:p>
    <w:p w14:paraId="11371764" w14:textId="77777777" w:rsidR="00115F2C" w:rsidRPr="005F2430" w:rsidRDefault="00115F2C" w:rsidP="00115F2C">
      <w:pPr>
        <w:pStyle w:val="6-"/>
        <w:spacing w:line="288" w:lineRule="auto"/>
        <w:ind w:left="0" w:firstLine="709"/>
        <w:rPr>
          <w:spacing w:val="-6"/>
          <w:szCs w:val="20"/>
        </w:rPr>
      </w:pPr>
      <w:r w:rsidRPr="005F2430">
        <w:rPr>
          <w:spacing w:val="-6"/>
          <w:szCs w:val="20"/>
        </w:rPr>
        <w:t>обустройство новых и приведение в соответствие существующих зон санитарной охраны водозаборов и водопроводов хозяйственно-питьевого назначения;</w:t>
      </w:r>
    </w:p>
    <w:p w14:paraId="09890DF4" w14:textId="77777777" w:rsidR="00115F2C" w:rsidRPr="005F2430" w:rsidRDefault="00115F2C" w:rsidP="00115F2C">
      <w:pPr>
        <w:pStyle w:val="6-"/>
        <w:spacing w:line="288" w:lineRule="auto"/>
        <w:ind w:left="0" w:firstLine="709"/>
        <w:rPr>
          <w:spacing w:val="-6"/>
          <w:lang w:eastAsia="en-US"/>
        </w:rPr>
      </w:pPr>
      <w:r w:rsidRPr="005F2430">
        <w:rPr>
          <w:spacing w:val="-6"/>
          <w:lang w:eastAsia="en-US"/>
        </w:rPr>
        <w:t>создание специализированных организа</w:t>
      </w:r>
      <w:r w:rsidRPr="005F2430">
        <w:rPr>
          <w:spacing w:val="-6"/>
          <w:lang w:eastAsia="en-US"/>
        </w:rPr>
        <w:softHyphen/>
        <w:t>ций по обслуживанию объектов водоснабжения.</w:t>
      </w:r>
    </w:p>
    <w:p w14:paraId="69E90D13" w14:textId="77777777" w:rsidR="00EF3A6B" w:rsidRPr="005F2430" w:rsidRDefault="00115F2C" w:rsidP="00115F2C">
      <w:pPr>
        <w:pStyle w:val="afffd"/>
        <w:rPr>
          <w:u w:val="single"/>
          <w:lang w:val="ru-RU"/>
        </w:rPr>
      </w:pPr>
      <w:r w:rsidRPr="005F2430">
        <w:t>На расчетный срок необходимо предусмотреть своевременную реконструкцию изношенных водопроводных сетей и сооружений с применением современных материалов, поддержание систем водоснабжения в работоспособном состоянии.</w:t>
      </w:r>
    </w:p>
    <w:p w14:paraId="2CA77E06" w14:textId="77777777" w:rsidR="00A17570" w:rsidRPr="005F2430" w:rsidRDefault="00EF3A6B" w:rsidP="00B51BB1">
      <w:pPr>
        <w:pStyle w:val="afff5"/>
        <w:rPr>
          <w:kern w:val="0"/>
          <w:lang w:val="ru-RU"/>
        </w:rPr>
      </w:pPr>
      <w:r w:rsidRPr="005F2430">
        <w:rPr>
          <w:kern w:val="0"/>
          <w:lang w:val="ru-RU"/>
        </w:rPr>
        <w:t xml:space="preserve">5.2.5. </w:t>
      </w:r>
      <w:r w:rsidR="00540B2A" w:rsidRPr="005F2430">
        <w:rPr>
          <w:kern w:val="0"/>
        </w:rPr>
        <w:t>Водоотведение</w:t>
      </w:r>
    </w:p>
    <w:p w14:paraId="309A8A24" w14:textId="77777777" w:rsidR="00115F2C" w:rsidRPr="005F2430" w:rsidRDefault="00115F2C" w:rsidP="00115F2C">
      <w:pPr>
        <w:pStyle w:val="afffd"/>
      </w:pPr>
      <w:r w:rsidRPr="005F2430">
        <w:t xml:space="preserve">Централизованными (или локальными) системами водоотведения обеспечиваются все объекты жилищно-коммунального сектора (ЖКС), а также </w:t>
      </w:r>
      <w:proofErr w:type="spellStart"/>
      <w:r w:rsidRPr="005F2430">
        <w:t>промплощадки</w:t>
      </w:r>
      <w:proofErr w:type="spellEnd"/>
      <w:r w:rsidRPr="005F2430">
        <w:t xml:space="preserve"> в сельской местности. </w:t>
      </w:r>
    </w:p>
    <w:p w14:paraId="33B25860" w14:textId="77777777" w:rsidR="00115F2C" w:rsidRPr="005F2430" w:rsidRDefault="00115F2C" w:rsidP="00115F2C">
      <w:pPr>
        <w:pStyle w:val="afffd"/>
        <w:rPr>
          <w:lang w:val="ru-RU"/>
        </w:rPr>
      </w:pPr>
      <w:r w:rsidRPr="005F2430">
        <w:lastRenderedPageBreak/>
        <w:t>Расчетные объемы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в соответствии с требованиями СНиП</w:t>
      </w:r>
      <w:r w:rsidRPr="005F2430">
        <w:rPr>
          <w:lang w:val="ru-RU"/>
        </w:rPr>
        <w:t>.</w:t>
      </w:r>
    </w:p>
    <w:p w14:paraId="6A098EC2" w14:textId="50756ED6" w:rsidR="006E7743" w:rsidRPr="004743BD" w:rsidRDefault="006E7743" w:rsidP="004743BD">
      <w:pPr>
        <w:pStyle w:val="afffffff1"/>
        <w:rPr>
          <w:lang w:val="ru-RU"/>
        </w:rPr>
      </w:pPr>
      <w:r w:rsidRPr="005F2430">
        <w:t>Для населенных пунктов муниципального образования предусмотрены самостоятельные системы водоотведения с полной биологической очисткой сточных вод, с системой доочистки и сбросом очищенных стоков на поля орошения (либо на поля фильтрации, пруды испарители). Сброс очищенных обеззараженных сточных вод в водоемы может быть предусмотрен только в исключительных случаях при соблюдении требований СанПиН 1.2.3685-21 «Гигиенические нормативы и требования к обеспечению безопасности и (или) безвредности для человека факторов среды обитания»</w:t>
      </w:r>
      <w:r w:rsidR="004743BD">
        <w:rPr>
          <w:lang w:val="ru-RU"/>
        </w:rPr>
        <w:t>.</w:t>
      </w:r>
    </w:p>
    <w:p w14:paraId="53034D4E" w14:textId="77777777" w:rsidR="00CB5517" w:rsidRPr="005F2430" w:rsidRDefault="00CB5517" w:rsidP="00CB5517">
      <w:pPr>
        <w:pStyle w:val="afffd"/>
      </w:pPr>
      <w:r w:rsidRPr="005F2430">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40B9808E" w14:textId="77777777" w:rsidR="00CB5517" w:rsidRPr="005F2430" w:rsidRDefault="00CB5517" w:rsidP="00115F2C">
      <w:pPr>
        <w:pStyle w:val="a"/>
      </w:pPr>
      <w:r w:rsidRPr="005F2430">
        <w:t>показатели надежности и бесперебойности водоснабжения;</w:t>
      </w:r>
    </w:p>
    <w:p w14:paraId="27858B8C" w14:textId="77777777" w:rsidR="00CB5517" w:rsidRPr="005F2430" w:rsidRDefault="00CB5517" w:rsidP="00115F2C">
      <w:pPr>
        <w:pStyle w:val="a"/>
      </w:pPr>
      <w:r w:rsidRPr="005F2430">
        <w:t>показатели качества обслуживания абонентов;</w:t>
      </w:r>
    </w:p>
    <w:p w14:paraId="49474A08" w14:textId="77777777" w:rsidR="00CB5517" w:rsidRPr="005F2430" w:rsidRDefault="00CB5517" w:rsidP="00115F2C">
      <w:pPr>
        <w:pStyle w:val="a"/>
      </w:pPr>
      <w:r w:rsidRPr="005F2430">
        <w:t>показатели качества очистки сточных вод;</w:t>
      </w:r>
    </w:p>
    <w:p w14:paraId="4EEFFC62" w14:textId="77777777" w:rsidR="00CB5517" w:rsidRPr="005F2430" w:rsidRDefault="00CB5517" w:rsidP="00115F2C">
      <w:pPr>
        <w:pStyle w:val="a"/>
      </w:pPr>
      <w:r w:rsidRPr="005F2430">
        <w:t>показатели эффективности использования ресурсов при транспортировке сточных вод;</w:t>
      </w:r>
    </w:p>
    <w:p w14:paraId="67B20F85" w14:textId="77777777" w:rsidR="00A17570" w:rsidRPr="005F2430" w:rsidRDefault="00CB5517" w:rsidP="00115F2C">
      <w:pPr>
        <w:pStyle w:val="a"/>
      </w:pPr>
      <w:r w:rsidRPr="005F243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7D371BF" w14:textId="77777777" w:rsidR="00CB5517" w:rsidRPr="005F2430" w:rsidRDefault="00CB5517" w:rsidP="00CB5517">
      <w:pPr>
        <w:spacing w:after="0"/>
        <w:ind w:firstLine="709"/>
        <w:contextualSpacing/>
        <w:rPr>
          <w:iCs/>
          <w:szCs w:val="26"/>
          <w:u w:val="single"/>
        </w:rPr>
      </w:pPr>
      <w:r w:rsidRPr="005F2430">
        <w:rPr>
          <w:iCs/>
          <w:szCs w:val="26"/>
          <w:u w:val="single"/>
        </w:rPr>
        <w:t>Таблица 4.5.1.1 – Перспективный баланс отведенных стоков</w:t>
      </w:r>
    </w:p>
    <w:tbl>
      <w:tblPr>
        <w:tblW w:w="5000" w:type="pct"/>
        <w:tblLook w:val="04A0" w:firstRow="1" w:lastRow="0" w:firstColumn="1" w:lastColumn="0" w:noHBand="0" w:noVBand="1"/>
      </w:tblPr>
      <w:tblGrid>
        <w:gridCol w:w="482"/>
        <w:gridCol w:w="1159"/>
        <w:gridCol w:w="825"/>
        <w:gridCol w:w="916"/>
        <w:gridCol w:w="902"/>
        <w:gridCol w:w="825"/>
        <w:gridCol w:w="916"/>
        <w:gridCol w:w="902"/>
        <w:gridCol w:w="825"/>
        <w:gridCol w:w="916"/>
        <w:gridCol w:w="902"/>
      </w:tblGrid>
      <w:tr w:rsidR="00F123C2" w:rsidRPr="005F2430" w14:paraId="48167572" w14:textId="77777777" w:rsidTr="00EE61C4">
        <w:trPr>
          <w:trHeight w:val="20"/>
        </w:trPr>
        <w:tc>
          <w:tcPr>
            <w:tcW w:w="5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886A3F" w14:textId="77777777" w:rsidR="00F123C2" w:rsidRPr="005F2430" w:rsidRDefault="00F123C2" w:rsidP="0057391B">
            <w:pPr>
              <w:pStyle w:val="110"/>
            </w:pPr>
            <w:r w:rsidRPr="005F2430">
              <w:t xml:space="preserve">№ </w:t>
            </w:r>
            <w:proofErr w:type="spellStart"/>
            <w:r w:rsidRPr="005F2430">
              <w:t>п.п</w:t>
            </w:r>
            <w:proofErr w:type="spellEnd"/>
            <w:r w:rsidRPr="005F2430">
              <w:t>.</w:t>
            </w:r>
          </w:p>
        </w:tc>
        <w:tc>
          <w:tcPr>
            <w:tcW w:w="8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60C947" w14:textId="77777777" w:rsidR="00F123C2" w:rsidRPr="005F2430" w:rsidRDefault="00F123C2" w:rsidP="0057391B">
            <w:pPr>
              <w:pStyle w:val="110"/>
            </w:pPr>
            <w:r w:rsidRPr="005F2430">
              <w:t>Потребители</w:t>
            </w:r>
          </w:p>
        </w:tc>
        <w:tc>
          <w:tcPr>
            <w:tcW w:w="1172" w:type="pct"/>
            <w:gridSpan w:val="3"/>
            <w:tcBorders>
              <w:top w:val="single" w:sz="4" w:space="0" w:color="auto"/>
              <w:left w:val="nil"/>
              <w:bottom w:val="single" w:sz="4" w:space="0" w:color="auto"/>
              <w:right w:val="single" w:sz="4" w:space="0" w:color="auto"/>
            </w:tcBorders>
            <w:shd w:val="clear" w:color="000000" w:fill="FFFFFF"/>
            <w:vAlign w:val="center"/>
            <w:hideMark/>
          </w:tcPr>
          <w:p w14:paraId="73169330" w14:textId="77777777" w:rsidR="00F123C2" w:rsidRPr="005F2430" w:rsidRDefault="00F123C2" w:rsidP="0057391B">
            <w:pPr>
              <w:pStyle w:val="110"/>
            </w:pPr>
            <w:r w:rsidRPr="005F2430">
              <w:t>Существующие значения</w:t>
            </w:r>
          </w:p>
        </w:tc>
        <w:tc>
          <w:tcPr>
            <w:tcW w:w="1096" w:type="pct"/>
            <w:gridSpan w:val="3"/>
            <w:tcBorders>
              <w:top w:val="single" w:sz="4" w:space="0" w:color="auto"/>
              <w:left w:val="nil"/>
              <w:bottom w:val="single" w:sz="4" w:space="0" w:color="auto"/>
              <w:right w:val="single" w:sz="4" w:space="0" w:color="auto"/>
            </w:tcBorders>
            <w:shd w:val="clear" w:color="000000" w:fill="FFFFFF"/>
            <w:vAlign w:val="center"/>
            <w:hideMark/>
          </w:tcPr>
          <w:p w14:paraId="441995F1" w14:textId="77777777" w:rsidR="00F123C2" w:rsidRPr="005F2430" w:rsidRDefault="00F123C2" w:rsidP="0057391B">
            <w:pPr>
              <w:pStyle w:val="110"/>
            </w:pPr>
            <w:r w:rsidRPr="005F2430">
              <w:t>Прогноз на 2026 год</w:t>
            </w:r>
          </w:p>
        </w:tc>
        <w:tc>
          <w:tcPr>
            <w:tcW w:w="1305" w:type="pct"/>
            <w:gridSpan w:val="3"/>
            <w:tcBorders>
              <w:top w:val="single" w:sz="4" w:space="0" w:color="auto"/>
              <w:left w:val="nil"/>
              <w:bottom w:val="single" w:sz="4" w:space="0" w:color="auto"/>
              <w:right w:val="single" w:sz="4" w:space="0" w:color="auto"/>
            </w:tcBorders>
            <w:shd w:val="clear" w:color="000000" w:fill="FFFFFF"/>
            <w:vAlign w:val="center"/>
            <w:hideMark/>
          </w:tcPr>
          <w:p w14:paraId="249A21FC" w14:textId="77777777" w:rsidR="00F123C2" w:rsidRPr="005F2430" w:rsidRDefault="00F123C2" w:rsidP="0057391B">
            <w:pPr>
              <w:pStyle w:val="110"/>
            </w:pPr>
            <w:r w:rsidRPr="005F2430">
              <w:t>Прогноз на 2036 год</w:t>
            </w:r>
          </w:p>
        </w:tc>
      </w:tr>
      <w:tr w:rsidR="00F123C2" w:rsidRPr="005F2430" w14:paraId="6F786A4C" w14:textId="77777777" w:rsidTr="00EE61C4">
        <w:trPr>
          <w:trHeight w:val="20"/>
        </w:trPr>
        <w:tc>
          <w:tcPr>
            <w:tcW w:w="554" w:type="pct"/>
            <w:vMerge/>
            <w:tcBorders>
              <w:top w:val="single" w:sz="4" w:space="0" w:color="auto"/>
              <w:left w:val="single" w:sz="4" w:space="0" w:color="auto"/>
              <w:bottom w:val="single" w:sz="4" w:space="0" w:color="auto"/>
              <w:right w:val="single" w:sz="4" w:space="0" w:color="auto"/>
            </w:tcBorders>
            <w:vAlign w:val="center"/>
            <w:hideMark/>
          </w:tcPr>
          <w:p w14:paraId="20A47966" w14:textId="77777777" w:rsidR="00F123C2" w:rsidRPr="005F2430" w:rsidRDefault="00F123C2" w:rsidP="0057391B">
            <w:pPr>
              <w:pStyle w:val="110"/>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60D1EF81" w14:textId="77777777" w:rsidR="00F123C2" w:rsidRPr="005F2430" w:rsidRDefault="00F123C2" w:rsidP="0057391B">
            <w:pPr>
              <w:pStyle w:val="110"/>
            </w:pPr>
          </w:p>
        </w:tc>
        <w:tc>
          <w:tcPr>
            <w:tcW w:w="341" w:type="pct"/>
            <w:tcBorders>
              <w:top w:val="nil"/>
              <w:left w:val="nil"/>
              <w:bottom w:val="single" w:sz="4" w:space="0" w:color="auto"/>
              <w:right w:val="single" w:sz="4" w:space="0" w:color="auto"/>
            </w:tcBorders>
            <w:shd w:val="clear" w:color="000000" w:fill="FFFFFF"/>
            <w:vAlign w:val="center"/>
            <w:hideMark/>
          </w:tcPr>
          <w:p w14:paraId="70DE2391" w14:textId="77777777" w:rsidR="00F123C2" w:rsidRPr="005F2430" w:rsidRDefault="00F123C2" w:rsidP="0057391B">
            <w:pPr>
              <w:pStyle w:val="110"/>
            </w:pPr>
            <w:r w:rsidRPr="005F2430">
              <w:t>Годовой объем стоков, тыс. м</w:t>
            </w:r>
            <w:r w:rsidRPr="005F2430">
              <w:rPr>
                <w:vertAlign w:val="superscript"/>
              </w:rPr>
              <w:t>3</w:t>
            </w:r>
          </w:p>
        </w:tc>
        <w:tc>
          <w:tcPr>
            <w:tcW w:w="456" w:type="pct"/>
            <w:tcBorders>
              <w:top w:val="nil"/>
              <w:left w:val="nil"/>
              <w:bottom w:val="single" w:sz="4" w:space="0" w:color="auto"/>
              <w:right w:val="single" w:sz="4" w:space="0" w:color="auto"/>
            </w:tcBorders>
            <w:shd w:val="clear" w:color="000000" w:fill="FFFFFF"/>
            <w:vAlign w:val="center"/>
            <w:hideMark/>
          </w:tcPr>
          <w:p w14:paraId="15076D9C" w14:textId="77777777" w:rsidR="00F123C2" w:rsidRPr="005F2430" w:rsidRDefault="00F123C2" w:rsidP="0057391B">
            <w:pPr>
              <w:pStyle w:val="110"/>
            </w:pPr>
            <w:r w:rsidRPr="005F2430">
              <w:t>Средний суточный объем,  м</w:t>
            </w:r>
            <w:r w:rsidRPr="005F2430">
              <w:rPr>
                <w:vertAlign w:val="superscript"/>
              </w:rPr>
              <w:t>3</w:t>
            </w:r>
            <w:r w:rsidRPr="005F2430">
              <w:t>/</w:t>
            </w:r>
            <w:proofErr w:type="spellStart"/>
            <w:r w:rsidRPr="005F2430">
              <w:t>сут</w:t>
            </w:r>
            <w:proofErr w:type="spellEnd"/>
            <w:r w:rsidRPr="005F2430">
              <w:t>.</w:t>
            </w:r>
          </w:p>
        </w:tc>
        <w:tc>
          <w:tcPr>
            <w:tcW w:w="375" w:type="pct"/>
            <w:tcBorders>
              <w:top w:val="nil"/>
              <w:left w:val="nil"/>
              <w:bottom w:val="single" w:sz="4" w:space="0" w:color="auto"/>
              <w:right w:val="single" w:sz="4" w:space="0" w:color="auto"/>
            </w:tcBorders>
            <w:shd w:val="clear" w:color="000000" w:fill="FFFFFF"/>
            <w:vAlign w:val="center"/>
            <w:hideMark/>
          </w:tcPr>
          <w:p w14:paraId="5904BDEE" w14:textId="77777777" w:rsidR="00F123C2" w:rsidRPr="005F2430" w:rsidRDefault="00F123C2" w:rsidP="0057391B">
            <w:pPr>
              <w:pStyle w:val="110"/>
            </w:pPr>
            <w:r w:rsidRPr="005F2430">
              <w:t xml:space="preserve">Часовой расход, </w:t>
            </w:r>
            <w:proofErr w:type="spellStart"/>
            <w:r w:rsidRPr="005F2430">
              <w:t>м.куб</w:t>
            </w:r>
            <w:proofErr w:type="spellEnd"/>
            <w:r w:rsidRPr="005F2430">
              <w:t>/час</w:t>
            </w:r>
          </w:p>
        </w:tc>
        <w:tc>
          <w:tcPr>
            <w:tcW w:w="341" w:type="pct"/>
            <w:tcBorders>
              <w:top w:val="nil"/>
              <w:left w:val="nil"/>
              <w:bottom w:val="single" w:sz="4" w:space="0" w:color="auto"/>
              <w:right w:val="single" w:sz="4" w:space="0" w:color="auto"/>
            </w:tcBorders>
            <w:shd w:val="clear" w:color="000000" w:fill="FFFFFF"/>
            <w:vAlign w:val="center"/>
            <w:hideMark/>
          </w:tcPr>
          <w:p w14:paraId="25F73F82" w14:textId="77777777" w:rsidR="00F123C2" w:rsidRPr="005F2430" w:rsidRDefault="00F123C2" w:rsidP="0057391B">
            <w:pPr>
              <w:pStyle w:val="110"/>
            </w:pPr>
            <w:r w:rsidRPr="005F2430">
              <w:t>Годовой объем стоков, тыс. м</w:t>
            </w:r>
            <w:r w:rsidRPr="005F2430">
              <w:rPr>
                <w:vertAlign w:val="superscript"/>
              </w:rPr>
              <w:t>3</w:t>
            </w:r>
          </w:p>
        </w:tc>
        <w:tc>
          <w:tcPr>
            <w:tcW w:w="380" w:type="pct"/>
            <w:tcBorders>
              <w:top w:val="nil"/>
              <w:left w:val="nil"/>
              <w:bottom w:val="single" w:sz="4" w:space="0" w:color="auto"/>
              <w:right w:val="single" w:sz="4" w:space="0" w:color="auto"/>
            </w:tcBorders>
            <w:shd w:val="clear" w:color="000000" w:fill="FFFFFF"/>
            <w:vAlign w:val="center"/>
            <w:hideMark/>
          </w:tcPr>
          <w:p w14:paraId="194C3539" w14:textId="77777777" w:rsidR="00F123C2" w:rsidRPr="005F2430" w:rsidRDefault="00F123C2" w:rsidP="0057391B">
            <w:pPr>
              <w:pStyle w:val="110"/>
            </w:pPr>
            <w:r w:rsidRPr="005F2430">
              <w:t>Средний суточный объем,  м</w:t>
            </w:r>
            <w:r w:rsidRPr="005F2430">
              <w:rPr>
                <w:vertAlign w:val="superscript"/>
              </w:rPr>
              <w:t>3</w:t>
            </w:r>
            <w:r w:rsidRPr="005F2430">
              <w:t>/</w:t>
            </w:r>
            <w:proofErr w:type="spellStart"/>
            <w:r w:rsidRPr="005F2430">
              <w:t>сут</w:t>
            </w:r>
            <w:proofErr w:type="spellEnd"/>
            <w:r w:rsidRPr="005F2430">
              <w:t>.</w:t>
            </w:r>
          </w:p>
        </w:tc>
        <w:tc>
          <w:tcPr>
            <w:tcW w:w="375" w:type="pct"/>
            <w:tcBorders>
              <w:top w:val="nil"/>
              <w:left w:val="nil"/>
              <w:bottom w:val="single" w:sz="4" w:space="0" w:color="auto"/>
              <w:right w:val="single" w:sz="4" w:space="0" w:color="auto"/>
            </w:tcBorders>
            <w:shd w:val="clear" w:color="000000" w:fill="FFFFFF"/>
            <w:vAlign w:val="center"/>
            <w:hideMark/>
          </w:tcPr>
          <w:p w14:paraId="1BA27AC4" w14:textId="77777777" w:rsidR="00F123C2" w:rsidRPr="005F2430" w:rsidRDefault="00F123C2" w:rsidP="0057391B">
            <w:pPr>
              <w:pStyle w:val="110"/>
            </w:pPr>
            <w:r w:rsidRPr="005F2430">
              <w:t xml:space="preserve">Часовой расход, </w:t>
            </w:r>
            <w:proofErr w:type="spellStart"/>
            <w:r w:rsidRPr="005F2430">
              <w:t>м.куб</w:t>
            </w:r>
            <w:proofErr w:type="spellEnd"/>
            <w:r w:rsidRPr="005F2430">
              <w:t>/час</w:t>
            </w:r>
          </w:p>
        </w:tc>
        <w:tc>
          <w:tcPr>
            <w:tcW w:w="392" w:type="pct"/>
            <w:tcBorders>
              <w:top w:val="nil"/>
              <w:left w:val="nil"/>
              <w:bottom w:val="single" w:sz="4" w:space="0" w:color="auto"/>
              <w:right w:val="single" w:sz="4" w:space="0" w:color="auto"/>
            </w:tcBorders>
            <w:shd w:val="clear" w:color="000000" w:fill="FFFFFF"/>
            <w:vAlign w:val="center"/>
            <w:hideMark/>
          </w:tcPr>
          <w:p w14:paraId="434C6760" w14:textId="77777777" w:rsidR="00F123C2" w:rsidRPr="005F2430" w:rsidRDefault="00F123C2" w:rsidP="0057391B">
            <w:pPr>
              <w:pStyle w:val="110"/>
            </w:pPr>
            <w:r w:rsidRPr="005F2430">
              <w:t>Годовой объем стоков, тыс. м</w:t>
            </w:r>
            <w:r w:rsidRPr="005F2430">
              <w:rPr>
                <w:vertAlign w:val="superscript"/>
              </w:rPr>
              <w:t>3</w:t>
            </w:r>
          </w:p>
        </w:tc>
        <w:tc>
          <w:tcPr>
            <w:tcW w:w="539" w:type="pct"/>
            <w:tcBorders>
              <w:top w:val="nil"/>
              <w:left w:val="nil"/>
              <w:bottom w:val="single" w:sz="4" w:space="0" w:color="auto"/>
              <w:right w:val="single" w:sz="4" w:space="0" w:color="auto"/>
            </w:tcBorders>
            <w:shd w:val="clear" w:color="000000" w:fill="FFFFFF"/>
            <w:vAlign w:val="center"/>
            <w:hideMark/>
          </w:tcPr>
          <w:p w14:paraId="6526B43A" w14:textId="77777777" w:rsidR="00F123C2" w:rsidRPr="005F2430" w:rsidRDefault="00F123C2" w:rsidP="0057391B">
            <w:pPr>
              <w:pStyle w:val="110"/>
            </w:pPr>
            <w:r w:rsidRPr="005F2430">
              <w:t>Средний суточный объем,  м</w:t>
            </w:r>
            <w:r w:rsidRPr="005F2430">
              <w:rPr>
                <w:vertAlign w:val="superscript"/>
              </w:rPr>
              <w:t>3</w:t>
            </w:r>
            <w:r w:rsidRPr="005F2430">
              <w:t>/</w:t>
            </w:r>
            <w:proofErr w:type="spellStart"/>
            <w:r w:rsidRPr="005F2430">
              <w:t>сут</w:t>
            </w:r>
            <w:proofErr w:type="spellEnd"/>
            <w:r w:rsidRPr="005F2430">
              <w:t>.</w:t>
            </w:r>
          </w:p>
        </w:tc>
        <w:tc>
          <w:tcPr>
            <w:tcW w:w="374" w:type="pct"/>
            <w:tcBorders>
              <w:top w:val="nil"/>
              <w:left w:val="nil"/>
              <w:bottom w:val="single" w:sz="4" w:space="0" w:color="auto"/>
              <w:right w:val="single" w:sz="4" w:space="0" w:color="auto"/>
            </w:tcBorders>
            <w:shd w:val="clear" w:color="000000" w:fill="FFFFFF"/>
            <w:vAlign w:val="center"/>
            <w:hideMark/>
          </w:tcPr>
          <w:p w14:paraId="18DCF38F" w14:textId="77777777" w:rsidR="00F123C2" w:rsidRPr="005F2430" w:rsidRDefault="00F123C2" w:rsidP="0057391B">
            <w:pPr>
              <w:pStyle w:val="110"/>
            </w:pPr>
            <w:r w:rsidRPr="005F2430">
              <w:t xml:space="preserve">Часовой расход, </w:t>
            </w:r>
            <w:proofErr w:type="spellStart"/>
            <w:r w:rsidRPr="005F2430">
              <w:t>м.куб</w:t>
            </w:r>
            <w:proofErr w:type="spellEnd"/>
            <w:r w:rsidRPr="005F2430">
              <w:t>/час</w:t>
            </w:r>
          </w:p>
        </w:tc>
      </w:tr>
      <w:tr w:rsidR="00F123C2" w:rsidRPr="005F2430" w14:paraId="7CF9BAE6" w14:textId="77777777" w:rsidTr="00EE61C4">
        <w:trPr>
          <w:trHeight w:val="20"/>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7992CC08" w14:textId="77777777" w:rsidR="00F123C2" w:rsidRPr="005F2430" w:rsidRDefault="00F123C2" w:rsidP="0057391B">
            <w:pPr>
              <w:pStyle w:val="110"/>
            </w:pPr>
            <w:r w:rsidRPr="005F2430">
              <w:t>1</w:t>
            </w:r>
          </w:p>
        </w:tc>
        <w:tc>
          <w:tcPr>
            <w:tcW w:w="873" w:type="pct"/>
            <w:tcBorders>
              <w:top w:val="nil"/>
              <w:left w:val="nil"/>
              <w:bottom w:val="single" w:sz="4" w:space="0" w:color="auto"/>
              <w:right w:val="single" w:sz="4" w:space="0" w:color="auto"/>
            </w:tcBorders>
            <w:shd w:val="clear" w:color="auto" w:fill="auto"/>
            <w:vAlign w:val="center"/>
            <w:hideMark/>
          </w:tcPr>
          <w:p w14:paraId="0FAA5ACD" w14:textId="77777777" w:rsidR="00F123C2" w:rsidRPr="005F2430" w:rsidRDefault="00F123C2" w:rsidP="0057391B">
            <w:pPr>
              <w:pStyle w:val="110"/>
            </w:pPr>
            <w:r w:rsidRPr="005F2430">
              <w:t xml:space="preserve">Население </w:t>
            </w:r>
          </w:p>
        </w:tc>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6A22BF" w14:textId="77777777" w:rsidR="00F123C2" w:rsidRPr="005F2430" w:rsidRDefault="00F123C2" w:rsidP="0057391B">
            <w:pPr>
              <w:pStyle w:val="110"/>
            </w:pPr>
            <w:r w:rsidRPr="005F2430">
              <w:t>151,435</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23C3BCAD" w14:textId="77777777" w:rsidR="00F123C2" w:rsidRPr="005F2430" w:rsidRDefault="00F123C2" w:rsidP="0057391B">
            <w:pPr>
              <w:pStyle w:val="110"/>
              <w:rPr>
                <w:sz w:val="24"/>
                <w:szCs w:val="24"/>
              </w:rPr>
            </w:pPr>
            <w:r w:rsidRPr="005F2430">
              <w:t>414,89</w:t>
            </w:r>
          </w:p>
        </w:tc>
        <w:tc>
          <w:tcPr>
            <w:tcW w:w="375" w:type="pct"/>
            <w:tcBorders>
              <w:top w:val="nil"/>
              <w:left w:val="nil"/>
              <w:bottom w:val="single" w:sz="4" w:space="0" w:color="auto"/>
              <w:right w:val="single" w:sz="4" w:space="0" w:color="auto"/>
            </w:tcBorders>
            <w:shd w:val="clear" w:color="auto" w:fill="auto"/>
            <w:vAlign w:val="center"/>
            <w:hideMark/>
          </w:tcPr>
          <w:p w14:paraId="2729F0AC" w14:textId="77777777" w:rsidR="00F123C2" w:rsidRPr="005F2430" w:rsidRDefault="00F123C2" w:rsidP="0057391B">
            <w:pPr>
              <w:pStyle w:val="110"/>
            </w:pPr>
            <w:r w:rsidRPr="005F2430">
              <w:t>17,29</w:t>
            </w:r>
          </w:p>
        </w:tc>
        <w:tc>
          <w:tcPr>
            <w:tcW w:w="341" w:type="pct"/>
            <w:tcBorders>
              <w:top w:val="nil"/>
              <w:left w:val="nil"/>
              <w:bottom w:val="single" w:sz="4" w:space="0" w:color="auto"/>
              <w:right w:val="single" w:sz="4" w:space="0" w:color="auto"/>
            </w:tcBorders>
            <w:shd w:val="clear" w:color="auto" w:fill="auto"/>
            <w:noWrap/>
            <w:vAlign w:val="center"/>
            <w:hideMark/>
          </w:tcPr>
          <w:p w14:paraId="0F02B654" w14:textId="77777777" w:rsidR="00F123C2" w:rsidRPr="005F2430" w:rsidRDefault="00F123C2" w:rsidP="0057391B">
            <w:pPr>
              <w:pStyle w:val="110"/>
            </w:pPr>
            <w:r w:rsidRPr="005F2430">
              <w:t>166,58</w:t>
            </w:r>
          </w:p>
        </w:tc>
        <w:tc>
          <w:tcPr>
            <w:tcW w:w="380" w:type="pct"/>
            <w:tcBorders>
              <w:top w:val="nil"/>
              <w:left w:val="nil"/>
              <w:bottom w:val="single" w:sz="4" w:space="0" w:color="auto"/>
              <w:right w:val="single" w:sz="4" w:space="0" w:color="auto"/>
            </w:tcBorders>
            <w:shd w:val="clear" w:color="auto" w:fill="auto"/>
            <w:vAlign w:val="center"/>
            <w:hideMark/>
          </w:tcPr>
          <w:p w14:paraId="76195EB3" w14:textId="77777777" w:rsidR="00F123C2" w:rsidRPr="005F2430" w:rsidRDefault="00F123C2" w:rsidP="0057391B">
            <w:pPr>
              <w:pStyle w:val="110"/>
            </w:pPr>
            <w:r w:rsidRPr="005F2430">
              <w:t>456,38</w:t>
            </w:r>
          </w:p>
        </w:tc>
        <w:tc>
          <w:tcPr>
            <w:tcW w:w="375" w:type="pct"/>
            <w:tcBorders>
              <w:top w:val="nil"/>
              <w:left w:val="nil"/>
              <w:bottom w:val="single" w:sz="4" w:space="0" w:color="auto"/>
              <w:right w:val="single" w:sz="4" w:space="0" w:color="auto"/>
            </w:tcBorders>
            <w:shd w:val="clear" w:color="auto" w:fill="auto"/>
            <w:vAlign w:val="center"/>
            <w:hideMark/>
          </w:tcPr>
          <w:p w14:paraId="4652DCFB" w14:textId="77777777" w:rsidR="00F123C2" w:rsidRPr="005F2430" w:rsidRDefault="00F123C2" w:rsidP="0057391B">
            <w:pPr>
              <w:pStyle w:val="110"/>
            </w:pPr>
            <w:r w:rsidRPr="005F2430">
              <w:t>19,02</w:t>
            </w:r>
          </w:p>
        </w:tc>
        <w:tc>
          <w:tcPr>
            <w:tcW w:w="392" w:type="pct"/>
            <w:tcBorders>
              <w:top w:val="nil"/>
              <w:left w:val="nil"/>
              <w:bottom w:val="single" w:sz="4" w:space="0" w:color="auto"/>
              <w:right w:val="single" w:sz="4" w:space="0" w:color="auto"/>
            </w:tcBorders>
            <w:shd w:val="clear" w:color="auto" w:fill="auto"/>
            <w:noWrap/>
            <w:vAlign w:val="center"/>
            <w:hideMark/>
          </w:tcPr>
          <w:p w14:paraId="73F46F02" w14:textId="77777777" w:rsidR="00F123C2" w:rsidRPr="005F2430" w:rsidRDefault="00F123C2" w:rsidP="0057391B">
            <w:pPr>
              <w:pStyle w:val="110"/>
            </w:pPr>
            <w:r w:rsidRPr="005F2430">
              <w:t>183,24</w:t>
            </w:r>
          </w:p>
        </w:tc>
        <w:tc>
          <w:tcPr>
            <w:tcW w:w="539" w:type="pct"/>
            <w:tcBorders>
              <w:top w:val="nil"/>
              <w:left w:val="nil"/>
              <w:bottom w:val="single" w:sz="4" w:space="0" w:color="auto"/>
              <w:right w:val="single" w:sz="4" w:space="0" w:color="auto"/>
            </w:tcBorders>
            <w:shd w:val="clear" w:color="auto" w:fill="auto"/>
            <w:vAlign w:val="center"/>
            <w:hideMark/>
          </w:tcPr>
          <w:p w14:paraId="03539A2A" w14:textId="77777777" w:rsidR="00F123C2" w:rsidRPr="005F2430" w:rsidRDefault="00F123C2" w:rsidP="0057391B">
            <w:pPr>
              <w:pStyle w:val="110"/>
            </w:pPr>
            <w:r w:rsidRPr="005F2430">
              <w:t>502,02</w:t>
            </w:r>
          </w:p>
        </w:tc>
        <w:tc>
          <w:tcPr>
            <w:tcW w:w="374" w:type="pct"/>
            <w:tcBorders>
              <w:top w:val="nil"/>
              <w:left w:val="nil"/>
              <w:bottom w:val="single" w:sz="4" w:space="0" w:color="auto"/>
              <w:right w:val="single" w:sz="4" w:space="0" w:color="auto"/>
            </w:tcBorders>
            <w:shd w:val="clear" w:color="auto" w:fill="auto"/>
            <w:vAlign w:val="center"/>
            <w:hideMark/>
          </w:tcPr>
          <w:p w14:paraId="394DE93E" w14:textId="77777777" w:rsidR="00F123C2" w:rsidRPr="005F2430" w:rsidRDefault="00F123C2" w:rsidP="0057391B">
            <w:pPr>
              <w:pStyle w:val="110"/>
            </w:pPr>
            <w:r w:rsidRPr="005F2430">
              <w:t>20,92</w:t>
            </w:r>
          </w:p>
        </w:tc>
      </w:tr>
      <w:tr w:rsidR="00F123C2" w:rsidRPr="005F2430" w14:paraId="48FF4A51" w14:textId="77777777" w:rsidTr="00EE61C4">
        <w:trPr>
          <w:trHeight w:val="20"/>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1384166C" w14:textId="77777777" w:rsidR="00F123C2" w:rsidRPr="005F2430" w:rsidRDefault="00F123C2" w:rsidP="0057391B">
            <w:pPr>
              <w:pStyle w:val="110"/>
            </w:pPr>
            <w:r w:rsidRPr="005F2430">
              <w:t>2</w:t>
            </w:r>
          </w:p>
        </w:tc>
        <w:tc>
          <w:tcPr>
            <w:tcW w:w="873" w:type="pct"/>
            <w:tcBorders>
              <w:top w:val="nil"/>
              <w:left w:val="nil"/>
              <w:bottom w:val="single" w:sz="4" w:space="0" w:color="auto"/>
              <w:right w:val="single" w:sz="4" w:space="0" w:color="auto"/>
            </w:tcBorders>
            <w:shd w:val="clear" w:color="auto" w:fill="auto"/>
            <w:vAlign w:val="center"/>
            <w:hideMark/>
          </w:tcPr>
          <w:p w14:paraId="4D5CF34B" w14:textId="77777777" w:rsidR="00F123C2" w:rsidRPr="005F2430" w:rsidRDefault="00F123C2" w:rsidP="0057391B">
            <w:pPr>
              <w:pStyle w:val="110"/>
            </w:pPr>
            <w:r w:rsidRPr="005F2430">
              <w:t>Бюджетные потребители</w:t>
            </w:r>
          </w:p>
        </w:tc>
        <w:tc>
          <w:tcPr>
            <w:tcW w:w="341" w:type="pct"/>
            <w:tcBorders>
              <w:top w:val="nil"/>
              <w:left w:val="single" w:sz="8" w:space="0" w:color="000000"/>
              <w:bottom w:val="single" w:sz="8" w:space="0" w:color="000000"/>
              <w:right w:val="single" w:sz="8" w:space="0" w:color="000000"/>
            </w:tcBorders>
            <w:shd w:val="clear" w:color="auto" w:fill="auto"/>
            <w:vAlign w:val="center"/>
            <w:hideMark/>
          </w:tcPr>
          <w:p w14:paraId="01EE57B8" w14:textId="77777777" w:rsidR="00F123C2" w:rsidRPr="005F2430" w:rsidRDefault="00F123C2" w:rsidP="0057391B">
            <w:pPr>
              <w:pStyle w:val="110"/>
            </w:pPr>
            <w:r w:rsidRPr="005F2430">
              <w:t>28,025</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2FA7EEA8" w14:textId="77777777" w:rsidR="00F123C2" w:rsidRPr="005F2430" w:rsidRDefault="00F123C2" w:rsidP="0057391B">
            <w:pPr>
              <w:pStyle w:val="110"/>
              <w:rPr>
                <w:sz w:val="24"/>
                <w:szCs w:val="24"/>
              </w:rPr>
            </w:pPr>
            <w:r w:rsidRPr="005F2430">
              <w:t>76,78</w:t>
            </w:r>
          </w:p>
        </w:tc>
        <w:tc>
          <w:tcPr>
            <w:tcW w:w="375" w:type="pct"/>
            <w:tcBorders>
              <w:top w:val="nil"/>
              <w:left w:val="nil"/>
              <w:bottom w:val="single" w:sz="4" w:space="0" w:color="auto"/>
              <w:right w:val="single" w:sz="4" w:space="0" w:color="auto"/>
            </w:tcBorders>
            <w:shd w:val="clear" w:color="auto" w:fill="auto"/>
            <w:vAlign w:val="center"/>
            <w:hideMark/>
          </w:tcPr>
          <w:p w14:paraId="587B8171" w14:textId="77777777" w:rsidR="00F123C2" w:rsidRPr="005F2430" w:rsidRDefault="00F123C2" w:rsidP="0057391B">
            <w:pPr>
              <w:pStyle w:val="110"/>
            </w:pPr>
            <w:r w:rsidRPr="005F2430">
              <w:t>3,20</w:t>
            </w:r>
          </w:p>
        </w:tc>
        <w:tc>
          <w:tcPr>
            <w:tcW w:w="341" w:type="pct"/>
            <w:tcBorders>
              <w:top w:val="nil"/>
              <w:left w:val="nil"/>
              <w:bottom w:val="single" w:sz="4" w:space="0" w:color="auto"/>
              <w:right w:val="single" w:sz="4" w:space="0" w:color="auto"/>
            </w:tcBorders>
            <w:shd w:val="clear" w:color="auto" w:fill="auto"/>
            <w:noWrap/>
            <w:vAlign w:val="center"/>
            <w:hideMark/>
          </w:tcPr>
          <w:p w14:paraId="1521B7CD" w14:textId="77777777" w:rsidR="00F123C2" w:rsidRPr="005F2430" w:rsidRDefault="00F123C2" w:rsidP="0057391B">
            <w:pPr>
              <w:pStyle w:val="110"/>
            </w:pPr>
            <w:r w:rsidRPr="005F2430">
              <w:t>30,83</w:t>
            </w:r>
          </w:p>
        </w:tc>
        <w:tc>
          <w:tcPr>
            <w:tcW w:w="380" w:type="pct"/>
            <w:tcBorders>
              <w:top w:val="nil"/>
              <w:left w:val="nil"/>
              <w:bottom w:val="single" w:sz="4" w:space="0" w:color="auto"/>
              <w:right w:val="single" w:sz="4" w:space="0" w:color="auto"/>
            </w:tcBorders>
            <w:shd w:val="clear" w:color="auto" w:fill="auto"/>
            <w:vAlign w:val="center"/>
            <w:hideMark/>
          </w:tcPr>
          <w:p w14:paraId="4994EE97" w14:textId="77777777" w:rsidR="00F123C2" w:rsidRPr="005F2430" w:rsidRDefault="00F123C2" w:rsidP="0057391B">
            <w:pPr>
              <w:pStyle w:val="110"/>
            </w:pPr>
            <w:r w:rsidRPr="005F2430">
              <w:t>84,46</w:t>
            </w:r>
          </w:p>
        </w:tc>
        <w:tc>
          <w:tcPr>
            <w:tcW w:w="375" w:type="pct"/>
            <w:tcBorders>
              <w:top w:val="nil"/>
              <w:left w:val="nil"/>
              <w:bottom w:val="single" w:sz="4" w:space="0" w:color="auto"/>
              <w:right w:val="single" w:sz="4" w:space="0" w:color="auto"/>
            </w:tcBorders>
            <w:shd w:val="clear" w:color="auto" w:fill="auto"/>
            <w:vAlign w:val="center"/>
            <w:hideMark/>
          </w:tcPr>
          <w:p w14:paraId="7191FCC1" w14:textId="77777777" w:rsidR="00F123C2" w:rsidRPr="005F2430" w:rsidRDefault="00F123C2" w:rsidP="0057391B">
            <w:pPr>
              <w:pStyle w:val="110"/>
            </w:pPr>
            <w:r w:rsidRPr="005F2430">
              <w:t>3,52</w:t>
            </w:r>
          </w:p>
        </w:tc>
        <w:tc>
          <w:tcPr>
            <w:tcW w:w="392" w:type="pct"/>
            <w:tcBorders>
              <w:top w:val="nil"/>
              <w:left w:val="nil"/>
              <w:bottom w:val="single" w:sz="4" w:space="0" w:color="auto"/>
              <w:right w:val="single" w:sz="4" w:space="0" w:color="auto"/>
            </w:tcBorders>
            <w:shd w:val="clear" w:color="auto" w:fill="auto"/>
            <w:noWrap/>
            <w:vAlign w:val="center"/>
            <w:hideMark/>
          </w:tcPr>
          <w:p w14:paraId="089A7985" w14:textId="77777777" w:rsidR="00F123C2" w:rsidRPr="005F2430" w:rsidRDefault="00F123C2" w:rsidP="0057391B">
            <w:pPr>
              <w:pStyle w:val="110"/>
            </w:pPr>
            <w:r w:rsidRPr="005F2430">
              <w:t>33,91</w:t>
            </w:r>
          </w:p>
        </w:tc>
        <w:tc>
          <w:tcPr>
            <w:tcW w:w="539" w:type="pct"/>
            <w:tcBorders>
              <w:top w:val="nil"/>
              <w:left w:val="nil"/>
              <w:bottom w:val="single" w:sz="4" w:space="0" w:color="auto"/>
              <w:right w:val="single" w:sz="4" w:space="0" w:color="auto"/>
            </w:tcBorders>
            <w:shd w:val="clear" w:color="auto" w:fill="auto"/>
            <w:vAlign w:val="center"/>
            <w:hideMark/>
          </w:tcPr>
          <w:p w14:paraId="29348B1B" w14:textId="77777777" w:rsidR="00F123C2" w:rsidRPr="005F2430" w:rsidRDefault="00F123C2" w:rsidP="0057391B">
            <w:pPr>
              <w:pStyle w:val="110"/>
            </w:pPr>
            <w:r w:rsidRPr="005F2430">
              <w:t>92,90</w:t>
            </w:r>
          </w:p>
        </w:tc>
        <w:tc>
          <w:tcPr>
            <w:tcW w:w="374" w:type="pct"/>
            <w:tcBorders>
              <w:top w:val="nil"/>
              <w:left w:val="nil"/>
              <w:bottom w:val="single" w:sz="4" w:space="0" w:color="auto"/>
              <w:right w:val="single" w:sz="4" w:space="0" w:color="auto"/>
            </w:tcBorders>
            <w:shd w:val="clear" w:color="auto" w:fill="auto"/>
            <w:vAlign w:val="center"/>
            <w:hideMark/>
          </w:tcPr>
          <w:p w14:paraId="5FC94F97" w14:textId="77777777" w:rsidR="00F123C2" w:rsidRPr="005F2430" w:rsidRDefault="00F123C2" w:rsidP="0057391B">
            <w:pPr>
              <w:pStyle w:val="110"/>
            </w:pPr>
            <w:r w:rsidRPr="005F2430">
              <w:t>3,87</w:t>
            </w:r>
          </w:p>
        </w:tc>
      </w:tr>
      <w:tr w:rsidR="00F123C2" w:rsidRPr="005F2430" w14:paraId="3A752383" w14:textId="77777777" w:rsidTr="00EE61C4">
        <w:trPr>
          <w:trHeight w:val="20"/>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04D2E5F0" w14:textId="77777777" w:rsidR="00F123C2" w:rsidRPr="005F2430" w:rsidRDefault="00F123C2" w:rsidP="0057391B">
            <w:pPr>
              <w:pStyle w:val="110"/>
            </w:pPr>
            <w:r w:rsidRPr="005F2430">
              <w:t>3</w:t>
            </w:r>
          </w:p>
        </w:tc>
        <w:tc>
          <w:tcPr>
            <w:tcW w:w="873" w:type="pct"/>
            <w:tcBorders>
              <w:top w:val="nil"/>
              <w:left w:val="nil"/>
              <w:bottom w:val="single" w:sz="4" w:space="0" w:color="auto"/>
              <w:right w:val="single" w:sz="4" w:space="0" w:color="auto"/>
            </w:tcBorders>
            <w:shd w:val="clear" w:color="auto" w:fill="auto"/>
            <w:vAlign w:val="center"/>
            <w:hideMark/>
          </w:tcPr>
          <w:p w14:paraId="29CBD9DE" w14:textId="77777777" w:rsidR="00F123C2" w:rsidRPr="005F2430" w:rsidRDefault="00F123C2" w:rsidP="0057391B">
            <w:pPr>
              <w:pStyle w:val="110"/>
            </w:pPr>
            <w:r w:rsidRPr="005F2430">
              <w:t>Прочие потребители</w:t>
            </w:r>
          </w:p>
        </w:tc>
        <w:tc>
          <w:tcPr>
            <w:tcW w:w="341" w:type="pct"/>
            <w:tcBorders>
              <w:top w:val="nil"/>
              <w:left w:val="single" w:sz="8" w:space="0" w:color="000000"/>
              <w:bottom w:val="single" w:sz="8" w:space="0" w:color="000000"/>
              <w:right w:val="single" w:sz="8" w:space="0" w:color="000000"/>
            </w:tcBorders>
            <w:shd w:val="clear" w:color="auto" w:fill="auto"/>
            <w:vAlign w:val="center"/>
            <w:hideMark/>
          </w:tcPr>
          <w:p w14:paraId="0C71DD89" w14:textId="77777777" w:rsidR="00F123C2" w:rsidRPr="005F2430" w:rsidRDefault="00F123C2" w:rsidP="0057391B">
            <w:pPr>
              <w:pStyle w:val="110"/>
            </w:pPr>
            <w:r w:rsidRPr="005F2430">
              <w:t>1,085</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074C99FA" w14:textId="77777777" w:rsidR="00F123C2" w:rsidRPr="005F2430" w:rsidRDefault="00F123C2" w:rsidP="0057391B">
            <w:pPr>
              <w:pStyle w:val="110"/>
              <w:rPr>
                <w:sz w:val="24"/>
                <w:szCs w:val="24"/>
              </w:rPr>
            </w:pPr>
            <w:r w:rsidRPr="005F2430">
              <w:t>2,97</w:t>
            </w:r>
          </w:p>
        </w:tc>
        <w:tc>
          <w:tcPr>
            <w:tcW w:w="375" w:type="pct"/>
            <w:tcBorders>
              <w:top w:val="nil"/>
              <w:left w:val="nil"/>
              <w:bottom w:val="single" w:sz="4" w:space="0" w:color="auto"/>
              <w:right w:val="single" w:sz="4" w:space="0" w:color="auto"/>
            </w:tcBorders>
            <w:shd w:val="clear" w:color="auto" w:fill="auto"/>
            <w:vAlign w:val="center"/>
            <w:hideMark/>
          </w:tcPr>
          <w:p w14:paraId="20BBD10E" w14:textId="77777777" w:rsidR="00F123C2" w:rsidRPr="005F2430" w:rsidRDefault="00F123C2" w:rsidP="0057391B">
            <w:pPr>
              <w:pStyle w:val="110"/>
            </w:pPr>
            <w:r w:rsidRPr="005F2430">
              <w:t>0,12</w:t>
            </w:r>
          </w:p>
        </w:tc>
        <w:tc>
          <w:tcPr>
            <w:tcW w:w="341" w:type="pct"/>
            <w:tcBorders>
              <w:top w:val="nil"/>
              <w:left w:val="nil"/>
              <w:bottom w:val="single" w:sz="4" w:space="0" w:color="auto"/>
              <w:right w:val="single" w:sz="4" w:space="0" w:color="auto"/>
            </w:tcBorders>
            <w:shd w:val="clear" w:color="auto" w:fill="auto"/>
            <w:noWrap/>
            <w:vAlign w:val="center"/>
            <w:hideMark/>
          </w:tcPr>
          <w:p w14:paraId="604FD9A1" w14:textId="77777777" w:rsidR="00F123C2" w:rsidRPr="005F2430" w:rsidRDefault="00F123C2" w:rsidP="0057391B">
            <w:pPr>
              <w:pStyle w:val="110"/>
            </w:pPr>
            <w:r w:rsidRPr="005F2430">
              <w:t>1,19</w:t>
            </w:r>
          </w:p>
        </w:tc>
        <w:tc>
          <w:tcPr>
            <w:tcW w:w="380" w:type="pct"/>
            <w:tcBorders>
              <w:top w:val="nil"/>
              <w:left w:val="nil"/>
              <w:bottom w:val="single" w:sz="4" w:space="0" w:color="auto"/>
              <w:right w:val="single" w:sz="4" w:space="0" w:color="auto"/>
            </w:tcBorders>
            <w:shd w:val="clear" w:color="auto" w:fill="auto"/>
            <w:vAlign w:val="center"/>
            <w:hideMark/>
          </w:tcPr>
          <w:p w14:paraId="725CE3A1" w14:textId="77777777" w:rsidR="00F123C2" w:rsidRPr="005F2430" w:rsidRDefault="00F123C2" w:rsidP="0057391B">
            <w:pPr>
              <w:pStyle w:val="110"/>
            </w:pPr>
            <w:r w:rsidRPr="005F2430">
              <w:t>3,27</w:t>
            </w:r>
          </w:p>
        </w:tc>
        <w:tc>
          <w:tcPr>
            <w:tcW w:w="375" w:type="pct"/>
            <w:tcBorders>
              <w:top w:val="nil"/>
              <w:left w:val="nil"/>
              <w:bottom w:val="single" w:sz="4" w:space="0" w:color="auto"/>
              <w:right w:val="single" w:sz="4" w:space="0" w:color="auto"/>
            </w:tcBorders>
            <w:shd w:val="clear" w:color="auto" w:fill="auto"/>
            <w:vAlign w:val="center"/>
            <w:hideMark/>
          </w:tcPr>
          <w:p w14:paraId="70959823" w14:textId="77777777" w:rsidR="00F123C2" w:rsidRPr="005F2430" w:rsidRDefault="00F123C2" w:rsidP="0057391B">
            <w:pPr>
              <w:pStyle w:val="110"/>
            </w:pPr>
            <w:r w:rsidRPr="005F2430">
              <w:t>0,14</w:t>
            </w:r>
          </w:p>
        </w:tc>
        <w:tc>
          <w:tcPr>
            <w:tcW w:w="392" w:type="pct"/>
            <w:tcBorders>
              <w:top w:val="nil"/>
              <w:left w:val="nil"/>
              <w:bottom w:val="single" w:sz="4" w:space="0" w:color="auto"/>
              <w:right w:val="single" w:sz="4" w:space="0" w:color="auto"/>
            </w:tcBorders>
            <w:shd w:val="clear" w:color="auto" w:fill="auto"/>
            <w:noWrap/>
            <w:vAlign w:val="center"/>
            <w:hideMark/>
          </w:tcPr>
          <w:p w14:paraId="35FA7246" w14:textId="77777777" w:rsidR="00F123C2" w:rsidRPr="005F2430" w:rsidRDefault="00F123C2" w:rsidP="0057391B">
            <w:pPr>
              <w:pStyle w:val="110"/>
            </w:pPr>
            <w:r w:rsidRPr="005F2430">
              <w:t>1,31</w:t>
            </w:r>
          </w:p>
        </w:tc>
        <w:tc>
          <w:tcPr>
            <w:tcW w:w="539" w:type="pct"/>
            <w:tcBorders>
              <w:top w:val="nil"/>
              <w:left w:val="nil"/>
              <w:bottom w:val="single" w:sz="4" w:space="0" w:color="auto"/>
              <w:right w:val="single" w:sz="4" w:space="0" w:color="auto"/>
            </w:tcBorders>
            <w:shd w:val="clear" w:color="auto" w:fill="auto"/>
            <w:vAlign w:val="center"/>
            <w:hideMark/>
          </w:tcPr>
          <w:p w14:paraId="63FEAF22" w14:textId="77777777" w:rsidR="00F123C2" w:rsidRPr="005F2430" w:rsidRDefault="00F123C2" w:rsidP="0057391B">
            <w:pPr>
              <w:pStyle w:val="110"/>
            </w:pPr>
            <w:r w:rsidRPr="005F2430">
              <w:t>3,60</w:t>
            </w:r>
          </w:p>
        </w:tc>
        <w:tc>
          <w:tcPr>
            <w:tcW w:w="374" w:type="pct"/>
            <w:tcBorders>
              <w:top w:val="nil"/>
              <w:left w:val="nil"/>
              <w:bottom w:val="single" w:sz="4" w:space="0" w:color="auto"/>
              <w:right w:val="single" w:sz="4" w:space="0" w:color="auto"/>
            </w:tcBorders>
            <w:shd w:val="clear" w:color="auto" w:fill="auto"/>
            <w:vAlign w:val="center"/>
            <w:hideMark/>
          </w:tcPr>
          <w:p w14:paraId="3C91A509" w14:textId="77777777" w:rsidR="00F123C2" w:rsidRPr="005F2430" w:rsidRDefault="00F123C2" w:rsidP="0057391B">
            <w:pPr>
              <w:pStyle w:val="110"/>
            </w:pPr>
            <w:r w:rsidRPr="005F2430">
              <w:t>0,15</w:t>
            </w:r>
          </w:p>
        </w:tc>
      </w:tr>
      <w:tr w:rsidR="00F123C2" w:rsidRPr="005F2430" w14:paraId="1D439358" w14:textId="77777777" w:rsidTr="00EE61C4">
        <w:trPr>
          <w:trHeight w:val="20"/>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3AE018E1" w14:textId="77777777" w:rsidR="00F123C2" w:rsidRPr="005F2430" w:rsidRDefault="00F123C2" w:rsidP="0057391B">
            <w:pPr>
              <w:pStyle w:val="110"/>
            </w:pPr>
            <w:r w:rsidRPr="005F2430">
              <w:t>4</w:t>
            </w:r>
          </w:p>
        </w:tc>
        <w:tc>
          <w:tcPr>
            <w:tcW w:w="873" w:type="pct"/>
            <w:tcBorders>
              <w:top w:val="nil"/>
              <w:left w:val="nil"/>
              <w:bottom w:val="single" w:sz="4" w:space="0" w:color="auto"/>
              <w:right w:val="single" w:sz="4" w:space="0" w:color="auto"/>
            </w:tcBorders>
            <w:shd w:val="clear" w:color="auto" w:fill="auto"/>
            <w:noWrap/>
            <w:vAlign w:val="bottom"/>
            <w:hideMark/>
          </w:tcPr>
          <w:p w14:paraId="422743BC" w14:textId="77777777" w:rsidR="00F123C2" w:rsidRPr="005F2430" w:rsidRDefault="00F123C2" w:rsidP="0057391B">
            <w:pPr>
              <w:pStyle w:val="110"/>
            </w:pPr>
            <w:r w:rsidRPr="005F2430">
              <w:t>Итого</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775E4E86" w14:textId="77777777" w:rsidR="00F123C2" w:rsidRPr="005F2430" w:rsidRDefault="00F123C2" w:rsidP="0057391B">
            <w:pPr>
              <w:pStyle w:val="110"/>
            </w:pPr>
            <w:r w:rsidRPr="005F2430">
              <w:t>180,55</w:t>
            </w:r>
          </w:p>
        </w:tc>
        <w:tc>
          <w:tcPr>
            <w:tcW w:w="456" w:type="pct"/>
            <w:tcBorders>
              <w:top w:val="nil"/>
              <w:left w:val="nil"/>
              <w:bottom w:val="single" w:sz="4" w:space="0" w:color="auto"/>
              <w:right w:val="single" w:sz="4" w:space="0" w:color="auto"/>
            </w:tcBorders>
            <w:shd w:val="clear" w:color="auto" w:fill="auto"/>
            <w:noWrap/>
            <w:vAlign w:val="bottom"/>
            <w:hideMark/>
          </w:tcPr>
          <w:p w14:paraId="77F7529A" w14:textId="77777777" w:rsidR="00F123C2" w:rsidRPr="005F2430" w:rsidRDefault="00F123C2" w:rsidP="0057391B">
            <w:pPr>
              <w:pStyle w:val="110"/>
            </w:pPr>
            <w:r w:rsidRPr="005F2430">
              <w:t>494,64</w:t>
            </w:r>
          </w:p>
        </w:tc>
        <w:tc>
          <w:tcPr>
            <w:tcW w:w="375" w:type="pct"/>
            <w:tcBorders>
              <w:top w:val="nil"/>
              <w:left w:val="nil"/>
              <w:bottom w:val="single" w:sz="4" w:space="0" w:color="auto"/>
              <w:right w:val="single" w:sz="4" w:space="0" w:color="auto"/>
            </w:tcBorders>
            <w:shd w:val="clear" w:color="auto" w:fill="auto"/>
            <w:noWrap/>
            <w:vAlign w:val="bottom"/>
            <w:hideMark/>
          </w:tcPr>
          <w:p w14:paraId="6628DBBF" w14:textId="77777777" w:rsidR="00F123C2" w:rsidRPr="005F2430" w:rsidRDefault="00F123C2" w:rsidP="0057391B">
            <w:pPr>
              <w:pStyle w:val="110"/>
            </w:pPr>
            <w:r w:rsidRPr="005F2430">
              <w:t>20,61</w:t>
            </w:r>
          </w:p>
        </w:tc>
        <w:tc>
          <w:tcPr>
            <w:tcW w:w="341" w:type="pct"/>
            <w:tcBorders>
              <w:top w:val="nil"/>
              <w:left w:val="nil"/>
              <w:bottom w:val="single" w:sz="4" w:space="0" w:color="auto"/>
              <w:right w:val="single" w:sz="4" w:space="0" w:color="auto"/>
            </w:tcBorders>
            <w:shd w:val="clear" w:color="auto" w:fill="auto"/>
            <w:noWrap/>
            <w:vAlign w:val="bottom"/>
            <w:hideMark/>
          </w:tcPr>
          <w:p w14:paraId="48832DB1" w14:textId="77777777" w:rsidR="00F123C2" w:rsidRPr="005F2430" w:rsidRDefault="00F123C2" w:rsidP="0057391B">
            <w:pPr>
              <w:pStyle w:val="110"/>
            </w:pPr>
            <w:r w:rsidRPr="005F2430">
              <w:t>198,60</w:t>
            </w:r>
          </w:p>
        </w:tc>
        <w:tc>
          <w:tcPr>
            <w:tcW w:w="380" w:type="pct"/>
            <w:tcBorders>
              <w:top w:val="nil"/>
              <w:left w:val="nil"/>
              <w:bottom w:val="single" w:sz="4" w:space="0" w:color="auto"/>
              <w:right w:val="single" w:sz="4" w:space="0" w:color="auto"/>
            </w:tcBorders>
            <w:shd w:val="clear" w:color="auto" w:fill="auto"/>
            <w:noWrap/>
            <w:vAlign w:val="bottom"/>
            <w:hideMark/>
          </w:tcPr>
          <w:p w14:paraId="6B7CAA14" w14:textId="77777777" w:rsidR="00F123C2" w:rsidRPr="005F2430" w:rsidRDefault="00F123C2" w:rsidP="0057391B">
            <w:pPr>
              <w:pStyle w:val="110"/>
            </w:pPr>
            <w:r w:rsidRPr="005F2430">
              <w:t>544,11</w:t>
            </w:r>
          </w:p>
        </w:tc>
        <w:tc>
          <w:tcPr>
            <w:tcW w:w="375" w:type="pct"/>
            <w:tcBorders>
              <w:top w:val="nil"/>
              <w:left w:val="nil"/>
              <w:bottom w:val="single" w:sz="4" w:space="0" w:color="auto"/>
              <w:right w:val="single" w:sz="4" w:space="0" w:color="auto"/>
            </w:tcBorders>
            <w:shd w:val="clear" w:color="auto" w:fill="auto"/>
            <w:noWrap/>
            <w:vAlign w:val="bottom"/>
            <w:hideMark/>
          </w:tcPr>
          <w:p w14:paraId="2895A5BF" w14:textId="77777777" w:rsidR="00F123C2" w:rsidRPr="005F2430" w:rsidRDefault="00F123C2" w:rsidP="0057391B">
            <w:pPr>
              <w:pStyle w:val="110"/>
            </w:pPr>
            <w:r w:rsidRPr="005F2430">
              <w:t>22,67</w:t>
            </w:r>
          </w:p>
        </w:tc>
        <w:tc>
          <w:tcPr>
            <w:tcW w:w="392" w:type="pct"/>
            <w:tcBorders>
              <w:top w:val="nil"/>
              <w:left w:val="nil"/>
              <w:bottom w:val="single" w:sz="4" w:space="0" w:color="auto"/>
              <w:right w:val="single" w:sz="4" w:space="0" w:color="auto"/>
            </w:tcBorders>
            <w:shd w:val="clear" w:color="auto" w:fill="auto"/>
            <w:noWrap/>
            <w:vAlign w:val="bottom"/>
            <w:hideMark/>
          </w:tcPr>
          <w:p w14:paraId="10045A32" w14:textId="77777777" w:rsidR="00F123C2" w:rsidRPr="005F2430" w:rsidRDefault="00F123C2" w:rsidP="0057391B">
            <w:pPr>
              <w:pStyle w:val="110"/>
            </w:pPr>
            <w:r w:rsidRPr="005F2430">
              <w:t>218,46</w:t>
            </w:r>
          </w:p>
        </w:tc>
        <w:tc>
          <w:tcPr>
            <w:tcW w:w="539" w:type="pct"/>
            <w:tcBorders>
              <w:top w:val="nil"/>
              <w:left w:val="nil"/>
              <w:bottom w:val="single" w:sz="4" w:space="0" w:color="auto"/>
              <w:right w:val="single" w:sz="4" w:space="0" w:color="auto"/>
            </w:tcBorders>
            <w:shd w:val="clear" w:color="auto" w:fill="auto"/>
            <w:noWrap/>
            <w:vAlign w:val="bottom"/>
            <w:hideMark/>
          </w:tcPr>
          <w:p w14:paraId="1204E06C" w14:textId="77777777" w:rsidR="00F123C2" w:rsidRPr="005F2430" w:rsidRDefault="00F123C2" w:rsidP="0057391B">
            <w:pPr>
              <w:pStyle w:val="110"/>
            </w:pPr>
            <w:r w:rsidRPr="005F2430">
              <w:t>598,52</w:t>
            </w:r>
          </w:p>
        </w:tc>
        <w:tc>
          <w:tcPr>
            <w:tcW w:w="374" w:type="pct"/>
            <w:tcBorders>
              <w:top w:val="nil"/>
              <w:left w:val="nil"/>
              <w:bottom w:val="single" w:sz="4" w:space="0" w:color="auto"/>
              <w:right w:val="single" w:sz="4" w:space="0" w:color="auto"/>
            </w:tcBorders>
            <w:shd w:val="clear" w:color="auto" w:fill="auto"/>
            <w:noWrap/>
            <w:vAlign w:val="bottom"/>
            <w:hideMark/>
          </w:tcPr>
          <w:p w14:paraId="602241CF" w14:textId="77777777" w:rsidR="00F123C2" w:rsidRPr="005F2430" w:rsidRDefault="00F123C2" w:rsidP="0057391B">
            <w:pPr>
              <w:pStyle w:val="110"/>
            </w:pPr>
            <w:r w:rsidRPr="005F2430">
              <w:t>24,94</w:t>
            </w:r>
          </w:p>
        </w:tc>
      </w:tr>
    </w:tbl>
    <w:p w14:paraId="3A4F6603" w14:textId="77777777" w:rsidR="00CB5517" w:rsidRPr="005F2430" w:rsidRDefault="00CB5517" w:rsidP="00CB5517">
      <w:pPr>
        <w:pStyle w:val="afffd"/>
        <w:ind w:firstLine="0"/>
        <w:rPr>
          <w:lang w:val="ru-RU"/>
        </w:rPr>
      </w:pPr>
    </w:p>
    <w:p w14:paraId="13096187" w14:textId="77777777" w:rsidR="00115F2C" w:rsidRPr="005F2430" w:rsidRDefault="00115F2C" w:rsidP="00F123C2">
      <w:pPr>
        <w:pStyle w:val="afffffff1"/>
      </w:pPr>
      <w:r w:rsidRPr="005F2430">
        <w:lastRenderedPageBreak/>
        <w:t>Для очистки сточных вод следует применять сооружения естественной и искусственной биологической очистки (КОС). К естественным сооружениям относятся поля фильтрации и биологические пруды, к искусственным – аэротенки и биофильтры различных типов и циркуляционные окислительные каналы. Очистка производственных и коммунально-бытовых сточных вод на внеплощадочных очистных сооружениях может производиться совместно или раздельно в зависимости от характеристики поступающих стоков и условий их повторного использования.</w:t>
      </w:r>
    </w:p>
    <w:p w14:paraId="69EF22C0" w14:textId="7A14D2BD" w:rsidR="00115F2C" w:rsidRPr="005F2430" w:rsidRDefault="00115F2C" w:rsidP="00F123C2">
      <w:pPr>
        <w:pStyle w:val="afffffff1"/>
      </w:pPr>
      <w:r w:rsidRPr="005F2430">
        <w:t xml:space="preserve">Места выпусков очищенных сточных вод следует предусматривать в водный объект ниже по течению вне населенного пункта. В соответствии с требованиями по защите водных объектов и населения, выпуски проектируются разного технического типа, рассчитываются на нормативную степень смешения с водой водоема до безопасных в санитарном отношении пределов по качеству воды в водоприемнике. Сточные воды, сбрасываемые после очистки,  должны соответствовать предельно-допустимым нормам сброса в соответствии со СНиП и другими нормативными документами. </w:t>
      </w:r>
    </w:p>
    <w:p w14:paraId="16150E1F" w14:textId="77777777" w:rsidR="00115F2C" w:rsidRPr="005F2430" w:rsidRDefault="00115F2C" w:rsidP="00F123C2">
      <w:pPr>
        <w:pStyle w:val="afffffff1"/>
      </w:pPr>
      <w:r w:rsidRPr="005F2430">
        <w:t>Расположение проектируемых очистных сооружений хозяйственно-бытовых стоков и места выпусков очищенных сточных вод уточнить на последующих  стадиях проектирования при согласовании с территориальными санитарными органами.</w:t>
      </w:r>
    </w:p>
    <w:p w14:paraId="40CB8418" w14:textId="77777777" w:rsidR="00115F2C" w:rsidRPr="005F2430" w:rsidRDefault="00115F2C" w:rsidP="00F123C2">
      <w:pPr>
        <w:pStyle w:val="afffffff1"/>
      </w:pPr>
      <w:r w:rsidRPr="005F2430">
        <w:t>При отсутствии централизованной канализации и опасности загрязнения водоносных горизонтов, используемых для водоснабжения, допускается предусматривать децентрализованные схемы канализации:</w:t>
      </w:r>
    </w:p>
    <w:p w14:paraId="5A975579" w14:textId="77777777" w:rsidR="00115F2C" w:rsidRPr="005F2430" w:rsidRDefault="00115F2C" w:rsidP="00115F2C">
      <w:pPr>
        <w:pStyle w:val="a"/>
      </w:pPr>
      <w:r w:rsidRPr="005F2430">
        <w:t>для объектов, которые должны быть канализованы в первую очередь (больниц, школ, детских садов и яслей, административно-хозяйственных зданий, отдельных промышленных предприятий);</w:t>
      </w:r>
    </w:p>
    <w:p w14:paraId="7AB6EB1B" w14:textId="77777777" w:rsidR="00115F2C" w:rsidRPr="005F2430" w:rsidRDefault="00115F2C" w:rsidP="00115F2C">
      <w:pPr>
        <w:pStyle w:val="a"/>
      </w:pPr>
      <w:r w:rsidRPr="005F2430">
        <w:t>для объектов первой стадии строительства при расположении объектов канализования на расстоянии не менее 500м;</w:t>
      </w:r>
    </w:p>
    <w:p w14:paraId="56665714" w14:textId="77777777" w:rsidR="00115F2C" w:rsidRPr="005F2430" w:rsidRDefault="00115F2C" w:rsidP="00115F2C">
      <w:pPr>
        <w:pStyle w:val="a"/>
      </w:pPr>
      <w:r w:rsidRPr="005F2430">
        <w:t>для групп или отдельных зданий;</w:t>
      </w:r>
    </w:p>
    <w:p w14:paraId="2F27863D" w14:textId="77777777" w:rsidR="00115F2C" w:rsidRPr="005F2430" w:rsidRDefault="00115F2C" w:rsidP="00115F2C">
      <w:pPr>
        <w:pStyle w:val="a"/>
      </w:pPr>
      <w:r w:rsidRPr="005F2430">
        <w:t>для объектов периодического функционирования (детских лагерей отдыха, туристических баз и вахтовых поселков).</w:t>
      </w:r>
    </w:p>
    <w:p w14:paraId="1A55A230" w14:textId="77777777" w:rsidR="00115F2C" w:rsidRPr="005F2430" w:rsidRDefault="00115F2C" w:rsidP="00115F2C">
      <w:pPr>
        <w:pStyle w:val="afffd"/>
        <w:rPr>
          <w:lang w:val="ru-RU"/>
        </w:rPr>
      </w:pPr>
      <w:r w:rsidRPr="005F2430">
        <w:rPr>
          <w:lang w:val="ru-RU"/>
        </w:rPr>
        <w:t>Мероприятия</w:t>
      </w:r>
    </w:p>
    <w:p w14:paraId="623BBE9D" w14:textId="77777777" w:rsidR="00115F2C" w:rsidRPr="005F2430" w:rsidRDefault="00115F2C" w:rsidP="00115F2C">
      <w:pPr>
        <w:pStyle w:val="afffd"/>
        <w:rPr>
          <w:lang w:val="ru-RU"/>
        </w:rPr>
      </w:pPr>
      <w:r w:rsidRPr="005F2430">
        <w:rPr>
          <w:lang w:val="ru-RU"/>
        </w:rPr>
        <w:t xml:space="preserve">С целью сокращения сброса в водоемы </w:t>
      </w:r>
      <w:r w:rsidR="00C71CAB" w:rsidRPr="005F2430">
        <w:rPr>
          <w:lang w:val="ru-RU"/>
        </w:rPr>
        <w:t xml:space="preserve">округа </w:t>
      </w:r>
      <w:r w:rsidRPr="005F2430">
        <w:rPr>
          <w:lang w:val="ru-RU"/>
        </w:rPr>
        <w:t xml:space="preserve">неочищенных сточных вод необходимо предусмотреть: </w:t>
      </w:r>
    </w:p>
    <w:p w14:paraId="290C6933" w14:textId="6CB765AF" w:rsidR="00115F2C" w:rsidRPr="005F2430" w:rsidRDefault="00115F2C" w:rsidP="00115F2C">
      <w:pPr>
        <w:pStyle w:val="a"/>
      </w:pPr>
      <w:r w:rsidRPr="005F2430">
        <w:t>строительство сетей канализации и очистных сооружений биологической очистки в населенных пунктах, ликвидация выпусков неочищенных сточных вод.</w:t>
      </w:r>
    </w:p>
    <w:p w14:paraId="342B855C" w14:textId="77777777" w:rsidR="00115F2C" w:rsidRPr="005F2430" w:rsidRDefault="00115F2C" w:rsidP="00115F2C">
      <w:pPr>
        <w:pStyle w:val="a"/>
      </w:pPr>
      <w:r w:rsidRPr="005F2430">
        <w:t>для объектов животноводческих комплексов необходимо строительство систем канализации и локальных очистных сооружений, отвечающих современным требованиям по очистке стоков;</w:t>
      </w:r>
    </w:p>
    <w:p w14:paraId="04A7F444" w14:textId="77777777" w:rsidR="00115F2C" w:rsidRPr="005F2430" w:rsidRDefault="00115F2C" w:rsidP="00115F2C">
      <w:pPr>
        <w:pStyle w:val="a"/>
      </w:pPr>
      <w:r w:rsidRPr="005F2430">
        <w:lastRenderedPageBreak/>
        <w:t xml:space="preserve">из неканализованной застройки, оборудованной выгребами, стоки должны вывозиться на специально оборудованные сооружения – сливные станции. </w:t>
      </w:r>
    </w:p>
    <w:p w14:paraId="3A528003" w14:textId="77777777" w:rsidR="00CB5517" w:rsidRPr="005F2430" w:rsidRDefault="00115F2C" w:rsidP="00115F2C">
      <w:pPr>
        <w:pStyle w:val="a"/>
      </w:pPr>
      <w:r w:rsidRPr="005F2430">
        <w:rPr>
          <w:rFonts w:eastAsia="Arial"/>
        </w:rPr>
        <w:t>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w:t>
      </w:r>
      <w:r w:rsidRPr="005F2430">
        <w:t>.</w:t>
      </w:r>
    </w:p>
    <w:p w14:paraId="15807250" w14:textId="77777777" w:rsidR="006E7743" w:rsidRPr="005F2430" w:rsidRDefault="006E7743" w:rsidP="00F123C2">
      <w:pPr>
        <w:pStyle w:val="afffffff1"/>
      </w:pPr>
      <w:r w:rsidRPr="005F2430">
        <w:t>Необходимые мероприятия:</w:t>
      </w:r>
    </w:p>
    <w:p w14:paraId="7BAE24A6" w14:textId="77777777" w:rsidR="006E7743" w:rsidRPr="005F2430" w:rsidRDefault="006E7743" w:rsidP="00F123C2">
      <w:pPr>
        <w:pStyle w:val="afffffff1"/>
      </w:pPr>
      <w:r w:rsidRPr="005F2430">
        <w:t>1.        Строительство модульных канализационных очистных сооружений – 27 шт.</w:t>
      </w:r>
    </w:p>
    <w:p w14:paraId="0A05CC7C" w14:textId="62C10058" w:rsidR="00115F2C" w:rsidRPr="005F2430" w:rsidRDefault="006E7743" w:rsidP="00F123C2">
      <w:pPr>
        <w:pStyle w:val="afffffff1"/>
      </w:pPr>
      <w:r w:rsidRPr="005F2430">
        <w:t>2.        Строительство канализационной сети.</w:t>
      </w:r>
    </w:p>
    <w:p w14:paraId="5A4EBB8A" w14:textId="77777777" w:rsidR="006E7743" w:rsidRPr="005F2430" w:rsidRDefault="006E7743" w:rsidP="00F123C2">
      <w:pPr>
        <w:pStyle w:val="afffffff1"/>
      </w:pPr>
    </w:p>
    <w:p w14:paraId="1B8258E9" w14:textId="77777777" w:rsidR="00A17570" w:rsidRPr="005F2430" w:rsidRDefault="00A17570" w:rsidP="00F123C2">
      <w:pPr>
        <w:pStyle w:val="afffffff1"/>
      </w:pPr>
      <w:r w:rsidRPr="005F2430">
        <w:t>Дождевая канализация</w:t>
      </w:r>
    </w:p>
    <w:p w14:paraId="7299AE65" w14:textId="77777777" w:rsidR="00A17570" w:rsidRPr="005F2430" w:rsidRDefault="00A17570" w:rsidP="00F123C2">
      <w:pPr>
        <w:pStyle w:val="afffffff1"/>
      </w:pPr>
      <w:r w:rsidRPr="005F2430">
        <w:t>В районах существующей и планируемой индивидуальной жилой застройки целесообразно организовывать систему открытой дождевой канализации – с использованием открытых водоотводящих устройств (канав, кюветов, лотков).</w:t>
      </w:r>
    </w:p>
    <w:p w14:paraId="0CC44B09" w14:textId="6F79F9B4" w:rsidR="00A17570" w:rsidRPr="005F2430" w:rsidRDefault="00A17570" w:rsidP="00F123C2">
      <w:pPr>
        <w:pStyle w:val="afffffff1"/>
      </w:pPr>
      <w:r w:rsidRPr="005F2430">
        <w:t xml:space="preserve">Отведение поверхностных вод по открытой системе водостоков допускается при соответствующем обосновании и согласовании с Управлением Роспотребнадзора по </w:t>
      </w:r>
      <w:r w:rsidR="00AD47B8" w:rsidRPr="005F2430">
        <w:t>Красноярского края</w:t>
      </w:r>
      <w:r w:rsidRPr="005F2430">
        <w:t xml:space="preserve">, органами по регулированию и охране водных объектов, охране водных биологических ресурсов. Правильно организованная система водоотведения поверхностного стока, дополненная при необходимости локальными дренажами, позволит не допустить подтопления территории, будет способствовать организованному водоотводу поверхностных стоков с проезжих частей, внутриквартальных площадей. </w:t>
      </w:r>
    </w:p>
    <w:p w14:paraId="617F52F0" w14:textId="77777777" w:rsidR="00540B2A" w:rsidRPr="005F2430" w:rsidRDefault="00A17570" w:rsidP="00F123C2">
      <w:pPr>
        <w:pStyle w:val="afffffff1"/>
      </w:pPr>
      <w:r w:rsidRPr="005F2430">
        <w:t>Необходимо выполнить проект планировки территории с проектированием сети открытой дождевой канализации с учетом СНиП и СанПиН.</w:t>
      </w:r>
    </w:p>
    <w:p w14:paraId="6C9DA3A4" w14:textId="77777777" w:rsidR="00540B2A" w:rsidRPr="005F2430" w:rsidRDefault="00540B2A" w:rsidP="00F671C6">
      <w:pPr>
        <w:pStyle w:val="afffd"/>
        <w:rPr>
          <w:szCs w:val="24"/>
        </w:rPr>
      </w:pPr>
    </w:p>
    <w:p w14:paraId="769BBE57" w14:textId="77777777" w:rsidR="00847D40" w:rsidRPr="005F2430" w:rsidRDefault="00CB5517" w:rsidP="00B51BB1">
      <w:pPr>
        <w:pStyle w:val="afff5"/>
        <w:rPr>
          <w:kern w:val="0"/>
          <w:lang w:val="ru-RU"/>
        </w:rPr>
      </w:pPr>
      <w:r w:rsidRPr="005F2430">
        <w:rPr>
          <w:kern w:val="0"/>
          <w:lang w:val="ru-RU"/>
        </w:rPr>
        <w:t xml:space="preserve">5.2.6 </w:t>
      </w:r>
      <w:r w:rsidR="00847D40" w:rsidRPr="005F2430">
        <w:rPr>
          <w:kern w:val="0"/>
        </w:rPr>
        <w:t xml:space="preserve">Услуги по захоронению (утилизации) </w:t>
      </w:r>
      <w:r w:rsidR="008B764E" w:rsidRPr="005F2430">
        <w:rPr>
          <w:kern w:val="0"/>
        </w:rPr>
        <w:t>ТКО</w:t>
      </w:r>
    </w:p>
    <w:p w14:paraId="08FB9494" w14:textId="77777777" w:rsidR="00F123C2" w:rsidRPr="005F2430" w:rsidRDefault="00CB5517" w:rsidP="00F123C2">
      <w:pPr>
        <w:pStyle w:val="afffd"/>
      </w:pPr>
      <w:r w:rsidRPr="005F2430">
        <w:t xml:space="preserve"> </w:t>
      </w:r>
      <w:r w:rsidR="00F123C2" w:rsidRPr="005F2430">
        <w:t xml:space="preserve">В соответствии с «Нормативами накопления твердых коммунальных отходов на территории Красноярского края» (Приказ министерства природных ресурсов и экологии Красноярского края «Об установлении нормативов накопления твердых коммунальных отходов на территории Красноярского края») для </w:t>
      </w:r>
      <w:proofErr w:type="spellStart"/>
      <w:r w:rsidR="00F123C2" w:rsidRPr="005F2430">
        <w:t>Лесосибирской</w:t>
      </w:r>
      <w:proofErr w:type="spellEnd"/>
      <w:r w:rsidR="00F123C2" w:rsidRPr="005F2430">
        <w:t xml:space="preserve"> технологической зоны принята норма 15,85 кг на 1 человека в месяц в многоквартирных жилых домах, 16,50 кг на 1 человека в месяц – в индивидуальных домовладениях. Количество образующихся крупногабаритных отходов (КГО) рассчитано в размере 5% от общего количества ТКО.</w:t>
      </w:r>
    </w:p>
    <w:p w14:paraId="76D5B375" w14:textId="77777777" w:rsidR="00F123C2" w:rsidRPr="005F2430" w:rsidRDefault="00F123C2" w:rsidP="00F123C2">
      <w:pPr>
        <w:pStyle w:val="afffd"/>
      </w:pPr>
      <w:r w:rsidRPr="005F2430">
        <w:t xml:space="preserve">Согласно МДК 7-01.2003, при расчете объема накопления бытовых отходов следует учитывать тенденцию роста норм накопления в пределах 0,3-0,5% по массе. В данный прогноз норматива накопления ТКО заложено его ежегодное увеличение на 0,5% по массе. </w:t>
      </w:r>
    </w:p>
    <w:p w14:paraId="7CE1C08E" w14:textId="1C201D78" w:rsidR="00F123C2" w:rsidRPr="005F2430" w:rsidRDefault="00F123C2" w:rsidP="00F123C2">
      <w:pPr>
        <w:rPr>
          <w:szCs w:val="24"/>
          <w:u w:val="single"/>
        </w:rPr>
      </w:pPr>
      <w:r w:rsidRPr="005F2430">
        <w:rPr>
          <w:szCs w:val="24"/>
          <w:u w:val="single"/>
        </w:rPr>
        <w:t>Таблица 5.2.6.1 - Текущие значения и прогноз норматива накопления ТКО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6"/>
        <w:gridCol w:w="2812"/>
        <w:gridCol w:w="2812"/>
      </w:tblGrid>
      <w:tr w:rsidR="00F123C2" w:rsidRPr="005F2430" w14:paraId="3FA61F22" w14:textId="77777777" w:rsidTr="00393109">
        <w:trPr>
          <w:trHeight w:val="20"/>
          <w:tblHeader/>
        </w:trPr>
        <w:tc>
          <w:tcPr>
            <w:tcW w:w="2062" w:type="pct"/>
            <w:vMerge w:val="restart"/>
            <w:vAlign w:val="center"/>
          </w:tcPr>
          <w:p w14:paraId="7BA5125A" w14:textId="77777777" w:rsidR="00F123C2" w:rsidRPr="005F2430" w:rsidRDefault="00F123C2" w:rsidP="0057391B">
            <w:pPr>
              <w:pStyle w:val="110"/>
            </w:pPr>
            <w:r w:rsidRPr="005F2430">
              <w:t>Год</w:t>
            </w:r>
          </w:p>
        </w:tc>
        <w:tc>
          <w:tcPr>
            <w:tcW w:w="2938" w:type="pct"/>
            <w:gridSpan w:val="2"/>
            <w:vAlign w:val="center"/>
          </w:tcPr>
          <w:p w14:paraId="06BDEFD3" w14:textId="77777777" w:rsidR="00F123C2" w:rsidRPr="005F2430" w:rsidRDefault="00F123C2" w:rsidP="0057391B">
            <w:pPr>
              <w:pStyle w:val="110"/>
            </w:pPr>
            <w:r w:rsidRPr="005F2430">
              <w:t>Норматив накопления отходов в индивидуальных жилых домах, кг/чел. в месяц</w:t>
            </w:r>
          </w:p>
        </w:tc>
      </w:tr>
      <w:tr w:rsidR="00F123C2" w:rsidRPr="005F2430" w14:paraId="2A45981F" w14:textId="77777777" w:rsidTr="00393109">
        <w:trPr>
          <w:trHeight w:val="20"/>
          <w:tblHeader/>
        </w:trPr>
        <w:tc>
          <w:tcPr>
            <w:tcW w:w="2062" w:type="pct"/>
            <w:vMerge/>
            <w:vAlign w:val="center"/>
          </w:tcPr>
          <w:p w14:paraId="63053F01" w14:textId="77777777" w:rsidR="00F123C2" w:rsidRPr="005F2430" w:rsidRDefault="00F123C2" w:rsidP="0057391B">
            <w:pPr>
              <w:pStyle w:val="110"/>
            </w:pPr>
          </w:p>
        </w:tc>
        <w:tc>
          <w:tcPr>
            <w:tcW w:w="1469" w:type="pct"/>
            <w:vAlign w:val="center"/>
          </w:tcPr>
          <w:p w14:paraId="5B4EF988" w14:textId="77777777" w:rsidR="00F123C2" w:rsidRPr="005F2430" w:rsidRDefault="00F123C2" w:rsidP="0057391B">
            <w:pPr>
              <w:pStyle w:val="110"/>
            </w:pPr>
            <w:r w:rsidRPr="005F2430">
              <w:t>всего</w:t>
            </w:r>
          </w:p>
        </w:tc>
        <w:tc>
          <w:tcPr>
            <w:tcW w:w="1469" w:type="pct"/>
            <w:vAlign w:val="center"/>
          </w:tcPr>
          <w:p w14:paraId="7FC7AD05" w14:textId="77777777" w:rsidR="00F123C2" w:rsidRPr="005F2430" w:rsidRDefault="00F123C2" w:rsidP="0057391B">
            <w:pPr>
              <w:pStyle w:val="110"/>
            </w:pPr>
            <w:r w:rsidRPr="005F2430">
              <w:t xml:space="preserve">в </w:t>
            </w:r>
            <w:proofErr w:type="spellStart"/>
            <w:r w:rsidRPr="005F2430">
              <w:t>т.ч</w:t>
            </w:r>
            <w:proofErr w:type="spellEnd"/>
            <w:r w:rsidRPr="005F2430">
              <w:t>. КГО</w:t>
            </w:r>
          </w:p>
        </w:tc>
      </w:tr>
      <w:tr w:rsidR="00F123C2" w:rsidRPr="005F2430" w14:paraId="7299768E" w14:textId="77777777" w:rsidTr="00393109">
        <w:trPr>
          <w:trHeight w:val="20"/>
        </w:trPr>
        <w:tc>
          <w:tcPr>
            <w:tcW w:w="2062" w:type="pct"/>
            <w:tcBorders>
              <w:top w:val="single" w:sz="4" w:space="0" w:color="auto"/>
              <w:left w:val="single" w:sz="4" w:space="0" w:color="auto"/>
              <w:bottom w:val="single" w:sz="4" w:space="0" w:color="auto"/>
              <w:right w:val="single" w:sz="4" w:space="0" w:color="auto"/>
            </w:tcBorders>
            <w:vAlign w:val="center"/>
          </w:tcPr>
          <w:p w14:paraId="4AE9A81D" w14:textId="03135395" w:rsidR="00F123C2" w:rsidRPr="005F2430" w:rsidRDefault="00F123C2" w:rsidP="0057391B">
            <w:pPr>
              <w:pStyle w:val="110"/>
            </w:pPr>
            <w:r w:rsidRPr="005F2430">
              <w:t>Современное состояние – 2020 *</w:t>
            </w:r>
          </w:p>
        </w:tc>
        <w:tc>
          <w:tcPr>
            <w:tcW w:w="1469" w:type="pct"/>
            <w:tcBorders>
              <w:top w:val="single" w:sz="4" w:space="0" w:color="auto"/>
              <w:left w:val="single" w:sz="4" w:space="0" w:color="auto"/>
              <w:bottom w:val="single" w:sz="4" w:space="0" w:color="auto"/>
              <w:right w:val="single" w:sz="4" w:space="0" w:color="auto"/>
            </w:tcBorders>
            <w:vAlign w:val="center"/>
          </w:tcPr>
          <w:p w14:paraId="00E34BFD" w14:textId="77777777" w:rsidR="00F123C2" w:rsidRPr="005F2430" w:rsidRDefault="00F123C2" w:rsidP="0057391B">
            <w:pPr>
              <w:pStyle w:val="110"/>
            </w:pPr>
            <w:r w:rsidRPr="005F2430">
              <w:t>8.05</w:t>
            </w:r>
          </w:p>
        </w:tc>
        <w:tc>
          <w:tcPr>
            <w:tcW w:w="1469" w:type="pct"/>
            <w:tcBorders>
              <w:top w:val="single" w:sz="4" w:space="0" w:color="auto"/>
              <w:left w:val="single" w:sz="4" w:space="0" w:color="auto"/>
              <w:bottom w:val="single" w:sz="4" w:space="0" w:color="auto"/>
              <w:right w:val="single" w:sz="4" w:space="0" w:color="auto"/>
            </w:tcBorders>
            <w:vAlign w:val="center"/>
          </w:tcPr>
          <w:p w14:paraId="2AE6C828" w14:textId="77777777" w:rsidR="00F123C2" w:rsidRPr="005F2430" w:rsidRDefault="00F123C2" w:rsidP="0057391B">
            <w:pPr>
              <w:pStyle w:val="110"/>
            </w:pPr>
            <w:r w:rsidRPr="005F2430">
              <w:t>0.40</w:t>
            </w:r>
          </w:p>
        </w:tc>
      </w:tr>
      <w:tr w:rsidR="00F123C2" w:rsidRPr="005F2430" w14:paraId="1109D5E2" w14:textId="77777777" w:rsidTr="00393109">
        <w:trPr>
          <w:trHeight w:val="20"/>
        </w:trPr>
        <w:tc>
          <w:tcPr>
            <w:tcW w:w="2062" w:type="pct"/>
            <w:tcBorders>
              <w:top w:val="single" w:sz="4" w:space="0" w:color="auto"/>
              <w:left w:val="single" w:sz="4" w:space="0" w:color="auto"/>
              <w:bottom w:val="single" w:sz="4" w:space="0" w:color="auto"/>
              <w:right w:val="single" w:sz="4" w:space="0" w:color="auto"/>
            </w:tcBorders>
            <w:vAlign w:val="center"/>
          </w:tcPr>
          <w:p w14:paraId="04660AA1" w14:textId="77777777" w:rsidR="00F123C2" w:rsidRPr="005F2430" w:rsidRDefault="00F123C2" w:rsidP="0057391B">
            <w:pPr>
              <w:pStyle w:val="110"/>
            </w:pPr>
            <w:r w:rsidRPr="005F2430">
              <w:t>1 очередь – 2031 **</w:t>
            </w:r>
          </w:p>
        </w:tc>
        <w:tc>
          <w:tcPr>
            <w:tcW w:w="1469" w:type="pct"/>
            <w:tcBorders>
              <w:top w:val="single" w:sz="4" w:space="0" w:color="auto"/>
              <w:left w:val="single" w:sz="4" w:space="0" w:color="auto"/>
              <w:bottom w:val="single" w:sz="4" w:space="0" w:color="auto"/>
              <w:right w:val="single" w:sz="4" w:space="0" w:color="auto"/>
            </w:tcBorders>
            <w:vAlign w:val="center"/>
          </w:tcPr>
          <w:p w14:paraId="59B2870C" w14:textId="77777777" w:rsidR="00F123C2" w:rsidRPr="005F2430" w:rsidRDefault="00F123C2" w:rsidP="0057391B">
            <w:pPr>
              <w:pStyle w:val="110"/>
            </w:pPr>
            <w:r w:rsidRPr="005F2430">
              <w:t>8,50</w:t>
            </w:r>
          </w:p>
        </w:tc>
        <w:tc>
          <w:tcPr>
            <w:tcW w:w="1469" w:type="pct"/>
            <w:tcBorders>
              <w:top w:val="single" w:sz="4" w:space="0" w:color="auto"/>
              <w:left w:val="single" w:sz="4" w:space="0" w:color="auto"/>
              <w:bottom w:val="single" w:sz="4" w:space="0" w:color="auto"/>
              <w:right w:val="single" w:sz="4" w:space="0" w:color="auto"/>
            </w:tcBorders>
            <w:vAlign w:val="center"/>
          </w:tcPr>
          <w:p w14:paraId="30F3B8EB" w14:textId="77777777" w:rsidR="00F123C2" w:rsidRPr="005F2430" w:rsidRDefault="00F123C2" w:rsidP="0057391B">
            <w:pPr>
              <w:pStyle w:val="110"/>
            </w:pPr>
            <w:r w:rsidRPr="005F2430">
              <w:t>0.43</w:t>
            </w:r>
          </w:p>
        </w:tc>
      </w:tr>
      <w:tr w:rsidR="00F123C2" w:rsidRPr="005F2430" w14:paraId="29E760BC" w14:textId="77777777" w:rsidTr="00393109">
        <w:trPr>
          <w:trHeight w:val="20"/>
        </w:trPr>
        <w:tc>
          <w:tcPr>
            <w:tcW w:w="2062" w:type="pct"/>
            <w:tcBorders>
              <w:top w:val="single" w:sz="4" w:space="0" w:color="auto"/>
              <w:left w:val="single" w:sz="4" w:space="0" w:color="auto"/>
              <w:bottom w:val="single" w:sz="4" w:space="0" w:color="auto"/>
              <w:right w:val="single" w:sz="4" w:space="0" w:color="auto"/>
            </w:tcBorders>
            <w:vAlign w:val="center"/>
          </w:tcPr>
          <w:p w14:paraId="415EEFA8" w14:textId="77777777" w:rsidR="00F123C2" w:rsidRPr="005F2430" w:rsidRDefault="00F123C2" w:rsidP="0057391B">
            <w:pPr>
              <w:pStyle w:val="110"/>
            </w:pPr>
          </w:p>
        </w:tc>
        <w:tc>
          <w:tcPr>
            <w:tcW w:w="1469" w:type="pct"/>
            <w:tcBorders>
              <w:top w:val="single" w:sz="4" w:space="0" w:color="auto"/>
              <w:left w:val="single" w:sz="4" w:space="0" w:color="auto"/>
              <w:bottom w:val="single" w:sz="4" w:space="0" w:color="auto"/>
              <w:right w:val="single" w:sz="4" w:space="0" w:color="auto"/>
            </w:tcBorders>
            <w:vAlign w:val="center"/>
          </w:tcPr>
          <w:p w14:paraId="721CCE7A" w14:textId="77777777" w:rsidR="00F123C2" w:rsidRPr="005F2430" w:rsidRDefault="00F123C2" w:rsidP="0057391B">
            <w:pPr>
              <w:pStyle w:val="110"/>
            </w:pPr>
          </w:p>
        </w:tc>
        <w:tc>
          <w:tcPr>
            <w:tcW w:w="1469" w:type="pct"/>
            <w:tcBorders>
              <w:top w:val="single" w:sz="4" w:space="0" w:color="auto"/>
              <w:left w:val="single" w:sz="4" w:space="0" w:color="auto"/>
              <w:bottom w:val="single" w:sz="4" w:space="0" w:color="auto"/>
              <w:right w:val="single" w:sz="4" w:space="0" w:color="auto"/>
            </w:tcBorders>
            <w:vAlign w:val="center"/>
          </w:tcPr>
          <w:p w14:paraId="562A2557" w14:textId="77777777" w:rsidR="00F123C2" w:rsidRPr="005F2430" w:rsidRDefault="00F123C2" w:rsidP="0057391B">
            <w:pPr>
              <w:pStyle w:val="110"/>
            </w:pPr>
          </w:p>
        </w:tc>
      </w:tr>
      <w:tr w:rsidR="00F123C2" w:rsidRPr="005F2430" w14:paraId="1F741649" w14:textId="77777777" w:rsidTr="00393109">
        <w:trPr>
          <w:trHeight w:val="20"/>
        </w:trPr>
        <w:tc>
          <w:tcPr>
            <w:tcW w:w="2062" w:type="pct"/>
            <w:tcBorders>
              <w:top w:val="single" w:sz="4" w:space="0" w:color="auto"/>
              <w:left w:val="single" w:sz="4" w:space="0" w:color="auto"/>
              <w:bottom w:val="single" w:sz="4" w:space="0" w:color="auto"/>
              <w:right w:val="single" w:sz="4" w:space="0" w:color="auto"/>
            </w:tcBorders>
            <w:vAlign w:val="center"/>
          </w:tcPr>
          <w:p w14:paraId="2C76D5E1" w14:textId="77777777" w:rsidR="00F123C2" w:rsidRPr="005F2430" w:rsidRDefault="00F123C2" w:rsidP="0057391B">
            <w:pPr>
              <w:pStyle w:val="110"/>
            </w:pPr>
            <w:r w:rsidRPr="005F2430">
              <w:t>Расчетный срок – 2041 **</w:t>
            </w:r>
          </w:p>
        </w:tc>
        <w:tc>
          <w:tcPr>
            <w:tcW w:w="1469" w:type="pct"/>
            <w:tcBorders>
              <w:top w:val="single" w:sz="4" w:space="0" w:color="auto"/>
              <w:left w:val="single" w:sz="4" w:space="0" w:color="auto"/>
              <w:bottom w:val="single" w:sz="4" w:space="0" w:color="auto"/>
              <w:right w:val="single" w:sz="4" w:space="0" w:color="auto"/>
            </w:tcBorders>
            <w:vAlign w:val="center"/>
          </w:tcPr>
          <w:p w14:paraId="65F7DA73" w14:textId="77777777" w:rsidR="00F123C2" w:rsidRPr="005F2430" w:rsidRDefault="00F123C2" w:rsidP="0057391B">
            <w:pPr>
              <w:pStyle w:val="110"/>
            </w:pPr>
            <w:r w:rsidRPr="005F2430">
              <w:t>8.94</w:t>
            </w:r>
          </w:p>
        </w:tc>
        <w:tc>
          <w:tcPr>
            <w:tcW w:w="1469" w:type="pct"/>
            <w:tcBorders>
              <w:top w:val="single" w:sz="4" w:space="0" w:color="auto"/>
              <w:left w:val="single" w:sz="4" w:space="0" w:color="auto"/>
              <w:bottom w:val="single" w:sz="4" w:space="0" w:color="auto"/>
              <w:right w:val="single" w:sz="4" w:space="0" w:color="auto"/>
            </w:tcBorders>
            <w:vAlign w:val="center"/>
          </w:tcPr>
          <w:p w14:paraId="70845314" w14:textId="77777777" w:rsidR="00F123C2" w:rsidRPr="005F2430" w:rsidRDefault="00F123C2" w:rsidP="0057391B">
            <w:pPr>
              <w:pStyle w:val="110"/>
            </w:pPr>
            <w:r w:rsidRPr="005F2430">
              <w:t>0.45</w:t>
            </w:r>
          </w:p>
        </w:tc>
      </w:tr>
    </w:tbl>
    <w:p w14:paraId="5565EB63" w14:textId="24E16B14" w:rsidR="0018018A" w:rsidRPr="005F2430" w:rsidRDefault="00C01D84" w:rsidP="00F123C2">
      <w:pPr>
        <w:pStyle w:val="afffd"/>
        <w:rPr>
          <w:lang w:eastAsia="ru-RU"/>
        </w:rPr>
      </w:pPr>
      <w:r w:rsidRPr="005F2430">
        <w:rPr>
          <w:lang w:eastAsia="ru-RU"/>
        </w:rPr>
        <w:t xml:space="preserve">  </w:t>
      </w:r>
    </w:p>
    <w:p w14:paraId="42040E6E" w14:textId="05272300" w:rsidR="00871AAE" w:rsidRPr="005F2430" w:rsidRDefault="00F60D10" w:rsidP="00CA44A1">
      <w:pPr>
        <w:pStyle w:val="1"/>
      </w:pPr>
      <w:bookmarkStart w:id="82" w:name="_Toc419731054"/>
      <w:bookmarkStart w:id="83" w:name="_Toc107830296"/>
      <w:bookmarkEnd w:id="72"/>
      <w:r w:rsidRPr="005F2430">
        <w:lastRenderedPageBreak/>
        <w:t xml:space="preserve">ЦЕЛЕВЫЕ ПОКАЗАТЕЛИ РАЗВИТИЯ КОММУНАЛЬНОЙ ИНФРАСТРУКТУРЫ </w:t>
      </w:r>
      <w:bookmarkEnd w:id="82"/>
      <w:r w:rsidR="009D694F" w:rsidRPr="005F2430">
        <w:rPr>
          <w:lang w:val="ru-RU"/>
        </w:rPr>
        <w:t>МО «</w:t>
      </w:r>
      <w:r w:rsidR="00AD47B8" w:rsidRPr="005F2430">
        <w:rPr>
          <w:lang w:val="ru-RU"/>
        </w:rPr>
        <w:t>ПИРОВС</w:t>
      </w:r>
      <w:r w:rsidR="00E712F6" w:rsidRPr="005F2430">
        <w:rPr>
          <w:lang w:val="ru-RU"/>
        </w:rPr>
        <w:t>КИЙ МУНИЦИПАЛЬНЫЙ ОКРУГ</w:t>
      </w:r>
      <w:r w:rsidR="009D694F" w:rsidRPr="005F2430">
        <w:rPr>
          <w:lang w:val="ru-RU"/>
        </w:rPr>
        <w:t>»</w:t>
      </w:r>
      <w:bookmarkEnd w:id="83"/>
      <w:r w:rsidR="00584093" w:rsidRPr="005F2430">
        <w:rPr>
          <w:lang w:val="ru-RU"/>
        </w:rPr>
        <w:t xml:space="preserve"> </w:t>
      </w:r>
    </w:p>
    <w:p w14:paraId="30AA6728" w14:textId="77777777" w:rsidR="001D62EE" w:rsidRPr="005F2430" w:rsidRDefault="00C621CA" w:rsidP="00F671C6">
      <w:pPr>
        <w:pStyle w:val="aff6"/>
        <w:rPr>
          <w:szCs w:val="24"/>
        </w:rPr>
        <w:sectPr w:rsidR="001D62EE" w:rsidRPr="005F2430" w:rsidSect="003F7498">
          <w:pgSz w:w="11905" w:h="16838" w:code="9"/>
          <w:pgMar w:top="1134" w:right="850" w:bottom="1134" w:left="1701" w:header="0" w:footer="0" w:gutter="0"/>
          <w:cols w:space="720"/>
          <w:titlePg/>
          <w:docGrid w:linePitch="381"/>
        </w:sectPr>
      </w:pPr>
      <w:r w:rsidRPr="005F2430">
        <w:rPr>
          <w:szCs w:val="24"/>
        </w:rPr>
        <w:t>Результаты реализации Программы определяются уровнем достижения запланированных целевых показателей, которые устанавливаются по каждому виду коммунальных услуг и периодически корректируются</w:t>
      </w:r>
    </w:p>
    <w:p w14:paraId="1444312A" w14:textId="77777777" w:rsidR="00C621CA" w:rsidRPr="005F2430" w:rsidRDefault="00C621CA" w:rsidP="00F671C6">
      <w:pPr>
        <w:pStyle w:val="aff6"/>
        <w:rPr>
          <w:szCs w:val="24"/>
        </w:rPr>
      </w:pPr>
      <w:r w:rsidRPr="005F2430">
        <w:rPr>
          <w:szCs w:val="24"/>
        </w:rPr>
        <w:lastRenderedPageBreak/>
        <w:t xml:space="preserve">Реализация мероприятий </w:t>
      </w:r>
      <w:r w:rsidRPr="005F2430">
        <w:rPr>
          <w:i/>
          <w:szCs w:val="24"/>
        </w:rPr>
        <w:t>по системе</w:t>
      </w:r>
      <w:r w:rsidRPr="005F2430">
        <w:rPr>
          <w:szCs w:val="24"/>
        </w:rPr>
        <w:t xml:space="preserve"> </w:t>
      </w:r>
      <w:r w:rsidRPr="005F2430">
        <w:rPr>
          <w:i/>
          <w:szCs w:val="24"/>
        </w:rPr>
        <w:t>электроснабжения</w:t>
      </w:r>
      <w:r w:rsidRPr="005F2430">
        <w:rPr>
          <w:szCs w:val="24"/>
        </w:rPr>
        <w:t xml:space="preserve"> позволит достичь следующего эффекта: </w:t>
      </w:r>
    </w:p>
    <w:p w14:paraId="171EE49D" w14:textId="77777777" w:rsidR="00C621CA" w:rsidRPr="005F2430" w:rsidRDefault="00C621CA" w:rsidP="00187B65">
      <w:pPr>
        <w:pStyle w:val="aff6"/>
        <w:numPr>
          <w:ilvl w:val="0"/>
          <w:numId w:val="32"/>
        </w:numPr>
        <w:spacing w:after="0"/>
        <w:ind w:left="993"/>
        <w:rPr>
          <w:szCs w:val="24"/>
        </w:rPr>
      </w:pPr>
      <w:r w:rsidRPr="005F2430">
        <w:rPr>
          <w:szCs w:val="24"/>
        </w:rPr>
        <w:t xml:space="preserve">обеспечение бесперебойного электроснабжения; </w:t>
      </w:r>
    </w:p>
    <w:p w14:paraId="17351209" w14:textId="77777777" w:rsidR="00C621CA" w:rsidRPr="005F2430" w:rsidRDefault="00C621CA" w:rsidP="00187B65">
      <w:pPr>
        <w:pStyle w:val="aff6"/>
        <w:numPr>
          <w:ilvl w:val="0"/>
          <w:numId w:val="32"/>
        </w:numPr>
        <w:spacing w:after="0"/>
        <w:ind w:left="993"/>
        <w:rPr>
          <w:szCs w:val="24"/>
        </w:rPr>
      </w:pPr>
      <w:r w:rsidRPr="005F2430">
        <w:rPr>
          <w:szCs w:val="24"/>
        </w:rPr>
        <w:t xml:space="preserve">повышение качества и надежности электроснабжения, снижение уровня потерь; </w:t>
      </w:r>
    </w:p>
    <w:p w14:paraId="6A01A32E" w14:textId="77777777" w:rsidR="00C621CA" w:rsidRPr="005F2430" w:rsidRDefault="00C621CA" w:rsidP="00187B65">
      <w:pPr>
        <w:pStyle w:val="aff6"/>
        <w:numPr>
          <w:ilvl w:val="0"/>
          <w:numId w:val="32"/>
        </w:numPr>
        <w:ind w:left="993"/>
        <w:rPr>
          <w:szCs w:val="24"/>
        </w:rPr>
      </w:pPr>
      <w:r w:rsidRPr="005F2430">
        <w:rPr>
          <w:szCs w:val="24"/>
        </w:rPr>
        <w:t xml:space="preserve">обеспечение резерва мощности, необходимого для электроснабжения новых объектов. </w:t>
      </w:r>
    </w:p>
    <w:p w14:paraId="5BDE1997" w14:textId="2E6AD3B6" w:rsidR="00C621CA" w:rsidRPr="005F2430" w:rsidRDefault="00C621CA" w:rsidP="00F671C6">
      <w:pPr>
        <w:pStyle w:val="aff6"/>
        <w:rPr>
          <w:szCs w:val="24"/>
        </w:rPr>
      </w:pPr>
      <w:r w:rsidRPr="005F2430">
        <w:rPr>
          <w:szCs w:val="24"/>
        </w:rPr>
        <w:t xml:space="preserve">Результатами реализация мероприятий </w:t>
      </w:r>
      <w:r w:rsidRPr="005F2430">
        <w:rPr>
          <w:i/>
          <w:szCs w:val="24"/>
        </w:rPr>
        <w:t>по развитию систем</w:t>
      </w:r>
      <w:r w:rsidRPr="005F2430">
        <w:rPr>
          <w:szCs w:val="24"/>
        </w:rPr>
        <w:t xml:space="preserve"> </w:t>
      </w:r>
      <w:r w:rsidRPr="005F2430">
        <w:rPr>
          <w:i/>
          <w:szCs w:val="24"/>
        </w:rPr>
        <w:t>водоснабжения</w:t>
      </w:r>
      <w:r w:rsidRPr="005F2430">
        <w:rPr>
          <w:szCs w:val="24"/>
        </w:rPr>
        <w:t xml:space="preserve"> </w:t>
      </w:r>
      <w:r w:rsidR="00BB75D2">
        <w:rPr>
          <w:szCs w:val="24"/>
        </w:rPr>
        <w:t>округа</w:t>
      </w:r>
      <w:r w:rsidRPr="005F2430">
        <w:rPr>
          <w:szCs w:val="24"/>
        </w:rPr>
        <w:t xml:space="preserve"> являются: </w:t>
      </w:r>
    </w:p>
    <w:p w14:paraId="728895B0" w14:textId="77777777" w:rsidR="00C621CA" w:rsidRPr="005F2430" w:rsidRDefault="00C621CA" w:rsidP="00187B65">
      <w:pPr>
        <w:pStyle w:val="aff6"/>
        <w:numPr>
          <w:ilvl w:val="0"/>
          <w:numId w:val="33"/>
        </w:numPr>
        <w:spacing w:after="0"/>
        <w:ind w:left="993"/>
        <w:rPr>
          <w:szCs w:val="24"/>
        </w:rPr>
      </w:pPr>
      <w:r w:rsidRPr="005F2430">
        <w:rPr>
          <w:szCs w:val="24"/>
        </w:rPr>
        <w:t xml:space="preserve">обеспечение бесперебойной подачи качественной воды от источника до потребителя; </w:t>
      </w:r>
    </w:p>
    <w:p w14:paraId="7CE366FD" w14:textId="77777777" w:rsidR="00C621CA" w:rsidRPr="005F2430" w:rsidRDefault="00C621CA" w:rsidP="00187B65">
      <w:pPr>
        <w:pStyle w:val="aff6"/>
        <w:numPr>
          <w:ilvl w:val="0"/>
          <w:numId w:val="33"/>
        </w:numPr>
        <w:spacing w:after="0"/>
        <w:ind w:left="993"/>
        <w:rPr>
          <w:szCs w:val="24"/>
        </w:rPr>
      </w:pPr>
      <w:r w:rsidRPr="005F2430">
        <w:rPr>
          <w:szCs w:val="24"/>
        </w:rPr>
        <w:t xml:space="preserve">улучшение качества жилищно-коммунального обслуживания населения по системе водоснабжения; </w:t>
      </w:r>
    </w:p>
    <w:p w14:paraId="3AF2E109" w14:textId="77777777" w:rsidR="00C621CA" w:rsidRPr="005F2430" w:rsidRDefault="00C621CA" w:rsidP="00187B65">
      <w:pPr>
        <w:pStyle w:val="aff6"/>
        <w:numPr>
          <w:ilvl w:val="0"/>
          <w:numId w:val="33"/>
        </w:numPr>
        <w:ind w:left="993"/>
        <w:rPr>
          <w:szCs w:val="24"/>
        </w:rPr>
      </w:pPr>
      <w:r w:rsidRPr="005F2430">
        <w:rPr>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14:paraId="12AFEA1E" w14:textId="11C1EFF6" w:rsidR="00C621CA" w:rsidRPr="005F2430" w:rsidRDefault="00C621CA" w:rsidP="00F671C6">
      <w:pPr>
        <w:pStyle w:val="aff6"/>
        <w:rPr>
          <w:szCs w:val="24"/>
        </w:rPr>
      </w:pPr>
      <w:r w:rsidRPr="005F2430">
        <w:rPr>
          <w:szCs w:val="24"/>
        </w:rPr>
        <w:t xml:space="preserve">Реализация программных мероприятий </w:t>
      </w:r>
      <w:r w:rsidRPr="005F2430">
        <w:rPr>
          <w:i/>
          <w:szCs w:val="24"/>
        </w:rPr>
        <w:t>по развитию системы</w:t>
      </w:r>
      <w:r w:rsidRPr="005F2430">
        <w:rPr>
          <w:szCs w:val="24"/>
        </w:rPr>
        <w:t xml:space="preserve"> </w:t>
      </w:r>
      <w:r w:rsidRPr="005F2430">
        <w:rPr>
          <w:i/>
          <w:szCs w:val="24"/>
        </w:rPr>
        <w:t>водоотведения</w:t>
      </w:r>
      <w:r w:rsidRPr="005F2430">
        <w:rPr>
          <w:szCs w:val="24"/>
        </w:rPr>
        <w:t xml:space="preserve"> </w:t>
      </w:r>
      <w:r w:rsidR="00BB75D2">
        <w:rPr>
          <w:szCs w:val="24"/>
        </w:rPr>
        <w:t>округ</w:t>
      </w:r>
      <w:r w:rsidR="00B51887" w:rsidRPr="005F2430">
        <w:rPr>
          <w:szCs w:val="24"/>
        </w:rPr>
        <w:t>а</w:t>
      </w:r>
      <w:r w:rsidRPr="005F2430">
        <w:rPr>
          <w:szCs w:val="24"/>
        </w:rPr>
        <w:t xml:space="preserve"> позволит достичь предотвращени</w:t>
      </w:r>
      <w:r w:rsidR="00BE3CAB" w:rsidRPr="005F2430">
        <w:rPr>
          <w:szCs w:val="24"/>
        </w:rPr>
        <w:t>я</w:t>
      </w:r>
      <w:r w:rsidRPr="005F2430">
        <w:rPr>
          <w:szCs w:val="24"/>
        </w:rPr>
        <w:t xml:space="preserve"> попадания неочищенных канализационных стоков в природную среду.</w:t>
      </w:r>
    </w:p>
    <w:p w14:paraId="01B53E32" w14:textId="37A9EC42" w:rsidR="00C524CC" w:rsidRPr="005F2430" w:rsidRDefault="00C621CA" w:rsidP="00324E93">
      <w:pPr>
        <w:pStyle w:val="aff6"/>
        <w:rPr>
          <w:szCs w:val="24"/>
        </w:rPr>
      </w:pPr>
      <w:r w:rsidRPr="005F2430">
        <w:rPr>
          <w:szCs w:val="24"/>
        </w:rPr>
        <w:t xml:space="preserve">Реализация программных мероприятий по развитию системы сбора и утилизации (захоронения) </w:t>
      </w:r>
      <w:r w:rsidR="008B764E" w:rsidRPr="005F2430">
        <w:rPr>
          <w:szCs w:val="24"/>
        </w:rPr>
        <w:t>ТКО</w:t>
      </w:r>
      <w:r w:rsidRPr="005F2430">
        <w:rPr>
          <w:szCs w:val="24"/>
        </w:rPr>
        <w:t xml:space="preserve"> </w:t>
      </w:r>
      <w:r w:rsidR="00BB75D2">
        <w:rPr>
          <w:szCs w:val="24"/>
        </w:rPr>
        <w:t>округа</w:t>
      </w:r>
      <w:r w:rsidRPr="005F2430">
        <w:rPr>
          <w:szCs w:val="24"/>
        </w:rPr>
        <w:t xml:space="preserve"> позволит достичь улучшени</w:t>
      </w:r>
      <w:r w:rsidR="00BE3CAB" w:rsidRPr="005F2430">
        <w:rPr>
          <w:szCs w:val="24"/>
        </w:rPr>
        <w:t>я</w:t>
      </w:r>
      <w:r w:rsidRPr="005F2430">
        <w:rPr>
          <w:szCs w:val="24"/>
        </w:rPr>
        <w:t xml:space="preserve"> экологической ситуации на территории </w:t>
      </w:r>
      <w:r w:rsidR="00BB75D2">
        <w:rPr>
          <w:szCs w:val="24"/>
        </w:rPr>
        <w:t>округа</w:t>
      </w:r>
      <w:r w:rsidRPr="005F2430">
        <w:rPr>
          <w:szCs w:val="24"/>
        </w:rPr>
        <w:t>.</w:t>
      </w:r>
    </w:p>
    <w:p w14:paraId="211FA79B" w14:textId="77777777" w:rsidR="00C524CC" w:rsidRPr="005F2430" w:rsidRDefault="00C524CC" w:rsidP="00F671C6">
      <w:pPr>
        <w:pStyle w:val="aff6"/>
        <w:rPr>
          <w:szCs w:val="24"/>
          <w:u w:val="single"/>
        </w:rPr>
      </w:pPr>
      <w:r w:rsidRPr="005F2430">
        <w:rPr>
          <w:szCs w:val="24"/>
          <w:u w:val="single"/>
        </w:rPr>
        <w:t>Таблица 6.1.</w:t>
      </w:r>
      <w:r w:rsidR="00F935E0" w:rsidRPr="005F2430">
        <w:rPr>
          <w:szCs w:val="24"/>
          <w:u w:val="single"/>
        </w:rPr>
        <w:t xml:space="preserve">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8"/>
        <w:gridCol w:w="1035"/>
        <w:gridCol w:w="1037"/>
      </w:tblGrid>
      <w:tr w:rsidR="005922ED" w:rsidRPr="005F2430" w14:paraId="48992B0F" w14:textId="77777777" w:rsidTr="005922ED">
        <w:trPr>
          <w:trHeight w:val="20"/>
        </w:trPr>
        <w:tc>
          <w:tcPr>
            <w:tcW w:w="3917" w:type="pct"/>
            <w:shd w:val="clear" w:color="auto" w:fill="auto"/>
            <w:vAlign w:val="center"/>
            <w:hideMark/>
          </w:tcPr>
          <w:p w14:paraId="566DBBED" w14:textId="77777777" w:rsidR="005922ED" w:rsidRPr="005F2430" w:rsidRDefault="005922ED" w:rsidP="0057391B">
            <w:pPr>
              <w:pStyle w:val="110"/>
            </w:pPr>
            <w:r w:rsidRPr="005F2430">
              <w:t>Наименование показателей</w:t>
            </w:r>
          </w:p>
        </w:tc>
        <w:tc>
          <w:tcPr>
            <w:tcW w:w="541" w:type="pct"/>
            <w:shd w:val="clear" w:color="auto" w:fill="auto"/>
            <w:vAlign w:val="center"/>
            <w:hideMark/>
          </w:tcPr>
          <w:p w14:paraId="4ACF630A" w14:textId="77777777" w:rsidR="005922ED" w:rsidRPr="005F2430" w:rsidRDefault="005922ED" w:rsidP="0057391B">
            <w:pPr>
              <w:pStyle w:val="110"/>
            </w:pPr>
            <w:r w:rsidRPr="005F2430">
              <w:t>Единицы измерения</w:t>
            </w:r>
          </w:p>
        </w:tc>
        <w:tc>
          <w:tcPr>
            <w:tcW w:w="542" w:type="pct"/>
            <w:shd w:val="clear" w:color="auto" w:fill="auto"/>
            <w:vAlign w:val="center"/>
            <w:hideMark/>
          </w:tcPr>
          <w:p w14:paraId="11175EB6" w14:textId="77777777" w:rsidR="005922ED" w:rsidRPr="005F2430" w:rsidRDefault="005922ED" w:rsidP="0057391B">
            <w:pPr>
              <w:pStyle w:val="110"/>
            </w:pPr>
            <w:r w:rsidRPr="005F2430">
              <w:t>01.01.2021 г.</w:t>
            </w:r>
          </w:p>
        </w:tc>
      </w:tr>
      <w:tr w:rsidR="005922ED" w:rsidRPr="005F2430" w14:paraId="54DEDC7D" w14:textId="77777777" w:rsidTr="005922ED">
        <w:trPr>
          <w:trHeight w:val="20"/>
        </w:trPr>
        <w:tc>
          <w:tcPr>
            <w:tcW w:w="5000" w:type="pct"/>
            <w:gridSpan w:val="3"/>
            <w:shd w:val="clear" w:color="auto" w:fill="auto"/>
            <w:vAlign w:val="center"/>
            <w:hideMark/>
          </w:tcPr>
          <w:p w14:paraId="3715A81B" w14:textId="77777777" w:rsidR="005922ED" w:rsidRPr="005F2430" w:rsidRDefault="005922ED" w:rsidP="0057391B">
            <w:pPr>
              <w:pStyle w:val="110"/>
            </w:pPr>
            <w:r w:rsidRPr="005F2430">
              <w:t>Электроснабжение</w:t>
            </w:r>
          </w:p>
        </w:tc>
      </w:tr>
      <w:tr w:rsidR="005922ED" w:rsidRPr="005F2430" w14:paraId="762DF93F" w14:textId="77777777" w:rsidTr="005922ED">
        <w:trPr>
          <w:trHeight w:val="20"/>
        </w:trPr>
        <w:tc>
          <w:tcPr>
            <w:tcW w:w="5000" w:type="pct"/>
            <w:gridSpan w:val="3"/>
            <w:shd w:val="clear" w:color="auto" w:fill="auto"/>
            <w:vAlign w:val="center"/>
            <w:hideMark/>
          </w:tcPr>
          <w:p w14:paraId="04BD8899" w14:textId="77777777" w:rsidR="005922ED" w:rsidRPr="005F2430" w:rsidRDefault="005922ED" w:rsidP="0057391B">
            <w:pPr>
              <w:pStyle w:val="110"/>
            </w:pPr>
            <w:r w:rsidRPr="005F2430">
              <w:t>Показатели надежности и бесперебойности снабжения услугой</w:t>
            </w:r>
          </w:p>
        </w:tc>
      </w:tr>
      <w:tr w:rsidR="005922ED" w:rsidRPr="005F2430" w14:paraId="2AA3A3FA" w14:textId="77777777" w:rsidTr="005922ED">
        <w:trPr>
          <w:trHeight w:val="20"/>
        </w:trPr>
        <w:tc>
          <w:tcPr>
            <w:tcW w:w="3917" w:type="pct"/>
            <w:shd w:val="clear" w:color="auto" w:fill="auto"/>
            <w:vAlign w:val="center"/>
            <w:hideMark/>
          </w:tcPr>
          <w:p w14:paraId="5CBFD168" w14:textId="77777777" w:rsidR="005922ED" w:rsidRPr="005F2430" w:rsidRDefault="005922ED" w:rsidP="0057391B">
            <w:pPr>
              <w:pStyle w:val="110"/>
            </w:pPr>
            <w:r w:rsidRPr="005F2430">
              <w:t>Аварийность (с учетом повреждения оборудования)</w:t>
            </w:r>
          </w:p>
        </w:tc>
        <w:tc>
          <w:tcPr>
            <w:tcW w:w="541" w:type="pct"/>
            <w:shd w:val="clear" w:color="auto" w:fill="auto"/>
            <w:vAlign w:val="center"/>
            <w:hideMark/>
          </w:tcPr>
          <w:p w14:paraId="45D175CC" w14:textId="77777777" w:rsidR="005922ED" w:rsidRPr="005F2430" w:rsidRDefault="005922ED" w:rsidP="0057391B">
            <w:pPr>
              <w:pStyle w:val="110"/>
            </w:pPr>
            <w:r w:rsidRPr="005F2430">
              <w:t>ед./км</w:t>
            </w:r>
          </w:p>
        </w:tc>
        <w:tc>
          <w:tcPr>
            <w:tcW w:w="542" w:type="pct"/>
            <w:shd w:val="clear" w:color="auto" w:fill="auto"/>
            <w:vAlign w:val="center"/>
            <w:hideMark/>
          </w:tcPr>
          <w:p w14:paraId="0FA0E5FC" w14:textId="38F6153B" w:rsidR="005922ED" w:rsidRPr="005F2430" w:rsidRDefault="005922ED" w:rsidP="0057391B">
            <w:pPr>
              <w:pStyle w:val="110"/>
            </w:pPr>
          </w:p>
        </w:tc>
      </w:tr>
      <w:tr w:rsidR="005922ED" w:rsidRPr="005F2430" w14:paraId="765D77AB" w14:textId="77777777" w:rsidTr="005922ED">
        <w:trPr>
          <w:trHeight w:val="20"/>
        </w:trPr>
        <w:tc>
          <w:tcPr>
            <w:tcW w:w="3917" w:type="pct"/>
            <w:shd w:val="clear" w:color="auto" w:fill="auto"/>
            <w:vAlign w:val="center"/>
            <w:hideMark/>
          </w:tcPr>
          <w:p w14:paraId="62D686D5" w14:textId="77777777" w:rsidR="005922ED" w:rsidRPr="005F2430" w:rsidRDefault="005922ED" w:rsidP="0057391B">
            <w:pPr>
              <w:pStyle w:val="110"/>
            </w:pPr>
            <w:r w:rsidRPr="005F2430">
              <w:t>Износ сетей</w:t>
            </w:r>
          </w:p>
        </w:tc>
        <w:tc>
          <w:tcPr>
            <w:tcW w:w="541" w:type="pct"/>
            <w:shd w:val="clear" w:color="auto" w:fill="auto"/>
            <w:noWrap/>
            <w:vAlign w:val="center"/>
            <w:hideMark/>
          </w:tcPr>
          <w:p w14:paraId="5AFF917D" w14:textId="77777777" w:rsidR="005922ED" w:rsidRPr="005F2430" w:rsidRDefault="005922ED" w:rsidP="0057391B">
            <w:pPr>
              <w:pStyle w:val="110"/>
            </w:pPr>
            <w:r w:rsidRPr="005F2430">
              <w:t>%</w:t>
            </w:r>
          </w:p>
        </w:tc>
        <w:tc>
          <w:tcPr>
            <w:tcW w:w="542" w:type="pct"/>
            <w:shd w:val="clear" w:color="auto" w:fill="auto"/>
            <w:vAlign w:val="center"/>
            <w:hideMark/>
          </w:tcPr>
          <w:p w14:paraId="197D48C5" w14:textId="5D9BB185" w:rsidR="005922ED" w:rsidRPr="005F2430" w:rsidRDefault="005922ED" w:rsidP="0057391B">
            <w:pPr>
              <w:pStyle w:val="110"/>
            </w:pPr>
          </w:p>
        </w:tc>
      </w:tr>
      <w:tr w:rsidR="005922ED" w:rsidRPr="005F2430" w14:paraId="553CE70F" w14:textId="77777777" w:rsidTr="005922ED">
        <w:trPr>
          <w:trHeight w:val="20"/>
        </w:trPr>
        <w:tc>
          <w:tcPr>
            <w:tcW w:w="3917" w:type="pct"/>
            <w:shd w:val="clear" w:color="auto" w:fill="auto"/>
            <w:vAlign w:val="center"/>
            <w:hideMark/>
          </w:tcPr>
          <w:p w14:paraId="7AC4CD9C" w14:textId="77777777" w:rsidR="005922ED" w:rsidRPr="005F2430" w:rsidRDefault="005922ED" w:rsidP="0057391B">
            <w:pPr>
              <w:pStyle w:val="110"/>
            </w:pPr>
            <w:r w:rsidRPr="005F2430">
              <w:t>Протяженность сетей, нуждающихся в замене</w:t>
            </w:r>
          </w:p>
        </w:tc>
        <w:tc>
          <w:tcPr>
            <w:tcW w:w="541" w:type="pct"/>
            <w:shd w:val="clear" w:color="auto" w:fill="auto"/>
            <w:noWrap/>
            <w:vAlign w:val="center"/>
            <w:hideMark/>
          </w:tcPr>
          <w:p w14:paraId="6B10C87D" w14:textId="77777777" w:rsidR="005922ED" w:rsidRPr="005F2430" w:rsidRDefault="005922ED" w:rsidP="0057391B">
            <w:pPr>
              <w:pStyle w:val="110"/>
            </w:pPr>
            <w:r w:rsidRPr="005F2430">
              <w:t>км</w:t>
            </w:r>
          </w:p>
        </w:tc>
        <w:tc>
          <w:tcPr>
            <w:tcW w:w="542" w:type="pct"/>
            <w:shd w:val="clear" w:color="auto" w:fill="auto"/>
            <w:vAlign w:val="center"/>
            <w:hideMark/>
          </w:tcPr>
          <w:p w14:paraId="7DE8561F" w14:textId="18D92636" w:rsidR="005922ED" w:rsidRPr="005F2430" w:rsidRDefault="005922ED" w:rsidP="0057391B">
            <w:pPr>
              <w:pStyle w:val="110"/>
            </w:pPr>
          </w:p>
        </w:tc>
      </w:tr>
      <w:tr w:rsidR="005922ED" w:rsidRPr="005F2430" w14:paraId="6C91BAED" w14:textId="77777777" w:rsidTr="005922ED">
        <w:trPr>
          <w:trHeight w:val="20"/>
        </w:trPr>
        <w:tc>
          <w:tcPr>
            <w:tcW w:w="5000" w:type="pct"/>
            <w:gridSpan w:val="3"/>
            <w:shd w:val="clear" w:color="auto" w:fill="auto"/>
            <w:vAlign w:val="center"/>
            <w:hideMark/>
          </w:tcPr>
          <w:p w14:paraId="1C7917C6" w14:textId="77777777" w:rsidR="005922ED" w:rsidRPr="005F2430" w:rsidRDefault="005922ED" w:rsidP="0057391B">
            <w:pPr>
              <w:pStyle w:val="110"/>
            </w:pPr>
            <w:r w:rsidRPr="005F2430">
              <w:t>Показатели качества обслуживания абонентов</w:t>
            </w:r>
          </w:p>
        </w:tc>
      </w:tr>
      <w:tr w:rsidR="005922ED" w:rsidRPr="005F2430" w14:paraId="42F9A314" w14:textId="77777777" w:rsidTr="005922ED">
        <w:trPr>
          <w:trHeight w:val="20"/>
        </w:trPr>
        <w:tc>
          <w:tcPr>
            <w:tcW w:w="3917" w:type="pct"/>
            <w:shd w:val="clear" w:color="auto" w:fill="auto"/>
            <w:vAlign w:val="center"/>
            <w:hideMark/>
          </w:tcPr>
          <w:p w14:paraId="2DBD188D" w14:textId="77777777" w:rsidR="005922ED" w:rsidRPr="005F2430" w:rsidRDefault="005922ED" w:rsidP="0057391B">
            <w:pPr>
              <w:pStyle w:val="110"/>
            </w:pPr>
            <w:r w:rsidRPr="005F2430">
              <w:t>Количество жалоб абонентов на качество электрической энергии</w:t>
            </w:r>
          </w:p>
        </w:tc>
        <w:tc>
          <w:tcPr>
            <w:tcW w:w="541" w:type="pct"/>
            <w:shd w:val="clear" w:color="auto" w:fill="auto"/>
            <w:vAlign w:val="center"/>
            <w:hideMark/>
          </w:tcPr>
          <w:p w14:paraId="4A6395D7" w14:textId="77777777" w:rsidR="005922ED" w:rsidRPr="005F2430" w:rsidRDefault="005922ED" w:rsidP="0057391B">
            <w:pPr>
              <w:pStyle w:val="110"/>
            </w:pPr>
            <w:r w:rsidRPr="005F2430">
              <w:t>ед.</w:t>
            </w:r>
          </w:p>
        </w:tc>
        <w:tc>
          <w:tcPr>
            <w:tcW w:w="542" w:type="pct"/>
            <w:shd w:val="clear" w:color="auto" w:fill="auto"/>
            <w:vAlign w:val="center"/>
            <w:hideMark/>
          </w:tcPr>
          <w:p w14:paraId="697830EB" w14:textId="782AB11A" w:rsidR="005922ED" w:rsidRPr="005F2430" w:rsidRDefault="005922ED" w:rsidP="0057391B">
            <w:pPr>
              <w:pStyle w:val="110"/>
            </w:pPr>
          </w:p>
        </w:tc>
      </w:tr>
      <w:tr w:rsidR="005922ED" w:rsidRPr="005F2430" w14:paraId="36C2A871" w14:textId="77777777" w:rsidTr="005922ED">
        <w:trPr>
          <w:trHeight w:val="20"/>
        </w:trPr>
        <w:tc>
          <w:tcPr>
            <w:tcW w:w="3917" w:type="pct"/>
            <w:shd w:val="clear" w:color="auto" w:fill="auto"/>
            <w:vAlign w:val="center"/>
            <w:hideMark/>
          </w:tcPr>
          <w:p w14:paraId="7DF20BD5" w14:textId="77777777" w:rsidR="005922ED" w:rsidRPr="005F2430" w:rsidRDefault="005922ED" w:rsidP="0057391B">
            <w:pPr>
              <w:pStyle w:val="110"/>
            </w:pPr>
            <w:r w:rsidRPr="005F2430">
              <w:t>Обеспеченность населения централизованным электроснабжением (от численности населения)</w:t>
            </w:r>
          </w:p>
        </w:tc>
        <w:tc>
          <w:tcPr>
            <w:tcW w:w="541" w:type="pct"/>
            <w:shd w:val="clear" w:color="auto" w:fill="auto"/>
            <w:vAlign w:val="center"/>
            <w:hideMark/>
          </w:tcPr>
          <w:p w14:paraId="49BCD4DA" w14:textId="77777777" w:rsidR="005922ED" w:rsidRPr="005F2430" w:rsidRDefault="005922ED" w:rsidP="0057391B">
            <w:pPr>
              <w:pStyle w:val="110"/>
            </w:pPr>
            <w:r w:rsidRPr="005F2430">
              <w:t>%</w:t>
            </w:r>
          </w:p>
        </w:tc>
        <w:tc>
          <w:tcPr>
            <w:tcW w:w="542" w:type="pct"/>
            <w:shd w:val="clear" w:color="auto" w:fill="auto"/>
            <w:vAlign w:val="center"/>
            <w:hideMark/>
          </w:tcPr>
          <w:p w14:paraId="6C3E8D61" w14:textId="77777777" w:rsidR="005922ED" w:rsidRPr="005F2430" w:rsidRDefault="005922ED" w:rsidP="0057391B">
            <w:pPr>
              <w:pStyle w:val="110"/>
            </w:pPr>
            <w:r w:rsidRPr="005F2430">
              <w:t>100</w:t>
            </w:r>
          </w:p>
        </w:tc>
      </w:tr>
      <w:tr w:rsidR="005922ED" w:rsidRPr="005F2430" w14:paraId="542C96FC" w14:textId="77777777" w:rsidTr="005922ED">
        <w:trPr>
          <w:trHeight w:val="20"/>
        </w:trPr>
        <w:tc>
          <w:tcPr>
            <w:tcW w:w="3917" w:type="pct"/>
            <w:shd w:val="clear" w:color="auto" w:fill="auto"/>
            <w:noWrap/>
            <w:vAlign w:val="center"/>
            <w:hideMark/>
          </w:tcPr>
          <w:p w14:paraId="64C4C799" w14:textId="77777777" w:rsidR="005922ED" w:rsidRPr="005F2430" w:rsidRDefault="005922ED" w:rsidP="0057391B">
            <w:pPr>
              <w:pStyle w:val="110"/>
            </w:pPr>
            <w:r w:rsidRPr="005F2430">
              <w:t>Охват абонентов приборами учета</w:t>
            </w:r>
          </w:p>
        </w:tc>
        <w:tc>
          <w:tcPr>
            <w:tcW w:w="541" w:type="pct"/>
            <w:shd w:val="clear" w:color="auto" w:fill="auto"/>
            <w:vAlign w:val="center"/>
            <w:hideMark/>
          </w:tcPr>
          <w:p w14:paraId="6C2A1C89" w14:textId="77777777" w:rsidR="005922ED" w:rsidRPr="005F2430" w:rsidRDefault="005922ED" w:rsidP="0057391B">
            <w:pPr>
              <w:pStyle w:val="110"/>
            </w:pPr>
            <w:r w:rsidRPr="005F2430">
              <w:t>%</w:t>
            </w:r>
          </w:p>
        </w:tc>
        <w:tc>
          <w:tcPr>
            <w:tcW w:w="542" w:type="pct"/>
            <w:shd w:val="clear" w:color="auto" w:fill="auto"/>
            <w:vAlign w:val="center"/>
            <w:hideMark/>
          </w:tcPr>
          <w:p w14:paraId="26959973" w14:textId="77777777" w:rsidR="005922ED" w:rsidRPr="005F2430" w:rsidRDefault="005922ED" w:rsidP="0057391B">
            <w:pPr>
              <w:pStyle w:val="110"/>
            </w:pPr>
            <w:r w:rsidRPr="005F2430">
              <w:t>100</w:t>
            </w:r>
          </w:p>
        </w:tc>
      </w:tr>
      <w:tr w:rsidR="005922ED" w:rsidRPr="005F2430" w14:paraId="6CAEC993" w14:textId="77777777" w:rsidTr="005922ED">
        <w:trPr>
          <w:trHeight w:val="20"/>
        </w:trPr>
        <w:tc>
          <w:tcPr>
            <w:tcW w:w="5000" w:type="pct"/>
            <w:gridSpan w:val="3"/>
            <w:shd w:val="clear" w:color="auto" w:fill="auto"/>
            <w:noWrap/>
            <w:vAlign w:val="center"/>
            <w:hideMark/>
          </w:tcPr>
          <w:p w14:paraId="4DA922F4" w14:textId="77777777" w:rsidR="005922ED" w:rsidRPr="005F2430" w:rsidRDefault="005922ED" w:rsidP="0057391B">
            <w:pPr>
              <w:pStyle w:val="110"/>
            </w:pPr>
            <w:r w:rsidRPr="005F2430">
              <w:t>Теплоснабжение</w:t>
            </w:r>
          </w:p>
        </w:tc>
      </w:tr>
      <w:tr w:rsidR="005922ED" w:rsidRPr="005F2430" w14:paraId="7B94C129" w14:textId="77777777" w:rsidTr="005922ED">
        <w:trPr>
          <w:trHeight w:val="20"/>
        </w:trPr>
        <w:tc>
          <w:tcPr>
            <w:tcW w:w="5000" w:type="pct"/>
            <w:gridSpan w:val="3"/>
            <w:shd w:val="clear" w:color="auto" w:fill="auto"/>
            <w:vAlign w:val="center"/>
            <w:hideMark/>
          </w:tcPr>
          <w:p w14:paraId="0877EB91" w14:textId="77777777" w:rsidR="005922ED" w:rsidRPr="005F2430" w:rsidRDefault="005922ED" w:rsidP="0057391B">
            <w:pPr>
              <w:pStyle w:val="110"/>
            </w:pPr>
            <w:r w:rsidRPr="005F2430">
              <w:t>Показатели надежности и бесперебойности снабжения услугой</w:t>
            </w:r>
          </w:p>
        </w:tc>
      </w:tr>
      <w:tr w:rsidR="005922ED" w:rsidRPr="005F2430" w14:paraId="7BC0B547" w14:textId="77777777" w:rsidTr="005922ED">
        <w:trPr>
          <w:trHeight w:val="20"/>
        </w:trPr>
        <w:tc>
          <w:tcPr>
            <w:tcW w:w="3917" w:type="pct"/>
            <w:shd w:val="clear" w:color="auto" w:fill="auto"/>
            <w:vAlign w:val="center"/>
            <w:hideMark/>
          </w:tcPr>
          <w:p w14:paraId="14C33789" w14:textId="77777777" w:rsidR="005922ED" w:rsidRPr="005F2430" w:rsidRDefault="005922ED" w:rsidP="0057391B">
            <w:pPr>
              <w:pStyle w:val="110"/>
            </w:pPr>
            <w:r w:rsidRPr="005F2430">
              <w:t>Аварийность (с учетом повреждения оборудования)</w:t>
            </w:r>
          </w:p>
        </w:tc>
        <w:tc>
          <w:tcPr>
            <w:tcW w:w="541" w:type="pct"/>
            <w:shd w:val="clear" w:color="auto" w:fill="auto"/>
            <w:vAlign w:val="center"/>
            <w:hideMark/>
          </w:tcPr>
          <w:p w14:paraId="20363D24" w14:textId="77777777" w:rsidR="005922ED" w:rsidRPr="005F2430" w:rsidRDefault="005922ED" w:rsidP="0057391B">
            <w:pPr>
              <w:pStyle w:val="110"/>
            </w:pPr>
            <w:r w:rsidRPr="005F2430">
              <w:t>ед./км</w:t>
            </w:r>
          </w:p>
        </w:tc>
        <w:tc>
          <w:tcPr>
            <w:tcW w:w="542" w:type="pct"/>
            <w:shd w:val="clear" w:color="auto" w:fill="auto"/>
            <w:noWrap/>
            <w:vAlign w:val="center"/>
            <w:hideMark/>
          </w:tcPr>
          <w:p w14:paraId="5BD454A9" w14:textId="77777777" w:rsidR="005922ED" w:rsidRPr="005F2430" w:rsidRDefault="005922ED" w:rsidP="0057391B">
            <w:pPr>
              <w:pStyle w:val="110"/>
            </w:pPr>
            <w:r w:rsidRPr="005F2430">
              <w:t> </w:t>
            </w:r>
          </w:p>
        </w:tc>
      </w:tr>
      <w:tr w:rsidR="00393109" w:rsidRPr="005F2430" w14:paraId="7B6192C1" w14:textId="77777777" w:rsidTr="004743BD">
        <w:trPr>
          <w:trHeight w:val="20"/>
        </w:trPr>
        <w:tc>
          <w:tcPr>
            <w:tcW w:w="3917" w:type="pct"/>
            <w:shd w:val="clear" w:color="auto" w:fill="auto"/>
            <w:vAlign w:val="center"/>
            <w:hideMark/>
          </w:tcPr>
          <w:p w14:paraId="2AF7557D" w14:textId="77777777" w:rsidR="00393109" w:rsidRPr="005F2430" w:rsidRDefault="00393109" w:rsidP="0057391B">
            <w:pPr>
              <w:pStyle w:val="110"/>
            </w:pPr>
            <w:r w:rsidRPr="005F2430">
              <w:t>Износ тепловых сетей</w:t>
            </w:r>
          </w:p>
        </w:tc>
        <w:tc>
          <w:tcPr>
            <w:tcW w:w="541" w:type="pct"/>
            <w:shd w:val="clear" w:color="auto" w:fill="auto"/>
            <w:noWrap/>
            <w:vAlign w:val="center"/>
            <w:hideMark/>
          </w:tcPr>
          <w:p w14:paraId="6D975714" w14:textId="77777777" w:rsidR="00393109" w:rsidRPr="005F2430" w:rsidRDefault="00393109" w:rsidP="0057391B">
            <w:pPr>
              <w:pStyle w:val="110"/>
            </w:pPr>
            <w:r w:rsidRPr="005F2430">
              <w:t>%</w:t>
            </w:r>
          </w:p>
        </w:tc>
        <w:tc>
          <w:tcPr>
            <w:tcW w:w="542" w:type="pct"/>
            <w:shd w:val="clear" w:color="auto" w:fill="auto"/>
            <w:vAlign w:val="center"/>
            <w:hideMark/>
          </w:tcPr>
          <w:p w14:paraId="61F47CB8" w14:textId="37B8C146" w:rsidR="00393109" w:rsidRPr="005F2430" w:rsidRDefault="00122D5C" w:rsidP="0057391B">
            <w:pPr>
              <w:pStyle w:val="110"/>
            </w:pPr>
            <w:r w:rsidRPr="005F2430">
              <w:t>61,3</w:t>
            </w:r>
          </w:p>
        </w:tc>
      </w:tr>
      <w:tr w:rsidR="00393109" w:rsidRPr="005F2430" w14:paraId="4707D6C3" w14:textId="77777777" w:rsidTr="004743BD">
        <w:trPr>
          <w:trHeight w:val="20"/>
        </w:trPr>
        <w:tc>
          <w:tcPr>
            <w:tcW w:w="3917" w:type="pct"/>
            <w:shd w:val="clear" w:color="auto" w:fill="auto"/>
            <w:vAlign w:val="center"/>
            <w:hideMark/>
          </w:tcPr>
          <w:p w14:paraId="6947F63D" w14:textId="77777777" w:rsidR="00393109" w:rsidRPr="005F2430" w:rsidRDefault="00393109" w:rsidP="0057391B">
            <w:pPr>
              <w:pStyle w:val="110"/>
            </w:pPr>
            <w:r w:rsidRPr="005F2430">
              <w:t>Протяженность сетей, нуждающихся в замене</w:t>
            </w:r>
          </w:p>
        </w:tc>
        <w:tc>
          <w:tcPr>
            <w:tcW w:w="541" w:type="pct"/>
            <w:shd w:val="clear" w:color="auto" w:fill="auto"/>
            <w:noWrap/>
            <w:vAlign w:val="center"/>
            <w:hideMark/>
          </w:tcPr>
          <w:p w14:paraId="08BE7361" w14:textId="77777777" w:rsidR="00393109" w:rsidRPr="005F2430" w:rsidRDefault="00393109" w:rsidP="0057391B">
            <w:pPr>
              <w:pStyle w:val="110"/>
            </w:pPr>
            <w:r w:rsidRPr="005F2430">
              <w:t>км</w:t>
            </w:r>
          </w:p>
        </w:tc>
        <w:tc>
          <w:tcPr>
            <w:tcW w:w="542" w:type="pct"/>
            <w:shd w:val="clear" w:color="auto" w:fill="auto"/>
            <w:vAlign w:val="center"/>
            <w:hideMark/>
          </w:tcPr>
          <w:p w14:paraId="0D5D1553" w14:textId="76CC0608" w:rsidR="00393109" w:rsidRPr="005F2430" w:rsidRDefault="00122D5C" w:rsidP="0057391B">
            <w:pPr>
              <w:pStyle w:val="110"/>
            </w:pPr>
            <w:r w:rsidRPr="005F2430">
              <w:t>3,4</w:t>
            </w:r>
          </w:p>
        </w:tc>
      </w:tr>
      <w:tr w:rsidR="005922ED" w:rsidRPr="005F2430" w14:paraId="6EC7E5D2" w14:textId="77777777" w:rsidTr="005922ED">
        <w:trPr>
          <w:trHeight w:val="20"/>
        </w:trPr>
        <w:tc>
          <w:tcPr>
            <w:tcW w:w="5000" w:type="pct"/>
            <w:gridSpan w:val="3"/>
            <w:shd w:val="clear" w:color="auto" w:fill="auto"/>
            <w:vAlign w:val="center"/>
            <w:hideMark/>
          </w:tcPr>
          <w:p w14:paraId="12C6C6DE" w14:textId="77777777" w:rsidR="005922ED" w:rsidRPr="005F2430" w:rsidRDefault="005922ED" w:rsidP="0057391B">
            <w:pPr>
              <w:pStyle w:val="110"/>
            </w:pPr>
            <w:r w:rsidRPr="005F2430">
              <w:t>Показатели качества обслуживания абонентов</w:t>
            </w:r>
          </w:p>
        </w:tc>
      </w:tr>
      <w:tr w:rsidR="005922ED" w:rsidRPr="005F2430" w14:paraId="15278548" w14:textId="77777777" w:rsidTr="005922ED">
        <w:trPr>
          <w:trHeight w:val="20"/>
        </w:trPr>
        <w:tc>
          <w:tcPr>
            <w:tcW w:w="3917" w:type="pct"/>
            <w:shd w:val="clear" w:color="auto" w:fill="auto"/>
            <w:noWrap/>
            <w:vAlign w:val="center"/>
            <w:hideMark/>
          </w:tcPr>
          <w:p w14:paraId="05C8ABD1" w14:textId="77777777" w:rsidR="005922ED" w:rsidRPr="005F2430" w:rsidRDefault="005922ED" w:rsidP="0057391B">
            <w:pPr>
              <w:pStyle w:val="110"/>
            </w:pPr>
            <w:r w:rsidRPr="005F2430">
              <w:t>Количество жалоб абонентов на качество услуг</w:t>
            </w:r>
          </w:p>
        </w:tc>
        <w:tc>
          <w:tcPr>
            <w:tcW w:w="541" w:type="pct"/>
            <w:shd w:val="clear" w:color="auto" w:fill="auto"/>
            <w:vAlign w:val="center"/>
            <w:hideMark/>
          </w:tcPr>
          <w:p w14:paraId="7E743495" w14:textId="77777777" w:rsidR="005922ED" w:rsidRPr="005F2430" w:rsidRDefault="005922ED" w:rsidP="0057391B">
            <w:pPr>
              <w:pStyle w:val="110"/>
            </w:pPr>
            <w:r w:rsidRPr="005F2430">
              <w:t>ед.</w:t>
            </w:r>
          </w:p>
        </w:tc>
        <w:tc>
          <w:tcPr>
            <w:tcW w:w="542" w:type="pct"/>
            <w:shd w:val="clear" w:color="auto" w:fill="auto"/>
            <w:vAlign w:val="center"/>
            <w:hideMark/>
          </w:tcPr>
          <w:p w14:paraId="4B123928" w14:textId="77777777" w:rsidR="005922ED" w:rsidRPr="005F2430" w:rsidRDefault="005922ED" w:rsidP="0057391B">
            <w:pPr>
              <w:pStyle w:val="110"/>
            </w:pPr>
            <w:r w:rsidRPr="005F2430">
              <w:t>-</w:t>
            </w:r>
          </w:p>
        </w:tc>
      </w:tr>
      <w:tr w:rsidR="00393109" w:rsidRPr="005F2430" w14:paraId="47051668" w14:textId="77777777" w:rsidTr="005922ED">
        <w:trPr>
          <w:trHeight w:val="20"/>
        </w:trPr>
        <w:tc>
          <w:tcPr>
            <w:tcW w:w="3917" w:type="pct"/>
            <w:shd w:val="clear" w:color="auto" w:fill="auto"/>
            <w:noWrap/>
            <w:vAlign w:val="center"/>
            <w:hideMark/>
          </w:tcPr>
          <w:p w14:paraId="2830D527" w14:textId="77777777" w:rsidR="00393109" w:rsidRPr="005F2430" w:rsidRDefault="00393109" w:rsidP="0057391B">
            <w:pPr>
              <w:pStyle w:val="110"/>
            </w:pPr>
            <w:r w:rsidRPr="005F2430">
              <w:t xml:space="preserve">Обеспеченность населения централизованным теплоснабжением (от численности </w:t>
            </w:r>
            <w:r w:rsidRPr="005F2430">
              <w:lastRenderedPageBreak/>
              <w:t>населения)</w:t>
            </w:r>
          </w:p>
        </w:tc>
        <w:tc>
          <w:tcPr>
            <w:tcW w:w="541" w:type="pct"/>
            <w:shd w:val="clear" w:color="auto" w:fill="auto"/>
            <w:vAlign w:val="center"/>
            <w:hideMark/>
          </w:tcPr>
          <w:p w14:paraId="746E0345" w14:textId="77777777" w:rsidR="00393109" w:rsidRPr="005F2430" w:rsidRDefault="00393109" w:rsidP="0057391B">
            <w:pPr>
              <w:pStyle w:val="110"/>
            </w:pPr>
            <w:r w:rsidRPr="005F2430">
              <w:lastRenderedPageBreak/>
              <w:t>%</w:t>
            </w:r>
          </w:p>
        </w:tc>
        <w:tc>
          <w:tcPr>
            <w:tcW w:w="542" w:type="pct"/>
            <w:shd w:val="clear" w:color="auto" w:fill="auto"/>
            <w:vAlign w:val="center"/>
            <w:hideMark/>
          </w:tcPr>
          <w:p w14:paraId="3B80608F" w14:textId="5FB12047" w:rsidR="00393109" w:rsidRPr="005F2430" w:rsidRDefault="00393109" w:rsidP="0057391B">
            <w:pPr>
              <w:pStyle w:val="110"/>
            </w:pPr>
            <w:r w:rsidRPr="005F2430">
              <w:t>5</w:t>
            </w:r>
          </w:p>
        </w:tc>
      </w:tr>
      <w:tr w:rsidR="00393109" w:rsidRPr="005F2430" w14:paraId="7B08E300" w14:textId="77777777" w:rsidTr="005922ED">
        <w:trPr>
          <w:trHeight w:val="20"/>
        </w:trPr>
        <w:tc>
          <w:tcPr>
            <w:tcW w:w="3917" w:type="pct"/>
            <w:shd w:val="clear" w:color="auto" w:fill="auto"/>
            <w:noWrap/>
            <w:vAlign w:val="center"/>
            <w:hideMark/>
          </w:tcPr>
          <w:p w14:paraId="2939600F" w14:textId="77777777" w:rsidR="00393109" w:rsidRPr="005F2430" w:rsidRDefault="00393109" w:rsidP="0057391B">
            <w:pPr>
              <w:pStyle w:val="110"/>
            </w:pPr>
            <w:r w:rsidRPr="005F2430">
              <w:lastRenderedPageBreak/>
              <w:t>Охват абонентов приборами учета</w:t>
            </w:r>
          </w:p>
        </w:tc>
        <w:tc>
          <w:tcPr>
            <w:tcW w:w="541" w:type="pct"/>
            <w:shd w:val="clear" w:color="auto" w:fill="auto"/>
            <w:vAlign w:val="center"/>
            <w:hideMark/>
          </w:tcPr>
          <w:p w14:paraId="1926F5D8" w14:textId="77777777" w:rsidR="00393109" w:rsidRPr="005F2430" w:rsidRDefault="00393109" w:rsidP="0057391B">
            <w:pPr>
              <w:pStyle w:val="110"/>
            </w:pPr>
            <w:r w:rsidRPr="005F2430">
              <w:t>%</w:t>
            </w:r>
          </w:p>
        </w:tc>
        <w:tc>
          <w:tcPr>
            <w:tcW w:w="542" w:type="pct"/>
            <w:shd w:val="clear" w:color="auto" w:fill="auto"/>
            <w:vAlign w:val="center"/>
            <w:hideMark/>
          </w:tcPr>
          <w:p w14:paraId="06B22382" w14:textId="37AE0D59" w:rsidR="00393109" w:rsidRPr="005F2430" w:rsidRDefault="00393109" w:rsidP="0057391B">
            <w:pPr>
              <w:pStyle w:val="110"/>
            </w:pPr>
            <w:r w:rsidRPr="005F2430">
              <w:t>0</w:t>
            </w:r>
          </w:p>
        </w:tc>
      </w:tr>
      <w:tr w:rsidR="005922ED" w:rsidRPr="005F2430" w14:paraId="64CBE749" w14:textId="77777777" w:rsidTr="005922ED">
        <w:trPr>
          <w:trHeight w:val="20"/>
        </w:trPr>
        <w:tc>
          <w:tcPr>
            <w:tcW w:w="5000" w:type="pct"/>
            <w:gridSpan w:val="3"/>
            <w:shd w:val="clear" w:color="auto" w:fill="auto"/>
            <w:vAlign w:val="center"/>
            <w:hideMark/>
          </w:tcPr>
          <w:p w14:paraId="1EF980B8" w14:textId="77777777" w:rsidR="005922ED" w:rsidRPr="005F2430" w:rsidRDefault="005922ED" w:rsidP="0057391B">
            <w:pPr>
              <w:pStyle w:val="110"/>
            </w:pPr>
            <w:r w:rsidRPr="005F2430">
              <w:t>Система водоснабжения</w:t>
            </w:r>
          </w:p>
        </w:tc>
      </w:tr>
      <w:tr w:rsidR="005922ED" w:rsidRPr="005F2430" w14:paraId="0571CD27" w14:textId="77777777" w:rsidTr="005922ED">
        <w:trPr>
          <w:trHeight w:val="20"/>
        </w:trPr>
        <w:tc>
          <w:tcPr>
            <w:tcW w:w="5000" w:type="pct"/>
            <w:gridSpan w:val="3"/>
            <w:shd w:val="clear" w:color="auto" w:fill="auto"/>
            <w:vAlign w:val="center"/>
            <w:hideMark/>
          </w:tcPr>
          <w:p w14:paraId="7D74D08E" w14:textId="77777777" w:rsidR="005922ED" w:rsidRPr="005F2430" w:rsidRDefault="005922ED" w:rsidP="0057391B">
            <w:pPr>
              <w:pStyle w:val="110"/>
            </w:pPr>
            <w:r w:rsidRPr="005F2430">
              <w:t>Показатели надежности и бесперебойности снабжения услугой</w:t>
            </w:r>
          </w:p>
        </w:tc>
      </w:tr>
      <w:tr w:rsidR="005922ED" w:rsidRPr="005F2430" w14:paraId="046C9A7F" w14:textId="77777777" w:rsidTr="005922ED">
        <w:trPr>
          <w:trHeight w:val="20"/>
        </w:trPr>
        <w:tc>
          <w:tcPr>
            <w:tcW w:w="3917" w:type="pct"/>
            <w:shd w:val="clear" w:color="auto" w:fill="auto"/>
            <w:vAlign w:val="center"/>
            <w:hideMark/>
          </w:tcPr>
          <w:p w14:paraId="79D8047E" w14:textId="77777777" w:rsidR="005922ED" w:rsidRPr="005F2430" w:rsidRDefault="005922ED" w:rsidP="0057391B">
            <w:pPr>
              <w:pStyle w:val="110"/>
            </w:pPr>
            <w:r w:rsidRPr="005F2430">
              <w:t>Аварийность (с учетом повреждения оборудования)</w:t>
            </w:r>
          </w:p>
        </w:tc>
        <w:tc>
          <w:tcPr>
            <w:tcW w:w="541" w:type="pct"/>
            <w:shd w:val="clear" w:color="auto" w:fill="auto"/>
            <w:vAlign w:val="center"/>
            <w:hideMark/>
          </w:tcPr>
          <w:p w14:paraId="6F313FDF" w14:textId="77777777" w:rsidR="005922ED" w:rsidRPr="005F2430" w:rsidRDefault="005922ED" w:rsidP="0057391B">
            <w:pPr>
              <w:pStyle w:val="110"/>
            </w:pPr>
            <w:r w:rsidRPr="005F2430">
              <w:t>ед./км</w:t>
            </w:r>
          </w:p>
        </w:tc>
        <w:tc>
          <w:tcPr>
            <w:tcW w:w="542" w:type="pct"/>
            <w:shd w:val="clear" w:color="auto" w:fill="auto"/>
            <w:vAlign w:val="center"/>
            <w:hideMark/>
          </w:tcPr>
          <w:p w14:paraId="4F6C2FA5" w14:textId="4A188977" w:rsidR="005922ED" w:rsidRPr="005F2430" w:rsidRDefault="00806E18" w:rsidP="0057391B">
            <w:pPr>
              <w:pStyle w:val="110"/>
            </w:pPr>
            <w:r w:rsidRPr="005F2430">
              <w:t>-</w:t>
            </w:r>
          </w:p>
        </w:tc>
      </w:tr>
      <w:tr w:rsidR="005922ED" w:rsidRPr="005F2430" w14:paraId="3218F777" w14:textId="77777777" w:rsidTr="004743BD">
        <w:trPr>
          <w:trHeight w:val="20"/>
        </w:trPr>
        <w:tc>
          <w:tcPr>
            <w:tcW w:w="3917" w:type="pct"/>
            <w:shd w:val="clear" w:color="auto" w:fill="auto"/>
            <w:vAlign w:val="center"/>
            <w:hideMark/>
          </w:tcPr>
          <w:p w14:paraId="556FAD89" w14:textId="77777777" w:rsidR="005922ED" w:rsidRPr="005F2430" w:rsidRDefault="005922ED" w:rsidP="0057391B">
            <w:pPr>
              <w:pStyle w:val="110"/>
            </w:pPr>
            <w:r w:rsidRPr="005F2430">
              <w:t>Износ водопроводных сетей</w:t>
            </w:r>
          </w:p>
        </w:tc>
        <w:tc>
          <w:tcPr>
            <w:tcW w:w="541" w:type="pct"/>
            <w:shd w:val="clear" w:color="auto" w:fill="auto"/>
            <w:noWrap/>
            <w:vAlign w:val="center"/>
            <w:hideMark/>
          </w:tcPr>
          <w:p w14:paraId="386151D6" w14:textId="77777777" w:rsidR="005922ED" w:rsidRPr="005F2430" w:rsidRDefault="005922ED" w:rsidP="0057391B">
            <w:pPr>
              <w:pStyle w:val="110"/>
            </w:pPr>
            <w:r w:rsidRPr="005F2430">
              <w:t>%</w:t>
            </w:r>
          </w:p>
        </w:tc>
        <w:tc>
          <w:tcPr>
            <w:tcW w:w="542" w:type="pct"/>
            <w:shd w:val="clear" w:color="auto" w:fill="auto"/>
            <w:vAlign w:val="center"/>
            <w:hideMark/>
          </w:tcPr>
          <w:p w14:paraId="088D5C42" w14:textId="09578843" w:rsidR="005922ED" w:rsidRPr="005F2430" w:rsidRDefault="009248E0" w:rsidP="0057391B">
            <w:pPr>
              <w:pStyle w:val="110"/>
            </w:pPr>
            <w:r w:rsidRPr="005F2430">
              <w:t>62</w:t>
            </w:r>
          </w:p>
        </w:tc>
      </w:tr>
      <w:tr w:rsidR="005922ED" w:rsidRPr="005F2430" w14:paraId="7B1D485D" w14:textId="77777777" w:rsidTr="004743BD">
        <w:trPr>
          <w:trHeight w:val="20"/>
        </w:trPr>
        <w:tc>
          <w:tcPr>
            <w:tcW w:w="3917" w:type="pct"/>
            <w:shd w:val="clear" w:color="auto" w:fill="auto"/>
            <w:vAlign w:val="center"/>
            <w:hideMark/>
          </w:tcPr>
          <w:p w14:paraId="02DA5F82" w14:textId="77777777" w:rsidR="005922ED" w:rsidRPr="005F2430" w:rsidRDefault="005922ED" w:rsidP="0057391B">
            <w:pPr>
              <w:pStyle w:val="110"/>
            </w:pPr>
            <w:r w:rsidRPr="005F2430">
              <w:t>Протяженность сетей, нуждающихся в замене</w:t>
            </w:r>
          </w:p>
        </w:tc>
        <w:tc>
          <w:tcPr>
            <w:tcW w:w="541" w:type="pct"/>
            <w:shd w:val="clear" w:color="auto" w:fill="auto"/>
            <w:noWrap/>
            <w:vAlign w:val="center"/>
            <w:hideMark/>
          </w:tcPr>
          <w:p w14:paraId="0E8EB873" w14:textId="77777777" w:rsidR="005922ED" w:rsidRPr="005F2430" w:rsidRDefault="005922ED" w:rsidP="0057391B">
            <w:pPr>
              <w:pStyle w:val="110"/>
            </w:pPr>
            <w:r w:rsidRPr="005F2430">
              <w:t>км</w:t>
            </w:r>
          </w:p>
        </w:tc>
        <w:tc>
          <w:tcPr>
            <w:tcW w:w="542" w:type="pct"/>
            <w:shd w:val="clear" w:color="auto" w:fill="auto"/>
            <w:vAlign w:val="center"/>
            <w:hideMark/>
          </w:tcPr>
          <w:p w14:paraId="1446CC6E" w14:textId="6E091E78" w:rsidR="005922ED" w:rsidRPr="005F2430" w:rsidRDefault="009248E0" w:rsidP="0057391B">
            <w:pPr>
              <w:pStyle w:val="110"/>
            </w:pPr>
            <w:r w:rsidRPr="005F2430">
              <w:t>37,4</w:t>
            </w:r>
          </w:p>
        </w:tc>
      </w:tr>
      <w:tr w:rsidR="005922ED" w:rsidRPr="005F2430" w14:paraId="6FCF825E" w14:textId="77777777" w:rsidTr="005922ED">
        <w:trPr>
          <w:trHeight w:val="20"/>
        </w:trPr>
        <w:tc>
          <w:tcPr>
            <w:tcW w:w="5000" w:type="pct"/>
            <w:gridSpan w:val="3"/>
            <w:shd w:val="clear" w:color="auto" w:fill="auto"/>
            <w:vAlign w:val="center"/>
            <w:hideMark/>
          </w:tcPr>
          <w:p w14:paraId="2D6DFEAA" w14:textId="77777777" w:rsidR="005922ED" w:rsidRPr="005F2430" w:rsidRDefault="005922ED" w:rsidP="0057391B">
            <w:pPr>
              <w:pStyle w:val="110"/>
            </w:pPr>
            <w:r w:rsidRPr="005F2430">
              <w:t>Показатели качества воды</w:t>
            </w:r>
          </w:p>
        </w:tc>
      </w:tr>
      <w:tr w:rsidR="005922ED" w:rsidRPr="005F2430" w14:paraId="4078775F" w14:textId="77777777" w:rsidTr="005922ED">
        <w:trPr>
          <w:trHeight w:val="20"/>
        </w:trPr>
        <w:tc>
          <w:tcPr>
            <w:tcW w:w="3917" w:type="pct"/>
            <w:shd w:val="clear" w:color="auto" w:fill="auto"/>
            <w:vAlign w:val="center"/>
            <w:hideMark/>
          </w:tcPr>
          <w:p w14:paraId="06C93C59" w14:textId="77777777" w:rsidR="005922ED" w:rsidRPr="005F2430" w:rsidRDefault="005922ED" w:rsidP="0057391B">
            <w:pPr>
              <w:pStyle w:val="110"/>
            </w:pPr>
            <w:r w:rsidRPr="005F2430">
              <w:t>Доля проб воды на нужды ХВС после водоподготовки, не соответствующих санитарным нормам и правилам.</w:t>
            </w:r>
          </w:p>
        </w:tc>
        <w:tc>
          <w:tcPr>
            <w:tcW w:w="541" w:type="pct"/>
            <w:shd w:val="clear" w:color="auto" w:fill="auto"/>
            <w:vAlign w:val="center"/>
            <w:hideMark/>
          </w:tcPr>
          <w:p w14:paraId="711CE0E5" w14:textId="77777777" w:rsidR="005922ED" w:rsidRPr="005F2430" w:rsidRDefault="005922ED" w:rsidP="0057391B">
            <w:pPr>
              <w:pStyle w:val="110"/>
            </w:pPr>
            <w:r w:rsidRPr="005F2430">
              <w:t>%</w:t>
            </w:r>
          </w:p>
        </w:tc>
        <w:tc>
          <w:tcPr>
            <w:tcW w:w="542" w:type="pct"/>
            <w:shd w:val="clear" w:color="auto" w:fill="auto"/>
            <w:vAlign w:val="center"/>
            <w:hideMark/>
          </w:tcPr>
          <w:p w14:paraId="7BECA4BA" w14:textId="77777777" w:rsidR="005922ED" w:rsidRPr="005F2430" w:rsidRDefault="005922ED" w:rsidP="0057391B">
            <w:pPr>
              <w:pStyle w:val="110"/>
            </w:pPr>
          </w:p>
        </w:tc>
      </w:tr>
      <w:tr w:rsidR="005922ED" w:rsidRPr="005F2430" w14:paraId="4DD15BF5" w14:textId="77777777" w:rsidTr="005922ED">
        <w:trPr>
          <w:trHeight w:val="20"/>
        </w:trPr>
        <w:tc>
          <w:tcPr>
            <w:tcW w:w="5000" w:type="pct"/>
            <w:gridSpan w:val="3"/>
            <w:shd w:val="clear" w:color="auto" w:fill="auto"/>
            <w:vAlign w:val="center"/>
            <w:hideMark/>
          </w:tcPr>
          <w:p w14:paraId="68883E77" w14:textId="77777777" w:rsidR="005922ED" w:rsidRPr="005F2430" w:rsidRDefault="005922ED" w:rsidP="0057391B">
            <w:pPr>
              <w:pStyle w:val="110"/>
            </w:pPr>
            <w:r w:rsidRPr="005F2430">
              <w:t>Показатели качества обслуживания абонентов</w:t>
            </w:r>
          </w:p>
        </w:tc>
      </w:tr>
      <w:tr w:rsidR="005922ED" w:rsidRPr="005F2430" w14:paraId="1FCF80E7" w14:textId="77777777" w:rsidTr="00806E18">
        <w:trPr>
          <w:trHeight w:val="20"/>
        </w:trPr>
        <w:tc>
          <w:tcPr>
            <w:tcW w:w="3917" w:type="pct"/>
            <w:shd w:val="clear" w:color="auto" w:fill="auto"/>
            <w:noWrap/>
            <w:vAlign w:val="center"/>
            <w:hideMark/>
          </w:tcPr>
          <w:p w14:paraId="73C1A217" w14:textId="77777777" w:rsidR="005922ED" w:rsidRPr="005F2430" w:rsidRDefault="005922ED" w:rsidP="0057391B">
            <w:pPr>
              <w:pStyle w:val="110"/>
            </w:pPr>
            <w:r w:rsidRPr="005F2430">
              <w:t>Количество жалоб абонентов на качество питьевой воды</w:t>
            </w:r>
          </w:p>
        </w:tc>
        <w:tc>
          <w:tcPr>
            <w:tcW w:w="541" w:type="pct"/>
            <w:shd w:val="clear" w:color="auto" w:fill="auto"/>
            <w:vAlign w:val="center"/>
            <w:hideMark/>
          </w:tcPr>
          <w:p w14:paraId="66742F42" w14:textId="77777777" w:rsidR="005922ED" w:rsidRPr="005F2430" w:rsidRDefault="005922ED" w:rsidP="0057391B">
            <w:pPr>
              <w:pStyle w:val="110"/>
            </w:pPr>
            <w:r w:rsidRPr="005F2430">
              <w:t>ед.</w:t>
            </w:r>
          </w:p>
        </w:tc>
        <w:tc>
          <w:tcPr>
            <w:tcW w:w="542" w:type="pct"/>
            <w:shd w:val="clear" w:color="auto" w:fill="auto"/>
            <w:vAlign w:val="center"/>
          </w:tcPr>
          <w:p w14:paraId="1245EE31" w14:textId="6D34436C" w:rsidR="005922ED" w:rsidRPr="005F2430" w:rsidRDefault="005922ED" w:rsidP="0057391B">
            <w:pPr>
              <w:pStyle w:val="110"/>
            </w:pPr>
          </w:p>
        </w:tc>
      </w:tr>
      <w:tr w:rsidR="005922ED" w:rsidRPr="005F2430" w14:paraId="68FC35D1" w14:textId="77777777" w:rsidTr="00806E18">
        <w:trPr>
          <w:trHeight w:val="20"/>
        </w:trPr>
        <w:tc>
          <w:tcPr>
            <w:tcW w:w="3917" w:type="pct"/>
            <w:shd w:val="clear" w:color="auto" w:fill="auto"/>
            <w:noWrap/>
            <w:vAlign w:val="center"/>
            <w:hideMark/>
          </w:tcPr>
          <w:p w14:paraId="7690F31C" w14:textId="77777777" w:rsidR="005922ED" w:rsidRPr="005F2430" w:rsidRDefault="005922ED" w:rsidP="0057391B">
            <w:pPr>
              <w:pStyle w:val="110"/>
            </w:pPr>
            <w:r w:rsidRPr="005F2430">
              <w:t>Обеспеченность населения централизованным водоснабжением (от численности населения)</w:t>
            </w:r>
          </w:p>
        </w:tc>
        <w:tc>
          <w:tcPr>
            <w:tcW w:w="541" w:type="pct"/>
            <w:shd w:val="clear" w:color="auto" w:fill="auto"/>
            <w:vAlign w:val="center"/>
            <w:hideMark/>
          </w:tcPr>
          <w:p w14:paraId="31CB672B" w14:textId="77777777" w:rsidR="005922ED" w:rsidRPr="005F2430" w:rsidRDefault="005922ED" w:rsidP="0057391B">
            <w:pPr>
              <w:pStyle w:val="110"/>
            </w:pPr>
            <w:r w:rsidRPr="005F2430">
              <w:t>%</w:t>
            </w:r>
          </w:p>
        </w:tc>
        <w:tc>
          <w:tcPr>
            <w:tcW w:w="542" w:type="pct"/>
            <w:shd w:val="clear" w:color="auto" w:fill="auto"/>
            <w:vAlign w:val="center"/>
          </w:tcPr>
          <w:p w14:paraId="6341A8F9" w14:textId="090B8757" w:rsidR="005922ED" w:rsidRPr="005F2430" w:rsidRDefault="005922ED" w:rsidP="0057391B">
            <w:pPr>
              <w:pStyle w:val="110"/>
            </w:pPr>
          </w:p>
        </w:tc>
      </w:tr>
      <w:tr w:rsidR="005922ED" w:rsidRPr="005F2430" w14:paraId="157D7D17" w14:textId="77777777" w:rsidTr="00806E18">
        <w:trPr>
          <w:trHeight w:val="20"/>
        </w:trPr>
        <w:tc>
          <w:tcPr>
            <w:tcW w:w="3917" w:type="pct"/>
            <w:shd w:val="clear" w:color="auto" w:fill="auto"/>
            <w:noWrap/>
            <w:vAlign w:val="center"/>
            <w:hideMark/>
          </w:tcPr>
          <w:p w14:paraId="2EA97934" w14:textId="77777777" w:rsidR="005922ED" w:rsidRPr="005F2430" w:rsidRDefault="005922ED" w:rsidP="0057391B">
            <w:pPr>
              <w:pStyle w:val="110"/>
            </w:pPr>
            <w:r w:rsidRPr="005F2430">
              <w:t>Охват абонентов приборами учета</w:t>
            </w:r>
          </w:p>
        </w:tc>
        <w:tc>
          <w:tcPr>
            <w:tcW w:w="541" w:type="pct"/>
            <w:shd w:val="clear" w:color="auto" w:fill="auto"/>
            <w:vAlign w:val="center"/>
            <w:hideMark/>
          </w:tcPr>
          <w:p w14:paraId="369B9768" w14:textId="77777777" w:rsidR="005922ED" w:rsidRPr="005F2430" w:rsidRDefault="005922ED" w:rsidP="0057391B">
            <w:pPr>
              <w:pStyle w:val="110"/>
            </w:pPr>
            <w:r w:rsidRPr="005F2430">
              <w:t>%</w:t>
            </w:r>
          </w:p>
        </w:tc>
        <w:tc>
          <w:tcPr>
            <w:tcW w:w="542" w:type="pct"/>
            <w:shd w:val="clear" w:color="auto" w:fill="auto"/>
            <w:vAlign w:val="center"/>
          </w:tcPr>
          <w:p w14:paraId="0A0C509E" w14:textId="1A53C6E3" w:rsidR="005922ED" w:rsidRPr="005F2430" w:rsidRDefault="005922ED" w:rsidP="0057391B">
            <w:pPr>
              <w:pStyle w:val="110"/>
            </w:pPr>
          </w:p>
        </w:tc>
      </w:tr>
      <w:tr w:rsidR="005922ED" w:rsidRPr="005F2430" w14:paraId="1F9CF8EE" w14:textId="77777777" w:rsidTr="005922ED">
        <w:trPr>
          <w:trHeight w:val="20"/>
        </w:trPr>
        <w:tc>
          <w:tcPr>
            <w:tcW w:w="5000" w:type="pct"/>
            <w:gridSpan w:val="3"/>
            <w:shd w:val="clear" w:color="auto" w:fill="auto"/>
            <w:vAlign w:val="center"/>
            <w:hideMark/>
          </w:tcPr>
          <w:p w14:paraId="0A349DF8" w14:textId="77777777" w:rsidR="005922ED" w:rsidRPr="005F2430" w:rsidRDefault="005922ED" w:rsidP="0057391B">
            <w:pPr>
              <w:pStyle w:val="110"/>
            </w:pPr>
            <w:r w:rsidRPr="005F2430">
              <w:t>Система водоотведения</w:t>
            </w:r>
          </w:p>
        </w:tc>
      </w:tr>
      <w:tr w:rsidR="005922ED" w:rsidRPr="005F2430" w14:paraId="6890B6B8" w14:textId="77777777" w:rsidTr="005922ED">
        <w:trPr>
          <w:trHeight w:val="20"/>
        </w:trPr>
        <w:tc>
          <w:tcPr>
            <w:tcW w:w="5000" w:type="pct"/>
            <w:gridSpan w:val="3"/>
            <w:shd w:val="clear" w:color="auto" w:fill="auto"/>
            <w:vAlign w:val="center"/>
            <w:hideMark/>
          </w:tcPr>
          <w:p w14:paraId="64068106" w14:textId="77777777" w:rsidR="005922ED" w:rsidRPr="005F2430" w:rsidRDefault="005922ED" w:rsidP="0057391B">
            <w:pPr>
              <w:pStyle w:val="110"/>
            </w:pPr>
            <w:r w:rsidRPr="005F2430">
              <w:t>Показатели надежности и бесперебойности снабжения услугой</w:t>
            </w:r>
          </w:p>
        </w:tc>
      </w:tr>
      <w:tr w:rsidR="005922ED" w:rsidRPr="005F2430" w14:paraId="2A321259" w14:textId="77777777" w:rsidTr="00806E18">
        <w:trPr>
          <w:trHeight w:val="20"/>
        </w:trPr>
        <w:tc>
          <w:tcPr>
            <w:tcW w:w="3917" w:type="pct"/>
            <w:shd w:val="clear" w:color="auto" w:fill="auto"/>
            <w:vAlign w:val="center"/>
            <w:hideMark/>
          </w:tcPr>
          <w:p w14:paraId="12BE8E22" w14:textId="77777777" w:rsidR="005922ED" w:rsidRPr="005F2430" w:rsidRDefault="005922ED" w:rsidP="0057391B">
            <w:pPr>
              <w:pStyle w:val="110"/>
            </w:pPr>
            <w:r w:rsidRPr="005F2430">
              <w:t>Аварийность (с учетом повреждения оборудования)</w:t>
            </w:r>
          </w:p>
        </w:tc>
        <w:tc>
          <w:tcPr>
            <w:tcW w:w="541" w:type="pct"/>
            <w:shd w:val="clear" w:color="auto" w:fill="auto"/>
            <w:vAlign w:val="center"/>
            <w:hideMark/>
          </w:tcPr>
          <w:p w14:paraId="335F674C" w14:textId="77777777" w:rsidR="005922ED" w:rsidRPr="005F2430" w:rsidRDefault="005922ED" w:rsidP="0057391B">
            <w:pPr>
              <w:pStyle w:val="110"/>
            </w:pPr>
            <w:r w:rsidRPr="005F2430">
              <w:t>ед./км</w:t>
            </w:r>
          </w:p>
        </w:tc>
        <w:tc>
          <w:tcPr>
            <w:tcW w:w="542" w:type="pct"/>
            <w:shd w:val="clear" w:color="auto" w:fill="auto"/>
            <w:vAlign w:val="center"/>
          </w:tcPr>
          <w:p w14:paraId="6E0AAA3F" w14:textId="1B01A15F" w:rsidR="005922ED" w:rsidRPr="005F2430" w:rsidRDefault="005922ED" w:rsidP="0057391B">
            <w:pPr>
              <w:pStyle w:val="110"/>
            </w:pPr>
          </w:p>
        </w:tc>
      </w:tr>
      <w:tr w:rsidR="005922ED" w:rsidRPr="005F2430" w14:paraId="124741A2" w14:textId="77777777" w:rsidTr="00806E18">
        <w:trPr>
          <w:trHeight w:val="20"/>
        </w:trPr>
        <w:tc>
          <w:tcPr>
            <w:tcW w:w="3917" w:type="pct"/>
            <w:shd w:val="clear" w:color="auto" w:fill="auto"/>
            <w:vAlign w:val="center"/>
            <w:hideMark/>
          </w:tcPr>
          <w:p w14:paraId="5DF6A3B1" w14:textId="77777777" w:rsidR="005922ED" w:rsidRPr="005F2430" w:rsidRDefault="005922ED" w:rsidP="0057391B">
            <w:pPr>
              <w:pStyle w:val="110"/>
            </w:pPr>
            <w:r w:rsidRPr="005F2430">
              <w:t>Износ канализационных сетей</w:t>
            </w:r>
          </w:p>
        </w:tc>
        <w:tc>
          <w:tcPr>
            <w:tcW w:w="541" w:type="pct"/>
            <w:shd w:val="clear" w:color="auto" w:fill="auto"/>
            <w:noWrap/>
            <w:vAlign w:val="center"/>
            <w:hideMark/>
          </w:tcPr>
          <w:p w14:paraId="59F2A274" w14:textId="77777777" w:rsidR="005922ED" w:rsidRPr="005F2430" w:rsidRDefault="005922ED" w:rsidP="0057391B">
            <w:pPr>
              <w:pStyle w:val="110"/>
            </w:pPr>
            <w:r w:rsidRPr="005F2430">
              <w:t>%</w:t>
            </w:r>
          </w:p>
        </w:tc>
        <w:tc>
          <w:tcPr>
            <w:tcW w:w="542" w:type="pct"/>
            <w:shd w:val="clear" w:color="auto" w:fill="auto"/>
            <w:vAlign w:val="center"/>
          </w:tcPr>
          <w:p w14:paraId="4C4F1E39" w14:textId="2898881D" w:rsidR="005922ED" w:rsidRPr="005F2430" w:rsidRDefault="005922ED" w:rsidP="0057391B">
            <w:pPr>
              <w:pStyle w:val="110"/>
            </w:pPr>
          </w:p>
        </w:tc>
      </w:tr>
      <w:tr w:rsidR="005922ED" w:rsidRPr="005F2430" w14:paraId="5E426215" w14:textId="77777777" w:rsidTr="00806E18">
        <w:trPr>
          <w:trHeight w:val="20"/>
        </w:trPr>
        <w:tc>
          <w:tcPr>
            <w:tcW w:w="3917" w:type="pct"/>
            <w:shd w:val="clear" w:color="auto" w:fill="auto"/>
            <w:vAlign w:val="center"/>
            <w:hideMark/>
          </w:tcPr>
          <w:p w14:paraId="52AD9DEC" w14:textId="77777777" w:rsidR="005922ED" w:rsidRPr="005F2430" w:rsidRDefault="005922ED" w:rsidP="0057391B">
            <w:pPr>
              <w:pStyle w:val="110"/>
            </w:pPr>
            <w:r w:rsidRPr="005F2430">
              <w:t>Протяженность сетей, нуждающихся в замене</w:t>
            </w:r>
          </w:p>
        </w:tc>
        <w:tc>
          <w:tcPr>
            <w:tcW w:w="541" w:type="pct"/>
            <w:shd w:val="clear" w:color="auto" w:fill="auto"/>
            <w:noWrap/>
            <w:vAlign w:val="center"/>
            <w:hideMark/>
          </w:tcPr>
          <w:p w14:paraId="699037CE" w14:textId="77777777" w:rsidR="005922ED" w:rsidRPr="005F2430" w:rsidRDefault="005922ED" w:rsidP="0057391B">
            <w:pPr>
              <w:pStyle w:val="110"/>
            </w:pPr>
            <w:r w:rsidRPr="005F2430">
              <w:t>км</w:t>
            </w:r>
          </w:p>
        </w:tc>
        <w:tc>
          <w:tcPr>
            <w:tcW w:w="542" w:type="pct"/>
            <w:shd w:val="clear" w:color="auto" w:fill="auto"/>
            <w:vAlign w:val="center"/>
          </w:tcPr>
          <w:p w14:paraId="5CB9C834" w14:textId="7EAA88C3" w:rsidR="005922ED" w:rsidRPr="005F2430" w:rsidRDefault="005922ED" w:rsidP="0057391B">
            <w:pPr>
              <w:pStyle w:val="110"/>
            </w:pPr>
          </w:p>
        </w:tc>
      </w:tr>
      <w:tr w:rsidR="005922ED" w:rsidRPr="005F2430" w14:paraId="7571BD89" w14:textId="77777777" w:rsidTr="005922ED">
        <w:trPr>
          <w:trHeight w:val="20"/>
        </w:trPr>
        <w:tc>
          <w:tcPr>
            <w:tcW w:w="5000" w:type="pct"/>
            <w:gridSpan w:val="3"/>
            <w:shd w:val="clear" w:color="auto" w:fill="auto"/>
            <w:vAlign w:val="center"/>
            <w:hideMark/>
          </w:tcPr>
          <w:p w14:paraId="33B9AEC0" w14:textId="77777777" w:rsidR="005922ED" w:rsidRPr="005F2430" w:rsidRDefault="005922ED" w:rsidP="0057391B">
            <w:pPr>
              <w:pStyle w:val="110"/>
            </w:pPr>
            <w:r w:rsidRPr="005F2430">
              <w:t>Показатели качества очистки сточных вод</w:t>
            </w:r>
          </w:p>
        </w:tc>
      </w:tr>
      <w:tr w:rsidR="005922ED" w:rsidRPr="005F2430" w14:paraId="142BCC6C" w14:textId="77777777" w:rsidTr="005922ED">
        <w:trPr>
          <w:trHeight w:val="20"/>
        </w:trPr>
        <w:tc>
          <w:tcPr>
            <w:tcW w:w="3917" w:type="pct"/>
            <w:shd w:val="clear" w:color="auto" w:fill="auto"/>
            <w:vAlign w:val="center"/>
            <w:hideMark/>
          </w:tcPr>
          <w:p w14:paraId="27811D0B" w14:textId="77777777" w:rsidR="005922ED" w:rsidRPr="005F2430" w:rsidRDefault="005922ED" w:rsidP="0057391B">
            <w:pPr>
              <w:pStyle w:val="110"/>
            </w:pPr>
            <w:r w:rsidRPr="005F2430">
              <w:t>Доля сточных вод (хозяйственно-бытовых), очищенных до нормативных значений, в общем объеме сточных вод, пропущенных через очистные сооружения</w:t>
            </w:r>
          </w:p>
        </w:tc>
        <w:tc>
          <w:tcPr>
            <w:tcW w:w="541" w:type="pct"/>
            <w:shd w:val="clear" w:color="auto" w:fill="auto"/>
            <w:vAlign w:val="center"/>
            <w:hideMark/>
          </w:tcPr>
          <w:p w14:paraId="1F43F49B" w14:textId="77777777" w:rsidR="005922ED" w:rsidRPr="005F2430" w:rsidRDefault="005922ED" w:rsidP="0057391B">
            <w:pPr>
              <w:pStyle w:val="110"/>
            </w:pPr>
            <w:r w:rsidRPr="005F2430">
              <w:t>%</w:t>
            </w:r>
          </w:p>
        </w:tc>
        <w:tc>
          <w:tcPr>
            <w:tcW w:w="542" w:type="pct"/>
            <w:shd w:val="clear" w:color="auto" w:fill="auto"/>
            <w:vAlign w:val="center"/>
            <w:hideMark/>
          </w:tcPr>
          <w:p w14:paraId="0D0BAE56" w14:textId="77777777" w:rsidR="005922ED" w:rsidRPr="005F2430" w:rsidRDefault="005922ED" w:rsidP="0057391B">
            <w:pPr>
              <w:pStyle w:val="110"/>
            </w:pPr>
          </w:p>
        </w:tc>
      </w:tr>
      <w:tr w:rsidR="005922ED" w:rsidRPr="005F2430" w14:paraId="1E8A79C8" w14:textId="77777777" w:rsidTr="005922ED">
        <w:trPr>
          <w:trHeight w:val="20"/>
        </w:trPr>
        <w:tc>
          <w:tcPr>
            <w:tcW w:w="5000" w:type="pct"/>
            <w:gridSpan w:val="3"/>
            <w:shd w:val="clear" w:color="auto" w:fill="auto"/>
            <w:vAlign w:val="center"/>
            <w:hideMark/>
          </w:tcPr>
          <w:p w14:paraId="6F4E0108" w14:textId="77777777" w:rsidR="005922ED" w:rsidRPr="005F2430" w:rsidRDefault="005922ED" w:rsidP="0057391B">
            <w:pPr>
              <w:pStyle w:val="110"/>
            </w:pPr>
            <w:r w:rsidRPr="005F2430">
              <w:t>Показатели качества обслуживания абонентов</w:t>
            </w:r>
          </w:p>
        </w:tc>
      </w:tr>
      <w:tr w:rsidR="005922ED" w:rsidRPr="005F2430" w14:paraId="4D00D5CC" w14:textId="77777777" w:rsidTr="005922ED">
        <w:trPr>
          <w:trHeight w:val="20"/>
        </w:trPr>
        <w:tc>
          <w:tcPr>
            <w:tcW w:w="3917" w:type="pct"/>
            <w:shd w:val="clear" w:color="auto" w:fill="auto"/>
            <w:noWrap/>
            <w:vAlign w:val="center"/>
            <w:hideMark/>
          </w:tcPr>
          <w:p w14:paraId="416EBA75" w14:textId="77777777" w:rsidR="005922ED" w:rsidRPr="005F2430" w:rsidRDefault="005922ED" w:rsidP="0057391B">
            <w:pPr>
              <w:pStyle w:val="110"/>
            </w:pPr>
            <w:r w:rsidRPr="005F2430">
              <w:t>Обеспеченность населения централизованным водоотведением (от численности населения)</w:t>
            </w:r>
          </w:p>
        </w:tc>
        <w:tc>
          <w:tcPr>
            <w:tcW w:w="541" w:type="pct"/>
            <w:shd w:val="clear" w:color="auto" w:fill="auto"/>
            <w:vAlign w:val="center"/>
            <w:hideMark/>
          </w:tcPr>
          <w:p w14:paraId="4FF3FB50" w14:textId="77777777" w:rsidR="005922ED" w:rsidRPr="005F2430" w:rsidRDefault="005922ED" w:rsidP="0057391B">
            <w:pPr>
              <w:pStyle w:val="110"/>
            </w:pPr>
            <w:r w:rsidRPr="005F2430">
              <w:t>%</w:t>
            </w:r>
          </w:p>
        </w:tc>
        <w:tc>
          <w:tcPr>
            <w:tcW w:w="542" w:type="pct"/>
            <w:shd w:val="clear" w:color="auto" w:fill="auto"/>
            <w:vAlign w:val="center"/>
            <w:hideMark/>
          </w:tcPr>
          <w:p w14:paraId="5DFCF99D" w14:textId="6F4DA4F0" w:rsidR="005922ED" w:rsidRPr="005F2430" w:rsidRDefault="005922ED" w:rsidP="0057391B">
            <w:pPr>
              <w:pStyle w:val="110"/>
            </w:pPr>
          </w:p>
        </w:tc>
      </w:tr>
      <w:tr w:rsidR="005922ED" w:rsidRPr="005F2430" w14:paraId="6D3C6FDB" w14:textId="77777777" w:rsidTr="005922ED">
        <w:trPr>
          <w:trHeight w:val="20"/>
        </w:trPr>
        <w:tc>
          <w:tcPr>
            <w:tcW w:w="5000" w:type="pct"/>
            <w:gridSpan w:val="3"/>
            <w:shd w:val="clear" w:color="auto" w:fill="auto"/>
            <w:vAlign w:val="center"/>
            <w:hideMark/>
          </w:tcPr>
          <w:p w14:paraId="3416E42D" w14:textId="77777777" w:rsidR="005922ED" w:rsidRPr="005F2430" w:rsidRDefault="005922ED" w:rsidP="0057391B">
            <w:pPr>
              <w:pStyle w:val="110"/>
            </w:pPr>
            <w:r w:rsidRPr="005F2430">
              <w:t>Система утилизации, обезвреживания и захоронения ТКО</w:t>
            </w:r>
          </w:p>
        </w:tc>
      </w:tr>
      <w:tr w:rsidR="005922ED" w:rsidRPr="005F2430" w14:paraId="796F3347" w14:textId="77777777" w:rsidTr="005922ED">
        <w:trPr>
          <w:trHeight w:val="20"/>
        </w:trPr>
        <w:tc>
          <w:tcPr>
            <w:tcW w:w="5000" w:type="pct"/>
            <w:gridSpan w:val="3"/>
            <w:shd w:val="clear" w:color="auto" w:fill="auto"/>
            <w:vAlign w:val="center"/>
            <w:hideMark/>
          </w:tcPr>
          <w:p w14:paraId="429C18C6" w14:textId="77777777" w:rsidR="005922ED" w:rsidRPr="005F2430" w:rsidRDefault="005922ED" w:rsidP="0057391B">
            <w:pPr>
              <w:pStyle w:val="110"/>
            </w:pPr>
            <w:r w:rsidRPr="005F2430">
              <w:t>Показатели надежности и бесперебойности снабжения услугой</w:t>
            </w:r>
          </w:p>
        </w:tc>
      </w:tr>
      <w:tr w:rsidR="005922ED" w:rsidRPr="005F2430" w14:paraId="55B70BCD" w14:textId="77777777" w:rsidTr="005922ED">
        <w:trPr>
          <w:trHeight w:val="20"/>
        </w:trPr>
        <w:tc>
          <w:tcPr>
            <w:tcW w:w="3917" w:type="pct"/>
            <w:shd w:val="clear" w:color="auto" w:fill="auto"/>
            <w:vAlign w:val="center"/>
            <w:hideMark/>
          </w:tcPr>
          <w:p w14:paraId="3A0F1258" w14:textId="77777777" w:rsidR="005922ED" w:rsidRPr="005F2430" w:rsidRDefault="005922ED" w:rsidP="0057391B">
            <w:pPr>
              <w:pStyle w:val="110"/>
            </w:pPr>
            <w:r w:rsidRPr="005F2430">
              <w:t>Уровень износа парка специальной техники, используемой на полигонах и свалках</w:t>
            </w:r>
          </w:p>
        </w:tc>
        <w:tc>
          <w:tcPr>
            <w:tcW w:w="541" w:type="pct"/>
            <w:shd w:val="clear" w:color="auto" w:fill="auto"/>
            <w:vAlign w:val="center"/>
            <w:hideMark/>
          </w:tcPr>
          <w:p w14:paraId="6F3F9501" w14:textId="77777777" w:rsidR="005922ED" w:rsidRPr="005F2430" w:rsidRDefault="005922ED" w:rsidP="0057391B">
            <w:pPr>
              <w:pStyle w:val="110"/>
            </w:pPr>
            <w:r w:rsidRPr="005F2430">
              <w:t>%</w:t>
            </w:r>
          </w:p>
        </w:tc>
        <w:tc>
          <w:tcPr>
            <w:tcW w:w="542" w:type="pct"/>
            <w:shd w:val="clear" w:color="auto" w:fill="auto"/>
            <w:vAlign w:val="center"/>
            <w:hideMark/>
          </w:tcPr>
          <w:p w14:paraId="75443BCD" w14:textId="77777777" w:rsidR="005922ED" w:rsidRPr="005F2430" w:rsidRDefault="005922ED" w:rsidP="0057391B">
            <w:pPr>
              <w:pStyle w:val="110"/>
            </w:pPr>
            <w:r w:rsidRPr="005F2430">
              <w:t>-</w:t>
            </w:r>
          </w:p>
        </w:tc>
      </w:tr>
      <w:tr w:rsidR="005922ED" w:rsidRPr="005F2430" w14:paraId="17B16D41" w14:textId="77777777" w:rsidTr="005922ED">
        <w:trPr>
          <w:trHeight w:val="20"/>
        </w:trPr>
        <w:tc>
          <w:tcPr>
            <w:tcW w:w="5000" w:type="pct"/>
            <w:gridSpan w:val="3"/>
            <w:shd w:val="clear" w:color="auto" w:fill="auto"/>
            <w:vAlign w:val="center"/>
            <w:hideMark/>
          </w:tcPr>
          <w:p w14:paraId="6A4C99B4" w14:textId="77777777" w:rsidR="005922ED" w:rsidRPr="005F2430" w:rsidRDefault="005922ED" w:rsidP="0057391B">
            <w:pPr>
              <w:pStyle w:val="110"/>
            </w:pPr>
            <w:r w:rsidRPr="005F2430">
              <w:t>Показатели качества обслуживания абонентов</w:t>
            </w:r>
          </w:p>
        </w:tc>
      </w:tr>
      <w:tr w:rsidR="005922ED" w:rsidRPr="005F2430" w14:paraId="42128197" w14:textId="77777777" w:rsidTr="005922ED">
        <w:trPr>
          <w:trHeight w:val="20"/>
        </w:trPr>
        <w:tc>
          <w:tcPr>
            <w:tcW w:w="3917" w:type="pct"/>
            <w:shd w:val="clear" w:color="auto" w:fill="auto"/>
            <w:noWrap/>
            <w:vAlign w:val="center"/>
            <w:hideMark/>
          </w:tcPr>
          <w:p w14:paraId="0CB90872" w14:textId="77777777" w:rsidR="005922ED" w:rsidRPr="005F2430" w:rsidRDefault="005922ED" w:rsidP="0057391B">
            <w:pPr>
              <w:pStyle w:val="110"/>
            </w:pPr>
            <w:r w:rsidRPr="005F2430">
              <w:t>Количество жалоб абонентов на качество услуг</w:t>
            </w:r>
          </w:p>
        </w:tc>
        <w:tc>
          <w:tcPr>
            <w:tcW w:w="541" w:type="pct"/>
            <w:shd w:val="clear" w:color="auto" w:fill="auto"/>
            <w:vAlign w:val="center"/>
            <w:hideMark/>
          </w:tcPr>
          <w:p w14:paraId="3185A8E0" w14:textId="77777777" w:rsidR="005922ED" w:rsidRPr="005F2430" w:rsidRDefault="005922ED" w:rsidP="0057391B">
            <w:pPr>
              <w:pStyle w:val="110"/>
            </w:pPr>
            <w:r w:rsidRPr="005F2430">
              <w:t>ед.</w:t>
            </w:r>
          </w:p>
        </w:tc>
        <w:tc>
          <w:tcPr>
            <w:tcW w:w="542" w:type="pct"/>
            <w:shd w:val="clear" w:color="auto" w:fill="auto"/>
            <w:vAlign w:val="center"/>
            <w:hideMark/>
          </w:tcPr>
          <w:p w14:paraId="6FAC5A56" w14:textId="77777777" w:rsidR="005922ED" w:rsidRPr="005F2430" w:rsidRDefault="005922ED" w:rsidP="0057391B">
            <w:pPr>
              <w:pStyle w:val="110"/>
            </w:pPr>
            <w:r w:rsidRPr="005F2430">
              <w:t>-</w:t>
            </w:r>
          </w:p>
        </w:tc>
      </w:tr>
      <w:tr w:rsidR="007A3862" w:rsidRPr="005F2430" w14:paraId="4CFADE64" w14:textId="77777777" w:rsidTr="005922ED">
        <w:trPr>
          <w:trHeight w:val="20"/>
        </w:trPr>
        <w:tc>
          <w:tcPr>
            <w:tcW w:w="3917" w:type="pct"/>
            <w:shd w:val="clear" w:color="auto" w:fill="auto"/>
            <w:vAlign w:val="center"/>
            <w:hideMark/>
          </w:tcPr>
          <w:p w14:paraId="5B024A81" w14:textId="77777777" w:rsidR="007A3862" w:rsidRPr="005F2430" w:rsidRDefault="007A3862" w:rsidP="0057391B">
            <w:pPr>
              <w:pStyle w:val="110"/>
            </w:pPr>
            <w:r w:rsidRPr="005F2430">
              <w:t>Обеспеченность населения централизованным сбором ТКО (от численности населения)</w:t>
            </w:r>
          </w:p>
        </w:tc>
        <w:tc>
          <w:tcPr>
            <w:tcW w:w="541" w:type="pct"/>
            <w:shd w:val="clear" w:color="auto" w:fill="auto"/>
            <w:vAlign w:val="center"/>
            <w:hideMark/>
          </w:tcPr>
          <w:p w14:paraId="01F1301A" w14:textId="77777777" w:rsidR="007A3862" w:rsidRPr="005F2430" w:rsidRDefault="007A3862" w:rsidP="0057391B">
            <w:pPr>
              <w:pStyle w:val="110"/>
            </w:pPr>
            <w:r w:rsidRPr="005F2430">
              <w:t>%</w:t>
            </w:r>
          </w:p>
        </w:tc>
        <w:tc>
          <w:tcPr>
            <w:tcW w:w="542" w:type="pct"/>
            <w:shd w:val="clear" w:color="auto" w:fill="auto"/>
            <w:vAlign w:val="center"/>
            <w:hideMark/>
          </w:tcPr>
          <w:p w14:paraId="1CCF04E1" w14:textId="7971DDA8" w:rsidR="007A3862" w:rsidRPr="005F2430" w:rsidRDefault="007A3862" w:rsidP="0057391B">
            <w:pPr>
              <w:pStyle w:val="110"/>
            </w:pPr>
            <w:r w:rsidRPr="005F2430">
              <w:t>96</w:t>
            </w:r>
          </w:p>
        </w:tc>
      </w:tr>
      <w:tr w:rsidR="007A3862" w:rsidRPr="005F2430" w14:paraId="3EEE98CA" w14:textId="77777777" w:rsidTr="005922ED">
        <w:trPr>
          <w:trHeight w:val="20"/>
        </w:trPr>
        <w:tc>
          <w:tcPr>
            <w:tcW w:w="3917" w:type="pct"/>
            <w:shd w:val="clear" w:color="auto" w:fill="auto"/>
            <w:noWrap/>
            <w:vAlign w:val="center"/>
            <w:hideMark/>
          </w:tcPr>
          <w:p w14:paraId="4F328B14" w14:textId="77777777" w:rsidR="007A3862" w:rsidRPr="005F2430" w:rsidRDefault="007A3862" w:rsidP="0057391B">
            <w:pPr>
              <w:pStyle w:val="110"/>
            </w:pPr>
            <w:r w:rsidRPr="005F2430">
              <w:t>Количество несанкционированных свалок</w:t>
            </w:r>
          </w:p>
        </w:tc>
        <w:tc>
          <w:tcPr>
            <w:tcW w:w="541" w:type="pct"/>
            <w:shd w:val="clear" w:color="auto" w:fill="auto"/>
            <w:vAlign w:val="center"/>
            <w:hideMark/>
          </w:tcPr>
          <w:p w14:paraId="610E558E" w14:textId="77777777" w:rsidR="007A3862" w:rsidRPr="005F2430" w:rsidRDefault="007A3862" w:rsidP="0057391B">
            <w:pPr>
              <w:pStyle w:val="110"/>
            </w:pPr>
            <w:r w:rsidRPr="005F2430">
              <w:t>ед.</w:t>
            </w:r>
          </w:p>
        </w:tc>
        <w:tc>
          <w:tcPr>
            <w:tcW w:w="542" w:type="pct"/>
            <w:shd w:val="clear" w:color="auto" w:fill="auto"/>
            <w:vAlign w:val="center"/>
            <w:hideMark/>
          </w:tcPr>
          <w:p w14:paraId="7DF519E0" w14:textId="71CCBB1F" w:rsidR="007A3862" w:rsidRPr="005F2430" w:rsidRDefault="007A3862" w:rsidP="0057391B">
            <w:pPr>
              <w:pStyle w:val="110"/>
            </w:pPr>
            <w:r w:rsidRPr="005F2430">
              <w:t>4</w:t>
            </w:r>
          </w:p>
        </w:tc>
      </w:tr>
    </w:tbl>
    <w:p w14:paraId="5BEF807C" w14:textId="77777777" w:rsidR="00457A3D" w:rsidRPr="005F2430" w:rsidRDefault="00457A3D" w:rsidP="00F671C6">
      <w:pPr>
        <w:pStyle w:val="aff6"/>
        <w:rPr>
          <w:szCs w:val="24"/>
        </w:rPr>
      </w:pPr>
    </w:p>
    <w:p w14:paraId="249B1C8C" w14:textId="6CEC1141" w:rsidR="00352ECA" w:rsidRPr="005F2430" w:rsidRDefault="00352ECA" w:rsidP="00694066">
      <w:pPr>
        <w:pStyle w:val="2"/>
      </w:pPr>
      <w:r w:rsidRPr="005F2430">
        <w:t>Ожидаемые результаты и детальный перечень</w:t>
      </w:r>
      <w:r w:rsidR="00760B23" w:rsidRPr="005F2430">
        <w:t xml:space="preserve"> </w:t>
      </w:r>
      <w:r w:rsidRPr="005F2430">
        <w:t>целевых индикаторов и показателей для мониторинга</w:t>
      </w:r>
      <w:r w:rsidR="00760B23" w:rsidRPr="005F2430">
        <w:t xml:space="preserve"> </w:t>
      </w:r>
      <w:r w:rsidRPr="005F2430">
        <w:t xml:space="preserve">результатов выполнения мероприятий программы. </w:t>
      </w:r>
      <w:r w:rsidR="00760B23" w:rsidRPr="005F2430">
        <w:t>С</w:t>
      </w:r>
      <w:r w:rsidRPr="005F2430">
        <w:t>истема</w:t>
      </w:r>
      <w:r w:rsidR="00760B23" w:rsidRPr="005F2430">
        <w:t xml:space="preserve"> </w:t>
      </w:r>
      <w:r w:rsidRPr="005F2430">
        <w:t>управления программой и контроль за ходом ее выполнения</w:t>
      </w:r>
    </w:p>
    <w:p w14:paraId="6DA2EBDE" w14:textId="77777777" w:rsidR="00352ECA" w:rsidRPr="005F2430" w:rsidRDefault="00760B23" w:rsidP="00BF6E51">
      <w:pPr>
        <w:pStyle w:val="afff5"/>
        <w:rPr>
          <w:kern w:val="0"/>
        </w:rPr>
      </w:pPr>
      <w:r w:rsidRPr="005F2430">
        <w:rPr>
          <w:kern w:val="0"/>
        </w:rPr>
        <w:t>6</w:t>
      </w:r>
      <w:r w:rsidR="00352ECA" w:rsidRPr="005F2430">
        <w:rPr>
          <w:kern w:val="0"/>
        </w:rPr>
        <w:t>.1.</w:t>
      </w:r>
      <w:r w:rsidRPr="005F2430">
        <w:rPr>
          <w:kern w:val="0"/>
        </w:rPr>
        <w:t>1</w:t>
      </w:r>
      <w:r w:rsidR="00352ECA" w:rsidRPr="005F2430">
        <w:rPr>
          <w:kern w:val="0"/>
        </w:rPr>
        <w:t xml:space="preserve"> Мониторинг и корректировка программы</w:t>
      </w:r>
    </w:p>
    <w:p w14:paraId="1E3F88A7" w14:textId="5A03D2F2" w:rsidR="00352ECA" w:rsidRPr="005F2430" w:rsidRDefault="00352ECA" w:rsidP="00BF6E51">
      <w:pPr>
        <w:pStyle w:val="afffffff1"/>
      </w:pPr>
      <w:r w:rsidRPr="005F2430">
        <w:t>Целью мониторинга Программы комплексного развития систем коммунальной инфраструктуры МО «</w:t>
      </w:r>
      <w:r w:rsidR="00AD47B8" w:rsidRPr="005F2430">
        <w:t>Пировс</w:t>
      </w:r>
      <w:r w:rsidR="00C71CAB" w:rsidRPr="005F2430">
        <w:t>кий муниципальный округ</w:t>
      </w:r>
      <w:r w:rsidRPr="005F2430">
        <w:t>»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14:paraId="066A42D1" w14:textId="727BD2BE" w:rsidR="00352ECA" w:rsidRPr="005F2430" w:rsidRDefault="00352ECA" w:rsidP="00BF6E51">
      <w:pPr>
        <w:pStyle w:val="afffffff1"/>
      </w:pPr>
      <w:r w:rsidRPr="005F2430">
        <w:t>Мониторинг Программы комплексного развития систем коммунальной инфраструктуры МО «</w:t>
      </w:r>
      <w:r w:rsidR="00AD47B8" w:rsidRPr="005F2430">
        <w:t>Пировс</w:t>
      </w:r>
      <w:r w:rsidR="00C71CAB" w:rsidRPr="005F2430">
        <w:t>кий муниципальный округ</w:t>
      </w:r>
      <w:r w:rsidRPr="005F2430">
        <w:t>»  включает следующие этапы:</w:t>
      </w:r>
    </w:p>
    <w:p w14:paraId="3591FEBA" w14:textId="77777777" w:rsidR="00352ECA" w:rsidRPr="005F2430" w:rsidRDefault="00352ECA" w:rsidP="00BF6E51">
      <w:pPr>
        <w:pStyle w:val="afffffff1"/>
      </w:pPr>
      <w:r w:rsidRPr="005F2430">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14:paraId="3CE60541" w14:textId="77777777" w:rsidR="00352ECA" w:rsidRPr="005F2430" w:rsidRDefault="00352ECA" w:rsidP="00BF6E51">
      <w:pPr>
        <w:pStyle w:val="afffffff1"/>
      </w:pPr>
      <w:r w:rsidRPr="005F2430">
        <w:t>2. Анализ данных о результатах проводимых преобразований систем коммунальной инфраструктуры.</w:t>
      </w:r>
    </w:p>
    <w:p w14:paraId="5F6466BA" w14:textId="181CEAC2" w:rsidR="00352ECA" w:rsidRPr="005F2430" w:rsidRDefault="00352ECA" w:rsidP="00BF6E51">
      <w:pPr>
        <w:pStyle w:val="afffffff1"/>
      </w:pPr>
      <w:r w:rsidRPr="005F2430">
        <w:lastRenderedPageBreak/>
        <w:t>Мониторинг Программы комплексного развития систем коммунальной инфраструктуры МО «</w:t>
      </w:r>
      <w:r w:rsidR="00AD47B8" w:rsidRPr="005F2430">
        <w:t>Пировс</w:t>
      </w:r>
      <w:r w:rsidR="00C71CAB" w:rsidRPr="005F2430">
        <w:t>кий муниципальный округ</w:t>
      </w:r>
      <w:r w:rsidRPr="005F2430">
        <w:t>» предусматривает сопоставление и сравнение значений показателей во временном аспекте.</w:t>
      </w:r>
    </w:p>
    <w:p w14:paraId="29C5DECA" w14:textId="77777777" w:rsidR="00352ECA" w:rsidRPr="005F2430" w:rsidRDefault="00352ECA" w:rsidP="00BF6E51">
      <w:pPr>
        <w:pStyle w:val="afffffff1"/>
      </w:pPr>
      <w:r w:rsidRPr="005F2430">
        <w:t>Анализ проводится путем сопоставления показателя за отчетный период с аналогичным показателем за предыдущий (базовый) период.</w:t>
      </w:r>
    </w:p>
    <w:p w14:paraId="2700B078" w14:textId="77777777" w:rsidR="00352ECA" w:rsidRPr="005F2430" w:rsidRDefault="00352ECA" w:rsidP="00BF6E51">
      <w:pPr>
        <w:pStyle w:val="afffffff1"/>
      </w:pPr>
      <w:r w:rsidRPr="005F2430">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14:paraId="607EB133" w14:textId="77777777" w:rsidR="00352ECA" w:rsidRPr="005F2430" w:rsidRDefault="00352ECA" w:rsidP="00352ECA">
      <w:pPr>
        <w:autoSpaceDE w:val="0"/>
        <w:autoSpaceDN w:val="0"/>
        <w:adjustRightInd w:val="0"/>
        <w:spacing w:after="0" w:line="240" w:lineRule="auto"/>
        <w:ind w:firstLine="709"/>
        <w:rPr>
          <w:szCs w:val="24"/>
        </w:rPr>
      </w:pPr>
    </w:p>
    <w:p w14:paraId="7760E7E9" w14:textId="77777777" w:rsidR="00352ECA" w:rsidRPr="005F2430" w:rsidRDefault="00BF6E51" w:rsidP="00BF6E51">
      <w:pPr>
        <w:pStyle w:val="afff5"/>
        <w:rPr>
          <w:kern w:val="0"/>
        </w:rPr>
      </w:pPr>
      <w:r w:rsidRPr="005F2430">
        <w:rPr>
          <w:kern w:val="0"/>
        </w:rPr>
        <w:t>6</w:t>
      </w:r>
      <w:r w:rsidR="00352ECA" w:rsidRPr="005F2430">
        <w:rPr>
          <w:kern w:val="0"/>
        </w:rPr>
        <w:t>.2.</w:t>
      </w:r>
      <w:r w:rsidRPr="005F2430">
        <w:rPr>
          <w:kern w:val="0"/>
        </w:rPr>
        <w:t>1</w:t>
      </w:r>
      <w:r w:rsidR="00352ECA" w:rsidRPr="005F2430">
        <w:rPr>
          <w:kern w:val="0"/>
        </w:rPr>
        <w:t xml:space="preserve"> Ожидаемые результаты и детальный перечень целевых индикаторов и показателей для мониторинга реализации программы</w:t>
      </w:r>
    </w:p>
    <w:p w14:paraId="5BADD58C" w14:textId="4A863C29" w:rsidR="00352ECA" w:rsidRPr="005F2430" w:rsidRDefault="00352ECA" w:rsidP="00BF6E51">
      <w:pPr>
        <w:pStyle w:val="afffffff1"/>
      </w:pPr>
      <w:r w:rsidRPr="005F2430">
        <w:t>Результаты Программы комплексного развития систем коммунальной инфраструктуры МО «</w:t>
      </w:r>
      <w:r w:rsidR="00AD47B8" w:rsidRPr="005F2430">
        <w:t>Пировс</w:t>
      </w:r>
      <w:r w:rsidR="00C71CAB" w:rsidRPr="005F2430">
        <w:t>кий муниципальный округ</w:t>
      </w:r>
      <w:r w:rsidRPr="005F2430">
        <w:t>» определяются с помощью целевых индикаторов. Для мониторинга реализации Программы комплексного развития систем коммунальной инфраструктуры МО «</w:t>
      </w:r>
      <w:r w:rsidR="00AD47B8" w:rsidRPr="005F2430">
        <w:t>Пировс</w:t>
      </w:r>
      <w:r w:rsidR="00C71CAB" w:rsidRPr="005F2430">
        <w:t>кий муниципальный округ</w:t>
      </w:r>
      <w:r w:rsidRPr="005F2430">
        <w:t>»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14:paraId="36E63819" w14:textId="229A154F" w:rsidR="00352ECA" w:rsidRPr="005F2430" w:rsidRDefault="00352ECA" w:rsidP="00445F65">
      <w:pPr>
        <w:pStyle w:val="afffffff1"/>
      </w:pPr>
      <w:r w:rsidRPr="005F2430">
        <w:t xml:space="preserve">В соответствии с действующим законодательством администрация </w:t>
      </w:r>
      <w:r w:rsidR="00AD47B8" w:rsidRPr="005F2430">
        <w:t>Пировс</w:t>
      </w:r>
      <w:r w:rsidR="00600D8F" w:rsidRPr="005F2430">
        <w:t>кого муниципального округа</w:t>
      </w:r>
      <w:r w:rsidRPr="005F2430">
        <w:t xml:space="preserve">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14:paraId="3902E190" w14:textId="77777777" w:rsidR="00352ECA" w:rsidRPr="005F2430" w:rsidRDefault="00352ECA" w:rsidP="00445F65">
      <w:pPr>
        <w:pStyle w:val="afffffff1"/>
      </w:pPr>
      <w:r w:rsidRPr="005F2430">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14:paraId="3E9419EB" w14:textId="77777777" w:rsidR="009D3265" w:rsidRPr="005F2430" w:rsidRDefault="009D3265" w:rsidP="00CA44A1">
      <w:pPr>
        <w:pStyle w:val="1"/>
      </w:pPr>
      <w:bookmarkStart w:id="84" w:name="_Toc412029692"/>
      <w:bookmarkStart w:id="85" w:name="_Toc419731056"/>
      <w:bookmarkStart w:id="86" w:name="_Toc107830297"/>
      <w:r w:rsidRPr="005F2430">
        <w:lastRenderedPageBreak/>
        <w:t>ПРОГРАММА ИНВЕСТИЦИОННЫХ ПРОЕКТОВ, ОБЕСПЕЧИВАЮЩИХ ДОСТИЖЕНИЕ ЦЕЛЕВЫХ ПОКАЗАТЕЛЕЙ</w:t>
      </w:r>
      <w:bookmarkEnd w:id="84"/>
      <w:bookmarkEnd w:id="85"/>
      <w:bookmarkEnd w:id="86"/>
      <w:r w:rsidRPr="005F2430">
        <w:t xml:space="preserve"> </w:t>
      </w:r>
    </w:p>
    <w:p w14:paraId="52B32695" w14:textId="330E5FD1" w:rsidR="00235CFC" w:rsidRPr="005F2430" w:rsidRDefault="00235CFC" w:rsidP="00F671C6">
      <w:pPr>
        <w:pStyle w:val="aff6"/>
        <w:rPr>
          <w:szCs w:val="24"/>
        </w:rPr>
      </w:pPr>
      <w:r w:rsidRPr="005F2430">
        <w:rPr>
          <w:szCs w:val="24"/>
        </w:rPr>
        <w:t>Общая программа инвестиционных проектов</w:t>
      </w:r>
      <w:r w:rsidR="0090122C" w:rsidRPr="005F2430">
        <w:rPr>
          <w:szCs w:val="24"/>
        </w:rPr>
        <w:t xml:space="preserve">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C83882" w:rsidRPr="005F2430">
        <w:rPr>
          <w:szCs w:val="24"/>
        </w:rPr>
        <w:t xml:space="preserve"> </w:t>
      </w:r>
      <w:r w:rsidR="00AC7012" w:rsidRPr="005F2430">
        <w:rPr>
          <w:szCs w:val="24"/>
        </w:rPr>
        <w:t xml:space="preserve">до </w:t>
      </w:r>
      <w:r w:rsidR="00080ADE" w:rsidRPr="005F2430">
        <w:rPr>
          <w:szCs w:val="24"/>
        </w:rPr>
        <w:t>2041</w:t>
      </w:r>
      <w:r w:rsidR="00112E66" w:rsidRPr="005F2430">
        <w:rPr>
          <w:szCs w:val="24"/>
        </w:rPr>
        <w:t> </w:t>
      </w:r>
      <w:r w:rsidRPr="005F2430">
        <w:rPr>
          <w:szCs w:val="24"/>
        </w:rPr>
        <w:t>г</w:t>
      </w:r>
      <w:r w:rsidR="00886C97" w:rsidRPr="005F2430">
        <w:rPr>
          <w:szCs w:val="24"/>
        </w:rPr>
        <w:t>ода</w:t>
      </w:r>
      <w:r w:rsidRPr="005F2430">
        <w:rPr>
          <w:szCs w:val="24"/>
        </w:rPr>
        <w:t xml:space="preserve"> (тыс. руб.)</w:t>
      </w:r>
      <w:r w:rsidR="00EB34BB" w:rsidRPr="005F2430">
        <w:rPr>
          <w:szCs w:val="24"/>
        </w:rPr>
        <w:t xml:space="preserve"> представлена в таблице </w:t>
      </w:r>
      <w:r w:rsidR="008E3F68" w:rsidRPr="005F2430">
        <w:rPr>
          <w:szCs w:val="24"/>
        </w:rPr>
        <w:t>7</w:t>
      </w:r>
      <w:r w:rsidR="00EB34BB" w:rsidRPr="005F2430">
        <w:rPr>
          <w:szCs w:val="24"/>
        </w:rPr>
        <w:t>.1.</w:t>
      </w:r>
    </w:p>
    <w:p w14:paraId="3DDC16A5" w14:textId="77777777" w:rsidR="00B84E74" w:rsidRPr="005F2430" w:rsidRDefault="00B84E74" w:rsidP="00F671C6">
      <w:pPr>
        <w:pStyle w:val="aff6"/>
        <w:rPr>
          <w:szCs w:val="24"/>
        </w:rPr>
        <w:sectPr w:rsidR="00B84E74" w:rsidRPr="005F2430" w:rsidSect="003F7498">
          <w:type w:val="continuous"/>
          <w:pgSz w:w="11905" w:h="16838" w:code="9"/>
          <w:pgMar w:top="1134" w:right="850" w:bottom="1134" w:left="1701" w:header="0" w:footer="0" w:gutter="0"/>
          <w:cols w:space="720"/>
          <w:titlePg/>
          <w:docGrid w:linePitch="381"/>
        </w:sectPr>
      </w:pPr>
    </w:p>
    <w:p w14:paraId="66D127BE" w14:textId="6EF07824" w:rsidR="002D02F6" w:rsidRPr="0057391B" w:rsidRDefault="00B84E74" w:rsidP="0057391B">
      <w:pPr>
        <w:pStyle w:val="aff6"/>
        <w:spacing w:after="0" w:line="360" w:lineRule="auto"/>
        <w:ind w:firstLine="0"/>
        <w:rPr>
          <w:szCs w:val="24"/>
          <w:u w:val="single"/>
        </w:rPr>
      </w:pPr>
      <w:r w:rsidRPr="005F2430">
        <w:rPr>
          <w:szCs w:val="24"/>
          <w:u w:val="single"/>
        </w:rPr>
        <w:lastRenderedPageBreak/>
        <w:t xml:space="preserve">Общая программа инвестиционных проектов </w:t>
      </w:r>
      <w:r w:rsidR="009D694F" w:rsidRPr="005F2430">
        <w:rPr>
          <w:szCs w:val="24"/>
          <w:u w:val="single"/>
        </w:rPr>
        <w:t>МО «</w:t>
      </w:r>
      <w:proofErr w:type="spellStart"/>
      <w:r w:rsidR="00AD47B8" w:rsidRPr="005F2430">
        <w:rPr>
          <w:szCs w:val="24"/>
          <w:u w:val="single"/>
        </w:rPr>
        <w:t>Пировс</w:t>
      </w:r>
      <w:r w:rsidR="00C71CAB" w:rsidRPr="005F2430">
        <w:rPr>
          <w:szCs w:val="24"/>
          <w:u w:val="single"/>
        </w:rPr>
        <w:t>кий</w:t>
      </w:r>
      <w:proofErr w:type="spellEnd"/>
      <w:r w:rsidR="00C71CAB" w:rsidRPr="005F2430">
        <w:rPr>
          <w:szCs w:val="24"/>
          <w:u w:val="single"/>
        </w:rPr>
        <w:t xml:space="preserve"> муниципальный округ</w:t>
      </w:r>
      <w:r w:rsidR="009D694F" w:rsidRPr="005F2430">
        <w:rPr>
          <w:szCs w:val="24"/>
          <w:u w:val="single"/>
        </w:rPr>
        <w:t>»</w:t>
      </w:r>
      <w:r w:rsidR="00584093" w:rsidRPr="005F2430">
        <w:rPr>
          <w:szCs w:val="24"/>
          <w:u w:val="single"/>
        </w:rPr>
        <w:t xml:space="preserve"> </w:t>
      </w:r>
      <w:r w:rsidR="007A2BFE" w:rsidRPr="005F2430">
        <w:rPr>
          <w:szCs w:val="24"/>
          <w:u w:val="single"/>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891"/>
        <w:gridCol w:w="891"/>
        <w:gridCol w:w="624"/>
        <w:gridCol w:w="624"/>
        <w:gridCol w:w="713"/>
        <w:gridCol w:w="535"/>
        <w:gridCol w:w="535"/>
        <w:gridCol w:w="535"/>
        <w:gridCol w:w="535"/>
        <w:gridCol w:w="535"/>
        <w:gridCol w:w="535"/>
        <w:gridCol w:w="535"/>
        <w:gridCol w:w="535"/>
        <w:gridCol w:w="535"/>
        <w:gridCol w:w="535"/>
        <w:gridCol w:w="1637"/>
      </w:tblGrid>
      <w:tr w:rsidR="0057391B" w:rsidRPr="0057391B" w14:paraId="1C46B5C8" w14:textId="77777777" w:rsidTr="0057391B">
        <w:trPr>
          <w:trHeight w:val="288"/>
          <w:tblHeader/>
        </w:trPr>
        <w:tc>
          <w:tcPr>
            <w:tcW w:w="771" w:type="pct"/>
            <w:vMerge w:val="restart"/>
            <w:shd w:val="clear" w:color="000000" w:fill="F2F2F2"/>
            <w:vAlign w:val="center"/>
            <w:hideMark/>
          </w:tcPr>
          <w:p w14:paraId="15ACE470" w14:textId="77777777" w:rsidR="0057391B" w:rsidRPr="0057391B" w:rsidRDefault="0057391B" w:rsidP="0057391B">
            <w:pPr>
              <w:pStyle w:val="110"/>
            </w:pPr>
            <w:r w:rsidRPr="0057391B">
              <w:t>Наименование</w:t>
            </w:r>
          </w:p>
        </w:tc>
        <w:tc>
          <w:tcPr>
            <w:tcW w:w="4229" w:type="pct"/>
            <w:gridSpan w:val="16"/>
            <w:shd w:val="clear" w:color="000000" w:fill="F2F2F2"/>
            <w:vAlign w:val="center"/>
            <w:hideMark/>
          </w:tcPr>
          <w:p w14:paraId="24C45D94" w14:textId="77777777" w:rsidR="0057391B" w:rsidRPr="0057391B" w:rsidRDefault="0057391B" w:rsidP="0057391B">
            <w:pPr>
              <w:pStyle w:val="110"/>
              <w:ind w:left="-134" w:right="-57"/>
            </w:pPr>
            <w:r w:rsidRPr="0057391B">
              <w:t>Инвестиции на реализацию Программы, тыс. руб.</w:t>
            </w:r>
          </w:p>
        </w:tc>
      </w:tr>
      <w:tr w:rsidR="0057391B" w:rsidRPr="0057391B" w14:paraId="28621BA0" w14:textId="77777777" w:rsidTr="0057391B">
        <w:trPr>
          <w:trHeight w:val="1056"/>
          <w:tblHeader/>
        </w:trPr>
        <w:tc>
          <w:tcPr>
            <w:tcW w:w="771" w:type="pct"/>
            <w:vMerge/>
            <w:vAlign w:val="center"/>
            <w:hideMark/>
          </w:tcPr>
          <w:p w14:paraId="5FB88A47" w14:textId="77777777" w:rsidR="0057391B" w:rsidRPr="0057391B" w:rsidRDefault="0057391B" w:rsidP="0057391B">
            <w:pPr>
              <w:pStyle w:val="110"/>
            </w:pPr>
          </w:p>
        </w:tc>
        <w:tc>
          <w:tcPr>
            <w:tcW w:w="391" w:type="pct"/>
            <w:shd w:val="clear" w:color="000000" w:fill="F2F2F2"/>
            <w:vAlign w:val="center"/>
            <w:hideMark/>
          </w:tcPr>
          <w:p w14:paraId="459DB0B7" w14:textId="77777777" w:rsidR="0057391B" w:rsidRPr="0057391B" w:rsidRDefault="0057391B" w:rsidP="0057391B">
            <w:pPr>
              <w:pStyle w:val="110"/>
              <w:ind w:left="-134" w:right="-57"/>
            </w:pPr>
            <w:r w:rsidRPr="0057391B">
              <w:t>Итого</w:t>
            </w:r>
          </w:p>
        </w:tc>
        <w:tc>
          <w:tcPr>
            <w:tcW w:w="245" w:type="pct"/>
            <w:shd w:val="clear" w:color="000000" w:fill="F2F2F2"/>
            <w:vAlign w:val="center"/>
            <w:hideMark/>
          </w:tcPr>
          <w:p w14:paraId="4D913E09" w14:textId="77777777" w:rsidR="0057391B" w:rsidRPr="0057391B" w:rsidRDefault="0057391B" w:rsidP="0057391B">
            <w:pPr>
              <w:pStyle w:val="110"/>
              <w:ind w:left="-134" w:right="-57"/>
            </w:pPr>
            <w:r w:rsidRPr="0057391B">
              <w:t>2023 год</w:t>
            </w:r>
          </w:p>
        </w:tc>
        <w:tc>
          <w:tcPr>
            <w:tcW w:w="268" w:type="pct"/>
            <w:shd w:val="clear" w:color="000000" w:fill="F2F2F2"/>
            <w:vAlign w:val="center"/>
            <w:hideMark/>
          </w:tcPr>
          <w:p w14:paraId="5805CC24" w14:textId="77777777" w:rsidR="0057391B" w:rsidRPr="0057391B" w:rsidRDefault="0057391B" w:rsidP="0057391B">
            <w:pPr>
              <w:pStyle w:val="110"/>
              <w:ind w:left="-134" w:right="-57"/>
            </w:pPr>
            <w:r w:rsidRPr="0057391B">
              <w:t>2024 год</w:t>
            </w:r>
          </w:p>
        </w:tc>
        <w:tc>
          <w:tcPr>
            <w:tcW w:w="252" w:type="pct"/>
            <w:shd w:val="clear" w:color="000000" w:fill="F2F2F2"/>
            <w:vAlign w:val="center"/>
            <w:hideMark/>
          </w:tcPr>
          <w:p w14:paraId="717557FE" w14:textId="77777777" w:rsidR="0057391B" w:rsidRPr="0057391B" w:rsidRDefault="0057391B" w:rsidP="0057391B">
            <w:pPr>
              <w:pStyle w:val="110"/>
              <w:ind w:left="-134" w:right="-57"/>
            </w:pPr>
            <w:r w:rsidRPr="0057391B">
              <w:t>2025 год</w:t>
            </w:r>
          </w:p>
        </w:tc>
        <w:tc>
          <w:tcPr>
            <w:tcW w:w="297" w:type="pct"/>
            <w:shd w:val="clear" w:color="000000" w:fill="F2F2F2"/>
            <w:vAlign w:val="center"/>
            <w:hideMark/>
          </w:tcPr>
          <w:p w14:paraId="3DBDA016" w14:textId="77777777" w:rsidR="0057391B" w:rsidRPr="0057391B" w:rsidRDefault="0057391B" w:rsidP="0057391B">
            <w:pPr>
              <w:pStyle w:val="110"/>
              <w:ind w:left="-134" w:right="-57"/>
            </w:pPr>
            <w:r w:rsidRPr="0057391B">
              <w:t>2026 год</w:t>
            </w:r>
          </w:p>
        </w:tc>
        <w:tc>
          <w:tcPr>
            <w:tcW w:w="216" w:type="pct"/>
            <w:shd w:val="clear" w:color="000000" w:fill="F2F2F2"/>
            <w:vAlign w:val="center"/>
            <w:hideMark/>
          </w:tcPr>
          <w:p w14:paraId="2EB34CBA" w14:textId="77777777" w:rsidR="0057391B" w:rsidRPr="0057391B" w:rsidRDefault="0057391B" w:rsidP="0057391B">
            <w:pPr>
              <w:pStyle w:val="110"/>
              <w:ind w:left="-134" w:right="-57"/>
            </w:pPr>
            <w:r w:rsidRPr="0057391B">
              <w:t>2027 год</w:t>
            </w:r>
          </w:p>
        </w:tc>
        <w:tc>
          <w:tcPr>
            <w:tcW w:w="226" w:type="pct"/>
            <w:shd w:val="clear" w:color="000000" w:fill="F2F2F2"/>
            <w:vAlign w:val="center"/>
            <w:hideMark/>
          </w:tcPr>
          <w:p w14:paraId="2F934227" w14:textId="77777777" w:rsidR="0057391B" w:rsidRPr="0057391B" w:rsidRDefault="0057391B" w:rsidP="0057391B">
            <w:pPr>
              <w:pStyle w:val="110"/>
              <w:ind w:left="-134" w:right="-57"/>
            </w:pPr>
            <w:r w:rsidRPr="0057391B">
              <w:t>2028 год</w:t>
            </w:r>
          </w:p>
        </w:tc>
        <w:tc>
          <w:tcPr>
            <w:tcW w:w="236" w:type="pct"/>
            <w:shd w:val="clear" w:color="000000" w:fill="F2F2F2"/>
            <w:vAlign w:val="center"/>
            <w:hideMark/>
          </w:tcPr>
          <w:p w14:paraId="3F5DB00E" w14:textId="77777777" w:rsidR="0057391B" w:rsidRPr="0057391B" w:rsidRDefault="0057391B" w:rsidP="0057391B">
            <w:pPr>
              <w:pStyle w:val="110"/>
              <w:ind w:left="-134" w:right="-57"/>
            </w:pPr>
            <w:r w:rsidRPr="0057391B">
              <w:t>2029 год</w:t>
            </w:r>
          </w:p>
        </w:tc>
        <w:tc>
          <w:tcPr>
            <w:tcW w:w="226" w:type="pct"/>
            <w:shd w:val="clear" w:color="000000" w:fill="F2F2F2"/>
            <w:vAlign w:val="center"/>
            <w:hideMark/>
          </w:tcPr>
          <w:p w14:paraId="0837D36B" w14:textId="77777777" w:rsidR="0057391B" w:rsidRPr="0057391B" w:rsidRDefault="0057391B" w:rsidP="0057391B">
            <w:pPr>
              <w:pStyle w:val="110"/>
              <w:ind w:left="-134" w:right="-57"/>
            </w:pPr>
            <w:r w:rsidRPr="0057391B">
              <w:t>2030 год</w:t>
            </w:r>
          </w:p>
        </w:tc>
        <w:tc>
          <w:tcPr>
            <w:tcW w:w="229" w:type="pct"/>
            <w:shd w:val="clear" w:color="000000" w:fill="F2F2F2"/>
            <w:vAlign w:val="center"/>
            <w:hideMark/>
          </w:tcPr>
          <w:p w14:paraId="60B66A8A" w14:textId="77777777" w:rsidR="0057391B" w:rsidRPr="0057391B" w:rsidRDefault="0057391B" w:rsidP="0057391B">
            <w:pPr>
              <w:pStyle w:val="110"/>
              <w:ind w:left="-134" w:right="-57"/>
            </w:pPr>
            <w:r w:rsidRPr="0057391B">
              <w:t>2031 год</w:t>
            </w:r>
          </w:p>
        </w:tc>
        <w:tc>
          <w:tcPr>
            <w:tcW w:w="239" w:type="pct"/>
            <w:shd w:val="clear" w:color="000000" w:fill="F2F2F2"/>
            <w:vAlign w:val="center"/>
            <w:hideMark/>
          </w:tcPr>
          <w:p w14:paraId="51221296" w14:textId="77777777" w:rsidR="0057391B" w:rsidRPr="0057391B" w:rsidRDefault="0057391B" w:rsidP="0057391B">
            <w:pPr>
              <w:pStyle w:val="110"/>
              <w:ind w:left="-134" w:right="-57"/>
            </w:pPr>
            <w:r w:rsidRPr="0057391B">
              <w:t>2032 год</w:t>
            </w:r>
          </w:p>
        </w:tc>
        <w:tc>
          <w:tcPr>
            <w:tcW w:w="229" w:type="pct"/>
            <w:shd w:val="clear" w:color="000000" w:fill="F2F2F2"/>
            <w:vAlign w:val="center"/>
            <w:hideMark/>
          </w:tcPr>
          <w:p w14:paraId="232FF842" w14:textId="77777777" w:rsidR="0057391B" w:rsidRPr="0057391B" w:rsidRDefault="0057391B" w:rsidP="0057391B">
            <w:pPr>
              <w:pStyle w:val="110"/>
              <w:ind w:left="-134" w:right="-57"/>
            </w:pPr>
            <w:r w:rsidRPr="0057391B">
              <w:t>2033 год</w:t>
            </w:r>
          </w:p>
        </w:tc>
        <w:tc>
          <w:tcPr>
            <w:tcW w:w="229" w:type="pct"/>
            <w:shd w:val="clear" w:color="000000" w:fill="F2F2F2"/>
            <w:vAlign w:val="center"/>
            <w:hideMark/>
          </w:tcPr>
          <w:p w14:paraId="0253C7CF" w14:textId="77777777" w:rsidR="0057391B" w:rsidRPr="0057391B" w:rsidRDefault="0057391B" w:rsidP="0057391B">
            <w:pPr>
              <w:pStyle w:val="110"/>
              <w:ind w:left="-134" w:right="-57"/>
            </w:pPr>
            <w:r w:rsidRPr="0057391B">
              <w:t>2034 год</w:t>
            </w:r>
          </w:p>
        </w:tc>
        <w:tc>
          <w:tcPr>
            <w:tcW w:w="229" w:type="pct"/>
            <w:shd w:val="clear" w:color="000000" w:fill="F2F2F2"/>
            <w:vAlign w:val="center"/>
            <w:hideMark/>
          </w:tcPr>
          <w:p w14:paraId="6324FCC8" w14:textId="77777777" w:rsidR="0057391B" w:rsidRPr="0057391B" w:rsidRDefault="0057391B" w:rsidP="0057391B">
            <w:pPr>
              <w:pStyle w:val="110"/>
              <w:ind w:left="-134" w:right="-57"/>
            </w:pPr>
            <w:r w:rsidRPr="0057391B">
              <w:t>2035 год</w:t>
            </w:r>
          </w:p>
        </w:tc>
        <w:tc>
          <w:tcPr>
            <w:tcW w:w="229" w:type="pct"/>
            <w:shd w:val="clear" w:color="000000" w:fill="F2F2F2"/>
            <w:vAlign w:val="center"/>
            <w:hideMark/>
          </w:tcPr>
          <w:p w14:paraId="1D02616C" w14:textId="77777777" w:rsidR="0057391B" w:rsidRPr="0057391B" w:rsidRDefault="0057391B" w:rsidP="0057391B">
            <w:pPr>
              <w:pStyle w:val="110"/>
              <w:ind w:left="-134" w:right="-57"/>
            </w:pPr>
            <w:r w:rsidRPr="0057391B">
              <w:t>2036-2041 год</w:t>
            </w:r>
          </w:p>
        </w:tc>
        <w:tc>
          <w:tcPr>
            <w:tcW w:w="487" w:type="pct"/>
            <w:shd w:val="clear" w:color="000000" w:fill="F2F2F2"/>
            <w:vAlign w:val="center"/>
            <w:hideMark/>
          </w:tcPr>
          <w:p w14:paraId="7F6031C4" w14:textId="77777777" w:rsidR="0057391B" w:rsidRPr="0057391B" w:rsidRDefault="0057391B" w:rsidP="0057391B">
            <w:pPr>
              <w:pStyle w:val="110"/>
              <w:ind w:left="-134" w:right="-57"/>
            </w:pPr>
            <w:r w:rsidRPr="0057391B">
              <w:t>Наименование программы, подпрограммы, предусматривающих реализацию мероприятия</w:t>
            </w:r>
          </w:p>
        </w:tc>
      </w:tr>
      <w:tr w:rsidR="0057391B" w:rsidRPr="0057391B" w14:paraId="31B06AE5" w14:textId="77777777" w:rsidTr="0057391B">
        <w:trPr>
          <w:trHeight w:val="288"/>
        </w:trPr>
        <w:tc>
          <w:tcPr>
            <w:tcW w:w="5000" w:type="pct"/>
            <w:gridSpan w:val="17"/>
            <w:shd w:val="clear" w:color="000000" w:fill="C6D9F1"/>
            <w:vAlign w:val="center"/>
            <w:hideMark/>
          </w:tcPr>
          <w:p w14:paraId="56CA807F" w14:textId="77777777" w:rsidR="0057391B" w:rsidRPr="0057391B" w:rsidRDefault="0057391B" w:rsidP="0057391B">
            <w:pPr>
              <w:pStyle w:val="110"/>
              <w:ind w:left="-134" w:right="-57"/>
            </w:pPr>
            <w:r w:rsidRPr="0057391B">
              <w:t>Программа инвестиционных проектов в электроснабжении</w:t>
            </w:r>
          </w:p>
        </w:tc>
      </w:tr>
      <w:tr w:rsidR="0057391B" w:rsidRPr="0057391B" w14:paraId="4FE84527" w14:textId="77777777" w:rsidTr="0057391B">
        <w:trPr>
          <w:trHeight w:val="288"/>
        </w:trPr>
        <w:tc>
          <w:tcPr>
            <w:tcW w:w="5000" w:type="pct"/>
            <w:gridSpan w:val="17"/>
            <w:shd w:val="clear" w:color="auto" w:fill="auto"/>
            <w:vAlign w:val="center"/>
            <w:hideMark/>
          </w:tcPr>
          <w:p w14:paraId="5801961A" w14:textId="77777777" w:rsidR="0057391B" w:rsidRPr="0057391B" w:rsidRDefault="0057391B" w:rsidP="0057391B">
            <w:pPr>
              <w:pStyle w:val="110"/>
              <w:ind w:left="-134" w:right="-57"/>
            </w:pPr>
            <w:r w:rsidRPr="0057391B">
              <w:t>Задача 1: Инженерно-техническая оптимизация коммунальных систем</w:t>
            </w:r>
          </w:p>
        </w:tc>
      </w:tr>
      <w:tr w:rsidR="0057391B" w:rsidRPr="0057391B" w14:paraId="6B4482F3" w14:textId="77777777" w:rsidTr="0057391B">
        <w:trPr>
          <w:trHeight w:val="792"/>
        </w:trPr>
        <w:tc>
          <w:tcPr>
            <w:tcW w:w="771" w:type="pct"/>
            <w:shd w:val="clear" w:color="auto" w:fill="auto"/>
            <w:vAlign w:val="center"/>
            <w:hideMark/>
          </w:tcPr>
          <w:p w14:paraId="1CB1BD9D" w14:textId="77777777" w:rsidR="0057391B" w:rsidRPr="0057391B" w:rsidRDefault="0057391B" w:rsidP="0057391B">
            <w:pPr>
              <w:pStyle w:val="110"/>
            </w:pPr>
            <w:r w:rsidRPr="0057391B">
              <w:t>Проведение энергетического аудита организаций, осуществляющих производство и (или) транспортировку электрической энергии</w:t>
            </w:r>
          </w:p>
        </w:tc>
        <w:tc>
          <w:tcPr>
            <w:tcW w:w="391" w:type="pct"/>
            <w:shd w:val="clear" w:color="auto" w:fill="auto"/>
            <w:vAlign w:val="center"/>
            <w:hideMark/>
          </w:tcPr>
          <w:p w14:paraId="69C3FEB5" w14:textId="77777777" w:rsidR="0057391B" w:rsidRPr="0057391B" w:rsidRDefault="0057391B" w:rsidP="0057391B">
            <w:pPr>
              <w:pStyle w:val="110"/>
              <w:ind w:left="-134" w:right="-57"/>
            </w:pPr>
            <w:r w:rsidRPr="0057391B">
              <w:t>100</w:t>
            </w:r>
          </w:p>
        </w:tc>
        <w:tc>
          <w:tcPr>
            <w:tcW w:w="245" w:type="pct"/>
            <w:shd w:val="clear" w:color="auto" w:fill="auto"/>
            <w:vAlign w:val="center"/>
            <w:hideMark/>
          </w:tcPr>
          <w:p w14:paraId="1F0F5B52" w14:textId="4E593261" w:rsidR="0057391B" w:rsidRPr="0057391B" w:rsidRDefault="0057391B" w:rsidP="0057391B">
            <w:pPr>
              <w:pStyle w:val="110"/>
              <w:ind w:left="-134" w:right="-57"/>
            </w:pPr>
          </w:p>
        </w:tc>
        <w:tc>
          <w:tcPr>
            <w:tcW w:w="268" w:type="pct"/>
            <w:shd w:val="clear" w:color="auto" w:fill="auto"/>
            <w:vAlign w:val="center"/>
            <w:hideMark/>
          </w:tcPr>
          <w:p w14:paraId="2B2F0C0B" w14:textId="77777777" w:rsidR="0057391B" w:rsidRPr="0057391B" w:rsidRDefault="0057391B" w:rsidP="0057391B">
            <w:pPr>
              <w:pStyle w:val="110"/>
              <w:ind w:left="-134" w:right="-57"/>
            </w:pPr>
            <w:r w:rsidRPr="0057391B">
              <w:t>100</w:t>
            </w:r>
          </w:p>
        </w:tc>
        <w:tc>
          <w:tcPr>
            <w:tcW w:w="252" w:type="pct"/>
            <w:shd w:val="clear" w:color="auto" w:fill="auto"/>
            <w:vAlign w:val="center"/>
            <w:hideMark/>
          </w:tcPr>
          <w:p w14:paraId="46EDBEC3" w14:textId="4EEE92FF" w:rsidR="0057391B" w:rsidRPr="0057391B" w:rsidRDefault="0057391B" w:rsidP="0057391B">
            <w:pPr>
              <w:pStyle w:val="110"/>
              <w:ind w:left="-134" w:right="-57"/>
            </w:pPr>
          </w:p>
        </w:tc>
        <w:tc>
          <w:tcPr>
            <w:tcW w:w="297" w:type="pct"/>
            <w:shd w:val="clear" w:color="auto" w:fill="auto"/>
            <w:vAlign w:val="center"/>
            <w:hideMark/>
          </w:tcPr>
          <w:p w14:paraId="29BC2498" w14:textId="318A1FB9" w:rsidR="0057391B" w:rsidRPr="0057391B" w:rsidRDefault="0057391B" w:rsidP="0057391B">
            <w:pPr>
              <w:pStyle w:val="110"/>
              <w:ind w:left="-134" w:right="-57"/>
            </w:pPr>
          </w:p>
        </w:tc>
        <w:tc>
          <w:tcPr>
            <w:tcW w:w="216" w:type="pct"/>
            <w:shd w:val="clear" w:color="auto" w:fill="auto"/>
            <w:vAlign w:val="center"/>
            <w:hideMark/>
          </w:tcPr>
          <w:p w14:paraId="31D4A852" w14:textId="1AEFC2F1" w:rsidR="0057391B" w:rsidRPr="0057391B" w:rsidRDefault="0057391B" w:rsidP="0057391B">
            <w:pPr>
              <w:pStyle w:val="110"/>
              <w:ind w:left="-134" w:right="-57"/>
            </w:pPr>
          </w:p>
        </w:tc>
        <w:tc>
          <w:tcPr>
            <w:tcW w:w="226" w:type="pct"/>
            <w:shd w:val="clear" w:color="auto" w:fill="auto"/>
            <w:vAlign w:val="center"/>
            <w:hideMark/>
          </w:tcPr>
          <w:p w14:paraId="464A281B" w14:textId="7B165D02" w:rsidR="0057391B" w:rsidRPr="0057391B" w:rsidRDefault="0057391B" w:rsidP="0057391B">
            <w:pPr>
              <w:pStyle w:val="110"/>
              <w:ind w:left="-134" w:right="-57"/>
            </w:pPr>
          </w:p>
        </w:tc>
        <w:tc>
          <w:tcPr>
            <w:tcW w:w="236" w:type="pct"/>
            <w:shd w:val="clear" w:color="auto" w:fill="auto"/>
            <w:vAlign w:val="center"/>
            <w:hideMark/>
          </w:tcPr>
          <w:p w14:paraId="25F1773E" w14:textId="23FAFE2E" w:rsidR="0057391B" w:rsidRPr="0057391B" w:rsidRDefault="0057391B" w:rsidP="0057391B">
            <w:pPr>
              <w:pStyle w:val="110"/>
              <w:ind w:left="-134" w:right="-57"/>
            </w:pPr>
          </w:p>
        </w:tc>
        <w:tc>
          <w:tcPr>
            <w:tcW w:w="226" w:type="pct"/>
            <w:shd w:val="clear" w:color="auto" w:fill="auto"/>
            <w:vAlign w:val="center"/>
            <w:hideMark/>
          </w:tcPr>
          <w:p w14:paraId="3B783A6C" w14:textId="6EF5E647" w:rsidR="0057391B" w:rsidRPr="0057391B" w:rsidRDefault="0057391B" w:rsidP="0057391B">
            <w:pPr>
              <w:pStyle w:val="110"/>
              <w:ind w:left="-134" w:right="-57"/>
            </w:pPr>
          </w:p>
        </w:tc>
        <w:tc>
          <w:tcPr>
            <w:tcW w:w="229" w:type="pct"/>
            <w:shd w:val="clear" w:color="auto" w:fill="auto"/>
            <w:vAlign w:val="center"/>
            <w:hideMark/>
          </w:tcPr>
          <w:p w14:paraId="0E662438" w14:textId="6A901B24" w:rsidR="0057391B" w:rsidRPr="0057391B" w:rsidRDefault="0057391B" w:rsidP="0057391B">
            <w:pPr>
              <w:pStyle w:val="110"/>
              <w:ind w:left="-134" w:right="-57"/>
            </w:pPr>
          </w:p>
        </w:tc>
        <w:tc>
          <w:tcPr>
            <w:tcW w:w="239" w:type="pct"/>
            <w:shd w:val="clear" w:color="auto" w:fill="auto"/>
            <w:noWrap/>
            <w:vAlign w:val="center"/>
            <w:hideMark/>
          </w:tcPr>
          <w:p w14:paraId="7F8829CB" w14:textId="356E1CE7" w:rsidR="0057391B" w:rsidRPr="0057391B" w:rsidRDefault="0057391B" w:rsidP="0057391B">
            <w:pPr>
              <w:pStyle w:val="110"/>
              <w:ind w:left="-134" w:right="-57"/>
            </w:pPr>
          </w:p>
        </w:tc>
        <w:tc>
          <w:tcPr>
            <w:tcW w:w="229" w:type="pct"/>
            <w:shd w:val="clear" w:color="auto" w:fill="auto"/>
            <w:noWrap/>
            <w:vAlign w:val="center"/>
            <w:hideMark/>
          </w:tcPr>
          <w:p w14:paraId="25B84C74" w14:textId="5C57A82D" w:rsidR="0057391B" w:rsidRPr="0057391B" w:rsidRDefault="0057391B" w:rsidP="0057391B">
            <w:pPr>
              <w:pStyle w:val="110"/>
              <w:ind w:left="-134" w:right="-57"/>
            </w:pPr>
          </w:p>
        </w:tc>
        <w:tc>
          <w:tcPr>
            <w:tcW w:w="229" w:type="pct"/>
            <w:shd w:val="clear" w:color="auto" w:fill="auto"/>
            <w:noWrap/>
            <w:vAlign w:val="center"/>
            <w:hideMark/>
          </w:tcPr>
          <w:p w14:paraId="2A59D3C9" w14:textId="29DBB385" w:rsidR="0057391B" w:rsidRPr="0057391B" w:rsidRDefault="0057391B" w:rsidP="0057391B">
            <w:pPr>
              <w:pStyle w:val="110"/>
              <w:ind w:left="-134" w:right="-57"/>
            </w:pPr>
          </w:p>
        </w:tc>
        <w:tc>
          <w:tcPr>
            <w:tcW w:w="229" w:type="pct"/>
            <w:shd w:val="clear" w:color="auto" w:fill="auto"/>
            <w:noWrap/>
            <w:vAlign w:val="center"/>
            <w:hideMark/>
          </w:tcPr>
          <w:p w14:paraId="531E9119" w14:textId="6C82C1BE" w:rsidR="0057391B" w:rsidRPr="0057391B" w:rsidRDefault="0057391B" w:rsidP="0057391B">
            <w:pPr>
              <w:pStyle w:val="110"/>
              <w:ind w:left="-134" w:right="-57"/>
            </w:pPr>
          </w:p>
        </w:tc>
        <w:tc>
          <w:tcPr>
            <w:tcW w:w="229" w:type="pct"/>
            <w:shd w:val="clear" w:color="auto" w:fill="auto"/>
            <w:noWrap/>
            <w:vAlign w:val="center"/>
            <w:hideMark/>
          </w:tcPr>
          <w:p w14:paraId="56B14612" w14:textId="6F4F7A5A" w:rsidR="0057391B" w:rsidRPr="0057391B" w:rsidRDefault="0057391B" w:rsidP="0057391B">
            <w:pPr>
              <w:pStyle w:val="110"/>
              <w:ind w:left="-134" w:right="-57"/>
            </w:pPr>
          </w:p>
        </w:tc>
        <w:tc>
          <w:tcPr>
            <w:tcW w:w="487" w:type="pct"/>
            <w:shd w:val="clear" w:color="auto" w:fill="auto"/>
            <w:noWrap/>
            <w:vAlign w:val="center"/>
            <w:hideMark/>
          </w:tcPr>
          <w:p w14:paraId="69DA0025" w14:textId="5715B0ED" w:rsidR="0057391B" w:rsidRPr="0057391B" w:rsidRDefault="0057391B" w:rsidP="0057391B">
            <w:pPr>
              <w:pStyle w:val="110"/>
              <w:ind w:left="-134" w:right="-57"/>
            </w:pPr>
          </w:p>
        </w:tc>
      </w:tr>
      <w:tr w:rsidR="0057391B" w:rsidRPr="0057391B" w14:paraId="57AB1424" w14:textId="77777777" w:rsidTr="0057391B">
        <w:trPr>
          <w:trHeight w:val="1848"/>
        </w:trPr>
        <w:tc>
          <w:tcPr>
            <w:tcW w:w="771" w:type="pct"/>
            <w:shd w:val="clear" w:color="auto" w:fill="auto"/>
            <w:vAlign w:val="center"/>
            <w:hideMark/>
          </w:tcPr>
          <w:p w14:paraId="3E60999E" w14:textId="77777777" w:rsidR="0057391B" w:rsidRPr="0057391B" w:rsidRDefault="0057391B" w:rsidP="0057391B">
            <w:pPr>
              <w:pStyle w:val="110"/>
            </w:pPr>
            <w:r w:rsidRPr="0057391B">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391" w:type="pct"/>
            <w:shd w:val="clear" w:color="auto" w:fill="auto"/>
            <w:vAlign w:val="center"/>
            <w:hideMark/>
          </w:tcPr>
          <w:p w14:paraId="1AF20743" w14:textId="77777777" w:rsidR="0057391B" w:rsidRPr="0057391B" w:rsidRDefault="0057391B" w:rsidP="0057391B">
            <w:pPr>
              <w:pStyle w:val="110"/>
              <w:ind w:left="-134" w:right="-57"/>
            </w:pPr>
            <w:r w:rsidRPr="0057391B">
              <w:t>50</w:t>
            </w:r>
          </w:p>
        </w:tc>
        <w:tc>
          <w:tcPr>
            <w:tcW w:w="245" w:type="pct"/>
            <w:shd w:val="clear" w:color="auto" w:fill="auto"/>
            <w:vAlign w:val="center"/>
            <w:hideMark/>
          </w:tcPr>
          <w:p w14:paraId="520D460B" w14:textId="76315307" w:rsidR="0057391B" w:rsidRPr="0057391B" w:rsidRDefault="0057391B" w:rsidP="0057391B">
            <w:pPr>
              <w:pStyle w:val="110"/>
              <w:ind w:left="-134" w:right="-57"/>
            </w:pPr>
          </w:p>
        </w:tc>
        <w:tc>
          <w:tcPr>
            <w:tcW w:w="268" w:type="pct"/>
            <w:shd w:val="clear" w:color="auto" w:fill="auto"/>
            <w:vAlign w:val="center"/>
            <w:hideMark/>
          </w:tcPr>
          <w:p w14:paraId="6244F062" w14:textId="77777777" w:rsidR="0057391B" w:rsidRPr="0057391B" w:rsidRDefault="0057391B" w:rsidP="0057391B">
            <w:pPr>
              <w:pStyle w:val="110"/>
              <w:ind w:left="-134" w:right="-57"/>
            </w:pPr>
            <w:r w:rsidRPr="0057391B">
              <w:t>50</w:t>
            </w:r>
          </w:p>
        </w:tc>
        <w:tc>
          <w:tcPr>
            <w:tcW w:w="252" w:type="pct"/>
            <w:shd w:val="clear" w:color="auto" w:fill="auto"/>
            <w:vAlign w:val="center"/>
            <w:hideMark/>
          </w:tcPr>
          <w:p w14:paraId="09C6B805" w14:textId="5D4B3910" w:rsidR="0057391B" w:rsidRPr="0057391B" w:rsidRDefault="0057391B" w:rsidP="0057391B">
            <w:pPr>
              <w:pStyle w:val="110"/>
              <w:ind w:left="-134" w:right="-57"/>
            </w:pPr>
          </w:p>
        </w:tc>
        <w:tc>
          <w:tcPr>
            <w:tcW w:w="297" w:type="pct"/>
            <w:shd w:val="clear" w:color="auto" w:fill="auto"/>
            <w:vAlign w:val="center"/>
            <w:hideMark/>
          </w:tcPr>
          <w:p w14:paraId="278E582E" w14:textId="29D90F07" w:rsidR="0057391B" w:rsidRPr="0057391B" w:rsidRDefault="0057391B" w:rsidP="0057391B">
            <w:pPr>
              <w:pStyle w:val="110"/>
              <w:ind w:left="-134" w:right="-57"/>
            </w:pPr>
          </w:p>
        </w:tc>
        <w:tc>
          <w:tcPr>
            <w:tcW w:w="216" w:type="pct"/>
            <w:shd w:val="clear" w:color="auto" w:fill="auto"/>
            <w:vAlign w:val="center"/>
            <w:hideMark/>
          </w:tcPr>
          <w:p w14:paraId="1AD9B7AD" w14:textId="07224ED2" w:rsidR="0057391B" w:rsidRPr="0057391B" w:rsidRDefault="0057391B" w:rsidP="0057391B">
            <w:pPr>
              <w:pStyle w:val="110"/>
              <w:ind w:left="-134" w:right="-57"/>
            </w:pPr>
          </w:p>
        </w:tc>
        <w:tc>
          <w:tcPr>
            <w:tcW w:w="226" w:type="pct"/>
            <w:shd w:val="clear" w:color="auto" w:fill="auto"/>
            <w:vAlign w:val="center"/>
            <w:hideMark/>
          </w:tcPr>
          <w:p w14:paraId="2D682EF5" w14:textId="4A368882" w:rsidR="0057391B" w:rsidRPr="0057391B" w:rsidRDefault="0057391B" w:rsidP="0057391B">
            <w:pPr>
              <w:pStyle w:val="110"/>
              <w:ind w:left="-134" w:right="-57"/>
            </w:pPr>
          </w:p>
        </w:tc>
        <w:tc>
          <w:tcPr>
            <w:tcW w:w="236" w:type="pct"/>
            <w:shd w:val="clear" w:color="auto" w:fill="auto"/>
            <w:vAlign w:val="center"/>
            <w:hideMark/>
          </w:tcPr>
          <w:p w14:paraId="10DE2EF2" w14:textId="291FC23D" w:rsidR="0057391B" w:rsidRPr="0057391B" w:rsidRDefault="0057391B" w:rsidP="0057391B">
            <w:pPr>
              <w:pStyle w:val="110"/>
              <w:ind w:left="-134" w:right="-57"/>
            </w:pPr>
          </w:p>
        </w:tc>
        <w:tc>
          <w:tcPr>
            <w:tcW w:w="226" w:type="pct"/>
            <w:shd w:val="clear" w:color="auto" w:fill="auto"/>
            <w:vAlign w:val="center"/>
            <w:hideMark/>
          </w:tcPr>
          <w:p w14:paraId="36BBA765" w14:textId="426B5DED" w:rsidR="0057391B" w:rsidRPr="0057391B" w:rsidRDefault="0057391B" w:rsidP="0057391B">
            <w:pPr>
              <w:pStyle w:val="110"/>
              <w:ind w:left="-134" w:right="-57"/>
            </w:pPr>
          </w:p>
        </w:tc>
        <w:tc>
          <w:tcPr>
            <w:tcW w:w="229" w:type="pct"/>
            <w:shd w:val="clear" w:color="auto" w:fill="auto"/>
            <w:vAlign w:val="center"/>
            <w:hideMark/>
          </w:tcPr>
          <w:p w14:paraId="5811B158" w14:textId="2BFF16AE" w:rsidR="0057391B" w:rsidRPr="0057391B" w:rsidRDefault="0057391B" w:rsidP="0057391B">
            <w:pPr>
              <w:pStyle w:val="110"/>
              <w:ind w:left="-134" w:right="-57"/>
            </w:pPr>
          </w:p>
        </w:tc>
        <w:tc>
          <w:tcPr>
            <w:tcW w:w="239" w:type="pct"/>
            <w:shd w:val="clear" w:color="auto" w:fill="auto"/>
            <w:noWrap/>
            <w:vAlign w:val="center"/>
            <w:hideMark/>
          </w:tcPr>
          <w:p w14:paraId="39CD6D23" w14:textId="7415D2EC" w:rsidR="0057391B" w:rsidRPr="0057391B" w:rsidRDefault="0057391B" w:rsidP="0057391B">
            <w:pPr>
              <w:pStyle w:val="110"/>
              <w:ind w:left="-134" w:right="-57"/>
            </w:pPr>
          </w:p>
        </w:tc>
        <w:tc>
          <w:tcPr>
            <w:tcW w:w="229" w:type="pct"/>
            <w:shd w:val="clear" w:color="auto" w:fill="auto"/>
            <w:noWrap/>
            <w:vAlign w:val="center"/>
            <w:hideMark/>
          </w:tcPr>
          <w:p w14:paraId="18E0AE56" w14:textId="04498D0B" w:rsidR="0057391B" w:rsidRPr="0057391B" w:rsidRDefault="0057391B" w:rsidP="0057391B">
            <w:pPr>
              <w:pStyle w:val="110"/>
              <w:ind w:left="-134" w:right="-57"/>
            </w:pPr>
          </w:p>
        </w:tc>
        <w:tc>
          <w:tcPr>
            <w:tcW w:w="229" w:type="pct"/>
            <w:shd w:val="clear" w:color="auto" w:fill="auto"/>
            <w:noWrap/>
            <w:vAlign w:val="center"/>
            <w:hideMark/>
          </w:tcPr>
          <w:p w14:paraId="7E8CCBD1" w14:textId="14B4824A" w:rsidR="0057391B" w:rsidRPr="0057391B" w:rsidRDefault="0057391B" w:rsidP="0057391B">
            <w:pPr>
              <w:pStyle w:val="110"/>
              <w:ind w:left="-134" w:right="-57"/>
            </w:pPr>
          </w:p>
        </w:tc>
        <w:tc>
          <w:tcPr>
            <w:tcW w:w="229" w:type="pct"/>
            <w:shd w:val="clear" w:color="auto" w:fill="auto"/>
            <w:noWrap/>
            <w:vAlign w:val="center"/>
            <w:hideMark/>
          </w:tcPr>
          <w:p w14:paraId="7A740210" w14:textId="6BF71990" w:rsidR="0057391B" w:rsidRPr="0057391B" w:rsidRDefault="0057391B" w:rsidP="0057391B">
            <w:pPr>
              <w:pStyle w:val="110"/>
              <w:ind w:left="-134" w:right="-57"/>
            </w:pPr>
          </w:p>
        </w:tc>
        <w:tc>
          <w:tcPr>
            <w:tcW w:w="229" w:type="pct"/>
            <w:shd w:val="clear" w:color="auto" w:fill="auto"/>
            <w:noWrap/>
            <w:vAlign w:val="center"/>
            <w:hideMark/>
          </w:tcPr>
          <w:p w14:paraId="4F802ACE" w14:textId="019C8A80" w:rsidR="0057391B" w:rsidRPr="0057391B" w:rsidRDefault="0057391B" w:rsidP="0057391B">
            <w:pPr>
              <w:pStyle w:val="110"/>
              <w:ind w:left="-134" w:right="-57"/>
            </w:pPr>
          </w:p>
        </w:tc>
        <w:tc>
          <w:tcPr>
            <w:tcW w:w="487" w:type="pct"/>
            <w:shd w:val="clear" w:color="auto" w:fill="auto"/>
            <w:noWrap/>
            <w:vAlign w:val="center"/>
            <w:hideMark/>
          </w:tcPr>
          <w:p w14:paraId="02F6F895" w14:textId="6D79F43D" w:rsidR="0057391B" w:rsidRPr="0057391B" w:rsidRDefault="0057391B" w:rsidP="0057391B">
            <w:pPr>
              <w:pStyle w:val="110"/>
              <w:ind w:left="-134" w:right="-57"/>
            </w:pPr>
          </w:p>
        </w:tc>
      </w:tr>
      <w:tr w:rsidR="0057391B" w:rsidRPr="0057391B" w14:paraId="35159A4E" w14:textId="77777777" w:rsidTr="0057391B">
        <w:trPr>
          <w:trHeight w:val="288"/>
        </w:trPr>
        <w:tc>
          <w:tcPr>
            <w:tcW w:w="5000" w:type="pct"/>
            <w:gridSpan w:val="17"/>
            <w:shd w:val="clear" w:color="auto" w:fill="auto"/>
            <w:vAlign w:val="center"/>
            <w:hideMark/>
          </w:tcPr>
          <w:p w14:paraId="593082C5" w14:textId="77777777" w:rsidR="0057391B" w:rsidRPr="0057391B" w:rsidRDefault="0057391B" w:rsidP="0057391B">
            <w:pPr>
              <w:pStyle w:val="110"/>
              <w:ind w:left="-134" w:right="-57"/>
            </w:pPr>
            <w:r w:rsidRPr="0057391B">
              <w:t>Задача 2: Перспективное планирование развития коммунальных систем</w:t>
            </w:r>
          </w:p>
        </w:tc>
      </w:tr>
      <w:tr w:rsidR="0057391B" w:rsidRPr="0057391B" w14:paraId="706B17DB" w14:textId="77777777" w:rsidTr="0057391B">
        <w:trPr>
          <w:trHeight w:val="528"/>
        </w:trPr>
        <w:tc>
          <w:tcPr>
            <w:tcW w:w="771" w:type="pct"/>
            <w:shd w:val="clear" w:color="auto" w:fill="auto"/>
            <w:vAlign w:val="center"/>
            <w:hideMark/>
          </w:tcPr>
          <w:p w14:paraId="18CD7AE7" w14:textId="7A9BBAA6" w:rsidR="0057391B" w:rsidRPr="0057391B" w:rsidRDefault="0057391B" w:rsidP="0057391B">
            <w:pPr>
              <w:pStyle w:val="110"/>
            </w:pPr>
            <w:r w:rsidRPr="0057391B">
              <w:t>Разработка электронной перспективной схемы электроснабжения муниципального образования</w:t>
            </w:r>
          </w:p>
        </w:tc>
        <w:tc>
          <w:tcPr>
            <w:tcW w:w="391" w:type="pct"/>
            <w:shd w:val="clear" w:color="auto" w:fill="auto"/>
            <w:vAlign w:val="center"/>
            <w:hideMark/>
          </w:tcPr>
          <w:p w14:paraId="1DF0BE38" w14:textId="77777777" w:rsidR="0057391B" w:rsidRPr="0057391B" w:rsidRDefault="0057391B" w:rsidP="0057391B">
            <w:pPr>
              <w:pStyle w:val="110"/>
              <w:ind w:left="-134" w:right="-57"/>
            </w:pPr>
            <w:r w:rsidRPr="0057391B">
              <w:t>400</w:t>
            </w:r>
          </w:p>
        </w:tc>
        <w:tc>
          <w:tcPr>
            <w:tcW w:w="245" w:type="pct"/>
            <w:shd w:val="clear" w:color="auto" w:fill="auto"/>
            <w:vAlign w:val="center"/>
            <w:hideMark/>
          </w:tcPr>
          <w:p w14:paraId="37BE3D11" w14:textId="43546CAA" w:rsidR="0057391B" w:rsidRPr="0057391B" w:rsidRDefault="0057391B" w:rsidP="0057391B">
            <w:pPr>
              <w:pStyle w:val="110"/>
              <w:ind w:left="-134" w:right="-57"/>
            </w:pPr>
          </w:p>
        </w:tc>
        <w:tc>
          <w:tcPr>
            <w:tcW w:w="268" w:type="pct"/>
            <w:shd w:val="clear" w:color="auto" w:fill="auto"/>
            <w:vAlign w:val="center"/>
            <w:hideMark/>
          </w:tcPr>
          <w:p w14:paraId="18397D09" w14:textId="18D98110" w:rsidR="0057391B" w:rsidRPr="0057391B" w:rsidRDefault="0057391B" w:rsidP="0057391B">
            <w:pPr>
              <w:pStyle w:val="110"/>
              <w:ind w:left="-134" w:right="-57"/>
            </w:pPr>
          </w:p>
        </w:tc>
        <w:tc>
          <w:tcPr>
            <w:tcW w:w="252" w:type="pct"/>
            <w:shd w:val="clear" w:color="auto" w:fill="auto"/>
            <w:vAlign w:val="center"/>
            <w:hideMark/>
          </w:tcPr>
          <w:p w14:paraId="707E7D29" w14:textId="77777777" w:rsidR="0057391B" w:rsidRPr="0057391B" w:rsidRDefault="0057391B" w:rsidP="0057391B">
            <w:pPr>
              <w:pStyle w:val="110"/>
              <w:ind w:left="-134" w:right="-57"/>
            </w:pPr>
            <w:r w:rsidRPr="0057391B">
              <w:t>400</w:t>
            </w:r>
          </w:p>
        </w:tc>
        <w:tc>
          <w:tcPr>
            <w:tcW w:w="297" w:type="pct"/>
            <w:shd w:val="clear" w:color="auto" w:fill="auto"/>
            <w:vAlign w:val="center"/>
            <w:hideMark/>
          </w:tcPr>
          <w:p w14:paraId="3F948541" w14:textId="6B390B57" w:rsidR="0057391B" w:rsidRPr="0057391B" w:rsidRDefault="0057391B" w:rsidP="0057391B">
            <w:pPr>
              <w:pStyle w:val="110"/>
              <w:ind w:left="-134" w:right="-57"/>
            </w:pPr>
          </w:p>
        </w:tc>
        <w:tc>
          <w:tcPr>
            <w:tcW w:w="216" w:type="pct"/>
            <w:shd w:val="clear" w:color="auto" w:fill="auto"/>
            <w:vAlign w:val="center"/>
            <w:hideMark/>
          </w:tcPr>
          <w:p w14:paraId="3FC8F617" w14:textId="06750238" w:rsidR="0057391B" w:rsidRPr="0057391B" w:rsidRDefault="0057391B" w:rsidP="0057391B">
            <w:pPr>
              <w:pStyle w:val="110"/>
              <w:ind w:left="-134" w:right="-57"/>
            </w:pPr>
          </w:p>
        </w:tc>
        <w:tc>
          <w:tcPr>
            <w:tcW w:w="226" w:type="pct"/>
            <w:shd w:val="clear" w:color="auto" w:fill="auto"/>
            <w:vAlign w:val="center"/>
            <w:hideMark/>
          </w:tcPr>
          <w:p w14:paraId="1B95A447" w14:textId="51E2CA53" w:rsidR="0057391B" w:rsidRPr="0057391B" w:rsidRDefault="0057391B" w:rsidP="0057391B">
            <w:pPr>
              <w:pStyle w:val="110"/>
              <w:ind w:left="-134" w:right="-57"/>
            </w:pPr>
          </w:p>
        </w:tc>
        <w:tc>
          <w:tcPr>
            <w:tcW w:w="236" w:type="pct"/>
            <w:shd w:val="clear" w:color="auto" w:fill="auto"/>
            <w:vAlign w:val="center"/>
            <w:hideMark/>
          </w:tcPr>
          <w:p w14:paraId="56CBFC0D" w14:textId="0478C3E6" w:rsidR="0057391B" w:rsidRPr="0057391B" w:rsidRDefault="0057391B" w:rsidP="0057391B">
            <w:pPr>
              <w:pStyle w:val="110"/>
              <w:ind w:left="-134" w:right="-57"/>
            </w:pPr>
          </w:p>
        </w:tc>
        <w:tc>
          <w:tcPr>
            <w:tcW w:w="226" w:type="pct"/>
            <w:shd w:val="clear" w:color="auto" w:fill="auto"/>
            <w:vAlign w:val="center"/>
            <w:hideMark/>
          </w:tcPr>
          <w:p w14:paraId="6A916AC4" w14:textId="27FFF7B1" w:rsidR="0057391B" w:rsidRPr="0057391B" w:rsidRDefault="0057391B" w:rsidP="0057391B">
            <w:pPr>
              <w:pStyle w:val="110"/>
              <w:ind w:left="-134" w:right="-57"/>
            </w:pPr>
          </w:p>
        </w:tc>
        <w:tc>
          <w:tcPr>
            <w:tcW w:w="229" w:type="pct"/>
            <w:shd w:val="clear" w:color="auto" w:fill="auto"/>
            <w:vAlign w:val="center"/>
            <w:hideMark/>
          </w:tcPr>
          <w:p w14:paraId="67B9DE8E" w14:textId="21CE106D" w:rsidR="0057391B" w:rsidRPr="0057391B" w:rsidRDefault="0057391B" w:rsidP="0057391B">
            <w:pPr>
              <w:pStyle w:val="110"/>
              <w:ind w:left="-134" w:right="-57"/>
            </w:pPr>
          </w:p>
        </w:tc>
        <w:tc>
          <w:tcPr>
            <w:tcW w:w="239" w:type="pct"/>
            <w:shd w:val="clear" w:color="auto" w:fill="auto"/>
            <w:noWrap/>
            <w:vAlign w:val="center"/>
            <w:hideMark/>
          </w:tcPr>
          <w:p w14:paraId="609BE95E" w14:textId="7958F83E" w:rsidR="0057391B" w:rsidRPr="0057391B" w:rsidRDefault="0057391B" w:rsidP="0057391B">
            <w:pPr>
              <w:pStyle w:val="110"/>
              <w:ind w:left="-134" w:right="-57"/>
            </w:pPr>
          </w:p>
        </w:tc>
        <w:tc>
          <w:tcPr>
            <w:tcW w:w="229" w:type="pct"/>
            <w:shd w:val="clear" w:color="auto" w:fill="auto"/>
            <w:noWrap/>
            <w:vAlign w:val="center"/>
            <w:hideMark/>
          </w:tcPr>
          <w:p w14:paraId="585497AF" w14:textId="653849C6" w:rsidR="0057391B" w:rsidRPr="0057391B" w:rsidRDefault="0057391B" w:rsidP="0057391B">
            <w:pPr>
              <w:pStyle w:val="110"/>
              <w:ind w:left="-134" w:right="-57"/>
            </w:pPr>
          </w:p>
        </w:tc>
        <w:tc>
          <w:tcPr>
            <w:tcW w:w="229" w:type="pct"/>
            <w:shd w:val="clear" w:color="auto" w:fill="auto"/>
            <w:noWrap/>
            <w:vAlign w:val="center"/>
            <w:hideMark/>
          </w:tcPr>
          <w:p w14:paraId="404BFAED" w14:textId="3B731675" w:rsidR="0057391B" w:rsidRPr="0057391B" w:rsidRDefault="0057391B" w:rsidP="0057391B">
            <w:pPr>
              <w:pStyle w:val="110"/>
              <w:ind w:left="-134" w:right="-57"/>
            </w:pPr>
          </w:p>
        </w:tc>
        <w:tc>
          <w:tcPr>
            <w:tcW w:w="229" w:type="pct"/>
            <w:shd w:val="clear" w:color="auto" w:fill="auto"/>
            <w:noWrap/>
            <w:vAlign w:val="center"/>
            <w:hideMark/>
          </w:tcPr>
          <w:p w14:paraId="3DE63495" w14:textId="49316510" w:rsidR="0057391B" w:rsidRPr="0057391B" w:rsidRDefault="0057391B" w:rsidP="0057391B">
            <w:pPr>
              <w:pStyle w:val="110"/>
              <w:ind w:left="-134" w:right="-57"/>
            </w:pPr>
          </w:p>
        </w:tc>
        <w:tc>
          <w:tcPr>
            <w:tcW w:w="229" w:type="pct"/>
            <w:shd w:val="clear" w:color="auto" w:fill="auto"/>
            <w:noWrap/>
            <w:vAlign w:val="center"/>
            <w:hideMark/>
          </w:tcPr>
          <w:p w14:paraId="437C13D7" w14:textId="06FEF97F" w:rsidR="0057391B" w:rsidRPr="0057391B" w:rsidRDefault="0057391B" w:rsidP="0057391B">
            <w:pPr>
              <w:pStyle w:val="110"/>
              <w:ind w:left="-134" w:right="-57"/>
            </w:pPr>
          </w:p>
        </w:tc>
        <w:tc>
          <w:tcPr>
            <w:tcW w:w="487" w:type="pct"/>
            <w:shd w:val="clear" w:color="auto" w:fill="auto"/>
            <w:noWrap/>
            <w:vAlign w:val="center"/>
            <w:hideMark/>
          </w:tcPr>
          <w:p w14:paraId="0A120589" w14:textId="7EB63913" w:rsidR="0057391B" w:rsidRPr="0057391B" w:rsidRDefault="0057391B" w:rsidP="0057391B">
            <w:pPr>
              <w:pStyle w:val="110"/>
              <w:ind w:left="-134" w:right="-57"/>
            </w:pPr>
          </w:p>
        </w:tc>
      </w:tr>
      <w:tr w:rsidR="0057391B" w:rsidRPr="0057391B" w14:paraId="448ECA77" w14:textId="77777777" w:rsidTr="0057391B">
        <w:trPr>
          <w:trHeight w:val="300"/>
        </w:trPr>
        <w:tc>
          <w:tcPr>
            <w:tcW w:w="5000" w:type="pct"/>
            <w:gridSpan w:val="17"/>
            <w:shd w:val="clear" w:color="auto" w:fill="auto"/>
            <w:vAlign w:val="center"/>
            <w:hideMark/>
          </w:tcPr>
          <w:p w14:paraId="577F2A83" w14:textId="77777777" w:rsidR="0057391B" w:rsidRPr="0057391B" w:rsidRDefault="0057391B" w:rsidP="0057391B">
            <w:pPr>
              <w:pStyle w:val="110"/>
              <w:ind w:left="-134" w:right="-57"/>
            </w:pPr>
            <w:r w:rsidRPr="0057391B">
              <w:t>Задача 3: Разработка мероприятий по строительству, комплексной реконструкции и модернизации системы коммунальной инфраструктуры</w:t>
            </w:r>
          </w:p>
        </w:tc>
      </w:tr>
      <w:tr w:rsidR="0057391B" w:rsidRPr="0057391B" w14:paraId="2BED78FC" w14:textId="77777777" w:rsidTr="0057391B">
        <w:trPr>
          <w:trHeight w:val="876"/>
        </w:trPr>
        <w:tc>
          <w:tcPr>
            <w:tcW w:w="771" w:type="pct"/>
            <w:shd w:val="clear" w:color="auto" w:fill="auto"/>
            <w:vAlign w:val="center"/>
            <w:hideMark/>
          </w:tcPr>
          <w:p w14:paraId="34FA2022"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w:t>
            </w:r>
            <w:proofErr w:type="spellStart"/>
            <w:r w:rsidRPr="0057391B">
              <w:t>пром</w:t>
            </w:r>
            <w:proofErr w:type="spellEnd"/>
            <w:r w:rsidRPr="0057391B">
              <w:t>. опоры (на дер.) ТН№10010407689 опоры № 2,4,5,11 1.3/110/104-сз от 03.03.2023</w:t>
            </w:r>
          </w:p>
        </w:tc>
        <w:tc>
          <w:tcPr>
            <w:tcW w:w="391" w:type="pct"/>
            <w:shd w:val="clear" w:color="auto" w:fill="auto"/>
            <w:noWrap/>
            <w:vAlign w:val="center"/>
            <w:hideMark/>
          </w:tcPr>
          <w:p w14:paraId="7AAF7737" w14:textId="77777777" w:rsidR="0057391B" w:rsidRPr="0057391B" w:rsidRDefault="0057391B" w:rsidP="0057391B">
            <w:pPr>
              <w:pStyle w:val="110"/>
              <w:ind w:left="-134" w:right="-57"/>
            </w:pPr>
            <w:r w:rsidRPr="0057391B">
              <w:t>0,00</w:t>
            </w:r>
          </w:p>
        </w:tc>
        <w:tc>
          <w:tcPr>
            <w:tcW w:w="245" w:type="pct"/>
            <w:shd w:val="clear" w:color="auto" w:fill="auto"/>
            <w:noWrap/>
            <w:vAlign w:val="center"/>
            <w:hideMark/>
          </w:tcPr>
          <w:p w14:paraId="387D6208" w14:textId="77777777" w:rsidR="0057391B" w:rsidRPr="0057391B" w:rsidRDefault="0057391B" w:rsidP="0057391B">
            <w:pPr>
              <w:pStyle w:val="110"/>
              <w:ind w:left="-134" w:right="-57"/>
            </w:pPr>
            <w:r w:rsidRPr="0057391B">
              <w:t>0,00</w:t>
            </w:r>
          </w:p>
        </w:tc>
        <w:tc>
          <w:tcPr>
            <w:tcW w:w="268" w:type="pct"/>
            <w:shd w:val="clear" w:color="auto" w:fill="auto"/>
            <w:vAlign w:val="center"/>
            <w:hideMark/>
          </w:tcPr>
          <w:p w14:paraId="3D2699DC" w14:textId="2FB89A18" w:rsidR="0057391B" w:rsidRPr="0057391B" w:rsidRDefault="0057391B" w:rsidP="0057391B">
            <w:pPr>
              <w:pStyle w:val="110"/>
              <w:ind w:left="-134" w:right="-57"/>
            </w:pPr>
          </w:p>
        </w:tc>
        <w:tc>
          <w:tcPr>
            <w:tcW w:w="252" w:type="pct"/>
            <w:shd w:val="clear" w:color="auto" w:fill="auto"/>
            <w:vAlign w:val="center"/>
            <w:hideMark/>
          </w:tcPr>
          <w:p w14:paraId="0CE9554E" w14:textId="57FC5EDD" w:rsidR="0057391B" w:rsidRPr="0057391B" w:rsidRDefault="0057391B" w:rsidP="0057391B">
            <w:pPr>
              <w:pStyle w:val="110"/>
              <w:ind w:left="-134" w:right="-57"/>
            </w:pPr>
          </w:p>
        </w:tc>
        <w:tc>
          <w:tcPr>
            <w:tcW w:w="297" w:type="pct"/>
            <w:shd w:val="clear" w:color="auto" w:fill="auto"/>
            <w:vAlign w:val="center"/>
            <w:hideMark/>
          </w:tcPr>
          <w:p w14:paraId="6E7A56A4" w14:textId="07D01D74" w:rsidR="0057391B" w:rsidRPr="0057391B" w:rsidRDefault="0057391B" w:rsidP="0057391B">
            <w:pPr>
              <w:pStyle w:val="110"/>
              <w:ind w:left="-134" w:right="-57"/>
            </w:pPr>
          </w:p>
        </w:tc>
        <w:tc>
          <w:tcPr>
            <w:tcW w:w="216" w:type="pct"/>
            <w:shd w:val="clear" w:color="auto" w:fill="auto"/>
            <w:vAlign w:val="center"/>
            <w:hideMark/>
          </w:tcPr>
          <w:p w14:paraId="665AD274" w14:textId="5606A476" w:rsidR="0057391B" w:rsidRPr="0057391B" w:rsidRDefault="0057391B" w:rsidP="0057391B">
            <w:pPr>
              <w:pStyle w:val="110"/>
              <w:ind w:left="-134" w:right="-57"/>
            </w:pPr>
          </w:p>
        </w:tc>
        <w:tc>
          <w:tcPr>
            <w:tcW w:w="226" w:type="pct"/>
            <w:shd w:val="clear" w:color="auto" w:fill="auto"/>
            <w:vAlign w:val="center"/>
            <w:hideMark/>
          </w:tcPr>
          <w:p w14:paraId="4548962A" w14:textId="57E01AFB" w:rsidR="0057391B" w:rsidRPr="0057391B" w:rsidRDefault="0057391B" w:rsidP="0057391B">
            <w:pPr>
              <w:pStyle w:val="110"/>
              <w:ind w:left="-134" w:right="-57"/>
            </w:pPr>
          </w:p>
        </w:tc>
        <w:tc>
          <w:tcPr>
            <w:tcW w:w="236" w:type="pct"/>
            <w:shd w:val="clear" w:color="auto" w:fill="auto"/>
            <w:vAlign w:val="center"/>
            <w:hideMark/>
          </w:tcPr>
          <w:p w14:paraId="0CB5A3ED" w14:textId="4B780066" w:rsidR="0057391B" w:rsidRPr="0057391B" w:rsidRDefault="0057391B" w:rsidP="0057391B">
            <w:pPr>
              <w:pStyle w:val="110"/>
              <w:ind w:left="-134" w:right="-57"/>
            </w:pPr>
          </w:p>
        </w:tc>
        <w:tc>
          <w:tcPr>
            <w:tcW w:w="226" w:type="pct"/>
            <w:shd w:val="clear" w:color="auto" w:fill="auto"/>
            <w:vAlign w:val="center"/>
            <w:hideMark/>
          </w:tcPr>
          <w:p w14:paraId="2F5E6655" w14:textId="55B43480" w:rsidR="0057391B" w:rsidRPr="0057391B" w:rsidRDefault="0057391B" w:rsidP="0057391B">
            <w:pPr>
              <w:pStyle w:val="110"/>
              <w:ind w:left="-134" w:right="-57"/>
            </w:pPr>
          </w:p>
        </w:tc>
        <w:tc>
          <w:tcPr>
            <w:tcW w:w="229" w:type="pct"/>
            <w:shd w:val="clear" w:color="auto" w:fill="auto"/>
            <w:vAlign w:val="center"/>
            <w:hideMark/>
          </w:tcPr>
          <w:p w14:paraId="53889D4D" w14:textId="7D4EFE78" w:rsidR="0057391B" w:rsidRPr="0057391B" w:rsidRDefault="0057391B" w:rsidP="0057391B">
            <w:pPr>
              <w:pStyle w:val="110"/>
              <w:ind w:left="-134" w:right="-57"/>
            </w:pPr>
          </w:p>
        </w:tc>
        <w:tc>
          <w:tcPr>
            <w:tcW w:w="239" w:type="pct"/>
            <w:shd w:val="clear" w:color="auto" w:fill="auto"/>
            <w:vAlign w:val="center"/>
            <w:hideMark/>
          </w:tcPr>
          <w:p w14:paraId="3B076552" w14:textId="5A8537FB" w:rsidR="0057391B" w:rsidRPr="0057391B" w:rsidRDefault="0057391B" w:rsidP="0057391B">
            <w:pPr>
              <w:pStyle w:val="110"/>
              <w:ind w:left="-134" w:right="-57"/>
            </w:pPr>
          </w:p>
        </w:tc>
        <w:tc>
          <w:tcPr>
            <w:tcW w:w="229" w:type="pct"/>
            <w:shd w:val="clear" w:color="auto" w:fill="auto"/>
            <w:vAlign w:val="center"/>
            <w:hideMark/>
          </w:tcPr>
          <w:p w14:paraId="25C6C62B" w14:textId="43C171B9" w:rsidR="0057391B" w:rsidRPr="0057391B" w:rsidRDefault="0057391B" w:rsidP="0057391B">
            <w:pPr>
              <w:pStyle w:val="110"/>
              <w:ind w:left="-134" w:right="-57"/>
            </w:pPr>
          </w:p>
        </w:tc>
        <w:tc>
          <w:tcPr>
            <w:tcW w:w="229" w:type="pct"/>
            <w:shd w:val="clear" w:color="auto" w:fill="auto"/>
            <w:vAlign w:val="center"/>
            <w:hideMark/>
          </w:tcPr>
          <w:p w14:paraId="55AD2F1E" w14:textId="6F34A25E" w:rsidR="0057391B" w:rsidRPr="0057391B" w:rsidRDefault="0057391B" w:rsidP="0057391B">
            <w:pPr>
              <w:pStyle w:val="110"/>
              <w:ind w:left="-134" w:right="-57"/>
            </w:pPr>
          </w:p>
        </w:tc>
        <w:tc>
          <w:tcPr>
            <w:tcW w:w="229" w:type="pct"/>
            <w:shd w:val="clear" w:color="auto" w:fill="auto"/>
            <w:vAlign w:val="center"/>
            <w:hideMark/>
          </w:tcPr>
          <w:p w14:paraId="6FF58762" w14:textId="5145DA05" w:rsidR="0057391B" w:rsidRPr="0057391B" w:rsidRDefault="0057391B" w:rsidP="0057391B">
            <w:pPr>
              <w:pStyle w:val="110"/>
              <w:ind w:left="-134" w:right="-57"/>
            </w:pPr>
          </w:p>
        </w:tc>
        <w:tc>
          <w:tcPr>
            <w:tcW w:w="229" w:type="pct"/>
            <w:shd w:val="clear" w:color="auto" w:fill="auto"/>
            <w:vAlign w:val="center"/>
            <w:hideMark/>
          </w:tcPr>
          <w:p w14:paraId="3957B39D" w14:textId="7FC9E4FA" w:rsidR="0057391B" w:rsidRPr="0057391B" w:rsidRDefault="0057391B" w:rsidP="0057391B">
            <w:pPr>
              <w:pStyle w:val="110"/>
              <w:ind w:left="-134" w:right="-57"/>
            </w:pPr>
          </w:p>
        </w:tc>
        <w:tc>
          <w:tcPr>
            <w:tcW w:w="487" w:type="pct"/>
            <w:vMerge w:val="restart"/>
            <w:shd w:val="clear" w:color="auto" w:fill="auto"/>
            <w:vAlign w:val="center"/>
            <w:hideMark/>
          </w:tcPr>
          <w:p w14:paraId="74924EFF" w14:textId="77777777" w:rsidR="0057391B" w:rsidRPr="0057391B" w:rsidRDefault="0057391B" w:rsidP="0057391B">
            <w:pPr>
              <w:pStyle w:val="110"/>
              <w:ind w:left="-134" w:right="-57"/>
            </w:pPr>
            <w:r w:rsidRPr="0057391B">
              <w:t>По данным администрации</w:t>
            </w:r>
          </w:p>
        </w:tc>
      </w:tr>
      <w:tr w:rsidR="0057391B" w:rsidRPr="0057391B" w14:paraId="06C7804E" w14:textId="77777777" w:rsidTr="0057391B">
        <w:trPr>
          <w:trHeight w:val="588"/>
        </w:trPr>
        <w:tc>
          <w:tcPr>
            <w:tcW w:w="771" w:type="pct"/>
            <w:shd w:val="clear" w:color="auto" w:fill="auto"/>
            <w:vAlign w:val="center"/>
            <w:hideMark/>
          </w:tcPr>
          <w:p w14:paraId="50472833"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штыревого изолятора 180,182,170 монтаж двойного крепления</w:t>
            </w:r>
          </w:p>
        </w:tc>
        <w:tc>
          <w:tcPr>
            <w:tcW w:w="391" w:type="pct"/>
            <w:shd w:val="clear" w:color="auto" w:fill="auto"/>
            <w:noWrap/>
            <w:vAlign w:val="center"/>
            <w:hideMark/>
          </w:tcPr>
          <w:p w14:paraId="54DDFF66" w14:textId="77777777" w:rsidR="0057391B" w:rsidRPr="0057391B" w:rsidRDefault="0057391B" w:rsidP="0057391B">
            <w:pPr>
              <w:pStyle w:val="110"/>
              <w:ind w:left="-134" w:right="-57"/>
            </w:pPr>
            <w:r w:rsidRPr="0057391B">
              <w:t>12 583,03</w:t>
            </w:r>
          </w:p>
        </w:tc>
        <w:tc>
          <w:tcPr>
            <w:tcW w:w="245" w:type="pct"/>
            <w:shd w:val="clear" w:color="auto" w:fill="auto"/>
            <w:noWrap/>
            <w:vAlign w:val="center"/>
            <w:hideMark/>
          </w:tcPr>
          <w:p w14:paraId="639BC1D9" w14:textId="77777777" w:rsidR="0057391B" w:rsidRPr="0057391B" w:rsidRDefault="0057391B" w:rsidP="0057391B">
            <w:pPr>
              <w:pStyle w:val="110"/>
              <w:ind w:left="-134" w:right="-57"/>
            </w:pPr>
            <w:r w:rsidRPr="0057391B">
              <w:t>12 583,03</w:t>
            </w:r>
          </w:p>
        </w:tc>
        <w:tc>
          <w:tcPr>
            <w:tcW w:w="268" w:type="pct"/>
            <w:shd w:val="clear" w:color="auto" w:fill="auto"/>
            <w:vAlign w:val="center"/>
            <w:hideMark/>
          </w:tcPr>
          <w:p w14:paraId="69687AD8" w14:textId="7F6251FD" w:rsidR="0057391B" w:rsidRPr="0057391B" w:rsidRDefault="0057391B" w:rsidP="0057391B">
            <w:pPr>
              <w:pStyle w:val="110"/>
              <w:ind w:left="-134" w:right="-57"/>
            </w:pPr>
          </w:p>
        </w:tc>
        <w:tc>
          <w:tcPr>
            <w:tcW w:w="252" w:type="pct"/>
            <w:shd w:val="clear" w:color="auto" w:fill="auto"/>
            <w:vAlign w:val="center"/>
            <w:hideMark/>
          </w:tcPr>
          <w:p w14:paraId="683DA894" w14:textId="79F04AD2" w:rsidR="0057391B" w:rsidRPr="0057391B" w:rsidRDefault="0057391B" w:rsidP="0057391B">
            <w:pPr>
              <w:pStyle w:val="110"/>
              <w:ind w:left="-134" w:right="-57"/>
            </w:pPr>
          </w:p>
        </w:tc>
        <w:tc>
          <w:tcPr>
            <w:tcW w:w="297" w:type="pct"/>
            <w:shd w:val="clear" w:color="auto" w:fill="auto"/>
            <w:vAlign w:val="center"/>
            <w:hideMark/>
          </w:tcPr>
          <w:p w14:paraId="20791620" w14:textId="12735A7F" w:rsidR="0057391B" w:rsidRPr="0057391B" w:rsidRDefault="0057391B" w:rsidP="0057391B">
            <w:pPr>
              <w:pStyle w:val="110"/>
              <w:ind w:left="-134" w:right="-57"/>
            </w:pPr>
          </w:p>
        </w:tc>
        <w:tc>
          <w:tcPr>
            <w:tcW w:w="216" w:type="pct"/>
            <w:shd w:val="clear" w:color="auto" w:fill="auto"/>
            <w:vAlign w:val="center"/>
            <w:hideMark/>
          </w:tcPr>
          <w:p w14:paraId="605293BA" w14:textId="6E636585" w:rsidR="0057391B" w:rsidRPr="0057391B" w:rsidRDefault="0057391B" w:rsidP="0057391B">
            <w:pPr>
              <w:pStyle w:val="110"/>
              <w:ind w:left="-134" w:right="-57"/>
            </w:pPr>
          </w:p>
        </w:tc>
        <w:tc>
          <w:tcPr>
            <w:tcW w:w="226" w:type="pct"/>
            <w:shd w:val="clear" w:color="auto" w:fill="auto"/>
            <w:vAlign w:val="center"/>
            <w:hideMark/>
          </w:tcPr>
          <w:p w14:paraId="5AFA390F" w14:textId="763A7FAC" w:rsidR="0057391B" w:rsidRPr="0057391B" w:rsidRDefault="0057391B" w:rsidP="0057391B">
            <w:pPr>
              <w:pStyle w:val="110"/>
              <w:ind w:left="-134" w:right="-57"/>
            </w:pPr>
          </w:p>
        </w:tc>
        <w:tc>
          <w:tcPr>
            <w:tcW w:w="236" w:type="pct"/>
            <w:shd w:val="clear" w:color="auto" w:fill="auto"/>
            <w:vAlign w:val="center"/>
            <w:hideMark/>
          </w:tcPr>
          <w:p w14:paraId="4C6BE345" w14:textId="3D40DA1A" w:rsidR="0057391B" w:rsidRPr="0057391B" w:rsidRDefault="0057391B" w:rsidP="0057391B">
            <w:pPr>
              <w:pStyle w:val="110"/>
              <w:ind w:left="-134" w:right="-57"/>
            </w:pPr>
          </w:p>
        </w:tc>
        <w:tc>
          <w:tcPr>
            <w:tcW w:w="226" w:type="pct"/>
            <w:shd w:val="clear" w:color="auto" w:fill="auto"/>
            <w:vAlign w:val="center"/>
            <w:hideMark/>
          </w:tcPr>
          <w:p w14:paraId="61FA9A57" w14:textId="7BFBF195" w:rsidR="0057391B" w:rsidRPr="0057391B" w:rsidRDefault="0057391B" w:rsidP="0057391B">
            <w:pPr>
              <w:pStyle w:val="110"/>
              <w:ind w:left="-134" w:right="-57"/>
            </w:pPr>
          </w:p>
        </w:tc>
        <w:tc>
          <w:tcPr>
            <w:tcW w:w="229" w:type="pct"/>
            <w:shd w:val="clear" w:color="auto" w:fill="auto"/>
            <w:vAlign w:val="center"/>
            <w:hideMark/>
          </w:tcPr>
          <w:p w14:paraId="65FFF85C" w14:textId="0B6FCEAD" w:rsidR="0057391B" w:rsidRPr="0057391B" w:rsidRDefault="0057391B" w:rsidP="0057391B">
            <w:pPr>
              <w:pStyle w:val="110"/>
              <w:ind w:left="-134" w:right="-57"/>
            </w:pPr>
          </w:p>
        </w:tc>
        <w:tc>
          <w:tcPr>
            <w:tcW w:w="239" w:type="pct"/>
            <w:shd w:val="clear" w:color="auto" w:fill="auto"/>
            <w:vAlign w:val="center"/>
            <w:hideMark/>
          </w:tcPr>
          <w:p w14:paraId="27E7CBD2" w14:textId="5B588BE7" w:rsidR="0057391B" w:rsidRPr="0057391B" w:rsidRDefault="0057391B" w:rsidP="0057391B">
            <w:pPr>
              <w:pStyle w:val="110"/>
              <w:ind w:left="-134" w:right="-57"/>
            </w:pPr>
          </w:p>
        </w:tc>
        <w:tc>
          <w:tcPr>
            <w:tcW w:w="229" w:type="pct"/>
            <w:shd w:val="clear" w:color="auto" w:fill="auto"/>
            <w:vAlign w:val="center"/>
            <w:hideMark/>
          </w:tcPr>
          <w:p w14:paraId="02830E6F" w14:textId="6EFBFA93" w:rsidR="0057391B" w:rsidRPr="0057391B" w:rsidRDefault="0057391B" w:rsidP="0057391B">
            <w:pPr>
              <w:pStyle w:val="110"/>
              <w:ind w:left="-134" w:right="-57"/>
            </w:pPr>
          </w:p>
        </w:tc>
        <w:tc>
          <w:tcPr>
            <w:tcW w:w="229" w:type="pct"/>
            <w:shd w:val="clear" w:color="auto" w:fill="auto"/>
            <w:vAlign w:val="center"/>
            <w:hideMark/>
          </w:tcPr>
          <w:p w14:paraId="78CD7550" w14:textId="53C8DB8D" w:rsidR="0057391B" w:rsidRPr="0057391B" w:rsidRDefault="0057391B" w:rsidP="0057391B">
            <w:pPr>
              <w:pStyle w:val="110"/>
              <w:ind w:left="-134" w:right="-57"/>
            </w:pPr>
          </w:p>
        </w:tc>
        <w:tc>
          <w:tcPr>
            <w:tcW w:w="229" w:type="pct"/>
            <w:shd w:val="clear" w:color="auto" w:fill="auto"/>
            <w:vAlign w:val="center"/>
            <w:hideMark/>
          </w:tcPr>
          <w:p w14:paraId="7D1A78B8" w14:textId="5B9B9DB1" w:rsidR="0057391B" w:rsidRPr="0057391B" w:rsidRDefault="0057391B" w:rsidP="0057391B">
            <w:pPr>
              <w:pStyle w:val="110"/>
              <w:ind w:left="-134" w:right="-57"/>
            </w:pPr>
          </w:p>
        </w:tc>
        <w:tc>
          <w:tcPr>
            <w:tcW w:w="229" w:type="pct"/>
            <w:shd w:val="clear" w:color="auto" w:fill="auto"/>
            <w:vAlign w:val="center"/>
            <w:hideMark/>
          </w:tcPr>
          <w:p w14:paraId="7B9628F2" w14:textId="7BFD7799" w:rsidR="0057391B" w:rsidRPr="0057391B" w:rsidRDefault="0057391B" w:rsidP="0057391B">
            <w:pPr>
              <w:pStyle w:val="110"/>
              <w:ind w:left="-134" w:right="-57"/>
            </w:pPr>
          </w:p>
        </w:tc>
        <w:tc>
          <w:tcPr>
            <w:tcW w:w="487" w:type="pct"/>
            <w:vMerge/>
            <w:vAlign w:val="center"/>
            <w:hideMark/>
          </w:tcPr>
          <w:p w14:paraId="4AADC0BA" w14:textId="77777777" w:rsidR="0057391B" w:rsidRPr="0057391B" w:rsidRDefault="0057391B" w:rsidP="0057391B">
            <w:pPr>
              <w:pStyle w:val="110"/>
              <w:ind w:left="-134" w:right="-57"/>
            </w:pPr>
          </w:p>
        </w:tc>
      </w:tr>
      <w:tr w:rsidR="0057391B" w:rsidRPr="0057391B" w14:paraId="00A75A1B" w14:textId="77777777" w:rsidTr="0057391B">
        <w:trPr>
          <w:trHeight w:val="876"/>
        </w:trPr>
        <w:tc>
          <w:tcPr>
            <w:tcW w:w="771" w:type="pct"/>
            <w:shd w:val="clear" w:color="auto" w:fill="auto"/>
            <w:vAlign w:val="center"/>
            <w:hideMark/>
          </w:tcPr>
          <w:p w14:paraId="2E91F6EB"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штыревого изолятора опоры № 188,189,190,191,192 монтаж двойного крепления</w:t>
            </w:r>
          </w:p>
        </w:tc>
        <w:tc>
          <w:tcPr>
            <w:tcW w:w="391" w:type="pct"/>
            <w:shd w:val="clear" w:color="auto" w:fill="auto"/>
            <w:noWrap/>
            <w:vAlign w:val="center"/>
            <w:hideMark/>
          </w:tcPr>
          <w:p w14:paraId="30BA7342" w14:textId="77777777" w:rsidR="0057391B" w:rsidRPr="0057391B" w:rsidRDefault="0057391B" w:rsidP="0057391B">
            <w:pPr>
              <w:pStyle w:val="110"/>
              <w:ind w:left="-134" w:right="-57"/>
            </w:pPr>
            <w:r w:rsidRPr="0057391B">
              <w:t>18 913,70</w:t>
            </w:r>
          </w:p>
        </w:tc>
        <w:tc>
          <w:tcPr>
            <w:tcW w:w="245" w:type="pct"/>
            <w:shd w:val="clear" w:color="auto" w:fill="auto"/>
            <w:noWrap/>
            <w:vAlign w:val="center"/>
            <w:hideMark/>
          </w:tcPr>
          <w:p w14:paraId="7BE4754D" w14:textId="77777777" w:rsidR="0057391B" w:rsidRPr="0057391B" w:rsidRDefault="0057391B" w:rsidP="0057391B">
            <w:pPr>
              <w:pStyle w:val="110"/>
              <w:ind w:left="-134" w:right="-57"/>
            </w:pPr>
            <w:r w:rsidRPr="0057391B">
              <w:t>18 913,70</w:t>
            </w:r>
          </w:p>
        </w:tc>
        <w:tc>
          <w:tcPr>
            <w:tcW w:w="268" w:type="pct"/>
            <w:shd w:val="clear" w:color="auto" w:fill="auto"/>
            <w:vAlign w:val="center"/>
            <w:hideMark/>
          </w:tcPr>
          <w:p w14:paraId="0675125F" w14:textId="45E222CA" w:rsidR="0057391B" w:rsidRPr="0057391B" w:rsidRDefault="0057391B" w:rsidP="0057391B">
            <w:pPr>
              <w:pStyle w:val="110"/>
              <w:ind w:left="-134" w:right="-57"/>
            </w:pPr>
          </w:p>
        </w:tc>
        <w:tc>
          <w:tcPr>
            <w:tcW w:w="252" w:type="pct"/>
            <w:shd w:val="clear" w:color="auto" w:fill="auto"/>
            <w:vAlign w:val="center"/>
            <w:hideMark/>
          </w:tcPr>
          <w:p w14:paraId="544E82AE" w14:textId="0F5D831E" w:rsidR="0057391B" w:rsidRPr="0057391B" w:rsidRDefault="0057391B" w:rsidP="0057391B">
            <w:pPr>
              <w:pStyle w:val="110"/>
              <w:ind w:left="-134" w:right="-57"/>
            </w:pPr>
          </w:p>
        </w:tc>
        <w:tc>
          <w:tcPr>
            <w:tcW w:w="297" w:type="pct"/>
            <w:shd w:val="clear" w:color="auto" w:fill="auto"/>
            <w:vAlign w:val="center"/>
            <w:hideMark/>
          </w:tcPr>
          <w:p w14:paraId="62F82194" w14:textId="117BC050" w:rsidR="0057391B" w:rsidRPr="0057391B" w:rsidRDefault="0057391B" w:rsidP="0057391B">
            <w:pPr>
              <w:pStyle w:val="110"/>
              <w:ind w:left="-134" w:right="-57"/>
            </w:pPr>
          </w:p>
        </w:tc>
        <w:tc>
          <w:tcPr>
            <w:tcW w:w="216" w:type="pct"/>
            <w:shd w:val="clear" w:color="auto" w:fill="auto"/>
            <w:vAlign w:val="center"/>
            <w:hideMark/>
          </w:tcPr>
          <w:p w14:paraId="642D18D5" w14:textId="538D6932" w:rsidR="0057391B" w:rsidRPr="0057391B" w:rsidRDefault="0057391B" w:rsidP="0057391B">
            <w:pPr>
              <w:pStyle w:val="110"/>
              <w:ind w:left="-134" w:right="-57"/>
            </w:pPr>
          </w:p>
        </w:tc>
        <w:tc>
          <w:tcPr>
            <w:tcW w:w="226" w:type="pct"/>
            <w:shd w:val="clear" w:color="auto" w:fill="auto"/>
            <w:vAlign w:val="center"/>
            <w:hideMark/>
          </w:tcPr>
          <w:p w14:paraId="311E9D10" w14:textId="73097C7A" w:rsidR="0057391B" w:rsidRPr="0057391B" w:rsidRDefault="0057391B" w:rsidP="0057391B">
            <w:pPr>
              <w:pStyle w:val="110"/>
              <w:ind w:left="-134" w:right="-57"/>
            </w:pPr>
          </w:p>
        </w:tc>
        <w:tc>
          <w:tcPr>
            <w:tcW w:w="236" w:type="pct"/>
            <w:shd w:val="clear" w:color="auto" w:fill="auto"/>
            <w:vAlign w:val="center"/>
            <w:hideMark/>
          </w:tcPr>
          <w:p w14:paraId="7E7C480C" w14:textId="4DF941F1" w:rsidR="0057391B" w:rsidRPr="0057391B" w:rsidRDefault="0057391B" w:rsidP="0057391B">
            <w:pPr>
              <w:pStyle w:val="110"/>
              <w:ind w:left="-134" w:right="-57"/>
            </w:pPr>
          </w:p>
        </w:tc>
        <w:tc>
          <w:tcPr>
            <w:tcW w:w="226" w:type="pct"/>
            <w:shd w:val="clear" w:color="auto" w:fill="auto"/>
            <w:vAlign w:val="center"/>
            <w:hideMark/>
          </w:tcPr>
          <w:p w14:paraId="00E50161" w14:textId="6E638A7F" w:rsidR="0057391B" w:rsidRPr="0057391B" w:rsidRDefault="0057391B" w:rsidP="0057391B">
            <w:pPr>
              <w:pStyle w:val="110"/>
              <w:ind w:left="-134" w:right="-57"/>
            </w:pPr>
          </w:p>
        </w:tc>
        <w:tc>
          <w:tcPr>
            <w:tcW w:w="229" w:type="pct"/>
            <w:shd w:val="clear" w:color="auto" w:fill="auto"/>
            <w:vAlign w:val="center"/>
            <w:hideMark/>
          </w:tcPr>
          <w:p w14:paraId="6C729404" w14:textId="7BC52311" w:rsidR="0057391B" w:rsidRPr="0057391B" w:rsidRDefault="0057391B" w:rsidP="0057391B">
            <w:pPr>
              <w:pStyle w:val="110"/>
              <w:ind w:left="-134" w:right="-57"/>
            </w:pPr>
          </w:p>
        </w:tc>
        <w:tc>
          <w:tcPr>
            <w:tcW w:w="239" w:type="pct"/>
            <w:shd w:val="clear" w:color="auto" w:fill="auto"/>
            <w:vAlign w:val="center"/>
            <w:hideMark/>
          </w:tcPr>
          <w:p w14:paraId="02A55CFC" w14:textId="54DF49F9" w:rsidR="0057391B" w:rsidRPr="0057391B" w:rsidRDefault="0057391B" w:rsidP="0057391B">
            <w:pPr>
              <w:pStyle w:val="110"/>
              <w:ind w:left="-134" w:right="-57"/>
            </w:pPr>
          </w:p>
        </w:tc>
        <w:tc>
          <w:tcPr>
            <w:tcW w:w="229" w:type="pct"/>
            <w:shd w:val="clear" w:color="auto" w:fill="auto"/>
            <w:vAlign w:val="center"/>
            <w:hideMark/>
          </w:tcPr>
          <w:p w14:paraId="1CECF469" w14:textId="1525A69B" w:rsidR="0057391B" w:rsidRPr="0057391B" w:rsidRDefault="0057391B" w:rsidP="0057391B">
            <w:pPr>
              <w:pStyle w:val="110"/>
              <w:ind w:left="-134" w:right="-57"/>
            </w:pPr>
          </w:p>
        </w:tc>
        <w:tc>
          <w:tcPr>
            <w:tcW w:w="229" w:type="pct"/>
            <w:shd w:val="clear" w:color="auto" w:fill="auto"/>
            <w:vAlign w:val="center"/>
            <w:hideMark/>
          </w:tcPr>
          <w:p w14:paraId="496910DA" w14:textId="60755748" w:rsidR="0057391B" w:rsidRPr="0057391B" w:rsidRDefault="0057391B" w:rsidP="0057391B">
            <w:pPr>
              <w:pStyle w:val="110"/>
              <w:ind w:left="-134" w:right="-57"/>
            </w:pPr>
          </w:p>
        </w:tc>
        <w:tc>
          <w:tcPr>
            <w:tcW w:w="229" w:type="pct"/>
            <w:shd w:val="clear" w:color="auto" w:fill="auto"/>
            <w:vAlign w:val="center"/>
            <w:hideMark/>
          </w:tcPr>
          <w:p w14:paraId="5EB84838" w14:textId="10A2503B" w:rsidR="0057391B" w:rsidRPr="0057391B" w:rsidRDefault="0057391B" w:rsidP="0057391B">
            <w:pPr>
              <w:pStyle w:val="110"/>
              <w:ind w:left="-134" w:right="-57"/>
            </w:pPr>
          </w:p>
        </w:tc>
        <w:tc>
          <w:tcPr>
            <w:tcW w:w="229" w:type="pct"/>
            <w:shd w:val="clear" w:color="auto" w:fill="auto"/>
            <w:vAlign w:val="center"/>
            <w:hideMark/>
          </w:tcPr>
          <w:p w14:paraId="5EB7820E" w14:textId="3DECB090" w:rsidR="0057391B" w:rsidRPr="0057391B" w:rsidRDefault="0057391B" w:rsidP="0057391B">
            <w:pPr>
              <w:pStyle w:val="110"/>
              <w:ind w:left="-134" w:right="-57"/>
            </w:pPr>
          </w:p>
        </w:tc>
        <w:tc>
          <w:tcPr>
            <w:tcW w:w="487" w:type="pct"/>
            <w:vMerge/>
            <w:vAlign w:val="center"/>
            <w:hideMark/>
          </w:tcPr>
          <w:p w14:paraId="41053AA3" w14:textId="77777777" w:rsidR="0057391B" w:rsidRPr="0057391B" w:rsidRDefault="0057391B" w:rsidP="0057391B">
            <w:pPr>
              <w:pStyle w:val="110"/>
              <w:ind w:left="-134" w:right="-57"/>
            </w:pPr>
          </w:p>
        </w:tc>
      </w:tr>
      <w:tr w:rsidR="0057391B" w:rsidRPr="0057391B" w14:paraId="436797D8" w14:textId="77777777" w:rsidTr="0057391B">
        <w:trPr>
          <w:trHeight w:val="324"/>
        </w:trPr>
        <w:tc>
          <w:tcPr>
            <w:tcW w:w="771" w:type="pct"/>
            <w:shd w:val="clear" w:color="auto" w:fill="auto"/>
            <w:vAlign w:val="center"/>
            <w:hideMark/>
          </w:tcPr>
          <w:p w14:paraId="2F387DF3" w14:textId="77777777" w:rsidR="0057391B" w:rsidRPr="0057391B" w:rsidRDefault="0057391B" w:rsidP="0057391B">
            <w:pPr>
              <w:pStyle w:val="110"/>
            </w:pPr>
            <w:r w:rsidRPr="0057391B">
              <w:lastRenderedPageBreak/>
              <w:t xml:space="preserve">ВЛ 3-20 </w:t>
            </w:r>
            <w:proofErr w:type="spellStart"/>
            <w:r w:rsidRPr="0057391B">
              <w:t>кВ</w:t>
            </w:r>
            <w:proofErr w:type="spellEnd"/>
            <w:r w:rsidRPr="0057391B">
              <w:t xml:space="preserve"> Установка ОПН опора № 6</w:t>
            </w:r>
          </w:p>
        </w:tc>
        <w:tc>
          <w:tcPr>
            <w:tcW w:w="391" w:type="pct"/>
            <w:shd w:val="clear" w:color="auto" w:fill="auto"/>
            <w:noWrap/>
            <w:vAlign w:val="center"/>
            <w:hideMark/>
          </w:tcPr>
          <w:p w14:paraId="25449957" w14:textId="77777777" w:rsidR="0057391B" w:rsidRPr="0057391B" w:rsidRDefault="0057391B" w:rsidP="0057391B">
            <w:pPr>
              <w:pStyle w:val="110"/>
              <w:ind w:left="-134" w:right="-57"/>
            </w:pPr>
            <w:r w:rsidRPr="0057391B">
              <w:t>14 202,34</w:t>
            </w:r>
          </w:p>
        </w:tc>
        <w:tc>
          <w:tcPr>
            <w:tcW w:w="245" w:type="pct"/>
            <w:shd w:val="clear" w:color="auto" w:fill="auto"/>
            <w:noWrap/>
            <w:vAlign w:val="center"/>
            <w:hideMark/>
          </w:tcPr>
          <w:p w14:paraId="53BB5737" w14:textId="77777777" w:rsidR="0057391B" w:rsidRPr="0057391B" w:rsidRDefault="0057391B" w:rsidP="0057391B">
            <w:pPr>
              <w:pStyle w:val="110"/>
              <w:ind w:left="-134" w:right="-57"/>
            </w:pPr>
            <w:r w:rsidRPr="0057391B">
              <w:t>14 202,34</w:t>
            </w:r>
          </w:p>
        </w:tc>
        <w:tc>
          <w:tcPr>
            <w:tcW w:w="268" w:type="pct"/>
            <w:shd w:val="clear" w:color="auto" w:fill="auto"/>
            <w:vAlign w:val="center"/>
            <w:hideMark/>
          </w:tcPr>
          <w:p w14:paraId="550DA871" w14:textId="3C3E68F1" w:rsidR="0057391B" w:rsidRPr="0057391B" w:rsidRDefault="0057391B" w:rsidP="0057391B">
            <w:pPr>
              <w:pStyle w:val="110"/>
              <w:ind w:left="-134" w:right="-57"/>
            </w:pPr>
          </w:p>
        </w:tc>
        <w:tc>
          <w:tcPr>
            <w:tcW w:w="252" w:type="pct"/>
            <w:shd w:val="clear" w:color="auto" w:fill="auto"/>
            <w:vAlign w:val="center"/>
            <w:hideMark/>
          </w:tcPr>
          <w:p w14:paraId="0803D5EA" w14:textId="414CBD38" w:rsidR="0057391B" w:rsidRPr="0057391B" w:rsidRDefault="0057391B" w:rsidP="0057391B">
            <w:pPr>
              <w:pStyle w:val="110"/>
              <w:ind w:left="-134" w:right="-57"/>
            </w:pPr>
          </w:p>
        </w:tc>
        <w:tc>
          <w:tcPr>
            <w:tcW w:w="297" w:type="pct"/>
            <w:shd w:val="clear" w:color="auto" w:fill="auto"/>
            <w:vAlign w:val="center"/>
            <w:hideMark/>
          </w:tcPr>
          <w:p w14:paraId="163223D7" w14:textId="3803D4C0" w:rsidR="0057391B" w:rsidRPr="0057391B" w:rsidRDefault="0057391B" w:rsidP="0057391B">
            <w:pPr>
              <w:pStyle w:val="110"/>
              <w:ind w:left="-134" w:right="-57"/>
            </w:pPr>
          </w:p>
        </w:tc>
        <w:tc>
          <w:tcPr>
            <w:tcW w:w="216" w:type="pct"/>
            <w:shd w:val="clear" w:color="auto" w:fill="auto"/>
            <w:vAlign w:val="center"/>
            <w:hideMark/>
          </w:tcPr>
          <w:p w14:paraId="1C959A91" w14:textId="0605A790" w:rsidR="0057391B" w:rsidRPr="0057391B" w:rsidRDefault="0057391B" w:rsidP="0057391B">
            <w:pPr>
              <w:pStyle w:val="110"/>
              <w:ind w:left="-134" w:right="-57"/>
            </w:pPr>
          </w:p>
        </w:tc>
        <w:tc>
          <w:tcPr>
            <w:tcW w:w="226" w:type="pct"/>
            <w:shd w:val="clear" w:color="auto" w:fill="auto"/>
            <w:vAlign w:val="center"/>
            <w:hideMark/>
          </w:tcPr>
          <w:p w14:paraId="32576DA4" w14:textId="21FA02AD" w:rsidR="0057391B" w:rsidRPr="0057391B" w:rsidRDefault="0057391B" w:rsidP="0057391B">
            <w:pPr>
              <w:pStyle w:val="110"/>
              <w:ind w:left="-134" w:right="-57"/>
            </w:pPr>
          </w:p>
        </w:tc>
        <w:tc>
          <w:tcPr>
            <w:tcW w:w="236" w:type="pct"/>
            <w:shd w:val="clear" w:color="auto" w:fill="auto"/>
            <w:vAlign w:val="center"/>
            <w:hideMark/>
          </w:tcPr>
          <w:p w14:paraId="5F15F28F" w14:textId="0F4565A4" w:rsidR="0057391B" w:rsidRPr="0057391B" w:rsidRDefault="0057391B" w:rsidP="0057391B">
            <w:pPr>
              <w:pStyle w:val="110"/>
              <w:ind w:left="-134" w:right="-57"/>
            </w:pPr>
          </w:p>
        </w:tc>
        <w:tc>
          <w:tcPr>
            <w:tcW w:w="226" w:type="pct"/>
            <w:shd w:val="clear" w:color="auto" w:fill="auto"/>
            <w:vAlign w:val="center"/>
            <w:hideMark/>
          </w:tcPr>
          <w:p w14:paraId="68074AD0" w14:textId="7459004B" w:rsidR="0057391B" w:rsidRPr="0057391B" w:rsidRDefault="0057391B" w:rsidP="0057391B">
            <w:pPr>
              <w:pStyle w:val="110"/>
              <w:ind w:left="-134" w:right="-57"/>
            </w:pPr>
          </w:p>
        </w:tc>
        <w:tc>
          <w:tcPr>
            <w:tcW w:w="229" w:type="pct"/>
            <w:shd w:val="clear" w:color="auto" w:fill="auto"/>
            <w:vAlign w:val="center"/>
            <w:hideMark/>
          </w:tcPr>
          <w:p w14:paraId="7ACDF8DB" w14:textId="156D3489" w:rsidR="0057391B" w:rsidRPr="0057391B" w:rsidRDefault="0057391B" w:rsidP="0057391B">
            <w:pPr>
              <w:pStyle w:val="110"/>
              <w:ind w:left="-134" w:right="-57"/>
            </w:pPr>
          </w:p>
        </w:tc>
        <w:tc>
          <w:tcPr>
            <w:tcW w:w="239" w:type="pct"/>
            <w:shd w:val="clear" w:color="auto" w:fill="auto"/>
            <w:vAlign w:val="center"/>
            <w:hideMark/>
          </w:tcPr>
          <w:p w14:paraId="4AD0EDF5" w14:textId="198525D7" w:rsidR="0057391B" w:rsidRPr="0057391B" w:rsidRDefault="0057391B" w:rsidP="0057391B">
            <w:pPr>
              <w:pStyle w:val="110"/>
              <w:ind w:left="-134" w:right="-57"/>
            </w:pPr>
          </w:p>
        </w:tc>
        <w:tc>
          <w:tcPr>
            <w:tcW w:w="229" w:type="pct"/>
            <w:shd w:val="clear" w:color="auto" w:fill="auto"/>
            <w:vAlign w:val="center"/>
            <w:hideMark/>
          </w:tcPr>
          <w:p w14:paraId="4C45A858" w14:textId="24097A2E" w:rsidR="0057391B" w:rsidRPr="0057391B" w:rsidRDefault="0057391B" w:rsidP="0057391B">
            <w:pPr>
              <w:pStyle w:val="110"/>
              <w:ind w:left="-134" w:right="-57"/>
            </w:pPr>
          </w:p>
        </w:tc>
        <w:tc>
          <w:tcPr>
            <w:tcW w:w="229" w:type="pct"/>
            <w:shd w:val="clear" w:color="auto" w:fill="auto"/>
            <w:vAlign w:val="center"/>
            <w:hideMark/>
          </w:tcPr>
          <w:p w14:paraId="275817BB" w14:textId="1AA0FEB8" w:rsidR="0057391B" w:rsidRPr="0057391B" w:rsidRDefault="0057391B" w:rsidP="0057391B">
            <w:pPr>
              <w:pStyle w:val="110"/>
              <w:ind w:left="-134" w:right="-57"/>
            </w:pPr>
          </w:p>
        </w:tc>
        <w:tc>
          <w:tcPr>
            <w:tcW w:w="229" w:type="pct"/>
            <w:shd w:val="clear" w:color="auto" w:fill="auto"/>
            <w:vAlign w:val="center"/>
            <w:hideMark/>
          </w:tcPr>
          <w:p w14:paraId="799319A7" w14:textId="2D58A1AD" w:rsidR="0057391B" w:rsidRPr="0057391B" w:rsidRDefault="0057391B" w:rsidP="0057391B">
            <w:pPr>
              <w:pStyle w:val="110"/>
              <w:ind w:left="-134" w:right="-57"/>
            </w:pPr>
          </w:p>
        </w:tc>
        <w:tc>
          <w:tcPr>
            <w:tcW w:w="229" w:type="pct"/>
            <w:shd w:val="clear" w:color="auto" w:fill="auto"/>
            <w:vAlign w:val="center"/>
            <w:hideMark/>
          </w:tcPr>
          <w:p w14:paraId="1B4C08C4" w14:textId="3C3F329B" w:rsidR="0057391B" w:rsidRPr="0057391B" w:rsidRDefault="0057391B" w:rsidP="0057391B">
            <w:pPr>
              <w:pStyle w:val="110"/>
              <w:ind w:left="-134" w:right="-57"/>
            </w:pPr>
          </w:p>
        </w:tc>
        <w:tc>
          <w:tcPr>
            <w:tcW w:w="487" w:type="pct"/>
            <w:vMerge/>
            <w:vAlign w:val="center"/>
            <w:hideMark/>
          </w:tcPr>
          <w:p w14:paraId="4EF90CA9" w14:textId="77777777" w:rsidR="0057391B" w:rsidRPr="0057391B" w:rsidRDefault="0057391B" w:rsidP="0057391B">
            <w:pPr>
              <w:pStyle w:val="110"/>
              <w:ind w:left="-134" w:right="-57"/>
            </w:pPr>
          </w:p>
        </w:tc>
      </w:tr>
      <w:tr w:rsidR="0057391B" w:rsidRPr="0057391B" w14:paraId="1742FF4F" w14:textId="77777777" w:rsidTr="0057391B">
        <w:trPr>
          <w:trHeight w:val="324"/>
        </w:trPr>
        <w:tc>
          <w:tcPr>
            <w:tcW w:w="771" w:type="pct"/>
            <w:shd w:val="clear" w:color="auto" w:fill="auto"/>
            <w:vAlign w:val="center"/>
            <w:hideMark/>
          </w:tcPr>
          <w:p w14:paraId="78391B3F" w14:textId="77777777" w:rsidR="0057391B" w:rsidRPr="0057391B" w:rsidRDefault="0057391B" w:rsidP="0057391B">
            <w:pPr>
              <w:pStyle w:val="110"/>
            </w:pPr>
            <w:r w:rsidRPr="0057391B">
              <w:t xml:space="preserve">КР_ТП Замена ввода от </w:t>
            </w:r>
            <w:proofErr w:type="spellStart"/>
            <w:r w:rsidRPr="0057391B">
              <w:t>тр-ра</w:t>
            </w:r>
            <w:proofErr w:type="spellEnd"/>
            <w:r w:rsidRPr="0057391B">
              <w:t xml:space="preserve"> до гл. руб.(АВ)</w:t>
            </w:r>
          </w:p>
        </w:tc>
        <w:tc>
          <w:tcPr>
            <w:tcW w:w="391" w:type="pct"/>
            <w:shd w:val="clear" w:color="auto" w:fill="auto"/>
            <w:noWrap/>
            <w:vAlign w:val="center"/>
            <w:hideMark/>
          </w:tcPr>
          <w:p w14:paraId="41D741AA" w14:textId="77777777" w:rsidR="0057391B" w:rsidRPr="0057391B" w:rsidRDefault="0057391B" w:rsidP="0057391B">
            <w:pPr>
              <w:pStyle w:val="110"/>
              <w:ind w:left="-134" w:right="-57"/>
            </w:pPr>
            <w:r w:rsidRPr="0057391B">
              <w:t>5 256,32</w:t>
            </w:r>
          </w:p>
        </w:tc>
        <w:tc>
          <w:tcPr>
            <w:tcW w:w="245" w:type="pct"/>
            <w:shd w:val="clear" w:color="auto" w:fill="auto"/>
            <w:noWrap/>
            <w:vAlign w:val="center"/>
            <w:hideMark/>
          </w:tcPr>
          <w:p w14:paraId="79FEE14F" w14:textId="77777777" w:rsidR="0057391B" w:rsidRPr="0057391B" w:rsidRDefault="0057391B" w:rsidP="0057391B">
            <w:pPr>
              <w:pStyle w:val="110"/>
              <w:ind w:left="-134" w:right="-57"/>
            </w:pPr>
            <w:r w:rsidRPr="0057391B">
              <w:t>5 256,32</w:t>
            </w:r>
          </w:p>
        </w:tc>
        <w:tc>
          <w:tcPr>
            <w:tcW w:w="268" w:type="pct"/>
            <w:shd w:val="clear" w:color="auto" w:fill="auto"/>
            <w:vAlign w:val="center"/>
            <w:hideMark/>
          </w:tcPr>
          <w:p w14:paraId="421689A3" w14:textId="5F852618" w:rsidR="0057391B" w:rsidRPr="0057391B" w:rsidRDefault="0057391B" w:rsidP="0057391B">
            <w:pPr>
              <w:pStyle w:val="110"/>
              <w:ind w:left="-134" w:right="-57"/>
            </w:pPr>
          </w:p>
        </w:tc>
        <w:tc>
          <w:tcPr>
            <w:tcW w:w="252" w:type="pct"/>
            <w:shd w:val="clear" w:color="auto" w:fill="auto"/>
            <w:vAlign w:val="center"/>
            <w:hideMark/>
          </w:tcPr>
          <w:p w14:paraId="75AB0874" w14:textId="121352FE" w:rsidR="0057391B" w:rsidRPr="0057391B" w:rsidRDefault="0057391B" w:rsidP="0057391B">
            <w:pPr>
              <w:pStyle w:val="110"/>
              <w:ind w:left="-134" w:right="-57"/>
            </w:pPr>
          </w:p>
        </w:tc>
        <w:tc>
          <w:tcPr>
            <w:tcW w:w="297" w:type="pct"/>
            <w:shd w:val="clear" w:color="auto" w:fill="auto"/>
            <w:vAlign w:val="center"/>
            <w:hideMark/>
          </w:tcPr>
          <w:p w14:paraId="3D704CF7" w14:textId="0A639FCF" w:rsidR="0057391B" w:rsidRPr="0057391B" w:rsidRDefault="0057391B" w:rsidP="0057391B">
            <w:pPr>
              <w:pStyle w:val="110"/>
              <w:ind w:left="-134" w:right="-57"/>
            </w:pPr>
          </w:p>
        </w:tc>
        <w:tc>
          <w:tcPr>
            <w:tcW w:w="216" w:type="pct"/>
            <w:shd w:val="clear" w:color="auto" w:fill="auto"/>
            <w:vAlign w:val="center"/>
            <w:hideMark/>
          </w:tcPr>
          <w:p w14:paraId="18457F44" w14:textId="2AF69142" w:rsidR="0057391B" w:rsidRPr="0057391B" w:rsidRDefault="0057391B" w:rsidP="0057391B">
            <w:pPr>
              <w:pStyle w:val="110"/>
              <w:ind w:left="-134" w:right="-57"/>
            </w:pPr>
          </w:p>
        </w:tc>
        <w:tc>
          <w:tcPr>
            <w:tcW w:w="226" w:type="pct"/>
            <w:shd w:val="clear" w:color="auto" w:fill="auto"/>
            <w:vAlign w:val="center"/>
            <w:hideMark/>
          </w:tcPr>
          <w:p w14:paraId="3D301DE2" w14:textId="502F4846" w:rsidR="0057391B" w:rsidRPr="0057391B" w:rsidRDefault="0057391B" w:rsidP="0057391B">
            <w:pPr>
              <w:pStyle w:val="110"/>
              <w:ind w:left="-134" w:right="-57"/>
            </w:pPr>
          </w:p>
        </w:tc>
        <w:tc>
          <w:tcPr>
            <w:tcW w:w="236" w:type="pct"/>
            <w:shd w:val="clear" w:color="auto" w:fill="auto"/>
            <w:vAlign w:val="center"/>
            <w:hideMark/>
          </w:tcPr>
          <w:p w14:paraId="79F73A32" w14:textId="40F48138" w:rsidR="0057391B" w:rsidRPr="0057391B" w:rsidRDefault="0057391B" w:rsidP="0057391B">
            <w:pPr>
              <w:pStyle w:val="110"/>
              <w:ind w:left="-134" w:right="-57"/>
            </w:pPr>
          </w:p>
        </w:tc>
        <w:tc>
          <w:tcPr>
            <w:tcW w:w="226" w:type="pct"/>
            <w:shd w:val="clear" w:color="auto" w:fill="auto"/>
            <w:vAlign w:val="center"/>
            <w:hideMark/>
          </w:tcPr>
          <w:p w14:paraId="1C807ADD" w14:textId="7F0E085F" w:rsidR="0057391B" w:rsidRPr="0057391B" w:rsidRDefault="0057391B" w:rsidP="0057391B">
            <w:pPr>
              <w:pStyle w:val="110"/>
              <w:ind w:left="-134" w:right="-57"/>
            </w:pPr>
          </w:p>
        </w:tc>
        <w:tc>
          <w:tcPr>
            <w:tcW w:w="229" w:type="pct"/>
            <w:shd w:val="clear" w:color="auto" w:fill="auto"/>
            <w:vAlign w:val="center"/>
            <w:hideMark/>
          </w:tcPr>
          <w:p w14:paraId="07F63CF1" w14:textId="58642C35" w:rsidR="0057391B" w:rsidRPr="0057391B" w:rsidRDefault="0057391B" w:rsidP="0057391B">
            <w:pPr>
              <w:pStyle w:val="110"/>
              <w:ind w:left="-134" w:right="-57"/>
            </w:pPr>
          </w:p>
        </w:tc>
        <w:tc>
          <w:tcPr>
            <w:tcW w:w="239" w:type="pct"/>
            <w:shd w:val="clear" w:color="auto" w:fill="auto"/>
            <w:vAlign w:val="center"/>
            <w:hideMark/>
          </w:tcPr>
          <w:p w14:paraId="0C8C9610" w14:textId="1600C54C" w:rsidR="0057391B" w:rsidRPr="0057391B" w:rsidRDefault="0057391B" w:rsidP="0057391B">
            <w:pPr>
              <w:pStyle w:val="110"/>
              <w:ind w:left="-134" w:right="-57"/>
            </w:pPr>
          </w:p>
        </w:tc>
        <w:tc>
          <w:tcPr>
            <w:tcW w:w="229" w:type="pct"/>
            <w:shd w:val="clear" w:color="auto" w:fill="auto"/>
            <w:vAlign w:val="center"/>
            <w:hideMark/>
          </w:tcPr>
          <w:p w14:paraId="0865933F" w14:textId="369DB87F" w:rsidR="0057391B" w:rsidRPr="0057391B" w:rsidRDefault="0057391B" w:rsidP="0057391B">
            <w:pPr>
              <w:pStyle w:val="110"/>
              <w:ind w:left="-134" w:right="-57"/>
            </w:pPr>
          </w:p>
        </w:tc>
        <w:tc>
          <w:tcPr>
            <w:tcW w:w="229" w:type="pct"/>
            <w:shd w:val="clear" w:color="auto" w:fill="auto"/>
            <w:vAlign w:val="center"/>
            <w:hideMark/>
          </w:tcPr>
          <w:p w14:paraId="3BCE8A8A" w14:textId="5BBBA957" w:rsidR="0057391B" w:rsidRPr="0057391B" w:rsidRDefault="0057391B" w:rsidP="0057391B">
            <w:pPr>
              <w:pStyle w:val="110"/>
              <w:ind w:left="-134" w:right="-57"/>
            </w:pPr>
          </w:p>
        </w:tc>
        <w:tc>
          <w:tcPr>
            <w:tcW w:w="229" w:type="pct"/>
            <w:shd w:val="clear" w:color="auto" w:fill="auto"/>
            <w:vAlign w:val="center"/>
            <w:hideMark/>
          </w:tcPr>
          <w:p w14:paraId="7DA5A1E0" w14:textId="495C5A34" w:rsidR="0057391B" w:rsidRPr="0057391B" w:rsidRDefault="0057391B" w:rsidP="0057391B">
            <w:pPr>
              <w:pStyle w:val="110"/>
              <w:ind w:left="-134" w:right="-57"/>
            </w:pPr>
          </w:p>
        </w:tc>
        <w:tc>
          <w:tcPr>
            <w:tcW w:w="229" w:type="pct"/>
            <w:shd w:val="clear" w:color="auto" w:fill="auto"/>
            <w:vAlign w:val="center"/>
            <w:hideMark/>
          </w:tcPr>
          <w:p w14:paraId="56401518" w14:textId="76FD506F" w:rsidR="0057391B" w:rsidRPr="0057391B" w:rsidRDefault="0057391B" w:rsidP="0057391B">
            <w:pPr>
              <w:pStyle w:val="110"/>
              <w:ind w:left="-134" w:right="-57"/>
            </w:pPr>
          </w:p>
        </w:tc>
        <w:tc>
          <w:tcPr>
            <w:tcW w:w="487" w:type="pct"/>
            <w:vMerge/>
            <w:vAlign w:val="center"/>
            <w:hideMark/>
          </w:tcPr>
          <w:p w14:paraId="73762A55" w14:textId="77777777" w:rsidR="0057391B" w:rsidRPr="0057391B" w:rsidRDefault="0057391B" w:rsidP="0057391B">
            <w:pPr>
              <w:pStyle w:val="110"/>
              <w:ind w:left="-134" w:right="-57"/>
            </w:pPr>
          </w:p>
        </w:tc>
      </w:tr>
      <w:tr w:rsidR="0057391B" w:rsidRPr="0057391B" w14:paraId="74BADAAE" w14:textId="77777777" w:rsidTr="0057391B">
        <w:trPr>
          <w:trHeight w:val="324"/>
        </w:trPr>
        <w:tc>
          <w:tcPr>
            <w:tcW w:w="771" w:type="pct"/>
            <w:shd w:val="clear" w:color="auto" w:fill="auto"/>
            <w:vAlign w:val="center"/>
            <w:hideMark/>
          </w:tcPr>
          <w:p w14:paraId="00493A11" w14:textId="77777777" w:rsidR="0057391B" w:rsidRPr="0057391B" w:rsidRDefault="0057391B" w:rsidP="0057391B">
            <w:pPr>
              <w:pStyle w:val="110"/>
            </w:pPr>
            <w:r w:rsidRPr="0057391B">
              <w:t xml:space="preserve">КР_ТП Замена ввода ЛЭП 0,4 </w:t>
            </w:r>
            <w:proofErr w:type="spellStart"/>
            <w:r w:rsidRPr="0057391B">
              <w:t>кВ</w:t>
            </w:r>
            <w:proofErr w:type="spellEnd"/>
          </w:p>
        </w:tc>
        <w:tc>
          <w:tcPr>
            <w:tcW w:w="391" w:type="pct"/>
            <w:shd w:val="clear" w:color="auto" w:fill="auto"/>
            <w:noWrap/>
            <w:vAlign w:val="center"/>
            <w:hideMark/>
          </w:tcPr>
          <w:p w14:paraId="144552C7" w14:textId="77777777" w:rsidR="0057391B" w:rsidRPr="0057391B" w:rsidRDefault="0057391B" w:rsidP="0057391B">
            <w:pPr>
              <w:pStyle w:val="110"/>
              <w:ind w:left="-134" w:right="-57"/>
            </w:pPr>
            <w:r w:rsidRPr="0057391B">
              <w:t>7 065,46</w:t>
            </w:r>
          </w:p>
        </w:tc>
        <w:tc>
          <w:tcPr>
            <w:tcW w:w="245" w:type="pct"/>
            <w:shd w:val="clear" w:color="auto" w:fill="auto"/>
            <w:noWrap/>
            <w:vAlign w:val="center"/>
            <w:hideMark/>
          </w:tcPr>
          <w:p w14:paraId="42856367" w14:textId="77777777" w:rsidR="0057391B" w:rsidRPr="0057391B" w:rsidRDefault="0057391B" w:rsidP="0057391B">
            <w:pPr>
              <w:pStyle w:val="110"/>
              <w:ind w:left="-134" w:right="-57"/>
            </w:pPr>
            <w:r w:rsidRPr="0057391B">
              <w:t>7 065,46</w:t>
            </w:r>
          </w:p>
        </w:tc>
        <w:tc>
          <w:tcPr>
            <w:tcW w:w="268" w:type="pct"/>
            <w:shd w:val="clear" w:color="auto" w:fill="auto"/>
            <w:vAlign w:val="center"/>
            <w:hideMark/>
          </w:tcPr>
          <w:p w14:paraId="124336BA" w14:textId="6F03A077" w:rsidR="0057391B" w:rsidRPr="0057391B" w:rsidRDefault="0057391B" w:rsidP="0057391B">
            <w:pPr>
              <w:pStyle w:val="110"/>
              <w:ind w:left="-134" w:right="-57"/>
            </w:pPr>
          </w:p>
        </w:tc>
        <w:tc>
          <w:tcPr>
            <w:tcW w:w="252" w:type="pct"/>
            <w:shd w:val="clear" w:color="auto" w:fill="auto"/>
            <w:vAlign w:val="center"/>
            <w:hideMark/>
          </w:tcPr>
          <w:p w14:paraId="37972E20" w14:textId="792FF607" w:rsidR="0057391B" w:rsidRPr="0057391B" w:rsidRDefault="0057391B" w:rsidP="0057391B">
            <w:pPr>
              <w:pStyle w:val="110"/>
              <w:ind w:left="-134" w:right="-57"/>
            </w:pPr>
          </w:p>
        </w:tc>
        <w:tc>
          <w:tcPr>
            <w:tcW w:w="297" w:type="pct"/>
            <w:shd w:val="clear" w:color="auto" w:fill="auto"/>
            <w:vAlign w:val="center"/>
            <w:hideMark/>
          </w:tcPr>
          <w:p w14:paraId="3DD15013" w14:textId="3FFE7409" w:rsidR="0057391B" w:rsidRPr="0057391B" w:rsidRDefault="0057391B" w:rsidP="0057391B">
            <w:pPr>
              <w:pStyle w:val="110"/>
              <w:ind w:left="-134" w:right="-57"/>
            </w:pPr>
          </w:p>
        </w:tc>
        <w:tc>
          <w:tcPr>
            <w:tcW w:w="216" w:type="pct"/>
            <w:shd w:val="clear" w:color="auto" w:fill="auto"/>
            <w:vAlign w:val="center"/>
            <w:hideMark/>
          </w:tcPr>
          <w:p w14:paraId="21F9C990" w14:textId="1FB66319" w:rsidR="0057391B" w:rsidRPr="0057391B" w:rsidRDefault="0057391B" w:rsidP="0057391B">
            <w:pPr>
              <w:pStyle w:val="110"/>
              <w:ind w:left="-134" w:right="-57"/>
            </w:pPr>
          </w:p>
        </w:tc>
        <w:tc>
          <w:tcPr>
            <w:tcW w:w="226" w:type="pct"/>
            <w:shd w:val="clear" w:color="auto" w:fill="auto"/>
            <w:vAlign w:val="center"/>
            <w:hideMark/>
          </w:tcPr>
          <w:p w14:paraId="06B658EE" w14:textId="33048A27" w:rsidR="0057391B" w:rsidRPr="0057391B" w:rsidRDefault="0057391B" w:rsidP="0057391B">
            <w:pPr>
              <w:pStyle w:val="110"/>
              <w:ind w:left="-134" w:right="-57"/>
            </w:pPr>
          </w:p>
        </w:tc>
        <w:tc>
          <w:tcPr>
            <w:tcW w:w="236" w:type="pct"/>
            <w:shd w:val="clear" w:color="auto" w:fill="auto"/>
            <w:vAlign w:val="center"/>
            <w:hideMark/>
          </w:tcPr>
          <w:p w14:paraId="1C7E5E1B" w14:textId="5034CC5D" w:rsidR="0057391B" w:rsidRPr="0057391B" w:rsidRDefault="0057391B" w:rsidP="0057391B">
            <w:pPr>
              <w:pStyle w:val="110"/>
              <w:ind w:left="-134" w:right="-57"/>
            </w:pPr>
          </w:p>
        </w:tc>
        <w:tc>
          <w:tcPr>
            <w:tcW w:w="226" w:type="pct"/>
            <w:shd w:val="clear" w:color="auto" w:fill="auto"/>
            <w:vAlign w:val="center"/>
            <w:hideMark/>
          </w:tcPr>
          <w:p w14:paraId="36ECFBC4" w14:textId="1490EF98" w:rsidR="0057391B" w:rsidRPr="0057391B" w:rsidRDefault="0057391B" w:rsidP="0057391B">
            <w:pPr>
              <w:pStyle w:val="110"/>
              <w:ind w:left="-134" w:right="-57"/>
            </w:pPr>
          </w:p>
        </w:tc>
        <w:tc>
          <w:tcPr>
            <w:tcW w:w="229" w:type="pct"/>
            <w:shd w:val="clear" w:color="auto" w:fill="auto"/>
            <w:vAlign w:val="center"/>
            <w:hideMark/>
          </w:tcPr>
          <w:p w14:paraId="3C834C65" w14:textId="17444B99" w:rsidR="0057391B" w:rsidRPr="0057391B" w:rsidRDefault="0057391B" w:rsidP="0057391B">
            <w:pPr>
              <w:pStyle w:val="110"/>
              <w:ind w:left="-134" w:right="-57"/>
            </w:pPr>
          </w:p>
        </w:tc>
        <w:tc>
          <w:tcPr>
            <w:tcW w:w="239" w:type="pct"/>
            <w:shd w:val="clear" w:color="auto" w:fill="auto"/>
            <w:vAlign w:val="center"/>
            <w:hideMark/>
          </w:tcPr>
          <w:p w14:paraId="14168F64" w14:textId="3214FAF5" w:rsidR="0057391B" w:rsidRPr="0057391B" w:rsidRDefault="0057391B" w:rsidP="0057391B">
            <w:pPr>
              <w:pStyle w:val="110"/>
              <w:ind w:left="-134" w:right="-57"/>
            </w:pPr>
          </w:p>
        </w:tc>
        <w:tc>
          <w:tcPr>
            <w:tcW w:w="229" w:type="pct"/>
            <w:shd w:val="clear" w:color="auto" w:fill="auto"/>
            <w:vAlign w:val="center"/>
            <w:hideMark/>
          </w:tcPr>
          <w:p w14:paraId="4087BADB" w14:textId="69EC62B1" w:rsidR="0057391B" w:rsidRPr="0057391B" w:rsidRDefault="0057391B" w:rsidP="0057391B">
            <w:pPr>
              <w:pStyle w:val="110"/>
              <w:ind w:left="-134" w:right="-57"/>
            </w:pPr>
          </w:p>
        </w:tc>
        <w:tc>
          <w:tcPr>
            <w:tcW w:w="229" w:type="pct"/>
            <w:shd w:val="clear" w:color="auto" w:fill="auto"/>
            <w:vAlign w:val="center"/>
            <w:hideMark/>
          </w:tcPr>
          <w:p w14:paraId="321840FF" w14:textId="2C930A67" w:rsidR="0057391B" w:rsidRPr="0057391B" w:rsidRDefault="0057391B" w:rsidP="0057391B">
            <w:pPr>
              <w:pStyle w:val="110"/>
              <w:ind w:left="-134" w:right="-57"/>
            </w:pPr>
          </w:p>
        </w:tc>
        <w:tc>
          <w:tcPr>
            <w:tcW w:w="229" w:type="pct"/>
            <w:shd w:val="clear" w:color="auto" w:fill="auto"/>
            <w:vAlign w:val="center"/>
            <w:hideMark/>
          </w:tcPr>
          <w:p w14:paraId="67823D84" w14:textId="2002CCB0" w:rsidR="0057391B" w:rsidRPr="0057391B" w:rsidRDefault="0057391B" w:rsidP="0057391B">
            <w:pPr>
              <w:pStyle w:val="110"/>
              <w:ind w:left="-134" w:right="-57"/>
            </w:pPr>
          </w:p>
        </w:tc>
        <w:tc>
          <w:tcPr>
            <w:tcW w:w="229" w:type="pct"/>
            <w:shd w:val="clear" w:color="auto" w:fill="auto"/>
            <w:vAlign w:val="center"/>
            <w:hideMark/>
          </w:tcPr>
          <w:p w14:paraId="0A7EEAB7" w14:textId="2673496A" w:rsidR="0057391B" w:rsidRPr="0057391B" w:rsidRDefault="0057391B" w:rsidP="0057391B">
            <w:pPr>
              <w:pStyle w:val="110"/>
              <w:ind w:left="-134" w:right="-57"/>
            </w:pPr>
          </w:p>
        </w:tc>
        <w:tc>
          <w:tcPr>
            <w:tcW w:w="487" w:type="pct"/>
            <w:vMerge/>
            <w:vAlign w:val="center"/>
            <w:hideMark/>
          </w:tcPr>
          <w:p w14:paraId="41FF2853" w14:textId="77777777" w:rsidR="0057391B" w:rsidRPr="0057391B" w:rsidRDefault="0057391B" w:rsidP="0057391B">
            <w:pPr>
              <w:pStyle w:val="110"/>
              <w:ind w:left="-134" w:right="-57"/>
            </w:pPr>
          </w:p>
        </w:tc>
      </w:tr>
      <w:tr w:rsidR="0057391B" w:rsidRPr="0057391B" w14:paraId="4264E4D0" w14:textId="77777777" w:rsidTr="0057391B">
        <w:trPr>
          <w:trHeight w:val="324"/>
        </w:trPr>
        <w:tc>
          <w:tcPr>
            <w:tcW w:w="771" w:type="pct"/>
            <w:shd w:val="clear" w:color="auto" w:fill="auto"/>
            <w:vAlign w:val="center"/>
            <w:hideMark/>
          </w:tcPr>
          <w:p w14:paraId="3F643FF2" w14:textId="77777777" w:rsidR="0057391B" w:rsidRPr="0057391B" w:rsidRDefault="0057391B" w:rsidP="0057391B">
            <w:pPr>
              <w:pStyle w:val="110"/>
            </w:pPr>
            <w:r w:rsidRPr="0057391B">
              <w:t xml:space="preserve">КР_ТП Замена разрядника 3-20 </w:t>
            </w:r>
            <w:proofErr w:type="spellStart"/>
            <w:r w:rsidRPr="0057391B">
              <w:t>кВ</w:t>
            </w:r>
            <w:proofErr w:type="spellEnd"/>
          </w:p>
        </w:tc>
        <w:tc>
          <w:tcPr>
            <w:tcW w:w="391" w:type="pct"/>
            <w:shd w:val="clear" w:color="auto" w:fill="auto"/>
            <w:noWrap/>
            <w:vAlign w:val="center"/>
            <w:hideMark/>
          </w:tcPr>
          <w:p w14:paraId="03F5EEC6" w14:textId="77777777" w:rsidR="0057391B" w:rsidRPr="0057391B" w:rsidRDefault="0057391B" w:rsidP="0057391B">
            <w:pPr>
              <w:pStyle w:val="110"/>
              <w:ind w:left="-134" w:right="-57"/>
            </w:pPr>
            <w:r w:rsidRPr="0057391B">
              <w:t>9 570,79</w:t>
            </w:r>
          </w:p>
        </w:tc>
        <w:tc>
          <w:tcPr>
            <w:tcW w:w="245" w:type="pct"/>
            <w:shd w:val="clear" w:color="auto" w:fill="auto"/>
            <w:noWrap/>
            <w:vAlign w:val="center"/>
            <w:hideMark/>
          </w:tcPr>
          <w:p w14:paraId="0CD5DCD4" w14:textId="77777777" w:rsidR="0057391B" w:rsidRPr="0057391B" w:rsidRDefault="0057391B" w:rsidP="0057391B">
            <w:pPr>
              <w:pStyle w:val="110"/>
              <w:ind w:left="-134" w:right="-57"/>
            </w:pPr>
            <w:r w:rsidRPr="0057391B">
              <w:t>9 570,79</w:t>
            </w:r>
          </w:p>
        </w:tc>
        <w:tc>
          <w:tcPr>
            <w:tcW w:w="268" w:type="pct"/>
            <w:shd w:val="clear" w:color="auto" w:fill="auto"/>
            <w:vAlign w:val="center"/>
            <w:hideMark/>
          </w:tcPr>
          <w:p w14:paraId="03855BA7" w14:textId="2FD43A4E" w:rsidR="0057391B" w:rsidRPr="0057391B" w:rsidRDefault="0057391B" w:rsidP="0057391B">
            <w:pPr>
              <w:pStyle w:val="110"/>
              <w:ind w:left="-134" w:right="-57"/>
            </w:pPr>
          </w:p>
        </w:tc>
        <w:tc>
          <w:tcPr>
            <w:tcW w:w="252" w:type="pct"/>
            <w:shd w:val="clear" w:color="auto" w:fill="auto"/>
            <w:vAlign w:val="center"/>
            <w:hideMark/>
          </w:tcPr>
          <w:p w14:paraId="2E19D6B5" w14:textId="7BCD9128" w:rsidR="0057391B" w:rsidRPr="0057391B" w:rsidRDefault="0057391B" w:rsidP="0057391B">
            <w:pPr>
              <w:pStyle w:val="110"/>
              <w:ind w:left="-134" w:right="-57"/>
            </w:pPr>
          </w:p>
        </w:tc>
        <w:tc>
          <w:tcPr>
            <w:tcW w:w="297" w:type="pct"/>
            <w:shd w:val="clear" w:color="auto" w:fill="auto"/>
            <w:vAlign w:val="center"/>
            <w:hideMark/>
          </w:tcPr>
          <w:p w14:paraId="304EAAB5" w14:textId="1846AF08" w:rsidR="0057391B" w:rsidRPr="0057391B" w:rsidRDefault="0057391B" w:rsidP="0057391B">
            <w:pPr>
              <w:pStyle w:val="110"/>
              <w:ind w:left="-134" w:right="-57"/>
            </w:pPr>
          </w:p>
        </w:tc>
        <w:tc>
          <w:tcPr>
            <w:tcW w:w="216" w:type="pct"/>
            <w:shd w:val="clear" w:color="auto" w:fill="auto"/>
            <w:vAlign w:val="center"/>
            <w:hideMark/>
          </w:tcPr>
          <w:p w14:paraId="54F7AA22" w14:textId="6AB5975A" w:rsidR="0057391B" w:rsidRPr="0057391B" w:rsidRDefault="0057391B" w:rsidP="0057391B">
            <w:pPr>
              <w:pStyle w:val="110"/>
              <w:ind w:left="-134" w:right="-57"/>
            </w:pPr>
          </w:p>
        </w:tc>
        <w:tc>
          <w:tcPr>
            <w:tcW w:w="226" w:type="pct"/>
            <w:shd w:val="clear" w:color="auto" w:fill="auto"/>
            <w:vAlign w:val="center"/>
            <w:hideMark/>
          </w:tcPr>
          <w:p w14:paraId="3C46C606" w14:textId="537C428B" w:rsidR="0057391B" w:rsidRPr="0057391B" w:rsidRDefault="0057391B" w:rsidP="0057391B">
            <w:pPr>
              <w:pStyle w:val="110"/>
              <w:ind w:left="-134" w:right="-57"/>
            </w:pPr>
          </w:p>
        </w:tc>
        <w:tc>
          <w:tcPr>
            <w:tcW w:w="236" w:type="pct"/>
            <w:shd w:val="clear" w:color="auto" w:fill="auto"/>
            <w:vAlign w:val="center"/>
            <w:hideMark/>
          </w:tcPr>
          <w:p w14:paraId="0227AEB2" w14:textId="6111A915" w:rsidR="0057391B" w:rsidRPr="0057391B" w:rsidRDefault="0057391B" w:rsidP="0057391B">
            <w:pPr>
              <w:pStyle w:val="110"/>
              <w:ind w:left="-134" w:right="-57"/>
            </w:pPr>
          </w:p>
        </w:tc>
        <w:tc>
          <w:tcPr>
            <w:tcW w:w="226" w:type="pct"/>
            <w:shd w:val="clear" w:color="auto" w:fill="auto"/>
            <w:vAlign w:val="center"/>
            <w:hideMark/>
          </w:tcPr>
          <w:p w14:paraId="4765A653" w14:textId="7D907B9E" w:rsidR="0057391B" w:rsidRPr="0057391B" w:rsidRDefault="0057391B" w:rsidP="0057391B">
            <w:pPr>
              <w:pStyle w:val="110"/>
              <w:ind w:left="-134" w:right="-57"/>
            </w:pPr>
          </w:p>
        </w:tc>
        <w:tc>
          <w:tcPr>
            <w:tcW w:w="229" w:type="pct"/>
            <w:shd w:val="clear" w:color="auto" w:fill="auto"/>
            <w:vAlign w:val="center"/>
            <w:hideMark/>
          </w:tcPr>
          <w:p w14:paraId="21AA98D2" w14:textId="2AE3594E" w:rsidR="0057391B" w:rsidRPr="0057391B" w:rsidRDefault="0057391B" w:rsidP="0057391B">
            <w:pPr>
              <w:pStyle w:val="110"/>
              <w:ind w:left="-134" w:right="-57"/>
            </w:pPr>
          </w:p>
        </w:tc>
        <w:tc>
          <w:tcPr>
            <w:tcW w:w="239" w:type="pct"/>
            <w:shd w:val="clear" w:color="auto" w:fill="auto"/>
            <w:vAlign w:val="center"/>
            <w:hideMark/>
          </w:tcPr>
          <w:p w14:paraId="28B57287" w14:textId="6EE5D761" w:rsidR="0057391B" w:rsidRPr="0057391B" w:rsidRDefault="0057391B" w:rsidP="0057391B">
            <w:pPr>
              <w:pStyle w:val="110"/>
              <w:ind w:left="-134" w:right="-57"/>
            </w:pPr>
          </w:p>
        </w:tc>
        <w:tc>
          <w:tcPr>
            <w:tcW w:w="229" w:type="pct"/>
            <w:shd w:val="clear" w:color="auto" w:fill="auto"/>
            <w:vAlign w:val="center"/>
            <w:hideMark/>
          </w:tcPr>
          <w:p w14:paraId="53F76E66" w14:textId="0284A079" w:rsidR="0057391B" w:rsidRPr="0057391B" w:rsidRDefault="0057391B" w:rsidP="0057391B">
            <w:pPr>
              <w:pStyle w:val="110"/>
              <w:ind w:left="-134" w:right="-57"/>
            </w:pPr>
          </w:p>
        </w:tc>
        <w:tc>
          <w:tcPr>
            <w:tcW w:w="229" w:type="pct"/>
            <w:shd w:val="clear" w:color="auto" w:fill="auto"/>
            <w:vAlign w:val="center"/>
            <w:hideMark/>
          </w:tcPr>
          <w:p w14:paraId="56531239" w14:textId="350CFBBA" w:rsidR="0057391B" w:rsidRPr="0057391B" w:rsidRDefault="0057391B" w:rsidP="0057391B">
            <w:pPr>
              <w:pStyle w:val="110"/>
              <w:ind w:left="-134" w:right="-57"/>
            </w:pPr>
          </w:p>
        </w:tc>
        <w:tc>
          <w:tcPr>
            <w:tcW w:w="229" w:type="pct"/>
            <w:shd w:val="clear" w:color="auto" w:fill="auto"/>
            <w:vAlign w:val="center"/>
            <w:hideMark/>
          </w:tcPr>
          <w:p w14:paraId="4BEF065F" w14:textId="4E21EA22" w:rsidR="0057391B" w:rsidRPr="0057391B" w:rsidRDefault="0057391B" w:rsidP="0057391B">
            <w:pPr>
              <w:pStyle w:val="110"/>
              <w:ind w:left="-134" w:right="-57"/>
            </w:pPr>
          </w:p>
        </w:tc>
        <w:tc>
          <w:tcPr>
            <w:tcW w:w="229" w:type="pct"/>
            <w:shd w:val="clear" w:color="auto" w:fill="auto"/>
            <w:vAlign w:val="center"/>
            <w:hideMark/>
          </w:tcPr>
          <w:p w14:paraId="2BD45968" w14:textId="062009D9" w:rsidR="0057391B" w:rsidRPr="0057391B" w:rsidRDefault="0057391B" w:rsidP="0057391B">
            <w:pPr>
              <w:pStyle w:val="110"/>
              <w:ind w:left="-134" w:right="-57"/>
            </w:pPr>
          </w:p>
        </w:tc>
        <w:tc>
          <w:tcPr>
            <w:tcW w:w="487" w:type="pct"/>
            <w:vMerge/>
            <w:vAlign w:val="center"/>
            <w:hideMark/>
          </w:tcPr>
          <w:p w14:paraId="0C76BE08" w14:textId="77777777" w:rsidR="0057391B" w:rsidRPr="0057391B" w:rsidRDefault="0057391B" w:rsidP="0057391B">
            <w:pPr>
              <w:pStyle w:val="110"/>
              <w:ind w:left="-134" w:right="-57"/>
            </w:pPr>
          </w:p>
        </w:tc>
      </w:tr>
      <w:tr w:rsidR="0057391B" w:rsidRPr="0057391B" w14:paraId="7181B53D" w14:textId="77777777" w:rsidTr="0057391B">
        <w:trPr>
          <w:trHeight w:val="588"/>
        </w:trPr>
        <w:tc>
          <w:tcPr>
            <w:tcW w:w="771" w:type="pct"/>
            <w:shd w:val="clear" w:color="auto" w:fill="auto"/>
            <w:vAlign w:val="center"/>
            <w:hideMark/>
          </w:tcPr>
          <w:p w14:paraId="33AAEA56" w14:textId="77777777" w:rsidR="0057391B" w:rsidRPr="0057391B" w:rsidRDefault="0057391B" w:rsidP="0057391B">
            <w:pPr>
              <w:pStyle w:val="110"/>
            </w:pPr>
            <w:r w:rsidRPr="0057391B">
              <w:t xml:space="preserve">КР_ТП Ремонт привода выключателя 3-20 </w:t>
            </w:r>
            <w:proofErr w:type="spellStart"/>
            <w:r w:rsidRPr="0057391B">
              <w:t>кВ</w:t>
            </w:r>
            <w:proofErr w:type="spellEnd"/>
            <w:r w:rsidRPr="0057391B">
              <w:t xml:space="preserve"> замена привода разъединителя</w:t>
            </w:r>
          </w:p>
        </w:tc>
        <w:tc>
          <w:tcPr>
            <w:tcW w:w="391" w:type="pct"/>
            <w:shd w:val="clear" w:color="auto" w:fill="auto"/>
            <w:noWrap/>
            <w:vAlign w:val="center"/>
            <w:hideMark/>
          </w:tcPr>
          <w:p w14:paraId="3EECB8DD" w14:textId="77777777" w:rsidR="0057391B" w:rsidRPr="0057391B" w:rsidRDefault="0057391B" w:rsidP="0057391B">
            <w:pPr>
              <w:pStyle w:val="110"/>
              <w:ind w:left="-134" w:right="-57"/>
            </w:pPr>
            <w:r w:rsidRPr="0057391B">
              <w:t>6 634,51</w:t>
            </w:r>
          </w:p>
        </w:tc>
        <w:tc>
          <w:tcPr>
            <w:tcW w:w="245" w:type="pct"/>
            <w:shd w:val="clear" w:color="auto" w:fill="auto"/>
            <w:noWrap/>
            <w:vAlign w:val="center"/>
            <w:hideMark/>
          </w:tcPr>
          <w:p w14:paraId="1A7CC50A" w14:textId="77777777" w:rsidR="0057391B" w:rsidRPr="0057391B" w:rsidRDefault="0057391B" w:rsidP="0057391B">
            <w:pPr>
              <w:pStyle w:val="110"/>
              <w:ind w:left="-134" w:right="-57"/>
            </w:pPr>
            <w:r w:rsidRPr="0057391B">
              <w:t>6 634,51</w:t>
            </w:r>
          </w:p>
        </w:tc>
        <w:tc>
          <w:tcPr>
            <w:tcW w:w="268" w:type="pct"/>
            <w:shd w:val="clear" w:color="auto" w:fill="auto"/>
            <w:vAlign w:val="center"/>
            <w:hideMark/>
          </w:tcPr>
          <w:p w14:paraId="3F9FC070" w14:textId="1626881A" w:rsidR="0057391B" w:rsidRPr="0057391B" w:rsidRDefault="0057391B" w:rsidP="0057391B">
            <w:pPr>
              <w:pStyle w:val="110"/>
              <w:ind w:left="-134" w:right="-57"/>
            </w:pPr>
          </w:p>
        </w:tc>
        <w:tc>
          <w:tcPr>
            <w:tcW w:w="252" w:type="pct"/>
            <w:shd w:val="clear" w:color="auto" w:fill="auto"/>
            <w:vAlign w:val="center"/>
            <w:hideMark/>
          </w:tcPr>
          <w:p w14:paraId="6EA65E2E" w14:textId="5F3FFEBF" w:rsidR="0057391B" w:rsidRPr="0057391B" w:rsidRDefault="0057391B" w:rsidP="0057391B">
            <w:pPr>
              <w:pStyle w:val="110"/>
              <w:ind w:left="-134" w:right="-57"/>
            </w:pPr>
          </w:p>
        </w:tc>
        <w:tc>
          <w:tcPr>
            <w:tcW w:w="297" w:type="pct"/>
            <w:shd w:val="clear" w:color="auto" w:fill="auto"/>
            <w:vAlign w:val="center"/>
            <w:hideMark/>
          </w:tcPr>
          <w:p w14:paraId="7F77EE36" w14:textId="351CD328" w:rsidR="0057391B" w:rsidRPr="0057391B" w:rsidRDefault="0057391B" w:rsidP="0057391B">
            <w:pPr>
              <w:pStyle w:val="110"/>
              <w:ind w:left="-134" w:right="-57"/>
            </w:pPr>
          </w:p>
        </w:tc>
        <w:tc>
          <w:tcPr>
            <w:tcW w:w="216" w:type="pct"/>
            <w:shd w:val="clear" w:color="auto" w:fill="auto"/>
            <w:vAlign w:val="center"/>
            <w:hideMark/>
          </w:tcPr>
          <w:p w14:paraId="36FA9636" w14:textId="2DDD8358" w:rsidR="0057391B" w:rsidRPr="0057391B" w:rsidRDefault="0057391B" w:rsidP="0057391B">
            <w:pPr>
              <w:pStyle w:val="110"/>
              <w:ind w:left="-134" w:right="-57"/>
            </w:pPr>
          </w:p>
        </w:tc>
        <w:tc>
          <w:tcPr>
            <w:tcW w:w="226" w:type="pct"/>
            <w:shd w:val="clear" w:color="auto" w:fill="auto"/>
            <w:vAlign w:val="center"/>
            <w:hideMark/>
          </w:tcPr>
          <w:p w14:paraId="4661748D" w14:textId="26048A55" w:rsidR="0057391B" w:rsidRPr="0057391B" w:rsidRDefault="0057391B" w:rsidP="0057391B">
            <w:pPr>
              <w:pStyle w:val="110"/>
              <w:ind w:left="-134" w:right="-57"/>
            </w:pPr>
          </w:p>
        </w:tc>
        <w:tc>
          <w:tcPr>
            <w:tcW w:w="236" w:type="pct"/>
            <w:shd w:val="clear" w:color="auto" w:fill="auto"/>
            <w:vAlign w:val="center"/>
            <w:hideMark/>
          </w:tcPr>
          <w:p w14:paraId="23C12462" w14:textId="173B9DAC" w:rsidR="0057391B" w:rsidRPr="0057391B" w:rsidRDefault="0057391B" w:rsidP="0057391B">
            <w:pPr>
              <w:pStyle w:val="110"/>
              <w:ind w:left="-134" w:right="-57"/>
            </w:pPr>
          </w:p>
        </w:tc>
        <w:tc>
          <w:tcPr>
            <w:tcW w:w="226" w:type="pct"/>
            <w:shd w:val="clear" w:color="auto" w:fill="auto"/>
            <w:vAlign w:val="center"/>
            <w:hideMark/>
          </w:tcPr>
          <w:p w14:paraId="439D914D" w14:textId="651C8B33" w:rsidR="0057391B" w:rsidRPr="0057391B" w:rsidRDefault="0057391B" w:rsidP="0057391B">
            <w:pPr>
              <w:pStyle w:val="110"/>
              <w:ind w:left="-134" w:right="-57"/>
            </w:pPr>
          </w:p>
        </w:tc>
        <w:tc>
          <w:tcPr>
            <w:tcW w:w="229" w:type="pct"/>
            <w:shd w:val="clear" w:color="auto" w:fill="auto"/>
            <w:vAlign w:val="center"/>
            <w:hideMark/>
          </w:tcPr>
          <w:p w14:paraId="0EDC1EAD" w14:textId="13151AD1" w:rsidR="0057391B" w:rsidRPr="0057391B" w:rsidRDefault="0057391B" w:rsidP="0057391B">
            <w:pPr>
              <w:pStyle w:val="110"/>
              <w:ind w:left="-134" w:right="-57"/>
            </w:pPr>
          </w:p>
        </w:tc>
        <w:tc>
          <w:tcPr>
            <w:tcW w:w="239" w:type="pct"/>
            <w:shd w:val="clear" w:color="auto" w:fill="auto"/>
            <w:vAlign w:val="center"/>
            <w:hideMark/>
          </w:tcPr>
          <w:p w14:paraId="2D91954F" w14:textId="2BB27DFF" w:rsidR="0057391B" w:rsidRPr="0057391B" w:rsidRDefault="0057391B" w:rsidP="0057391B">
            <w:pPr>
              <w:pStyle w:val="110"/>
              <w:ind w:left="-134" w:right="-57"/>
            </w:pPr>
          </w:p>
        </w:tc>
        <w:tc>
          <w:tcPr>
            <w:tcW w:w="229" w:type="pct"/>
            <w:shd w:val="clear" w:color="auto" w:fill="auto"/>
            <w:vAlign w:val="center"/>
            <w:hideMark/>
          </w:tcPr>
          <w:p w14:paraId="4519D5F6" w14:textId="799870B5" w:rsidR="0057391B" w:rsidRPr="0057391B" w:rsidRDefault="0057391B" w:rsidP="0057391B">
            <w:pPr>
              <w:pStyle w:val="110"/>
              <w:ind w:left="-134" w:right="-57"/>
            </w:pPr>
          </w:p>
        </w:tc>
        <w:tc>
          <w:tcPr>
            <w:tcW w:w="229" w:type="pct"/>
            <w:shd w:val="clear" w:color="auto" w:fill="auto"/>
            <w:vAlign w:val="center"/>
            <w:hideMark/>
          </w:tcPr>
          <w:p w14:paraId="0B32052E" w14:textId="6828BE1F" w:rsidR="0057391B" w:rsidRPr="0057391B" w:rsidRDefault="0057391B" w:rsidP="0057391B">
            <w:pPr>
              <w:pStyle w:val="110"/>
              <w:ind w:left="-134" w:right="-57"/>
            </w:pPr>
          </w:p>
        </w:tc>
        <w:tc>
          <w:tcPr>
            <w:tcW w:w="229" w:type="pct"/>
            <w:shd w:val="clear" w:color="auto" w:fill="auto"/>
            <w:vAlign w:val="center"/>
            <w:hideMark/>
          </w:tcPr>
          <w:p w14:paraId="18FD5BC7" w14:textId="7E129A87" w:rsidR="0057391B" w:rsidRPr="0057391B" w:rsidRDefault="0057391B" w:rsidP="0057391B">
            <w:pPr>
              <w:pStyle w:val="110"/>
              <w:ind w:left="-134" w:right="-57"/>
            </w:pPr>
          </w:p>
        </w:tc>
        <w:tc>
          <w:tcPr>
            <w:tcW w:w="229" w:type="pct"/>
            <w:shd w:val="clear" w:color="auto" w:fill="auto"/>
            <w:vAlign w:val="center"/>
            <w:hideMark/>
          </w:tcPr>
          <w:p w14:paraId="4AB69F42" w14:textId="2ABF2322" w:rsidR="0057391B" w:rsidRPr="0057391B" w:rsidRDefault="0057391B" w:rsidP="0057391B">
            <w:pPr>
              <w:pStyle w:val="110"/>
              <w:ind w:left="-134" w:right="-57"/>
            </w:pPr>
          </w:p>
        </w:tc>
        <w:tc>
          <w:tcPr>
            <w:tcW w:w="487" w:type="pct"/>
            <w:vMerge/>
            <w:vAlign w:val="center"/>
            <w:hideMark/>
          </w:tcPr>
          <w:p w14:paraId="5B088922" w14:textId="77777777" w:rsidR="0057391B" w:rsidRPr="0057391B" w:rsidRDefault="0057391B" w:rsidP="0057391B">
            <w:pPr>
              <w:pStyle w:val="110"/>
              <w:ind w:left="-134" w:right="-57"/>
            </w:pPr>
          </w:p>
        </w:tc>
      </w:tr>
      <w:tr w:rsidR="0057391B" w:rsidRPr="0057391B" w14:paraId="60DEC70C" w14:textId="77777777" w:rsidTr="0057391B">
        <w:trPr>
          <w:trHeight w:val="324"/>
        </w:trPr>
        <w:tc>
          <w:tcPr>
            <w:tcW w:w="771" w:type="pct"/>
            <w:shd w:val="clear" w:color="auto" w:fill="auto"/>
            <w:vAlign w:val="center"/>
            <w:hideMark/>
          </w:tcPr>
          <w:p w14:paraId="1812E7D6" w14:textId="77777777" w:rsidR="0057391B" w:rsidRPr="0057391B" w:rsidRDefault="0057391B" w:rsidP="0057391B">
            <w:pPr>
              <w:pStyle w:val="110"/>
            </w:pPr>
            <w:r w:rsidRPr="0057391B">
              <w:t>КР_ТП Ремонт контура заземления</w:t>
            </w:r>
          </w:p>
        </w:tc>
        <w:tc>
          <w:tcPr>
            <w:tcW w:w="391" w:type="pct"/>
            <w:shd w:val="clear" w:color="auto" w:fill="auto"/>
            <w:noWrap/>
            <w:vAlign w:val="center"/>
            <w:hideMark/>
          </w:tcPr>
          <w:p w14:paraId="2854CE31" w14:textId="77777777" w:rsidR="0057391B" w:rsidRPr="0057391B" w:rsidRDefault="0057391B" w:rsidP="0057391B">
            <w:pPr>
              <w:pStyle w:val="110"/>
              <w:ind w:left="-134" w:right="-57"/>
            </w:pPr>
            <w:r w:rsidRPr="0057391B">
              <w:t>11 231,13</w:t>
            </w:r>
          </w:p>
        </w:tc>
        <w:tc>
          <w:tcPr>
            <w:tcW w:w="245" w:type="pct"/>
            <w:shd w:val="clear" w:color="auto" w:fill="auto"/>
            <w:noWrap/>
            <w:vAlign w:val="center"/>
            <w:hideMark/>
          </w:tcPr>
          <w:p w14:paraId="5876F249" w14:textId="77777777" w:rsidR="0057391B" w:rsidRPr="0057391B" w:rsidRDefault="0057391B" w:rsidP="0057391B">
            <w:pPr>
              <w:pStyle w:val="110"/>
              <w:ind w:left="-134" w:right="-57"/>
            </w:pPr>
            <w:r w:rsidRPr="0057391B">
              <w:t>11 231,13</w:t>
            </w:r>
          </w:p>
        </w:tc>
        <w:tc>
          <w:tcPr>
            <w:tcW w:w="268" w:type="pct"/>
            <w:shd w:val="clear" w:color="auto" w:fill="auto"/>
            <w:vAlign w:val="center"/>
            <w:hideMark/>
          </w:tcPr>
          <w:p w14:paraId="6639B51B" w14:textId="01B38D06" w:rsidR="0057391B" w:rsidRPr="0057391B" w:rsidRDefault="0057391B" w:rsidP="0057391B">
            <w:pPr>
              <w:pStyle w:val="110"/>
              <w:ind w:left="-134" w:right="-57"/>
            </w:pPr>
          </w:p>
        </w:tc>
        <w:tc>
          <w:tcPr>
            <w:tcW w:w="252" w:type="pct"/>
            <w:shd w:val="clear" w:color="auto" w:fill="auto"/>
            <w:vAlign w:val="center"/>
            <w:hideMark/>
          </w:tcPr>
          <w:p w14:paraId="4EE5BDCD" w14:textId="6035BF19" w:rsidR="0057391B" w:rsidRPr="0057391B" w:rsidRDefault="0057391B" w:rsidP="0057391B">
            <w:pPr>
              <w:pStyle w:val="110"/>
              <w:ind w:left="-134" w:right="-57"/>
            </w:pPr>
          </w:p>
        </w:tc>
        <w:tc>
          <w:tcPr>
            <w:tcW w:w="297" w:type="pct"/>
            <w:shd w:val="clear" w:color="auto" w:fill="auto"/>
            <w:vAlign w:val="center"/>
            <w:hideMark/>
          </w:tcPr>
          <w:p w14:paraId="5EAF3803" w14:textId="08F10A77" w:rsidR="0057391B" w:rsidRPr="0057391B" w:rsidRDefault="0057391B" w:rsidP="0057391B">
            <w:pPr>
              <w:pStyle w:val="110"/>
              <w:ind w:left="-134" w:right="-57"/>
            </w:pPr>
          </w:p>
        </w:tc>
        <w:tc>
          <w:tcPr>
            <w:tcW w:w="216" w:type="pct"/>
            <w:shd w:val="clear" w:color="auto" w:fill="auto"/>
            <w:vAlign w:val="center"/>
            <w:hideMark/>
          </w:tcPr>
          <w:p w14:paraId="0304C36E" w14:textId="222B1C52" w:rsidR="0057391B" w:rsidRPr="0057391B" w:rsidRDefault="0057391B" w:rsidP="0057391B">
            <w:pPr>
              <w:pStyle w:val="110"/>
              <w:ind w:left="-134" w:right="-57"/>
            </w:pPr>
          </w:p>
        </w:tc>
        <w:tc>
          <w:tcPr>
            <w:tcW w:w="226" w:type="pct"/>
            <w:shd w:val="clear" w:color="auto" w:fill="auto"/>
            <w:vAlign w:val="center"/>
            <w:hideMark/>
          </w:tcPr>
          <w:p w14:paraId="68C9FB7F" w14:textId="6AEA4C41" w:rsidR="0057391B" w:rsidRPr="0057391B" w:rsidRDefault="0057391B" w:rsidP="0057391B">
            <w:pPr>
              <w:pStyle w:val="110"/>
              <w:ind w:left="-134" w:right="-57"/>
            </w:pPr>
          </w:p>
        </w:tc>
        <w:tc>
          <w:tcPr>
            <w:tcW w:w="236" w:type="pct"/>
            <w:shd w:val="clear" w:color="auto" w:fill="auto"/>
            <w:vAlign w:val="center"/>
            <w:hideMark/>
          </w:tcPr>
          <w:p w14:paraId="27C21B3F" w14:textId="397C4AFB" w:rsidR="0057391B" w:rsidRPr="0057391B" w:rsidRDefault="0057391B" w:rsidP="0057391B">
            <w:pPr>
              <w:pStyle w:val="110"/>
              <w:ind w:left="-134" w:right="-57"/>
            </w:pPr>
          </w:p>
        </w:tc>
        <w:tc>
          <w:tcPr>
            <w:tcW w:w="226" w:type="pct"/>
            <w:shd w:val="clear" w:color="auto" w:fill="auto"/>
            <w:vAlign w:val="center"/>
            <w:hideMark/>
          </w:tcPr>
          <w:p w14:paraId="5C9BFDC7" w14:textId="70555247" w:rsidR="0057391B" w:rsidRPr="0057391B" w:rsidRDefault="0057391B" w:rsidP="0057391B">
            <w:pPr>
              <w:pStyle w:val="110"/>
              <w:ind w:left="-134" w:right="-57"/>
            </w:pPr>
          </w:p>
        </w:tc>
        <w:tc>
          <w:tcPr>
            <w:tcW w:w="229" w:type="pct"/>
            <w:shd w:val="clear" w:color="auto" w:fill="auto"/>
            <w:vAlign w:val="center"/>
            <w:hideMark/>
          </w:tcPr>
          <w:p w14:paraId="6763967B" w14:textId="1442587E" w:rsidR="0057391B" w:rsidRPr="0057391B" w:rsidRDefault="0057391B" w:rsidP="0057391B">
            <w:pPr>
              <w:pStyle w:val="110"/>
              <w:ind w:left="-134" w:right="-57"/>
            </w:pPr>
          </w:p>
        </w:tc>
        <w:tc>
          <w:tcPr>
            <w:tcW w:w="239" w:type="pct"/>
            <w:shd w:val="clear" w:color="auto" w:fill="auto"/>
            <w:vAlign w:val="center"/>
            <w:hideMark/>
          </w:tcPr>
          <w:p w14:paraId="7290C8B1" w14:textId="5049A66D" w:rsidR="0057391B" w:rsidRPr="0057391B" w:rsidRDefault="0057391B" w:rsidP="0057391B">
            <w:pPr>
              <w:pStyle w:val="110"/>
              <w:ind w:left="-134" w:right="-57"/>
            </w:pPr>
          </w:p>
        </w:tc>
        <w:tc>
          <w:tcPr>
            <w:tcW w:w="229" w:type="pct"/>
            <w:shd w:val="clear" w:color="auto" w:fill="auto"/>
            <w:vAlign w:val="center"/>
            <w:hideMark/>
          </w:tcPr>
          <w:p w14:paraId="3770309A" w14:textId="34827678" w:rsidR="0057391B" w:rsidRPr="0057391B" w:rsidRDefault="0057391B" w:rsidP="0057391B">
            <w:pPr>
              <w:pStyle w:val="110"/>
              <w:ind w:left="-134" w:right="-57"/>
            </w:pPr>
          </w:p>
        </w:tc>
        <w:tc>
          <w:tcPr>
            <w:tcW w:w="229" w:type="pct"/>
            <w:shd w:val="clear" w:color="auto" w:fill="auto"/>
            <w:vAlign w:val="center"/>
            <w:hideMark/>
          </w:tcPr>
          <w:p w14:paraId="660558FD" w14:textId="0C07AF64" w:rsidR="0057391B" w:rsidRPr="0057391B" w:rsidRDefault="0057391B" w:rsidP="0057391B">
            <w:pPr>
              <w:pStyle w:val="110"/>
              <w:ind w:left="-134" w:right="-57"/>
            </w:pPr>
          </w:p>
        </w:tc>
        <w:tc>
          <w:tcPr>
            <w:tcW w:w="229" w:type="pct"/>
            <w:shd w:val="clear" w:color="auto" w:fill="auto"/>
            <w:vAlign w:val="center"/>
            <w:hideMark/>
          </w:tcPr>
          <w:p w14:paraId="7633C1F7" w14:textId="1DE041FB" w:rsidR="0057391B" w:rsidRPr="0057391B" w:rsidRDefault="0057391B" w:rsidP="0057391B">
            <w:pPr>
              <w:pStyle w:val="110"/>
              <w:ind w:left="-134" w:right="-57"/>
            </w:pPr>
          </w:p>
        </w:tc>
        <w:tc>
          <w:tcPr>
            <w:tcW w:w="229" w:type="pct"/>
            <w:shd w:val="clear" w:color="auto" w:fill="auto"/>
            <w:vAlign w:val="center"/>
            <w:hideMark/>
          </w:tcPr>
          <w:p w14:paraId="3AA51BB0" w14:textId="3F500BEE" w:rsidR="0057391B" w:rsidRPr="0057391B" w:rsidRDefault="0057391B" w:rsidP="0057391B">
            <w:pPr>
              <w:pStyle w:val="110"/>
              <w:ind w:left="-134" w:right="-57"/>
            </w:pPr>
          </w:p>
        </w:tc>
        <w:tc>
          <w:tcPr>
            <w:tcW w:w="487" w:type="pct"/>
            <w:vMerge/>
            <w:vAlign w:val="center"/>
            <w:hideMark/>
          </w:tcPr>
          <w:p w14:paraId="6B240B9F" w14:textId="77777777" w:rsidR="0057391B" w:rsidRPr="0057391B" w:rsidRDefault="0057391B" w:rsidP="0057391B">
            <w:pPr>
              <w:pStyle w:val="110"/>
              <w:ind w:left="-134" w:right="-57"/>
            </w:pPr>
          </w:p>
        </w:tc>
      </w:tr>
      <w:tr w:rsidR="0057391B" w:rsidRPr="0057391B" w14:paraId="4DE47094" w14:textId="77777777" w:rsidTr="0057391B">
        <w:trPr>
          <w:trHeight w:val="588"/>
        </w:trPr>
        <w:tc>
          <w:tcPr>
            <w:tcW w:w="771" w:type="pct"/>
            <w:shd w:val="clear" w:color="auto" w:fill="auto"/>
            <w:vAlign w:val="center"/>
            <w:hideMark/>
          </w:tcPr>
          <w:p w14:paraId="5D8713F7" w14:textId="77777777" w:rsidR="0057391B" w:rsidRPr="0057391B" w:rsidRDefault="0057391B" w:rsidP="0057391B">
            <w:pPr>
              <w:pStyle w:val="110"/>
            </w:pPr>
            <w:r w:rsidRPr="0057391B">
              <w:t xml:space="preserve">ТП Ремонт выносного </w:t>
            </w:r>
            <w:proofErr w:type="spellStart"/>
            <w:r w:rsidRPr="0057391B">
              <w:t>разъед</w:t>
            </w:r>
            <w:proofErr w:type="spellEnd"/>
            <w:r w:rsidRPr="0057391B">
              <w:t xml:space="preserve">. 3-20 </w:t>
            </w:r>
            <w:proofErr w:type="spellStart"/>
            <w:r w:rsidRPr="0057391B">
              <w:t>кВ</w:t>
            </w:r>
            <w:proofErr w:type="spellEnd"/>
            <w:r w:rsidRPr="0057391B">
              <w:t xml:space="preserve"> установка выносного разъединителя</w:t>
            </w:r>
          </w:p>
        </w:tc>
        <w:tc>
          <w:tcPr>
            <w:tcW w:w="391" w:type="pct"/>
            <w:shd w:val="clear" w:color="auto" w:fill="auto"/>
            <w:noWrap/>
            <w:vAlign w:val="center"/>
            <w:hideMark/>
          </w:tcPr>
          <w:p w14:paraId="2215C732" w14:textId="77777777" w:rsidR="0057391B" w:rsidRPr="0057391B" w:rsidRDefault="0057391B" w:rsidP="0057391B">
            <w:pPr>
              <w:pStyle w:val="110"/>
              <w:ind w:left="-134" w:right="-57"/>
            </w:pPr>
            <w:r w:rsidRPr="0057391B">
              <w:t>24 030,14</w:t>
            </w:r>
          </w:p>
        </w:tc>
        <w:tc>
          <w:tcPr>
            <w:tcW w:w="245" w:type="pct"/>
            <w:shd w:val="clear" w:color="auto" w:fill="auto"/>
            <w:noWrap/>
            <w:vAlign w:val="center"/>
            <w:hideMark/>
          </w:tcPr>
          <w:p w14:paraId="3887822F" w14:textId="77777777" w:rsidR="0057391B" w:rsidRPr="0057391B" w:rsidRDefault="0057391B" w:rsidP="0057391B">
            <w:pPr>
              <w:pStyle w:val="110"/>
              <w:ind w:left="-134" w:right="-57"/>
            </w:pPr>
            <w:r w:rsidRPr="0057391B">
              <w:t>24 030,14</w:t>
            </w:r>
          </w:p>
        </w:tc>
        <w:tc>
          <w:tcPr>
            <w:tcW w:w="268" w:type="pct"/>
            <w:shd w:val="clear" w:color="auto" w:fill="auto"/>
            <w:vAlign w:val="center"/>
            <w:hideMark/>
          </w:tcPr>
          <w:p w14:paraId="419A27AE" w14:textId="7CE689D1" w:rsidR="0057391B" w:rsidRPr="0057391B" w:rsidRDefault="0057391B" w:rsidP="0057391B">
            <w:pPr>
              <w:pStyle w:val="110"/>
              <w:ind w:left="-134" w:right="-57"/>
            </w:pPr>
          </w:p>
        </w:tc>
        <w:tc>
          <w:tcPr>
            <w:tcW w:w="252" w:type="pct"/>
            <w:shd w:val="clear" w:color="auto" w:fill="auto"/>
            <w:vAlign w:val="center"/>
            <w:hideMark/>
          </w:tcPr>
          <w:p w14:paraId="51F1198C" w14:textId="33420765" w:rsidR="0057391B" w:rsidRPr="0057391B" w:rsidRDefault="0057391B" w:rsidP="0057391B">
            <w:pPr>
              <w:pStyle w:val="110"/>
              <w:ind w:left="-134" w:right="-57"/>
            </w:pPr>
          </w:p>
        </w:tc>
        <w:tc>
          <w:tcPr>
            <w:tcW w:w="297" w:type="pct"/>
            <w:shd w:val="clear" w:color="auto" w:fill="auto"/>
            <w:vAlign w:val="center"/>
            <w:hideMark/>
          </w:tcPr>
          <w:p w14:paraId="296DF9CF" w14:textId="072279E6" w:rsidR="0057391B" w:rsidRPr="0057391B" w:rsidRDefault="0057391B" w:rsidP="0057391B">
            <w:pPr>
              <w:pStyle w:val="110"/>
              <w:ind w:left="-134" w:right="-57"/>
            </w:pPr>
          </w:p>
        </w:tc>
        <w:tc>
          <w:tcPr>
            <w:tcW w:w="216" w:type="pct"/>
            <w:shd w:val="clear" w:color="auto" w:fill="auto"/>
            <w:vAlign w:val="center"/>
            <w:hideMark/>
          </w:tcPr>
          <w:p w14:paraId="7B154DE4" w14:textId="50AB159D" w:rsidR="0057391B" w:rsidRPr="0057391B" w:rsidRDefault="0057391B" w:rsidP="0057391B">
            <w:pPr>
              <w:pStyle w:val="110"/>
              <w:ind w:left="-134" w:right="-57"/>
            </w:pPr>
          </w:p>
        </w:tc>
        <w:tc>
          <w:tcPr>
            <w:tcW w:w="226" w:type="pct"/>
            <w:shd w:val="clear" w:color="auto" w:fill="auto"/>
            <w:vAlign w:val="center"/>
            <w:hideMark/>
          </w:tcPr>
          <w:p w14:paraId="7B5A1FE8" w14:textId="4E69168E" w:rsidR="0057391B" w:rsidRPr="0057391B" w:rsidRDefault="0057391B" w:rsidP="0057391B">
            <w:pPr>
              <w:pStyle w:val="110"/>
              <w:ind w:left="-134" w:right="-57"/>
            </w:pPr>
          </w:p>
        </w:tc>
        <w:tc>
          <w:tcPr>
            <w:tcW w:w="236" w:type="pct"/>
            <w:shd w:val="clear" w:color="auto" w:fill="auto"/>
            <w:vAlign w:val="center"/>
            <w:hideMark/>
          </w:tcPr>
          <w:p w14:paraId="4B86FFB1" w14:textId="30931C5B" w:rsidR="0057391B" w:rsidRPr="0057391B" w:rsidRDefault="0057391B" w:rsidP="0057391B">
            <w:pPr>
              <w:pStyle w:val="110"/>
              <w:ind w:left="-134" w:right="-57"/>
            </w:pPr>
          </w:p>
        </w:tc>
        <w:tc>
          <w:tcPr>
            <w:tcW w:w="226" w:type="pct"/>
            <w:shd w:val="clear" w:color="auto" w:fill="auto"/>
            <w:vAlign w:val="center"/>
            <w:hideMark/>
          </w:tcPr>
          <w:p w14:paraId="150BFF3F" w14:textId="16B38F93" w:rsidR="0057391B" w:rsidRPr="0057391B" w:rsidRDefault="0057391B" w:rsidP="0057391B">
            <w:pPr>
              <w:pStyle w:val="110"/>
              <w:ind w:left="-134" w:right="-57"/>
            </w:pPr>
          </w:p>
        </w:tc>
        <w:tc>
          <w:tcPr>
            <w:tcW w:w="229" w:type="pct"/>
            <w:shd w:val="clear" w:color="auto" w:fill="auto"/>
            <w:vAlign w:val="center"/>
            <w:hideMark/>
          </w:tcPr>
          <w:p w14:paraId="084BD47B" w14:textId="0197BCF1" w:rsidR="0057391B" w:rsidRPr="0057391B" w:rsidRDefault="0057391B" w:rsidP="0057391B">
            <w:pPr>
              <w:pStyle w:val="110"/>
              <w:ind w:left="-134" w:right="-57"/>
            </w:pPr>
          </w:p>
        </w:tc>
        <w:tc>
          <w:tcPr>
            <w:tcW w:w="239" w:type="pct"/>
            <w:shd w:val="clear" w:color="auto" w:fill="auto"/>
            <w:vAlign w:val="center"/>
            <w:hideMark/>
          </w:tcPr>
          <w:p w14:paraId="602315D3" w14:textId="3538286B" w:rsidR="0057391B" w:rsidRPr="0057391B" w:rsidRDefault="0057391B" w:rsidP="0057391B">
            <w:pPr>
              <w:pStyle w:val="110"/>
              <w:ind w:left="-134" w:right="-57"/>
            </w:pPr>
          </w:p>
        </w:tc>
        <w:tc>
          <w:tcPr>
            <w:tcW w:w="229" w:type="pct"/>
            <w:shd w:val="clear" w:color="auto" w:fill="auto"/>
            <w:vAlign w:val="center"/>
            <w:hideMark/>
          </w:tcPr>
          <w:p w14:paraId="3D0920C3" w14:textId="4673538F" w:rsidR="0057391B" w:rsidRPr="0057391B" w:rsidRDefault="0057391B" w:rsidP="0057391B">
            <w:pPr>
              <w:pStyle w:val="110"/>
              <w:ind w:left="-134" w:right="-57"/>
            </w:pPr>
          </w:p>
        </w:tc>
        <w:tc>
          <w:tcPr>
            <w:tcW w:w="229" w:type="pct"/>
            <w:shd w:val="clear" w:color="auto" w:fill="auto"/>
            <w:vAlign w:val="center"/>
            <w:hideMark/>
          </w:tcPr>
          <w:p w14:paraId="223A9BE7" w14:textId="51596D40" w:rsidR="0057391B" w:rsidRPr="0057391B" w:rsidRDefault="0057391B" w:rsidP="0057391B">
            <w:pPr>
              <w:pStyle w:val="110"/>
              <w:ind w:left="-134" w:right="-57"/>
            </w:pPr>
          </w:p>
        </w:tc>
        <w:tc>
          <w:tcPr>
            <w:tcW w:w="229" w:type="pct"/>
            <w:shd w:val="clear" w:color="auto" w:fill="auto"/>
            <w:vAlign w:val="center"/>
            <w:hideMark/>
          </w:tcPr>
          <w:p w14:paraId="3D7BB633" w14:textId="6EC11FBE" w:rsidR="0057391B" w:rsidRPr="0057391B" w:rsidRDefault="0057391B" w:rsidP="0057391B">
            <w:pPr>
              <w:pStyle w:val="110"/>
              <w:ind w:left="-134" w:right="-57"/>
            </w:pPr>
          </w:p>
        </w:tc>
        <w:tc>
          <w:tcPr>
            <w:tcW w:w="229" w:type="pct"/>
            <w:shd w:val="clear" w:color="auto" w:fill="auto"/>
            <w:vAlign w:val="center"/>
            <w:hideMark/>
          </w:tcPr>
          <w:p w14:paraId="4E098EBB" w14:textId="01EBA0A8" w:rsidR="0057391B" w:rsidRPr="0057391B" w:rsidRDefault="0057391B" w:rsidP="0057391B">
            <w:pPr>
              <w:pStyle w:val="110"/>
              <w:ind w:left="-134" w:right="-57"/>
            </w:pPr>
          </w:p>
        </w:tc>
        <w:tc>
          <w:tcPr>
            <w:tcW w:w="487" w:type="pct"/>
            <w:vMerge/>
            <w:vAlign w:val="center"/>
            <w:hideMark/>
          </w:tcPr>
          <w:p w14:paraId="5FB56B5B" w14:textId="77777777" w:rsidR="0057391B" w:rsidRPr="0057391B" w:rsidRDefault="0057391B" w:rsidP="0057391B">
            <w:pPr>
              <w:pStyle w:val="110"/>
              <w:ind w:left="-134" w:right="-57"/>
            </w:pPr>
          </w:p>
        </w:tc>
      </w:tr>
      <w:tr w:rsidR="0057391B" w:rsidRPr="0057391B" w14:paraId="1223495F" w14:textId="77777777" w:rsidTr="0057391B">
        <w:trPr>
          <w:trHeight w:val="588"/>
        </w:trPr>
        <w:tc>
          <w:tcPr>
            <w:tcW w:w="771" w:type="pct"/>
            <w:shd w:val="clear" w:color="auto" w:fill="auto"/>
            <w:vAlign w:val="center"/>
            <w:hideMark/>
          </w:tcPr>
          <w:p w14:paraId="4FBFB488"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поворот. оп. (на дер.) опоры № 3,17</w:t>
            </w:r>
          </w:p>
        </w:tc>
        <w:tc>
          <w:tcPr>
            <w:tcW w:w="391" w:type="pct"/>
            <w:shd w:val="clear" w:color="auto" w:fill="auto"/>
            <w:noWrap/>
            <w:vAlign w:val="center"/>
            <w:hideMark/>
          </w:tcPr>
          <w:p w14:paraId="087DAC49" w14:textId="77777777" w:rsidR="0057391B" w:rsidRPr="0057391B" w:rsidRDefault="0057391B" w:rsidP="0057391B">
            <w:pPr>
              <w:pStyle w:val="110"/>
              <w:ind w:left="-134" w:right="-57"/>
            </w:pPr>
            <w:r w:rsidRPr="0057391B">
              <w:t>80 543,74</w:t>
            </w:r>
          </w:p>
        </w:tc>
        <w:tc>
          <w:tcPr>
            <w:tcW w:w="245" w:type="pct"/>
            <w:shd w:val="clear" w:color="auto" w:fill="auto"/>
            <w:noWrap/>
            <w:vAlign w:val="center"/>
            <w:hideMark/>
          </w:tcPr>
          <w:p w14:paraId="58472F0E" w14:textId="77777777" w:rsidR="0057391B" w:rsidRPr="0057391B" w:rsidRDefault="0057391B" w:rsidP="0057391B">
            <w:pPr>
              <w:pStyle w:val="110"/>
              <w:ind w:left="-134" w:right="-57"/>
            </w:pPr>
            <w:r w:rsidRPr="0057391B">
              <w:t>80 543,74</w:t>
            </w:r>
          </w:p>
        </w:tc>
        <w:tc>
          <w:tcPr>
            <w:tcW w:w="268" w:type="pct"/>
            <w:shd w:val="clear" w:color="auto" w:fill="auto"/>
            <w:vAlign w:val="center"/>
            <w:hideMark/>
          </w:tcPr>
          <w:p w14:paraId="3DE51151" w14:textId="477EFE69" w:rsidR="0057391B" w:rsidRPr="0057391B" w:rsidRDefault="0057391B" w:rsidP="0057391B">
            <w:pPr>
              <w:pStyle w:val="110"/>
              <w:ind w:left="-134" w:right="-57"/>
            </w:pPr>
          </w:p>
        </w:tc>
        <w:tc>
          <w:tcPr>
            <w:tcW w:w="252" w:type="pct"/>
            <w:shd w:val="clear" w:color="auto" w:fill="auto"/>
            <w:vAlign w:val="center"/>
            <w:hideMark/>
          </w:tcPr>
          <w:p w14:paraId="17D6131D" w14:textId="6DF2D085" w:rsidR="0057391B" w:rsidRPr="0057391B" w:rsidRDefault="0057391B" w:rsidP="0057391B">
            <w:pPr>
              <w:pStyle w:val="110"/>
              <w:ind w:left="-134" w:right="-57"/>
            </w:pPr>
          </w:p>
        </w:tc>
        <w:tc>
          <w:tcPr>
            <w:tcW w:w="297" w:type="pct"/>
            <w:shd w:val="clear" w:color="auto" w:fill="auto"/>
            <w:vAlign w:val="center"/>
            <w:hideMark/>
          </w:tcPr>
          <w:p w14:paraId="0AA80C57" w14:textId="17366F03" w:rsidR="0057391B" w:rsidRPr="0057391B" w:rsidRDefault="0057391B" w:rsidP="0057391B">
            <w:pPr>
              <w:pStyle w:val="110"/>
              <w:ind w:left="-134" w:right="-57"/>
            </w:pPr>
          </w:p>
        </w:tc>
        <w:tc>
          <w:tcPr>
            <w:tcW w:w="216" w:type="pct"/>
            <w:shd w:val="clear" w:color="auto" w:fill="auto"/>
            <w:vAlign w:val="center"/>
            <w:hideMark/>
          </w:tcPr>
          <w:p w14:paraId="6BEE200C" w14:textId="1E4D80C3" w:rsidR="0057391B" w:rsidRPr="0057391B" w:rsidRDefault="0057391B" w:rsidP="0057391B">
            <w:pPr>
              <w:pStyle w:val="110"/>
              <w:ind w:left="-134" w:right="-57"/>
            </w:pPr>
          </w:p>
        </w:tc>
        <w:tc>
          <w:tcPr>
            <w:tcW w:w="226" w:type="pct"/>
            <w:shd w:val="clear" w:color="auto" w:fill="auto"/>
            <w:vAlign w:val="center"/>
            <w:hideMark/>
          </w:tcPr>
          <w:p w14:paraId="29506046" w14:textId="1E5174EF" w:rsidR="0057391B" w:rsidRPr="0057391B" w:rsidRDefault="0057391B" w:rsidP="0057391B">
            <w:pPr>
              <w:pStyle w:val="110"/>
              <w:ind w:left="-134" w:right="-57"/>
            </w:pPr>
          </w:p>
        </w:tc>
        <w:tc>
          <w:tcPr>
            <w:tcW w:w="236" w:type="pct"/>
            <w:shd w:val="clear" w:color="auto" w:fill="auto"/>
            <w:vAlign w:val="center"/>
            <w:hideMark/>
          </w:tcPr>
          <w:p w14:paraId="0B8A3746" w14:textId="35FFC23A" w:rsidR="0057391B" w:rsidRPr="0057391B" w:rsidRDefault="0057391B" w:rsidP="0057391B">
            <w:pPr>
              <w:pStyle w:val="110"/>
              <w:ind w:left="-134" w:right="-57"/>
            </w:pPr>
          </w:p>
        </w:tc>
        <w:tc>
          <w:tcPr>
            <w:tcW w:w="226" w:type="pct"/>
            <w:shd w:val="clear" w:color="auto" w:fill="auto"/>
            <w:vAlign w:val="center"/>
            <w:hideMark/>
          </w:tcPr>
          <w:p w14:paraId="507723BD" w14:textId="2FCAF6E6" w:rsidR="0057391B" w:rsidRPr="0057391B" w:rsidRDefault="0057391B" w:rsidP="0057391B">
            <w:pPr>
              <w:pStyle w:val="110"/>
              <w:ind w:left="-134" w:right="-57"/>
            </w:pPr>
          </w:p>
        </w:tc>
        <w:tc>
          <w:tcPr>
            <w:tcW w:w="229" w:type="pct"/>
            <w:shd w:val="clear" w:color="auto" w:fill="auto"/>
            <w:vAlign w:val="center"/>
            <w:hideMark/>
          </w:tcPr>
          <w:p w14:paraId="05A2E30E" w14:textId="186EA881" w:rsidR="0057391B" w:rsidRPr="0057391B" w:rsidRDefault="0057391B" w:rsidP="0057391B">
            <w:pPr>
              <w:pStyle w:val="110"/>
              <w:ind w:left="-134" w:right="-57"/>
            </w:pPr>
          </w:p>
        </w:tc>
        <w:tc>
          <w:tcPr>
            <w:tcW w:w="239" w:type="pct"/>
            <w:shd w:val="clear" w:color="auto" w:fill="auto"/>
            <w:vAlign w:val="center"/>
            <w:hideMark/>
          </w:tcPr>
          <w:p w14:paraId="54ED37F2" w14:textId="68431342" w:rsidR="0057391B" w:rsidRPr="0057391B" w:rsidRDefault="0057391B" w:rsidP="0057391B">
            <w:pPr>
              <w:pStyle w:val="110"/>
              <w:ind w:left="-134" w:right="-57"/>
            </w:pPr>
          </w:p>
        </w:tc>
        <w:tc>
          <w:tcPr>
            <w:tcW w:w="229" w:type="pct"/>
            <w:shd w:val="clear" w:color="auto" w:fill="auto"/>
            <w:vAlign w:val="center"/>
            <w:hideMark/>
          </w:tcPr>
          <w:p w14:paraId="2B883108" w14:textId="7046C63B" w:rsidR="0057391B" w:rsidRPr="0057391B" w:rsidRDefault="0057391B" w:rsidP="0057391B">
            <w:pPr>
              <w:pStyle w:val="110"/>
              <w:ind w:left="-134" w:right="-57"/>
            </w:pPr>
          </w:p>
        </w:tc>
        <w:tc>
          <w:tcPr>
            <w:tcW w:w="229" w:type="pct"/>
            <w:shd w:val="clear" w:color="auto" w:fill="auto"/>
            <w:vAlign w:val="center"/>
            <w:hideMark/>
          </w:tcPr>
          <w:p w14:paraId="22CDCBE3" w14:textId="662FBDEB" w:rsidR="0057391B" w:rsidRPr="0057391B" w:rsidRDefault="0057391B" w:rsidP="0057391B">
            <w:pPr>
              <w:pStyle w:val="110"/>
              <w:ind w:left="-134" w:right="-57"/>
            </w:pPr>
          </w:p>
        </w:tc>
        <w:tc>
          <w:tcPr>
            <w:tcW w:w="229" w:type="pct"/>
            <w:shd w:val="clear" w:color="auto" w:fill="auto"/>
            <w:vAlign w:val="center"/>
            <w:hideMark/>
          </w:tcPr>
          <w:p w14:paraId="4C137DFC" w14:textId="5095BD35" w:rsidR="0057391B" w:rsidRPr="0057391B" w:rsidRDefault="0057391B" w:rsidP="0057391B">
            <w:pPr>
              <w:pStyle w:val="110"/>
              <w:ind w:left="-134" w:right="-57"/>
            </w:pPr>
          </w:p>
        </w:tc>
        <w:tc>
          <w:tcPr>
            <w:tcW w:w="229" w:type="pct"/>
            <w:shd w:val="clear" w:color="auto" w:fill="auto"/>
            <w:vAlign w:val="center"/>
            <w:hideMark/>
          </w:tcPr>
          <w:p w14:paraId="22D50111" w14:textId="1B88761E" w:rsidR="0057391B" w:rsidRPr="0057391B" w:rsidRDefault="0057391B" w:rsidP="0057391B">
            <w:pPr>
              <w:pStyle w:val="110"/>
              <w:ind w:left="-134" w:right="-57"/>
            </w:pPr>
          </w:p>
        </w:tc>
        <w:tc>
          <w:tcPr>
            <w:tcW w:w="487" w:type="pct"/>
            <w:vMerge/>
            <w:vAlign w:val="center"/>
            <w:hideMark/>
          </w:tcPr>
          <w:p w14:paraId="6096BED1" w14:textId="77777777" w:rsidR="0057391B" w:rsidRPr="0057391B" w:rsidRDefault="0057391B" w:rsidP="0057391B">
            <w:pPr>
              <w:pStyle w:val="110"/>
              <w:ind w:left="-134" w:right="-57"/>
            </w:pPr>
          </w:p>
        </w:tc>
      </w:tr>
      <w:tr w:rsidR="0057391B" w:rsidRPr="0057391B" w14:paraId="5DFF1D7E" w14:textId="77777777" w:rsidTr="0057391B">
        <w:trPr>
          <w:trHeight w:val="588"/>
        </w:trPr>
        <w:tc>
          <w:tcPr>
            <w:tcW w:w="771" w:type="pct"/>
            <w:shd w:val="clear" w:color="auto" w:fill="auto"/>
            <w:vAlign w:val="center"/>
            <w:hideMark/>
          </w:tcPr>
          <w:p w14:paraId="6EC27523"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подкоса (на дер.) опора № 1</w:t>
            </w:r>
          </w:p>
        </w:tc>
        <w:tc>
          <w:tcPr>
            <w:tcW w:w="391" w:type="pct"/>
            <w:shd w:val="clear" w:color="auto" w:fill="auto"/>
            <w:noWrap/>
            <w:vAlign w:val="center"/>
            <w:hideMark/>
          </w:tcPr>
          <w:p w14:paraId="35149F53" w14:textId="77777777" w:rsidR="0057391B" w:rsidRPr="0057391B" w:rsidRDefault="0057391B" w:rsidP="0057391B">
            <w:pPr>
              <w:pStyle w:val="110"/>
              <w:ind w:left="-134" w:right="-57"/>
            </w:pPr>
            <w:r w:rsidRPr="0057391B">
              <w:t>24 457,77</w:t>
            </w:r>
          </w:p>
        </w:tc>
        <w:tc>
          <w:tcPr>
            <w:tcW w:w="245" w:type="pct"/>
            <w:shd w:val="clear" w:color="auto" w:fill="auto"/>
            <w:noWrap/>
            <w:vAlign w:val="center"/>
            <w:hideMark/>
          </w:tcPr>
          <w:p w14:paraId="7331044C" w14:textId="77777777" w:rsidR="0057391B" w:rsidRPr="0057391B" w:rsidRDefault="0057391B" w:rsidP="0057391B">
            <w:pPr>
              <w:pStyle w:val="110"/>
              <w:ind w:left="-134" w:right="-57"/>
            </w:pPr>
            <w:r w:rsidRPr="0057391B">
              <w:t>24 457,77</w:t>
            </w:r>
          </w:p>
        </w:tc>
        <w:tc>
          <w:tcPr>
            <w:tcW w:w="268" w:type="pct"/>
            <w:shd w:val="clear" w:color="auto" w:fill="auto"/>
            <w:vAlign w:val="center"/>
            <w:hideMark/>
          </w:tcPr>
          <w:p w14:paraId="3A7ECCF3" w14:textId="5D282AE6" w:rsidR="0057391B" w:rsidRPr="0057391B" w:rsidRDefault="0057391B" w:rsidP="0057391B">
            <w:pPr>
              <w:pStyle w:val="110"/>
              <w:ind w:left="-134" w:right="-57"/>
            </w:pPr>
          </w:p>
        </w:tc>
        <w:tc>
          <w:tcPr>
            <w:tcW w:w="252" w:type="pct"/>
            <w:shd w:val="clear" w:color="auto" w:fill="auto"/>
            <w:vAlign w:val="center"/>
            <w:hideMark/>
          </w:tcPr>
          <w:p w14:paraId="2D894B23" w14:textId="690296C3" w:rsidR="0057391B" w:rsidRPr="0057391B" w:rsidRDefault="0057391B" w:rsidP="0057391B">
            <w:pPr>
              <w:pStyle w:val="110"/>
              <w:ind w:left="-134" w:right="-57"/>
            </w:pPr>
          </w:p>
        </w:tc>
        <w:tc>
          <w:tcPr>
            <w:tcW w:w="297" w:type="pct"/>
            <w:shd w:val="clear" w:color="auto" w:fill="auto"/>
            <w:vAlign w:val="center"/>
            <w:hideMark/>
          </w:tcPr>
          <w:p w14:paraId="071454C9" w14:textId="235EB58C" w:rsidR="0057391B" w:rsidRPr="0057391B" w:rsidRDefault="0057391B" w:rsidP="0057391B">
            <w:pPr>
              <w:pStyle w:val="110"/>
              <w:ind w:left="-134" w:right="-57"/>
            </w:pPr>
          </w:p>
        </w:tc>
        <w:tc>
          <w:tcPr>
            <w:tcW w:w="216" w:type="pct"/>
            <w:shd w:val="clear" w:color="auto" w:fill="auto"/>
            <w:vAlign w:val="center"/>
            <w:hideMark/>
          </w:tcPr>
          <w:p w14:paraId="3205590B" w14:textId="03677542" w:rsidR="0057391B" w:rsidRPr="0057391B" w:rsidRDefault="0057391B" w:rsidP="0057391B">
            <w:pPr>
              <w:pStyle w:val="110"/>
              <w:ind w:left="-134" w:right="-57"/>
            </w:pPr>
          </w:p>
        </w:tc>
        <w:tc>
          <w:tcPr>
            <w:tcW w:w="226" w:type="pct"/>
            <w:shd w:val="clear" w:color="auto" w:fill="auto"/>
            <w:vAlign w:val="center"/>
            <w:hideMark/>
          </w:tcPr>
          <w:p w14:paraId="1235D36A" w14:textId="330A1DB3" w:rsidR="0057391B" w:rsidRPr="0057391B" w:rsidRDefault="0057391B" w:rsidP="0057391B">
            <w:pPr>
              <w:pStyle w:val="110"/>
              <w:ind w:left="-134" w:right="-57"/>
            </w:pPr>
          </w:p>
        </w:tc>
        <w:tc>
          <w:tcPr>
            <w:tcW w:w="236" w:type="pct"/>
            <w:shd w:val="clear" w:color="auto" w:fill="auto"/>
            <w:vAlign w:val="center"/>
            <w:hideMark/>
          </w:tcPr>
          <w:p w14:paraId="35FC49DF" w14:textId="262222C3" w:rsidR="0057391B" w:rsidRPr="0057391B" w:rsidRDefault="0057391B" w:rsidP="0057391B">
            <w:pPr>
              <w:pStyle w:val="110"/>
              <w:ind w:left="-134" w:right="-57"/>
            </w:pPr>
          </w:p>
        </w:tc>
        <w:tc>
          <w:tcPr>
            <w:tcW w:w="226" w:type="pct"/>
            <w:shd w:val="clear" w:color="auto" w:fill="auto"/>
            <w:vAlign w:val="center"/>
            <w:hideMark/>
          </w:tcPr>
          <w:p w14:paraId="2AAACAFA" w14:textId="069C584D" w:rsidR="0057391B" w:rsidRPr="0057391B" w:rsidRDefault="0057391B" w:rsidP="0057391B">
            <w:pPr>
              <w:pStyle w:val="110"/>
              <w:ind w:left="-134" w:right="-57"/>
            </w:pPr>
          </w:p>
        </w:tc>
        <w:tc>
          <w:tcPr>
            <w:tcW w:w="229" w:type="pct"/>
            <w:shd w:val="clear" w:color="auto" w:fill="auto"/>
            <w:vAlign w:val="center"/>
            <w:hideMark/>
          </w:tcPr>
          <w:p w14:paraId="75399FED" w14:textId="36F4440F" w:rsidR="0057391B" w:rsidRPr="0057391B" w:rsidRDefault="0057391B" w:rsidP="0057391B">
            <w:pPr>
              <w:pStyle w:val="110"/>
              <w:ind w:left="-134" w:right="-57"/>
            </w:pPr>
          </w:p>
        </w:tc>
        <w:tc>
          <w:tcPr>
            <w:tcW w:w="239" w:type="pct"/>
            <w:shd w:val="clear" w:color="auto" w:fill="auto"/>
            <w:vAlign w:val="center"/>
            <w:hideMark/>
          </w:tcPr>
          <w:p w14:paraId="3EB92F66" w14:textId="53E3D53B" w:rsidR="0057391B" w:rsidRPr="0057391B" w:rsidRDefault="0057391B" w:rsidP="0057391B">
            <w:pPr>
              <w:pStyle w:val="110"/>
              <w:ind w:left="-134" w:right="-57"/>
            </w:pPr>
          </w:p>
        </w:tc>
        <w:tc>
          <w:tcPr>
            <w:tcW w:w="229" w:type="pct"/>
            <w:shd w:val="clear" w:color="auto" w:fill="auto"/>
            <w:vAlign w:val="center"/>
            <w:hideMark/>
          </w:tcPr>
          <w:p w14:paraId="615C2FE6" w14:textId="667813D8" w:rsidR="0057391B" w:rsidRPr="0057391B" w:rsidRDefault="0057391B" w:rsidP="0057391B">
            <w:pPr>
              <w:pStyle w:val="110"/>
              <w:ind w:left="-134" w:right="-57"/>
            </w:pPr>
          </w:p>
        </w:tc>
        <w:tc>
          <w:tcPr>
            <w:tcW w:w="229" w:type="pct"/>
            <w:shd w:val="clear" w:color="auto" w:fill="auto"/>
            <w:vAlign w:val="center"/>
            <w:hideMark/>
          </w:tcPr>
          <w:p w14:paraId="28A66E36" w14:textId="279E3663" w:rsidR="0057391B" w:rsidRPr="0057391B" w:rsidRDefault="0057391B" w:rsidP="0057391B">
            <w:pPr>
              <w:pStyle w:val="110"/>
              <w:ind w:left="-134" w:right="-57"/>
            </w:pPr>
          </w:p>
        </w:tc>
        <w:tc>
          <w:tcPr>
            <w:tcW w:w="229" w:type="pct"/>
            <w:shd w:val="clear" w:color="auto" w:fill="auto"/>
            <w:vAlign w:val="center"/>
            <w:hideMark/>
          </w:tcPr>
          <w:p w14:paraId="13DED76D" w14:textId="7B994389" w:rsidR="0057391B" w:rsidRPr="0057391B" w:rsidRDefault="0057391B" w:rsidP="0057391B">
            <w:pPr>
              <w:pStyle w:val="110"/>
              <w:ind w:left="-134" w:right="-57"/>
            </w:pPr>
          </w:p>
        </w:tc>
        <w:tc>
          <w:tcPr>
            <w:tcW w:w="229" w:type="pct"/>
            <w:shd w:val="clear" w:color="auto" w:fill="auto"/>
            <w:vAlign w:val="center"/>
            <w:hideMark/>
          </w:tcPr>
          <w:p w14:paraId="66FB20D9" w14:textId="41C0DB3A" w:rsidR="0057391B" w:rsidRPr="0057391B" w:rsidRDefault="0057391B" w:rsidP="0057391B">
            <w:pPr>
              <w:pStyle w:val="110"/>
              <w:ind w:left="-134" w:right="-57"/>
            </w:pPr>
          </w:p>
        </w:tc>
        <w:tc>
          <w:tcPr>
            <w:tcW w:w="487" w:type="pct"/>
            <w:vMerge/>
            <w:vAlign w:val="center"/>
            <w:hideMark/>
          </w:tcPr>
          <w:p w14:paraId="4B282423" w14:textId="77777777" w:rsidR="0057391B" w:rsidRPr="0057391B" w:rsidRDefault="0057391B" w:rsidP="0057391B">
            <w:pPr>
              <w:pStyle w:val="110"/>
              <w:ind w:left="-134" w:right="-57"/>
            </w:pPr>
          </w:p>
        </w:tc>
      </w:tr>
      <w:tr w:rsidR="0057391B" w:rsidRPr="0057391B" w14:paraId="6371BE2E" w14:textId="77777777" w:rsidTr="0057391B">
        <w:trPr>
          <w:trHeight w:val="588"/>
        </w:trPr>
        <w:tc>
          <w:tcPr>
            <w:tcW w:w="771" w:type="pct"/>
            <w:shd w:val="clear" w:color="auto" w:fill="auto"/>
            <w:vAlign w:val="center"/>
            <w:hideMark/>
          </w:tcPr>
          <w:p w14:paraId="1F1B4F41"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w:t>
            </w:r>
            <w:proofErr w:type="spellStart"/>
            <w:r w:rsidRPr="0057391B">
              <w:t>пром</w:t>
            </w:r>
            <w:proofErr w:type="spellEnd"/>
            <w:r w:rsidRPr="0057391B">
              <w:t>. опоры (на дер.) опора № 8</w:t>
            </w:r>
          </w:p>
        </w:tc>
        <w:tc>
          <w:tcPr>
            <w:tcW w:w="391" w:type="pct"/>
            <w:shd w:val="clear" w:color="auto" w:fill="auto"/>
            <w:noWrap/>
            <w:vAlign w:val="center"/>
            <w:hideMark/>
          </w:tcPr>
          <w:p w14:paraId="75BC3A57" w14:textId="77777777" w:rsidR="0057391B" w:rsidRPr="0057391B" w:rsidRDefault="0057391B" w:rsidP="0057391B">
            <w:pPr>
              <w:pStyle w:val="110"/>
              <w:ind w:left="-134" w:right="-57"/>
            </w:pPr>
            <w:r w:rsidRPr="0057391B">
              <w:t>29 397,01</w:t>
            </w:r>
          </w:p>
        </w:tc>
        <w:tc>
          <w:tcPr>
            <w:tcW w:w="245" w:type="pct"/>
            <w:shd w:val="clear" w:color="auto" w:fill="auto"/>
            <w:noWrap/>
            <w:vAlign w:val="center"/>
            <w:hideMark/>
          </w:tcPr>
          <w:p w14:paraId="5117119E" w14:textId="77777777" w:rsidR="0057391B" w:rsidRPr="0057391B" w:rsidRDefault="0057391B" w:rsidP="0057391B">
            <w:pPr>
              <w:pStyle w:val="110"/>
              <w:ind w:left="-134" w:right="-57"/>
            </w:pPr>
            <w:r w:rsidRPr="0057391B">
              <w:t>29 397,01</w:t>
            </w:r>
          </w:p>
        </w:tc>
        <w:tc>
          <w:tcPr>
            <w:tcW w:w="268" w:type="pct"/>
            <w:shd w:val="clear" w:color="auto" w:fill="auto"/>
            <w:vAlign w:val="center"/>
            <w:hideMark/>
          </w:tcPr>
          <w:p w14:paraId="7D0BB788" w14:textId="1EA70EAC" w:rsidR="0057391B" w:rsidRPr="0057391B" w:rsidRDefault="0057391B" w:rsidP="0057391B">
            <w:pPr>
              <w:pStyle w:val="110"/>
              <w:ind w:left="-134" w:right="-57"/>
            </w:pPr>
          </w:p>
        </w:tc>
        <w:tc>
          <w:tcPr>
            <w:tcW w:w="252" w:type="pct"/>
            <w:shd w:val="clear" w:color="auto" w:fill="auto"/>
            <w:vAlign w:val="center"/>
            <w:hideMark/>
          </w:tcPr>
          <w:p w14:paraId="458CD424" w14:textId="09EAA4B8" w:rsidR="0057391B" w:rsidRPr="0057391B" w:rsidRDefault="0057391B" w:rsidP="0057391B">
            <w:pPr>
              <w:pStyle w:val="110"/>
              <w:ind w:left="-134" w:right="-57"/>
            </w:pPr>
          </w:p>
        </w:tc>
        <w:tc>
          <w:tcPr>
            <w:tcW w:w="297" w:type="pct"/>
            <w:shd w:val="clear" w:color="auto" w:fill="auto"/>
            <w:vAlign w:val="center"/>
            <w:hideMark/>
          </w:tcPr>
          <w:p w14:paraId="46B34D1B" w14:textId="09BDDE38" w:rsidR="0057391B" w:rsidRPr="0057391B" w:rsidRDefault="0057391B" w:rsidP="0057391B">
            <w:pPr>
              <w:pStyle w:val="110"/>
              <w:ind w:left="-134" w:right="-57"/>
            </w:pPr>
          </w:p>
        </w:tc>
        <w:tc>
          <w:tcPr>
            <w:tcW w:w="216" w:type="pct"/>
            <w:shd w:val="clear" w:color="auto" w:fill="auto"/>
            <w:vAlign w:val="center"/>
            <w:hideMark/>
          </w:tcPr>
          <w:p w14:paraId="67A1F174" w14:textId="5402C6BC" w:rsidR="0057391B" w:rsidRPr="0057391B" w:rsidRDefault="0057391B" w:rsidP="0057391B">
            <w:pPr>
              <w:pStyle w:val="110"/>
              <w:ind w:left="-134" w:right="-57"/>
            </w:pPr>
          </w:p>
        </w:tc>
        <w:tc>
          <w:tcPr>
            <w:tcW w:w="226" w:type="pct"/>
            <w:shd w:val="clear" w:color="auto" w:fill="auto"/>
            <w:vAlign w:val="center"/>
            <w:hideMark/>
          </w:tcPr>
          <w:p w14:paraId="4AB8D784" w14:textId="098F0393" w:rsidR="0057391B" w:rsidRPr="0057391B" w:rsidRDefault="0057391B" w:rsidP="0057391B">
            <w:pPr>
              <w:pStyle w:val="110"/>
              <w:ind w:left="-134" w:right="-57"/>
            </w:pPr>
          </w:p>
        </w:tc>
        <w:tc>
          <w:tcPr>
            <w:tcW w:w="236" w:type="pct"/>
            <w:shd w:val="clear" w:color="auto" w:fill="auto"/>
            <w:vAlign w:val="center"/>
            <w:hideMark/>
          </w:tcPr>
          <w:p w14:paraId="3030BDC4" w14:textId="4E88D9BF" w:rsidR="0057391B" w:rsidRPr="0057391B" w:rsidRDefault="0057391B" w:rsidP="0057391B">
            <w:pPr>
              <w:pStyle w:val="110"/>
              <w:ind w:left="-134" w:right="-57"/>
            </w:pPr>
          </w:p>
        </w:tc>
        <w:tc>
          <w:tcPr>
            <w:tcW w:w="226" w:type="pct"/>
            <w:shd w:val="clear" w:color="auto" w:fill="auto"/>
            <w:vAlign w:val="center"/>
            <w:hideMark/>
          </w:tcPr>
          <w:p w14:paraId="58ECE7BC" w14:textId="731648D4" w:rsidR="0057391B" w:rsidRPr="0057391B" w:rsidRDefault="0057391B" w:rsidP="0057391B">
            <w:pPr>
              <w:pStyle w:val="110"/>
              <w:ind w:left="-134" w:right="-57"/>
            </w:pPr>
          </w:p>
        </w:tc>
        <w:tc>
          <w:tcPr>
            <w:tcW w:w="229" w:type="pct"/>
            <w:shd w:val="clear" w:color="auto" w:fill="auto"/>
            <w:vAlign w:val="center"/>
            <w:hideMark/>
          </w:tcPr>
          <w:p w14:paraId="138307D8" w14:textId="38F4E20E" w:rsidR="0057391B" w:rsidRPr="0057391B" w:rsidRDefault="0057391B" w:rsidP="0057391B">
            <w:pPr>
              <w:pStyle w:val="110"/>
              <w:ind w:left="-134" w:right="-57"/>
            </w:pPr>
          </w:p>
        </w:tc>
        <w:tc>
          <w:tcPr>
            <w:tcW w:w="239" w:type="pct"/>
            <w:shd w:val="clear" w:color="auto" w:fill="auto"/>
            <w:vAlign w:val="center"/>
            <w:hideMark/>
          </w:tcPr>
          <w:p w14:paraId="24D09634" w14:textId="25910270" w:rsidR="0057391B" w:rsidRPr="0057391B" w:rsidRDefault="0057391B" w:rsidP="0057391B">
            <w:pPr>
              <w:pStyle w:val="110"/>
              <w:ind w:left="-134" w:right="-57"/>
            </w:pPr>
          </w:p>
        </w:tc>
        <w:tc>
          <w:tcPr>
            <w:tcW w:w="229" w:type="pct"/>
            <w:shd w:val="clear" w:color="auto" w:fill="auto"/>
            <w:vAlign w:val="center"/>
            <w:hideMark/>
          </w:tcPr>
          <w:p w14:paraId="711F0D39" w14:textId="471743E0" w:rsidR="0057391B" w:rsidRPr="0057391B" w:rsidRDefault="0057391B" w:rsidP="0057391B">
            <w:pPr>
              <w:pStyle w:val="110"/>
              <w:ind w:left="-134" w:right="-57"/>
            </w:pPr>
          </w:p>
        </w:tc>
        <w:tc>
          <w:tcPr>
            <w:tcW w:w="229" w:type="pct"/>
            <w:shd w:val="clear" w:color="auto" w:fill="auto"/>
            <w:vAlign w:val="center"/>
            <w:hideMark/>
          </w:tcPr>
          <w:p w14:paraId="4F4B36B9" w14:textId="6293C343" w:rsidR="0057391B" w:rsidRPr="0057391B" w:rsidRDefault="0057391B" w:rsidP="0057391B">
            <w:pPr>
              <w:pStyle w:val="110"/>
              <w:ind w:left="-134" w:right="-57"/>
            </w:pPr>
          </w:p>
        </w:tc>
        <w:tc>
          <w:tcPr>
            <w:tcW w:w="229" w:type="pct"/>
            <w:shd w:val="clear" w:color="auto" w:fill="auto"/>
            <w:vAlign w:val="center"/>
            <w:hideMark/>
          </w:tcPr>
          <w:p w14:paraId="137F2A28" w14:textId="59B6C7D7" w:rsidR="0057391B" w:rsidRPr="0057391B" w:rsidRDefault="0057391B" w:rsidP="0057391B">
            <w:pPr>
              <w:pStyle w:val="110"/>
              <w:ind w:left="-134" w:right="-57"/>
            </w:pPr>
          </w:p>
        </w:tc>
        <w:tc>
          <w:tcPr>
            <w:tcW w:w="229" w:type="pct"/>
            <w:shd w:val="clear" w:color="auto" w:fill="auto"/>
            <w:vAlign w:val="center"/>
            <w:hideMark/>
          </w:tcPr>
          <w:p w14:paraId="1080F6EF" w14:textId="541D6F87" w:rsidR="0057391B" w:rsidRPr="0057391B" w:rsidRDefault="0057391B" w:rsidP="0057391B">
            <w:pPr>
              <w:pStyle w:val="110"/>
              <w:ind w:left="-134" w:right="-57"/>
            </w:pPr>
          </w:p>
        </w:tc>
        <w:tc>
          <w:tcPr>
            <w:tcW w:w="487" w:type="pct"/>
            <w:vMerge/>
            <w:vAlign w:val="center"/>
            <w:hideMark/>
          </w:tcPr>
          <w:p w14:paraId="3E8DDD5B" w14:textId="77777777" w:rsidR="0057391B" w:rsidRPr="0057391B" w:rsidRDefault="0057391B" w:rsidP="0057391B">
            <w:pPr>
              <w:pStyle w:val="110"/>
              <w:ind w:left="-134" w:right="-57"/>
            </w:pPr>
          </w:p>
        </w:tc>
      </w:tr>
      <w:tr w:rsidR="0057391B" w:rsidRPr="0057391B" w14:paraId="256A867D" w14:textId="77777777" w:rsidTr="0057391B">
        <w:trPr>
          <w:trHeight w:val="588"/>
        </w:trPr>
        <w:tc>
          <w:tcPr>
            <w:tcW w:w="771" w:type="pct"/>
            <w:shd w:val="clear" w:color="auto" w:fill="auto"/>
            <w:vAlign w:val="center"/>
            <w:hideMark/>
          </w:tcPr>
          <w:p w14:paraId="1D99C78D"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ж/б приставки опора № 16</w:t>
            </w:r>
          </w:p>
        </w:tc>
        <w:tc>
          <w:tcPr>
            <w:tcW w:w="391" w:type="pct"/>
            <w:shd w:val="clear" w:color="auto" w:fill="auto"/>
            <w:noWrap/>
            <w:vAlign w:val="center"/>
            <w:hideMark/>
          </w:tcPr>
          <w:p w14:paraId="2F8921B9" w14:textId="77777777" w:rsidR="0057391B" w:rsidRPr="0057391B" w:rsidRDefault="0057391B" w:rsidP="0057391B">
            <w:pPr>
              <w:pStyle w:val="110"/>
              <w:ind w:left="-134" w:right="-57"/>
            </w:pPr>
            <w:r w:rsidRPr="0057391B">
              <w:t>14 054,78</w:t>
            </w:r>
          </w:p>
        </w:tc>
        <w:tc>
          <w:tcPr>
            <w:tcW w:w="245" w:type="pct"/>
            <w:shd w:val="clear" w:color="auto" w:fill="auto"/>
            <w:noWrap/>
            <w:vAlign w:val="center"/>
            <w:hideMark/>
          </w:tcPr>
          <w:p w14:paraId="3ADF8435" w14:textId="77777777" w:rsidR="0057391B" w:rsidRPr="0057391B" w:rsidRDefault="0057391B" w:rsidP="0057391B">
            <w:pPr>
              <w:pStyle w:val="110"/>
              <w:ind w:left="-134" w:right="-57"/>
            </w:pPr>
            <w:r w:rsidRPr="0057391B">
              <w:t>14 054,78</w:t>
            </w:r>
          </w:p>
        </w:tc>
        <w:tc>
          <w:tcPr>
            <w:tcW w:w="268" w:type="pct"/>
            <w:shd w:val="clear" w:color="auto" w:fill="auto"/>
            <w:vAlign w:val="center"/>
            <w:hideMark/>
          </w:tcPr>
          <w:p w14:paraId="2BDFC277" w14:textId="084C6184" w:rsidR="0057391B" w:rsidRPr="0057391B" w:rsidRDefault="0057391B" w:rsidP="0057391B">
            <w:pPr>
              <w:pStyle w:val="110"/>
              <w:ind w:left="-134" w:right="-57"/>
            </w:pPr>
          </w:p>
        </w:tc>
        <w:tc>
          <w:tcPr>
            <w:tcW w:w="252" w:type="pct"/>
            <w:shd w:val="clear" w:color="auto" w:fill="auto"/>
            <w:vAlign w:val="center"/>
            <w:hideMark/>
          </w:tcPr>
          <w:p w14:paraId="42342792" w14:textId="7545C5C3" w:rsidR="0057391B" w:rsidRPr="0057391B" w:rsidRDefault="0057391B" w:rsidP="0057391B">
            <w:pPr>
              <w:pStyle w:val="110"/>
              <w:ind w:left="-134" w:right="-57"/>
            </w:pPr>
          </w:p>
        </w:tc>
        <w:tc>
          <w:tcPr>
            <w:tcW w:w="297" w:type="pct"/>
            <w:shd w:val="clear" w:color="auto" w:fill="auto"/>
            <w:vAlign w:val="center"/>
            <w:hideMark/>
          </w:tcPr>
          <w:p w14:paraId="65DEEBCC" w14:textId="10C0CE9E" w:rsidR="0057391B" w:rsidRPr="0057391B" w:rsidRDefault="0057391B" w:rsidP="0057391B">
            <w:pPr>
              <w:pStyle w:val="110"/>
              <w:ind w:left="-134" w:right="-57"/>
            </w:pPr>
          </w:p>
        </w:tc>
        <w:tc>
          <w:tcPr>
            <w:tcW w:w="216" w:type="pct"/>
            <w:shd w:val="clear" w:color="auto" w:fill="auto"/>
            <w:vAlign w:val="center"/>
            <w:hideMark/>
          </w:tcPr>
          <w:p w14:paraId="3408D032" w14:textId="4FC331C7" w:rsidR="0057391B" w:rsidRPr="0057391B" w:rsidRDefault="0057391B" w:rsidP="0057391B">
            <w:pPr>
              <w:pStyle w:val="110"/>
              <w:ind w:left="-134" w:right="-57"/>
            </w:pPr>
          </w:p>
        </w:tc>
        <w:tc>
          <w:tcPr>
            <w:tcW w:w="226" w:type="pct"/>
            <w:shd w:val="clear" w:color="auto" w:fill="auto"/>
            <w:vAlign w:val="center"/>
            <w:hideMark/>
          </w:tcPr>
          <w:p w14:paraId="5127D4E5" w14:textId="0E5989D8" w:rsidR="0057391B" w:rsidRPr="0057391B" w:rsidRDefault="0057391B" w:rsidP="0057391B">
            <w:pPr>
              <w:pStyle w:val="110"/>
              <w:ind w:left="-134" w:right="-57"/>
            </w:pPr>
          </w:p>
        </w:tc>
        <w:tc>
          <w:tcPr>
            <w:tcW w:w="236" w:type="pct"/>
            <w:shd w:val="clear" w:color="auto" w:fill="auto"/>
            <w:vAlign w:val="center"/>
            <w:hideMark/>
          </w:tcPr>
          <w:p w14:paraId="001F4104" w14:textId="1C09E230" w:rsidR="0057391B" w:rsidRPr="0057391B" w:rsidRDefault="0057391B" w:rsidP="0057391B">
            <w:pPr>
              <w:pStyle w:val="110"/>
              <w:ind w:left="-134" w:right="-57"/>
            </w:pPr>
          </w:p>
        </w:tc>
        <w:tc>
          <w:tcPr>
            <w:tcW w:w="226" w:type="pct"/>
            <w:shd w:val="clear" w:color="auto" w:fill="auto"/>
            <w:vAlign w:val="center"/>
            <w:hideMark/>
          </w:tcPr>
          <w:p w14:paraId="4A0DF88A" w14:textId="42370030" w:rsidR="0057391B" w:rsidRPr="0057391B" w:rsidRDefault="0057391B" w:rsidP="0057391B">
            <w:pPr>
              <w:pStyle w:val="110"/>
              <w:ind w:left="-134" w:right="-57"/>
            </w:pPr>
          </w:p>
        </w:tc>
        <w:tc>
          <w:tcPr>
            <w:tcW w:w="229" w:type="pct"/>
            <w:shd w:val="clear" w:color="auto" w:fill="auto"/>
            <w:vAlign w:val="center"/>
            <w:hideMark/>
          </w:tcPr>
          <w:p w14:paraId="1504A7EB" w14:textId="530F067B" w:rsidR="0057391B" w:rsidRPr="0057391B" w:rsidRDefault="0057391B" w:rsidP="0057391B">
            <w:pPr>
              <w:pStyle w:val="110"/>
              <w:ind w:left="-134" w:right="-57"/>
            </w:pPr>
          </w:p>
        </w:tc>
        <w:tc>
          <w:tcPr>
            <w:tcW w:w="239" w:type="pct"/>
            <w:shd w:val="clear" w:color="auto" w:fill="auto"/>
            <w:vAlign w:val="center"/>
            <w:hideMark/>
          </w:tcPr>
          <w:p w14:paraId="6EAAA5CE" w14:textId="02787CBF" w:rsidR="0057391B" w:rsidRPr="0057391B" w:rsidRDefault="0057391B" w:rsidP="0057391B">
            <w:pPr>
              <w:pStyle w:val="110"/>
              <w:ind w:left="-134" w:right="-57"/>
            </w:pPr>
          </w:p>
        </w:tc>
        <w:tc>
          <w:tcPr>
            <w:tcW w:w="229" w:type="pct"/>
            <w:shd w:val="clear" w:color="auto" w:fill="auto"/>
            <w:vAlign w:val="center"/>
            <w:hideMark/>
          </w:tcPr>
          <w:p w14:paraId="23A7BBF6" w14:textId="6356599E" w:rsidR="0057391B" w:rsidRPr="0057391B" w:rsidRDefault="0057391B" w:rsidP="0057391B">
            <w:pPr>
              <w:pStyle w:val="110"/>
              <w:ind w:left="-134" w:right="-57"/>
            </w:pPr>
          </w:p>
        </w:tc>
        <w:tc>
          <w:tcPr>
            <w:tcW w:w="229" w:type="pct"/>
            <w:shd w:val="clear" w:color="auto" w:fill="auto"/>
            <w:vAlign w:val="center"/>
            <w:hideMark/>
          </w:tcPr>
          <w:p w14:paraId="74E28409" w14:textId="02B8DF04" w:rsidR="0057391B" w:rsidRPr="0057391B" w:rsidRDefault="0057391B" w:rsidP="0057391B">
            <w:pPr>
              <w:pStyle w:val="110"/>
              <w:ind w:left="-134" w:right="-57"/>
            </w:pPr>
          </w:p>
        </w:tc>
        <w:tc>
          <w:tcPr>
            <w:tcW w:w="229" w:type="pct"/>
            <w:shd w:val="clear" w:color="auto" w:fill="auto"/>
            <w:vAlign w:val="center"/>
            <w:hideMark/>
          </w:tcPr>
          <w:p w14:paraId="30F04BE6" w14:textId="0950540E" w:rsidR="0057391B" w:rsidRPr="0057391B" w:rsidRDefault="0057391B" w:rsidP="0057391B">
            <w:pPr>
              <w:pStyle w:val="110"/>
              <w:ind w:left="-134" w:right="-57"/>
            </w:pPr>
          </w:p>
        </w:tc>
        <w:tc>
          <w:tcPr>
            <w:tcW w:w="229" w:type="pct"/>
            <w:shd w:val="clear" w:color="auto" w:fill="auto"/>
            <w:vAlign w:val="center"/>
            <w:hideMark/>
          </w:tcPr>
          <w:p w14:paraId="0D9C8F7F" w14:textId="69B54805" w:rsidR="0057391B" w:rsidRPr="0057391B" w:rsidRDefault="0057391B" w:rsidP="0057391B">
            <w:pPr>
              <w:pStyle w:val="110"/>
              <w:ind w:left="-134" w:right="-57"/>
            </w:pPr>
          </w:p>
        </w:tc>
        <w:tc>
          <w:tcPr>
            <w:tcW w:w="487" w:type="pct"/>
            <w:vMerge/>
            <w:vAlign w:val="center"/>
            <w:hideMark/>
          </w:tcPr>
          <w:p w14:paraId="4A39C5EA" w14:textId="77777777" w:rsidR="0057391B" w:rsidRPr="0057391B" w:rsidRDefault="0057391B" w:rsidP="0057391B">
            <w:pPr>
              <w:pStyle w:val="110"/>
              <w:ind w:left="-134" w:right="-57"/>
            </w:pPr>
          </w:p>
        </w:tc>
      </w:tr>
      <w:tr w:rsidR="0057391B" w:rsidRPr="0057391B" w14:paraId="78F9D524" w14:textId="77777777" w:rsidTr="0057391B">
        <w:trPr>
          <w:trHeight w:val="588"/>
        </w:trPr>
        <w:tc>
          <w:tcPr>
            <w:tcW w:w="771" w:type="pct"/>
            <w:shd w:val="clear" w:color="auto" w:fill="auto"/>
            <w:vAlign w:val="center"/>
            <w:hideMark/>
          </w:tcPr>
          <w:p w14:paraId="02B63325"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w:t>
            </w:r>
            <w:proofErr w:type="spellStart"/>
            <w:r w:rsidRPr="0057391B">
              <w:t>пром</w:t>
            </w:r>
            <w:proofErr w:type="spellEnd"/>
            <w:r w:rsidRPr="0057391B">
              <w:t>. опоры (на дер.) опора № 9</w:t>
            </w:r>
          </w:p>
        </w:tc>
        <w:tc>
          <w:tcPr>
            <w:tcW w:w="391" w:type="pct"/>
            <w:shd w:val="clear" w:color="auto" w:fill="auto"/>
            <w:noWrap/>
            <w:vAlign w:val="center"/>
            <w:hideMark/>
          </w:tcPr>
          <w:p w14:paraId="22D4BBBB" w14:textId="77777777" w:rsidR="0057391B" w:rsidRPr="0057391B" w:rsidRDefault="0057391B" w:rsidP="0057391B">
            <w:pPr>
              <w:pStyle w:val="110"/>
              <w:ind w:left="-134" w:right="-57"/>
            </w:pPr>
            <w:r w:rsidRPr="0057391B">
              <w:t>24 457,77</w:t>
            </w:r>
          </w:p>
        </w:tc>
        <w:tc>
          <w:tcPr>
            <w:tcW w:w="245" w:type="pct"/>
            <w:shd w:val="clear" w:color="auto" w:fill="auto"/>
            <w:noWrap/>
            <w:vAlign w:val="center"/>
            <w:hideMark/>
          </w:tcPr>
          <w:p w14:paraId="5632ABA2" w14:textId="77777777" w:rsidR="0057391B" w:rsidRPr="0057391B" w:rsidRDefault="0057391B" w:rsidP="0057391B">
            <w:pPr>
              <w:pStyle w:val="110"/>
              <w:ind w:left="-134" w:right="-57"/>
            </w:pPr>
            <w:r w:rsidRPr="0057391B">
              <w:t>24 457,77</w:t>
            </w:r>
          </w:p>
        </w:tc>
        <w:tc>
          <w:tcPr>
            <w:tcW w:w="268" w:type="pct"/>
            <w:shd w:val="clear" w:color="auto" w:fill="auto"/>
            <w:vAlign w:val="center"/>
            <w:hideMark/>
          </w:tcPr>
          <w:p w14:paraId="70EF4741" w14:textId="6A98DBB8" w:rsidR="0057391B" w:rsidRPr="0057391B" w:rsidRDefault="0057391B" w:rsidP="0057391B">
            <w:pPr>
              <w:pStyle w:val="110"/>
              <w:ind w:left="-134" w:right="-57"/>
            </w:pPr>
          </w:p>
        </w:tc>
        <w:tc>
          <w:tcPr>
            <w:tcW w:w="252" w:type="pct"/>
            <w:shd w:val="clear" w:color="auto" w:fill="auto"/>
            <w:vAlign w:val="center"/>
            <w:hideMark/>
          </w:tcPr>
          <w:p w14:paraId="268D8DEA" w14:textId="053212B1" w:rsidR="0057391B" w:rsidRPr="0057391B" w:rsidRDefault="0057391B" w:rsidP="0057391B">
            <w:pPr>
              <w:pStyle w:val="110"/>
              <w:ind w:left="-134" w:right="-57"/>
            </w:pPr>
          </w:p>
        </w:tc>
        <w:tc>
          <w:tcPr>
            <w:tcW w:w="297" w:type="pct"/>
            <w:shd w:val="clear" w:color="auto" w:fill="auto"/>
            <w:vAlign w:val="center"/>
            <w:hideMark/>
          </w:tcPr>
          <w:p w14:paraId="1F8A02E1" w14:textId="6D03B28A" w:rsidR="0057391B" w:rsidRPr="0057391B" w:rsidRDefault="0057391B" w:rsidP="0057391B">
            <w:pPr>
              <w:pStyle w:val="110"/>
              <w:ind w:left="-134" w:right="-57"/>
            </w:pPr>
          </w:p>
        </w:tc>
        <w:tc>
          <w:tcPr>
            <w:tcW w:w="216" w:type="pct"/>
            <w:shd w:val="clear" w:color="auto" w:fill="auto"/>
            <w:vAlign w:val="center"/>
            <w:hideMark/>
          </w:tcPr>
          <w:p w14:paraId="0C9D4669" w14:textId="41E558B6" w:rsidR="0057391B" w:rsidRPr="0057391B" w:rsidRDefault="0057391B" w:rsidP="0057391B">
            <w:pPr>
              <w:pStyle w:val="110"/>
              <w:ind w:left="-134" w:right="-57"/>
            </w:pPr>
          </w:p>
        </w:tc>
        <w:tc>
          <w:tcPr>
            <w:tcW w:w="226" w:type="pct"/>
            <w:shd w:val="clear" w:color="auto" w:fill="auto"/>
            <w:vAlign w:val="center"/>
            <w:hideMark/>
          </w:tcPr>
          <w:p w14:paraId="08A2E75D" w14:textId="16890C45" w:rsidR="0057391B" w:rsidRPr="0057391B" w:rsidRDefault="0057391B" w:rsidP="0057391B">
            <w:pPr>
              <w:pStyle w:val="110"/>
              <w:ind w:left="-134" w:right="-57"/>
            </w:pPr>
          </w:p>
        </w:tc>
        <w:tc>
          <w:tcPr>
            <w:tcW w:w="236" w:type="pct"/>
            <w:shd w:val="clear" w:color="auto" w:fill="auto"/>
            <w:vAlign w:val="center"/>
            <w:hideMark/>
          </w:tcPr>
          <w:p w14:paraId="6C929D9E" w14:textId="22A877DA" w:rsidR="0057391B" w:rsidRPr="0057391B" w:rsidRDefault="0057391B" w:rsidP="0057391B">
            <w:pPr>
              <w:pStyle w:val="110"/>
              <w:ind w:left="-134" w:right="-57"/>
            </w:pPr>
          </w:p>
        </w:tc>
        <w:tc>
          <w:tcPr>
            <w:tcW w:w="226" w:type="pct"/>
            <w:shd w:val="clear" w:color="auto" w:fill="auto"/>
            <w:vAlign w:val="center"/>
            <w:hideMark/>
          </w:tcPr>
          <w:p w14:paraId="4FB5B780" w14:textId="340AB64B" w:rsidR="0057391B" w:rsidRPr="0057391B" w:rsidRDefault="0057391B" w:rsidP="0057391B">
            <w:pPr>
              <w:pStyle w:val="110"/>
              <w:ind w:left="-134" w:right="-57"/>
            </w:pPr>
          </w:p>
        </w:tc>
        <w:tc>
          <w:tcPr>
            <w:tcW w:w="229" w:type="pct"/>
            <w:shd w:val="clear" w:color="auto" w:fill="auto"/>
            <w:vAlign w:val="center"/>
            <w:hideMark/>
          </w:tcPr>
          <w:p w14:paraId="094D8225" w14:textId="1A003BC2" w:rsidR="0057391B" w:rsidRPr="0057391B" w:rsidRDefault="0057391B" w:rsidP="0057391B">
            <w:pPr>
              <w:pStyle w:val="110"/>
              <w:ind w:left="-134" w:right="-57"/>
            </w:pPr>
          </w:p>
        </w:tc>
        <w:tc>
          <w:tcPr>
            <w:tcW w:w="239" w:type="pct"/>
            <w:shd w:val="clear" w:color="auto" w:fill="auto"/>
            <w:vAlign w:val="center"/>
            <w:hideMark/>
          </w:tcPr>
          <w:p w14:paraId="7D867458" w14:textId="16013328" w:rsidR="0057391B" w:rsidRPr="0057391B" w:rsidRDefault="0057391B" w:rsidP="0057391B">
            <w:pPr>
              <w:pStyle w:val="110"/>
              <w:ind w:left="-134" w:right="-57"/>
            </w:pPr>
          </w:p>
        </w:tc>
        <w:tc>
          <w:tcPr>
            <w:tcW w:w="229" w:type="pct"/>
            <w:shd w:val="clear" w:color="auto" w:fill="auto"/>
            <w:vAlign w:val="center"/>
            <w:hideMark/>
          </w:tcPr>
          <w:p w14:paraId="2A2A48EF" w14:textId="4714496B" w:rsidR="0057391B" w:rsidRPr="0057391B" w:rsidRDefault="0057391B" w:rsidP="0057391B">
            <w:pPr>
              <w:pStyle w:val="110"/>
              <w:ind w:left="-134" w:right="-57"/>
            </w:pPr>
          </w:p>
        </w:tc>
        <w:tc>
          <w:tcPr>
            <w:tcW w:w="229" w:type="pct"/>
            <w:shd w:val="clear" w:color="auto" w:fill="auto"/>
            <w:vAlign w:val="center"/>
            <w:hideMark/>
          </w:tcPr>
          <w:p w14:paraId="333CC122" w14:textId="70515713" w:rsidR="0057391B" w:rsidRPr="0057391B" w:rsidRDefault="0057391B" w:rsidP="0057391B">
            <w:pPr>
              <w:pStyle w:val="110"/>
              <w:ind w:left="-134" w:right="-57"/>
            </w:pPr>
          </w:p>
        </w:tc>
        <w:tc>
          <w:tcPr>
            <w:tcW w:w="229" w:type="pct"/>
            <w:shd w:val="clear" w:color="auto" w:fill="auto"/>
            <w:vAlign w:val="center"/>
            <w:hideMark/>
          </w:tcPr>
          <w:p w14:paraId="3CC9F3B1" w14:textId="7B865F7F" w:rsidR="0057391B" w:rsidRPr="0057391B" w:rsidRDefault="0057391B" w:rsidP="0057391B">
            <w:pPr>
              <w:pStyle w:val="110"/>
              <w:ind w:left="-134" w:right="-57"/>
            </w:pPr>
          </w:p>
        </w:tc>
        <w:tc>
          <w:tcPr>
            <w:tcW w:w="229" w:type="pct"/>
            <w:shd w:val="clear" w:color="auto" w:fill="auto"/>
            <w:vAlign w:val="center"/>
            <w:hideMark/>
          </w:tcPr>
          <w:p w14:paraId="2A96ABF0" w14:textId="6D0A850B" w:rsidR="0057391B" w:rsidRPr="0057391B" w:rsidRDefault="0057391B" w:rsidP="0057391B">
            <w:pPr>
              <w:pStyle w:val="110"/>
              <w:ind w:left="-134" w:right="-57"/>
            </w:pPr>
          </w:p>
        </w:tc>
        <w:tc>
          <w:tcPr>
            <w:tcW w:w="487" w:type="pct"/>
            <w:vMerge/>
            <w:vAlign w:val="center"/>
            <w:hideMark/>
          </w:tcPr>
          <w:p w14:paraId="714ED978" w14:textId="77777777" w:rsidR="0057391B" w:rsidRPr="0057391B" w:rsidRDefault="0057391B" w:rsidP="0057391B">
            <w:pPr>
              <w:pStyle w:val="110"/>
              <w:ind w:left="-134" w:right="-57"/>
            </w:pPr>
          </w:p>
        </w:tc>
      </w:tr>
      <w:tr w:rsidR="0057391B" w:rsidRPr="0057391B" w14:paraId="323CC151" w14:textId="77777777" w:rsidTr="0057391B">
        <w:trPr>
          <w:trHeight w:val="588"/>
        </w:trPr>
        <w:tc>
          <w:tcPr>
            <w:tcW w:w="771" w:type="pct"/>
            <w:shd w:val="clear" w:color="auto" w:fill="auto"/>
            <w:vAlign w:val="center"/>
            <w:hideMark/>
          </w:tcPr>
          <w:p w14:paraId="2372AC5B"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ж/б приставки опора № 10,3</w:t>
            </w:r>
          </w:p>
        </w:tc>
        <w:tc>
          <w:tcPr>
            <w:tcW w:w="391" w:type="pct"/>
            <w:shd w:val="clear" w:color="auto" w:fill="auto"/>
            <w:noWrap/>
            <w:vAlign w:val="center"/>
            <w:hideMark/>
          </w:tcPr>
          <w:p w14:paraId="014AF6A7" w14:textId="77777777" w:rsidR="0057391B" w:rsidRPr="0057391B" w:rsidRDefault="0057391B" w:rsidP="0057391B">
            <w:pPr>
              <w:pStyle w:val="110"/>
              <w:ind w:left="-134" w:right="-57"/>
            </w:pPr>
            <w:r w:rsidRPr="0057391B">
              <w:t>18 231,08</w:t>
            </w:r>
          </w:p>
        </w:tc>
        <w:tc>
          <w:tcPr>
            <w:tcW w:w="245" w:type="pct"/>
            <w:shd w:val="clear" w:color="auto" w:fill="auto"/>
            <w:noWrap/>
            <w:vAlign w:val="center"/>
            <w:hideMark/>
          </w:tcPr>
          <w:p w14:paraId="33E5251B" w14:textId="77777777" w:rsidR="0057391B" w:rsidRPr="0057391B" w:rsidRDefault="0057391B" w:rsidP="0057391B">
            <w:pPr>
              <w:pStyle w:val="110"/>
              <w:ind w:left="-134" w:right="-57"/>
            </w:pPr>
            <w:r w:rsidRPr="0057391B">
              <w:t>18 231,08</w:t>
            </w:r>
          </w:p>
        </w:tc>
        <w:tc>
          <w:tcPr>
            <w:tcW w:w="268" w:type="pct"/>
            <w:shd w:val="clear" w:color="auto" w:fill="auto"/>
            <w:vAlign w:val="center"/>
            <w:hideMark/>
          </w:tcPr>
          <w:p w14:paraId="78CD5EBD" w14:textId="479EE537" w:rsidR="0057391B" w:rsidRPr="0057391B" w:rsidRDefault="0057391B" w:rsidP="0057391B">
            <w:pPr>
              <w:pStyle w:val="110"/>
              <w:ind w:left="-134" w:right="-57"/>
            </w:pPr>
          </w:p>
        </w:tc>
        <w:tc>
          <w:tcPr>
            <w:tcW w:w="252" w:type="pct"/>
            <w:shd w:val="clear" w:color="auto" w:fill="auto"/>
            <w:vAlign w:val="center"/>
            <w:hideMark/>
          </w:tcPr>
          <w:p w14:paraId="79B86D82" w14:textId="35CC5050" w:rsidR="0057391B" w:rsidRPr="0057391B" w:rsidRDefault="0057391B" w:rsidP="0057391B">
            <w:pPr>
              <w:pStyle w:val="110"/>
              <w:ind w:left="-134" w:right="-57"/>
            </w:pPr>
          </w:p>
        </w:tc>
        <w:tc>
          <w:tcPr>
            <w:tcW w:w="297" w:type="pct"/>
            <w:shd w:val="clear" w:color="auto" w:fill="auto"/>
            <w:vAlign w:val="center"/>
            <w:hideMark/>
          </w:tcPr>
          <w:p w14:paraId="334E0B97" w14:textId="7A31E506" w:rsidR="0057391B" w:rsidRPr="0057391B" w:rsidRDefault="0057391B" w:rsidP="0057391B">
            <w:pPr>
              <w:pStyle w:val="110"/>
              <w:ind w:left="-134" w:right="-57"/>
            </w:pPr>
          </w:p>
        </w:tc>
        <w:tc>
          <w:tcPr>
            <w:tcW w:w="216" w:type="pct"/>
            <w:shd w:val="clear" w:color="auto" w:fill="auto"/>
            <w:vAlign w:val="center"/>
            <w:hideMark/>
          </w:tcPr>
          <w:p w14:paraId="541F60F8" w14:textId="672C20D2" w:rsidR="0057391B" w:rsidRPr="0057391B" w:rsidRDefault="0057391B" w:rsidP="0057391B">
            <w:pPr>
              <w:pStyle w:val="110"/>
              <w:ind w:left="-134" w:right="-57"/>
            </w:pPr>
          </w:p>
        </w:tc>
        <w:tc>
          <w:tcPr>
            <w:tcW w:w="226" w:type="pct"/>
            <w:shd w:val="clear" w:color="auto" w:fill="auto"/>
            <w:vAlign w:val="center"/>
            <w:hideMark/>
          </w:tcPr>
          <w:p w14:paraId="52D7DE03" w14:textId="22F40C0E" w:rsidR="0057391B" w:rsidRPr="0057391B" w:rsidRDefault="0057391B" w:rsidP="0057391B">
            <w:pPr>
              <w:pStyle w:val="110"/>
              <w:ind w:left="-134" w:right="-57"/>
            </w:pPr>
          </w:p>
        </w:tc>
        <w:tc>
          <w:tcPr>
            <w:tcW w:w="236" w:type="pct"/>
            <w:shd w:val="clear" w:color="auto" w:fill="auto"/>
            <w:vAlign w:val="center"/>
            <w:hideMark/>
          </w:tcPr>
          <w:p w14:paraId="3E6D03B7" w14:textId="077F40EB" w:rsidR="0057391B" w:rsidRPr="0057391B" w:rsidRDefault="0057391B" w:rsidP="0057391B">
            <w:pPr>
              <w:pStyle w:val="110"/>
              <w:ind w:left="-134" w:right="-57"/>
            </w:pPr>
          </w:p>
        </w:tc>
        <w:tc>
          <w:tcPr>
            <w:tcW w:w="226" w:type="pct"/>
            <w:shd w:val="clear" w:color="auto" w:fill="auto"/>
            <w:vAlign w:val="center"/>
            <w:hideMark/>
          </w:tcPr>
          <w:p w14:paraId="77344929" w14:textId="37EA23F4" w:rsidR="0057391B" w:rsidRPr="0057391B" w:rsidRDefault="0057391B" w:rsidP="0057391B">
            <w:pPr>
              <w:pStyle w:val="110"/>
              <w:ind w:left="-134" w:right="-57"/>
            </w:pPr>
          </w:p>
        </w:tc>
        <w:tc>
          <w:tcPr>
            <w:tcW w:w="229" w:type="pct"/>
            <w:shd w:val="clear" w:color="auto" w:fill="auto"/>
            <w:vAlign w:val="center"/>
            <w:hideMark/>
          </w:tcPr>
          <w:p w14:paraId="2BE7A740" w14:textId="2C722467" w:rsidR="0057391B" w:rsidRPr="0057391B" w:rsidRDefault="0057391B" w:rsidP="0057391B">
            <w:pPr>
              <w:pStyle w:val="110"/>
              <w:ind w:left="-134" w:right="-57"/>
            </w:pPr>
          </w:p>
        </w:tc>
        <w:tc>
          <w:tcPr>
            <w:tcW w:w="239" w:type="pct"/>
            <w:shd w:val="clear" w:color="auto" w:fill="auto"/>
            <w:vAlign w:val="center"/>
            <w:hideMark/>
          </w:tcPr>
          <w:p w14:paraId="710817BE" w14:textId="31EB5850" w:rsidR="0057391B" w:rsidRPr="0057391B" w:rsidRDefault="0057391B" w:rsidP="0057391B">
            <w:pPr>
              <w:pStyle w:val="110"/>
              <w:ind w:left="-134" w:right="-57"/>
            </w:pPr>
          </w:p>
        </w:tc>
        <w:tc>
          <w:tcPr>
            <w:tcW w:w="229" w:type="pct"/>
            <w:shd w:val="clear" w:color="auto" w:fill="auto"/>
            <w:vAlign w:val="center"/>
            <w:hideMark/>
          </w:tcPr>
          <w:p w14:paraId="5E83B787" w14:textId="2CA7C72F" w:rsidR="0057391B" w:rsidRPr="0057391B" w:rsidRDefault="0057391B" w:rsidP="0057391B">
            <w:pPr>
              <w:pStyle w:val="110"/>
              <w:ind w:left="-134" w:right="-57"/>
            </w:pPr>
          </w:p>
        </w:tc>
        <w:tc>
          <w:tcPr>
            <w:tcW w:w="229" w:type="pct"/>
            <w:shd w:val="clear" w:color="auto" w:fill="auto"/>
            <w:vAlign w:val="center"/>
            <w:hideMark/>
          </w:tcPr>
          <w:p w14:paraId="7E249845" w14:textId="3B9132E9" w:rsidR="0057391B" w:rsidRPr="0057391B" w:rsidRDefault="0057391B" w:rsidP="0057391B">
            <w:pPr>
              <w:pStyle w:val="110"/>
              <w:ind w:left="-134" w:right="-57"/>
            </w:pPr>
          </w:p>
        </w:tc>
        <w:tc>
          <w:tcPr>
            <w:tcW w:w="229" w:type="pct"/>
            <w:shd w:val="clear" w:color="auto" w:fill="auto"/>
            <w:vAlign w:val="center"/>
            <w:hideMark/>
          </w:tcPr>
          <w:p w14:paraId="5CF2944A" w14:textId="4C5AF082" w:rsidR="0057391B" w:rsidRPr="0057391B" w:rsidRDefault="0057391B" w:rsidP="0057391B">
            <w:pPr>
              <w:pStyle w:val="110"/>
              <w:ind w:left="-134" w:right="-57"/>
            </w:pPr>
          </w:p>
        </w:tc>
        <w:tc>
          <w:tcPr>
            <w:tcW w:w="229" w:type="pct"/>
            <w:shd w:val="clear" w:color="auto" w:fill="auto"/>
            <w:vAlign w:val="center"/>
            <w:hideMark/>
          </w:tcPr>
          <w:p w14:paraId="612FB339" w14:textId="57C9793A" w:rsidR="0057391B" w:rsidRPr="0057391B" w:rsidRDefault="0057391B" w:rsidP="0057391B">
            <w:pPr>
              <w:pStyle w:val="110"/>
              <w:ind w:left="-134" w:right="-57"/>
            </w:pPr>
          </w:p>
        </w:tc>
        <w:tc>
          <w:tcPr>
            <w:tcW w:w="487" w:type="pct"/>
            <w:vMerge/>
            <w:vAlign w:val="center"/>
            <w:hideMark/>
          </w:tcPr>
          <w:p w14:paraId="7DFB7176" w14:textId="77777777" w:rsidR="0057391B" w:rsidRPr="0057391B" w:rsidRDefault="0057391B" w:rsidP="0057391B">
            <w:pPr>
              <w:pStyle w:val="110"/>
              <w:ind w:left="-134" w:right="-57"/>
            </w:pPr>
          </w:p>
        </w:tc>
      </w:tr>
      <w:tr w:rsidR="0057391B" w:rsidRPr="0057391B" w14:paraId="403F5AC3" w14:textId="77777777" w:rsidTr="0057391B">
        <w:trPr>
          <w:trHeight w:val="588"/>
        </w:trPr>
        <w:tc>
          <w:tcPr>
            <w:tcW w:w="771" w:type="pct"/>
            <w:shd w:val="clear" w:color="auto" w:fill="auto"/>
            <w:vAlign w:val="center"/>
            <w:hideMark/>
          </w:tcPr>
          <w:p w14:paraId="5FD1073B"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ж/б приставки 2,5,7,9,10,12,13,25,36,38,40,41,44,46</w:t>
            </w:r>
          </w:p>
        </w:tc>
        <w:tc>
          <w:tcPr>
            <w:tcW w:w="391" w:type="pct"/>
            <w:shd w:val="clear" w:color="auto" w:fill="auto"/>
            <w:noWrap/>
            <w:vAlign w:val="center"/>
            <w:hideMark/>
          </w:tcPr>
          <w:p w14:paraId="710F5539" w14:textId="77777777" w:rsidR="0057391B" w:rsidRPr="0057391B" w:rsidRDefault="0057391B" w:rsidP="0057391B">
            <w:pPr>
              <w:pStyle w:val="110"/>
              <w:ind w:left="-134" w:right="-57"/>
            </w:pPr>
            <w:r w:rsidRPr="0057391B">
              <w:t>96 223,14</w:t>
            </w:r>
          </w:p>
        </w:tc>
        <w:tc>
          <w:tcPr>
            <w:tcW w:w="245" w:type="pct"/>
            <w:shd w:val="clear" w:color="auto" w:fill="auto"/>
            <w:noWrap/>
            <w:vAlign w:val="center"/>
            <w:hideMark/>
          </w:tcPr>
          <w:p w14:paraId="74455008" w14:textId="77777777" w:rsidR="0057391B" w:rsidRPr="0057391B" w:rsidRDefault="0057391B" w:rsidP="0057391B">
            <w:pPr>
              <w:pStyle w:val="110"/>
              <w:ind w:left="-134" w:right="-57"/>
            </w:pPr>
            <w:r w:rsidRPr="0057391B">
              <w:t>96 223,14</w:t>
            </w:r>
          </w:p>
        </w:tc>
        <w:tc>
          <w:tcPr>
            <w:tcW w:w="268" w:type="pct"/>
            <w:shd w:val="clear" w:color="auto" w:fill="auto"/>
            <w:vAlign w:val="center"/>
            <w:hideMark/>
          </w:tcPr>
          <w:p w14:paraId="221C4B81" w14:textId="673C8347" w:rsidR="0057391B" w:rsidRPr="0057391B" w:rsidRDefault="0057391B" w:rsidP="0057391B">
            <w:pPr>
              <w:pStyle w:val="110"/>
              <w:ind w:left="-134" w:right="-57"/>
            </w:pPr>
          </w:p>
        </w:tc>
        <w:tc>
          <w:tcPr>
            <w:tcW w:w="252" w:type="pct"/>
            <w:shd w:val="clear" w:color="auto" w:fill="auto"/>
            <w:vAlign w:val="center"/>
            <w:hideMark/>
          </w:tcPr>
          <w:p w14:paraId="32894C6F" w14:textId="17853980" w:rsidR="0057391B" w:rsidRPr="0057391B" w:rsidRDefault="0057391B" w:rsidP="0057391B">
            <w:pPr>
              <w:pStyle w:val="110"/>
              <w:ind w:left="-134" w:right="-57"/>
            </w:pPr>
          </w:p>
        </w:tc>
        <w:tc>
          <w:tcPr>
            <w:tcW w:w="297" w:type="pct"/>
            <w:shd w:val="clear" w:color="auto" w:fill="auto"/>
            <w:vAlign w:val="center"/>
            <w:hideMark/>
          </w:tcPr>
          <w:p w14:paraId="58461D7B" w14:textId="6CFB9CE5" w:rsidR="0057391B" w:rsidRPr="0057391B" w:rsidRDefault="0057391B" w:rsidP="0057391B">
            <w:pPr>
              <w:pStyle w:val="110"/>
              <w:ind w:left="-134" w:right="-57"/>
            </w:pPr>
          </w:p>
        </w:tc>
        <w:tc>
          <w:tcPr>
            <w:tcW w:w="216" w:type="pct"/>
            <w:shd w:val="clear" w:color="auto" w:fill="auto"/>
            <w:vAlign w:val="center"/>
            <w:hideMark/>
          </w:tcPr>
          <w:p w14:paraId="14E5EBC0" w14:textId="0BBEDC47" w:rsidR="0057391B" w:rsidRPr="0057391B" w:rsidRDefault="0057391B" w:rsidP="0057391B">
            <w:pPr>
              <w:pStyle w:val="110"/>
              <w:ind w:left="-134" w:right="-57"/>
            </w:pPr>
          </w:p>
        </w:tc>
        <w:tc>
          <w:tcPr>
            <w:tcW w:w="226" w:type="pct"/>
            <w:shd w:val="clear" w:color="auto" w:fill="auto"/>
            <w:vAlign w:val="center"/>
            <w:hideMark/>
          </w:tcPr>
          <w:p w14:paraId="5391E616" w14:textId="3415569A" w:rsidR="0057391B" w:rsidRPr="0057391B" w:rsidRDefault="0057391B" w:rsidP="0057391B">
            <w:pPr>
              <w:pStyle w:val="110"/>
              <w:ind w:left="-134" w:right="-57"/>
            </w:pPr>
          </w:p>
        </w:tc>
        <w:tc>
          <w:tcPr>
            <w:tcW w:w="236" w:type="pct"/>
            <w:shd w:val="clear" w:color="auto" w:fill="auto"/>
            <w:vAlign w:val="center"/>
            <w:hideMark/>
          </w:tcPr>
          <w:p w14:paraId="1F34C2D2" w14:textId="31A81E60" w:rsidR="0057391B" w:rsidRPr="0057391B" w:rsidRDefault="0057391B" w:rsidP="0057391B">
            <w:pPr>
              <w:pStyle w:val="110"/>
              <w:ind w:left="-134" w:right="-57"/>
            </w:pPr>
          </w:p>
        </w:tc>
        <w:tc>
          <w:tcPr>
            <w:tcW w:w="226" w:type="pct"/>
            <w:shd w:val="clear" w:color="auto" w:fill="auto"/>
            <w:vAlign w:val="center"/>
            <w:hideMark/>
          </w:tcPr>
          <w:p w14:paraId="4622AA2F" w14:textId="19A206D8" w:rsidR="0057391B" w:rsidRPr="0057391B" w:rsidRDefault="0057391B" w:rsidP="0057391B">
            <w:pPr>
              <w:pStyle w:val="110"/>
              <w:ind w:left="-134" w:right="-57"/>
            </w:pPr>
          </w:p>
        </w:tc>
        <w:tc>
          <w:tcPr>
            <w:tcW w:w="229" w:type="pct"/>
            <w:shd w:val="clear" w:color="auto" w:fill="auto"/>
            <w:vAlign w:val="center"/>
            <w:hideMark/>
          </w:tcPr>
          <w:p w14:paraId="3AE7BA3F" w14:textId="77ED4842" w:rsidR="0057391B" w:rsidRPr="0057391B" w:rsidRDefault="0057391B" w:rsidP="0057391B">
            <w:pPr>
              <w:pStyle w:val="110"/>
              <w:ind w:left="-134" w:right="-57"/>
            </w:pPr>
          </w:p>
        </w:tc>
        <w:tc>
          <w:tcPr>
            <w:tcW w:w="239" w:type="pct"/>
            <w:shd w:val="clear" w:color="auto" w:fill="auto"/>
            <w:vAlign w:val="center"/>
            <w:hideMark/>
          </w:tcPr>
          <w:p w14:paraId="66E0CF50" w14:textId="64FA0A3B" w:rsidR="0057391B" w:rsidRPr="0057391B" w:rsidRDefault="0057391B" w:rsidP="0057391B">
            <w:pPr>
              <w:pStyle w:val="110"/>
              <w:ind w:left="-134" w:right="-57"/>
            </w:pPr>
          </w:p>
        </w:tc>
        <w:tc>
          <w:tcPr>
            <w:tcW w:w="229" w:type="pct"/>
            <w:shd w:val="clear" w:color="auto" w:fill="auto"/>
            <w:vAlign w:val="center"/>
            <w:hideMark/>
          </w:tcPr>
          <w:p w14:paraId="597E1464" w14:textId="676755D1" w:rsidR="0057391B" w:rsidRPr="0057391B" w:rsidRDefault="0057391B" w:rsidP="0057391B">
            <w:pPr>
              <w:pStyle w:val="110"/>
              <w:ind w:left="-134" w:right="-57"/>
            </w:pPr>
          </w:p>
        </w:tc>
        <w:tc>
          <w:tcPr>
            <w:tcW w:w="229" w:type="pct"/>
            <w:shd w:val="clear" w:color="auto" w:fill="auto"/>
            <w:vAlign w:val="center"/>
            <w:hideMark/>
          </w:tcPr>
          <w:p w14:paraId="54E1227C" w14:textId="025431B5" w:rsidR="0057391B" w:rsidRPr="0057391B" w:rsidRDefault="0057391B" w:rsidP="0057391B">
            <w:pPr>
              <w:pStyle w:val="110"/>
              <w:ind w:left="-134" w:right="-57"/>
            </w:pPr>
          </w:p>
        </w:tc>
        <w:tc>
          <w:tcPr>
            <w:tcW w:w="229" w:type="pct"/>
            <w:shd w:val="clear" w:color="auto" w:fill="auto"/>
            <w:vAlign w:val="center"/>
            <w:hideMark/>
          </w:tcPr>
          <w:p w14:paraId="5BF4C6F0" w14:textId="7303AD1D" w:rsidR="0057391B" w:rsidRPr="0057391B" w:rsidRDefault="0057391B" w:rsidP="0057391B">
            <w:pPr>
              <w:pStyle w:val="110"/>
              <w:ind w:left="-134" w:right="-57"/>
            </w:pPr>
          </w:p>
        </w:tc>
        <w:tc>
          <w:tcPr>
            <w:tcW w:w="229" w:type="pct"/>
            <w:shd w:val="clear" w:color="auto" w:fill="auto"/>
            <w:vAlign w:val="center"/>
            <w:hideMark/>
          </w:tcPr>
          <w:p w14:paraId="5880C17F" w14:textId="6F1532DC" w:rsidR="0057391B" w:rsidRPr="0057391B" w:rsidRDefault="0057391B" w:rsidP="0057391B">
            <w:pPr>
              <w:pStyle w:val="110"/>
              <w:ind w:left="-134" w:right="-57"/>
            </w:pPr>
          </w:p>
        </w:tc>
        <w:tc>
          <w:tcPr>
            <w:tcW w:w="487" w:type="pct"/>
            <w:vMerge/>
            <w:vAlign w:val="center"/>
            <w:hideMark/>
          </w:tcPr>
          <w:p w14:paraId="5E8C1CF2" w14:textId="77777777" w:rsidR="0057391B" w:rsidRPr="0057391B" w:rsidRDefault="0057391B" w:rsidP="0057391B">
            <w:pPr>
              <w:pStyle w:val="110"/>
              <w:ind w:left="-134" w:right="-57"/>
            </w:pPr>
          </w:p>
        </w:tc>
      </w:tr>
      <w:tr w:rsidR="0057391B" w:rsidRPr="0057391B" w14:paraId="1C1370CF" w14:textId="77777777" w:rsidTr="0057391B">
        <w:trPr>
          <w:trHeight w:val="324"/>
        </w:trPr>
        <w:tc>
          <w:tcPr>
            <w:tcW w:w="771" w:type="pct"/>
            <w:shd w:val="clear" w:color="auto" w:fill="auto"/>
            <w:vAlign w:val="center"/>
            <w:hideMark/>
          </w:tcPr>
          <w:p w14:paraId="5989C56D"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ж/б приставки 4,6,9,14,17</w:t>
            </w:r>
          </w:p>
        </w:tc>
        <w:tc>
          <w:tcPr>
            <w:tcW w:w="391" w:type="pct"/>
            <w:shd w:val="clear" w:color="auto" w:fill="auto"/>
            <w:noWrap/>
            <w:vAlign w:val="center"/>
            <w:hideMark/>
          </w:tcPr>
          <w:p w14:paraId="1567D798" w14:textId="77777777" w:rsidR="0057391B" w:rsidRPr="0057391B" w:rsidRDefault="0057391B" w:rsidP="0057391B">
            <w:pPr>
              <w:pStyle w:val="110"/>
              <w:ind w:left="-134" w:right="-57"/>
            </w:pPr>
            <w:r w:rsidRPr="0057391B">
              <w:t>34 367,13</w:t>
            </w:r>
          </w:p>
        </w:tc>
        <w:tc>
          <w:tcPr>
            <w:tcW w:w="245" w:type="pct"/>
            <w:shd w:val="clear" w:color="auto" w:fill="auto"/>
            <w:noWrap/>
            <w:vAlign w:val="center"/>
            <w:hideMark/>
          </w:tcPr>
          <w:p w14:paraId="4BC69266" w14:textId="77777777" w:rsidR="0057391B" w:rsidRPr="0057391B" w:rsidRDefault="0057391B" w:rsidP="0057391B">
            <w:pPr>
              <w:pStyle w:val="110"/>
              <w:ind w:left="-134" w:right="-57"/>
            </w:pPr>
            <w:r w:rsidRPr="0057391B">
              <w:t>34 367,13</w:t>
            </w:r>
          </w:p>
        </w:tc>
        <w:tc>
          <w:tcPr>
            <w:tcW w:w="268" w:type="pct"/>
            <w:shd w:val="clear" w:color="auto" w:fill="auto"/>
            <w:vAlign w:val="center"/>
            <w:hideMark/>
          </w:tcPr>
          <w:p w14:paraId="1BEB2507" w14:textId="1B4D2679" w:rsidR="0057391B" w:rsidRPr="0057391B" w:rsidRDefault="0057391B" w:rsidP="0057391B">
            <w:pPr>
              <w:pStyle w:val="110"/>
              <w:ind w:left="-134" w:right="-57"/>
            </w:pPr>
          </w:p>
        </w:tc>
        <w:tc>
          <w:tcPr>
            <w:tcW w:w="252" w:type="pct"/>
            <w:shd w:val="clear" w:color="auto" w:fill="auto"/>
            <w:vAlign w:val="center"/>
            <w:hideMark/>
          </w:tcPr>
          <w:p w14:paraId="26F84C72" w14:textId="79C9AFDE" w:rsidR="0057391B" w:rsidRPr="0057391B" w:rsidRDefault="0057391B" w:rsidP="0057391B">
            <w:pPr>
              <w:pStyle w:val="110"/>
              <w:ind w:left="-134" w:right="-57"/>
            </w:pPr>
          </w:p>
        </w:tc>
        <w:tc>
          <w:tcPr>
            <w:tcW w:w="297" w:type="pct"/>
            <w:shd w:val="clear" w:color="auto" w:fill="auto"/>
            <w:vAlign w:val="center"/>
            <w:hideMark/>
          </w:tcPr>
          <w:p w14:paraId="1E996F28" w14:textId="496CD587" w:rsidR="0057391B" w:rsidRPr="0057391B" w:rsidRDefault="0057391B" w:rsidP="0057391B">
            <w:pPr>
              <w:pStyle w:val="110"/>
              <w:ind w:left="-134" w:right="-57"/>
            </w:pPr>
          </w:p>
        </w:tc>
        <w:tc>
          <w:tcPr>
            <w:tcW w:w="216" w:type="pct"/>
            <w:shd w:val="clear" w:color="auto" w:fill="auto"/>
            <w:vAlign w:val="center"/>
            <w:hideMark/>
          </w:tcPr>
          <w:p w14:paraId="7F4A1EC7" w14:textId="6F487BE0" w:rsidR="0057391B" w:rsidRPr="0057391B" w:rsidRDefault="0057391B" w:rsidP="0057391B">
            <w:pPr>
              <w:pStyle w:val="110"/>
              <w:ind w:left="-134" w:right="-57"/>
            </w:pPr>
          </w:p>
        </w:tc>
        <w:tc>
          <w:tcPr>
            <w:tcW w:w="226" w:type="pct"/>
            <w:shd w:val="clear" w:color="auto" w:fill="auto"/>
            <w:vAlign w:val="center"/>
            <w:hideMark/>
          </w:tcPr>
          <w:p w14:paraId="598BC2E9" w14:textId="4AC5266D" w:rsidR="0057391B" w:rsidRPr="0057391B" w:rsidRDefault="0057391B" w:rsidP="0057391B">
            <w:pPr>
              <w:pStyle w:val="110"/>
              <w:ind w:left="-134" w:right="-57"/>
            </w:pPr>
          </w:p>
        </w:tc>
        <w:tc>
          <w:tcPr>
            <w:tcW w:w="236" w:type="pct"/>
            <w:shd w:val="clear" w:color="auto" w:fill="auto"/>
            <w:vAlign w:val="center"/>
            <w:hideMark/>
          </w:tcPr>
          <w:p w14:paraId="61C13FFB" w14:textId="08600CBA" w:rsidR="0057391B" w:rsidRPr="0057391B" w:rsidRDefault="0057391B" w:rsidP="0057391B">
            <w:pPr>
              <w:pStyle w:val="110"/>
              <w:ind w:left="-134" w:right="-57"/>
            </w:pPr>
          </w:p>
        </w:tc>
        <w:tc>
          <w:tcPr>
            <w:tcW w:w="226" w:type="pct"/>
            <w:shd w:val="clear" w:color="auto" w:fill="auto"/>
            <w:vAlign w:val="center"/>
            <w:hideMark/>
          </w:tcPr>
          <w:p w14:paraId="4DC06A22" w14:textId="67D4E8FA" w:rsidR="0057391B" w:rsidRPr="0057391B" w:rsidRDefault="0057391B" w:rsidP="0057391B">
            <w:pPr>
              <w:pStyle w:val="110"/>
              <w:ind w:left="-134" w:right="-57"/>
            </w:pPr>
          </w:p>
        </w:tc>
        <w:tc>
          <w:tcPr>
            <w:tcW w:w="229" w:type="pct"/>
            <w:shd w:val="clear" w:color="auto" w:fill="auto"/>
            <w:vAlign w:val="center"/>
            <w:hideMark/>
          </w:tcPr>
          <w:p w14:paraId="69B46E0B" w14:textId="6DFA9B81" w:rsidR="0057391B" w:rsidRPr="0057391B" w:rsidRDefault="0057391B" w:rsidP="0057391B">
            <w:pPr>
              <w:pStyle w:val="110"/>
              <w:ind w:left="-134" w:right="-57"/>
            </w:pPr>
          </w:p>
        </w:tc>
        <w:tc>
          <w:tcPr>
            <w:tcW w:w="239" w:type="pct"/>
            <w:shd w:val="clear" w:color="auto" w:fill="auto"/>
            <w:vAlign w:val="center"/>
            <w:hideMark/>
          </w:tcPr>
          <w:p w14:paraId="49EE9814" w14:textId="422C9827" w:rsidR="0057391B" w:rsidRPr="0057391B" w:rsidRDefault="0057391B" w:rsidP="0057391B">
            <w:pPr>
              <w:pStyle w:val="110"/>
              <w:ind w:left="-134" w:right="-57"/>
            </w:pPr>
          </w:p>
        </w:tc>
        <w:tc>
          <w:tcPr>
            <w:tcW w:w="229" w:type="pct"/>
            <w:shd w:val="clear" w:color="auto" w:fill="auto"/>
            <w:vAlign w:val="center"/>
            <w:hideMark/>
          </w:tcPr>
          <w:p w14:paraId="614D094F" w14:textId="43D5E669" w:rsidR="0057391B" w:rsidRPr="0057391B" w:rsidRDefault="0057391B" w:rsidP="0057391B">
            <w:pPr>
              <w:pStyle w:val="110"/>
              <w:ind w:left="-134" w:right="-57"/>
            </w:pPr>
          </w:p>
        </w:tc>
        <w:tc>
          <w:tcPr>
            <w:tcW w:w="229" w:type="pct"/>
            <w:shd w:val="clear" w:color="auto" w:fill="auto"/>
            <w:vAlign w:val="center"/>
            <w:hideMark/>
          </w:tcPr>
          <w:p w14:paraId="636B17EE" w14:textId="7FF5269A" w:rsidR="0057391B" w:rsidRPr="0057391B" w:rsidRDefault="0057391B" w:rsidP="0057391B">
            <w:pPr>
              <w:pStyle w:val="110"/>
              <w:ind w:left="-134" w:right="-57"/>
            </w:pPr>
          </w:p>
        </w:tc>
        <w:tc>
          <w:tcPr>
            <w:tcW w:w="229" w:type="pct"/>
            <w:shd w:val="clear" w:color="auto" w:fill="auto"/>
            <w:vAlign w:val="center"/>
            <w:hideMark/>
          </w:tcPr>
          <w:p w14:paraId="1E81E572" w14:textId="7AD6E7B0" w:rsidR="0057391B" w:rsidRPr="0057391B" w:rsidRDefault="0057391B" w:rsidP="0057391B">
            <w:pPr>
              <w:pStyle w:val="110"/>
              <w:ind w:left="-134" w:right="-57"/>
            </w:pPr>
          </w:p>
        </w:tc>
        <w:tc>
          <w:tcPr>
            <w:tcW w:w="229" w:type="pct"/>
            <w:shd w:val="clear" w:color="auto" w:fill="auto"/>
            <w:vAlign w:val="center"/>
            <w:hideMark/>
          </w:tcPr>
          <w:p w14:paraId="784C1409" w14:textId="218353FC" w:rsidR="0057391B" w:rsidRPr="0057391B" w:rsidRDefault="0057391B" w:rsidP="0057391B">
            <w:pPr>
              <w:pStyle w:val="110"/>
              <w:ind w:left="-134" w:right="-57"/>
            </w:pPr>
          </w:p>
        </w:tc>
        <w:tc>
          <w:tcPr>
            <w:tcW w:w="487" w:type="pct"/>
            <w:vMerge/>
            <w:vAlign w:val="center"/>
            <w:hideMark/>
          </w:tcPr>
          <w:p w14:paraId="19A9A45E" w14:textId="77777777" w:rsidR="0057391B" w:rsidRPr="0057391B" w:rsidRDefault="0057391B" w:rsidP="0057391B">
            <w:pPr>
              <w:pStyle w:val="110"/>
              <w:ind w:left="-134" w:right="-57"/>
            </w:pPr>
          </w:p>
        </w:tc>
      </w:tr>
      <w:tr w:rsidR="0057391B" w:rsidRPr="0057391B" w14:paraId="459E1C58" w14:textId="77777777" w:rsidTr="0057391B">
        <w:trPr>
          <w:trHeight w:val="588"/>
        </w:trPr>
        <w:tc>
          <w:tcPr>
            <w:tcW w:w="771" w:type="pct"/>
            <w:shd w:val="clear" w:color="auto" w:fill="auto"/>
            <w:vAlign w:val="center"/>
            <w:hideMark/>
          </w:tcPr>
          <w:p w14:paraId="30DB73B1" w14:textId="77777777" w:rsidR="0057391B" w:rsidRPr="0057391B" w:rsidRDefault="0057391B" w:rsidP="0057391B">
            <w:pPr>
              <w:pStyle w:val="110"/>
            </w:pPr>
            <w:r w:rsidRPr="0057391B">
              <w:lastRenderedPageBreak/>
              <w:t xml:space="preserve">КР_ВЛ 0,4 </w:t>
            </w:r>
            <w:proofErr w:type="spellStart"/>
            <w:r w:rsidRPr="0057391B">
              <w:t>кВ</w:t>
            </w:r>
            <w:proofErr w:type="spellEnd"/>
            <w:r w:rsidRPr="0057391B">
              <w:t xml:space="preserve"> Установка ж/б приставки оп. № 5,10,14,15,17,18,22</w:t>
            </w:r>
          </w:p>
        </w:tc>
        <w:tc>
          <w:tcPr>
            <w:tcW w:w="391" w:type="pct"/>
            <w:shd w:val="clear" w:color="auto" w:fill="auto"/>
            <w:noWrap/>
            <w:vAlign w:val="center"/>
            <w:hideMark/>
          </w:tcPr>
          <w:p w14:paraId="6DF21382" w14:textId="77777777" w:rsidR="0057391B" w:rsidRPr="0057391B" w:rsidRDefault="0057391B" w:rsidP="0057391B">
            <w:pPr>
              <w:pStyle w:val="110"/>
              <w:ind w:left="-134" w:right="-57"/>
            </w:pPr>
            <w:r w:rsidRPr="0057391B">
              <w:t>52 237,82</w:t>
            </w:r>
          </w:p>
        </w:tc>
        <w:tc>
          <w:tcPr>
            <w:tcW w:w="245" w:type="pct"/>
            <w:shd w:val="clear" w:color="auto" w:fill="auto"/>
            <w:noWrap/>
            <w:vAlign w:val="center"/>
            <w:hideMark/>
          </w:tcPr>
          <w:p w14:paraId="7AE343A1" w14:textId="77777777" w:rsidR="0057391B" w:rsidRPr="0057391B" w:rsidRDefault="0057391B" w:rsidP="0057391B">
            <w:pPr>
              <w:pStyle w:val="110"/>
              <w:ind w:left="-134" w:right="-57"/>
            </w:pPr>
            <w:r w:rsidRPr="0057391B">
              <w:t>52 237,82</w:t>
            </w:r>
          </w:p>
        </w:tc>
        <w:tc>
          <w:tcPr>
            <w:tcW w:w="268" w:type="pct"/>
            <w:shd w:val="clear" w:color="auto" w:fill="auto"/>
            <w:vAlign w:val="center"/>
            <w:hideMark/>
          </w:tcPr>
          <w:p w14:paraId="7BA67CC8" w14:textId="4639A690" w:rsidR="0057391B" w:rsidRPr="0057391B" w:rsidRDefault="0057391B" w:rsidP="0057391B">
            <w:pPr>
              <w:pStyle w:val="110"/>
              <w:ind w:left="-134" w:right="-57"/>
            </w:pPr>
          </w:p>
        </w:tc>
        <w:tc>
          <w:tcPr>
            <w:tcW w:w="252" w:type="pct"/>
            <w:shd w:val="clear" w:color="auto" w:fill="auto"/>
            <w:vAlign w:val="center"/>
            <w:hideMark/>
          </w:tcPr>
          <w:p w14:paraId="3D0E0A41" w14:textId="2CB7CF1C" w:rsidR="0057391B" w:rsidRPr="0057391B" w:rsidRDefault="0057391B" w:rsidP="0057391B">
            <w:pPr>
              <w:pStyle w:val="110"/>
              <w:ind w:left="-134" w:right="-57"/>
            </w:pPr>
          </w:p>
        </w:tc>
        <w:tc>
          <w:tcPr>
            <w:tcW w:w="297" w:type="pct"/>
            <w:shd w:val="clear" w:color="auto" w:fill="auto"/>
            <w:vAlign w:val="center"/>
            <w:hideMark/>
          </w:tcPr>
          <w:p w14:paraId="5EAC345B" w14:textId="2291351F" w:rsidR="0057391B" w:rsidRPr="0057391B" w:rsidRDefault="0057391B" w:rsidP="0057391B">
            <w:pPr>
              <w:pStyle w:val="110"/>
              <w:ind w:left="-134" w:right="-57"/>
            </w:pPr>
          </w:p>
        </w:tc>
        <w:tc>
          <w:tcPr>
            <w:tcW w:w="216" w:type="pct"/>
            <w:shd w:val="clear" w:color="auto" w:fill="auto"/>
            <w:vAlign w:val="center"/>
            <w:hideMark/>
          </w:tcPr>
          <w:p w14:paraId="0F61719C" w14:textId="37AFB8D5" w:rsidR="0057391B" w:rsidRPr="0057391B" w:rsidRDefault="0057391B" w:rsidP="0057391B">
            <w:pPr>
              <w:pStyle w:val="110"/>
              <w:ind w:left="-134" w:right="-57"/>
            </w:pPr>
          </w:p>
        </w:tc>
        <w:tc>
          <w:tcPr>
            <w:tcW w:w="226" w:type="pct"/>
            <w:shd w:val="clear" w:color="auto" w:fill="auto"/>
            <w:vAlign w:val="center"/>
            <w:hideMark/>
          </w:tcPr>
          <w:p w14:paraId="28502C63" w14:textId="6B52A3A9" w:rsidR="0057391B" w:rsidRPr="0057391B" w:rsidRDefault="0057391B" w:rsidP="0057391B">
            <w:pPr>
              <w:pStyle w:val="110"/>
              <w:ind w:left="-134" w:right="-57"/>
            </w:pPr>
          </w:p>
        </w:tc>
        <w:tc>
          <w:tcPr>
            <w:tcW w:w="236" w:type="pct"/>
            <w:shd w:val="clear" w:color="auto" w:fill="auto"/>
            <w:vAlign w:val="center"/>
            <w:hideMark/>
          </w:tcPr>
          <w:p w14:paraId="26C3AD14" w14:textId="5C5D73E4" w:rsidR="0057391B" w:rsidRPr="0057391B" w:rsidRDefault="0057391B" w:rsidP="0057391B">
            <w:pPr>
              <w:pStyle w:val="110"/>
              <w:ind w:left="-134" w:right="-57"/>
            </w:pPr>
          </w:p>
        </w:tc>
        <w:tc>
          <w:tcPr>
            <w:tcW w:w="226" w:type="pct"/>
            <w:shd w:val="clear" w:color="auto" w:fill="auto"/>
            <w:vAlign w:val="center"/>
            <w:hideMark/>
          </w:tcPr>
          <w:p w14:paraId="3BD3AD4F" w14:textId="0833E871" w:rsidR="0057391B" w:rsidRPr="0057391B" w:rsidRDefault="0057391B" w:rsidP="0057391B">
            <w:pPr>
              <w:pStyle w:val="110"/>
              <w:ind w:left="-134" w:right="-57"/>
            </w:pPr>
          </w:p>
        </w:tc>
        <w:tc>
          <w:tcPr>
            <w:tcW w:w="229" w:type="pct"/>
            <w:shd w:val="clear" w:color="auto" w:fill="auto"/>
            <w:vAlign w:val="center"/>
            <w:hideMark/>
          </w:tcPr>
          <w:p w14:paraId="42AC8FC2" w14:textId="4A68FF22" w:rsidR="0057391B" w:rsidRPr="0057391B" w:rsidRDefault="0057391B" w:rsidP="0057391B">
            <w:pPr>
              <w:pStyle w:val="110"/>
              <w:ind w:left="-134" w:right="-57"/>
            </w:pPr>
          </w:p>
        </w:tc>
        <w:tc>
          <w:tcPr>
            <w:tcW w:w="239" w:type="pct"/>
            <w:shd w:val="clear" w:color="auto" w:fill="auto"/>
            <w:vAlign w:val="center"/>
            <w:hideMark/>
          </w:tcPr>
          <w:p w14:paraId="7113DA11" w14:textId="39108B27" w:rsidR="0057391B" w:rsidRPr="0057391B" w:rsidRDefault="0057391B" w:rsidP="0057391B">
            <w:pPr>
              <w:pStyle w:val="110"/>
              <w:ind w:left="-134" w:right="-57"/>
            </w:pPr>
          </w:p>
        </w:tc>
        <w:tc>
          <w:tcPr>
            <w:tcW w:w="229" w:type="pct"/>
            <w:shd w:val="clear" w:color="auto" w:fill="auto"/>
            <w:vAlign w:val="center"/>
            <w:hideMark/>
          </w:tcPr>
          <w:p w14:paraId="21A1C127" w14:textId="4AB71BCD" w:rsidR="0057391B" w:rsidRPr="0057391B" w:rsidRDefault="0057391B" w:rsidP="0057391B">
            <w:pPr>
              <w:pStyle w:val="110"/>
              <w:ind w:left="-134" w:right="-57"/>
            </w:pPr>
          </w:p>
        </w:tc>
        <w:tc>
          <w:tcPr>
            <w:tcW w:w="229" w:type="pct"/>
            <w:shd w:val="clear" w:color="auto" w:fill="auto"/>
            <w:vAlign w:val="center"/>
            <w:hideMark/>
          </w:tcPr>
          <w:p w14:paraId="557BBC20" w14:textId="6DB26FFF" w:rsidR="0057391B" w:rsidRPr="0057391B" w:rsidRDefault="0057391B" w:rsidP="0057391B">
            <w:pPr>
              <w:pStyle w:val="110"/>
              <w:ind w:left="-134" w:right="-57"/>
            </w:pPr>
          </w:p>
        </w:tc>
        <w:tc>
          <w:tcPr>
            <w:tcW w:w="229" w:type="pct"/>
            <w:shd w:val="clear" w:color="auto" w:fill="auto"/>
            <w:vAlign w:val="center"/>
            <w:hideMark/>
          </w:tcPr>
          <w:p w14:paraId="06ECF1FE" w14:textId="717F7262" w:rsidR="0057391B" w:rsidRPr="0057391B" w:rsidRDefault="0057391B" w:rsidP="0057391B">
            <w:pPr>
              <w:pStyle w:val="110"/>
              <w:ind w:left="-134" w:right="-57"/>
            </w:pPr>
          </w:p>
        </w:tc>
        <w:tc>
          <w:tcPr>
            <w:tcW w:w="229" w:type="pct"/>
            <w:shd w:val="clear" w:color="auto" w:fill="auto"/>
            <w:vAlign w:val="center"/>
            <w:hideMark/>
          </w:tcPr>
          <w:p w14:paraId="4B0C52FF" w14:textId="41541768" w:rsidR="0057391B" w:rsidRPr="0057391B" w:rsidRDefault="0057391B" w:rsidP="0057391B">
            <w:pPr>
              <w:pStyle w:val="110"/>
              <w:ind w:left="-134" w:right="-57"/>
            </w:pPr>
          </w:p>
        </w:tc>
        <w:tc>
          <w:tcPr>
            <w:tcW w:w="487" w:type="pct"/>
            <w:vMerge/>
            <w:vAlign w:val="center"/>
            <w:hideMark/>
          </w:tcPr>
          <w:p w14:paraId="32D8E38B" w14:textId="77777777" w:rsidR="0057391B" w:rsidRPr="0057391B" w:rsidRDefault="0057391B" w:rsidP="0057391B">
            <w:pPr>
              <w:pStyle w:val="110"/>
              <w:ind w:left="-134" w:right="-57"/>
            </w:pPr>
          </w:p>
        </w:tc>
      </w:tr>
      <w:tr w:rsidR="0057391B" w:rsidRPr="0057391B" w14:paraId="79A9455F" w14:textId="77777777" w:rsidTr="0057391B">
        <w:trPr>
          <w:trHeight w:val="324"/>
        </w:trPr>
        <w:tc>
          <w:tcPr>
            <w:tcW w:w="771" w:type="pct"/>
            <w:shd w:val="clear" w:color="auto" w:fill="auto"/>
            <w:vAlign w:val="center"/>
            <w:hideMark/>
          </w:tcPr>
          <w:p w14:paraId="5DB2356F"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ж/б приставки оп. № 1</w:t>
            </w:r>
          </w:p>
        </w:tc>
        <w:tc>
          <w:tcPr>
            <w:tcW w:w="391" w:type="pct"/>
            <w:shd w:val="clear" w:color="auto" w:fill="auto"/>
            <w:noWrap/>
            <w:vAlign w:val="center"/>
            <w:hideMark/>
          </w:tcPr>
          <w:p w14:paraId="18B8B885" w14:textId="77777777" w:rsidR="0057391B" w:rsidRPr="0057391B" w:rsidRDefault="0057391B" w:rsidP="0057391B">
            <w:pPr>
              <w:pStyle w:val="110"/>
              <w:ind w:left="-134" w:right="-57"/>
            </w:pPr>
            <w:r w:rsidRPr="0057391B">
              <w:t>6 463,37</w:t>
            </w:r>
          </w:p>
        </w:tc>
        <w:tc>
          <w:tcPr>
            <w:tcW w:w="245" w:type="pct"/>
            <w:shd w:val="clear" w:color="auto" w:fill="auto"/>
            <w:noWrap/>
            <w:vAlign w:val="center"/>
            <w:hideMark/>
          </w:tcPr>
          <w:p w14:paraId="018B8DF4" w14:textId="77777777" w:rsidR="0057391B" w:rsidRPr="0057391B" w:rsidRDefault="0057391B" w:rsidP="0057391B">
            <w:pPr>
              <w:pStyle w:val="110"/>
              <w:ind w:left="-134" w:right="-57"/>
            </w:pPr>
            <w:r w:rsidRPr="0057391B">
              <w:t>6 463,37</w:t>
            </w:r>
          </w:p>
        </w:tc>
        <w:tc>
          <w:tcPr>
            <w:tcW w:w="268" w:type="pct"/>
            <w:shd w:val="clear" w:color="auto" w:fill="auto"/>
            <w:vAlign w:val="center"/>
            <w:hideMark/>
          </w:tcPr>
          <w:p w14:paraId="61D16FA1" w14:textId="5212C9B8" w:rsidR="0057391B" w:rsidRPr="0057391B" w:rsidRDefault="0057391B" w:rsidP="0057391B">
            <w:pPr>
              <w:pStyle w:val="110"/>
              <w:ind w:left="-134" w:right="-57"/>
            </w:pPr>
          </w:p>
        </w:tc>
        <w:tc>
          <w:tcPr>
            <w:tcW w:w="252" w:type="pct"/>
            <w:shd w:val="clear" w:color="auto" w:fill="auto"/>
            <w:vAlign w:val="center"/>
            <w:hideMark/>
          </w:tcPr>
          <w:p w14:paraId="3AB450DA" w14:textId="35D188FD" w:rsidR="0057391B" w:rsidRPr="0057391B" w:rsidRDefault="0057391B" w:rsidP="0057391B">
            <w:pPr>
              <w:pStyle w:val="110"/>
              <w:ind w:left="-134" w:right="-57"/>
            </w:pPr>
          </w:p>
        </w:tc>
        <w:tc>
          <w:tcPr>
            <w:tcW w:w="297" w:type="pct"/>
            <w:shd w:val="clear" w:color="auto" w:fill="auto"/>
            <w:vAlign w:val="center"/>
            <w:hideMark/>
          </w:tcPr>
          <w:p w14:paraId="328E8693" w14:textId="42811007" w:rsidR="0057391B" w:rsidRPr="0057391B" w:rsidRDefault="0057391B" w:rsidP="0057391B">
            <w:pPr>
              <w:pStyle w:val="110"/>
              <w:ind w:left="-134" w:right="-57"/>
            </w:pPr>
          </w:p>
        </w:tc>
        <w:tc>
          <w:tcPr>
            <w:tcW w:w="216" w:type="pct"/>
            <w:shd w:val="clear" w:color="auto" w:fill="auto"/>
            <w:vAlign w:val="center"/>
            <w:hideMark/>
          </w:tcPr>
          <w:p w14:paraId="20CD84E7" w14:textId="6C50A645" w:rsidR="0057391B" w:rsidRPr="0057391B" w:rsidRDefault="0057391B" w:rsidP="0057391B">
            <w:pPr>
              <w:pStyle w:val="110"/>
              <w:ind w:left="-134" w:right="-57"/>
            </w:pPr>
          </w:p>
        </w:tc>
        <w:tc>
          <w:tcPr>
            <w:tcW w:w="226" w:type="pct"/>
            <w:shd w:val="clear" w:color="auto" w:fill="auto"/>
            <w:vAlign w:val="center"/>
            <w:hideMark/>
          </w:tcPr>
          <w:p w14:paraId="0770610C" w14:textId="6D079B13" w:rsidR="0057391B" w:rsidRPr="0057391B" w:rsidRDefault="0057391B" w:rsidP="0057391B">
            <w:pPr>
              <w:pStyle w:val="110"/>
              <w:ind w:left="-134" w:right="-57"/>
            </w:pPr>
          </w:p>
        </w:tc>
        <w:tc>
          <w:tcPr>
            <w:tcW w:w="236" w:type="pct"/>
            <w:shd w:val="clear" w:color="auto" w:fill="auto"/>
            <w:vAlign w:val="center"/>
            <w:hideMark/>
          </w:tcPr>
          <w:p w14:paraId="7D47B5A3" w14:textId="57D52B66" w:rsidR="0057391B" w:rsidRPr="0057391B" w:rsidRDefault="0057391B" w:rsidP="0057391B">
            <w:pPr>
              <w:pStyle w:val="110"/>
              <w:ind w:left="-134" w:right="-57"/>
            </w:pPr>
          </w:p>
        </w:tc>
        <w:tc>
          <w:tcPr>
            <w:tcW w:w="226" w:type="pct"/>
            <w:shd w:val="clear" w:color="auto" w:fill="auto"/>
            <w:vAlign w:val="center"/>
            <w:hideMark/>
          </w:tcPr>
          <w:p w14:paraId="43103BD4" w14:textId="27EEDFDE" w:rsidR="0057391B" w:rsidRPr="0057391B" w:rsidRDefault="0057391B" w:rsidP="0057391B">
            <w:pPr>
              <w:pStyle w:val="110"/>
              <w:ind w:left="-134" w:right="-57"/>
            </w:pPr>
          </w:p>
        </w:tc>
        <w:tc>
          <w:tcPr>
            <w:tcW w:w="229" w:type="pct"/>
            <w:shd w:val="clear" w:color="auto" w:fill="auto"/>
            <w:vAlign w:val="center"/>
            <w:hideMark/>
          </w:tcPr>
          <w:p w14:paraId="60D4198B" w14:textId="120F0C23" w:rsidR="0057391B" w:rsidRPr="0057391B" w:rsidRDefault="0057391B" w:rsidP="0057391B">
            <w:pPr>
              <w:pStyle w:val="110"/>
              <w:ind w:left="-134" w:right="-57"/>
            </w:pPr>
          </w:p>
        </w:tc>
        <w:tc>
          <w:tcPr>
            <w:tcW w:w="239" w:type="pct"/>
            <w:shd w:val="clear" w:color="auto" w:fill="auto"/>
            <w:vAlign w:val="center"/>
            <w:hideMark/>
          </w:tcPr>
          <w:p w14:paraId="43E4C80E" w14:textId="66514EF0" w:rsidR="0057391B" w:rsidRPr="0057391B" w:rsidRDefault="0057391B" w:rsidP="0057391B">
            <w:pPr>
              <w:pStyle w:val="110"/>
              <w:ind w:left="-134" w:right="-57"/>
            </w:pPr>
          </w:p>
        </w:tc>
        <w:tc>
          <w:tcPr>
            <w:tcW w:w="229" w:type="pct"/>
            <w:shd w:val="clear" w:color="auto" w:fill="auto"/>
            <w:vAlign w:val="center"/>
            <w:hideMark/>
          </w:tcPr>
          <w:p w14:paraId="3ADBA3C4" w14:textId="584E3E2E" w:rsidR="0057391B" w:rsidRPr="0057391B" w:rsidRDefault="0057391B" w:rsidP="0057391B">
            <w:pPr>
              <w:pStyle w:val="110"/>
              <w:ind w:left="-134" w:right="-57"/>
            </w:pPr>
          </w:p>
        </w:tc>
        <w:tc>
          <w:tcPr>
            <w:tcW w:w="229" w:type="pct"/>
            <w:shd w:val="clear" w:color="auto" w:fill="auto"/>
            <w:vAlign w:val="center"/>
            <w:hideMark/>
          </w:tcPr>
          <w:p w14:paraId="17267883" w14:textId="4CB44141" w:rsidR="0057391B" w:rsidRPr="0057391B" w:rsidRDefault="0057391B" w:rsidP="0057391B">
            <w:pPr>
              <w:pStyle w:val="110"/>
              <w:ind w:left="-134" w:right="-57"/>
            </w:pPr>
          </w:p>
        </w:tc>
        <w:tc>
          <w:tcPr>
            <w:tcW w:w="229" w:type="pct"/>
            <w:shd w:val="clear" w:color="auto" w:fill="auto"/>
            <w:vAlign w:val="center"/>
            <w:hideMark/>
          </w:tcPr>
          <w:p w14:paraId="39E9F90E" w14:textId="3A382C96" w:rsidR="0057391B" w:rsidRPr="0057391B" w:rsidRDefault="0057391B" w:rsidP="0057391B">
            <w:pPr>
              <w:pStyle w:val="110"/>
              <w:ind w:left="-134" w:right="-57"/>
            </w:pPr>
          </w:p>
        </w:tc>
        <w:tc>
          <w:tcPr>
            <w:tcW w:w="229" w:type="pct"/>
            <w:shd w:val="clear" w:color="auto" w:fill="auto"/>
            <w:vAlign w:val="center"/>
            <w:hideMark/>
          </w:tcPr>
          <w:p w14:paraId="60046227" w14:textId="18134565" w:rsidR="0057391B" w:rsidRPr="0057391B" w:rsidRDefault="0057391B" w:rsidP="0057391B">
            <w:pPr>
              <w:pStyle w:val="110"/>
              <w:ind w:left="-134" w:right="-57"/>
            </w:pPr>
          </w:p>
        </w:tc>
        <w:tc>
          <w:tcPr>
            <w:tcW w:w="487" w:type="pct"/>
            <w:vMerge/>
            <w:vAlign w:val="center"/>
            <w:hideMark/>
          </w:tcPr>
          <w:p w14:paraId="23366ABB" w14:textId="77777777" w:rsidR="0057391B" w:rsidRPr="0057391B" w:rsidRDefault="0057391B" w:rsidP="0057391B">
            <w:pPr>
              <w:pStyle w:val="110"/>
              <w:ind w:left="-134" w:right="-57"/>
            </w:pPr>
          </w:p>
        </w:tc>
      </w:tr>
      <w:tr w:rsidR="0057391B" w:rsidRPr="0057391B" w14:paraId="0B68A482" w14:textId="77777777" w:rsidTr="0057391B">
        <w:trPr>
          <w:trHeight w:val="588"/>
        </w:trPr>
        <w:tc>
          <w:tcPr>
            <w:tcW w:w="771" w:type="pct"/>
            <w:shd w:val="clear" w:color="auto" w:fill="auto"/>
            <w:vAlign w:val="center"/>
            <w:hideMark/>
          </w:tcPr>
          <w:p w14:paraId="6DD74B9D"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w:t>
            </w:r>
            <w:proofErr w:type="spellStart"/>
            <w:r w:rsidRPr="0057391B">
              <w:t>пром</w:t>
            </w:r>
            <w:proofErr w:type="spellEnd"/>
            <w:r w:rsidRPr="0057391B">
              <w:t>. опоры (на дер.) опора № 21</w:t>
            </w:r>
          </w:p>
        </w:tc>
        <w:tc>
          <w:tcPr>
            <w:tcW w:w="391" w:type="pct"/>
            <w:shd w:val="clear" w:color="auto" w:fill="auto"/>
            <w:noWrap/>
            <w:vAlign w:val="center"/>
            <w:hideMark/>
          </w:tcPr>
          <w:p w14:paraId="777CBAD8" w14:textId="77777777" w:rsidR="0057391B" w:rsidRPr="0057391B" w:rsidRDefault="0057391B" w:rsidP="0057391B">
            <w:pPr>
              <w:pStyle w:val="110"/>
              <w:ind w:left="-134" w:right="-57"/>
            </w:pPr>
            <w:r w:rsidRPr="0057391B">
              <w:t>28 650,43</w:t>
            </w:r>
          </w:p>
        </w:tc>
        <w:tc>
          <w:tcPr>
            <w:tcW w:w="245" w:type="pct"/>
            <w:shd w:val="clear" w:color="auto" w:fill="auto"/>
            <w:noWrap/>
            <w:vAlign w:val="center"/>
            <w:hideMark/>
          </w:tcPr>
          <w:p w14:paraId="0718F791" w14:textId="77777777" w:rsidR="0057391B" w:rsidRPr="0057391B" w:rsidRDefault="0057391B" w:rsidP="0057391B">
            <w:pPr>
              <w:pStyle w:val="110"/>
              <w:ind w:left="-134" w:right="-57"/>
            </w:pPr>
            <w:r w:rsidRPr="0057391B">
              <w:t>28 650,43</w:t>
            </w:r>
          </w:p>
        </w:tc>
        <w:tc>
          <w:tcPr>
            <w:tcW w:w="268" w:type="pct"/>
            <w:shd w:val="clear" w:color="auto" w:fill="auto"/>
            <w:vAlign w:val="center"/>
            <w:hideMark/>
          </w:tcPr>
          <w:p w14:paraId="63DE3C55" w14:textId="3659F16F" w:rsidR="0057391B" w:rsidRPr="0057391B" w:rsidRDefault="0057391B" w:rsidP="0057391B">
            <w:pPr>
              <w:pStyle w:val="110"/>
              <w:ind w:left="-134" w:right="-57"/>
            </w:pPr>
          </w:p>
        </w:tc>
        <w:tc>
          <w:tcPr>
            <w:tcW w:w="252" w:type="pct"/>
            <w:shd w:val="clear" w:color="auto" w:fill="auto"/>
            <w:vAlign w:val="center"/>
            <w:hideMark/>
          </w:tcPr>
          <w:p w14:paraId="5FBD6DBB" w14:textId="338FFC94" w:rsidR="0057391B" w:rsidRPr="0057391B" w:rsidRDefault="0057391B" w:rsidP="0057391B">
            <w:pPr>
              <w:pStyle w:val="110"/>
              <w:ind w:left="-134" w:right="-57"/>
            </w:pPr>
          </w:p>
        </w:tc>
        <w:tc>
          <w:tcPr>
            <w:tcW w:w="297" w:type="pct"/>
            <w:shd w:val="clear" w:color="auto" w:fill="auto"/>
            <w:vAlign w:val="center"/>
            <w:hideMark/>
          </w:tcPr>
          <w:p w14:paraId="01278B82" w14:textId="35D977A8" w:rsidR="0057391B" w:rsidRPr="0057391B" w:rsidRDefault="0057391B" w:rsidP="0057391B">
            <w:pPr>
              <w:pStyle w:val="110"/>
              <w:ind w:left="-134" w:right="-57"/>
            </w:pPr>
          </w:p>
        </w:tc>
        <w:tc>
          <w:tcPr>
            <w:tcW w:w="216" w:type="pct"/>
            <w:shd w:val="clear" w:color="auto" w:fill="auto"/>
            <w:vAlign w:val="center"/>
            <w:hideMark/>
          </w:tcPr>
          <w:p w14:paraId="651FB545" w14:textId="72D04337" w:rsidR="0057391B" w:rsidRPr="0057391B" w:rsidRDefault="0057391B" w:rsidP="0057391B">
            <w:pPr>
              <w:pStyle w:val="110"/>
              <w:ind w:left="-134" w:right="-57"/>
            </w:pPr>
          </w:p>
        </w:tc>
        <w:tc>
          <w:tcPr>
            <w:tcW w:w="226" w:type="pct"/>
            <w:shd w:val="clear" w:color="auto" w:fill="auto"/>
            <w:vAlign w:val="center"/>
            <w:hideMark/>
          </w:tcPr>
          <w:p w14:paraId="0C79F701" w14:textId="3AAF975B" w:rsidR="0057391B" w:rsidRPr="0057391B" w:rsidRDefault="0057391B" w:rsidP="0057391B">
            <w:pPr>
              <w:pStyle w:val="110"/>
              <w:ind w:left="-134" w:right="-57"/>
            </w:pPr>
          </w:p>
        </w:tc>
        <w:tc>
          <w:tcPr>
            <w:tcW w:w="236" w:type="pct"/>
            <w:shd w:val="clear" w:color="auto" w:fill="auto"/>
            <w:vAlign w:val="center"/>
            <w:hideMark/>
          </w:tcPr>
          <w:p w14:paraId="3E05A5A0" w14:textId="7D4E59FE" w:rsidR="0057391B" w:rsidRPr="0057391B" w:rsidRDefault="0057391B" w:rsidP="0057391B">
            <w:pPr>
              <w:pStyle w:val="110"/>
              <w:ind w:left="-134" w:right="-57"/>
            </w:pPr>
          </w:p>
        </w:tc>
        <w:tc>
          <w:tcPr>
            <w:tcW w:w="226" w:type="pct"/>
            <w:shd w:val="clear" w:color="auto" w:fill="auto"/>
            <w:vAlign w:val="center"/>
            <w:hideMark/>
          </w:tcPr>
          <w:p w14:paraId="79AFB0CE" w14:textId="41DF609B" w:rsidR="0057391B" w:rsidRPr="0057391B" w:rsidRDefault="0057391B" w:rsidP="0057391B">
            <w:pPr>
              <w:pStyle w:val="110"/>
              <w:ind w:left="-134" w:right="-57"/>
            </w:pPr>
          </w:p>
        </w:tc>
        <w:tc>
          <w:tcPr>
            <w:tcW w:w="229" w:type="pct"/>
            <w:shd w:val="clear" w:color="auto" w:fill="auto"/>
            <w:vAlign w:val="center"/>
            <w:hideMark/>
          </w:tcPr>
          <w:p w14:paraId="641ECC30" w14:textId="3189F38D" w:rsidR="0057391B" w:rsidRPr="0057391B" w:rsidRDefault="0057391B" w:rsidP="0057391B">
            <w:pPr>
              <w:pStyle w:val="110"/>
              <w:ind w:left="-134" w:right="-57"/>
            </w:pPr>
          </w:p>
        </w:tc>
        <w:tc>
          <w:tcPr>
            <w:tcW w:w="239" w:type="pct"/>
            <w:shd w:val="clear" w:color="auto" w:fill="auto"/>
            <w:vAlign w:val="center"/>
            <w:hideMark/>
          </w:tcPr>
          <w:p w14:paraId="0C8C494C" w14:textId="14512884" w:rsidR="0057391B" w:rsidRPr="0057391B" w:rsidRDefault="0057391B" w:rsidP="0057391B">
            <w:pPr>
              <w:pStyle w:val="110"/>
              <w:ind w:left="-134" w:right="-57"/>
            </w:pPr>
          </w:p>
        </w:tc>
        <w:tc>
          <w:tcPr>
            <w:tcW w:w="229" w:type="pct"/>
            <w:shd w:val="clear" w:color="auto" w:fill="auto"/>
            <w:vAlign w:val="center"/>
            <w:hideMark/>
          </w:tcPr>
          <w:p w14:paraId="7CE4A5BF" w14:textId="088BFD97" w:rsidR="0057391B" w:rsidRPr="0057391B" w:rsidRDefault="0057391B" w:rsidP="0057391B">
            <w:pPr>
              <w:pStyle w:val="110"/>
              <w:ind w:left="-134" w:right="-57"/>
            </w:pPr>
          </w:p>
        </w:tc>
        <w:tc>
          <w:tcPr>
            <w:tcW w:w="229" w:type="pct"/>
            <w:shd w:val="clear" w:color="auto" w:fill="auto"/>
            <w:vAlign w:val="center"/>
            <w:hideMark/>
          </w:tcPr>
          <w:p w14:paraId="6AB798FB" w14:textId="7D8C2EB7" w:rsidR="0057391B" w:rsidRPr="0057391B" w:rsidRDefault="0057391B" w:rsidP="0057391B">
            <w:pPr>
              <w:pStyle w:val="110"/>
              <w:ind w:left="-134" w:right="-57"/>
            </w:pPr>
          </w:p>
        </w:tc>
        <w:tc>
          <w:tcPr>
            <w:tcW w:w="229" w:type="pct"/>
            <w:shd w:val="clear" w:color="auto" w:fill="auto"/>
            <w:vAlign w:val="center"/>
            <w:hideMark/>
          </w:tcPr>
          <w:p w14:paraId="2074B41F" w14:textId="05E930C6" w:rsidR="0057391B" w:rsidRPr="0057391B" w:rsidRDefault="0057391B" w:rsidP="0057391B">
            <w:pPr>
              <w:pStyle w:val="110"/>
              <w:ind w:left="-134" w:right="-57"/>
            </w:pPr>
          </w:p>
        </w:tc>
        <w:tc>
          <w:tcPr>
            <w:tcW w:w="229" w:type="pct"/>
            <w:shd w:val="clear" w:color="auto" w:fill="auto"/>
            <w:vAlign w:val="center"/>
            <w:hideMark/>
          </w:tcPr>
          <w:p w14:paraId="382EC20F" w14:textId="5E00CD02" w:rsidR="0057391B" w:rsidRPr="0057391B" w:rsidRDefault="0057391B" w:rsidP="0057391B">
            <w:pPr>
              <w:pStyle w:val="110"/>
              <w:ind w:left="-134" w:right="-57"/>
            </w:pPr>
          </w:p>
        </w:tc>
        <w:tc>
          <w:tcPr>
            <w:tcW w:w="487" w:type="pct"/>
            <w:vMerge/>
            <w:vAlign w:val="center"/>
            <w:hideMark/>
          </w:tcPr>
          <w:p w14:paraId="74D78726" w14:textId="77777777" w:rsidR="0057391B" w:rsidRPr="0057391B" w:rsidRDefault="0057391B" w:rsidP="0057391B">
            <w:pPr>
              <w:pStyle w:val="110"/>
              <w:ind w:left="-134" w:right="-57"/>
            </w:pPr>
          </w:p>
        </w:tc>
      </w:tr>
      <w:tr w:rsidR="0057391B" w:rsidRPr="0057391B" w14:paraId="0FE7BBA8" w14:textId="77777777" w:rsidTr="0057391B">
        <w:trPr>
          <w:trHeight w:val="324"/>
        </w:trPr>
        <w:tc>
          <w:tcPr>
            <w:tcW w:w="771" w:type="pct"/>
            <w:shd w:val="clear" w:color="auto" w:fill="auto"/>
            <w:vAlign w:val="center"/>
            <w:hideMark/>
          </w:tcPr>
          <w:p w14:paraId="487BD1B0"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дер. подкоса опора № 21</w:t>
            </w:r>
          </w:p>
        </w:tc>
        <w:tc>
          <w:tcPr>
            <w:tcW w:w="391" w:type="pct"/>
            <w:shd w:val="clear" w:color="auto" w:fill="auto"/>
            <w:noWrap/>
            <w:vAlign w:val="center"/>
            <w:hideMark/>
          </w:tcPr>
          <w:p w14:paraId="51282B32" w14:textId="77777777" w:rsidR="0057391B" w:rsidRPr="0057391B" w:rsidRDefault="0057391B" w:rsidP="0057391B">
            <w:pPr>
              <w:pStyle w:val="110"/>
              <w:ind w:left="-134" w:right="-57"/>
            </w:pPr>
            <w:r w:rsidRPr="0057391B">
              <w:t>19 836,67</w:t>
            </w:r>
          </w:p>
        </w:tc>
        <w:tc>
          <w:tcPr>
            <w:tcW w:w="245" w:type="pct"/>
            <w:shd w:val="clear" w:color="auto" w:fill="auto"/>
            <w:noWrap/>
            <w:vAlign w:val="center"/>
            <w:hideMark/>
          </w:tcPr>
          <w:p w14:paraId="0D0E0A57" w14:textId="77777777" w:rsidR="0057391B" w:rsidRPr="0057391B" w:rsidRDefault="0057391B" w:rsidP="0057391B">
            <w:pPr>
              <w:pStyle w:val="110"/>
              <w:ind w:left="-134" w:right="-57"/>
            </w:pPr>
            <w:r w:rsidRPr="0057391B">
              <w:t>19 836,67</w:t>
            </w:r>
          </w:p>
        </w:tc>
        <w:tc>
          <w:tcPr>
            <w:tcW w:w="268" w:type="pct"/>
            <w:shd w:val="clear" w:color="auto" w:fill="auto"/>
            <w:vAlign w:val="center"/>
            <w:hideMark/>
          </w:tcPr>
          <w:p w14:paraId="6EAF51AB" w14:textId="5FC59E97" w:rsidR="0057391B" w:rsidRPr="0057391B" w:rsidRDefault="0057391B" w:rsidP="0057391B">
            <w:pPr>
              <w:pStyle w:val="110"/>
              <w:ind w:left="-134" w:right="-57"/>
            </w:pPr>
          </w:p>
        </w:tc>
        <w:tc>
          <w:tcPr>
            <w:tcW w:w="252" w:type="pct"/>
            <w:shd w:val="clear" w:color="auto" w:fill="auto"/>
            <w:vAlign w:val="center"/>
            <w:hideMark/>
          </w:tcPr>
          <w:p w14:paraId="56DCF173" w14:textId="3B61F108" w:rsidR="0057391B" w:rsidRPr="0057391B" w:rsidRDefault="0057391B" w:rsidP="0057391B">
            <w:pPr>
              <w:pStyle w:val="110"/>
              <w:ind w:left="-134" w:right="-57"/>
            </w:pPr>
          </w:p>
        </w:tc>
        <w:tc>
          <w:tcPr>
            <w:tcW w:w="297" w:type="pct"/>
            <w:shd w:val="clear" w:color="auto" w:fill="auto"/>
            <w:vAlign w:val="center"/>
            <w:hideMark/>
          </w:tcPr>
          <w:p w14:paraId="7527AB01" w14:textId="37688225" w:rsidR="0057391B" w:rsidRPr="0057391B" w:rsidRDefault="0057391B" w:rsidP="0057391B">
            <w:pPr>
              <w:pStyle w:val="110"/>
              <w:ind w:left="-134" w:right="-57"/>
            </w:pPr>
          </w:p>
        </w:tc>
        <w:tc>
          <w:tcPr>
            <w:tcW w:w="216" w:type="pct"/>
            <w:shd w:val="clear" w:color="auto" w:fill="auto"/>
            <w:vAlign w:val="center"/>
            <w:hideMark/>
          </w:tcPr>
          <w:p w14:paraId="0DD84A97" w14:textId="3F558ECC" w:rsidR="0057391B" w:rsidRPr="0057391B" w:rsidRDefault="0057391B" w:rsidP="0057391B">
            <w:pPr>
              <w:pStyle w:val="110"/>
              <w:ind w:left="-134" w:right="-57"/>
            </w:pPr>
          </w:p>
        </w:tc>
        <w:tc>
          <w:tcPr>
            <w:tcW w:w="226" w:type="pct"/>
            <w:shd w:val="clear" w:color="auto" w:fill="auto"/>
            <w:vAlign w:val="center"/>
            <w:hideMark/>
          </w:tcPr>
          <w:p w14:paraId="3DB234D5" w14:textId="5053FB47" w:rsidR="0057391B" w:rsidRPr="0057391B" w:rsidRDefault="0057391B" w:rsidP="0057391B">
            <w:pPr>
              <w:pStyle w:val="110"/>
              <w:ind w:left="-134" w:right="-57"/>
            </w:pPr>
          </w:p>
        </w:tc>
        <w:tc>
          <w:tcPr>
            <w:tcW w:w="236" w:type="pct"/>
            <w:shd w:val="clear" w:color="auto" w:fill="auto"/>
            <w:vAlign w:val="center"/>
            <w:hideMark/>
          </w:tcPr>
          <w:p w14:paraId="78A1AF22" w14:textId="40DBC476" w:rsidR="0057391B" w:rsidRPr="0057391B" w:rsidRDefault="0057391B" w:rsidP="0057391B">
            <w:pPr>
              <w:pStyle w:val="110"/>
              <w:ind w:left="-134" w:right="-57"/>
            </w:pPr>
          </w:p>
        </w:tc>
        <w:tc>
          <w:tcPr>
            <w:tcW w:w="226" w:type="pct"/>
            <w:shd w:val="clear" w:color="auto" w:fill="auto"/>
            <w:vAlign w:val="center"/>
            <w:hideMark/>
          </w:tcPr>
          <w:p w14:paraId="6DC8B0CC" w14:textId="4A0CAB66" w:rsidR="0057391B" w:rsidRPr="0057391B" w:rsidRDefault="0057391B" w:rsidP="0057391B">
            <w:pPr>
              <w:pStyle w:val="110"/>
              <w:ind w:left="-134" w:right="-57"/>
            </w:pPr>
          </w:p>
        </w:tc>
        <w:tc>
          <w:tcPr>
            <w:tcW w:w="229" w:type="pct"/>
            <w:shd w:val="clear" w:color="auto" w:fill="auto"/>
            <w:vAlign w:val="center"/>
            <w:hideMark/>
          </w:tcPr>
          <w:p w14:paraId="47336F48" w14:textId="63183B4C" w:rsidR="0057391B" w:rsidRPr="0057391B" w:rsidRDefault="0057391B" w:rsidP="0057391B">
            <w:pPr>
              <w:pStyle w:val="110"/>
              <w:ind w:left="-134" w:right="-57"/>
            </w:pPr>
          </w:p>
        </w:tc>
        <w:tc>
          <w:tcPr>
            <w:tcW w:w="239" w:type="pct"/>
            <w:shd w:val="clear" w:color="auto" w:fill="auto"/>
            <w:vAlign w:val="center"/>
            <w:hideMark/>
          </w:tcPr>
          <w:p w14:paraId="1B40E9A9" w14:textId="33A7CB3F" w:rsidR="0057391B" w:rsidRPr="0057391B" w:rsidRDefault="0057391B" w:rsidP="0057391B">
            <w:pPr>
              <w:pStyle w:val="110"/>
              <w:ind w:left="-134" w:right="-57"/>
            </w:pPr>
          </w:p>
        </w:tc>
        <w:tc>
          <w:tcPr>
            <w:tcW w:w="229" w:type="pct"/>
            <w:shd w:val="clear" w:color="auto" w:fill="auto"/>
            <w:vAlign w:val="center"/>
            <w:hideMark/>
          </w:tcPr>
          <w:p w14:paraId="2450BD55" w14:textId="472CF44C" w:rsidR="0057391B" w:rsidRPr="0057391B" w:rsidRDefault="0057391B" w:rsidP="0057391B">
            <w:pPr>
              <w:pStyle w:val="110"/>
              <w:ind w:left="-134" w:right="-57"/>
            </w:pPr>
          </w:p>
        </w:tc>
        <w:tc>
          <w:tcPr>
            <w:tcW w:w="229" w:type="pct"/>
            <w:shd w:val="clear" w:color="auto" w:fill="auto"/>
            <w:vAlign w:val="center"/>
            <w:hideMark/>
          </w:tcPr>
          <w:p w14:paraId="487C1D8D" w14:textId="22A4DB3B" w:rsidR="0057391B" w:rsidRPr="0057391B" w:rsidRDefault="0057391B" w:rsidP="0057391B">
            <w:pPr>
              <w:pStyle w:val="110"/>
              <w:ind w:left="-134" w:right="-57"/>
            </w:pPr>
          </w:p>
        </w:tc>
        <w:tc>
          <w:tcPr>
            <w:tcW w:w="229" w:type="pct"/>
            <w:shd w:val="clear" w:color="auto" w:fill="auto"/>
            <w:vAlign w:val="center"/>
            <w:hideMark/>
          </w:tcPr>
          <w:p w14:paraId="5C86827D" w14:textId="297B352F" w:rsidR="0057391B" w:rsidRPr="0057391B" w:rsidRDefault="0057391B" w:rsidP="0057391B">
            <w:pPr>
              <w:pStyle w:val="110"/>
              <w:ind w:left="-134" w:right="-57"/>
            </w:pPr>
          </w:p>
        </w:tc>
        <w:tc>
          <w:tcPr>
            <w:tcW w:w="229" w:type="pct"/>
            <w:shd w:val="clear" w:color="auto" w:fill="auto"/>
            <w:vAlign w:val="center"/>
            <w:hideMark/>
          </w:tcPr>
          <w:p w14:paraId="2F48CE34" w14:textId="76B4223D" w:rsidR="0057391B" w:rsidRPr="0057391B" w:rsidRDefault="0057391B" w:rsidP="0057391B">
            <w:pPr>
              <w:pStyle w:val="110"/>
              <w:ind w:left="-134" w:right="-57"/>
            </w:pPr>
          </w:p>
        </w:tc>
        <w:tc>
          <w:tcPr>
            <w:tcW w:w="487" w:type="pct"/>
            <w:vMerge/>
            <w:vAlign w:val="center"/>
            <w:hideMark/>
          </w:tcPr>
          <w:p w14:paraId="171B5DBC" w14:textId="77777777" w:rsidR="0057391B" w:rsidRPr="0057391B" w:rsidRDefault="0057391B" w:rsidP="0057391B">
            <w:pPr>
              <w:pStyle w:val="110"/>
              <w:ind w:left="-134" w:right="-57"/>
            </w:pPr>
          </w:p>
        </w:tc>
      </w:tr>
      <w:tr w:rsidR="0057391B" w:rsidRPr="0057391B" w14:paraId="07AC7FCE" w14:textId="77777777" w:rsidTr="0057391B">
        <w:trPr>
          <w:trHeight w:val="588"/>
        </w:trPr>
        <w:tc>
          <w:tcPr>
            <w:tcW w:w="771" w:type="pct"/>
            <w:shd w:val="clear" w:color="auto" w:fill="auto"/>
            <w:vAlign w:val="center"/>
            <w:hideMark/>
          </w:tcPr>
          <w:p w14:paraId="4816E503"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w:t>
            </w:r>
            <w:proofErr w:type="spellStart"/>
            <w:r w:rsidRPr="0057391B">
              <w:t>пром</w:t>
            </w:r>
            <w:proofErr w:type="spellEnd"/>
            <w:r w:rsidRPr="0057391B">
              <w:t>. опоры (на дер.) опора № 3</w:t>
            </w:r>
          </w:p>
        </w:tc>
        <w:tc>
          <w:tcPr>
            <w:tcW w:w="391" w:type="pct"/>
            <w:shd w:val="clear" w:color="auto" w:fill="auto"/>
            <w:noWrap/>
            <w:vAlign w:val="center"/>
            <w:hideMark/>
          </w:tcPr>
          <w:p w14:paraId="315C7AC8" w14:textId="77777777" w:rsidR="0057391B" w:rsidRPr="0057391B" w:rsidRDefault="0057391B" w:rsidP="0057391B">
            <w:pPr>
              <w:pStyle w:val="110"/>
              <w:ind w:left="-134" w:right="-57"/>
            </w:pPr>
            <w:r w:rsidRPr="0057391B">
              <w:t>28 650,43</w:t>
            </w:r>
          </w:p>
        </w:tc>
        <w:tc>
          <w:tcPr>
            <w:tcW w:w="245" w:type="pct"/>
            <w:shd w:val="clear" w:color="auto" w:fill="auto"/>
            <w:noWrap/>
            <w:vAlign w:val="center"/>
            <w:hideMark/>
          </w:tcPr>
          <w:p w14:paraId="43DF2A91" w14:textId="77777777" w:rsidR="0057391B" w:rsidRPr="0057391B" w:rsidRDefault="0057391B" w:rsidP="0057391B">
            <w:pPr>
              <w:pStyle w:val="110"/>
              <w:ind w:left="-134" w:right="-57"/>
            </w:pPr>
            <w:r w:rsidRPr="0057391B">
              <w:t>28 650,43</w:t>
            </w:r>
          </w:p>
        </w:tc>
        <w:tc>
          <w:tcPr>
            <w:tcW w:w="268" w:type="pct"/>
            <w:shd w:val="clear" w:color="auto" w:fill="auto"/>
            <w:vAlign w:val="center"/>
            <w:hideMark/>
          </w:tcPr>
          <w:p w14:paraId="6370C355" w14:textId="77927A03" w:rsidR="0057391B" w:rsidRPr="0057391B" w:rsidRDefault="0057391B" w:rsidP="0057391B">
            <w:pPr>
              <w:pStyle w:val="110"/>
              <w:ind w:left="-134" w:right="-57"/>
            </w:pPr>
          </w:p>
        </w:tc>
        <w:tc>
          <w:tcPr>
            <w:tcW w:w="252" w:type="pct"/>
            <w:shd w:val="clear" w:color="auto" w:fill="auto"/>
            <w:vAlign w:val="center"/>
            <w:hideMark/>
          </w:tcPr>
          <w:p w14:paraId="780278BB" w14:textId="495FCF08" w:rsidR="0057391B" w:rsidRPr="0057391B" w:rsidRDefault="0057391B" w:rsidP="0057391B">
            <w:pPr>
              <w:pStyle w:val="110"/>
              <w:ind w:left="-134" w:right="-57"/>
            </w:pPr>
          </w:p>
        </w:tc>
        <w:tc>
          <w:tcPr>
            <w:tcW w:w="297" w:type="pct"/>
            <w:shd w:val="clear" w:color="auto" w:fill="auto"/>
            <w:vAlign w:val="center"/>
            <w:hideMark/>
          </w:tcPr>
          <w:p w14:paraId="11DE8A82" w14:textId="7B964F2D" w:rsidR="0057391B" w:rsidRPr="0057391B" w:rsidRDefault="0057391B" w:rsidP="0057391B">
            <w:pPr>
              <w:pStyle w:val="110"/>
              <w:ind w:left="-134" w:right="-57"/>
            </w:pPr>
          </w:p>
        </w:tc>
        <w:tc>
          <w:tcPr>
            <w:tcW w:w="216" w:type="pct"/>
            <w:shd w:val="clear" w:color="auto" w:fill="auto"/>
            <w:vAlign w:val="center"/>
            <w:hideMark/>
          </w:tcPr>
          <w:p w14:paraId="21745859" w14:textId="5068796B" w:rsidR="0057391B" w:rsidRPr="0057391B" w:rsidRDefault="0057391B" w:rsidP="0057391B">
            <w:pPr>
              <w:pStyle w:val="110"/>
              <w:ind w:left="-134" w:right="-57"/>
            </w:pPr>
          </w:p>
        </w:tc>
        <w:tc>
          <w:tcPr>
            <w:tcW w:w="226" w:type="pct"/>
            <w:shd w:val="clear" w:color="auto" w:fill="auto"/>
            <w:vAlign w:val="center"/>
            <w:hideMark/>
          </w:tcPr>
          <w:p w14:paraId="076E0DE0" w14:textId="5306D250" w:rsidR="0057391B" w:rsidRPr="0057391B" w:rsidRDefault="0057391B" w:rsidP="0057391B">
            <w:pPr>
              <w:pStyle w:val="110"/>
              <w:ind w:left="-134" w:right="-57"/>
            </w:pPr>
          </w:p>
        </w:tc>
        <w:tc>
          <w:tcPr>
            <w:tcW w:w="236" w:type="pct"/>
            <w:shd w:val="clear" w:color="auto" w:fill="auto"/>
            <w:vAlign w:val="center"/>
            <w:hideMark/>
          </w:tcPr>
          <w:p w14:paraId="2416FF0D" w14:textId="47BF3C1A" w:rsidR="0057391B" w:rsidRPr="0057391B" w:rsidRDefault="0057391B" w:rsidP="0057391B">
            <w:pPr>
              <w:pStyle w:val="110"/>
              <w:ind w:left="-134" w:right="-57"/>
            </w:pPr>
          </w:p>
        </w:tc>
        <w:tc>
          <w:tcPr>
            <w:tcW w:w="226" w:type="pct"/>
            <w:shd w:val="clear" w:color="auto" w:fill="auto"/>
            <w:vAlign w:val="center"/>
            <w:hideMark/>
          </w:tcPr>
          <w:p w14:paraId="214363CD" w14:textId="0E7180A6" w:rsidR="0057391B" w:rsidRPr="0057391B" w:rsidRDefault="0057391B" w:rsidP="0057391B">
            <w:pPr>
              <w:pStyle w:val="110"/>
              <w:ind w:left="-134" w:right="-57"/>
            </w:pPr>
          </w:p>
        </w:tc>
        <w:tc>
          <w:tcPr>
            <w:tcW w:w="229" w:type="pct"/>
            <w:shd w:val="clear" w:color="auto" w:fill="auto"/>
            <w:vAlign w:val="center"/>
            <w:hideMark/>
          </w:tcPr>
          <w:p w14:paraId="31586D4A" w14:textId="3361138F" w:rsidR="0057391B" w:rsidRPr="0057391B" w:rsidRDefault="0057391B" w:rsidP="0057391B">
            <w:pPr>
              <w:pStyle w:val="110"/>
              <w:ind w:left="-134" w:right="-57"/>
            </w:pPr>
          </w:p>
        </w:tc>
        <w:tc>
          <w:tcPr>
            <w:tcW w:w="239" w:type="pct"/>
            <w:shd w:val="clear" w:color="auto" w:fill="auto"/>
            <w:vAlign w:val="center"/>
            <w:hideMark/>
          </w:tcPr>
          <w:p w14:paraId="2865841B" w14:textId="2E3811B8" w:rsidR="0057391B" w:rsidRPr="0057391B" w:rsidRDefault="0057391B" w:rsidP="0057391B">
            <w:pPr>
              <w:pStyle w:val="110"/>
              <w:ind w:left="-134" w:right="-57"/>
            </w:pPr>
          </w:p>
        </w:tc>
        <w:tc>
          <w:tcPr>
            <w:tcW w:w="229" w:type="pct"/>
            <w:shd w:val="clear" w:color="auto" w:fill="auto"/>
            <w:vAlign w:val="center"/>
            <w:hideMark/>
          </w:tcPr>
          <w:p w14:paraId="5989B994" w14:textId="380C7F3C" w:rsidR="0057391B" w:rsidRPr="0057391B" w:rsidRDefault="0057391B" w:rsidP="0057391B">
            <w:pPr>
              <w:pStyle w:val="110"/>
              <w:ind w:left="-134" w:right="-57"/>
            </w:pPr>
          </w:p>
        </w:tc>
        <w:tc>
          <w:tcPr>
            <w:tcW w:w="229" w:type="pct"/>
            <w:shd w:val="clear" w:color="auto" w:fill="auto"/>
            <w:vAlign w:val="center"/>
            <w:hideMark/>
          </w:tcPr>
          <w:p w14:paraId="13A13E55" w14:textId="5279EDE6" w:rsidR="0057391B" w:rsidRPr="0057391B" w:rsidRDefault="0057391B" w:rsidP="0057391B">
            <w:pPr>
              <w:pStyle w:val="110"/>
              <w:ind w:left="-134" w:right="-57"/>
            </w:pPr>
          </w:p>
        </w:tc>
        <w:tc>
          <w:tcPr>
            <w:tcW w:w="229" w:type="pct"/>
            <w:shd w:val="clear" w:color="auto" w:fill="auto"/>
            <w:vAlign w:val="center"/>
            <w:hideMark/>
          </w:tcPr>
          <w:p w14:paraId="2BE0F502" w14:textId="2AA866E0" w:rsidR="0057391B" w:rsidRPr="0057391B" w:rsidRDefault="0057391B" w:rsidP="0057391B">
            <w:pPr>
              <w:pStyle w:val="110"/>
              <w:ind w:left="-134" w:right="-57"/>
            </w:pPr>
          </w:p>
        </w:tc>
        <w:tc>
          <w:tcPr>
            <w:tcW w:w="229" w:type="pct"/>
            <w:shd w:val="clear" w:color="auto" w:fill="auto"/>
            <w:vAlign w:val="center"/>
            <w:hideMark/>
          </w:tcPr>
          <w:p w14:paraId="7024150E" w14:textId="197F5C72" w:rsidR="0057391B" w:rsidRPr="0057391B" w:rsidRDefault="0057391B" w:rsidP="0057391B">
            <w:pPr>
              <w:pStyle w:val="110"/>
              <w:ind w:left="-134" w:right="-57"/>
            </w:pPr>
          </w:p>
        </w:tc>
        <w:tc>
          <w:tcPr>
            <w:tcW w:w="487" w:type="pct"/>
            <w:vMerge/>
            <w:vAlign w:val="center"/>
            <w:hideMark/>
          </w:tcPr>
          <w:p w14:paraId="3348B74B" w14:textId="77777777" w:rsidR="0057391B" w:rsidRPr="0057391B" w:rsidRDefault="0057391B" w:rsidP="0057391B">
            <w:pPr>
              <w:pStyle w:val="110"/>
              <w:ind w:left="-134" w:right="-57"/>
            </w:pPr>
          </w:p>
        </w:tc>
      </w:tr>
      <w:tr w:rsidR="0057391B" w:rsidRPr="0057391B" w14:paraId="7C765E7A" w14:textId="77777777" w:rsidTr="0057391B">
        <w:trPr>
          <w:trHeight w:val="324"/>
        </w:trPr>
        <w:tc>
          <w:tcPr>
            <w:tcW w:w="771" w:type="pct"/>
            <w:shd w:val="clear" w:color="auto" w:fill="auto"/>
            <w:vAlign w:val="center"/>
            <w:hideMark/>
          </w:tcPr>
          <w:p w14:paraId="7FAFC737"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дер. подкоса опора № 3</w:t>
            </w:r>
          </w:p>
        </w:tc>
        <w:tc>
          <w:tcPr>
            <w:tcW w:w="391" w:type="pct"/>
            <w:shd w:val="clear" w:color="auto" w:fill="auto"/>
            <w:noWrap/>
            <w:vAlign w:val="center"/>
            <w:hideMark/>
          </w:tcPr>
          <w:p w14:paraId="157A90D4" w14:textId="77777777" w:rsidR="0057391B" w:rsidRPr="0057391B" w:rsidRDefault="0057391B" w:rsidP="0057391B">
            <w:pPr>
              <w:pStyle w:val="110"/>
              <w:ind w:left="-134" w:right="-57"/>
            </w:pPr>
            <w:r w:rsidRPr="0057391B">
              <w:t>19 836,67</w:t>
            </w:r>
          </w:p>
        </w:tc>
        <w:tc>
          <w:tcPr>
            <w:tcW w:w="245" w:type="pct"/>
            <w:shd w:val="clear" w:color="auto" w:fill="auto"/>
            <w:noWrap/>
            <w:vAlign w:val="center"/>
            <w:hideMark/>
          </w:tcPr>
          <w:p w14:paraId="1A12D4A2" w14:textId="77777777" w:rsidR="0057391B" w:rsidRPr="0057391B" w:rsidRDefault="0057391B" w:rsidP="0057391B">
            <w:pPr>
              <w:pStyle w:val="110"/>
              <w:ind w:left="-134" w:right="-57"/>
            </w:pPr>
            <w:r w:rsidRPr="0057391B">
              <w:t>19 836,67</w:t>
            </w:r>
          </w:p>
        </w:tc>
        <w:tc>
          <w:tcPr>
            <w:tcW w:w="268" w:type="pct"/>
            <w:shd w:val="clear" w:color="auto" w:fill="auto"/>
            <w:vAlign w:val="center"/>
            <w:hideMark/>
          </w:tcPr>
          <w:p w14:paraId="5F74067E" w14:textId="460A3650" w:rsidR="0057391B" w:rsidRPr="0057391B" w:rsidRDefault="0057391B" w:rsidP="0057391B">
            <w:pPr>
              <w:pStyle w:val="110"/>
              <w:ind w:left="-134" w:right="-57"/>
            </w:pPr>
          </w:p>
        </w:tc>
        <w:tc>
          <w:tcPr>
            <w:tcW w:w="252" w:type="pct"/>
            <w:shd w:val="clear" w:color="auto" w:fill="auto"/>
            <w:vAlign w:val="center"/>
            <w:hideMark/>
          </w:tcPr>
          <w:p w14:paraId="012A0018" w14:textId="10D27E0C" w:rsidR="0057391B" w:rsidRPr="0057391B" w:rsidRDefault="0057391B" w:rsidP="0057391B">
            <w:pPr>
              <w:pStyle w:val="110"/>
              <w:ind w:left="-134" w:right="-57"/>
            </w:pPr>
          </w:p>
        </w:tc>
        <w:tc>
          <w:tcPr>
            <w:tcW w:w="297" w:type="pct"/>
            <w:shd w:val="clear" w:color="auto" w:fill="auto"/>
            <w:vAlign w:val="center"/>
            <w:hideMark/>
          </w:tcPr>
          <w:p w14:paraId="435256E9" w14:textId="763A43CF" w:rsidR="0057391B" w:rsidRPr="0057391B" w:rsidRDefault="0057391B" w:rsidP="0057391B">
            <w:pPr>
              <w:pStyle w:val="110"/>
              <w:ind w:left="-134" w:right="-57"/>
            </w:pPr>
          </w:p>
        </w:tc>
        <w:tc>
          <w:tcPr>
            <w:tcW w:w="216" w:type="pct"/>
            <w:shd w:val="clear" w:color="auto" w:fill="auto"/>
            <w:vAlign w:val="center"/>
            <w:hideMark/>
          </w:tcPr>
          <w:p w14:paraId="48DCF958" w14:textId="344857E8" w:rsidR="0057391B" w:rsidRPr="0057391B" w:rsidRDefault="0057391B" w:rsidP="0057391B">
            <w:pPr>
              <w:pStyle w:val="110"/>
              <w:ind w:left="-134" w:right="-57"/>
            </w:pPr>
          </w:p>
        </w:tc>
        <w:tc>
          <w:tcPr>
            <w:tcW w:w="226" w:type="pct"/>
            <w:shd w:val="clear" w:color="auto" w:fill="auto"/>
            <w:vAlign w:val="center"/>
            <w:hideMark/>
          </w:tcPr>
          <w:p w14:paraId="60567BF5" w14:textId="566134EC" w:rsidR="0057391B" w:rsidRPr="0057391B" w:rsidRDefault="0057391B" w:rsidP="0057391B">
            <w:pPr>
              <w:pStyle w:val="110"/>
              <w:ind w:left="-134" w:right="-57"/>
            </w:pPr>
          </w:p>
        </w:tc>
        <w:tc>
          <w:tcPr>
            <w:tcW w:w="236" w:type="pct"/>
            <w:shd w:val="clear" w:color="auto" w:fill="auto"/>
            <w:vAlign w:val="center"/>
            <w:hideMark/>
          </w:tcPr>
          <w:p w14:paraId="70DE61C8" w14:textId="6A38332C" w:rsidR="0057391B" w:rsidRPr="0057391B" w:rsidRDefault="0057391B" w:rsidP="0057391B">
            <w:pPr>
              <w:pStyle w:val="110"/>
              <w:ind w:left="-134" w:right="-57"/>
            </w:pPr>
          </w:p>
        </w:tc>
        <w:tc>
          <w:tcPr>
            <w:tcW w:w="226" w:type="pct"/>
            <w:shd w:val="clear" w:color="auto" w:fill="auto"/>
            <w:vAlign w:val="center"/>
            <w:hideMark/>
          </w:tcPr>
          <w:p w14:paraId="1E5A388F" w14:textId="09101F57" w:rsidR="0057391B" w:rsidRPr="0057391B" w:rsidRDefault="0057391B" w:rsidP="0057391B">
            <w:pPr>
              <w:pStyle w:val="110"/>
              <w:ind w:left="-134" w:right="-57"/>
            </w:pPr>
          </w:p>
        </w:tc>
        <w:tc>
          <w:tcPr>
            <w:tcW w:w="229" w:type="pct"/>
            <w:shd w:val="clear" w:color="auto" w:fill="auto"/>
            <w:vAlign w:val="center"/>
            <w:hideMark/>
          </w:tcPr>
          <w:p w14:paraId="06388604" w14:textId="4A8F05DA" w:rsidR="0057391B" w:rsidRPr="0057391B" w:rsidRDefault="0057391B" w:rsidP="0057391B">
            <w:pPr>
              <w:pStyle w:val="110"/>
              <w:ind w:left="-134" w:right="-57"/>
            </w:pPr>
          </w:p>
        </w:tc>
        <w:tc>
          <w:tcPr>
            <w:tcW w:w="239" w:type="pct"/>
            <w:shd w:val="clear" w:color="auto" w:fill="auto"/>
            <w:vAlign w:val="center"/>
            <w:hideMark/>
          </w:tcPr>
          <w:p w14:paraId="417A068B" w14:textId="6BE04D57" w:rsidR="0057391B" w:rsidRPr="0057391B" w:rsidRDefault="0057391B" w:rsidP="0057391B">
            <w:pPr>
              <w:pStyle w:val="110"/>
              <w:ind w:left="-134" w:right="-57"/>
            </w:pPr>
          </w:p>
        </w:tc>
        <w:tc>
          <w:tcPr>
            <w:tcW w:w="229" w:type="pct"/>
            <w:shd w:val="clear" w:color="auto" w:fill="auto"/>
            <w:vAlign w:val="center"/>
            <w:hideMark/>
          </w:tcPr>
          <w:p w14:paraId="0159DA17" w14:textId="1703F7F2" w:rsidR="0057391B" w:rsidRPr="0057391B" w:rsidRDefault="0057391B" w:rsidP="0057391B">
            <w:pPr>
              <w:pStyle w:val="110"/>
              <w:ind w:left="-134" w:right="-57"/>
            </w:pPr>
          </w:p>
        </w:tc>
        <w:tc>
          <w:tcPr>
            <w:tcW w:w="229" w:type="pct"/>
            <w:shd w:val="clear" w:color="auto" w:fill="auto"/>
            <w:vAlign w:val="center"/>
            <w:hideMark/>
          </w:tcPr>
          <w:p w14:paraId="6F1064CB" w14:textId="0E4BC3C7" w:rsidR="0057391B" w:rsidRPr="0057391B" w:rsidRDefault="0057391B" w:rsidP="0057391B">
            <w:pPr>
              <w:pStyle w:val="110"/>
              <w:ind w:left="-134" w:right="-57"/>
            </w:pPr>
          </w:p>
        </w:tc>
        <w:tc>
          <w:tcPr>
            <w:tcW w:w="229" w:type="pct"/>
            <w:shd w:val="clear" w:color="auto" w:fill="auto"/>
            <w:vAlign w:val="center"/>
            <w:hideMark/>
          </w:tcPr>
          <w:p w14:paraId="62F7A1AD" w14:textId="0BA25A00" w:rsidR="0057391B" w:rsidRPr="0057391B" w:rsidRDefault="0057391B" w:rsidP="0057391B">
            <w:pPr>
              <w:pStyle w:val="110"/>
              <w:ind w:left="-134" w:right="-57"/>
            </w:pPr>
          </w:p>
        </w:tc>
        <w:tc>
          <w:tcPr>
            <w:tcW w:w="229" w:type="pct"/>
            <w:shd w:val="clear" w:color="auto" w:fill="auto"/>
            <w:vAlign w:val="center"/>
            <w:hideMark/>
          </w:tcPr>
          <w:p w14:paraId="51025ECF" w14:textId="6E636805" w:rsidR="0057391B" w:rsidRPr="0057391B" w:rsidRDefault="0057391B" w:rsidP="0057391B">
            <w:pPr>
              <w:pStyle w:val="110"/>
              <w:ind w:left="-134" w:right="-57"/>
            </w:pPr>
          </w:p>
        </w:tc>
        <w:tc>
          <w:tcPr>
            <w:tcW w:w="487" w:type="pct"/>
            <w:vMerge/>
            <w:vAlign w:val="center"/>
            <w:hideMark/>
          </w:tcPr>
          <w:p w14:paraId="62FC19CB" w14:textId="77777777" w:rsidR="0057391B" w:rsidRPr="0057391B" w:rsidRDefault="0057391B" w:rsidP="0057391B">
            <w:pPr>
              <w:pStyle w:val="110"/>
              <w:ind w:left="-134" w:right="-57"/>
            </w:pPr>
          </w:p>
        </w:tc>
      </w:tr>
      <w:tr w:rsidR="0057391B" w:rsidRPr="0057391B" w14:paraId="56D374C4" w14:textId="77777777" w:rsidTr="0057391B">
        <w:trPr>
          <w:trHeight w:val="588"/>
        </w:trPr>
        <w:tc>
          <w:tcPr>
            <w:tcW w:w="771" w:type="pct"/>
            <w:shd w:val="clear" w:color="auto" w:fill="auto"/>
            <w:vAlign w:val="center"/>
            <w:hideMark/>
          </w:tcPr>
          <w:p w14:paraId="64137770"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Замена </w:t>
            </w:r>
            <w:proofErr w:type="spellStart"/>
            <w:r w:rsidRPr="0057391B">
              <w:t>пром</w:t>
            </w:r>
            <w:proofErr w:type="spellEnd"/>
            <w:r w:rsidRPr="0057391B">
              <w:t>. опоры (на дер.) опора № 1</w:t>
            </w:r>
          </w:p>
        </w:tc>
        <w:tc>
          <w:tcPr>
            <w:tcW w:w="391" w:type="pct"/>
            <w:shd w:val="clear" w:color="auto" w:fill="auto"/>
            <w:noWrap/>
            <w:vAlign w:val="center"/>
            <w:hideMark/>
          </w:tcPr>
          <w:p w14:paraId="59D9ED1C" w14:textId="77777777" w:rsidR="0057391B" w:rsidRPr="0057391B" w:rsidRDefault="0057391B" w:rsidP="0057391B">
            <w:pPr>
              <w:pStyle w:val="110"/>
              <w:ind w:left="-134" w:right="-57"/>
            </w:pPr>
            <w:r w:rsidRPr="0057391B">
              <w:t>28 650,43</w:t>
            </w:r>
          </w:p>
        </w:tc>
        <w:tc>
          <w:tcPr>
            <w:tcW w:w="245" w:type="pct"/>
            <w:shd w:val="clear" w:color="auto" w:fill="auto"/>
            <w:noWrap/>
            <w:vAlign w:val="center"/>
            <w:hideMark/>
          </w:tcPr>
          <w:p w14:paraId="186A3AD1" w14:textId="77777777" w:rsidR="0057391B" w:rsidRPr="0057391B" w:rsidRDefault="0057391B" w:rsidP="0057391B">
            <w:pPr>
              <w:pStyle w:val="110"/>
              <w:ind w:left="-134" w:right="-57"/>
            </w:pPr>
            <w:r w:rsidRPr="0057391B">
              <w:t>28 650,43</w:t>
            </w:r>
          </w:p>
        </w:tc>
        <w:tc>
          <w:tcPr>
            <w:tcW w:w="268" w:type="pct"/>
            <w:shd w:val="clear" w:color="auto" w:fill="auto"/>
            <w:vAlign w:val="center"/>
            <w:hideMark/>
          </w:tcPr>
          <w:p w14:paraId="3E5F3021" w14:textId="769A8698" w:rsidR="0057391B" w:rsidRPr="0057391B" w:rsidRDefault="0057391B" w:rsidP="0057391B">
            <w:pPr>
              <w:pStyle w:val="110"/>
              <w:ind w:left="-134" w:right="-57"/>
            </w:pPr>
          </w:p>
        </w:tc>
        <w:tc>
          <w:tcPr>
            <w:tcW w:w="252" w:type="pct"/>
            <w:shd w:val="clear" w:color="auto" w:fill="auto"/>
            <w:vAlign w:val="center"/>
            <w:hideMark/>
          </w:tcPr>
          <w:p w14:paraId="64C63169" w14:textId="212A5BF3" w:rsidR="0057391B" w:rsidRPr="0057391B" w:rsidRDefault="0057391B" w:rsidP="0057391B">
            <w:pPr>
              <w:pStyle w:val="110"/>
              <w:ind w:left="-134" w:right="-57"/>
            </w:pPr>
          </w:p>
        </w:tc>
        <w:tc>
          <w:tcPr>
            <w:tcW w:w="297" w:type="pct"/>
            <w:shd w:val="clear" w:color="auto" w:fill="auto"/>
            <w:vAlign w:val="center"/>
            <w:hideMark/>
          </w:tcPr>
          <w:p w14:paraId="226277AA" w14:textId="71162DF3" w:rsidR="0057391B" w:rsidRPr="0057391B" w:rsidRDefault="0057391B" w:rsidP="0057391B">
            <w:pPr>
              <w:pStyle w:val="110"/>
              <w:ind w:left="-134" w:right="-57"/>
            </w:pPr>
          </w:p>
        </w:tc>
        <w:tc>
          <w:tcPr>
            <w:tcW w:w="216" w:type="pct"/>
            <w:shd w:val="clear" w:color="auto" w:fill="auto"/>
            <w:vAlign w:val="center"/>
            <w:hideMark/>
          </w:tcPr>
          <w:p w14:paraId="36958B87" w14:textId="7AEDB7B6" w:rsidR="0057391B" w:rsidRPr="0057391B" w:rsidRDefault="0057391B" w:rsidP="0057391B">
            <w:pPr>
              <w:pStyle w:val="110"/>
              <w:ind w:left="-134" w:right="-57"/>
            </w:pPr>
          </w:p>
        </w:tc>
        <w:tc>
          <w:tcPr>
            <w:tcW w:w="226" w:type="pct"/>
            <w:shd w:val="clear" w:color="auto" w:fill="auto"/>
            <w:vAlign w:val="center"/>
            <w:hideMark/>
          </w:tcPr>
          <w:p w14:paraId="22167A8F" w14:textId="0CADCBD0" w:rsidR="0057391B" w:rsidRPr="0057391B" w:rsidRDefault="0057391B" w:rsidP="0057391B">
            <w:pPr>
              <w:pStyle w:val="110"/>
              <w:ind w:left="-134" w:right="-57"/>
            </w:pPr>
          </w:p>
        </w:tc>
        <w:tc>
          <w:tcPr>
            <w:tcW w:w="236" w:type="pct"/>
            <w:shd w:val="clear" w:color="auto" w:fill="auto"/>
            <w:vAlign w:val="center"/>
            <w:hideMark/>
          </w:tcPr>
          <w:p w14:paraId="5368827C" w14:textId="0270A66F" w:rsidR="0057391B" w:rsidRPr="0057391B" w:rsidRDefault="0057391B" w:rsidP="0057391B">
            <w:pPr>
              <w:pStyle w:val="110"/>
              <w:ind w:left="-134" w:right="-57"/>
            </w:pPr>
          </w:p>
        </w:tc>
        <w:tc>
          <w:tcPr>
            <w:tcW w:w="226" w:type="pct"/>
            <w:shd w:val="clear" w:color="auto" w:fill="auto"/>
            <w:vAlign w:val="center"/>
            <w:hideMark/>
          </w:tcPr>
          <w:p w14:paraId="6B62B446" w14:textId="36ADA8D2" w:rsidR="0057391B" w:rsidRPr="0057391B" w:rsidRDefault="0057391B" w:rsidP="0057391B">
            <w:pPr>
              <w:pStyle w:val="110"/>
              <w:ind w:left="-134" w:right="-57"/>
            </w:pPr>
          </w:p>
        </w:tc>
        <w:tc>
          <w:tcPr>
            <w:tcW w:w="229" w:type="pct"/>
            <w:shd w:val="clear" w:color="auto" w:fill="auto"/>
            <w:vAlign w:val="center"/>
            <w:hideMark/>
          </w:tcPr>
          <w:p w14:paraId="44AACA7B" w14:textId="3F32587B" w:rsidR="0057391B" w:rsidRPr="0057391B" w:rsidRDefault="0057391B" w:rsidP="0057391B">
            <w:pPr>
              <w:pStyle w:val="110"/>
              <w:ind w:left="-134" w:right="-57"/>
            </w:pPr>
          </w:p>
        </w:tc>
        <w:tc>
          <w:tcPr>
            <w:tcW w:w="239" w:type="pct"/>
            <w:shd w:val="clear" w:color="auto" w:fill="auto"/>
            <w:vAlign w:val="center"/>
            <w:hideMark/>
          </w:tcPr>
          <w:p w14:paraId="67269DA2" w14:textId="09794F83" w:rsidR="0057391B" w:rsidRPr="0057391B" w:rsidRDefault="0057391B" w:rsidP="0057391B">
            <w:pPr>
              <w:pStyle w:val="110"/>
              <w:ind w:left="-134" w:right="-57"/>
            </w:pPr>
          </w:p>
        </w:tc>
        <w:tc>
          <w:tcPr>
            <w:tcW w:w="229" w:type="pct"/>
            <w:shd w:val="clear" w:color="auto" w:fill="auto"/>
            <w:vAlign w:val="center"/>
            <w:hideMark/>
          </w:tcPr>
          <w:p w14:paraId="4F7A3E98" w14:textId="0DEC0C7D" w:rsidR="0057391B" w:rsidRPr="0057391B" w:rsidRDefault="0057391B" w:rsidP="0057391B">
            <w:pPr>
              <w:pStyle w:val="110"/>
              <w:ind w:left="-134" w:right="-57"/>
            </w:pPr>
          </w:p>
        </w:tc>
        <w:tc>
          <w:tcPr>
            <w:tcW w:w="229" w:type="pct"/>
            <w:shd w:val="clear" w:color="auto" w:fill="auto"/>
            <w:vAlign w:val="center"/>
            <w:hideMark/>
          </w:tcPr>
          <w:p w14:paraId="1FC038E5" w14:textId="33A7DE38" w:rsidR="0057391B" w:rsidRPr="0057391B" w:rsidRDefault="0057391B" w:rsidP="0057391B">
            <w:pPr>
              <w:pStyle w:val="110"/>
              <w:ind w:left="-134" w:right="-57"/>
            </w:pPr>
          </w:p>
        </w:tc>
        <w:tc>
          <w:tcPr>
            <w:tcW w:w="229" w:type="pct"/>
            <w:shd w:val="clear" w:color="auto" w:fill="auto"/>
            <w:vAlign w:val="center"/>
            <w:hideMark/>
          </w:tcPr>
          <w:p w14:paraId="2C535D58" w14:textId="4A04D6C5" w:rsidR="0057391B" w:rsidRPr="0057391B" w:rsidRDefault="0057391B" w:rsidP="0057391B">
            <w:pPr>
              <w:pStyle w:val="110"/>
              <w:ind w:left="-134" w:right="-57"/>
            </w:pPr>
          </w:p>
        </w:tc>
        <w:tc>
          <w:tcPr>
            <w:tcW w:w="229" w:type="pct"/>
            <w:shd w:val="clear" w:color="auto" w:fill="auto"/>
            <w:vAlign w:val="center"/>
            <w:hideMark/>
          </w:tcPr>
          <w:p w14:paraId="1530BCA2" w14:textId="36B027E5" w:rsidR="0057391B" w:rsidRPr="0057391B" w:rsidRDefault="0057391B" w:rsidP="0057391B">
            <w:pPr>
              <w:pStyle w:val="110"/>
              <w:ind w:left="-134" w:right="-57"/>
            </w:pPr>
          </w:p>
        </w:tc>
        <w:tc>
          <w:tcPr>
            <w:tcW w:w="487" w:type="pct"/>
            <w:vMerge/>
            <w:vAlign w:val="center"/>
            <w:hideMark/>
          </w:tcPr>
          <w:p w14:paraId="09C14728" w14:textId="77777777" w:rsidR="0057391B" w:rsidRPr="0057391B" w:rsidRDefault="0057391B" w:rsidP="0057391B">
            <w:pPr>
              <w:pStyle w:val="110"/>
              <w:ind w:left="-134" w:right="-57"/>
            </w:pPr>
          </w:p>
        </w:tc>
      </w:tr>
      <w:tr w:rsidR="0057391B" w:rsidRPr="0057391B" w14:paraId="3405ABF6" w14:textId="77777777" w:rsidTr="0057391B">
        <w:trPr>
          <w:trHeight w:val="324"/>
        </w:trPr>
        <w:tc>
          <w:tcPr>
            <w:tcW w:w="771" w:type="pct"/>
            <w:shd w:val="clear" w:color="auto" w:fill="auto"/>
            <w:vAlign w:val="center"/>
            <w:hideMark/>
          </w:tcPr>
          <w:p w14:paraId="093355A1" w14:textId="77777777" w:rsidR="0057391B" w:rsidRPr="0057391B" w:rsidRDefault="0057391B" w:rsidP="0057391B">
            <w:pPr>
              <w:pStyle w:val="110"/>
            </w:pPr>
            <w:r w:rsidRPr="0057391B">
              <w:t xml:space="preserve">КР_ВЛ 0,4 </w:t>
            </w:r>
            <w:proofErr w:type="spellStart"/>
            <w:r w:rsidRPr="0057391B">
              <w:t>кВ</w:t>
            </w:r>
            <w:proofErr w:type="spellEnd"/>
            <w:r w:rsidRPr="0057391B">
              <w:t xml:space="preserve"> Установка дер. подкоса опора № 1</w:t>
            </w:r>
          </w:p>
        </w:tc>
        <w:tc>
          <w:tcPr>
            <w:tcW w:w="391" w:type="pct"/>
            <w:shd w:val="clear" w:color="auto" w:fill="auto"/>
            <w:noWrap/>
            <w:vAlign w:val="center"/>
            <w:hideMark/>
          </w:tcPr>
          <w:p w14:paraId="1168AD79" w14:textId="77777777" w:rsidR="0057391B" w:rsidRPr="0057391B" w:rsidRDefault="0057391B" w:rsidP="0057391B">
            <w:pPr>
              <w:pStyle w:val="110"/>
              <w:ind w:left="-134" w:right="-57"/>
            </w:pPr>
            <w:r w:rsidRPr="0057391B">
              <w:t>19 836,67</w:t>
            </w:r>
          </w:p>
        </w:tc>
        <w:tc>
          <w:tcPr>
            <w:tcW w:w="245" w:type="pct"/>
            <w:shd w:val="clear" w:color="auto" w:fill="auto"/>
            <w:noWrap/>
            <w:vAlign w:val="center"/>
            <w:hideMark/>
          </w:tcPr>
          <w:p w14:paraId="77D3C655" w14:textId="77777777" w:rsidR="0057391B" w:rsidRPr="0057391B" w:rsidRDefault="0057391B" w:rsidP="0057391B">
            <w:pPr>
              <w:pStyle w:val="110"/>
              <w:ind w:left="-134" w:right="-57"/>
            </w:pPr>
            <w:r w:rsidRPr="0057391B">
              <w:t>19 836,67</w:t>
            </w:r>
          </w:p>
        </w:tc>
        <w:tc>
          <w:tcPr>
            <w:tcW w:w="268" w:type="pct"/>
            <w:shd w:val="clear" w:color="auto" w:fill="auto"/>
            <w:vAlign w:val="center"/>
            <w:hideMark/>
          </w:tcPr>
          <w:p w14:paraId="126CA0BF" w14:textId="1EF75E5A" w:rsidR="0057391B" w:rsidRPr="0057391B" w:rsidRDefault="0057391B" w:rsidP="0057391B">
            <w:pPr>
              <w:pStyle w:val="110"/>
              <w:ind w:left="-134" w:right="-57"/>
            </w:pPr>
          </w:p>
        </w:tc>
        <w:tc>
          <w:tcPr>
            <w:tcW w:w="252" w:type="pct"/>
            <w:shd w:val="clear" w:color="auto" w:fill="auto"/>
            <w:vAlign w:val="center"/>
            <w:hideMark/>
          </w:tcPr>
          <w:p w14:paraId="6C5F6838" w14:textId="12EB543A" w:rsidR="0057391B" w:rsidRPr="0057391B" w:rsidRDefault="0057391B" w:rsidP="0057391B">
            <w:pPr>
              <w:pStyle w:val="110"/>
              <w:ind w:left="-134" w:right="-57"/>
            </w:pPr>
          </w:p>
        </w:tc>
        <w:tc>
          <w:tcPr>
            <w:tcW w:w="297" w:type="pct"/>
            <w:shd w:val="clear" w:color="auto" w:fill="auto"/>
            <w:vAlign w:val="center"/>
            <w:hideMark/>
          </w:tcPr>
          <w:p w14:paraId="232E2C53" w14:textId="690AEB04" w:rsidR="0057391B" w:rsidRPr="0057391B" w:rsidRDefault="0057391B" w:rsidP="0057391B">
            <w:pPr>
              <w:pStyle w:val="110"/>
              <w:ind w:left="-134" w:right="-57"/>
            </w:pPr>
          </w:p>
        </w:tc>
        <w:tc>
          <w:tcPr>
            <w:tcW w:w="216" w:type="pct"/>
            <w:shd w:val="clear" w:color="auto" w:fill="auto"/>
            <w:vAlign w:val="center"/>
            <w:hideMark/>
          </w:tcPr>
          <w:p w14:paraId="3D6728EB" w14:textId="62E6F043" w:rsidR="0057391B" w:rsidRPr="0057391B" w:rsidRDefault="0057391B" w:rsidP="0057391B">
            <w:pPr>
              <w:pStyle w:val="110"/>
              <w:ind w:left="-134" w:right="-57"/>
            </w:pPr>
          </w:p>
        </w:tc>
        <w:tc>
          <w:tcPr>
            <w:tcW w:w="226" w:type="pct"/>
            <w:shd w:val="clear" w:color="auto" w:fill="auto"/>
            <w:vAlign w:val="center"/>
            <w:hideMark/>
          </w:tcPr>
          <w:p w14:paraId="3999A520" w14:textId="509C2530" w:rsidR="0057391B" w:rsidRPr="0057391B" w:rsidRDefault="0057391B" w:rsidP="0057391B">
            <w:pPr>
              <w:pStyle w:val="110"/>
              <w:ind w:left="-134" w:right="-57"/>
            </w:pPr>
          </w:p>
        </w:tc>
        <w:tc>
          <w:tcPr>
            <w:tcW w:w="236" w:type="pct"/>
            <w:shd w:val="clear" w:color="auto" w:fill="auto"/>
            <w:vAlign w:val="center"/>
            <w:hideMark/>
          </w:tcPr>
          <w:p w14:paraId="566089BA" w14:textId="114B7D07" w:rsidR="0057391B" w:rsidRPr="0057391B" w:rsidRDefault="0057391B" w:rsidP="0057391B">
            <w:pPr>
              <w:pStyle w:val="110"/>
              <w:ind w:left="-134" w:right="-57"/>
            </w:pPr>
          </w:p>
        </w:tc>
        <w:tc>
          <w:tcPr>
            <w:tcW w:w="226" w:type="pct"/>
            <w:shd w:val="clear" w:color="auto" w:fill="auto"/>
            <w:vAlign w:val="center"/>
            <w:hideMark/>
          </w:tcPr>
          <w:p w14:paraId="50907AE3" w14:textId="1808402D" w:rsidR="0057391B" w:rsidRPr="0057391B" w:rsidRDefault="0057391B" w:rsidP="0057391B">
            <w:pPr>
              <w:pStyle w:val="110"/>
              <w:ind w:left="-134" w:right="-57"/>
            </w:pPr>
          </w:p>
        </w:tc>
        <w:tc>
          <w:tcPr>
            <w:tcW w:w="229" w:type="pct"/>
            <w:shd w:val="clear" w:color="auto" w:fill="auto"/>
            <w:vAlign w:val="center"/>
            <w:hideMark/>
          </w:tcPr>
          <w:p w14:paraId="51C739E5" w14:textId="0F92AE88" w:rsidR="0057391B" w:rsidRPr="0057391B" w:rsidRDefault="0057391B" w:rsidP="0057391B">
            <w:pPr>
              <w:pStyle w:val="110"/>
              <w:ind w:left="-134" w:right="-57"/>
            </w:pPr>
          </w:p>
        </w:tc>
        <w:tc>
          <w:tcPr>
            <w:tcW w:w="239" w:type="pct"/>
            <w:shd w:val="clear" w:color="auto" w:fill="auto"/>
            <w:vAlign w:val="center"/>
            <w:hideMark/>
          </w:tcPr>
          <w:p w14:paraId="6304E174" w14:textId="093E4305" w:rsidR="0057391B" w:rsidRPr="0057391B" w:rsidRDefault="0057391B" w:rsidP="0057391B">
            <w:pPr>
              <w:pStyle w:val="110"/>
              <w:ind w:left="-134" w:right="-57"/>
            </w:pPr>
          </w:p>
        </w:tc>
        <w:tc>
          <w:tcPr>
            <w:tcW w:w="229" w:type="pct"/>
            <w:shd w:val="clear" w:color="auto" w:fill="auto"/>
            <w:vAlign w:val="center"/>
            <w:hideMark/>
          </w:tcPr>
          <w:p w14:paraId="4D4A021F" w14:textId="349DBF5B" w:rsidR="0057391B" w:rsidRPr="0057391B" w:rsidRDefault="0057391B" w:rsidP="0057391B">
            <w:pPr>
              <w:pStyle w:val="110"/>
              <w:ind w:left="-134" w:right="-57"/>
            </w:pPr>
          </w:p>
        </w:tc>
        <w:tc>
          <w:tcPr>
            <w:tcW w:w="229" w:type="pct"/>
            <w:shd w:val="clear" w:color="auto" w:fill="auto"/>
            <w:vAlign w:val="center"/>
            <w:hideMark/>
          </w:tcPr>
          <w:p w14:paraId="2B403714" w14:textId="22C2C3CD" w:rsidR="0057391B" w:rsidRPr="0057391B" w:rsidRDefault="0057391B" w:rsidP="0057391B">
            <w:pPr>
              <w:pStyle w:val="110"/>
              <w:ind w:left="-134" w:right="-57"/>
            </w:pPr>
          </w:p>
        </w:tc>
        <w:tc>
          <w:tcPr>
            <w:tcW w:w="229" w:type="pct"/>
            <w:shd w:val="clear" w:color="auto" w:fill="auto"/>
            <w:vAlign w:val="center"/>
            <w:hideMark/>
          </w:tcPr>
          <w:p w14:paraId="598DCF9C" w14:textId="24DE5CBA" w:rsidR="0057391B" w:rsidRPr="0057391B" w:rsidRDefault="0057391B" w:rsidP="0057391B">
            <w:pPr>
              <w:pStyle w:val="110"/>
              <w:ind w:left="-134" w:right="-57"/>
            </w:pPr>
          </w:p>
        </w:tc>
        <w:tc>
          <w:tcPr>
            <w:tcW w:w="229" w:type="pct"/>
            <w:shd w:val="clear" w:color="auto" w:fill="auto"/>
            <w:vAlign w:val="center"/>
            <w:hideMark/>
          </w:tcPr>
          <w:p w14:paraId="3062693E" w14:textId="01980977" w:rsidR="0057391B" w:rsidRPr="0057391B" w:rsidRDefault="0057391B" w:rsidP="0057391B">
            <w:pPr>
              <w:pStyle w:val="110"/>
              <w:ind w:left="-134" w:right="-57"/>
            </w:pPr>
          </w:p>
        </w:tc>
        <w:tc>
          <w:tcPr>
            <w:tcW w:w="487" w:type="pct"/>
            <w:vMerge/>
            <w:vAlign w:val="center"/>
            <w:hideMark/>
          </w:tcPr>
          <w:p w14:paraId="4A6C33A2" w14:textId="77777777" w:rsidR="0057391B" w:rsidRPr="0057391B" w:rsidRDefault="0057391B" w:rsidP="0057391B">
            <w:pPr>
              <w:pStyle w:val="110"/>
              <w:ind w:left="-134" w:right="-57"/>
            </w:pPr>
          </w:p>
        </w:tc>
      </w:tr>
      <w:tr w:rsidR="0057391B" w:rsidRPr="0057391B" w14:paraId="360448C1" w14:textId="77777777" w:rsidTr="0057391B">
        <w:trPr>
          <w:trHeight w:val="588"/>
        </w:trPr>
        <w:tc>
          <w:tcPr>
            <w:tcW w:w="771" w:type="pct"/>
            <w:shd w:val="clear" w:color="auto" w:fill="auto"/>
            <w:vAlign w:val="center"/>
            <w:hideMark/>
          </w:tcPr>
          <w:p w14:paraId="58A2DB9A"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А-обр. оп. (на дер.) опора № 221,219</w:t>
            </w:r>
          </w:p>
        </w:tc>
        <w:tc>
          <w:tcPr>
            <w:tcW w:w="391" w:type="pct"/>
            <w:shd w:val="clear" w:color="auto" w:fill="auto"/>
            <w:noWrap/>
            <w:vAlign w:val="center"/>
            <w:hideMark/>
          </w:tcPr>
          <w:p w14:paraId="7ACF779C" w14:textId="77777777" w:rsidR="0057391B" w:rsidRPr="0057391B" w:rsidRDefault="0057391B" w:rsidP="0057391B">
            <w:pPr>
              <w:pStyle w:val="110"/>
              <w:ind w:left="-134" w:right="-57"/>
            </w:pPr>
            <w:r w:rsidRPr="0057391B">
              <w:t>175 237,68</w:t>
            </w:r>
          </w:p>
        </w:tc>
        <w:tc>
          <w:tcPr>
            <w:tcW w:w="245" w:type="pct"/>
            <w:shd w:val="clear" w:color="auto" w:fill="auto"/>
            <w:noWrap/>
            <w:vAlign w:val="center"/>
            <w:hideMark/>
          </w:tcPr>
          <w:p w14:paraId="042CA59E" w14:textId="77777777" w:rsidR="0057391B" w:rsidRPr="0057391B" w:rsidRDefault="0057391B" w:rsidP="0057391B">
            <w:pPr>
              <w:pStyle w:val="110"/>
              <w:ind w:left="-134" w:right="-57"/>
            </w:pPr>
            <w:r w:rsidRPr="0057391B">
              <w:t>175 237,68</w:t>
            </w:r>
          </w:p>
        </w:tc>
        <w:tc>
          <w:tcPr>
            <w:tcW w:w="268" w:type="pct"/>
            <w:shd w:val="clear" w:color="auto" w:fill="auto"/>
            <w:vAlign w:val="center"/>
            <w:hideMark/>
          </w:tcPr>
          <w:p w14:paraId="3FDA614F" w14:textId="40AFCF0E" w:rsidR="0057391B" w:rsidRPr="0057391B" w:rsidRDefault="0057391B" w:rsidP="0057391B">
            <w:pPr>
              <w:pStyle w:val="110"/>
              <w:ind w:left="-134" w:right="-57"/>
            </w:pPr>
          </w:p>
        </w:tc>
        <w:tc>
          <w:tcPr>
            <w:tcW w:w="252" w:type="pct"/>
            <w:shd w:val="clear" w:color="auto" w:fill="auto"/>
            <w:vAlign w:val="center"/>
            <w:hideMark/>
          </w:tcPr>
          <w:p w14:paraId="37D3F568" w14:textId="33A7281A" w:rsidR="0057391B" w:rsidRPr="0057391B" w:rsidRDefault="0057391B" w:rsidP="0057391B">
            <w:pPr>
              <w:pStyle w:val="110"/>
              <w:ind w:left="-134" w:right="-57"/>
            </w:pPr>
          </w:p>
        </w:tc>
        <w:tc>
          <w:tcPr>
            <w:tcW w:w="297" w:type="pct"/>
            <w:shd w:val="clear" w:color="auto" w:fill="auto"/>
            <w:vAlign w:val="center"/>
            <w:hideMark/>
          </w:tcPr>
          <w:p w14:paraId="597A6B39" w14:textId="2EBA2E7C" w:rsidR="0057391B" w:rsidRPr="0057391B" w:rsidRDefault="0057391B" w:rsidP="0057391B">
            <w:pPr>
              <w:pStyle w:val="110"/>
              <w:ind w:left="-134" w:right="-57"/>
            </w:pPr>
          </w:p>
        </w:tc>
        <w:tc>
          <w:tcPr>
            <w:tcW w:w="216" w:type="pct"/>
            <w:shd w:val="clear" w:color="auto" w:fill="auto"/>
            <w:vAlign w:val="center"/>
            <w:hideMark/>
          </w:tcPr>
          <w:p w14:paraId="48705EBF" w14:textId="37961800" w:rsidR="0057391B" w:rsidRPr="0057391B" w:rsidRDefault="0057391B" w:rsidP="0057391B">
            <w:pPr>
              <w:pStyle w:val="110"/>
              <w:ind w:left="-134" w:right="-57"/>
            </w:pPr>
          </w:p>
        </w:tc>
        <w:tc>
          <w:tcPr>
            <w:tcW w:w="226" w:type="pct"/>
            <w:shd w:val="clear" w:color="auto" w:fill="auto"/>
            <w:vAlign w:val="center"/>
            <w:hideMark/>
          </w:tcPr>
          <w:p w14:paraId="19EF9497" w14:textId="14238062" w:rsidR="0057391B" w:rsidRPr="0057391B" w:rsidRDefault="0057391B" w:rsidP="0057391B">
            <w:pPr>
              <w:pStyle w:val="110"/>
              <w:ind w:left="-134" w:right="-57"/>
            </w:pPr>
          </w:p>
        </w:tc>
        <w:tc>
          <w:tcPr>
            <w:tcW w:w="236" w:type="pct"/>
            <w:shd w:val="clear" w:color="auto" w:fill="auto"/>
            <w:vAlign w:val="center"/>
            <w:hideMark/>
          </w:tcPr>
          <w:p w14:paraId="1724181C" w14:textId="3100F4E9" w:rsidR="0057391B" w:rsidRPr="0057391B" w:rsidRDefault="0057391B" w:rsidP="0057391B">
            <w:pPr>
              <w:pStyle w:val="110"/>
              <w:ind w:left="-134" w:right="-57"/>
            </w:pPr>
          </w:p>
        </w:tc>
        <w:tc>
          <w:tcPr>
            <w:tcW w:w="226" w:type="pct"/>
            <w:shd w:val="clear" w:color="auto" w:fill="auto"/>
            <w:vAlign w:val="center"/>
            <w:hideMark/>
          </w:tcPr>
          <w:p w14:paraId="5EBDA6F0" w14:textId="0CC06929" w:rsidR="0057391B" w:rsidRPr="0057391B" w:rsidRDefault="0057391B" w:rsidP="0057391B">
            <w:pPr>
              <w:pStyle w:val="110"/>
              <w:ind w:left="-134" w:right="-57"/>
            </w:pPr>
          </w:p>
        </w:tc>
        <w:tc>
          <w:tcPr>
            <w:tcW w:w="229" w:type="pct"/>
            <w:shd w:val="clear" w:color="auto" w:fill="auto"/>
            <w:vAlign w:val="center"/>
            <w:hideMark/>
          </w:tcPr>
          <w:p w14:paraId="2CBA2AF1" w14:textId="4C8F0D8E" w:rsidR="0057391B" w:rsidRPr="0057391B" w:rsidRDefault="0057391B" w:rsidP="0057391B">
            <w:pPr>
              <w:pStyle w:val="110"/>
              <w:ind w:left="-134" w:right="-57"/>
            </w:pPr>
          </w:p>
        </w:tc>
        <w:tc>
          <w:tcPr>
            <w:tcW w:w="239" w:type="pct"/>
            <w:shd w:val="clear" w:color="auto" w:fill="auto"/>
            <w:vAlign w:val="center"/>
            <w:hideMark/>
          </w:tcPr>
          <w:p w14:paraId="7D0E2CA6" w14:textId="2707DB40" w:rsidR="0057391B" w:rsidRPr="0057391B" w:rsidRDefault="0057391B" w:rsidP="0057391B">
            <w:pPr>
              <w:pStyle w:val="110"/>
              <w:ind w:left="-134" w:right="-57"/>
            </w:pPr>
          </w:p>
        </w:tc>
        <w:tc>
          <w:tcPr>
            <w:tcW w:w="229" w:type="pct"/>
            <w:shd w:val="clear" w:color="auto" w:fill="auto"/>
            <w:vAlign w:val="center"/>
            <w:hideMark/>
          </w:tcPr>
          <w:p w14:paraId="23D3D8FD" w14:textId="7372F7D8" w:rsidR="0057391B" w:rsidRPr="0057391B" w:rsidRDefault="0057391B" w:rsidP="0057391B">
            <w:pPr>
              <w:pStyle w:val="110"/>
              <w:ind w:left="-134" w:right="-57"/>
            </w:pPr>
          </w:p>
        </w:tc>
        <w:tc>
          <w:tcPr>
            <w:tcW w:w="229" w:type="pct"/>
            <w:shd w:val="clear" w:color="auto" w:fill="auto"/>
            <w:vAlign w:val="center"/>
            <w:hideMark/>
          </w:tcPr>
          <w:p w14:paraId="11381EFB" w14:textId="1C9B1241" w:rsidR="0057391B" w:rsidRPr="0057391B" w:rsidRDefault="0057391B" w:rsidP="0057391B">
            <w:pPr>
              <w:pStyle w:val="110"/>
              <w:ind w:left="-134" w:right="-57"/>
            </w:pPr>
          </w:p>
        </w:tc>
        <w:tc>
          <w:tcPr>
            <w:tcW w:w="229" w:type="pct"/>
            <w:shd w:val="clear" w:color="auto" w:fill="auto"/>
            <w:vAlign w:val="center"/>
            <w:hideMark/>
          </w:tcPr>
          <w:p w14:paraId="31093816" w14:textId="041819F7" w:rsidR="0057391B" w:rsidRPr="0057391B" w:rsidRDefault="0057391B" w:rsidP="0057391B">
            <w:pPr>
              <w:pStyle w:val="110"/>
              <w:ind w:left="-134" w:right="-57"/>
            </w:pPr>
          </w:p>
        </w:tc>
        <w:tc>
          <w:tcPr>
            <w:tcW w:w="229" w:type="pct"/>
            <w:shd w:val="clear" w:color="auto" w:fill="auto"/>
            <w:vAlign w:val="center"/>
            <w:hideMark/>
          </w:tcPr>
          <w:p w14:paraId="49B9609C" w14:textId="2BA8BDBF" w:rsidR="0057391B" w:rsidRPr="0057391B" w:rsidRDefault="0057391B" w:rsidP="0057391B">
            <w:pPr>
              <w:pStyle w:val="110"/>
              <w:ind w:left="-134" w:right="-57"/>
            </w:pPr>
          </w:p>
        </w:tc>
        <w:tc>
          <w:tcPr>
            <w:tcW w:w="487" w:type="pct"/>
            <w:vMerge/>
            <w:vAlign w:val="center"/>
            <w:hideMark/>
          </w:tcPr>
          <w:p w14:paraId="67BC187C" w14:textId="77777777" w:rsidR="0057391B" w:rsidRPr="0057391B" w:rsidRDefault="0057391B" w:rsidP="0057391B">
            <w:pPr>
              <w:pStyle w:val="110"/>
              <w:ind w:left="-134" w:right="-57"/>
            </w:pPr>
          </w:p>
        </w:tc>
      </w:tr>
      <w:tr w:rsidR="0057391B" w:rsidRPr="0057391B" w14:paraId="008A9589" w14:textId="77777777" w:rsidTr="0057391B">
        <w:trPr>
          <w:trHeight w:val="588"/>
        </w:trPr>
        <w:tc>
          <w:tcPr>
            <w:tcW w:w="771" w:type="pct"/>
            <w:shd w:val="clear" w:color="auto" w:fill="auto"/>
            <w:vAlign w:val="center"/>
            <w:hideMark/>
          </w:tcPr>
          <w:p w14:paraId="5D67E9AE"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А-обр. оп. (на дер.) опора № 251</w:t>
            </w:r>
          </w:p>
        </w:tc>
        <w:tc>
          <w:tcPr>
            <w:tcW w:w="391" w:type="pct"/>
            <w:shd w:val="clear" w:color="auto" w:fill="auto"/>
            <w:noWrap/>
            <w:vAlign w:val="center"/>
            <w:hideMark/>
          </w:tcPr>
          <w:p w14:paraId="767CA2AE" w14:textId="77777777" w:rsidR="0057391B" w:rsidRPr="0057391B" w:rsidRDefault="0057391B" w:rsidP="0057391B">
            <w:pPr>
              <w:pStyle w:val="110"/>
              <w:ind w:left="-134" w:right="-57"/>
            </w:pPr>
            <w:r w:rsidRPr="0057391B">
              <w:t>88 859,75</w:t>
            </w:r>
          </w:p>
        </w:tc>
        <w:tc>
          <w:tcPr>
            <w:tcW w:w="245" w:type="pct"/>
            <w:shd w:val="clear" w:color="auto" w:fill="auto"/>
            <w:noWrap/>
            <w:vAlign w:val="center"/>
            <w:hideMark/>
          </w:tcPr>
          <w:p w14:paraId="2679F1B0" w14:textId="77777777" w:rsidR="0057391B" w:rsidRPr="0057391B" w:rsidRDefault="0057391B" w:rsidP="0057391B">
            <w:pPr>
              <w:pStyle w:val="110"/>
              <w:ind w:left="-134" w:right="-57"/>
            </w:pPr>
            <w:r w:rsidRPr="0057391B">
              <w:t>88 859,75</w:t>
            </w:r>
          </w:p>
        </w:tc>
        <w:tc>
          <w:tcPr>
            <w:tcW w:w="268" w:type="pct"/>
            <w:shd w:val="clear" w:color="auto" w:fill="auto"/>
            <w:vAlign w:val="center"/>
            <w:hideMark/>
          </w:tcPr>
          <w:p w14:paraId="2F39A5CF" w14:textId="038417E4" w:rsidR="0057391B" w:rsidRPr="0057391B" w:rsidRDefault="0057391B" w:rsidP="0057391B">
            <w:pPr>
              <w:pStyle w:val="110"/>
              <w:ind w:left="-134" w:right="-57"/>
            </w:pPr>
          </w:p>
        </w:tc>
        <w:tc>
          <w:tcPr>
            <w:tcW w:w="252" w:type="pct"/>
            <w:shd w:val="clear" w:color="auto" w:fill="auto"/>
            <w:vAlign w:val="center"/>
            <w:hideMark/>
          </w:tcPr>
          <w:p w14:paraId="519ACADE" w14:textId="7D952E96" w:rsidR="0057391B" w:rsidRPr="0057391B" w:rsidRDefault="0057391B" w:rsidP="0057391B">
            <w:pPr>
              <w:pStyle w:val="110"/>
              <w:ind w:left="-134" w:right="-57"/>
            </w:pPr>
          </w:p>
        </w:tc>
        <w:tc>
          <w:tcPr>
            <w:tcW w:w="297" w:type="pct"/>
            <w:shd w:val="clear" w:color="auto" w:fill="auto"/>
            <w:vAlign w:val="center"/>
            <w:hideMark/>
          </w:tcPr>
          <w:p w14:paraId="3A658A3B" w14:textId="5F292980" w:rsidR="0057391B" w:rsidRPr="0057391B" w:rsidRDefault="0057391B" w:rsidP="0057391B">
            <w:pPr>
              <w:pStyle w:val="110"/>
              <w:ind w:left="-134" w:right="-57"/>
            </w:pPr>
          </w:p>
        </w:tc>
        <w:tc>
          <w:tcPr>
            <w:tcW w:w="216" w:type="pct"/>
            <w:shd w:val="clear" w:color="auto" w:fill="auto"/>
            <w:vAlign w:val="center"/>
            <w:hideMark/>
          </w:tcPr>
          <w:p w14:paraId="6474BC45" w14:textId="4929FAD3" w:rsidR="0057391B" w:rsidRPr="0057391B" w:rsidRDefault="0057391B" w:rsidP="0057391B">
            <w:pPr>
              <w:pStyle w:val="110"/>
              <w:ind w:left="-134" w:right="-57"/>
            </w:pPr>
          </w:p>
        </w:tc>
        <w:tc>
          <w:tcPr>
            <w:tcW w:w="226" w:type="pct"/>
            <w:shd w:val="clear" w:color="auto" w:fill="auto"/>
            <w:vAlign w:val="center"/>
            <w:hideMark/>
          </w:tcPr>
          <w:p w14:paraId="6D677DCD" w14:textId="6A885CFF" w:rsidR="0057391B" w:rsidRPr="0057391B" w:rsidRDefault="0057391B" w:rsidP="0057391B">
            <w:pPr>
              <w:pStyle w:val="110"/>
              <w:ind w:left="-134" w:right="-57"/>
            </w:pPr>
          </w:p>
        </w:tc>
        <w:tc>
          <w:tcPr>
            <w:tcW w:w="236" w:type="pct"/>
            <w:shd w:val="clear" w:color="auto" w:fill="auto"/>
            <w:vAlign w:val="center"/>
            <w:hideMark/>
          </w:tcPr>
          <w:p w14:paraId="36522067" w14:textId="0C649581" w:rsidR="0057391B" w:rsidRPr="0057391B" w:rsidRDefault="0057391B" w:rsidP="0057391B">
            <w:pPr>
              <w:pStyle w:val="110"/>
              <w:ind w:left="-134" w:right="-57"/>
            </w:pPr>
          </w:p>
        </w:tc>
        <w:tc>
          <w:tcPr>
            <w:tcW w:w="226" w:type="pct"/>
            <w:shd w:val="clear" w:color="auto" w:fill="auto"/>
            <w:vAlign w:val="center"/>
            <w:hideMark/>
          </w:tcPr>
          <w:p w14:paraId="07B1DDDF" w14:textId="09C83ACD" w:rsidR="0057391B" w:rsidRPr="0057391B" w:rsidRDefault="0057391B" w:rsidP="0057391B">
            <w:pPr>
              <w:pStyle w:val="110"/>
              <w:ind w:left="-134" w:right="-57"/>
            </w:pPr>
          </w:p>
        </w:tc>
        <w:tc>
          <w:tcPr>
            <w:tcW w:w="229" w:type="pct"/>
            <w:shd w:val="clear" w:color="auto" w:fill="auto"/>
            <w:vAlign w:val="center"/>
            <w:hideMark/>
          </w:tcPr>
          <w:p w14:paraId="4D996E4E" w14:textId="61848225" w:rsidR="0057391B" w:rsidRPr="0057391B" w:rsidRDefault="0057391B" w:rsidP="0057391B">
            <w:pPr>
              <w:pStyle w:val="110"/>
              <w:ind w:left="-134" w:right="-57"/>
            </w:pPr>
          </w:p>
        </w:tc>
        <w:tc>
          <w:tcPr>
            <w:tcW w:w="239" w:type="pct"/>
            <w:shd w:val="clear" w:color="auto" w:fill="auto"/>
            <w:vAlign w:val="center"/>
            <w:hideMark/>
          </w:tcPr>
          <w:p w14:paraId="12298C51" w14:textId="33819DB5" w:rsidR="0057391B" w:rsidRPr="0057391B" w:rsidRDefault="0057391B" w:rsidP="0057391B">
            <w:pPr>
              <w:pStyle w:val="110"/>
              <w:ind w:left="-134" w:right="-57"/>
            </w:pPr>
          </w:p>
        </w:tc>
        <w:tc>
          <w:tcPr>
            <w:tcW w:w="229" w:type="pct"/>
            <w:shd w:val="clear" w:color="auto" w:fill="auto"/>
            <w:vAlign w:val="center"/>
            <w:hideMark/>
          </w:tcPr>
          <w:p w14:paraId="5EF8BB11" w14:textId="0E8C018C" w:rsidR="0057391B" w:rsidRPr="0057391B" w:rsidRDefault="0057391B" w:rsidP="0057391B">
            <w:pPr>
              <w:pStyle w:val="110"/>
              <w:ind w:left="-134" w:right="-57"/>
            </w:pPr>
          </w:p>
        </w:tc>
        <w:tc>
          <w:tcPr>
            <w:tcW w:w="229" w:type="pct"/>
            <w:shd w:val="clear" w:color="auto" w:fill="auto"/>
            <w:vAlign w:val="center"/>
            <w:hideMark/>
          </w:tcPr>
          <w:p w14:paraId="072D6B7F" w14:textId="2C2414B4" w:rsidR="0057391B" w:rsidRPr="0057391B" w:rsidRDefault="0057391B" w:rsidP="0057391B">
            <w:pPr>
              <w:pStyle w:val="110"/>
              <w:ind w:left="-134" w:right="-57"/>
            </w:pPr>
          </w:p>
        </w:tc>
        <w:tc>
          <w:tcPr>
            <w:tcW w:w="229" w:type="pct"/>
            <w:shd w:val="clear" w:color="auto" w:fill="auto"/>
            <w:vAlign w:val="center"/>
            <w:hideMark/>
          </w:tcPr>
          <w:p w14:paraId="7481A553" w14:textId="7F3B03BF" w:rsidR="0057391B" w:rsidRPr="0057391B" w:rsidRDefault="0057391B" w:rsidP="0057391B">
            <w:pPr>
              <w:pStyle w:val="110"/>
              <w:ind w:left="-134" w:right="-57"/>
            </w:pPr>
          </w:p>
        </w:tc>
        <w:tc>
          <w:tcPr>
            <w:tcW w:w="229" w:type="pct"/>
            <w:shd w:val="clear" w:color="auto" w:fill="auto"/>
            <w:vAlign w:val="center"/>
            <w:hideMark/>
          </w:tcPr>
          <w:p w14:paraId="2CB05837" w14:textId="160BA5BC" w:rsidR="0057391B" w:rsidRPr="0057391B" w:rsidRDefault="0057391B" w:rsidP="0057391B">
            <w:pPr>
              <w:pStyle w:val="110"/>
              <w:ind w:left="-134" w:right="-57"/>
            </w:pPr>
          </w:p>
        </w:tc>
        <w:tc>
          <w:tcPr>
            <w:tcW w:w="487" w:type="pct"/>
            <w:vMerge/>
            <w:vAlign w:val="center"/>
            <w:hideMark/>
          </w:tcPr>
          <w:p w14:paraId="04350196" w14:textId="77777777" w:rsidR="0057391B" w:rsidRPr="0057391B" w:rsidRDefault="0057391B" w:rsidP="0057391B">
            <w:pPr>
              <w:pStyle w:val="110"/>
              <w:ind w:left="-134" w:right="-57"/>
            </w:pPr>
          </w:p>
        </w:tc>
      </w:tr>
      <w:tr w:rsidR="0057391B" w:rsidRPr="0057391B" w14:paraId="369E098C" w14:textId="77777777" w:rsidTr="0057391B">
        <w:trPr>
          <w:trHeight w:val="588"/>
        </w:trPr>
        <w:tc>
          <w:tcPr>
            <w:tcW w:w="771" w:type="pct"/>
            <w:shd w:val="clear" w:color="auto" w:fill="auto"/>
            <w:vAlign w:val="center"/>
            <w:hideMark/>
          </w:tcPr>
          <w:p w14:paraId="5F976B87"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А-обр. оп. (на дер.) опора № 243</w:t>
            </w:r>
          </w:p>
        </w:tc>
        <w:tc>
          <w:tcPr>
            <w:tcW w:w="391" w:type="pct"/>
            <w:shd w:val="clear" w:color="auto" w:fill="auto"/>
            <w:noWrap/>
            <w:vAlign w:val="center"/>
            <w:hideMark/>
          </w:tcPr>
          <w:p w14:paraId="4F05142D" w14:textId="77777777" w:rsidR="0057391B" w:rsidRPr="0057391B" w:rsidRDefault="0057391B" w:rsidP="0057391B">
            <w:pPr>
              <w:pStyle w:val="110"/>
              <w:ind w:left="-134" w:right="-57"/>
            </w:pPr>
            <w:r w:rsidRPr="0057391B">
              <w:t>97 421,60</w:t>
            </w:r>
          </w:p>
        </w:tc>
        <w:tc>
          <w:tcPr>
            <w:tcW w:w="245" w:type="pct"/>
            <w:shd w:val="clear" w:color="auto" w:fill="auto"/>
            <w:noWrap/>
            <w:vAlign w:val="center"/>
            <w:hideMark/>
          </w:tcPr>
          <w:p w14:paraId="10E3EA80" w14:textId="77777777" w:rsidR="0057391B" w:rsidRPr="0057391B" w:rsidRDefault="0057391B" w:rsidP="0057391B">
            <w:pPr>
              <w:pStyle w:val="110"/>
              <w:ind w:left="-134" w:right="-57"/>
            </w:pPr>
            <w:r w:rsidRPr="0057391B">
              <w:t>97 421,60</w:t>
            </w:r>
          </w:p>
        </w:tc>
        <w:tc>
          <w:tcPr>
            <w:tcW w:w="268" w:type="pct"/>
            <w:shd w:val="clear" w:color="auto" w:fill="auto"/>
            <w:vAlign w:val="center"/>
            <w:hideMark/>
          </w:tcPr>
          <w:p w14:paraId="12A7F669" w14:textId="57E1CDC6" w:rsidR="0057391B" w:rsidRPr="0057391B" w:rsidRDefault="0057391B" w:rsidP="0057391B">
            <w:pPr>
              <w:pStyle w:val="110"/>
              <w:ind w:left="-134" w:right="-57"/>
            </w:pPr>
          </w:p>
        </w:tc>
        <w:tc>
          <w:tcPr>
            <w:tcW w:w="252" w:type="pct"/>
            <w:shd w:val="clear" w:color="auto" w:fill="auto"/>
            <w:vAlign w:val="center"/>
            <w:hideMark/>
          </w:tcPr>
          <w:p w14:paraId="50A4DFAD" w14:textId="0CA012C7" w:rsidR="0057391B" w:rsidRPr="0057391B" w:rsidRDefault="0057391B" w:rsidP="0057391B">
            <w:pPr>
              <w:pStyle w:val="110"/>
              <w:ind w:left="-134" w:right="-57"/>
            </w:pPr>
          </w:p>
        </w:tc>
        <w:tc>
          <w:tcPr>
            <w:tcW w:w="297" w:type="pct"/>
            <w:shd w:val="clear" w:color="auto" w:fill="auto"/>
            <w:vAlign w:val="center"/>
            <w:hideMark/>
          </w:tcPr>
          <w:p w14:paraId="6025DF44" w14:textId="73FD1AB5" w:rsidR="0057391B" w:rsidRPr="0057391B" w:rsidRDefault="0057391B" w:rsidP="0057391B">
            <w:pPr>
              <w:pStyle w:val="110"/>
              <w:ind w:left="-134" w:right="-57"/>
            </w:pPr>
          </w:p>
        </w:tc>
        <w:tc>
          <w:tcPr>
            <w:tcW w:w="216" w:type="pct"/>
            <w:shd w:val="clear" w:color="auto" w:fill="auto"/>
            <w:vAlign w:val="center"/>
            <w:hideMark/>
          </w:tcPr>
          <w:p w14:paraId="27F3115E" w14:textId="4FF6775B" w:rsidR="0057391B" w:rsidRPr="0057391B" w:rsidRDefault="0057391B" w:rsidP="0057391B">
            <w:pPr>
              <w:pStyle w:val="110"/>
              <w:ind w:left="-134" w:right="-57"/>
            </w:pPr>
          </w:p>
        </w:tc>
        <w:tc>
          <w:tcPr>
            <w:tcW w:w="226" w:type="pct"/>
            <w:shd w:val="clear" w:color="auto" w:fill="auto"/>
            <w:vAlign w:val="center"/>
            <w:hideMark/>
          </w:tcPr>
          <w:p w14:paraId="32EDF893" w14:textId="3D4DC396" w:rsidR="0057391B" w:rsidRPr="0057391B" w:rsidRDefault="0057391B" w:rsidP="0057391B">
            <w:pPr>
              <w:pStyle w:val="110"/>
              <w:ind w:left="-134" w:right="-57"/>
            </w:pPr>
          </w:p>
        </w:tc>
        <w:tc>
          <w:tcPr>
            <w:tcW w:w="236" w:type="pct"/>
            <w:shd w:val="clear" w:color="auto" w:fill="auto"/>
            <w:vAlign w:val="center"/>
            <w:hideMark/>
          </w:tcPr>
          <w:p w14:paraId="6E65E66F" w14:textId="6B55300D" w:rsidR="0057391B" w:rsidRPr="0057391B" w:rsidRDefault="0057391B" w:rsidP="0057391B">
            <w:pPr>
              <w:pStyle w:val="110"/>
              <w:ind w:left="-134" w:right="-57"/>
            </w:pPr>
          </w:p>
        </w:tc>
        <w:tc>
          <w:tcPr>
            <w:tcW w:w="226" w:type="pct"/>
            <w:shd w:val="clear" w:color="auto" w:fill="auto"/>
            <w:vAlign w:val="center"/>
            <w:hideMark/>
          </w:tcPr>
          <w:p w14:paraId="564611A8" w14:textId="3E214567" w:rsidR="0057391B" w:rsidRPr="0057391B" w:rsidRDefault="0057391B" w:rsidP="0057391B">
            <w:pPr>
              <w:pStyle w:val="110"/>
              <w:ind w:left="-134" w:right="-57"/>
            </w:pPr>
          </w:p>
        </w:tc>
        <w:tc>
          <w:tcPr>
            <w:tcW w:w="229" w:type="pct"/>
            <w:shd w:val="clear" w:color="auto" w:fill="auto"/>
            <w:vAlign w:val="center"/>
            <w:hideMark/>
          </w:tcPr>
          <w:p w14:paraId="59203212" w14:textId="1D7062CD" w:rsidR="0057391B" w:rsidRPr="0057391B" w:rsidRDefault="0057391B" w:rsidP="0057391B">
            <w:pPr>
              <w:pStyle w:val="110"/>
              <w:ind w:left="-134" w:right="-57"/>
            </w:pPr>
          </w:p>
        </w:tc>
        <w:tc>
          <w:tcPr>
            <w:tcW w:w="239" w:type="pct"/>
            <w:shd w:val="clear" w:color="auto" w:fill="auto"/>
            <w:vAlign w:val="center"/>
            <w:hideMark/>
          </w:tcPr>
          <w:p w14:paraId="432DC6CA" w14:textId="7B8B18E7" w:rsidR="0057391B" w:rsidRPr="0057391B" w:rsidRDefault="0057391B" w:rsidP="0057391B">
            <w:pPr>
              <w:pStyle w:val="110"/>
              <w:ind w:left="-134" w:right="-57"/>
            </w:pPr>
          </w:p>
        </w:tc>
        <w:tc>
          <w:tcPr>
            <w:tcW w:w="229" w:type="pct"/>
            <w:shd w:val="clear" w:color="auto" w:fill="auto"/>
            <w:vAlign w:val="center"/>
            <w:hideMark/>
          </w:tcPr>
          <w:p w14:paraId="4E2FFC96" w14:textId="22474C3B" w:rsidR="0057391B" w:rsidRPr="0057391B" w:rsidRDefault="0057391B" w:rsidP="0057391B">
            <w:pPr>
              <w:pStyle w:val="110"/>
              <w:ind w:left="-134" w:right="-57"/>
            </w:pPr>
          </w:p>
        </w:tc>
        <w:tc>
          <w:tcPr>
            <w:tcW w:w="229" w:type="pct"/>
            <w:shd w:val="clear" w:color="auto" w:fill="auto"/>
            <w:vAlign w:val="center"/>
            <w:hideMark/>
          </w:tcPr>
          <w:p w14:paraId="21F9F217" w14:textId="24444615" w:rsidR="0057391B" w:rsidRPr="0057391B" w:rsidRDefault="0057391B" w:rsidP="0057391B">
            <w:pPr>
              <w:pStyle w:val="110"/>
              <w:ind w:left="-134" w:right="-57"/>
            </w:pPr>
          </w:p>
        </w:tc>
        <w:tc>
          <w:tcPr>
            <w:tcW w:w="229" w:type="pct"/>
            <w:shd w:val="clear" w:color="auto" w:fill="auto"/>
            <w:vAlign w:val="center"/>
            <w:hideMark/>
          </w:tcPr>
          <w:p w14:paraId="0CC92FE7" w14:textId="6A415484" w:rsidR="0057391B" w:rsidRPr="0057391B" w:rsidRDefault="0057391B" w:rsidP="0057391B">
            <w:pPr>
              <w:pStyle w:val="110"/>
              <w:ind w:left="-134" w:right="-57"/>
            </w:pPr>
          </w:p>
        </w:tc>
        <w:tc>
          <w:tcPr>
            <w:tcW w:w="229" w:type="pct"/>
            <w:shd w:val="clear" w:color="auto" w:fill="auto"/>
            <w:vAlign w:val="center"/>
            <w:hideMark/>
          </w:tcPr>
          <w:p w14:paraId="1D3F78B4" w14:textId="67543154" w:rsidR="0057391B" w:rsidRPr="0057391B" w:rsidRDefault="0057391B" w:rsidP="0057391B">
            <w:pPr>
              <w:pStyle w:val="110"/>
              <w:ind w:left="-134" w:right="-57"/>
            </w:pPr>
          </w:p>
        </w:tc>
        <w:tc>
          <w:tcPr>
            <w:tcW w:w="487" w:type="pct"/>
            <w:vMerge/>
            <w:vAlign w:val="center"/>
            <w:hideMark/>
          </w:tcPr>
          <w:p w14:paraId="27064551" w14:textId="77777777" w:rsidR="0057391B" w:rsidRPr="0057391B" w:rsidRDefault="0057391B" w:rsidP="0057391B">
            <w:pPr>
              <w:pStyle w:val="110"/>
              <w:ind w:left="-134" w:right="-57"/>
            </w:pPr>
          </w:p>
        </w:tc>
      </w:tr>
      <w:tr w:rsidR="0057391B" w:rsidRPr="0057391B" w14:paraId="7FF40BCD" w14:textId="77777777" w:rsidTr="0057391B">
        <w:trPr>
          <w:trHeight w:val="324"/>
        </w:trPr>
        <w:tc>
          <w:tcPr>
            <w:tcW w:w="771" w:type="pct"/>
            <w:shd w:val="clear" w:color="auto" w:fill="auto"/>
            <w:vAlign w:val="center"/>
            <w:hideMark/>
          </w:tcPr>
          <w:p w14:paraId="67E10085"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w:t>
            </w:r>
          </w:p>
        </w:tc>
        <w:tc>
          <w:tcPr>
            <w:tcW w:w="391" w:type="pct"/>
            <w:shd w:val="clear" w:color="auto" w:fill="auto"/>
            <w:noWrap/>
            <w:vAlign w:val="center"/>
            <w:hideMark/>
          </w:tcPr>
          <w:p w14:paraId="3DDDE527" w14:textId="77777777" w:rsidR="0057391B" w:rsidRPr="0057391B" w:rsidRDefault="0057391B" w:rsidP="0057391B">
            <w:pPr>
              <w:pStyle w:val="110"/>
              <w:ind w:left="-134" w:right="-57"/>
            </w:pPr>
            <w:r w:rsidRPr="0057391B">
              <w:t>43 004,16</w:t>
            </w:r>
          </w:p>
        </w:tc>
        <w:tc>
          <w:tcPr>
            <w:tcW w:w="245" w:type="pct"/>
            <w:shd w:val="clear" w:color="auto" w:fill="auto"/>
            <w:noWrap/>
            <w:vAlign w:val="center"/>
            <w:hideMark/>
          </w:tcPr>
          <w:p w14:paraId="04ACE628" w14:textId="77777777" w:rsidR="0057391B" w:rsidRPr="0057391B" w:rsidRDefault="0057391B" w:rsidP="0057391B">
            <w:pPr>
              <w:pStyle w:val="110"/>
              <w:ind w:left="-134" w:right="-57"/>
            </w:pPr>
            <w:r w:rsidRPr="0057391B">
              <w:t>43 004,16</w:t>
            </w:r>
          </w:p>
        </w:tc>
        <w:tc>
          <w:tcPr>
            <w:tcW w:w="268" w:type="pct"/>
            <w:shd w:val="clear" w:color="auto" w:fill="auto"/>
            <w:vAlign w:val="center"/>
            <w:hideMark/>
          </w:tcPr>
          <w:p w14:paraId="78064FF7" w14:textId="23F55A81" w:rsidR="0057391B" w:rsidRPr="0057391B" w:rsidRDefault="0057391B" w:rsidP="0057391B">
            <w:pPr>
              <w:pStyle w:val="110"/>
              <w:ind w:left="-134" w:right="-57"/>
            </w:pPr>
          </w:p>
        </w:tc>
        <w:tc>
          <w:tcPr>
            <w:tcW w:w="252" w:type="pct"/>
            <w:shd w:val="clear" w:color="auto" w:fill="auto"/>
            <w:vAlign w:val="center"/>
            <w:hideMark/>
          </w:tcPr>
          <w:p w14:paraId="2536A2DB" w14:textId="169DCB6D" w:rsidR="0057391B" w:rsidRPr="0057391B" w:rsidRDefault="0057391B" w:rsidP="0057391B">
            <w:pPr>
              <w:pStyle w:val="110"/>
              <w:ind w:left="-134" w:right="-57"/>
            </w:pPr>
          </w:p>
        </w:tc>
        <w:tc>
          <w:tcPr>
            <w:tcW w:w="297" w:type="pct"/>
            <w:shd w:val="clear" w:color="auto" w:fill="auto"/>
            <w:vAlign w:val="center"/>
            <w:hideMark/>
          </w:tcPr>
          <w:p w14:paraId="3C12633B" w14:textId="3E91CFCB" w:rsidR="0057391B" w:rsidRPr="0057391B" w:rsidRDefault="0057391B" w:rsidP="0057391B">
            <w:pPr>
              <w:pStyle w:val="110"/>
              <w:ind w:left="-134" w:right="-57"/>
            </w:pPr>
          </w:p>
        </w:tc>
        <w:tc>
          <w:tcPr>
            <w:tcW w:w="216" w:type="pct"/>
            <w:shd w:val="clear" w:color="auto" w:fill="auto"/>
            <w:vAlign w:val="center"/>
            <w:hideMark/>
          </w:tcPr>
          <w:p w14:paraId="2875A6B3" w14:textId="7ADD6540" w:rsidR="0057391B" w:rsidRPr="0057391B" w:rsidRDefault="0057391B" w:rsidP="0057391B">
            <w:pPr>
              <w:pStyle w:val="110"/>
              <w:ind w:left="-134" w:right="-57"/>
            </w:pPr>
          </w:p>
        </w:tc>
        <w:tc>
          <w:tcPr>
            <w:tcW w:w="226" w:type="pct"/>
            <w:shd w:val="clear" w:color="auto" w:fill="auto"/>
            <w:vAlign w:val="center"/>
            <w:hideMark/>
          </w:tcPr>
          <w:p w14:paraId="4488F9D1" w14:textId="1A824588" w:rsidR="0057391B" w:rsidRPr="0057391B" w:rsidRDefault="0057391B" w:rsidP="0057391B">
            <w:pPr>
              <w:pStyle w:val="110"/>
              <w:ind w:left="-134" w:right="-57"/>
            </w:pPr>
          </w:p>
        </w:tc>
        <w:tc>
          <w:tcPr>
            <w:tcW w:w="236" w:type="pct"/>
            <w:shd w:val="clear" w:color="auto" w:fill="auto"/>
            <w:vAlign w:val="center"/>
            <w:hideMark/>
          </w:tcPr>
          <w:p w14:paraId="55E4AA21" w14:textId="12B240DC" w:rsidR="0057391B" w:rsidRPr="0057391B" w:rsidRDefault="0057391B" w:rsidP="0057391B">
            <w:pPr>
              <w:pStyle w:val="110"/>
              <w:ind w:left="-134" w:right="-57"/>
            </w:pPr>
          </w:p>
        </w:tc>
        <w:tc>
          <w:tcPr>
            <w:tcW w:w="226" w:type="pct"/>
            <w:shd w:val="clear" w:color="auto" w:fill="auto"/>
            <w:vAlign w:val="center"/>
            <w:hideMark/>
          </w:tcPr>
          <w:p w14:paraId="405FA0B6" w14:textId="5B6EF237" w:rsidR="0057391B" w:rsidRPr="0057391B" w:rsidRDefault="0057391B" w:rsidP="0057391B">
            <w:pPr>
              <w:pStyle w:val="110"/>
              <w:ind w:left="-134" w:right="-57"/>
            </w:pPr>
          </w:p>
        </w:tc>
        <w:tc>
          <w:tcPr>
            <w:tcW w:w="229" w:type="pct"/>
            <w:shd w:val="clear" w:color="auto" w:fill="auto"/>
            <w:vAlign w:val="center"/>
            <w:hideMark/>
          </w:tcPr>
          <w:p w14:paraId="2FA52F19" w14:textId="4A4F0DF5" w:rsidR="0057391B" w:rsidRPr="0057391B" w:rsidRDefault="0057391B" w:rsidP="0057391B">
            <w:pPr>
              <w:pStyle w:val="110"/>
              <w:ind w:left="-134" w:right="-57"/>
            </w:pPr>
          </w:p>
        </w:tc>
        <w:tc>
          <w:tcPr>
            <w:tcW w:w="239" w:type="pct"/>
            <w:shd w:val="clear" w:color="auto" w:fill="auto"/>
            <w:vAlign w:val="center"/>
            <w:hideMark/>
          </w:tcPr>
          <w:p w14:paraId="6F0CA8C6" w14:textId="55D75202" w:rsidR="0057391B" w:rsidRPr="0057391B" w:rsidRDefault="0057391B" w:rsidP="0057391B">
            <w:pPr>
              <w:pStyle w:val="110"/>
              <w:ind w:left="-134" w:right="-57"/>
            </w:pPr>
          </w:p>
        </w:tc>
        <w:tc>
          <w:tcPr>
            <w:tcW w:w="229" w:type="pct"/>
            <w:shd w:val="clear" w:color="auto" w:fill="auto"/>
            <w:vAlign w:val="center"/>
            <w:hideMark/>
          </w:tcPr>
          <w:p w14:paraId="53B393D6" w14:textId="4072070B" w:rsidR="0057391B" w:rsidRPr="0057391B" w:rsidRDefault="0057391B" w:rsidP="0057391B">
            <w:pPr>
              <w:pStyle w:val="110"/>
              <w:ind w:left="-134" w:right="-57"/>
            </w:pPr>
          </w:p>
        </w:tc>
        <w:tc>
          <w:tcPr>
            <w:tcW w:w="229" w:type="pct"/>
            <w:shd w:val="clear" w:color="auto" w:fill="auto"/>
            <w:vAlign w:val="center"/>
            <w:hideMark/>
          </w:tcPr>
          <w:p w14:paraId="2B3B65C4" w14:textId="7185158C" w:rsidR="0057391B" w:rsidRPr="0057391B" w:rsidRDefault="0057391B" w:rsidP="0057391B">
            <w:pPr>
              <w:pStyle w:val="110"/>
              <w:ind w:left="-134" w:right="-57"/>
            </w:pPr>
          </w:p>
        </w:tc>
        <w:tc>
          <w:tcPr>
            <w:tcW w:w="229" w:type="pct"/>
            <w:shd w:val="clear" w:color="auto" w:fill="auto"/>
            <w:vAlign w:val="center"/>
            <w:hideMark/>
          </w:tcPr>
          <w:p w14:paraId="20BBCEB2" w14:textId="199892EC" w:rsidR="0057391B" w:rsidRPr="0057391B" w:rsidRDefault="0057391B" w:rsidP="0057391B">
            <w:pPr>
              <w:pStyle w:val="110"/>
              <w:ind w:left="-134" w:right="-57"/>
            </w:pPr>
          </w:p>
        </w:tc>
        <w:tc>
          <w:tcPr>
            <w:tcW w:w="229" w:type="pct"/>
            <w:shd w:val="clear" w:color="auto" w:fill="auto"/>
            <w:vAlign w:val="center"/>
            <w:hideMark/>
          </w:tcPr>
          <w:p w14:paraId="5FF548DF" w14:textId="0D493357" w:rsidR="0057391B" w:rsidRPr="0057391B" w:rsidRDefault="0057391B" w:rsidP="0057391B">
            <w:pPr>
              <w:pStyle w:val="110"/>
              <w:ind w:left="-134" w:right="-57"/>
            </w:pPr>
          </w:p>
        </w:tc>
        <w:tc>
          <w:tcPr>
            <w:tcW w:w="487" w:type="pct"/>
            <w:vMerge/>
            <w:vAlign w:val="center"/>
            <w:hideMark/>
          </w:tcPr>
          <w:p w14:paraId="5FF9746B" w14:textId="77777777" w:rsidR="0057391B" w:rsidRPr="0057391B" w:rsidRDefault="0057391B" w:rsidP="0057391B">
            <w:pPr>
              <w:pStyle w:val="110"/>
              <w:ind w:left="-134" w:right="-57"/>
            </w:pPr>
          </w:p>
        </w:tc>
      </w:tr>
      <w:tr w:rsidR="0057391B" w:rsidRPr="0057391B" w14:paraId="57566944" w14:textId="77777777" w:rsidTr="0057391B">
        <w:trPr>
          <w:trHeight w:val="324"/>
        </w:trPr>
        <w:tc>
          <w:tcPr>
            <w:tcW w:w="771" w:type="pct"/>
            <w:shd w:val="clear" w:color="auto" w:fill="auto"/>
            <w:vAlign w:val="center"/>
            <w:hideMark/>
          </w:tcPr>
          <w:p w14:paraId="5075BCFF"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w:t>
            </w:r>
          </w:p>
        </w:tc>
        <w:tc>
          <w:tcPr>
            <w:tcW w:w="391" w:type="pct"/>
            <w:shd w:val="clear" w:color="auto" w:fill="auto"/>
            <w:noWrap/>
            <w:vAlign w:val="center"/>
            <w:hideMark/>
          </w:tcPr>
          <w:p w14:paraId="4FE0507D" w14:textId="77777777" w:rsidR="0057391B" w:rsidRPr="0057391B" w:rsidRDefault="0057391B" w:rsidP="0057391B">
            <w:pPr>
              <w:pStyle w:val="110"/>
              <w:ind w:left="-134" w:right="-57"/>
            </w:pPr>
            <w:r w:rsidRPr="0057391B">
              <w:t>43 263,17</w:t>
            </w:r>
          </w:p>
        </w:tc>
        <w:tc>
          <w:tcPr>
            <w:tcW w:w="245" w:type="pct"/>
            <w:shd w:val="clear" w:color="auto" w:fill="auto"/>
            <w:noWrap/>
            <w:vAlign w:val="center"/>
            <w:hideMark/>
          </w:tcPr>
          <w:p w14:paraId="6B7C9AAF" w14:textId="77777777" w:rsidR="0057391B" w:rsidRPr="0057391B" w:rsidRDefault="0057391B" w:rsidP="0057391B">
            <w:pPr>
              <w:pStyle w:val="110"/>
              <w:ind w:left="-134" w:right="-57"/>
            </w:pPr>
            <w:r w:rsidRPr="0057391B">
              <w:t>43 263,17</w:t>
            </w:r>
          </w:p>
        </w:tc>
        <w:tc>
          <w:tcPr>
            <w:tcW w:w="268" w:type="pct"/>
            <w:shd w:val="clear" w:color="auto" w:fill="auto"/>
            <w:vAlign w:val="center"/>
            <w:hideMark/>
          </w:tcPr>
          <w:p w14:paraId="26470C29" w14:textId="4C434EA5" w:rsidR="0057391B" w:rsidRPr="0057391B" w:rsidRDefault="0057391B" w:rsidP="0057391B">
            <w:pPr>
              <w:pStyle w:val="110"/>
              <w:ind w:left="-134" w:right="-57"/>
            </w:pPr>
          </w:p>
        </w:tc>
        <w:tc>
          <w:tcPr>
            <w:tcW w:w="252" w:type="pct"/>
            <w:shd w:val="clear" w:color="auto" w:fill="auto"/>
            <w:vAlign w:val="center"/>
            <w:hideMark/>
          </w:tcPr>
          <w:p w14:paraId="0EAA399E" w14:textId="4D2CF911" w:rsidR="0057391B" w:rsidRPr="0057391B" w:rsidRDefault="0057391B" w:rsidP="0057391B">
            <w:pPr>
              <w:pStyle w:val="110"/>
              <w:ind w:left="-134" w:right="-57"/>
            </w:pPr>
          </w:p>
        </w:tc>
        <w:tc>
          <w:tcPr>
            <w:tcW w:w="297" w:type="pct"/>
            <w:shd w:val="clear" w:color="auto" w:fill="auto"/>
            <w:vAlign w:val="center"/>
            <w:hideMark/>
          </w:tcPr>
          <w:p w14:paraId="33712922" w14:textId="515BD4F2" w:rsidR="0057391B" w:rsidRPr="0057391B" w:rsidRDefault="0057391B" w:rsidP="0057391B">
            <w:pPr>
              <w:pStyle w:val="110"/>
              <w:ind w:left="-134" w:right="-57"/>
            </w:pPr>
          </w:p>
        </w:tc>
        <w:tc>
          <w:tcPr>
            <w:tcW w:w="216" w:type="pct"/>
            <w:shd w:val="clear" w:color="auto" w:fill="auto"/>
            <w:vAlign w:val="center"/>
            <w:hideMark/>
          </w:tcPr>
          <w:p w14:paraId="1743C2D0" w14:textId="4B05249A" w:rsidR="0057391B" w:rsidRPr="0057391B" w:rsidRDefault="0057391B" w:rsidP="0057391B">
            <w:pPr>
              <w:pStyle w:val="110"/>
              <w:ind w:left="-134" w:right="-57"/>
            </w:pPr>
          </w:p>
        </w:tc>
        <w:tc>
          <w:tcPr>
            <w:tcW w:w="226" w:type="pct"/>
            <w:shd w:val="clear" w:color="auto" w:fill="auto"/>
            <w:vAlign w:val="center"/>
            <w:hideMark/>
          </w:tcPr>
          <w:p w14:paraId="1D9567A7" w14:textId="1F59F5E0" w:rsidR="0057391B" w:rsidRPr="0057391B" w:rsidRDefault="0057391B" w:rsidP="0057391B">
            <w:pPr>
              <w:pStyle w:val="110"/>
              <w:ind w:left="-134" w:right="-57"/>
            </w:pPr>
          </w:p>
        </w:tc>
        <w:tc>
          <w:tcPr>
            <w:tcW w:w="236" w:type="pct"/>
            <w:shd w:val="clear" w:color="auto" w:fill="auto"/>
            <w:vAlign w:val="center"/>
            <w:hideMark/>
          </w:tcPr>
          <w:p w14:paraId="07B62D17" w14:textId="593A4241" w:rsidR="0057391B" w:rsidRPr="0057391B" w:rsidRDefault="0057391B" w:rsidP="0057391B">
            <w:pPr>
              <w:pStyle w:val="110"/>
              <w:ind w:left="-134" w:right="-57"/>
            </w:pPr>
          </w:p>
        </w:tc>
        <w:tc>
          <w:tcPr>
            <w:tcW w:w="226" w:type="pct"/>
            <w:shd w:val="clear" w:color="auto" w:fill="auto"/>
            <w:vAlign w:val="center"/>
            <w:hideMark/>
          </w:tcPr>
          <w:p w14:paraId="72EC8067" w14:textId="2B0C9414" w:rsidR="0057391B" w:rsidRPr="0057391B" w:rsidRDefault="0057391B" w:rsidP="0057391B">
            <w:pPr>
              <w:pStyle w:val="110"/>
              <w:ind w:left="-134" w:right="-57"/>
            </w:pPr>
          </w:p>
        </w:tc>
        <w:tc>
          <w:tcPr>
            <w:tcW w:w="229" w:type="pct"/>
            <w:shd w:val="clear" w:color="auto" w:fill="auto"/>
            <w:vAlign w:val="center"/>
            <w:hideMark/>
          </w:tcPr>
          <w:p w14:paraId="7606E055" w14:textId="1C997C4A" w:rsidR="0057391B" w:rsidRPr="0057391B" w:rsidRDefault="0057391B" w:rsidP="0057391B">
            <w:pPr>
              <w:pStyle w:val="110"/>
              <w:ind w:left="-134" w:right="-57"/>
            </w:pPr>
          </w:p>
        </w:tc>
        <w:tc>
          <w:tcPr>
            <w:tcW w:w="239" w:type="pct"/>
            <w:shd w:val="clear" w:color="auto" w:fill="auto"/>
            <w:vAlign w:val="center"/>
            <w:hideMark/>
          </w:tcPr>
          <w:p w14:paraId="00D912E5" w14:textId="4741DF20" w:rsidR="0057391B" w:rsidRPr="0057391B" w:rsidRDefault="0057391B" w:rsidP="0057391B">
            <w:pPr>
              <w:pStyle w:val="110"/>
              <w:ind w:left="-134" w:right="-57"/>
            </w:pPr>
          </w:p>
        </w:tc>
        <w:tc>
          <w:tcPr>
            <w:tcW w:w="229" w:type="pct"/>
            <w:shd w:val="clear" w:color="auto" w:fill="auto"/>
            <w:vAlign w:val="center"/>
            <w:hideMark/>
          </w:tcPr>
          <w:p w14:paraId="22B691F7" w14:textId="4519A9F6" w:rsidR="0057391B" w:rsidRPr="0057391B" w:rsidRDefault="0057391B" w:rsidP="0057391B">
            <w:pPr>
              <w:pStyle w:val="110"/>
              <w:ind w:left="-134" w:right="-57"/>
            </w:pPr>
          </w:p>
        </w:tc>
        <w:tc>
          <w:tcPr>
            <w:tcW w:w="229" w:type="pct"/>
            <w:shd w:val="clear" w:color="auto" w:fill="auto"/>
            <w:vAlign w:val="center"/>
            <w:hideMark/>
          </w:tcPr>
          <w:p w14:paraId="510A821A" w14:textId="049A2C52" w:rsidR="0057391B" w:rsidRPr="0057391B" w:rsidRDefault="0057391B" w:rsidP="0057391B">
            <w:pPr>
              <w:pStyle w:val="110"/>
              <w:ind w:left="-134" w:right="-57"/>
            </w:pPr>
          </w:p>
        </w:tc>
        <w:tc>
          <w:tcPr>
            <w:tcW w:w="229" w:type="pct"/>
            <w:shd w:val="clear" w:color="auto" w:fill="auto"/>
            <w:vAlign w:val="center"/>
            <w:hideMark/>
          </w:tcPr>
          <w:p w14:paraId="1B2E0ED4" w14:textId="29A2F31F" w:rsidR="0057391B" w:rsidRPr="0057391B" w:rsidRDefault="0057391B" w:rsidP="0057391B">
            <w:pPr>
              <w:pStyle w:val="110"/>
              <w:ind w:left="-134" w:right="-57"/>
            </w:pPr>
          </w:p>
        </w:tc>
        <w:tc>
          <w:tcPr>
            <w:tcW w:w="229" w:type="pct"/>
            <w:shd w:val="clear" w:color="auto" w:fill="auto"/>
            <w:vAlign w:val="center"/>
            <w:hideMark/>
          </w:tcPr>
          <w:p w14:paraId="50FBA20C" w14:textId="6B55C1FA" w:rsidR="0057391B" w:rsidRPr="0057391B" w:rsidRDefault="0057391B" w:rsidP="0057391B">
            <w:pPr>
              <w:pStyle w:val="110"/>
              <w:ind w:left="-134" w:right="-57"/>
            </w:pPr>
          </w:p>
        </w:tc>
        <w:tc>
          <w:tcPr>
            <w:tcW w:w="487" w:type="pct"/>
            <w:vMerge/>
            <w:vAlign w:val="center"/>
            <w:hideMark/>
          </w:tcPr>
          <w:p w14:paraId="608487B1" w14:textId="77777777" w:rsidR="0057391B" w:rsidRPr="0057391B" w:rsidRDefault="0057391B" w:rsidP="0057391B">
            <w:pPr>
              <w:pStyle w:val="110"/>
              <w:ind w:left="-134" w:right="-57"/>
            </w:pPr>
          </w:p>
        </w:tc>
      </w:tr>
      <w:tr w:rsidR="0057391B" w:rsidRPr="0057391B" w14:paraId="3C6E73C1" w14:textId="77777777" w:rsidTr="0057391B">
        <w:trPr>
          <w:trHeight w:val="324"/>
        </w:trPr>
        <w:tc>
          <w:tcPr>
            <w:tcW w:w="771" w:type="pct"/>
            <w:shd w:val="clear" w:color="auto" w:fill="auto"/>
            <w:vAlign w:val="center"/>
            <w:hideMark/>
          </w:tcPr>
          <w:p w14:paraId="291138FC"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w:t>
            </w:r>
          </w:p>
        </w:tc>
        <w:tc>
          <w:tcPr>
            <w:tcW w:w="391" w:type="pct"/>
            <w:shd w:val="clear" w:color="auto" w:fill="auto"/>
            <w:noWrap/>
            <w:vAlign w:val="center"/>
            <w:hideMark/>
          </w:tcPr>
          <w:p w14:paraId="14C3E8E0" w14:textId="77777777" w:rsidR="0057391B" w:rsidRPr="0057391B" w:rsidRDefault="0057391B" w:rsidP="0057391B">
            <w:pPr>
              <w:pStyle w:val="110"/>
              <w:ind w:left="-134" w:right="-57"/>
            </w:pPr>
            <w:r w:rsidRPr="0057391B">
              <w:t>45 323,51</w:t>
            </w:r>
          </w:p>
        </w:tc>
        <w:tc>
          <w:tcPr>
            <w:tcW w:w="245" w:type="pct"/>
            <w:shd w:val="clear" w:color="auto" w:fill="auto"/>
            <w:noWrap/>
            <w:vAlign w:val="center"/>
            <w:hideMark/>
          </w:tcPr>
          <w:p w14:paraId="3AC99E3C" w14:textId="77777777" w:rsidR="0057391B" w:rsidRPr="0057391B" w:rsidRDefault="0057391B" w:rsidP="0057391B">
            <w:pPr>
              <w:pStyle w:val="110"/>
              <w:ind w:left="-134" w:right="-57"/>
            </w:pPr>
            <w:r w:rsidRPr="0057391B">
              <w:t>45 323,51</w:t>
            </w:r>
          </w:p>
        </w:tc>
        <w:tc>
          <w:tcPr>
            <w:tcW w:w="268" w:type="pct"/>
            <w:shd w:val="clear" w:color="auto" w:fill="auto"/>
            <w:vAlign w:val="center"/>
            <w:hideMark/>
          </w:tcPr>
          <w:p w14:paraId="63C83ADD" w14:textId="53FF8C3B" w:rsidR="0057391B" w:rsidRPr="0057391B" w:rsidRDefault="0057391B" w:rsidP="0057391B">
            <w:pPr>
              <w:pStyle w:val="110"/>
              <w:ind w:left="-134" w:right="-57"/>
            </w:pPr>
          </w:p>
        </w:tc>
        <w:tc>
          <w:tcPr>
            <w:tcW w:w="252" w:type="pct"/>
            <w:shd w:val="clear" w:color="auto" w:fill="auto"/>
            <w:vAlign w:val="center"/>
            <w:hideMark/>
          </w:tcPr>
          <w:p w14:paraId="13870CAD" w14:textId="0DB38961" w:rsidR="0057391B" w:rsidRPr="0057391B" w:rsidRDefault="0057391B" w:rsidP="0057391B">
            <w:pPr>
              <w:pStyle w:val="110"/>
              <w:ind w:left="-134" w:right="-57"/>
            </w:pPr>
          </w:p>
        </w:tc>
        <w:tc>
          <w:tcPr>
            <w:tcW w:w="297" w:type="pct"/>
            <w:shd w:val="clear" w:color="auto" w:fill="auto"/>
            <w:vAlign w:val="center"/>
            <w:hideMark/>
          </w:tcPr>
          <w:p w14:paraId="3EFDFAE6" w14:textId="3BAA0ED4" w:rsidR="0057391B" w:rsidRPr="0057391B" w:rsidRDefault="0057391B" w:rsidP="0057391B">
            <w:pPr>
              <w:pStyle w:val="110"/>
              <w:ind w:left="-134" w:right="-57"/>
            </w:pPr>
          </w:p>
        </w:tc>
        <w:tc>
          <w:tcPr>
            <w:tcW w:w="216" w:type="pct"/>
            <w:shd w:val="clear" w:color="auto" w:fill="auto"/>
            <w:vAlign w:val="center"/>
            <w:hideMark/>
          </w:tcPr>
          <w:p w14:paraId="308F3048" w14:textId="0607A486" w:rsidR="0057391B" w:rsidRPr="0057391B" w:rsidRDefault="0057391B" w:rsidP="0057391B">
            <w:pPr>
              <w:pStyle w:val="110"/>
              <w:ind w:left="-134" w:right="-57"/>
            </w:pPr>
          </w:p>
        </w:tc>
        <w:tc>
          <w:tcPr>
            <w:tcW w:w="226" w:type="pct"/>
            <w:shd w:val="clear" w:color="auto" w:fill="auto"/>
            <w:vAlign w:val="center"/>
            <w:hideMark/>
          </w:tcPr>
          <w:p w14:paraId="003C1520" w14:textId="6E3F636C" w:rsidR="0057391B" w:rsidRPr="0057391B" w:rsidRDefault="0057391B" w:rsidP="0057391B">
            <w:pPr>
              <w:pStyle w:val="110"/>
              <w:ind w:left="-134" w:right="-57"/>
            </w:pPr>
          </w:p>
        </w:tc>
        <w:tc>
          <w:tcPr>
            <w:tcW w:w="236" w:type="pct"/>
            <w:shd w:val="clear" w:color="auto" w:fill="auto"/>
            <w:vAlign w:val="center"/>
            <w:hideMark/>
          </w:tcPr>
          <w:p w14:paraId="1C030D5F" w14:textId="10D60FA9" w:rsidR="0057391B" w:rsidRPr="0057391B" w:rsidRDefault="0057391B" w:rsidP="0057391B">
            <w:pPr>
              <w:pStyle w:val="110"/>
              <w:ind w:left="-134" w:right="-57"/>
            </w:pPr>
          </w:p>
        </w:tc>
        <w:tc>
          <w:tcPr>
            <w:tcW w:w="226" w:type="pct"/>
            <w:shd w:val="clear" w:color="auto" w:fill="auto"/>
            <w:vAlign w:val="center"/>
            <w:hideMark/>
          </w:tcPr>
          <w:p w14:paraId="3C24B773" w14:textId="7F238FBF" w:rsidR="0057391B" w:rsidRPr="0057391B" w:rsidRDefault="0057391B" w:rsidP="0057391B">
            <w:pPr>
              <w:pStyle w:val="110"/>
              <w:ind w:left="-134" w:right="-57"/>
            </w:pPr>
          </w:p>
        </w:tc>
        <w:tc>
          <w:tcPr>
            <w:tcW w:w="229" w:type="pct"/>
            <w:shd w:val="clear" w:color="auto" w:fill="auto"/>
            <w:vAlign w:val="center"/>
            <w:hideMark/>
          </w:tcPr>
          <w:p w14:paraId="679E9902" w14:textId="124E8BEC" w:rsidR="0057391B" w:rsidRPr="0057391B" w:rsidRDefault="0057391B" w:rsidP="0057391B">
            <w:pPr>
              <w:pStyle w:val="110"/>
              <w:ind w:left="-134" w:right="-57"/>
            </w:pPr>
          </w:p>
        </w:tc>
        <w:tc>
          <w:tcPr>
            <w:tcW w:w="239" w:type="pct"/>
            <w:shd w:val="clear" w:color="auto" w:fill="auto"/>
            <w:vAlign w:val="center"/>
            <w:hideMark/>
          </w:tcPr>
          <w:p w14:paraId="4A60C096" w14:textId="6A5AA82F" w:rsidR="0057391B" w:rsidRPr="0057391B" w:rsidRDefault="0057391B" w:rsidP="0057391B">
            <w:pPr>
              <w:pStyle w:val="110"/>
              <w:ind w:left="-134" w:right="-57"/>
            </w:pPr>
          </w:p>
        </w:tc>
        <w:tc>
          <w:tcPr>
            <w:tcW w:w="229" w:type="pct"/>
            <w:shd w:val="clear" w:color="auto" w:fill="auto"/>
            <w:vAlign w:val="center"/>
            <w:hideMark/>
          </w:tcPr>
          <w:p w14:paraId="7CC912AE" w14:textId="32F30FE8" w:rsidR="0057391B" w:rsidRPr="0057391B" w:rsidRDefault="0057391B" w:rsidP="0057391B">
            <w:pPr>
              <w:pStyle w:val="110"/>
              <w:ind w:left="-134" w:right="-57"/>
            </w:pPr>
          </w:p>
        </w:tc>
        <w:tc>
          <w:tcPr>
            <w:tcW w:w="229" w:type="pct"/>
            <w:shd w:val="clear" w:color="auto" w:fill="auto"/>
            <w:vAlign w:val="center"/>
            <w:hideMark/>
          </w:tcPr>
          <w:p w14:paraId="48DE9565" w14:textId="31B60249" w:rsidR="0057391B" w:rsidRPr="0057391B" w:rsidRDefault="0057391B" w:rsidP="0057391B">
            <w:pPr>
              <w:pStyle w:val="110"/>
              <w:ind w:left="-134" w:right="-57"/>
            </w:pPr>
          </w:p>
        </w:tc>
        <w:tc>
          <w:tcPr>
            <w:tcW w:w="229" w:type="pct"/>
            <w:shd w:val="clear" w:color="auto" w:fill="auto"/>
            <w:vAlign w:val="center"/>
            <w:hideMark/>
          </w:tcPr>
          <w:p w14:paraId="1E162B05" w14:textId="2E827D8B" w:rsidR="0057391B" w:rsidRPr="0057391B" w:rsidRDefault="0057391B" w:rsidP="0057391B">
            <w:pPr>
              <w:pStyle w:val="110"/>
              <w:ind w:left="-134" w:right="-57"/>
            </w:pPr>
          </w:p>
        </w:tc>
        <w:tc>
          <w:tcPr>
            <w:tcW w:w="229" w:type="pct"/>
            <w:shd w:val="clear" w:color="auto" w:fill="auto"/>
            <w:vAlign w:val="center"/>
            <w:hideMark/>
          </w:tcPr>
          <w:p w14:paraId="537D24CC" w14:textId="5F16FADC" w:rsidR="0057391B" w:rsidRPr="0057391B" w:rsidRDefault="0057391B" w:rsidP="0057391B">
            <w:pPr>
              <w:pStyle w:val="110"/>
              <w:ind w:left="-134" w:right="-57"/>
            </w:pPr>
          </w:p>
        </w:tc>
        <w:tc>
          <w:tcPr>
            <w:tcW w:w="487" w:type="pct"/>
            <w:vMerge/>
            <w:vAlign w:val="center"/>
            <w:hideMark/>
          </w:tcPr>
          <w:p w14:paraId="02F998FA" w14:textId="77777777" w:rsidR="0057391B" w:rsidRPr="0057391B" w:rsidRDefault="0057391B" w:rsidP="0057391B">
            <w:pPr>
              <w:pStyle w:val="110"/>
              <w:ind w:left="-134" w:right="-57"/>
            </w:pPr>
          </w:p>
        </w:tc>
      </w:tr>
      <w:tr w:rsidR="0057391B" w:rsidRPr="0057391B" w14:paraId="3E36C72D" w14:textId="77777777" w:rsidTr="0057391B">
        <w:trPr>
          <w:trHeight w:val="324"/>
        </w:trPr>
        <w:tc>
          <w:tcPr>
            <w:tcW w:w="771" w:type="pct"/>
            <w:shd w:val="clear" w:color="auto" w:fill="auto"/>
            <w:vAlign w:val="center"/>
            <w:hideMark/>
          </w:tcPr>
          <w:p w14:paraId="745B9126"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w:t>
            </w:r>
            <w:r w:rsidRPr="0057391B">
              <w:lastRenderedPageBreak/>
              <w:t>без РПН</w:t>
            </w:r>
          </w:p>
        </w:tc>
        <w:tc>
          <w:tcPr>
            <w:tcW w:w="391" w:type="pct"/>
            <w:shd w:val="clear" w:color="auto" w:fill="auto"/>
            <w:noWrap/>
            <w:vAlign w:val="center"/>
            <w:hideMark/>
          </w:tcPr>
          <w:p w14:paraId="77DC4E12" w14:textId="77777777" w:rsidR="0057391B" w:rsidRPr="0057391B" w:rsidRDefault="0057391B" w:rsidP="0057391B">
            <w:pPr>
              <w:pStyle w:val="110"/>
              <w:ind w:left="-134" w:right="-57"/>
            </w:pPr>
            <w:r w:rsidRPr="0057391B">
              <w:lastRenderedPageBreak/>
              <w:t>43 146,93</w:t>
            </w:r>
          </w:p>
        </w:tc>
        <w:tc>
          <w:tcPr>
            <w:tcW w:w="245" w:type="pct"/>
            <w:shd w:val="clear" w:color="auto" w:fill="auto"/>
            <w:noWrap/>
            <w:vAlign w:val="center"/>
            <w:hideMark/>
          </w:tcPr>
          <w:p w14:paraId="59ABFEB3" w14:textId="77777777" w:rsidR="0057391B" w:rsidRPr="0057391B" w:rsidRDefault="0057391B" w:rsidP="0057391B">
            <w:pPr>
              <w:pStyle w:val="110"/>
              <w:ind w:left="-134" w:right="-57"/>
            </w:pPr>
            <w:r w:rsidRPr="0057391B">
              <w:t>43 146,93</w:t>
            </w:r>
          </w:p>
        </w:tc>
        <w:tc>
          <w:tcPr>
            <w:tcW w:w="268" w:type="pct"/>
            <w:shd w:val="clear" w:color="auto" w:fill="auto"/>
            <w:vAlign w:val="center"/>
            <w:hideMark/>
          </w:tcPr>
          <w:p w14:paraId="3657041A" w14:textId="0FA2C110" w:rsidR="0057391B" w:rsidRPr="0057391B" w:rsidRDefault="0057391B" w:rsidP="0057391B">
            <w:pPr>
              <w:pStyle w:val="110"/>
              <w:ind w:left="-134" w:right="-57"/>
            </w:pPr>
          </w:p>
        </w:tc>
        <w:tc>
          <w:tcPr>
            <w:tcW w:w="252" w:type="pct"/>
            <w:shd w:val="clear" w:color="auto" w:fill="auto"/>
            <w:vAlign w:val="center"/>
            <w:hideMark/>
          </w:tcPr>
          <w:p w14:paraId="43452293" w14:textId="71D52EF1" w:rsidR="0057391B" w:rsidRPr="0057391B" w:rsidRDefault="0057391B" w:rsidP="0057391B">
            <w:pPr>
              <w:pStyle w:val="110"/>
              <w:ind w:left="-134" w:right="-57"/>
            </w:pPr>
          </w:p>
        </w:tc>
        <w:tc>
          <w:tcPr>
            <w:tcW w:w="297" w:type="pct"/>
            <w:shd w:val="clear" w:color="auto" w:fill="auto"/>
            <w:vAlign w:val="center"/>
            <w:hideMark/>
          </w:tcPr>
          <w:p w14:paraId="4E4C4608" w14:textId="1A76D33B" w:rsidR="0057391B" w:rsidRPr="0057391B" w:rsidRDefault="0057391B" w:rsidP="0057391B">
            <w:pPr>
              <w:pStyle w:val="110"/>
              <w:ind w:left="-134" w:right="-57"/>
            </w:pPr>
          </w:p>
        </w:tc>
        <w:tc>
          <w:tcPr>
            <w:tcW w:w="216" w:type="pct"/>
            <w:shd w:val="clear" w:color="auto" w:fill="auto"/>
            <w:vAlign w:val="center"/>
            <w:hideMark/>
          </w:tcPr>
          <w:p w14:paraId="5F277892" w14:textId="5B9245B0" w:rsidR="0057391B" w:rsidRPr="0057391B" w:rsidRDefault="0057391B" w:rsidP="0057391B">
            <w:pPr>
              <w:pStyle w:val="110"/>
              <w:ind w:left="-134" w:right="-57"/>
            </w:pPr>
          </w:p>
        </w:tc>
        <w:tc>
          <w:tcPr>
            <w:tcW w:w="226" w:type="pct"/>
            <w:shd w:val="clear" w:color="auto" w:fill="auto"/>
            <w:vAlign w:val="center"/>
            <w:hideMark/>
          </w:tcPr>
          <w:p w14:paraId="084966D0" w14:textId="1588672D" w:rsidR="0057391B" w:rsidRPr="0057391B" w:rsidRDefault="0057391B" w:rsidP="0057391B">
            <w:pPr>
              <w:pStyle w:val="110"/>
              <w:ind w:left="-134" w:right="-57"/>
            </w:pPr>
          </w:p>
        </w:tc>
        <w:tc>
          <w:tcPr>
            <w:tcW w:w="236" w:type="pct"/>
            <w:shd w:val="clear" w:color="auto" w:fill="auto"/>
            <w:vAlign w:val="center"/>
            <w:hideMark/>
          </w:tcPr>
          <w:p w14:paraId="02F9F103" w14:textId="2CEAF4F4" w:rsidR="0057391B" w:rsidRPr="0057391B" w:rsidRDefault="0057391B" w:rsidP="0057391B">
            <w:pPr>
              <w:pStyle w:val="110"/>
              <w:ind w:left="-134" w:right="-57"/>
            </w:pPr>
          </w:p>
        </w:tc>
        <w:tc>
          <w:tcPr>
            <w:tcW w:w="226" w:type="pct"/>
            <w:shd w:val="clear" w:color="auto" w:fill="auto"/>
            <w:vAlign w:val="center"/>
            <w:hideMark/>
          </w:tcPr>
          <w:p w14:paraId="499FC373" w14:textId="4CC3F2AE" w:rsidR="0057391B" w:rsidRPr="0057391B" w:rsidRDefault="0057391B" w:rsidP="0057391B">
            <w:pPr>
              <w:pStyle w:val="110"/>
              <w:ind w:left="-134" w:right="-57"/>
            </w:pPr>
          </w:p>
        </w:tc>
        <w:tc>
          <w:tcPr>
            <w:tcW w:w="229" w:type="pct"/>
            <w:shd w:val="clear" w:color="auto" w:fill="auto"/>
            <w:vAlign w:val="center"/>
            <w:hideMark/>
          </w:tcPr>
          <w:p w14:paraId="1119F7F0" w14:textId="1441E657" w:rsidR="0057391B" w:rsidRPr="0057391B" w:rsidRDefault="0057391B" w:rsidP="0057391B">
            <w:pPr>
              <w:pStyle w:val="110"/>
              <w:ind w:left="-134" w:right="-57"/>
            </w:pPr>
          </w:p>
        </w:tc>
        <w:tc>
          <w:tcPr>
            <w:tcW w:w="239" w:type="pct"/>
            <w:shd w:val="clear" w:color="auto" w:fill="auto"/>
            <w:vAlign w:val="center"/>
            <w:hideMark/>
          </w:tcPr>
          <w:p w14:paraId="2C495E8C" w14:textId="3F2E4503" w:rsidR="0057391B" w:rsidRPr="0057391B" w:rsidRDefault="0057391B" w:rsidP="0057391B">
            <w:pPr>
              <w:pStyle w:val="110"/>
              <w:ind w:left="-134" w:right="-57"/>
            </w:pPr>
          </w:p>
        </w:tc>
        <w:tc>
          <w:tcPr>
            <w:tcW w:w="229" w:type="pct"/>
            <w:shd w:val="clear" w:color="auto" w:fill="auto"/>
            <w:vAlign w:val="center"/>
            <w:hideMark/>
          </w:tcPr>
          <w:p w14:paraId="15BCE8B8" w14:textId="6D1A60C6" w:rsidR="0057391B" w:rsidRPr="0057391B" w:rsidRDefault="0057391B" w:rsidP="0057391B">
            <w:pPr>
              <w:pStyle w:val="110"/>
              <w:ind w:left="-134" w:right="-57"/>
            </w:pPr>
          </w:p>
        </w:tc>
        <w:tc>
          <w:tcPr>
            <w:tcW w:w="229" w:type="pct"/>
            <w:shd w:val="clear" w:color="auto" w:fill="auto"/>
            <w:vAlign w:val="center"/>
            <w:hideMark/>
          </w:tcPr>
          <w:p w14:paraId="0B3895BE" w14:textId="27FF8038" w:rsidR="0057391B" w:rsidRPr="0057391B" w:rsidRDefault="0057391B" w:rsidP="0057391B">
            <w:pPr>
              <w:pStyle w:val="110"/>
              <w:ind w:left="-134" w:right="-57"/>
            </w:pPr>
          </w:p>
        </w:tc>
        <w:tc>
          <w:tcPr>
            <w:tcW w:w="229" w:type="pct"/>
            <w:shd w:val="clear" w:color="auto" w:fill="auto"/>
            <w:vAlign w:val="center"/>
            <w:hideMark/>
          </w:tcPr>
          <w:p w14:paraId="14D544A9" w14:textId="0FE6BA97" w:rsidR="0057391B" w:rsidRPr="0057391B" w:rsidRDefault="0057391B" w:rsidP="0057391B">
            <w:pPr>
              <w:pStyle w:val="110"/>
              <w:ind w:left="-134" w:right="-57"/>
            </w:pPr>
          </w:p>
        </w:tc>
        <w:tc>
          <w:tcPr>
            <w:tcW w:w="229" w:type="pct"/>
            <w:shd w:val="clear" w:color="auto" w:fill="auto"/>
            <w:vAlign w:val="center"/>
            <w:hideMark/>
          </w:tcPr>
          <w:p w14:paraId="54B7C86E" w14:textId="2190E8F5" w:rsidR="0057391B" w:rsidRPr="0057391B" w:rsidRDefault="0057391B" w:rsidP="0057391B">
            <w:pPr>
              <w:pStyle w:val="110"/>
              <w:ind w:left="-134" w:right="-57"/>
            </w:pPr>
          </w:p>
        </w:tc>
        <w:tc>
          <w:tcPr>
            <w:tcW w:w="487" w:type="pct"/>
            <w:vMerge/>
            <w:vAlign w:val="center"/>
            <w:hideMark/>
          </w:tcPr>
          <w:p w14:paraId="29911747" w14:textId="77777777" w:rsidR="0057391B" w:rsidRPr="0057391B" w:rsidRDefault="0057391B" w:rsidP="0057391B">
            <w:pPr>
              <w:pStyle w:val="110"/>
              <w:ind w:left="-134" w:right="-57"/>
            </w:pPr>
          </w:p>
        </w:tc>
      </w:tr>
      <w:tr w:rsidR="0057391B" w:rsidRPr="0057391B" w14:paraId="510800A0" w14:textId="77777777" w:rsidTr="0057391B">
        <w:trPr>
          <w:trHeight w:val="588"/>
        </w:trPr>
        <w:tc>
          <w:tcPr>
            <w:tcW w:w="771" w:type="pct"/>
            <w:shd w:val="clear" w:color="auto" w:fill="auto"/>
            <w:vAlign w:val="center"/>
            <w:hideMark/>
          </w:tcPr>
          <w:p w14:paraId="5683CEA8" w14:textId="77777777" w:rsidR="0057391B" w:rsidRPr="0057391B" w:rsidRDefault="0057391B" w:rsidP="0057391B">
            <w:pPr>
              <w:pStyle w:val="110"/>
            </w:pPr>
            <w:r w:rsidRPr="0057391B">
              <w:lastRenderedPageBreak/>
              <w:t xml:space="preserve">КР_ТП Ремонт трансформатора 3-20 </w:t>
            </w:r>
            <w:proofErr w:type="spellStart"/>
            <w:r w:rsidRPr="0057391B">
              <w:t>кВ</w:t>
            </w:r>
            <w:proofErr w:type="spellEnd"/>
            <w:r w:rsidRPr="0057391B">
              <w:t xml:space="preserve"> без РПН КТП 33-05-69</w:t>
            </w:r>
          </w:p>
        </w:tc>
        <w:tc>
          <w:tcPr>
            <w:tcW w:w="391" w:type="pct"/>
            <w:shd w:val="clear" w:color="auto" w:fill="auto"/>
            <w:noWrap/>
            <w:vAlign w:val="center"/>
            <w:hideMark/>
          </w:tcPr>
          <w:p w14:paraId="199BDD8C" w14:textId="77777777" w:rsidR="0057391B" w:rsidRPr="0057391B" w:rsidRDefault="0057391B" w:rsidP="0057391B">
            <w:pPr>
              <w:pStyle w:val="110"/>
              <w:ind w:left="-134" w:right="-57"/>
            </w:pPr>
            <w:r w:rsidRPr="0057391B">
              <w:t>42 359,96</w:t>
            </w:r>
          </w:p>
        </w:tc>
        <w:tc>
          <w:tcPr>
            <w:tcW w:w="245" w:type="pct"/>
            <w:shd w:val="clear" w:color="auto" w:fill="auto"/>
            <w:noWrap/>
            <w:vAlign w:val="center"/>
            <w:hideMark/>
          </w:tcPr>
          <w:p w14:paraId="0B8F0786" w14:textId="77777777" w:rsidR="0057391B" w:rsidRPr="0057391B" w:rsidRDefault="0057391B" w:rsidP="0057391B">
            <w:pPr>
              <w:pStyle w:val="110"/>
              <w:ind w:left="-134" w:right="-57"/>
            </w:pPr>
            <w:r w:rsidRPr="0057391B">
              <w:t>42 359,96</w:t>
            </w:r>
          </w:p>
        </w:tc>
        <w:tc>
          <w:tcPr>
            <w:tcW w:w="268" w:type="pct"/>
            <w:shd w:val="clear" w:color="auto" w:fill="auto"/>
            <w:vAlign w:val="center"/>
            <w:hideMark/>
          </w:tcPr>
          <w:p w14:paraId="092053FC" w14:textId="4F45B806" w:rsidR="0057391B" w:rsidRPr="0057391B" w:rsidRDefault="0057391B" w:rsidP="0057391B">
            <w:pPr>
              <w:pStyle w:val="110"/>
              <w:ind w:left="-134" w:right="-57"/>
            </w:pPr>
          </w:p>
        </w:tc>
        <w:tc>
          <w:tcPr>
            <w:tcW w:w="252" w:type="pct"/>
            <w:shd w:val="clear" w:color="auto" w:fill="auto"/>
            <w:vAlign w:val="center"/>
            <w:hideMark/>
          </w:tcPr>
          <w:p w14:paraId="384295C8" w14:textId="40B1A0C9" w:rsidR="0057391B" w:rsidRPr="0057391B" w:rsidRDefault="0057391B" w:rsidP="0057391B">
            <w:pPr>
              <w:pStyle w:val="110"/>
              <w:ind w:left="-134" w:right="-57"/>
            </w:pPr>
          </w:p>
        </w:tc>
        <w:tc>
          <w:tcPr>
            <w:tcW w:w="297" w:type="pct"/>
            <w:shd w:val="clear" w:color="auto" w:fill="auto"/>
            <w:vAlign w:val="center"/>
            <w:hideMark/>
          </w:tcPr>
          <w:p w14:paraId="6D78EC13" w14:textId="79721A5B" w:rsidR="0057391B" w:rsidRPr="0057391B" w:rsidRDefault="0057391B" w:rsidP="0057391B">
            <w:pPr>
              <w:pStyle w:val="110"/>
              <w:ind w:left="-134" w:right="-57"/>
            </w:pPr>
          </w:p>
        </w:tc>
        <w:tc>
          <w:tcPr>
            <w:tcW w:w="216" w:type="pct"/>
            <w:shd w:val="clear" w:color="auto" w:fill="auto"/>
            <w:vAlign w:val="center"/>
            <w:hideMark/>
          </w:tcPr>
          <w:p w14:paraId="53058D9C" w14:textId="2969FF02" w:rsidR="0057391B" w:rsidRPr="0057391B" w:rsidRDefault="0057391B" w:rsidP="0057391B">
            <w:pPr>
              <w:pStyle w:val="110"/>
              <w:ind w:left="-134" w:right="-57"/>
            </w:pPr>
          </w:p>
        </w:tc>
        <w:tc>
          <w:tcPr>
            <w:tcW w:w="226" w:type="pct"/>
            <w:shd w:val="clear" w:color="auto" w:fill="auto"/>
            <w:vAlign w:val="center"/>
            <w:hideMark/>
          </w:tcPr>
          <w:p w14:paraId="17168B7E" w14:textId="6268C392" w:rsidR="0057391B" w:rsidRPr="0057391B" w:rsidRDefault="0057391B" w:rsidP="0057391B">
            <w:pPr>
              <w:pStyle w:val="110"/>
              <w:ind w:left="-134" w:right="-57"/>
            </w:pPr>
          </w:p>
        </w:tc>
        <w:tc>
          <w:tcPr>
            <w:tcW w:w="236" w:type="pct"/>
            <w:shd w:val="clear" w:color="auto" w:fill="auto"/>
            <w:vAlign w:val="center"/>
            <w:hideMark/>
          </w:tcPr>
          <w:p w14:paraId="56F210E0" w14:textId="68239BB1" w:rsidR="0057391B" w:rsidRPr="0057391B" w:rsidRDefault="0057391B" w:rsidP="0057391B">
            <w:pPr>
              <w:pStyle w:val="110"/>
              <w:ind w:left="-134" w:right="-57"/>
            </w:pPr>
          </w:p>
        </w:tc>
        <w:tc>
          <w:tcPr>
            <w:tcW w:w="226" w:type="pct"/>
            <w:shd w:val="clear" w:color="auto" w:fill="auto"/>
            <w:vAlign w:val="center"/>
            <w:hideMark/>
          </w:tcPr>
          <w:p w14:paraId="1F7E52BE" w14:textId="3918C578" w:rsidR="0057391B" w:rsidRPr="0057391B" w:rsidRDefault="0057391B" w:rsidP="0057391B">
            <w:pPr>
              <w:pStyle w:val="110"/>
              <w:ind w:left="-134" w:right="-57"/>
            </w:pPr>
          </w:p>
        </w:tc>
        <w:tc>
          <w:tcPr>
            <w:tcW w:w="229" w:type="pct"/>
            <w:shd w:val="clear" w:color="auto" w:fill="auto"/>
            <w:vAlign w:val="center"/>
            <w:hideMark/>
          </w:tcPr>
          <w:p w14:paraId="4C39160B" w14:textId="065C6337" w:rsidR="0057391B" w:rsidRPr="0057391B" w:rsidRDefault="0057391B" w:rsidP="0057391B">
            <w:pPr>
              <w:pStyle w:val="110"/>
              <w:ind w:left="-134" w:right="-57"/>
            </w:pPr>
          </w:p>
        </w:tc>
        <w:tc>
          <w:tcPr>
            <w:tcW w:w="239" w:type="pct"/>
            <w:shd w:val="clear" w:color="auto" w:fill="auto"/>
            <w:vAlign w:val="center"/>
            <w:hideMark/>
          </w:tcPr>
          <w:p w14:paraId="450F87BA" w14:textId="2156E78F" w:rsidR="0057391B" w:rsidRPr="0057391B" w:rsidRDefault="0057391B" w:rsidP="0057391B">
            <w:pPr>
              <w:pStyle w:val="110"/>
              <w:ind w:left="-134" w:right="-57"/>
            </w:pPr>
          </w:p>
        </w:tc>
        <w:tc>
          <w:tcPr>
            <w:tcW w:w="229" w:type="pct"/>
            <w:shd w:val="clear" w:color="auto" w:fill="auto"/>
            <w:vAlign w:val="center"/>
            <w:hideMark/>
          </w:tcPr>
          <w:p w14:paraId="7FD6BB57" w14:textId="1DFE23BB" w:rsidR="0057391B" w:rsidRPr="0057391B" w:rsidRDefault="0057391B" w:rsidP="0057391B">
            <w:pPr>
              <w:pStyle w:val="110"/>
              <w:ind w:left="-134" w:right="-57"/>
            </w:pPr>
          </w:p>
        </w:tc>
        <w:tc>
          <w:tcPr>
            <w:tcW w:w="229" w:type="pct"/>
            <w:shd w:val="clear" w:color="auto" w:fill="auto"/>
            <w:vAlign w:val="center"/>
            <w:hideMark/>
          </w:tcPr>
          <w:p w14:paraId="6BDDF176" w14:textId="39AD7B0D" w:rsidR="0057391B" w:rsidRPr="0057391B" w:rsidRDefault="0057391B" w:rsidP="0057391B">
            <w:pPr>
              <w:pStyle w:val="110"/>
              <w:ind w:left="-134" w:right="-57"/>
            </w:pPr>
          </w:p>
        </w:tc>
        <w:tc>
          <w:tcPr>
            <w:tcW w:w="229" w:type="pct"/>
            <w:shd w:val="clear" w:color="auto" w:fill="auto"/>
            <w:vAlign w:val="center"/>
            <w:hideMark/>
          </w:tcPr>
          <w:p w14:paraId="3C853B9F" w14:textId="4F566B74" w:rsidR="0057391B" w:rsidRPr="0057391B" w:rsidRDefault="0057391B" w:rsidP="0057391B">
            <w:pPr>
              <w:pStyle w:val="110"/>
              <w:ind w:left="-134" w:right="-57"/>
            </w:pPr>
          </w:p>
        </w:tc>
        <w:tc>
          <w:tcPr>
            <w:tcW w:w="229" w:type="pct"/>
            <w:shd w:val="clear" w:color="auto" w:fill="auto"/>
            <w:vAlign w:val="center"/>
            <w:hideMark/>
          </w:tcPr>
          <w:p w14:paraId="5E4D110F" w14:textId="416510CA" w:rsidR="0057391B" w:rsidRPr="0057391B" w:rsidRDefault="0057391B" w:rsidP="0057391B">
            <w:pPr>
              <w:pStyle w:val="110"/>
              <w:ind w:left="-134" w:right="-57"/>
            </w:pPr>
          </w:p>
        </w:tc>
        <w:tc>
          <w:tcPr>
            <w:tcW w:w="487" w:type="pct"/>
            <w:vMerge/>
            <w:vAlign w:val="center"/>
            <w:hideMark/>
          </w:tcPr>
          <w:p w14:paraId="4D946588" w14:textId="77777777" w:rsidR="0057391B" w:rsidRPr="0057391B" w:rsidRDefault="0057391B" w:rsidP="0057391B">
            <w:pPr>
              <w:pStyle w:val="110"/>
              <w:ind w:left="-134" w:right="-57"/>
            </w:pPr>
          </w:p>
        </w:tc>
      </w:tr>
      <w:tr w:rsidR="0057391B" w:rsidRPr="0057391B" w14:paraId="0D9EC4A2" w14:textId="77777777" w:rsidTr="0057391B">
        <w:trPr>
          <w:trHeight w:val="588"/>
        </w:trPr>
        <w:tc>
          <w:tcPr>
            <w:tcW w:w="771" w:type="pct"/>
            <w:shd w:val="clear" w:color="auto" w:fill="auto"/>
            <w:vAlign w:val="center"/>
            <w:hideMark/>
          </w:tcPr>
          <w:p w14:paraId="3B0CDB62"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33-08-31</w:t>
            </w:r>
          </w:p>
        </w:tc>
        <w:tc>
          <w:tcPr>
            <w:tcW w:w="391" w:type="pct"/>
            <w:shd w:val="clear" w:color="auto" w:fill="auto"/>
            <w:noWrap/>
            <w:vAlign w:val="center"/>
            <w:hideMark/>
          </w:tcPr>
          <w:p w14:paraId="77490F99" w14:textId="77777777" w:rsidR="0057391B" w:rsidRPr="0057391B" w:rsidRDefault="0057391B" w:rsidP="0057391B">
            <w:pPr>
              <w:pStyle w:val="110"/>
              <w:ind w:left="-134" w:right="-57"/>
            </w:pPr>
            <w:r w:rsidRPr="0057391B">
              <w:t>56 863,21</w:t>
            </w:r>
          </w:p>
        </w:tc>
        <w:tc>
          <w:tcPr>
            <w:tcW w:w="245" w:type="pct"/>
            <w:shd w:val="clear" w:color="auto" w:fill="auto"/>
            <w:noWrap/>
            <w:vAlign w:val="center"/>
            <w:hideMark/>
          </w:tcPr>
          <w:p w14:paraId="48E847FC" w14:textId="77777777" w:rsidR="0057391B" w:rsidRPr="0057391B" w:rsidRDefault="0057391B" w:rsidP="0057391B">
            <w:pPr>
              <w:pStyle w:val="110"/>
              <w:ind w:left="-134" w:right="-57"/>
            </w:pPr>
            <w:r w:rsidRPr="0057391B">
              <w:t>56 863,21</w:t>
            </w:r>
          </w:p>
        </w:tc>
        <w:tc>
          <w:tcPr>
            <w:tcW w:w="268" w:type="pct"/>
            <w:shd w:val="clear" w:color="auto" w:fill="auto"/>
            <w:vAlign w:val="center"/>
            <w:hideMark/>
          </w:tcPr>
          <w:p w14:paraId="121E5B80" w14:textId="5D41F271" w:rsidR="0057391B" w:rsidRPr="0057391B" w:rsidRDefault="0057391B" w:rsidP="0057391B">
            <w:pPr>
              <w:pStyle w:val="110"/>
              <w:ind w:left="-134" w:right="-57"/>
            </w:pPr>
          </w:p>
        </w:tc>
        <w:tc>
          <w:tcPr>
            <w:tcW w:w="252" w:type="pct"/>
            <w:shd w:val="clear" w:color="auto" w:fill="auto"/>
            <w:vAlign w:val="center"/>
            <w:hideMark/>
          </w:tcPr>
          <w:p w14:paraId="31A905E2" w14:textId="45FEC9D1" w:rsidR="0057391B" w:rsidRPr="0057391B" w:rsidRDefault="0057391B" w:rsidP="0057391B">
            <w:pPr>
              <w:pStyle w:val="110"/>
              <w:ind w:left="-134" w:right="-57"/>
            </w:pPr>
          </w:p>
        </w:tc>
        <w:tc>
          <w:tcPr>
            <w:tcW w:w="297" w:type="pct"/>
            <w:shd w:val="clear" w:color="auto" w:fill="auto"/>
            <w:vAlign w:val="center"/>
            <w:hideMark/>
          </w:tcPr>
          <w:p w14:paraId="3C537469" w14:textId="5A913EED" w:rsidR="0057391B" w:rsidRPr="0057391B" w:rsidRDefault="0057391B" w:rsidP="0057391B">
            <w:pPr>
              <w:pStyle w:val="110"/>
              <w:ind w:left="-134" w:right="-57"/>
            </w:pPr>
          </w:p>
        </w:tc>
        <w:tc>
          <w:tcPr>
            <w:tcW w:w="216" w:type="pct"/>
            <w:shd w:val="clear" w:color="auto" w:fill="auto"/>
            <w:vAlign w:val="center"/>
            <w:hideMark/>
          </w:tcPr>
          <w:p w14:paraId="68A5BAA8" w14:textId="1127E870" w:rsidR="0057391B" w:rsidRPr="0057391B" w:rsidRDefault="0057391B" w:rsidP="0057391B">
            <w:pPr>
              <w:pStyle w:val="110"/>
              <w:ind w:left="-134" w:right="-57"/>
            </w:pPr>
          </w:p>
        </w:tc>
        <w:tc>
          <w:tcPr>
            <w:tcW w:w="226" w:type="pct"/>
            <w:shd w:val="clear" w:color="auto" w:fill="auto"/>
            <w:vAlign w:val="center"/>
            <w:hideMark/>
          </w:tcPr>
          <w:p w14:paraId="38F6A90E" w14:textId="430CB81A" w:rsidR="0057391B" w:rsidRPr="0057391B" w:rsidRDefault="0057391B" w:rsidP="0057391B">
            <w:pPr>
              <w:pStyle w:val="110"/>
              <w:ind w:left="-134" w:right="-57"/>
            </w:pPr>
          </w:p>
        </w:tc>
        <w:tc>
          <w:tcPr>
            <w:tcW w:w="236" w:type="pct"/>
            <w:shd w:val="clear" w:color="auto" w:fill="auto"/>
            <w:vAlign w:val="center"/>
            <w:hideMark/>
          </w:tcPr>
          <w:p w14:paraId="69C058BF" w14:textId="59FF85C0" w:rsidR="0057391B" w:rsidRPr="0057391B" w:rsidRDefault="0057391B" w:rsidP="0057391B">
            <w:pPr>
              <w:pStyle w:val="110"/>
              <w:ind w:left="-134" w:right="-57"/>
            </w:pPr>
          </w:p>
        </w:tc>
        <w:tc>
          <w:tcPr>
            <w:tcW w:w="226" w:type="pct"/>
            <w:shd w:val="clear" w:color="auto" w:fill="auto"/>
            <w:vAlign w:val="center"/>
            <w:hideMark/>
          </w:tcPr>
          <w:p w14:paraId="13198F5A" w14:textId="3ABAFB74" w:rsidR="0057391B" w:rsidRPr="0057391B" w:rsidRDefault="0057391B" w:rsidP="0057391B">
            <w:pPr>
              <w:pStyle w:val="110"/>
              <w:ind w:left="-134" w:right="-57"/>
            </w:pPr>
          </w:p>
        </w:tc>
        <w:tc>
          <w:tcPr>
            <w:tcW w:w="229" w:type="pct"/>
            <w:shd w:val="clear" w:color="auto" w:fill="auto"/>
            <w:vAlign w:val="center"/>
            <w:hideMark/>
          </w:tcPr>
          <w:p w14:paraId="569D1BC1" w14:textId="324D6FC7" w:rsidR="0057391B" w:rsidRPr="0057391B" w:rsidRDefault="0057391B" w:rsidP="0057391B">
            <w:pPr>
              <w:pStyle w:val="110"/>
              <w:ind w:left="-134" w:right="-57"/>
            </w:pPr>
          </w:p>
        </w:tc>
        <w:tc>
          <w:tcPr>
            <w:tcW w:w="239" w:type="pct"/>
            <w:shd w:val="clear" w:color="auto" w:fill="auto"/>
            <w:vAlign w:val="center"/>
            <w:hideMark/>
          </w:tcPr>
          <w:p w14:paraId="643E8D75" w14:textId="5FC5E894" w:rsidR="0057391B" w:rsidRPr="0057391B" w:rsidRDefault="0057391B" w:rsidP="0057391B">
            <w:pPr>
              <w:pStyle w:val="110"/>
              <w:ind w:left="-134" w:right="-57"/>
            </w:pPr>
          </w:p>
        </w:tc>
        <w:tc>
          <w:tcPr>
            <w:tcW w:w="229" w:type="pct"/>
            <w:shd w:val="clear" w:color="auto" w:fill="auto"/>
            <w:vAlign w:val="center"/>
            <w:hideMark/>
          </w:tcPr>
          <w:p w14:paraId="4EC5B33F" w14:textId="467853F3" w:rsidR="0057391B" w:rsidRPr="0057391B" w:rsidRDefault="0057391B" w:rsidP="0057391B">
            <w:pPr>
              <w:pStyle w:val="110"/>
              <w:ind w:left="-134" w:right="-57"/>
            </w:pPr>
          </w:p>
        </w:tc>
        <w:tc>
          <w:tcPr>
            <w:tcW w:w="229" w:type="pct"/>
            <w:shd w:val="clear" w:color="auto" w:fill="auto"/>
            <w:vAlign w:val="center"/>
            <w:hideMark/>
          </w:tcPr>
          <w:p w14:paraId="117A4764" w14:textId="1139777C" w:rsidR="0057391B" w:rsidRPr="0057391B" w:rsidRDefault="0057391B" w:rsidP="0057391B">
            <w:pPr>
              <w:pStyle w:val="110"/>
              <w:ind w:left="-134" w:right="-57"/>
            </w:pPr>
          </w:p>
        </w:tc>
        <w:tc>
          <w:tcPr>
            <w:tcW w:w="229" w:type="pct"/>
            <w:shd w:val="clear" w:color="auto" w:fill="auto"/>
            <w:vAlign w:val="center"/>
            <w:hideMark/>
          </w:tcPr>
          <w:p w14:paraId="1B117017" w14:textId="64A97A3B" w:rsidR="0057391B" w:rsidRPr="0057391B" w:rsidRDefault="0057391B" w:rsidP="0057391B">
            <w:pPr>
              <w:pStyle w:val="110"/>
              <w:ind w:left="-134" w:right="-57"/>
            </w:pPr>
          </w:p>
        </w:tc>
        <w:tc>
          <w:tcPr>
            <w:tcW w:w="229" w:type="pct"/>
            <w:shd w:val="clear" w:color="auto" w:fill="auto"/>
            <w:vAlign w:val="center"/>
            <w:hideMark/>
          </w:tcPr>
          <w:p w14:paraId="0705F501" w14:textId="54C30D63" w:rsidR="0057391B" w:rsidRPr="0057391B" w:rsidRDefault="0057391B" w:rsidP="0057391B">
            <w:pPr>
              <w:pStyle w:val="110"/>
              <w:ind w:left="-134" w:right="-57"/>
            </w:pPr>
          </w:p>
        </w:tc>
        <w:tc>
          <w:tcPr>
            <w:tcW w:w="487" w:type="pct"/>
            <w:vMerge/>
            <w:vAlign w:val="center"/>
            <w:hideMark/>
          </w:tcPr>
          <w:p w14:paraId="0A94E841" w14:textId="77777777" w:rsidR="0057391B" w:rsidRPr="0057391B" w:rsidRDefault="0057391B" w:rsidP="0057391B">
            <w:pPr>
              <w:pStyle w:val="110"/>
              <w:ind w:left="-134" w:right="-57"/>
            </w:pPr>
          </w:p>
        </w:tc>
      </w:tr>
      <w:tr w:rsidR="0057391B" w:rsidRPr="0057391B" w14:paraId="42DBEEA6" w14:textId="77777777" w:rsidTr="0057391B">
        <w:trPr>
          <w:trHeight w:val="588"/>
        </w:trPr>
        <w:tc>
          <w:tcPr>
            <w:tcW w:w="771" w:type="pct"/>
            <w:shd w:val="clear" w:color="auto" w:fill="auto"/>
            <w:vAlign w:val="center"/>
            <w:hideMark/>
          </w:tcPr>
          <w:p w14:paraId="1EEA251D"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37-06-28</w:t>
            </w:r>
          </w:p>
        </w:tc>
        <w:tc>
          <w:tcPr>
            <w:tcW w:w="391" w:type="pct"/>
            <w:shd w:val="clear" w:color="auto" w:fill="auto"/>
            <w:noWrap/>
            <w:vAlign w:val="center"/>
            <w:hideMark/>
          </w:tcPr>
          <w:p w14:paraId="179E8E19" w14:textId="77777777" w:rsidR="0057391B" w:rsidRPr="0057391B" w:rsidRDefault="0057391B" w:rsidP="0057391B">
            <w:pPr>
              <w:pStyle w:val="110"/>
              <w:ind w:left="-134" w:right="-57"/>
            </w:pPr>
            <w:r w:rsidRPr="0057391B">
              <w:t>43 223,76</w:t>
            </w:r>
          </w:p>
        </w:tc>
        <w:tc>
          <w:tcPr>
            <w:tcW w:w="245" w:type="pct"/>
            <w:shd w:val="clear" w:color="auto" w:fill="auto"/>
            <w:noWrap/>
            <w:vAlign w:val="center"/>
            <w:hideMark/>
          </w:tcPr>
          <w:p w14:paraId="38BE1047" w14:textId="77777777" w:rsidR="0057391B" w:rsidRPr="0057391B" w:rsidRDefault="0057391B" w:rsidP="0057391B">
            <w:pPr>
              <w:pStyle w:val="110"/>
              <w:ind w:left="-134" w:right="-57"/>
            </w:pPr>
            <w:r w:rsidRPr="0057391B">
              <w:t>43 223,76</w:t>
            </w:r>
          </w:p>
        </w:tc>
        <w:tc>
          <w:tcPr>
            <w:tcW w:w="268" w:type="pct"/>
            <w:shd w:val="clear" w:color="auto" w:fill="auto"/>
            <w:vAlign w:val="center"/>
            <w:hideMark/>
          </w:tcPr>
          <w:p w14:paraId="6E833A4C" w14:textId="59E574A4" w:rsidR="0057391B" w:rsidRPr="0057391B" w:rsidRDefault="0057391B" w:rsidP="0057391B">
            <w:pPr>
              <w:pStyle w:val="110"/>
              <w:ind w:left="-134" w:right="-57"/>
            </w:pPr>
          </w:p>
        </w:tc>
        <w:tc>
          <w:tcPr>
            <w:tcW w:w="252" w:type="pct"/>
            <w:shd w:val="clear" w:color="auto" w:fill="auto"/>
            <w:vAlign w:val="center"/>
            <w:hideMark/>
          </w:tcPr>
          <w:p w14:paraId="3B6072E4" w14:textId="52B8A413" w:rsidR="0057391B" w:rsidRPr="0057391B" w:rsidRDefault="0057391B" w:rsidP="0057391B">
            <w:pPr>
              <w:pStyle w:val="110"/>
              <w:ind w:left="-134" w:right="-57"/>
            </w:pPr>
          </w:p>
        </w:tc>
        <w:tc>
          <w:tcPr>
            <w:tcW w:w="297" w:type="pct"/>
            <w:shd w:val="clear" w:color="auto" w:fill="auto"/>
            <w:vAlign w:val="center"/>
            <w:hideMark/>
          </w:tcPr>
          <w:p w14:paraId="7E246346" w14:textId="107B4758" w:rsidR="0057391B" w:rsidRPr="0057391B" w:rsidRDefault="0057391B" w:rsidP="0057391B">
            <w:pPr>
              <w:pStyle w:val="110"/>
              <w:ind w:left="-134" w:right="-57"/>
            </w:pPr>
          </w:p>
        </w:tc>
        <w:tc>
          <w:tcPr>
            <w:tcW w:w="216" w:type="pct"/>
            <w:shd w:val="clear" w:color="auto" w:fill="auto"/>
            <w:vAlign w:val="center"/>
            <w:hideMark/>
          </w:tcPr>
          <w:p w14:paraId="55017B73" w14:textId="646CB7A9" w:rsidR="0057391B" w:rsidRPr="0057391B" w:rsidRDefault="0057391B" w:rsidP="0057391B">
            <w:pPr>
              <w:pStyle w:val="110"/>
              <w:ind w:left="-134" w:right="-57"/>
            </w:pPr>
          </w:p>
        </w:tc>
        <w:tc>
          <w:tcPr>
            <w:tcW w:w="226" w:type="pct"/>
            <w:shd w:val="clear" w:color="auto" w:fill="auto"/>
            <w:vAlign w:val="center"/>
            <w:hideMark/>
          </w:tcPr>
          <w:p w14:paraId="34E9D0E8" w14:textId="39CEAD2E" w:rsidR="0057391B" w:rsidRPr="0057391B" w:rsidRDefault="0057391B" w:rsidP="0057391B">
            <w:pPr>
              <w:pStyle w:val="110"/>
              <w:ind w:left="-134" w:right="-57"/>
            </w:pPr>
          </w:p>
        </w:tc>
        <w:tc>
          <w:tcPr>
            <w:tcW w:w="236" w:type="pct"/>
            <w:shd w:val="clear" w:color="auto" w:fill="auto"/>
            <w:vAlign w:val="center"/>
            <w:hideMark/>
          </w:tcPr>
          <w:p w14:paraId="09001DDD" w14:textId="48D68EEF" w:rsidR="0057391B" w:rsidRPr="0057391B" w:rsidRDefault="0057391B" w:rsidP="0057391B">
            <w:pPr>
              <w:pStyle w:val="110"/>
              <w:ind w:left="-134" w:right="-57"/>
            </w:pPr>
          </w:p>
        </w:tc>
        <w:tc>
          <w:tcPr>
            <w:tcW w:w="226" w:type="pct"/>
            <w:shd w:val="clear" w:color="auto" w:fill="auto"/>
            <w:vAlign w:val="center"/>
            <w:hideMark/>
          </w:tcPr>
          <w:p w14:paraId="648668FF" w14:textId="6A363CC4" w:rsidR="0057391B" w:rsidRPr="0057391B" w:rsidRDefault="0057391B" w:rsidP="0057391B">
            <w:pPr>
              <w:pStyle w:val="110"/>
              <w:ind w:left="-134" w:right="-57"/>
            </w:pPr>
          </w:p>
        </w:tc>
        <w:tc>
          <w:tcPr>
            <w:tcW w:w="229" w:type="pct"/>
            <w:shd w:val="clear" w:color="auto" w:fill="auto"/>
            <w:vAlign w:val="center"/>
            <w:hideMark/>
          </w:tcPr>
          <w:p w14:paraId="1376E3F1" w14:textId="3DC61228" w:rsidR="0057391B" w:rsidRPr="0057391B" w:rsidRDefault="0057391B" w:rsidP="0057391B">
            <w:pPr>
              <w:pStyle w:val="110"/>
              <w:ind w:left="-134" w:right="-57"/>
            </w:pPr>
          </w:p>
        </w:tc>
        <w:tc>
          <w:tcPr>
            <w:tcW w:w="239" w:type="pct"/>
            <w:shd w:val="clear" w:color="auto" w:fill="auto"/>
            <w:vAlign w:val="center"/>
            <w:hideMark/>
          </w:tcPr>
          <w:p w14:paraId="53135E34" w14:textId="72B35208" w:rsidR="0057391B" w:rsidRPr="0057391B" w:rsidRDefault="0057391B" w:rsidP="0057391B">
            <w:pPr>
              <w:pStyle w:val="110"/>
              <w:ind w:left="-134" w:right="-57"/>
            </w:pPr>
          </w:p>
        </w:tc>
        <w:tc>
          <w:tcPr>
            <w:tcW w:w="229" w:type="pct"/>
            <w:shd w:val="clear" w:color="auto" w:fill="auto"/>
            <w:vAlign w:val="center"/>
            <w:hideMark/>
          </w:tcPr>
          <w:p w14:paraId="2911DFF0" w14:textId="645F0460" w:rsidR="0057391B" w:rsidRPr="0057391B" w:rsidRDefault="0057391B" w:rsidP="0057391B">
            <w:pPr>
              <w:pStyle w:val="110"/>
              <w:ind w:left="-134" w:right="-57"/>
            </w:pPr>
          </w:p>
        </w:tc>
        <w:tc>
          <w:tcPr>
            <w:tcW w:w="229" w:type="pct"/>
            <w:shd w:val="clear" w:color="auto" w:fill="auto"/>
            <w:vAlign w:val="center"/>
            <w:hideMark/>
          </w:tcPr>
          <w:p w14:paraId="2DC8B502" w14:textId="2C37C04D" w:rsidR="0057391B" w:rsidRPr="0057391B" w:rsidRDefault="0057391B" w:rsidP="0057391B">
            <w:pPr>
              <w:pStyle w:val="110"/>
              <w:ind w:left="-134" w:right="-57"/>
            </w:pPr>
          </w:p>
        </w:tc>
        <w:tc>
          <w:tcPr>
            <w:tcW w:w="229" w:type="pct"/>
            <w:shd w:val="clear" w:color="auto" w:fill="auto"/>
            <w:vAlign w:val="center"/>
            <w:hideMark/>
          </w:tcPr>
          <w:p w14:paraId="07D4D7C2" w14:textId="71D91340" w:rsidR="0057391B" w:rsidRPr="0057391B" w:rsidRDefault="0057391B" w:rsidP="0057391B">
            <w:pPr>
              <w:pStyle w:val="110"/>
              <w:ind w:left="-134" w:right="-57"/>
            </w:pPr>
          </w:p>
        </w:tc>
        <w:tc>
          <w:tcPr>
            <w:tcW w:w="229" w:type="pct"/>
            <w:shd w:val="clear" w:color="auto" w:fill="auto"/>
            <w:vAlign w:val="center"/>
            <w:hideMark/>
          </w:tcPr>
          <w:p w14:paraId="0B65F2A4" w14:textId="2FC470D1" w:rsidR="0057391B" w:rsidRPr="0057391B" w:rsidRDefault="0057391B" w:rsidP="0057391B">
            <w:pPr>
              <w:pStyle w:val="110"/>
              <w:ind w:left="-134" w:right="-57"/>
            </w:pPr>
          </w:p>
        </w:tc>
        <w:tc>
          <w:tcPr>
            <w:tcW w:w="487" w:type="pct"/>
            <w:vMerge/>
            <w:vAlign w:val="center"/>
            <w:hideMark/>
          </w:tcPr>
          <w:p w14:paraId="611A23CA" w14:textId="77777777" w:rsidR="0057391B" w:rsidRPr="0057391B" w:rsidRDefault="0057391B" w:rsidP="0057391B">
            <w:pPr>
              <w:pStyle w:val="110"/>
              <w:ind w:left="-134" w:right="-57"/>
            </w:pPr>
          </w:p>
        </w:tc>
      </w:tr>
      <w:tr w:rsidR="0057391B" w:rsidRPr="0057391B" w14:paraId="7417B9FC" w14:textId="77777777" w:rsidTr="0057391B">
        <w:trPr>
          <w:trHeight w:val="588"/>
        </w:trPr>
        <w:tc>
          <w:tcPr>
            <w:tcW w:w="771" w:type="pct"/>
            <w:shd w:val="clear" w:color="auto" w:fill="auto"/>
            <w:vAlign w:val="center"/>
            <w:hideMark/>
          </w:tcPr>
          <w:p w14:paraId="0A5F3039"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33-04-48</w:t>
            </w:r>
          </w:p>
        </w:tc>
        <w:tc>
          <w:tcPr>
            <w:tcW w:w="391" w:type="pct"/>
            <w:shd w:val="clear" w:color="auto" w:fill="auto"/>
            <w:noWrap/>
            <w:vAlign w:val="center"/>
            <w:hideMark/>
          </w:tcPr>
          <w:p w14:paraId="00C9ACFD" w14:textId="77777777" w:rsidR="0057391B" w:rsidRPr="0057391B" w:rsidRDefault="0057391B" w:rsidP="0057391B">
            <w:pPr>
              <w:pStyle w:val="110"/>
              <w:ind w:left="-134" w:right="-57"/>
            </w:pPr>
            <w:r w:rsidRPr="0057391B">
              <w:t>42 585,84</w:t>
            </w:r>
          </w:p>
        </w:tc>
        <w:tc>
          <w:tcPr>
            <w:tcW w:w="245" w:type="pct"/>
            <w:shd w:val="clear" w:color="auto" w:fill="auto"/>
            <w:noWrap/>
            <w:vAlign w:val="center"/>
            <w:hideMark/>
          </w:tcPr>
          <w:p w14:paraId="53FE14D0" w14:textId="77777777" w:rsidR="0057391B" w:rsidRPr="0057391B" w:rsidRDefault="0057391B" w:rsidP="0057391B">
            <w:pPr>
              <w:pStyle w:val="110"/>
              <w:ind w:left="-134" w:right="-57"/>
            </w:pPr>
            <w:r w:rsidRPr="0057391B">
              <w:t>42 585,84</w:t>
            </w:r>
          </w:p>
        </w:tc>
        <w:tc>
          <w:tcPr>
            <w:tcW w:w="268" w:type="pct"/>
            <w:shd w:val="clear" w:color="auto" w:fill="auto"/>
            <w:vAlign w:val="center"/>
            <w:hideMark/>
          </w:tcPr>
          <w:p w14:paraId="55716487" w14:textId="1E28D16D" w:rsidR="0057391B" w:rsidRPr="0057391B" w:rsidRDefault="0057391B" w:rsidP="0057391B">
            <w:pPr>
              <w:pStyle w:val="110"/>
              <w:ind w:left="-134" w:right="-57"/>
            </w:pPr>
          </w:p>
        </w:tc>
        <w:tc>
          <w:tcPr>
            <w:tcW w:w="252" w:type="pct"/>
            <w:shd w:val="clear" w:color="auto" w:fill="auto"/>
            <w:vAlign w:val="center"/>
            <w:hideMark/>
          </w:tcPr>
          <w:p w14:paraId="7A2A62BC" w14:textId="1EF711B9" w:rsidR="0057391B" w:rsidRPr="0057391B" w:rsidRDefault="0057391B" w:rsidP="0057391B">
            <w:pPr>
              <w:pStyle w:val="110"/>
              <w:ind w:left="-134" w:right="-57"/>
            </w:pPr>
          </w:p>
        </w:tc>
        <w:tc>
          <w:tcPr>
            <w:tcW w:w="297" w:type="pct"/>
            <w:shd w:val="clear" w:color="auto" w:fill="auto"/>
            <w:vAlign w:val="center"/>
            <w:hideMark/>
          </w:tcPr>
          <w:p w14:paraId="471AC261" w14:textId="076FB8DB" w:rsidR="0057391B" w:rsidRPr="0057391B" w:rsidRDefault="0057391B" w:rsidP="0057391B">
            <w:pPr>
              <w:pStyle w:val="110"/>
              <w:ind w:left="-134" w:right="-57"/>
            </w:pPr>
          </w:p>
        </w:tc>
        <w:tc>
          <w:tcPr>
            <w:tcW w:w="216" w:type="pct"/>
            <w:shd w:val="clear" w:color="auto" w:fill="auto"/>
            <w:vAlign w:val="center"/>
            <w:hideMark/>
          </w:tcPr>
          <w:p w14:paraId="689FD548" w14:textId="64136A72" w:rsidR="0057391B" w:rsidRPr="0057391B" w:rsidRDefault="0057391B" w:rsidP="0057391B">
            <w:pPr>
              <w:pStyle w:val="110"/>
              <w:ind w:left="-134" w:right="-57"/>
            </w:pPr>
          </w:p>
        </w:tc>
        <w:tc>
          <w:tcPr>
            <w:tcW w:w="226" w:type="pct"/>
            <w:shd w:val="clear" w:color="auto" w:fill="auto"/>
            <w:vAlign w:val="center"/>
            <w:hideMark/>
          </w:tcPr>
          <w:p w14:paraId="56C62763" w14:textId="57E77CCA" w:rsidR="0057391B" w:rsidRPr="0057391B" w:rsidRDefault="0057391B" w:rsidP="0057391B">
            <w:pPr>
              <w:pStyle w:val="110"/>
              <w:ind w:left="-134" w:right="-57"/>
            </w:pPr>
          </w:p>
        </w:tc>
        <w:tc>
          <w:tcPr>
            <w:tcW w:w="236" w:type="pct"/>
            <w:shd w:val="clear" w:color="auto" w:fill="auto"/>
            <w:vAlign w:val="center"/>
            <w:hideMark/>
          </w:tcPr>
          <w:p w14:paraId="0AE1E0F4" w14:textId="66AB485E" w:rsidR="0057391B" w:rsidRPr="0057391B" w:rsidRDefault="0057391B" w:rsidP="0057391B">
            <w:pPr>
              <w:pStyle w:val="110"/>
              <w:ind w:left="-134" w:right="-57"/>
            </w:pPr>
          </w:p>
        </w:tc>
        <w:tc>
          <w:tcPr>
            <w:tcW w:w="226" w:type="pct"/>
            <w:shd w:val="clear" w:color="auto" w:fill="auto"/>
            <w:vAlign w:val="center"/>
            <w:hideMark/>
          </w:tcPr>
          <w:p w14:paraId="167F97E8" w14:textId="54042912" w:rsidR="0057391B" w:rsidRPr="0057391B" w:rsidRDefault="0057391B" w:rsidP="0057391B">
            <w:pPr>
              <w:pStyle w:val="110"/>
              <w:ind w:left="-134" w:right="-57"/>
            </w:pPr>
          </w:p>
        </w:tc>
        <w:tc>
          <w:tcPr>
            <w:tcW w:w="229" w:type="pct"/>
            <w:shd w:val="clear" w:color="auto" w:fill="auto"/>
            <w:vAlign w:val="center"/>
            <w:hideMark/>
          </w:tcPr>
          <w:p w14:paraId="37F359A7" w14:textId="3EA87919" w:rsidR="0057391B" w:rsidRPr="0057391B" w:rsidRDefault="0057391B" w:rsidP="0057391B">
            <w:pPr>
              <w:pStyle w:val="110"/>
              <w:ind w:left="-134" w:right="-57"/>
            </w:pPr>
          </w:p>
        </w:tc>
        <w:tc>
          <w:tcPr>
            <w:tcW w:w="239" w:type="pct"/>
            <w:shd w:val="clear" w:color="auto" w:fill="auto"/>
            <w:vAlign w:val="center"/>
            <w:hideMark/>
          </w:tcPr>
          <w:p w14:paraId="0DC32241" w14:textId="603A7A97" w:rsidR="0057391B" w:rsidRPr="0057391B" w:rsidRDefault="0057391B" w:rsidP="0057391B">
            <w:pPr>
              <w:pStyle w:val="110"/>
              <w:ind w:left="-134" w:right="-57"/>
            </w:pPr>
          </w:p>
        </w:tc>
        <w:tc>
          <w:tcPr>
            <w:tcW w:w="229" w:type="pct"/>
            <w:shd w:val="clear" w:color="auto" w:fill="auto"/>
            <w:vAlign w:val="center"/>
            <w:hideMark/>
          </w:tcPr>
          <w:p w14:paraId="1205CF23" w14:textId="3E7DC9C6" w:rsidR="0057391B" w:rsidRPr="0057391B" w:rsidRDefault="0057391B" w:rsidP="0057391B">
            <w:pPr>
              <w:pStyle w:val="110"/>
              <w:ind w:left="-134" w:right="-57"/>
            </w:pPr>
          </w:p>
        </w:tc>
        <w:tc>
          <w:tcPr>
            <w:tcW w:w="229" w:type="pct"/>
            <w:shd w:val="clear" w:color="auto" w:fill="auto"/>
            <w:vAlign w:val="center"/>
            <w:hideMark/>
          </w:tcPr>
          <w:p w14:paraId="03E83C0C" w14:textId="7AB27F60" w:rsidR="0057391B" w:rsidRPr="0057391B" w:rsidRDefault="0057391B" w:rsidP="0057391B">
            <w:pPr>
              <w:pStyle w:val="110"/>
              <w:ind w:left="-134" w:right="-57"/>
            </w:pPr>
          </w:p>
        </w:tc>
        <w:tc>
          <w:tcPr>
            <w:tcW w:w="229" w:type="pct"/>
            <w:shd w:val="clear" w:color="auto" w:fill="auto"/>
            <w:vAlign w:val="center"/>
            <w:hideMark/>
          </w:tcPr>
          <w:p w14:paraId="7F545306" w14:textId="2CCD8CE6" w:rsidR="0057391B" w:rsidRPr="0057391B" w:rsidRDefault="0057391B" w:rsidP="0057391B">
            <w:pPr>
              <w:pStyle w:val="110"/>
              <w:ind w:left="-134" w:right="-57"/>
            </w:pPr>
          </w:p>
        </w:tc>
        <w:tc>
          <w:tcPr>
            <w:tcW w:w="229" w:type="pct"/>
            <w:shd w:val="clear" w:color="auto" w:fill="auto"/>
            <w:vAlign w:val="center"/>
            <w:hideMark/>
          </w:tcPr>
          <w:p w14:paraId="610215FF" w14:textId="64A31351" w:rsidR="0057391B" w:rsidRPr="0057391B" w:rsidRDefault="0057391B" w:rsidP="0057391B">
            <w:pPr>
              <w:pStyle w:val="110"/>
              <w:ind w:left="-134" w:right="-57"/>
            </w:pPr>
          </w:p>
        </w:tc>
        <w:tc>
          <w:tcPr>
            <w:tcW w:w="487" w:type="pct"/>
            <w:vMerge/>
            <w:vAlign w:val="center"/>
            <w:hideMark/>
          </w:tcPr>
          <w:p w14:paraId="2812CB8D" w14:textId="77777777" w:rsidR="0057391B" w:rsidRPr="0057391B" w:rsidRDefault="0057391B" w:rsidP="0057391B">
            <w:pPr>
              <w:pStyle w:val="110"/>
              <w:ind w:left="-134" w:right="-57"/>
            </w:pPr>
          </w:p>
        </w:tc>
      </w:tr>
      <w:tr w:rsidR="0057391B" w:rsidRPr="0057391B" w14:paraId="024D8775" w14:textId="77777777" w:rsidTr="0057391B">
        <w:trPr>
          <w:trHeight w:val="588"/>
        </w:trPr>
        <w:tc>
          <w:tcPr>
            <w:tcW w:w="771" w:type="pct"/>
            <w:shd w:val="clear" w:color="auto" w:fill="auto"/>
            <w:vAlign w:val="center"/>
            <w:hideMark/>
          </w:tcPr>
          <w:p w14:paraId="4D46E99D"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33-05-93</w:t>
            </w:r>
          </w:p>
        </w:tc>
        <w:tc>
          <w:tcPr>
            <w:tcW w:w="391" w:type="pct"/>
            <w:shd w:val="clear" w:color="auto" w:fill="auto"/>
            <w:noWrap/>
            <w:vAlign w:val="center"/>
            <w:hideMark/>
          </w:tcPr>
          <w:p w14:paraId="347D099F" w14:textId="77777777" w:rsidR="0057391B" w:rsidRPr="0057391B" w:rsidRDefault="0057391B" w:rsidP="0057391B">
            <w:pPr>
              <w:pStyle w:val="110"/>
              <w:ind w:left="-134" w:right="-57"/>
            </w:pPr>
            <w:r w:rsidRPr="0057391B">
              <w:t>44 405,96</w:t>
            </w:r>
          </w:p>
        </w:tc>
        <w:tc>
          <w:tcPr>
            <w:tcW w:w="245" w:type="pct"/>
            <w:shd w:val="clear" w:color="auto" w:fill="auto"/>
            <w:noWrap/>
            <w:vAlign w:val="center"/>
            <w:hideMark/>
          </w:tcPr>
          <w:p w14:paraId="3BE6ED95" w14:textId="77777777" w:rsidR="0057391B" w:rsidRPr="0057391B" w:rsidRDefault="0057391B" w:rsidP="0057391B">
            <w:pPr>
              <w:pStyle w:val="110"/>
              <w:ind w:left="-134" w:right="-57"/>
            </w:pPr>
            <w:r w:rsidRPr="0057391B">
              <w:t>44 405,96</w:t>
            </w:r>
          </w:p>
        </w:tc>
        <w:tc>
          <w:tcPr>
            <w:tcW w:w="268" w:type="pct"/>
            <w:shd w:val="clear" w:color="auto" w:fill="auto"/>
            <w:vAlign w:val="center"/>
            <w:hideMark/>
          </w:tcPr>
          <w:p w14:paraId="25353849" w14:textId="5F28FA5E" w:rsidR="0057391B" w:rsidRPr="0057391B" w:rsidRDefault="0057391B" w:rsidP="0057391B">
            <w:pPr>
              <w:pStyle w:val="110"/>
              <w:ind w:left="-134" w:right="-57"/>
            </w:pPr>
          </w:p>
        </w:tc>
        <w:tc>
          <w:tcPr>
            <w:tcW w:w="252" w:type="pct"/>
            <w:shd w:val="clear" w:color="auto" w:fill="auto"/>
            <w:vAlign w:val="center"/>
            <w:hideMark/>
          </w:tcPr>
          <w:p w14:paraId="05BD031E" w14:textId="4219D039" w:rsidR="0057391B" w:rsidRPr="0057391B" w:rsidRDefault="0057391B" w:rsidP="0057391B">
            <w:pPr>
              <w:pStyle w:val="110"/>
              <w:ind w:left="-134" w:right="-57"/>
            </w:pPr>
          </w:p>
        </w:tc>
        <w:tc>
          <w:tcPr>
            <w:tcW w:w="297" w:type="pct"/>
            <w:shd w:val="clear" w:color="auto" w:fill="auto"/>
            <w:vAlign w:val="center"/>
            <w:hideMark/>
          </w:tcPr>
          <w:p w14:paraId="3F2D4B06" w14:textId="73560002" w:rsidR="0057391B" w:rsidRPr="0057391B" w:rsidRDefault="0057391B" w:rsidP="0057391B">
            <w:pPr>
              <w:pStyle w:val="110"/>
              <w:ind w:left="-134" w:right="-57"/>
            </w:pPr>
          </w:p>
        </w:tc>
        <w:tc>
          <w:tcPr>
            <w:tcW w:w="216" w:type="pct"/>
            <w:shd w:val="clear" w:color="auto" w:fill="auto"/>
            <w:vAlign w:val="center"/>
            <w:hideMark/>
          </w:tcPr>
          <w:p w14:paraId="47A3F6B4" w14:textId="454B3CBF" w:rsidR="0057391B" w:rsidRPr="0057391B" w:rsidRDefault="0057391B" w:rsidP="0057391B">
            <w:pPr>
              <w:pStyle w:val="110"/>
              <w:ind w:left="-134" w:right="-57"/>
            </w:pPr>
          </w:p>
        </w:tc>
        <w:tc>
          <w:tcPr>
            <w:tcW w:w="226" w:type="pct"/>
            <w:shd w:val="clear" w:color="auto" w:fill="auto"/>
            <w:vAlign w:val="center"/>
            <w:hideMark/>
          </w:tcPr>
          <w:p w14:paraId="783C22D7" w14:textId="72663424" w:rsidR="0057391B" w:rsidRPr="0057391B" w:rsidRDefault="0057391B" w:rsidP="0057391B">
            <w:pPr>
              <w:pStyle w:val="110"/>
              <w:ind w:left="-134" w:right="-57"/>
            </w:pPr>
          </w:p>
        </w:tc>
        <w:tc>
          <w:tcPr>
            <w:tcW w:w="236" w:type="pct"/>
            <w:shd w:val="clear" w:color="auto" w:fill="auto"/>
            <w:vAlign w:val="center"/>
            <w:hideMark/>
          </w:tcPr>
          <w:p w14:paraId="36118EF0" w14:textId="55EB313A" w:rsidR="0057391B" w:rsidRPr="0057391B" w:rsidRDefault="0057391B" w:rsidP="0057391B">
            <w:pPr>
              <w:pStyle w:val="110"/>
              <w:ind w:left="-134" w:right="-57"/>
            </w:pPr>
          </w:p>
        </w:tc>
        <w:tc>
          <w:tcPr>
            <w:tcW w:w="226" w:type="pct"/>
            <w:shd w:val="clear" w:color="auto" w:fill="auto"/>
            <w:vAlign w:val="center"/>
            <w:hideMark/>
          </w:tcPr>
          <w:p w14:paraId="5AA55857" w14:textId="3ACC6A7E" w:rsidR="0057391B" w:rsidRPr="0057391B" w:rsidRDefault="0057391B" w:rsidP="0057391B">
            <w:pPr>
              <w:pStyle w:val="110"/>
              <w:ind w:left="-134" w:right="-57"/>
            </w:pPr>
          </w:p>
        </w:tc>
        <w:tc>
          <w:tcPr>
            <w:tcW w:w="229" w:type="pct"/>
            <w:shd w:val="clear" w:color="auto" w:fill="auto"/>
            <w:vAlign w:val="center"/>
            <w:hideMark/>
          </w:tcPr>
          <w:p w14:paraId="143AE291" w14:textId="4F1E373E" w:rsidR="0057391B" w:rsidRPr="0057391B" w:rsidRDefault="0057391B" w:rsidP="0057391B">
            <w:pPr>
              <w:pStyle w:val="110"/>
              <w:ind w:left="-134" w:right="-57"/>
            </w:pPr>
          </w:p>
        </w:tc>
        <w:tc>
          <w:tcPr>
            <w:tcW w:w="239" w:type="pct"/>
            <w:shd w:val="clear" w:color="auto" w:fill="auto"/>
            <w:vAlign w:val="center"/>
            <w:hideMark/>
          </w:tcPr>
          <w:p w14:paraId="321289CD" w14:textId="553A2CB3" w:rsidR="0057391B" w:rsidRPr="0057391B" w:rsidRDefault="0057391B" w:rsidP="0057391B">
            <w:pPr>
              <w:pStyle w:val="110"/>
              <w:ind w:left="-134" w:right="-57"/>
            </w:pPr>
          </w:p>
        </w:tc>
        <w:tc>
          <w:tcPr>
            <w:tcW w:w="229" w:type="pct"/>
            <w:shd w:val="clear" w:color="auto" w:fill="auto"/>
            <w:vAlign w:val="center"/>
            <w:hideMark/>
          </w:tcPr>
          <w:p w14:paraId="0C3D4F00" w14:textId="33D1AD70" w:rsidR="0057391B" w:rsidRPr="0057391B" w:rsidRDefault="0057391B" w:rsidP="0057391B">
            <w:pPr>
              <w:pStyle w:val="110"/>
              <w:ind w:left="-134" w:right="-57"/>
            </w:pPr>
          </w:p>
        </w:tc>
        <w:tc>
          <w:tcPr>
            <w:tcW w:w="229" w:type="pct"/>
            <w:shd w:val="clear" w:color="auto" w:fill="auto"/>
            <w:vAlign w:val="center"/>
            <w:hideMark/>
          </w:tcPr>
          <w:p w14:paraId="270C5817" w14:textId="0DF7766F" w:rsidR="0057391B" w:rsidRPr="0057391B" w:rsidRDefault="0057391B" w:rsidP="0057391B">
            <w:pPr>
              <w:pStyle w:val="110"/>
              <w:ind w:left="-134" w:right="-57"/>
            </w:pPr>
          </w:p>
        </w:tc>
        <w:tc>
          <w:tcPr>
            <w:tcW w:w="229" w:type="pct"/>
            <w:shd w:val="clear" w:color="auto" w:fill="auto"/>
            <w:vAlign w:val="center"/>
            <w:hideMark/>
          </w:tcPr>
          <w:p w14:paraId="1F9C40D3" w14:textId="69874482" w:rsidR="0057391B" w:rsidRPr="0057391B" w:rsidRDefault="0057391B" w:rsidP="0057391B">
            <w:pPr>
              <w:pStyle w:val="110"/>
              <w:ind w:left="-134" w:right="-57"/>
            </w:pPr>
          </w:p>
        </w:tc>
        <w:tc>
          <w:tcPr>
            <w:tcW w:w="229" w:type="pct"/>
            <w:shd w:val="clear" w:color="auto" w:fill="auto"/>
            <w:vAlign w:val="center"/>
            <w:hideMark/>
          </w:tcPr>
          <w:p w14:paraId="486FA9A8" w14:textId="055C144F" w:rsidR="0057391B" w:rsidRPr="0057391B" w:rsidRDefault="0057391B" w:rsidP="0057391B">
            <w:pPr>
              <w:pStyle w:val="110"/>
              <w:ind w:left="-134" w:right="-57"/>
            </w:pPr>
          </w:p>
        </w:tc>
        <w:tc>
          <w:tcPr>
            <w:tcW w:w="487" w:type="pct"/>
            <w:vMerge/>
            <w:vAlign w:val="center"/>
            <w:hideMark/>
          </w:tcPr>
          <w:p w14:paraId="7ECC650C" w14:textId="77777777" w:rsidR="0057391B" w:rsidRPr="0057391B" w:rsidRDefault="0057391B" w:rsidP="0057391B">
            <w:pPr>
              <w:pStyle w:val="110"/>
              <w:ind w:left="-134" w:right="-57"/>
            </w:pPr>
          </w:p>
        </w:tc>
      </w:tr>
      <w:tr w:rsidR="0057391B" w:rsidRPr="0057391B" w14:paraId="07CD4623" w14:textId="77777777" w:rsidTr="0057391B">
        <w:trPr>
          <w:trHeight w:val="588"/>
        </w:trPr>
        <w:tc>
          <w:tcPr>
            <w:tcW w:w="771" w:type="pct"/>
            <w:shd w:val="clear" w:color="auto" w:fill="auto"/>
            <w:vAlign w:val="center"/>
            <w:hideMark/>
          </w:tcPr>
          <w:p w14:paraId="73523DFC"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33-05-91</w:t>
            </w:r>
          </w:p>
        </w:tc>
        <w:tc>
          <w:tcPr>
            <w:tcW w:w="391" w:type="pct"/>
            <w:shd w:val="clear" w:color="auto" w:fill="auto"/>
            <w:noWrap/>
            <w:vAlign w:val="center"/>
            <w:hideMark/>
          </w:tcPr>
          <w:p w14:paraId="3520EC61" w14:textId="77777777" w:rsidR="0057391B" w:rsidRPr="0057391B" w:rsidRDefault="0057391B" w:rsidP="0057391B">
            <w:pPr>
              <w:pStyle w:val="110"/>
              <w:ind w:left="-134" w:right="-57"/>
            </w:pPr>
            <w:r w:rsidRPr="0057391B">
              <w:t>44 405,96</w:t>
            </w:r>
          </w:p>
        </w:tc>
        <w:tc>
          <w:tcPr>
            <w:tcW w:w="245" w:type="pct"/>
            <w:shd w:val="clear" w:color="auto" w:fill="auto"/>
            <w:noWrap/>
            <w:vAlign w:val="center"/>
            <w:hideMark/>
          </w:tcPr>
          <w:p w14:paraId="4B190B25" w14:textId="77777777" w:rsidR="0057391B" w:rsidRPr="0057391B" w:rsidRDefault="0057391B" w:rsidP="0057391B">
            <w:pPr>
              <w:pStyle w:val="110"/>
              <w:ind w:left="-134" w:right="-57"/>
            </w:pPr>
            <w:r w:rsidRPr="0057391B">
              <w:t>44 405,96</w:t>
            </w:r>
          </w:p>
        </w:tc>
        <w:tc>
          <w:tcPr>
            <w:tcW w:w="268" w:type="pct"/>
            <w:shd w:val="clear" w:color="auto" w:fill="auto"/>
            <w:vAlign w:val="center"/>
            <w:hideMark/>
          </w:tcPr>
          <w:p w14:paraId="1ACD7657" w14:textId="3883CF73" w:rsidR="0057391B" w:rsidRPr="0057391B" w:rsidRDefault="0057391B" w:rsidP="0057391B">
            <w:pPr>
              <w:pStyle w:val="110"/>
              <w:ind w:left="-134" w:right="-57"/>
            </w:pPr>
          </w:p>
        </w:tc>
        <w:tc>
          <w:tcPr>
            <w:tcW w:w="252" w:type="pct"/>
            <w:shd w:val="clear" w:color="auto" w:fill="auto"/>
            <w:vAlign w:val="center"/>
            <w:hideMark/>
          </w:tcPr>
          <w:p w14:paraId="5741B0A9" w14:textId="33BA43D2" w:rsidR="0057391B" w:rsidRPr="0057391B" w:rsidRDefault="0057391B" w:rsidP="0057391B">
            <w:pPr>
              <w:pStyle w:val="110"/>
              <w:ind w:left="-134" w:right="-57"/>
            </w:pPr>
          </w:p>
        </w:tc>
        <w:tc>
          <w:tcPr>
            <w:tcW w:w="297" w:type="pct"/>
            <w:shd w:val="clear" w:color="auto" w:fill="auto"/>
            <w:vAlign w:val="center"/>
            <w:hideMark/>
          </w:tcPr>
          <w:p w14:paraId="0E23210F" w14:textId="0BC8AF5A" w:rsidR="0057391B" w:rsidRPr="0057391B" w:rsidRDefault="0057391B" w:rsidP="0057391B">
            <w:pPr>
              <w:pStyle w:val="110"/>
              <w:ind w:left="-134" w:right="-57"/>
            </w:pPr>
          </w:p>
        </w:tc>
        <w:tc>
          <w:tcPr>
            <w:tcW w:w="216" w:type="pct"/>
            <w:shd w:val="clear" w:color="auto" w:fill="auto"/>
            <w:vAlign w:val="center"/>
            <w:hideMark/>
          </w:tcPr>
          <w:p w14:paraId="74B7F1DF" w14:textId="2CFBBDED" w:rsidR="0057391B" w:rsidRPr="0057391B" w:rsidRDefault="0057391B" w:rsidP="0057391B">
            <w:pPr>
              <w:pStyle w:val="110"/>
              <w:ind w:left="-134" w:right="-57"/>
            </w:pPr>
          </w:p>
        </w:tc>
        <w:tc>
          <w:tcPr>
            <w:tcW w:w="226" w:type="pct"/>
            <w:shd w:val="clear" w:color="auto" w:fill="auto"/>
            <w:vAlign w:val="center"/>
            <w:hideMark/>
          </w:tcPr>
          <w:p w14:paraId="4FC6E568" w14:textId="50B209B5" w:rsidR="0057391B" w:rsidRPr="0057391B" w:rsidRDefault="0057391B" w:rsidP="0057391B">
            <w:pPr>
              <w:pStyle w:val="110"/>
              <w:ind w:left="-134" w:right="-57"/>
            </w:pPr>
          </w:p>
        </w:tc>
        <w:tc>
          <w:tcPr>
            <w:tcW w:w="236" w:type="pct"/>
            <w:shd w:val="clear" w:color="auto" w:fill="auto"/>
            <w:vAlign w:val="center"/>
            <w:hideMark/>
          </w:tcPr>
          <w:p w14:paraId="1C5BA81E" w14:textId="592B5213" w:rsidR="0057391B" w:rsidRPr="0057391B" w:rsidRDefault="0057391B" w:rsidP="0057391B">
            <w:pPr>
              <w:pStyle w:val="110"/>
              <w:ind w:left="-134" w:right="-57"/>
            </w:pPr>
          </w:p>
        </w:tc>
        <w:tc>
          <w:tcPr>
            <w:tcW w:w="226" w:type="pct"/>
            <w:shd w:val="clear" w:color="auto" w:fill="auto"/>
            <w:vAlign w:val="center"/>
            <w:hideMark/>
          </w:tcPr>
          <w:p w14:paraId="034D3881" w14:textId="6DF87D43" w:rsidR="0057391B" w:rsidRPr="0057391B" w:rsidRDefault="0057391B" w:rsidP="0057391B">
            <w:pPr>
              <w:pStyle w:val="110"/>
              <w:ind w:left="-134" w:right="-57"/>
            </w:pPr>
          </w:p>
        </w:tc>
        <w:tc>
          <w:tcPr>
            <w:tcW w:w="229" w:type="pct"/>
            <w:shd w:val="clear" w:color="auto" w:fill="auto"/>
            <w:vAlign w:val="center"/>
            <w:hideMark/>
          </w:tcPr>
          <w:p w14:paraId="447D69C8" w14:textId="70EA75CA" w:rsidR="0057391B" w:rsidRPr="0057391B" w:rsidRDefault="0057391B" w:rsidP="0057391B">
            <w:pPr>
              <w:pStyle w:val="110"/>
              <w:ind w:left="-134" w:right="-57"/>
            </w:pPr>
          </w:p>
        </w:tc>
        <w:tc>
          <w:tcPr>
            <w:tcW w:w="239" w:type="pct"/>
            <w:shd w:val="clear" w:color="auto" w:fill="auto"/>
            <w:vAlign w:val="center"/>
            <w:hideMark/>
          </w:tcPr>
          <w:p w14:paraId="1A4FEAFD" w14:textId="6DB5A95C" w:rsidR="0057391B" w:rsidRPr="0057391B" w:rsidRDefault="0057391B" w:rsidP="0057391B">
            <w:pPr>
              <w:pStyle w:val="110"/>
              <w:ind w:left="-134" w:right="-57"/>
            </w:pPr>
          </w:p>
        </w:tc>
        <w:tc>
          <w:tcPr>
            <w:tcW w:w="229" w:type="pct"/>
            <w:shd w:val="clear" w:color="auto" w:fill="auto"/>
            <w:vAlign w:val="center"/>
            <w:hideMark/>
          </w:tcPr>
          <w:p w14:paraId="06F6A16A" w14:textId="6D2F2CAC" w:rsidR="0057391B" w:rsidRPr="0057391B" w:rsidRDefault="0057391B" w:rsidP="0057391B">
            <w:pPr>
              <w:pStyle w:val="110"/>
              <w:ind w:left="-134" w:right="-57"/>
            </w:pPr>
          </w:p>
        </w:tc>
        <w:tc>
          <w:tcPr>
            <w:tcW w:w="229" w:type="pct"/>
            <w:shd w:val="clear" w:color="auto" w:fill="auto"/>
            <w:vAlign w:val="center"/>
            <w:hideMark/>
          </w:tcPr>
          <w:p w14:paraId="3E9B0725" w14:textId="45D1C53C" w:rsidR="0057391B" w:rsidRPr="0057391B" w:rsidRDefault="0057391B" w:rsidP="0057391B">
            <w:pPr>
              <w:pStyle w:val="110"/>
              <w:ind w:left="-134" w:right="-57"/>
            </w:pPr>
          </w:p>
        </w:tc>
        <w:tc>
          <w:tcPr>
            <w:tcW w:w="229" w:type="pct"/>
            <w:shd w:val="clear" w:color="auto" w:fill="auto"/>
            <w:vAlign w:val="center"/>
            <w:hideMark/>
          </w:tcPr>
          <w:p w14:paraId="5C6DF3A7" w14:textId="1B88674A" w:rsidR="0057391B" w:rsidRPr="0057391B" w:rsidRDefault="0057391B" w:rsidP="0057391B">
            <w:pPr>
              <w:pStyle w:val="110"/>
              <w:ind w:left="-134" w:right="-57"/>
            </w:pPr>
          </w:p>
        </w:tc>
        <w:tc>
          <w:tcPr>
            <w:tcW w:w="229" w:type="pct"/>
            <w:shd w:val="clear" w:color="auto" w:fill="auto"/>
            <w:vAlign w:val="center"/>
            <w:hideMark/>
          </w:tcPr>
          <w:p w14:paraId="01292603" w14:textId="5AEF4937" w:rsidR="0057391B" w:rsidRPr="0057391B" w:rsidRDefault="0057391B" w:rsidP="0057391B">
            <w:pPr>
              <w:pStyle w:val="110"/>
              <w:ind w:left="-134" w:right="-57"/>
            </w:pPr>
          </w:p>
        </w:tc>
        <w:tc>
          <w:tcPr>
            <w:tcW w:w="487" w:type="pct"/>
            <w:vMerge/>
            <w:vAlign w:val="center"/>
            <w:hideMark/>
          </w:tcPr>
          <w:p w14:paraId="22A3FA7D" w14:textId="77777777" w:rsidR="0057391B" w:rsidRPr="0057391B" w:rsidRDefault="0057391B" w:rsidP="0057391B">
            <w:pPr>
              <w:pStyle w:val="110"/>
              <w:ind w:left="-134" w:right="-57"/>
            </w:pPr>
          </w:p>
        </w:tc>
      </w:tr>
      <w:tr w:rsidR="0057391B" w:rsidRPr="0057391B" w14:paraId="0EA85605" w14:textId="77777777" w:rsidTr="0057391B">
        <w:trPr>
          <w:trHeight w:val="588"/>
        </w:trPr>
        <w:tc>
          <w:tcPr>
            <w:tcW w:w="771" w:type="pct"/>
            <w:shd w:val="clear" w:color="auto" w:fill="auto"/>
            <w:vAlign w:val="center"/>
            <w:hideMark/>
          </w:tcPr>
          <w:p w14:paraId="69085895"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33-05-66</w:t>
            </w:r>
          </w:p>
        </w:tc>
        <w:tc>
          <w:tcPr>
            <w:tcW w:w="391" w:type="pct"/>
            <w:shd w:val="clear" w:color="auto" w:fill="auto"/>
            <w:noWrap/>
            <w:vAlign w:val="center"/>
            <w:hideMark/>
          </w:tcPr>
          <w:p w14:paraId="003B469A" w14:textId="77777777" w:rsidR="0057391B" w:rsidRPr="0057391B" w:rsidRDefault="0057391B" w:rsidP="0057391B">
            <w:pPr>
              <w:pStyle w:val="110"/>
              <w:ind w:left="-134" w:right="-57"/>
            </w:pPr>
            <w:r w:rsidRPr="0057391B">
              <w:t>29 964,47</w:t>
            </w:r>
          </w:p>
        </w:tc>
        <w:tc>
          <w:tcPr>
            <w:tcW w:w="245" w:type="pct"/>
            <w:shd w:val="clear" w:color="auto" w:fill="auto"/>
            <w:noWrap/>
            <w:vAlign w:val="center"/>
            <w:hideMark/>
          </w:tcPr>
          <w:p w14:paraId="7D10447A" w14:textId="77777777" w:rsidR="0057391B" w:rsidRPr="0057391B" w:rsidRDefault="0057391B" w:rsidP="0057391B">
            <w:pPr>
              <w:pStyle w:val="110"/>
              <w:ind w:left="-134" w:right="-57"/>
            </w:pPr>
            <w:r w:rsidRPr="0057391B">
              <w:t>29 964,47</w:t>
            </w:r>
          </w:p>
        </w:tc>
        <w:tc>
          <w:tcPr>
            <w:tcW w:w="268" w:type="pct"/>
            <w:shd w:val="clear" w:color="auto" w:fill="auto"/>
            <w:vAlign w:val="center"/>
            <w:hideMark/>
          </w:tcPr>
          <w:p w14:paraId="742007E9" w14:textId="28D899D3" w:rsidR="0057391B" w:rsidRPr="0057391B" w:rsidRDefault="0057391B" w:rsidP="0057391B">
            <w:pPr>
              <w:pStyle w:val="110"/>
              <w:ind w:left="-134" w:right="-57"/>
            </w:pPr>
          </w:p>
        </w:tc>
        <w:tc>
          <w:tcPr>
            <w:tcW w:w="252" w:type="pct"/>
            <w:shd w:val="clear" w:color="auto" w:fill="auto"/>
            <w:vAlign w:val="center"/>
            <w:hideMark/>
          </w:tcPr>
          <w:p w14:paraId="0BDC6D29" w14:textId="1891FB23" w:rsidR="0057391B" w:rsidRPr="0057391B" w:rsidRDefault="0057391B" w:rsidP="0057391B">
            <w:pPr>
              <w:pStyle w:val="110"/>
              <w:ind w:left="-134" w:right="-57"/>
            </w:pPr>
          </w:p>
        </w:tc>
        <w:tc>
          <w:tcPr>
            <w:tcW w:w="297" w:type="pct"/>
            <w:shd w:val="clear" w:color="auto" w:fill="auto"/>
            <w:vAlign w:val="center"/>
            <w:hideMark/>
          </w:tcPr>
          <w:p w14:paraId="22546695" w14:textId="335C2C22" w:rsidR="0057391B" w:rsidRPr="0057391B" w:rsidRDefault="0057391B" w:rsidP="0057391B">
            <w:pPr>
              <w:pStyle w:val="110"/>
              <w:ind w:left="-134" w:right="-57"/>
            </w:pPr>
          </w:p>
        </w:tc>
        <w:tc>
          <w:tcPr>
            <w:tcW w:w="216" w:type="pct"/>
            <w:shd w:val="clear" w:color="auto" w:fill="auto"/>
            <w:vAlign w:val="center"/>
            <w:hideMark/>
          </w:tcPr>
          <w:p w14:paraId="1AF02DCF" w14:textId="7215D397" w:rsidR="0057391B" w:rsidRPr="0057391B" w:rsidRDefault="0057391B" w:rsidP="0057391B">
            <w:pPr>
              <w:pStyle w:val="110"/>
              <w:ind w:left="-134" w:right="-57"/>
            </w:pPr>
          </w:p>
        </w:tc>
        <w:tc>
          <w:tcPr>
            <w:tcW w:w="226" w:type="pct"/>
            <w:shd w:val="clear" w:color="auto" w:fill="auto"/>
            <w:vAlign w:val="center"/>
            <w:hideMark/>
          </w:tcPr>
          <w:p w14:paraId="0B1A2336" w14:textId="4A632D62" w:rsidR="0057391B" w:rsidRPr="0057391B" w:rsidRDefault="0057391B" w:rsidP="0057391B">
            <w:pPr>
              <w:pStyle w:val="110"/>
              <w:ind w:left="-134" w:right="-57"/>
            </w:pPr>
          </w:p>
        </w:tc>
        <w:tc>
          <w:tcPr>
            <w:tcW w:w="236" w:type="pct"/>
            <w:shd w:val="clear" w:color="auto" w:fill="auto"/>
            <w:vAlign w:val="center"/>
            <w:hideMark/>
          </w:tcPr>
          <w:p w14:paraId="04C58D43" w14:textId="59D0E73C" w:rsidR="0057391B" w:rsidRPr="0057391B" w:rsidRDefault="0057391B" w:rsidP="0057391B">
            <w:pPr>
              <w:pStyle w:val="110"/>
              <w:ind w:left="-134" w:right="-57"/>
            </w:pPr>
          </w:p>
        </w:tc>
        <w:tc>
          <w:tcPr>
            <w:tcW w:w="226" w:type="pct"/>
            <w:shd w:val="clear" w:color="auto" w:fill="auto"/>
            <w:vAlign w:val="center"/>
            <w:hideMark/>
          </w:tcPr>
          <w:p w14:paraId="29C8F11F" w14:textId="3E43D272" w:rsidR="0057391B" w:rsidRPr="0057391B" w:rsidRDefault="0057391B" w:rsidP="0057391B">
            <w:pPr>
              <w:pStyle w:val="110"/>
              <w:ind w:left="-134" w:right="-57"/>
            </w:pPr>
          </w:p>
        </w:tc>
        <w:tc>
          <w:tcPr>
            <w:tcW w:w="229" w:type="pct"/>
            <w:shd w:val="clear" w:color="auto" w:fill="auto"/>
            <w:vAlign w:val="center"/>
            <w:hideMark/>
          </w:tcPr>
          <w:p w14:paraId="1CD70B6E" w14:textId="4AED3D99" w:rsidR="0057391B" w:rsidRPr="0057391B" w:rsidRDefault="0057391B" w:rsidP="0057391B">
            <w:pPr>
              <w:pStyle w:val="110"/>
              <w:ind w:left="-134" w:right="-57"/>
            </w:pPr>
          </w:p>
        </w:tc>
        <w:tc>
          <w:tcPr>
            <w:tcW w:w="239" w:type="pct"/>
            <w:shd w:val="clear" w:color="auto" w:fill="auto"/>
            <w:vAlign w:val="center"/>
            <w:hideMark/>
          </w:tcPr>
          <w:p w14:paraId="00DE3449" w14:textId="0A60FCCA" w:rsidR="0057391B" w:rsidRPr="0057391B" w:rsidRDefault="0057391B" w:rsidP="0057391B">
            <w:pPr>
              <w:pStyle w:val="110"/>
              <w:ind w:left="-134" w:right="-57"/>
            </w:pPr>
          </w:p>
        </w:tc>
        <w:tc>
          <w:tcPr>
            <w:tcW w:w="229" w:type="pct"/>
            <w:shd w:val="clear" w:color="auto" w:fill="auto"/>
            <w:vAlign w:val="center"/>
            <w:hideMark/>
          </w:tcPr>
          <w:p w14:paraId="67888645" w14:textId="45CE7B91" w:rsidR="0057391B" w:rsidRPr="0057391B" w:rsidRDefault="0057391B" w:rsidP="0057391B">
            <w:pPr>
              <w:pStyle w:val="110"/>
              <w:ind w:left="-134" w:right="-57"/>
            </w:pPr>
          </w:p>
        </w:tc>
        <w:tc>
          <w:tcPr>
            <w:tcW w:w="229" w:type="pct"/>
            <w:shd w:val="clear" w:color="auto" w:fill="auto"/>
            <w:vAlign w:val="center"/>
            <w:hideMark/>
          </w:tcPr>
          <w:p w14:paraId="7B93F648" w14:textId="1D674DA2" w:rsidR="0057391B" w:rsidRPr="0057391B" w:rsidRDefault="0057391B" w:rsidP="0057391B">
            <w:pPr>
              <w:pStyle w:val="110"/>
              <w:ind w:left="-134" w:right="-57"/>
            </w:pPr>
          </w:p>
        </w:tc>
        <w:tc>
          <w:tcPr>
            <w:tcW w:w="229" w:type="pct"/>
            <w:shd w:val="clear" w:color="auto" w:fill="auto"/>
            <w:vAlign w:val="center"/>
            <w:hideMark/>
          </w:tcPr>
          <w:p w14:paraId="765C1F11" w14:textId="1F19FF2B" w:rsidR="0057391B" w:rsidRPr="0057391B" w:rsidRDefault="0057391B" w:rsidP="0057391B">
            <w:pPr>
              <w:pStyle w:val="110"/>
              <w:ind w:left="-134" w:right="-57"/>
            </w:pPr>
          </w:p>
        </w:tc>
        <w:tc>
          <w:tcPr>
            <w:tcW w:w="229" w:type="pct"/>
            <w:shd w:val="clear" w:color="auto" w:fill="auto"/>
            <w:vAlign w:val="center"/>
            <w:hideMark/>
          </w:tcPr>
          <w:p w14:paraId="4720B334" w14:textId="435EDAC1" w:rsidR="0057391B" w:rsidRPr="0057391B" w:rsidRDefault="0057391B" w:rsidP="0057391B">
            <w:pPr>
              <w:pStyle w:val="110"/>
              <w:ind w:left="-134" w:right="-57"/>
            </w:pPr>
          </w:p>
        </w:tc>
        <w:tc>
          <w:tcPr>
            <w:tcW w:w="487" w:type="pct"/>
            <w:vMerge/>
            <w:vAlign w:val="center"/>
            <w:hideMark/>
          </w:tcPr>
          <w:p w14:paraId="4C87BE9C" w14:textId="77777777" w:rsidR="0057391B" w:rsidRPr="0057391B" w:rsidRDefault="0057391B" w:rsidP="0057391B">
            <w:pPr>
              <w:pStyle w:val="110"/>
              <w:ind w:left="-134" w:right="-57"/>
            </w:pPr>
          </w:p>
        </w:tc>
      </w:tr>
      <w:tr w:rsidR="0057391B" w:rsidRPr="0057391B" w14:paraId="6C415484" w14:textId="77777777" w:rsidTr="0057391B">
        <w:trPr>
          <w:trHeight w:val="588"/>
        </w:trPr>
        <w:tc>
          <w:tcPr>
            <w:tcW w:w="771" w:type="pct"/>
            <w:shd w:val="clear" w:color="auto" w:fill="auto"/>
            <w:vAlign w:val="center"/>
            <w:hideMark/>
          </w:tcPr>
          <w:p w14:paraId="6AF8AE25"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34-16-101</w:t>
            </w:r>
          </w:p>
        </w:tc>
        <w:tc>
          <w:tcPr>
            <w:tcW w:w="391" w:type="pct"/>
            <w:shd w:val="clear" w:color="auto" w:fill="auto"/>
            <w:noWrap/>
            <w:vAlign w:val="center"/>
            <w:hideMark/>
          </w:tcPr>
          <w:p w14:paraId="613DA159" w14:textId="77777777" w:rsidR="0057391B" w:rsidRPr="0057391B" w:rsidRDefault="0057391B" w:rsidP="0057391B">
            <w:pPr>
              <w:pStyle w:val="110"/>
              <w:ind w:left="-134" w:right="-57"/>
            </w:pPr>
            <w:r w:rsidRPr="0057391B">
              <w:t>47 557,36</w:t>
            </w:r>
          </w:p>
        </w:tc>
        <w:tc>
          <w:tcPr>
            <w:tcW w:w="245" w:type="pct"/>
            <w:shd w:val="clear" w:color="auto" w:fill="auto"/>
            <w:noWrap/>
            <w:vAlign w:val="center"/>
            <w:hideMark/>
          </w:tcPr>
          <w:p w14:paraId="1463C05B" w14:textId="77777777" w:rsidR="0057391B" w:rsidRPr="0057391B" w:rsidRDefault="0057391B" w:rsidP="0057391B">
            <w:pPr>
              <w:pStyle w:val="110"/>
              <w:ind w:left="-134" w:right="-57"/>
            </w:pPr>
            <w:r w:rsidRPr="0057391B">
              <w:t>47 557,36</w:t>
            </w:r>
          </w:p>
        </w:tc>
        <w:tc>
          <w:tcPr>
            <w:tcW w:w="268" w:type="pct"/>
            <w:shd w:val="clear" w:color="auto" w:fill="auto"/>
            <w:vAlign w:val="center"/>
            <w:hideMark/>
          </w:tcPr>
          <w:p w14:paraId="51D7218C" w14:textId="28FAF88E" w:rsidR="0057391B" w:rsidRPr="0057391B" w:rsidRDefault="0057391B" w:rsidP="0057391B">
            <w:pPr>
              <w:pStyle w:val="110"/>
              <w:ind w:left="-134" w:right="-57"/>
            </w:pPr>
          </w:p>
        </w:tc>
        <w:tc>
          <w:tcPr>
            <w:tcW w:w="252" w:type="pct"/>
            <w:shd w:val="clear" w:color="auto" w:fill="auto"/>
            <w:vAlign w:val="center"/>
            <w:hideMark/>
          </w:tcPr>
          <w:p w14:paraId="452EE46E" w14:textId="3F1E1C47" w:rsidR="0057391B" w:rsidRPr="0057391B" w:rsidRDefault="0057391B" w:rsidP="0057391B">
            <w:pPr>
              <w:pStyle w:val="110"/>
              <w:ind w:left="-134" w:right="-57"/>
            </w:pPr>
          </w:p>
        </w:tc>
        <w:tc>
          <w:tcPr>
            <w:tcW w:w="297" w:type="pct"/>
            <w:shd w:val="clear" w:color="auto" w:fill="auto"/>
            <w:vAlign w:val="center"/>
            <w:hideMark/>
          </w:tcPr>
          <w:p w14:paraId="32FE315E" w14:textId="012FAE95" w:rsidR="0057391B" w:rsidRPr="0057391B" w:rsidRDefault="0057391B" w:rsidP="0057391B">
            <w:pPr>
              <w:pStyle w:val="110"/>
              <w:ind w:left="-134" w:right="-57"/>
            </w:pPr>
          </w:p>
        </w:tc>
        <w:tc>
          <w:tcPr>
            <w:tcW w:w="216" w:type="pct"/>
            <w:shd w:val="clear" w:color="auto" w:fill="auto"/>
            <w:vAlign w:val="center"/>
            <w:hideMark/>
          </w:tcPr>
          <w:p w14:paraId="5CB8C215" w14:textId="1D4934FE" w:rsidR="0057391B" w:rsidRPr="0057391B" w:rsidRDefault="0057391B" w:rsidP="0057391B">
            <w:pPr>
              <w:pStyle w:val="110"/>
              <w:ind w:left="-134" w:right="-57"/>
            </w:pPr>
          </w:p>
        </w:tc>
        <w:tc>
          <w:tcPr>
            <w:tcW w:w="226" w:type="pct"/>
            <w:shd w:val="clear" w:color="auto" w:fill="auto"/>
            <w:vAlign w:val="center"/>
            <w:hideMark/>
          </w:tcPr>
          <w:p w14:paraId="36FA7ECA" w14:textId="1C82A3DB" w:rsidR="0057391B" w:rsidRPr="0057391B" w:rsidRDefault="0057391B" w:rsidP="0057391B">
            <w:pPr>
              <w:pStyle w:val="110"/>
              <w:ind w:left="-134" w:right="-57"/>
            </w:pPr>
          </w:p>
        </w:tc>
        <w:tc>
          <w:tcPr>
            <w:tcW w:w="236" w:type="pct"/>
            <w:shd w:val="clear" w:color="auto" w:fill="auto"/>
            <w:vAlign w:val="center"/>
            <w:hideMark/>
          </w:tcPr>
          <w:p w14:paraId="42DED915" w14:textId="5AD4D4A6" w:rsidR="0057391B" w:rsidRPr="0057391B" w:rsidRDefault="0057391B" w:rsidP="0057391B">
            <w:pPr>
              <w:pStyle w:val="110"/>
              <w:ind w:left="-134" w:right="-57"/>
            </w:pPr>
          </w:p>
        </w:tc>
        <w:tc>
          <w:tcPr>
            <w:tcW w:w="226" w:type="pct"/>
            <w:shd w:val="clear" w:color="auto" w:fill="auto"/>
            <w:vAlign w:val="center"/>
            <w:hideMark/>
          </w:tcPr>
          <w:p w14:paraId="7A3AE254" w14:textId="31EEBC76" w:rsidR="0057391B" w:rsidRPr="0057391B" w:rsidRDefault="0057391B" w:rsidP="0057391B">
            <w:pPr>
              <w:pStyle w:val="110"/>
              <w:ind w:left="-134" w:right="-57"/>
            </w:pPr>
          </w:p>
        </w:tc>
        <w:tc>
          <w:tcPr>
            <w:tcW w:w="229" w:type="pct"/>
            <w:shd w:val="clear" w:color="auto" w:fill="auto"/>
            <w:vAlign w:val="center"/>
            <w:hideMark/>
          </w:tcPr>
          <w:p w14:paraId="40099957" w14:textId="2EC0B610" w:rsidR="0057391B" w:rsidRPr="0057391B" w:rsidRDefault="0057391B" w:rsidP="0057391B">
            <w:pPr>
              <w:pStyle w:val="110"/>
              <w:ind w:left="-134" w:right="-57"/>
            </w:pPr>
          </w:p>
        </w:tc>
        <w:tc>
          <w:tcPr>
            <w:tcW w:w="239" w:type="pct"/>
            <w:shd w:val="clear" w:color="auto" w:fill="auto"/>
            <w:vAlign w:val="center"/>
            <w:hideMark/>
          </w:tcPr>
          <w:p w14:paraId="4B4C7CF1" w14:textId="32154A52" w:rsidR="0057391B" w:rsidRPr="0057391B" w:rsidRDefault="0057391B" w:rsidP="0057391B">
            <w:pPr>
              <w:pStyle w:val="110"/>
              <w:ind w:left="-134" w:right="-57"/>
            </w:pPr>
          </w:p>
        </w:tc>
        <w:tc>
          <w:tcPr>
            <w:tcW w:w="229" w:type="pct"/>
            <w:shd w:val="clear" w:color="auto" w:fill="auto"/>
            <w:vAlign w:val="center"/>
            <w:hideMark/>
          </w:tcPr>
          <w:p w14:paraId="5061F753" w14:textId="75D102B4" w:rsidR="0057391B" w:rsidRPr="0057391B" w:rsidRDefault="0057391B" w:rsidP="0057391B">
            <w:pPr>
              <w:pStyle w:val="110"/>
              <w:ind w:left="-134" w:right="-57"/>
            </w:pPr>
          </w:p>
        </w:tc>
        <w:tc>
          <w:tcPr>
            <w:tcW w:w="229" w:type="pct"/>
            <w:shd w:val="clear" w:color="auto" w:fill="auto"/>
            <w:vAlign w:val="center"/>
            <w:hideMark/>
          </w:tcPr>
          <w:p w14:paraId="595A19D2" w14:textId="6E61A834" w:rsidR="0057391B" w:rsidRPr="0057391B" w:rsidRDefault="0057391B" w:rsidP="0057391B">
            <w:pPr>
              <w:pStyle w:val="110"/>
              <w:ind w:left="-134" w:right="-57"/>
            </w:pPr>
          </w:p>
        </w:tc>
        <w:tc>
          <w:tcPr>
            <w:tcW w:w="229" w:type="pct"/>
            <w:shd w:val="clear" w:color="auto" w:fill="auto"/>
            <w:vAlign w:val="center"/>
            <w:hideMark/>
          </w:tcPr>
          <w:p w14:paraId="709D71FD" w14:textId="337EB3A0" w:rsidR="0057391B" w:rsidRPr="0057391B" w:rsidRDefault="0057391B" w:rsidP="0057391B">
            <w:pPr>
              <w:pStyle w:val="110"/>
              <w:ind w:left="-134" w:right="-57"/>
            </w:pPr>
          </w:p>
        </w:tc>
        <w:tc>
          <w:tcPr>
            <w:tcW w:w="229" w:type="pct"/>
            <w:shd w:val="clear" w:color="auto" w:fill="auto"/>
            <w:vAlign w:val="center"/>
            <w:hideMark/>
          </w:tcPr>
          <w:p w14:paraId="632AFBE8" w14:textId="1EBDC7C9" w:rsidR="0057391B" w:rsidRPr="0057391B" w:rsidRDefault="0057391B" w:rsidP="0057391B">
            <w:pPr>
              <w:pStyle w:val="110"/>
              <w:ind w:left="-134" w:right="-57"/>
            </w:pPr>
          </w:p>
        </w:tc>
        <w:tc>
          <w:tcPr>
            <w:tcW w:w="487" w:type="pct"/>
            <w:vMerge/>
            <w:vAlign w:val="center"/>
            <w:hideMark/>
          </w:tcPr>
          <w:p w14:paraId="030EDD02" w14:textId="77777777" w:rsidR="0057391B" w:rsidRPr="0057391B" w:rsidRDefault="0057391B" w:rsidP="0057391B">
            <w:pPr>
              <w:pStyle w:val="110"/>
              <w:ind w:left="-134" w:right="-57"/>
            </w:pPr>
          </w:p>
        </w:tc>
      </w:tr>
      <w:tr w:rsidR="0057391B" w:rsidRPr="0057391B" w14:paraId="5DA25486" w14:textId="77777777" w:rsidTr="0057391B">
        <w:trPr>
          <w:trHeight w:val="588"/>
        </w:trPr>
        <w:tc>
          <w:tcPr>
            <w:tcW w:w="771" w:type="pct"/>
            <w:shd w:val="clear" w:color="auto" w:fill="auto"/>
            <w:vAlign w:val="center"/>
            <w:hideMark/>
          </w:tcPr>
          <w:p w14:paraId="21542E0A"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34-16-24</w:t>
            </w:r>
          </w:p>
        </w:tc>
        <w:tc>
          <w:tcPr>
            <w:tcW w:w="391" w:type="pct"/>
            <w:shd w:val="clear" w:color="auto" w:fill="auto"/>
            <w:noWrap/>
            <w:vAlign w:val="center"/>
            <w:hideMark/>
          </w:tcPr>
          <w:p w14:paraId="3576F732" w14:textId="77777777" w:rsidR="0057391B" w:rsidRPr="0057391B" w:rsidRDefault="0057391B" w:rsidP="0057391B">
            <w:pPr>
              <w:pStyle w:val="110"/>
              <w:ind w:left="-134" w:right="-57"/>
            </w:pPr>
            <w:r w:rsidRPr="0057391B">
              <w:t>65 496,00</w:t>
            </w:r>
          </w:p>
        </w:tc>
        <w:tc>
          <w:tcPr>
            <w:tcW w:w="245" w:type="pct"/>
            <w:shd w:val="clear" w:color="auto" w:fill="auto"/>
            <w:noWrap/>
            <w:vAlign w:val="center"/>
            <w:hideMark/>
          </w:tcPr>
          <w:p w14:paraId="2FF61088" w14:textId="77777777" w:rsidR="0057391B" w:rsidRPr="0057391B" w:rsidRDefault="0057391B" w:rsidP="0057391B">
            <w:pPr>
              <w:pStyle w:val="110"/>
              <w:ind w:left="-134" w:right="-57"/>
            </w:pPr>
            <w:r w:rsidRPr="0057391B">
              <w:t>65 496,00</w:t>
            </w:r>
          </w:p>
        </w:tc>
        <w:tc>
          <w:tcPr>
            <w:tcW w:w="268" w:type="pct"/>
            <w:shd w:val="clear" w:color="auto" w:fill="auto"/>
            <w:vAlign w:val="center"/>
            <w:hideMark/>
          </w:tcPr>
          <w:p w14:paraId="0DE5034E" w14:textId="71A62882" w:rsidR="0057391B" w:rsidRPr="0057391B" w:rsidRDefault="0057391B" w:rsidP="0057391B">
            <w:pPr>
              <w:pStyle w:val="110"/>
              <w:ind w:left="-134" w:right="-57"/>
            </w:pPr>
          </w:p>
        </w:tc>
        <w:tc>
          <w:tcPr>
            <w:tcW w:w="252" w:type="pct"/>
            <w:shd w:val="clear" w:color="auto" w:fill="auto"/>
            <w:vAlign w:val="center"/>
            <w:hideMark/>
          </w:tcPr>
          <w:p w14:paraId="25BC8F45" w14:textId="0E6CEFCD" w:rsidR="0057391B" w:rsidRPr="0057391B" w:rsidRDefault="0057391B" w:rsidP="0057391B">
            <w:pPr>
              <w:pStyle w:val="110"/>
              <w:ind w:left="-134" w:right="-57"/>
            </w:pPr>
          </w:p>
        </w:tc>
        <w:tc>
          <w:tcPr>
            <w:tcW w:w="297" w:type="pct"/>
            <w:shd w:val="clear" w:color="auto" w:fill="auto"/>
            <w:vAlign w:val="center"/>
            <w:hideMark/>
          </w:tcPr>
          <w:p w14:paraId="4DD10BEE" w14:textId="04384698" w:rsidR="0057391B" w:rsidRPr="0057391B" w:rsidRDefault="0057391B" w:rsidP="0057391B">
            <w:pPr>
              <w:pStyle w:val="110"/>
              <w:ind w:left="-134" w:right="-57"/>
            </w:pPr>
          </w:p>
        </w:tc>
        <w:tc>
          <w:tcPr>
            <w:tcW w:w="216" w:type="pct"/>
            <w:shd w:val="clear" w:color="auto" w:fill="auto"/>
            <w:vAlign w:val="center"/>
            <w:hideMark/>
          </w:tcPr>
          <w:p w14:paraId="67C37656" w14:textId="7DF8F4C1" w:rsidR="0057391B" w:rsidRPr="0057391B" w:rsidRDefault="0057391B" w:rsidP="0057391B">
            <w:pPr>
              <w:pStyle w:val="110"/>
              <w:ind w:left="-134" w:right="-57"/>
            </w:pPr>
          </w:p>
        </w:tc>
        <w:tc>
          <w:tcPr>
            <w:tcW w:w="226" w:type="pct"/>
            <w:shd w:val="clear" w:color="auto" w:fill="auto"/>
            <w:vAlign w:val="center"/>
            <w:hideMark/>
          </w:tcPr>
          <w:p w14:paraId="509FA904" w14:textId="52D29183" w:rsidR="0057391B" w:rsidRPr="0057391B" w:rsidRDefault="0057391B" w:rsidP="0057391B">
            <w:pPr>
              <w:pStyle w:val="110"/>
              <w:ind w:left="-134" w:right="-57"/>
            </w:pPr>
          </w:p>
        </w:tc>
        <w:tc>
          <w:tcPr>
            <w:tcW w:w="236" w:type="pct"/>
            <w:shd w:val="clear" w:color="auto" w:fill="auto"/>
            <w:vAlign w:val="center"/>
            <w:hideMark/>
          </w:tcPr>
          <w:p w14:paraId="1823EE40" w14:textId="7325431A" w:rsidR="0057391B" w:rsidRPr="0057391B" w:rsidRDefault="0057391B" w:rsidP="0057391B">
            <w:pPr>
              <w:pStyle w:val="110"/>
              <w:ind w:left="-134" w:right="-57"/>
            </w:pPr>
          </w:p>
        </w:tc>
        <w:tc>
          <w:tcPr>
            <w:tcW w:w="226" w:type="pct"/>
            <w:shd w:val="clear" w:color="auto" w:fill="auto"/>
            <w:vAlign w:val="center"/>
            <w:hideMark/>
          </w:tcPr>
          <w:p w14:paraId="3577C107" w14:textId="778C2797" w:rsidR="0057391B" w:rsidRPr="0057391B" w:rsidRDefault="0057391B" w:rsidP="0057391B">
            <w:pPr>
              <w:pStyle w:val="110"/>
              <w:ind w:left="-134" w:right="-57"/>
            </w:pPr>
          </w:p>
        </w:tc>
        <w:tc>
          <w:tcPr>
            <w:tcW w:w="229" w:type="pct"/>
            <w:shd w:val="clear" w:color="auto" w:fill="auto"/>
            <w:vAlign w:val="center"/>
            <w:hideMark/>
          </w:tcPr>
          <w:p w14:paraId="4E34F0B9" w14:textId="56D7C277" w:rsidR="0057391B" w:rsidRPr="0057391B" w:rsidRDefault="0057391B" w:rsidP="0057391B">
            <w:pPr>
              <w:pStyle w:val="110"/>
              <w:ind w:left="-134" w:right="-57"/>
            </w:pPr>
          </w:p>
        </w:tc>
        <w:tc>
          <w:tcPr>
            <w:tcW w:w="239" w:type="pct"/>
            <w:shd w:val="clear" w:color="auto" w:fill="auto"/>
            <w:vAlign w:val="center"/>
            <w:hideMark/>
          </w:tcPr>
          <w:p w14:paraId="6003D879" w14:textId="2E4C3DC0" w:rsidR="0057391B" w:rsidRPr="0057391B" w:rsidRDefault="0057391B" w:rsidP="0057391B">
            <w:pPr>
              <w:pStyle w:val="110"/>
              <w:ind w:left="-134" w:right="-57"/>
            </w:pPr>
          </w:p>
        </w:tc>
        <w:tc>
          <w:tcPr>
            <w:tcW w:w="229" w:type="pct"/>
            <w:shd w:val="clear" w:color="auto" w:fill="auto"/>
            <w:vAlign w:val="center"/>
            <w:hideMark/>
          </w:tcPr>
          <w:p w14:paraId="0E94900C" w14:textId="3DE9C584" w:rsidR="0057391B" w:rsidRPr="0057391B" w:rsidRDefault="0057391B" w:rsidP="0057391B">
            <w:pPr>
              <w:pStyle w:val="110"/>
              <w:ind w:left="-134" w:right="-57"/>
            </w:pPr>
          </w:p>
        </w:tc>
        <w:tc>
          <w:tcPr>
            <w:tcW w:w="229" w:type="pct"/>
            <w:shd w:val="clear" w:color="auto" w:fill="auto"/>
            <w:vAlign w:val="center"/>
            <w:hideMark/>
          </w:tcPr>
          <w:p w14:paraId="7466DA06" w14:textId="4C4B3FD4" w:rsidR="0057391B" w:rsidRPr="0057391B" w:rsidRDefault="0057391B" w:rsidP="0057391B">
            <w:pPr>
              <w:pStyle w:val="110"/>
              <w:ind w:left="-134" w:right="-57"/>
            </w:pPr>
          </w:p>
        </w:tc>
        <w:tc>
          <w:tcPr>
            <w:tcW w:w="229" w:type="pct"/>
            <w:shd w:val="clear" w:color="auto" w:fill="auto"/>
            <w:vAlign w:val="center"/>
            <w:hideMark/>
          </w:tcPr>
          <w:p w14:paraId="28C704D4" w14:textId="7DDC90E9" w:rsidR="0057391B" w:rsidRPr="0057391B" w:rsidRDefault="0057391B" w:rsidP="0057391B">
            <w:pPr>
              <w:pStyle w:val="110"/>
              <w:ind w:left="-134" w:right="-57"/>
            </w:pPr>
          </w:p>
        </w:tc>
        <w:tc>
          <w:tcPr>
            <w:tcW w:w="229" w:type="pct"/>
            <w:shd w:val="clear" w:color="auto" w:fill="auto"/>
            <w:vAlign w:val="center"/>
            <w:hideMark/>
          </w:tcPr>
          <w:p w14:paraId="7610FB2D" w14:textId="11B0463D" w:rsidR="0057391B" w:rsidRPr="0057391B" w:rsidRDefault="0057391B" w:rsidP="0057391B">
            <w:pPr>
              <w:pStyle w:val="110"/>
              <w:ind w:left="-134" w:right="-57"/>
            </w:pPr>
          </w:p>
        </w:tc>
        <w:tc>
          <w:tcPr>
            <w:tcW w:w="487" w:type="pct"/>
            <w:vMerge/>
            <w:vAlign w:val="center"/>
            <w:hideMark/>
          </w:tcPr>
          <w:p w14:paraId="0480D61A" w14:textId="77777777" w:rsidR="0057391B" w:rsidRPr="0057391B" w:rsidRDefault="0057391B" w:rsidP="0057391B">
            <w:pPr>
              <w:pStyle w:val="110"/>
              <w:ind w:left="-134" w:right="-57"/>
            </w:pPr>
          </w:p>
        </w:tc>
      </w:tr>
      <w:tr w:rsidR="0057391B" w:rsidRPr="0057391B" w14:paraId="30F17E4F" w14:textId="77777777" w:rsidTr="0057391B">
        <w:trPr>
          <w:trHeight w:val="588"/>
        </w:trPr>
        <w:tc>
          <w:tcPr>
            <w:tcW w:w="771" w:type="pct"/>
            <w:shd w:val="clear" w:color="auto" w:fill="auto"/>
            <w:vAlign w:val="center"/>
            <w:hideMark/>
          </w:tcPr>
          <w:p w14:paraId="3791718C"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33-06-13</w:t>
            </w:r>
          </w:p>
        </w:tc>
        <w:tc>
          <w:tcPr>
            <w:tcW w:w="391" w:type="pct"/>
            <w:shd w:val="clear" w:color="auto" w:fill="auto"/>
            <w:noWrap/>
            <w:vAlign w:val="center"/>
            <w:hideMark/>
          </w:tcPr>
          <w:p w14:paraId="61BDCBAB" w14:textId="77777777" w:rsidR="0057391B" w:rsidRPr="0057391B" w:rsidRDefault="0057391B" w:rsidP="0057391B">
            <w:pPr>
              <w:pStyle w:val="110"/>
              <w:ind w:left="-134" w:right="-57"/>
            </w:pPr>
            <w:r w:rsidRPr="0057391B">
              <w:t>47 711,74</w:t>
            </w:r>
          </w:p>
        </w:tc>
        <w:tc>
          <w:tcPr>
            <w:tcW w:w="245" w:type="pct"/>
            <w:shd w:val="clear" w:color="auto" w:fill="auto"/>
            <w:noWrap/>
            <w:vAlign w:val="center"/>
            <w:hideMark/>
          </w:tcPr>
          <w:p w14:paraId="493B47B9" w14:textId="77777777" w:rsidR="0057391B" w:rsidRPr="0057391B" w:rsidRDefault="0057391B" w:rsidP="0057391B">
            <w:pPr>
              <w:pStyle w:val="110"/>
              <w:ind w:left="-134" w:right="-57"/>
            </w:pPr>
            <w:r w:rsidRPr="0057391B">
              <w:t>47 711,74</w:t>
            </w:r>
          </w:p>
        </w:tc>
        <w:tc>
          <w:tcPr>
            <w:tcW w:w="268" w:type="pct"/>
            <w:shd w:val="clear" w:color="auto" w:fill="auto"/>
            <w:vAlign w:val="center"/>
            <w:hideMark/>
          </w:tcPr>
          <w:p w14:paraId="023B4D91" w14:textId="328354EC" w:rsidR="0057391B" w:rsidRPr="0057391B" w:rsidRDefault="0057391B" w:rsidP="0057391B">
            <w:pPr>
              <w:pStyle w:val="110"/>
              <w:ind w:left="-134" w:right="-57"/>
            </w:pPr>
          </w:p>
        </w:tc>
        <w:tc>
          <w:tcPr>
            <w:tcW w:w="252" w:type="pct"/>
            <w:shd w:val="clear" w:color="auto" w:fill="auto"/>
            <w:vAlign w:val="center"/>
            <w:hideMark/>
          </w:tcPr>
          <w:p w14:paraId="381B607C" w14:textId="735DB580" w:rsidR="0057391B" w:rsidRPr="0057391B" w:rsidRDefault="0057391B" w:rsidP="0057391B">
            <w:pPr>
              <w:pStyle w:val="110"/>
              <w:ind w:left="-134" w:right="-57"/>
            </w:pPr>
          </w:p>
        </w:tc>
        <w:tc>
          <w:tcPr>
            <w:tcW w:w="297" w:type="pct"/>
            <w:shd w:val="clear" w:color="auto" w:fill="auto"/>
            <w:vAlign w:val="center"/>
            <w:hideMark/>
          </w:tcPr>
          <w:p w14:paraId="0D51405B" w14:textId="6D08F28C" w:rsidR="0057391B" w:rsidRPr="0057391B" w:rsidRDefault="0057391B" w:rsidP="0057391B">
            <w:pPr>
              <w:pStyle w:val="110"/>
              <w:ind w:left="-134" w:right="-57"/>
            </w:pPr>
          </w:p>
        </w:tc>
        <w:tc>
          <w:tcPr>
            <w:tcW w:w="216" w:type="pct"/>
            <w:shd w:val="clear" w:color="auto" w:fill="auto"/>
            <w:vAlign w:val="center"/>
            <w:hideMark/>
          </w:tcPr>
          <w:p w14:paraId="011E9C3C" w14:textId="0B4DD93A" w:rsidR="0057391B" w:rsidRPr="0057391B" w:rsidRDefault="0057391B" w:rsidP="0057391B">
            <w:pPr>
              <w:pStyle w:val="110"/>
              <w:ind w:left="-134" w:right="-57"/>
            </w:pPr>
          </w:p>
        </w:tc>
        <w:tc>
          <w:tcPr>
            <w:tcW w:w="226" w:type="pct"/>
            <w:shd w:val="clear" w:color="auto" w:fill="auto"/>
            <w:vAlign w:val="center"/>
            <w:hideMark/>
          </w:tcPr>
          <w:p w14:paraId="0E5C4D9E" w14:textId="44933CFE" w:rsidR="0057391B" w:rsidRPr="0057391B" w:rsidRDefault="0057391B" w:rsidP="0057391B">
            <w:pPr>
              <w:pStyle w:val="110"/>
              <w:ind w:left="-134" w:right="-57"/>
            </w:pPr>
          </w:p>
        </w:tc>
        <w:tc>
          <w:tcPr>
            <w:tcW w:w="236" w:type="pct"/>
            <w:shd w:val="clear" w:color="auto" w:fill="auto"/>
            <w:vAlign w:val="center"/>
            <w:hideMark/>
          </w:tcPr>
          <w:p w14:paraId="061A5323" w14:textId="5F97BB95" w:rsidR="0057391B" w:rsidRPr="0057391B" w:rsidRDefault="0057391B" w:rsidP="0057391B">
            <w:pPr>
              <w:pStyle w:val="110"/>
              <w:ind w:left="-134" w:right="-57"/>
            </w:pPr>
          </w:p>
        </w:tc>
        <w:tc>
          <w:tcPr>
            <w:tcW w:w="226" w:type="pct"/>
            <w:shd w:val="clear" w:color="auto" w:fill="auto"/>
            <w:vAlign w:val="center"/>
            <w:hideMark/>
          </w:tcPr>
          <w:p w14:paraId="3AF40F30" w14:textId="5B041EC4" w:rsidR="0057391B" w:rsidRPr="0057391B" w:rsidRDefault="0057391B" w:rsidP="0057391B">
            <w:pPr>
              <w:pStyle w:val="110"/>
              <w:ind w:left="-134" w:right="-57"/>
            </w:pPr>
          </w:p>
        </w:tc>
        <w:tc>
          <w:tcPr>
            <w:tcW w:w="229" w:type="pct"/>
            <w:shd w:val="clear" w:color="auto" w:fill="auto"/>
            <w:vAlign w:val="center"/>
            <w:hideMark/>
          </w:tcPr>
          <w:p w14:paraId="3FF77FBD" w14:textId="481D24A9" w:rsidR="0057391B" w:rsidRPr="0057391B" w:rsidRDefault="0057391B" w:rsidP="0057391B">
            <w:pPr>
              <w:pStyle w:val="110"/>
              <w:ind w:left="-134" w:right="-57"/>
            </w:pPr>
          </w:p>
        </w:tc>
        <w:tc>
          <w:tcPr>
            <w:tcW w:w="239" w:type="pct"/>
            <w:shd w:val="clear" w:color="auto" w:fill="auto"/>
            <w:vAlign w:val="center"/>
            <w:hideMark/>
          </w:tcPr>
          <w:p w14:paraId="14EC48FC" w14:textId="211450F9" w:rsidR="0057391B" w:rsidRPr="0057391B" w:rsidRDefault="0057391B" w:rsidP="0057391B">
            <w:pPr>
              <w:pStyle w:val="110"/>
              <w:ind w:left="-134" w:right="-57"/>
            </w:pPr>
          </w:p>
        </w:tc>
        <w:tc>
          <w:tcPr>
            <w:tcW w:w="229" w:type="pct"/>
            <w:shd w:val="clear" w:color="auto" w:fill="auto"/>
            <w:vAlign w:val="center"/>
            <w:hideMark/>
          </w:tcPr>
          <w:p w14:paraId="47B89E6C" w14:textId="23731150" w:rsidR="0057391B" w:rsidRPr="0057391B" w:rsidRDefault="0057391B" w:rsidP="0057391B">
            <w:pPr>
              <w:pStyle w:val="110"/>
              <w:ind w:left="-134" w:right="-57"/>
            </w:pPr>
          </w:p>
        </w:tc>
        <w:tc>
          <w:tcPr>
            <w:tcW w:w="229" w:type="pct"/>
            <w:shd w:val="clear" w:color="auto" w:fill="auto"/>
            <w:vAlign w:val="center"/>
            <w:hideMark/>
          </w:tcPr>
          <w:p w14:paraId="10A27BE4" w14:textId="106BEE07" w:rsidR="0057391B" w:rsidRPr="0057391B" w:rsidRDefault="0057391B" w:rsidP="0057391B">
            <w:pPr>
              <w:pStyle w:val="110"/>
              <w:ind w:left="-134" w:right="-57"/>
            </w:pPr>
          </w:p>
        </w:tc>
        <w:tc>
          <w:tcPr>
            <w:tcW w:w="229" w:type="pct"/>
            <w:shd w:val="clear" w:color="auto" w:fill="auto"/>
            <w:vAlign w:val="center"/>
            <w:hideMark/>
          </w:tcPr>
          <w:p w14:paraId="44778776" w14:textId="17972C5B" w:rsidR="0057391B" w:rsidRPr="0057391B" w:rsidRDefault="0057391B" w:rsidP="0057391B">
            <w:pPr>
              <w:pStyle w:val="110"/>
              <w:ind w:left="-134" w:right="-57"/>
            </w:pPr>
          </w:p>
        </w:tc>
        <w:tc>
          <w:tcPr>
            <w:tcW w:w="229" w:type="pct"/>
            <w:shd w:val="clear" w:color="auto" w:fill="auto"/>
            <w:vAlign w:val="center"/>
            <w:hideMark/>
          </w:tcPr>
          <w:p w14:paraId="38948519" w14:textId="1D8D602C" w:rsidR="0057391B" w:rsidRPr="0057391B" w:rsidRDefault="0057391B" w:rsidP="0057391B">
            <w:pPr>
              <w:pStyle w:val="110"/>
              <w:ind w:left="-134" w:right="-57"/>
            </w:pPr>
          </w:p>
        </w:tc>
        <w:tc>
          <w:tcPr>
            <w:tcW w:w="487" w:type="pct"/>
            <w:vMerge/>
            <w:vAlign w:val="center"/>
            <w:hideMark/>
          </w:tcPr>
          <w:p w14:paraId="34C2D1A5" w14:textId="77777777" w:rsidR="0057391B" w:rsidRPr="0057391B" w:rsidRDefault="0057391B" w:rsidP="0057391B">
            <w:pPr>
              <w:pStyle w:val="110"/>
              <w:ind w:left="-134" w:right="-57"/>
            </w:pPr>
          </w:p>
        </w:tc>
      </w:tr>
      <w:tr w:rsidR="0057391B" w:rsidRPr="0057391B" w14:paraId="23970EB2" w14:textId="77777777" w:rsidTr="0057391B">
        <w:trPr>
          <w:trHeight w:val="588"/>
        </w:trPr>
        <w:tc>
          <w:tcPr>
            <w:tcW w:w="771" w:type="pct"/>
            <w:shd w:val="clear" w:color="auto" w:fill="auto"/>
            <w:vAlign w:val="center"/>
            <w:hideMark/>
          </w:tcPr>
          <w:p w14:paraId="3B876E99"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33-06-100</w:t>
            </w:r>
          </w:p>
        </w:tc>
        <w:tc>
          <w:tcPr>
            <w:tcW w:w="391" w:type="pct"/>
            <w:shd w:val="clear" w:color="auto" w:fill="auto"/>
            <w:noWrap/>
            <w:vAlign w:val="center"/>
            <w:hideMark/>
          </w:tcPr>
          <w:p w14:paraId="55AAAB83" w14:textId="77777777" w:rsidR="0057391B" w:rsidRPr="0057391B" w:rsidRDefault="0057391B" w:rsidP="0057391B">
            <w:pPr>
              <w:pStyle w:val="110"/>
              <w:ind w:left="-134" w:right="-57"/>
            </w:pPr>
            <w:r w:rsidRPr="0057391B">
              <w:t>77 563,68</w:t>
            </w:r>
          </w:p>
        </w:tc>
        <w:tc>
          <w:tcPr>
            <w:tcW w:w="245" w:type="pct"/>
            <w:shd w:val="clear" w:color="auto" w:fill="auto"/>
            <w:noWrap/>
            <w:vAlign w:val="center"/>
            <w:hideMark/>
          </w:tcPr>
          <w:p w14:paraId="0F82A8D2" w14:textId="77777777" w:rsidR="0057391B" w:rsidRPr="0057391B" w:rsidRDefault="0057391B" w:rsidP="0057391B">
            <w:pPr>
              <w:pStyle w:val="110"/>
              <w:ind w:left="-134" w:right="-57"/>
            </w:pPr>
            <w:r w:rsidRPr="0057391B">
              <w:t>77 563,68</w:t>
            </w:r>
          </w:p>
        </w:tc>
        <w:tc>
          <w:tcPr>
            <w:tcW w:w="268" w:type="pct"/>
            <w:shd w:val="clear" w:color="auto" w:fill="auto"/>
            <w:vAlign w:val="center"/>
            <w:hideMark/>
          </w:tcPr>
          <w:p w14:paraId="229326CE" w14:textId="53AF4BE7" w:rsidR="0057391B" w:rsidRPr="0057391B" w:rsidRDefault="0057391B" w:rsidP="0057391B">
            <w:pPr>
              <w:pStyle w:val="110"/>
              <w:ind w:left="-134" w:right="-57"/>
            </w:pPr>
          </w:p>
        </w:tc>
        <w:tc>
          <w:tcPr>
            <w:tcW w:w="252" w:type="pct"/>
            <w:shd w:val="clear" w:color="auto" w:fill="auto"/>
            <w:vAlign w:val="center"/>
            <w:hideMark/>
          </w:tcPr>
          <w:p w14:paraId="02446E41" w14:textId="06FFC78B" w:rsidR="0057391B" w:rsidRPr="0057391B" w:rsidRDefault="0057391B" w:rsidP="0057391B">
            <w:pPr>
              <w:pStyle w:val="110"/>
              <w:ind w:left="-134" w:right="-57"/>
            </w:pPr>
          </w:p>
        </w:tc>
        <w:tc>
          <w:tcPr>
            <w:tcW w:w="297" w:type="pct"/>
            <w:shd w:val="clear" w:color="auto" w:fill="auto"/>
            <w:vAlign w:val="center"/>
            <w:hideMark/>
          </w:tcPr>
          <w:p w14:paraId="164656AF" w14:textId="1D96E52F" w:rsidR="0057391B" w:rsidRPr="0057391B" w:rsidRDefault="0057391B" w:rsidP="0057391B">
            <w:pPr>
              <w:pStyle w:val="110"/>
              <w:ind w:left="-134" w:right="-57"/>
            </w:pPr>
          </w:p>
        </w:tc>
        <w:tc>
          <w:tcPr>
            <w:tcW w:w="216" w:type="pct"/>
            <w:shd w:val="clear" w:color="auto" w:fill="auto"/>
            <w:vAlign w:val="center"/>
            <w:hideMark/>
          </w:tcPr>
          <w:p w14:paraId="23782B5B" w14:textId="40E2ECB4" w:rsidR="0057391B" w:rsidRPr="0057391B" w:rsidRDefault="0057391B" w:rsidP="0057391B">
            <w:pPr>
              <w:pStyle w:val="110"/>
              <w:ind w:left="-134" w:right="-57"/>
            </w:pPr>
          </w:p>
        </w:tc>
        <w:tc>
          <w:tcPr>
            <w:tcW w:w="226" w:type="pct"/>
            <w:shd w:val="clear" w:color="auto" w:fill="auto"/>
            <w:vAlign w:val="center"/>
            <w:hideMark/>
          </w:tcPr>
          <w:p w14:paraId="5423F9E1" w14:textId="5C9F8ACF" w:rsidR="0057391B" w:rsidRPr="0057391B" w:rsidRDefault="0057391B" w:rsidP="0057391B">
            <w:pPr>
              <w:pStyle w:val="110"/>
              <w:ind w:left="-134" w:right="-57"/>
            </w:pPr>
          </w:p>
        </w:tc>
        <w:tc>
          <w:tcPr>
            <w:tcW w:w="236" w:type="pct"/>
            <w:shd w:val="clear" w:color="auto" w:fill="auto"/>
            <w:vAlign w:val="center"/>
            <w:hideMark/>
          </w:tcPr>
          <w:p w14:paraId="033612F2" w14:textId="6F9D03BC" w:rsidR="0057391B" w:rsidRPr="0057391B" w:rsidRDefault="0057391B" w:rsidP="0057391B">
            <w:pPr>
              <w:pStyle w:val="110"/>
              <w:ind w:left="-134" w:right="-57"/>
            </w:pPr>
          </w:p>
        </w:tc>
        <w:tc>
          <w:tcPr>
            <w:tcW w:w="226" w:type="pct"/>
            <w:shd w:val="clear" w:color="auto" w:fill="auto"/>
            <w:vAlign w:val="center"/>
            <w:hideMark/>
          </w:tcPr>
          <w:p w14:paraId="4C817819" w14:textId="75A529A5" w:rsidR="0057391B" w:rsidRPr="0057391B" w:rsidRDefault="0057391B" w:rsidP="0057391B">
            <w:pPr>
              <w:pStyle w:val="110"/>
              <w:ind w:left="-134" w:right="-57"/>
            </w:pPr>
          </w:p>
        </w:tc>
        <w:tc>
          <w:tcPr>
            <w:tcW w:w="229" w:type="pct"/>
            <w:shd w:val="clear" w:color="auto" w:fill="auto"/>
            <w:vAlign w:val="center"/>
            <w:hideMark/>
          </w:tcPr>
          <w:p w14:paraId="1DE93B0B" w14:textId="5C3BA3F0" w:rsidR="0057391B" w:rsidRPr="0057391B" w:rsidRDefault="0057391B" w:rsidP="0057391B">
            <w:pPr>
              <w:pStyle w:val="110"/>
              <w:ind w:left="-134" w:right="-57"/>
            </w:pPr>
          </w:p>
        </w:tc>
        <w:tc>
          <w:tcPr>
            <w:tcW w:w="239" w:type="pct"/>
            <w:shd w:val="clear" w:color="auto" w:fill="auto"/>
            <w:vAlign w:val="center"/>
            <w:hideMark/>
          </w:tcPr>
          <w:p w14:paraId="178AC4F4" w14:textId="770D17E9" w:rsidR="0057391B" w:rsidRPr="0057391B" w:rsidRDefault="0057391B" w:rsidP="0057391B">
            <w:pPr>
              <w:pStyle w:val="110"/>
              <w:ind w:left="-134" w:right="-57"/>
            </w:pPr>
          </w:p>
        </w:tc>
        <w:tc>
          <w:tcPr>
            <w:tcW w:w="229" w:type="pct"/>
            <w:shd w:val="clear" w:color="auto" w:fill="auto"/>
            <w:vAlign w:val="center"/>
            <w:hideMark/>
          </w:tcPr>
          <w:p w14:paraId="41B281B5" w14:textId="4C5B2ACC" w:rsidR="0057391B" w:rsidRPr="0057391B" w:rsidRDefault="0057391B" w:rsidP="0057391B">
            <w:pPr>
              <w:pStyle w:val="110"/>
              <w:ind w:left="-134" w:right="-57"/>
            </w:pPr>
          </w:p>
        </w:tc>
        <w:tc>
          <w:tcPr>
            <w:tcW w:w="229" w:type="pct"/>
            <w:shd w:val="clear" w:color="auto" w:fill="auto"/>
            <w:vAlign w:val="center"/>
            <w:hideMark/>
          </w:tcPr>
          <w:p w14:paraId="7826D803" w14:textId="6085B657" w:rsidR="0057391B" w:rsidRPr="0057391B" w:rsidRDefault="0057391B" w:rsidP="0057391B">
            <w:pPr>
              <w:pStyle w:val="110"/>
              <w:ind w:left="-134" w:right="-57"/>
            </w:pPr>
          </w:p>
        </w:tc>
        <w:tc>
          <w:tcPr>
            <w:tcW w:w="229" w:type="pct"/>
            <w:shd w:val="clear" w:color="auto" w:fill="auto"/>
            <w:vAlign w:val="center"/>
            <w:hideMark/>
          </w:tcPr>
          <w:p w14:paraId="0539F470" w14:textId="04B10678" w:rsidR="0057391B" w:rsidRPr="0057391B" w:rsidRDefault="0057391B" w:rsidP="0057391B">
            <w:pPr>
              <w:pStyle w:val="110"/>
              <w:ind w:left="-134" w:right="-57"/>
            </w:pPr>
          </w:p>
        </w:tc>
        <w:tc>
          <w:tcPr>
            <w:tcW w:w="229" w:type="pct"/>
            <w:shd w:val="clear" w:color="auto" w:fill="auto"/>
            <w:vAlign w:val="center"/>
            <w:hideMark/>
          </w:tcPr>
          <w:p w14:paraId="1B631E38" w14:textId="1651DB6D" w:rsidR="0057391B" w:rsidRPr="0057391B" w:rsidRDefault="0057391B" w:rsidP="0057391B">
            <w:pPr>
              <w:pStyle w:val="110"/>
              <w:ind w:left="-134" w:right="-57"/>
            </w:pPr>
          </w:p>
        </w:tc>
        <w:tc>
          <w:tcPr>
            <w:tcW w:w="487" w:type="pct"/>
            <w:vMerge/>
            <w:vAlign w:val="center"/>
            <w:hideMark/>
          </w:tcPr>
          <w:p w14:paraId="448B004B" w14:textId="77777777" w:rsidR="0057391B" w:rsidRPr="0057391B" w:rsidRDefault="0057391B" w:rsidP="0057391B">
            <w:pPr>
              <w:pStyle w:val="110"/>
              <w:ind w:left="-134" w:right="-57"/>
            </w:pPr>
          </w:p>
        </w:tc>
      </w:tr>
      <w:tr w:rsidR="0057391B" w:rsidRPr="0057391B" w14:paraId="70DDCCAE" w14:textId="77777777" w:rsidTr="0057391B">
        <w:trPr>
          <w:trHeight w:val="588"/>
        </w:trPr>
        <w:tc>
          <w:tcPr>
            <w:tcW w:w="771" w:type="pct"/>
            <w:shd w:val="clear" w:color="auto" w:fill="auto"/>
            <w:vAlign w:val="center"/>
            <w:hideMark/>
          </w:tcPr>
          <w:p w14:paraId="751B8725"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33-05-67</w:t>
            </w:r>
          </w:p>
        </w:tc>
        <w:tc>
          <w:tcPr>
            <w:tcW w:w="391" w:type="pct"/>
            <w:shd w:val="clear" w:color="auto" w:fill="auto"/>
            <w:noWrap/>
            <w:vAlign w:val="center"/>
            <w:hideMark/>
          </w:tcPr>
          <w:p w14:paraId="3C1C9765" w14:textId="77777777" w:rsidR="0057391B" w:rsidRPr="0057391B" w:rsidRDefault="0057391B" w:rsidP="0057391B">
            <w:pPr>
              <w:pStyle w:val="110"/>
              <w:ind w:left="-134" w:right="-57"/>
            </w:pPr>
            <w:r w:rsidRPr="0057391B">
              <w:t>29 979,66</w:t>
            </w:r>
          </w:p>
        </w:tc>
        <w:tc>
          <w:tcPr>
            <w:tcW w:w="245" w:type="pct"/>
            <w:shd w:val="clear" w:color="auto" w:fill="auto"/>
            <w:noWrap/>
            <w:vAlign w:val="center"/>
            <w:hideMark/>
          </w:tcPr>
          <w:p w14:paraId="2FE8C865" w14:textId="77777777" w:rsidR="0057391B" w:rsidRPr="0057391B" w:rsidRDefault="0057391B" w:rsidP="0057391B">
            <w:pPr>
              <w:pStyle w:val="110"/>
              <w:ind w:left="-134" w:right="-57"/>
            </w:pPr>
            <w:r w:rsidRPr="0057391B">
              <w:t>29 979,66</w:t>
            </w:r>
          </w:p>
        </w:tc>
        <w:tc>
          <w:tcPr>
            <w:tcW w:w="268" w:type="pct"/>
            <w:shd w:val="clear" w:color="auto" w:fill="auto"/>
            <w:vAlign w:val="center"/>
            <w:hideMark/>
          </w:tcPr>
          <w:p w14:paraId="105CA835" w14:textId="5D5B900E" w:rsidR="0057391B" w:rsidRPr="0057391B" w:rsidRDefault="0057391B" w:rsidP="0057391B">
            <w:pPr>
              <w:pStyle w:val="110"/>
              <w:ind w:left="-134" w:right="-57"/>
            </w:pPr>
          </w:p>
        </w:tc>
        <w:tc>
          <w:tcPr>
            <w:tcW w:w="252" w:type="pct"/>
            <w:shd w:val="clear" w:color="auto" w:fill="auto"/>
            <w:vAlign w:val="center"/>
            <w:hideMark/>
          </w:tcPr>
          <w:p w14:paraId="4DADA0BE" w14:textId="1CB2506A" w:rsidR="0057391B" w:rsidRPr="0057391B" w:rsidRDefault="0057391B" w:rsidP="0057391B">
            <w:pPr>
              <w:pStyle w:val="110"/>
              <w:ind w:left="-134" w:right="-57"/>
            </w:pPr>
          </w:p>
        </w:tc>
        <w:tc>
          <w:tcPr>
            <w:tcW w:w="297" w:type="pct"/>
            <w:shd w:val="clear" w:color="auto" w:fill="auto"/>
            <w:vAlign w:val="center"/>
            <w:hideMark/>
          </w:tcPr>
          <w:p w14:paraId="18FC684D" w14:textId="7FC3B87D" w:rsidR="0057391B" w:rsidRPr="0057391B" w:rsidRDefault="0057391B" w:rsidP="0057391B">
            <w:pPr>
              <w:pStyle w:val="110"/>
              <w:ind w:left="-134" w:right="-57"/>
            </w:pPr>
          </w:p>
        </w:tc>
        <w:tc>
          <w:tcPr>
            <w:tcW w:w="216" w:type="pct"/>
            <w:shd w:val="clear" w:color="auto" w:fill="auto"/>
            <w:vAlign w:val="center"/>
            <w:hideMark/>
          </w:tcPr>
          <w:p w14:paraId="263A0C32" w14:textId="12898647" w:rsidR="0057391B" w:rsidRPr="0057391B" w:rsidRDefault="0057391B" w:rsidP="0057391B">
            <w:pPr>
              <w:pStyle w:val="110"/>
              <w:ind w:left="-134" w:right="-57"/>
            </w:pPr>
          </w:p>
        </w:tc>
        <w:tc>
          <w:tcPr>
            <w:tcW w:w="226" w:type="pct"/>
            <w:shd w:val="clear" w:color="auto" w:fill="auto"/>
            <w:vAlign w:val="center"/>
            <w:hideMark/>
          </w:tcPr>
          <w:p w14:paraId="1BF292D0" w14:textId="40F116CD" w:rsidR="0057391B" w:rsidRPr="0057391B" w:rsidRDefault="0057391B" w:rsidP="0057391B">
            <w:pPr>
              <w:pStyle w:val="110"/>
              <w:ind w:left="-134" w:right="-57"/>
            </w:pPr>
          </w:p>
        </w:tc>
        <w:tc>
          <w:tcPr>
            <w:tcW w:w="236" w:type="pct"/>
            <w:shd w:val="clear" w:color="auto" w:fill="auto"/>
            <w:vAlign w:val="center"/>
            <w:hideMark/>
          </w:tcPr>
          <w:p w14:paraId="43F6F554" w14:textId="7C049B79" w:rsidR="0057391B" w:rsidRPr="0057391B" w:rsidRDefault="0057391B" w:rsidP="0057391B">
            <w:pPr>
              <w:pStyle w:val="110"/>
              <w:ind w:left="-134" w:right="-57"/>
            </w:pPr>
          </w:p>
        </w:tc>
        <w:tc>
          <w:tcPr>
            <w:tcW w:w="226" w:type="pct"/>
            <w:shd w:val="clear" w:color="auto" w:fill="auto"/>
            <w:vAlign w:val="center"/>
            <w:hideMark/>
          </w:tcPr>
          <w:p w14:paraId="742E6118" w14:textId="57CD6B77" w:rsidR="0057391B" w:rsidRPr="0057391B" w:rsidRDefault="0057391B" w:rsidP="0057391B">
            <w:pPr>
              <w:pStyle w:val="110"/>
              <w:ind w:left="-134" w:right="-57"/>
            </w:pPr>
          </w:p>
        </w:tc>
        <w:tc>
          <w:tcPr>
            <w:tcW w:w="229" w:type="pct"/>
            <w:shd w:val="clear" w:color="auto" w:fill="auto"/>
            <w:vAlign w:val="center"/>
            <w:hideMark/>
          </w:tcPr>
          <w:p w14:paraId="324FBDCC" w14:textId="7EA08D77" w:rsidR="0057391B" w:rsidRPr="0057391B" w:rsidRDefault="0057391B" w:rsidP="0057391B">
            <w:pPr>
              <w:pStyle w:val="110"/>
              <w:ind w:left="-134" w:right="-57"/>
            </w:pPr>
          </w:p>
        </w:tc>
        <w:tc>
          <w:tcPr>
            <w:tcW w:w="239" w:type="pct"/>
            <w:shd w:val="clear" w:color="auto" w:fill="auto"/>
            <w:vAlign w:val="center"/>
            <w:hideMark/>
          </w:tcPr>
          <w:p w14:paraId="3830FA20" w14:textId="70601B3E" w:rsidR="0057391B" w:rsidRPr="0057391B" w:rsidRDefault="0057391B" w:rsidP="0057391B">
            <w:pPr>
              <w:pStyle w:val="110"/>
              <w:ind w:left="-134" w:right="-57"/>
            </w:pPr>
          </w:p>
        </w:tc>
        <w:tc>
          <w:tcPr>
            <w:tcW w:w="229" w:type="pct"/>
            <w:shd w:val="clear" w:color="auto" w:fill="auto"/>
            <w:vAlign w:val="center"/>
            <w:hideMark/>
          </w:tcPr>
          <w:p w14:paraId="49F86E3F" w14:textId="32021408" w:rsidR="0057391B" w:rsidRPr="0057391B" w:rsidRDefault="0057391B" w:rsidP="0057391B">
            <w:pPr>
              <w:pStyle w:val="110"/>
              <w:ind w:left="-134" w:right="-57"/>
            </w:pPr>
          </w:p>
        </w:tc>
        <w:tc>
          <w:tcPr>
            <w:tcW w:w="229" w:type="pct"/>
            <w:shd w:val="clear" w:color="auto" w:fill="auto"/>
            <w:vAlign w:val="center"/>
            <w:hideMark/>
          </w:tcPr>
          <w:p w14:paraId="5AAA51CF" w14:textId="14C75026" w:rsidR="0057391B" w:rsidRPr="0057391B" w:rsidRDefault="0057391B" w:rsidP="0057391B">
            <w:pPr>
              <w:pStyle w:val="110"/>
              <w:ind w:left="-134" w:right="-57"/>
            </w:pPr>
          </w:p>
        </w:tc>
        <w:tc>
          <w:tcPr>
            <w:tcW w:w="229" w:type="pct"/>
            <w:shd w:val="clear" w:color="auto" w:fill="auto"/>
            <w:vAlign w:val="center"/>
            <w:hideMark/>
          </w:tcPr>
          <w:p w14:paraId="531153C1" w14:textId="3D5A8218" w:rsidR="0057391B" w:rsidRPr="0057391B" w:rsidRDefault="0057391B" w:rsidP="0057391B">
            <w:pPr>
              <w:pStyle w:val="110"/>
              <w:ind w:left="-134" w:right="-57"/>
            </w:pPr>
          </w:p>
        </w:tc>
        <w:tc>
          <w:tcPr>
            <w:tcW w:w="229" w:type="pct"/>
            <w:shd w:val="clear" w:color="auto" w:fill="auto"/>
            <w:vAlign w:val="center"/>
            <w:hideMark/>
          </w:tcPr>
          <w:p w14:paraId="5AC6FFFC" w14:textId="543DA6B6" w:rsidR="0057391B" w:rsidRPr="0057391B" w:rsidRDefault="0057391B" w:rsidP="0057391B">
            <w:pPr>
              <w:pStyle w:val="110"/>
              <w:ind w:left="-134" w:right="-57"/>
            </w:pPr>
          </w:p>
        </w:tc>
        <w:tc>
          <w:tcPr>
            <w:tcW w:w="487" w:type="pct"/>
            <w:vMerge/>
            <w:vAlign w:val="center"/>
            <w:hideMark/>
          </w:tcPr>
          <w:p w14:paraId="1F573D77" w14:textId="77777777" w:rsidR="0057391B" w:rsidRPr="0057391B" w:rsidRDefault="0057391B" w:rsidP="0057391B">
            <w:pPr>
              <w:pStyle w:val="110"/>
              <w:ind w:left="-134" w:right="-57"/>
            </w:pPr>
          </w:p>
        </w:tc>
      </w:tr>
      <w:tr w:rsidR="0057391B" w:rsidRPr="0057391B" w14:paraId="0424270B" w14:textId="77777777" w:rsidTr="0057391B">
        <w:trPr>
          <w:trHeight w:val="588"/>
        </w:trPr>
        <w:tc>
          <w:tcPr>
            <w:tcW w:w="771" w:type="pct"/>
            <w:shd w:val="clear" w:color="auto" w:fill="auto"/>
            <w:vAlign w:val="center"/>
            <w:hideMark/>
          </w:tcPr>
          <w:p w14:paraId="08020FDF" w14:textId="77777777" w:rsidR="0057391B" w:rsidRPr="0057391B" w:rsidRDefault="0057391B" w:rsidP="0057391B">
            <w:pPr>
              <w:pStyle w:val="110"/>
            </w:pPr>
            <w:r w:rsidRPr="0057391B">
              <w:lastRenderedPageBreak/>
              <w:t xml:space="preserve">КР_ТП Ремонт трансформатора 3-20 </w:t>
            </w:r>
            <w:proofErr w:type="spellStart"/>
            <w:r w:rsidRPr="0057391B">
              <w:t>кВ</w:t>
            </w:r>
            <w:proofErr w:type="spellEnd"/>
            <w:r w:rsidRPr="0057391B">
              <w:t xml:space="preserve"> без РПН КТП 33-05-10</w:t>
            </w:r>
          </w:p>
        </w:tc>
        <w:tc>
          <w:tcPr>
            <w:tcW w:w="391" w:type="pct"/>
            <w:shd w:val="clear" w:color="auto" w:fill="auto"/>
            <w:noWrap/>
            <w:vAlign w:val="center"/>
            <w:hideMark/>
          </w:tcPr>
          <w:p w14:paraId="52279DC6" w14:textId="77777777" w:rsidR="0057391B" w:rsidRPr="0057391B" w:rsidRDefault="0057391B" w:rsidP="0057391B">
            <w:pPr>
              <w:pStyle w:val="110"/>
              <w:ind w:left="-134" w:right="-57"/>
            </w:pPr>
            <w:r w:rsidRPr="0057391B">
              <w:t>33 065,48</w:t>
            </w:r>
          </w:p>
        </w:tc>
        <w:tc>
          <w:tcPr>
            <w:tcW w:w="245" w:type="pct"/>
            <w:shd w:val="clear" w:color="auto" w:fill="auto"/>
            <w:noWrap/>
            <w:vAlign w:val="center"/>
            <w:hideMark/>
          </w:tcPr>
          <w:p w14:paraId="54DCA4DF" w14:textId="77777777" w:rsidR="0057391B" w:rsidRPr="0057391B" w:rsidRDefault="0057391B" w:rsidP="0057391B">
            <w:pPr>
              <w:pStyle w:val="110"/>
              <w:ind w:left="-134" w:right="-57"/>
            </w:pPr>
            <w:r w:rsidRPr="0057391B">
              <w:t>33 065,48</w:t>
            </w:r>
          </w:p>
        </w:tc>
        <w:tc>
          <w:tcPr>
            <w:tcW w:w="268" w:type="pct"/>
            <w:shd w:val="clear" w:color="auto" w:fill="auto"/>
            <w:vAlign w:val="center"/>
            <w:hideMark/>
          </w:tcPr>
          <w:p w14:paraId="2FADE717" w14:textId="5C3185B5" w:rsidR="0057391B" w:rsidRPr="0057391B" w:rsidRDefault="0057391B" w:rsidP="0057391B">
            <w:pPr>
              <w:pStyle w:val="110"/>
              <w:ind w:left="-134" w:right="-57"/>
            </w:pPr>
          </w:p>
        </w:tc>
        <w:tc>
          <w:tcPr>
            <w:tcW w:w="252" w:type="pct"/>
            <w:shd w:val="clear" w:color="auto" w:fill="auto"/>
            <w:vAlign w:val="center"/>
            <w:hideMark/>
          </w:tcPr>
          <w:p w14:paraId="3D871C4C" w14:textId="72E358AD" w:rsidR="0057391B" w:rsidRPr="0057391B" w:rsidRDefault="0057391B" w:rsidP="0057391B">
            <w:pPr>
              <w:pStyle w:val="110"/>
              <w:ind w:left="-134" w:right="-57"/>
            </w:pPr>
          </w:p>
        </w:tc>
        <w:tc>
          <w:tcPr>
            <w:tcW w:w="297" w:type="pct"/>
            <w:shd w:val="clear" w:color="auto" w:fill="auto"/>
            <w:vAlign w:val="center"/>
            <w:hideMark/>
          </w:tcPr>
          <w:p w14:paraId="03555945" w14:textId="16CDE295" w:rsidR="0057391B" w:rsidRPr="0057391B" w:rsidRDefault="0057391B" w:rsidP="0057391B">
            <w:pPr>
              <w:pStyle w:val="110"/>
              <w:ind w:left="-134" w:right="-57"/>
            </w:pPr>
          </w:p>
        </w:tc>
        <w:tc>
          <w:tcPr>
            <w:tcW w:w="216" w:type="pct"/>
            <w:shd w:val="clear" w:color="auto" w:fill="auto"/>
            <w:vAlign w:val="center"/>
            <w:hideMark/>
          </w:tcPr>
          <w:p w14:paraId="7C4E4E61" w14:textId="737A19CF" w:rsidR="0057391B" w:rsidRPr="0057391B" w:rsidRDefault="0057391B" w:rsidP="0057391B">
            <w:pPr>
              <w:pStyle w:val="110"/>
              <w:ind w:left="-134" w:right="-57"/>
            </w:pPr>
          </w:p>
        </w:tc>
        <w:tc>
          <w:tcPr>
            <w:tcW w:w="226" w:type="pct"/>
            <w:shd w:val="clear" w:color="auto" w:fill="auto"/>
            <w:vAlign w:val="center"/>
            <w:hideMark/>
          </w:tcPr>
          <w:p w14:paraId="6321E6C9" w14:textId="2E3D166F" w:rsidR="0057391B" w:rsidRPr="0057391B" w:rsidRDefault="0057391B" w:rsidP="0057391B">
            <w:pPr>
              <w:pStyle w:val="110"/>
              <w:ind w:left="-134" w:right="-57"/>
            </w:pPr>
          </w:p>
        </w:tc>
        <w:tc>
          <w:tcPr>
            <w:tcW w:w="236" w:type="pct"/>
            <w:shd w:val="clear" w:color="auto" w:fill="auto"/>
            <w:vAlign w:val="center"/>
            <w:hideMark/>
          </w:tcPr>
          <w:p w14:paraId="269F8E0E" w14:textId="78925A17" w:rsidR="0057391B" w:rsidRPr="0057391B" w:rsidRDefault="0057391B" w:rsidP="0057391B">
            <w:pPr>
              <w:pStyle w:val="110"/>
              <w:ind w:left="-134" w:right="-57"/>
            </w:pPr>
          </w:p>
        </w:tc>
        <w:tc>
          <w:tcPr>
            <w:tcW w:w="226" w:type="pct"/>
            <w:shd w:val="clear" w:color="auto" w:fill="auto"/>
            <w:vAlign w:val="center"/>
            <w:hideMark/>
          </w:tcPr>
          <w:p w14:paraId="52196B2D" w14:textId="21972649" w:rsidR="0057391B" w:rsidRPr="0057391B" w:rsidRDefault="0057391B" w:rsidP="0057391B">
            <w:pPr>
              <w:pStyle w:val="110"/>
              <w:ind w:left="-134" w:right="-57"/>
            </w:pPr>
          </w:p>
        </w:tc>
        <w:tc>
          <w:tcPr>
            <w:tcW w:w="229" w:type="pct"/>
            <w:shd w:val="clear" w:color="auto" w:fill="auto"/>
            <w:vAlign w:val="center"/>
            <w:hideMark/>
          </w:tcPr>
          <w:p w14:paraId="3431911D" w14:textId="3EA470CC" w:rsidR="0057391B" w:rsidRPr="0057391B" w:rsidRDefault="0057391B" w:rsidP="0057391B">
            <w:pPr>
              <w:pStyle w:val="110"/>
              <w:ind w:left="-134" w:right="-57"/>
            </w:pPr>
          </w:p>
        </w:tc>
        <w:tc>
          <w:tcPr>
            <w:tcW w:w="239" w:type="pct"/>
            <w:shd w:val="clear" w:color="auto" w:fill="auto"/>
            <w:vAlign w:val="center"/>
            <w:hideMark/>
          </w:tcPr>
          <w:p w14:paraId="6C98D15C" w14:textId="45881761" w:rsidR="0057391B" w:rsidRPr="0057391B" w:rsidRDefault="0057391B" w:rsidP="0057391B">
            <w:pPr>
              <w:pStyle w:val="110"/>
              <w:ind w:left="-134" w:right="-57"/>
            </w:pPr>
          </w:p>
        </w:tc>
        <w:tc>
          <w:tcPr>
            <w:tcW w:w="229" w:type="pct"/>
            <w:shd w:val="clear" w:color="auto" w:fill="auto"/>
            <w:vAlign w:val="center"/>
            <w:hideMark/>
          </w:tcPr>
          <w:p w14:paraId="3DA4AFBB" w14:textId="10F5B2D7" w:rsidR="0057391B" w:rsidRPr="0057391B" w:rsidRDefault="0057391B" w:rsidP="0057391B">
            <w:pPr>
              <w:pStyle w:val="110"/>
              <w:ind w:left="-134" w:right="-57"/>
            </w:pPr>
          </w:p>
        </w:tc>
        <w:tc>
          <w:tcPr>
            <w:tcW w:w="229" w:type="pct"/>
            <w:shd w:val="clear" w:color="auto" w:fill="auto"/>
            <w:vAlign w:val="center"/>
            <w:hideMark/>
          </w:tcPr>
          <w:p w14:paraId="71F675C4" w14:textId="3CDAAA56" w:rsidR="0057391B" w:rsidRPr="0057391B" w:rsidRDefault="0057391B" w:rsidP="0057391B">
            <w:pPr>
              <w:pStyle w:val="110"/>
              <w:ind w:left="-134" w:right="-57"/>
            </w:pPr>
          </w:p>
        </w:tc>
        <w:tc>
          <w:tcPr>
            <w:tcW w:w="229" w:type="pct"/>
            <w:shd w:val="clear" w:color="auto" w:fill="auto"/>
            <w:vAlign w:val="center"/>
            <w:hideMark/>
          </w:tcPr>
          <w:p w14:paraId="1710E26E" w14:textId="2BC582FB" w:rsidR="0057391B" w:rsidRPr="0057391B" w:rsidRDefault="0057391B" w:rsidP="0057391B">
            <w:pPr>
              <w:pStyle w:val="110"/>
              <w:ind w:left="-134" w:right="-57"/>
            </w:pPr>
          </w:p>
        </w:tc>
        <w:tc>
          <w:tcPr>
            <w:tcW w:w="229" w:type="pct"/>
            <w:shd w:val="clear" w:color="auto" w:fill="auto"/>
            <w:vAlign w:val="center"/>
            <w:hideMark/>
          </w:tcPr>
          <w:p w14:paraId="7DCB641C" w14:textId="533E9393" w:rsidR="0057391B" w:rsidRPr="0057391B" w:rsidRDefault="0057391B" w:rsidP="0057391B">
            <w:pPr>
              <w:pStyle w:val="110"/>
              <w:ind w:left="-134" w:right="-57"/>
            </w:pPr>
          </w:p>
        </w:tc>
        <w:tc>
          <w:tcPr>
            <w:tcW w:w="487" w:type="pct"/>
            <w:vMerge/>
            <w:vAlign w:val="center"/>
            <w:hideMark/>
          </w:tcPr>
          <w:p w14:paraId="7ECC7151" w14:textId="77777777" w:rsidR="0057391B" w:rsidRPr="0057391B" w:rsidRDefault="0057391B" w:rsidP="0057391B">
            <w:pPr>
              <w:pStyle w:val="110"/>
              <w:ind w:left="-134" w:right="-57"/>
            </w:pPr>
          </w:p>
        </w:tc>
      </w:tr>
      <w:tr w:rsidR="0057391B" w:rsidRPr="0057391B" w14:paraId="2959DFDC" w14:textId="77777777" w:rsidTr="0057391B">
        <w:trPr>
          <w:trHeight w:val="588"/>
        </w:trPr>
        <w:tc>
          <w:tcPr>
            <w:tcW w:w="771" w:type="pct"/>
            <w:shd w:val="clear" w:color="auto" w:fill="auto"/>
            <w:vAlign w:val="center"/>
            <w:hideMark/>
          </w:tcPr>
          <w:p w14:paraId="79FA72C9"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34-16-75</w:t>
            </w:r>
          </w:p>
        </w:tc>
        <w:tc>
          <w:tcPr>
            <w:tcW w:w="391" w:type="pct"/>
            <w:shd w:val="clear" w:color="auto" w:fill="auto"/>
            <w:noWrap/>
            <w:vAlign w:val="center"/>
            <w:hideMark/>
          </w:tcPr>
          <w:p w14:paraId="18128627" w14:textId="77777777" w:rsidR="0057391B" w:rsidRPr="0057391B" w:rsidRDefault="0057391B" w:rsidP="0057391B">
            <w:pPr>
              <w:pStyle w:val="110"/>
              <w:ind w:left="-134" w:right="-57"/>
            </w:pPr>
            <w:r w:rsidRPr="0057391B">
              <w:t>47 673,32</w:t>
            </w:r>
          </w:p>
        </w:tc>
        <w:tc>
          <w:tcPr>
            <w:tcW w:w="245" w:type="pct"/>
            <w:shd w:val="clear" w:color="auto" w:fill="auto"/>
            <w:noWrap/>
            <w:vAlign w:val="center"/>
            <w:hideMark/>
          </w:tcPr>
          <w:p w14:paraId="19B146D5" w14:textId="77777777" w:rsidR="0057391B" w:rsidRPr="0057391B" w:rsidRDefault="0057391B" w:rsidP="0057391B">
            <w:pPr>
              <w:pStyle w:val="110"/>
              <w:ind w:left="-134" w:right="-57"/>
            </w:pPr>
            <w:r w:rsidRPr="0057391B">
              <w:t>47 673,32</w:t>
            </w:r>
          </w:p>
        </w:tc>
        <w:tc>
          <w:tcPr>
            <w:tcW w:w="268" w:type="pct"/>
            <w:shd w:val="clear" w:color="auto" w:fill="auto"/>
            <w:vAlign w:val="center"/>
            <w:hideMark/>
          </w:tcPr>
          <w:p w14:paraId="40F729DA" w14:textId="22B057AE" w:rsidR="0057391B" w:rsidRPr="0057391B" w:rsidRDefault="0057391B" w:rsidP="0057391B">
            <w:pPr>
              <w:pStyle w:val="110"/>
              <w:ind w:left="-134" w:right="-57"/>
            </w:pPr>
          </w:p>
        </w:tc>
        <w:tc>
          <w:tcPr>
            <w:tcW w:w="252" w:type="pct"/>
            <w:shd w:val="clear" w:color="auto" w:fill="auto"/>
            <w:vAlign w:val="center"/>
            <w:hideMark/>
          </w:tcPr>
          <w:p w14:paraId="650D6D2E" w14:textId="6220698D" w:rsidR="0057391B" w:rsidRPr="0057391B" w:rsidRDefault="0057391B" w:rsidP="0057391B">
            <w:pPr>
              <w:pStyle w:val="110"/>
              <w:ind w:left="-134" w:right="-57"/>
            </w:pPr>
          </w:p>
        </w:tc>
        <w:tc>
          <w:tcPr>
            <w:tcW w:w="297" w:type="pct"/>
            <w:shd w:val="clear" w:color="auto" w:fill="auto"/>
            <w:vAlign w:val="center"/>
            <w:hideMark/>
          </w:tcPr>
          <w:p w14:paraId="4F226782" w14:textId="107E4109" w:rsidR="0057391B" w:rsidRPr="0057391B" w:rsidRDefault="0057391B" w:rsidP="0057391B">
            <w:pPr>
              <w:pStyle w:val="110"/>
              <w:ind w:left="-134" w:right="-57"/>
            </w:pPr>
          </w:p>
        </w:tc>
        <w:tc>
          <w:tcPr>
            <w:tcW w:w="216" w:type="pct"/>
            <w:shd w:val="clear" w:color="auto" w:fill="auto"/>
            <w:vAlign w:val="center"/>
            <w:hideMark/>
          </w:tcPr>
          <w:p w14:paraId="75E9D258" w14:textId="56919E94" w:rsidR="0057391B" w:rsidRPr="0057391B" w:rsidRDefault="0057391B" w:rsidP="0057391B">
            <w:pPr>
              <w:pStyle w:val="110"/>
              <w:ind w:left="-134" w:right="-57"/>
            </w:pPr>
          </w:p>
        </w:tc>
        <w:tc>
          <w:tcPr>
            <w:tcW w:w="226" w:type="pct"/>
            <w:shd w:val="clear" w:color="auto" w:fill="auto"/>
            <w:vAlign w:val="center"/>
            <w:hideMark/>
          </w:tcPr>
          <w:p w14:paraId="26377E4B" w14:textId="2B7D8954" w:rsidR="0057391B" w:rsidRPr="0057391B" w:rsidRDefault="0057391B" w:rsidP="0057391B">
            <w:pPr>
              <w:pStyle w:val="110"/>
              <w:ind w:left="-134" w:right="-57"/>
            </w:pPr>
          </w:p>
        </w:tc>
        <w:tc>
          <w:tcPr>
            <w:tcW w:w="236" w:type="pct"/>
            <w:shd w:val="clear" w:color="auto" w:fill="auto"/>
            <w:vAlign w:val="center"/>
            <w:hideMark/>
          </w:tcPr>
          <w:p w14:paraId="39F4D4B2" w14:textId="0A0A3522" w:rsidR="0057391B" w:rsidRPr="0057391B" w:rsidRDefault="0057391B" w:rsidP="0057391B">
            <w:pPr>
              <w:pStyle w:val="110"/>
              <w:ind w:left="-134" w:right="-57"/>
            </w:pPr>
          </w:p>
        </w:tc>
        <w:tc>
          <w:tcPr>
            <w:tcW w:w="226" w:type="pct"/>
            <w:shd w:val="clear" w:color="auto" w:fill="auto"/>
            <w:vAlign w:val="center"/>
            <w:hideMark/>
          </w:tcPr>
          <w:p w14:paraId="00907527" w14:textId="44A5161E" w:rsidR="0057391B" w:rsidRPr="0057391B" w:rsidRDefault="0057391B" w:rsidP="0057391B">
            <w:pPr>
              <w:pStyle w:val="110"/>
              <w:ind w:left="-134" w:right="-57"/>
            </w:pPr>
          </w:p>
        </w:tc>
        <w:tc>
          <w:tcPr>
            <w:tcW w:w="229" w:type="pct"/>
            <w:shd w:val="clear" w:color="auto" w:fill="auto"/>
            <w:vAlign w:val="center"/>
            <w:hideMark/>
          </w:tcPr>
          <w:p w14:paraId="40EB0D65" w14:textId="0C4E62A8" w:rsidR="0057391B" w:rsidRPr="0057391B" w:rsidRDefault="0057391B" w:rsidP="0057391B">
            <w:pPr>
              <w:pStyle w:val="110"/>
              <w:ind w:left="-134" w:right="-57"/>
            </w:pPr>
          </w:p>
        </w:tc>
        <w:tc>
          <w:tcPr>
            <w:tcW w:w="239" w:type="pct"/>
            <w:shd w:val="clear" w:color="auto" w:fill="auto"/>
            <w:vAlign w:val="center"/>
            <w:hideMark/>
          </w:tcPr>
          <w:p w14:paraId="146DA653" w14:textId="362B6DC5" w:rsidR="0057391B" w:rsidRPr="0057391B" w:rsidRDefault="0057391B" w:rsidP="0057391B">
            <w:pPr>
              <w:pStyle w:val="110"/>
              <w:ind w:left="-134" w:right="-57"/>
            </w:pPr>
          </w:p>
        </w:tc>
        <w:tc>
          <w:tcPr>
            <w:tcW w:w="229" w:type="pct"/>
            <w:shd w:val="clear" w:color="auto" w:fill="auto"/>
            <w:vAlign w:val="center"/>
            <w:hideMark/>
          </w:tcPr>
          <w:p w14:paraId="4D9279CB" w14:textId="3B1EF4E2" w:rsidR="0057391B" w:rsidRPr="0057391B" w:rsidRDefault="0057391B" w:rsidP="0057391B">
            <w:pPr>
              <w:pStyle w:val="110"/>
              <w:ind w:left="-134" w:right="-57"/>
            </w:pPr>
          </w:p>
        </w:tc>
        <w:tc>
          <w:tcPr>
            <w:tcW w:w="229" w:type="pct"/>
            <w:shd w:val="clear" w:color="auto" w:fill="auto"/>
            <w:vAlign w:val="center"/>
            <w:hideMark/>
          </w:tcPr>
          <w:p w14:paraId="07575111" w14:textId="2DA56588" w:rsidR="0057391B" w:rsidRPr="0057391B" w:rsidRDefault="0057391B" w:rsidP="0057391B">
            <w:pPr>
              <w:pStyle w:val="110"/>
              <w:ind w:left="-134" w:right="-57"/>
            </w:pPr>
          </w:p>
        </w:tc>
        <w:tc>
          <w:tcPr>
            <w:tcW w:w="229" w:type="pct"/>
            <w:shd w:val="clear" w:color="auto" w:fill="auto"/>
            <w:vAlign w:val="center"/>
            <w:hideMark/>
          </w:tcPr>
          <w:p w14:paraId="3BCDB75E" w14:textId="3D34EDAB" w:rsidR="0057391B" w:rsidRPr="0057391B" w:rsidRDefault="0057391B" w:rsidP="0057391B">
            <w:pPr>
              <w:pStyle w:val="110"/>
              <w:ind w:left="-134" w:right="-57"/>
            </w:pPr>
          </w:p>
        </w:tc>
        <w:tc>
          <w:tcPr>
            <w:tcW w:w="229" w:type="pct"/>
            <w:shd w:val="clear" w:color="auto" w:fill="auto"/>
            <w:vAlign w:val="center"/>
            <w:hideMark/>
          </w:tcPr>
          <w:p w14:paraId="5E0061D8" w14:textId="328E9C1A" w:rsidR="0057391B" w:rsidRPr="0057391B" w:rsidRDefault="0057391B" w:rsidP="0057391B">
            <w:pPr>
              <w:pStyle w:val="110"/>
              <w:ind w:left="-134" w:right="-57"/>
            </w:pPr>
          </w:p>
        </w:tc>
        <w:tc>
          <w:tcPr>
            <w:tcW w:w="487" w:type="pct"/>
            <w:vMerge/>
            <w:vAlign w:val="center"/>
            <w:hideMark/>
          </w:tcPr>
          <w:p w14:paraId="4FB68D5C" w14:textId="77777777" w:rsidR="0057391B" w:rsidRPr="0057391B" w:rsidRDefault="0057391B" w:rsidP="0057391B">
            <w:pPr>
              <w:pStyle w:val="110"/>
              <w:ind w:left="-134" w:right="-57"/>
            </w:pPr>
          </w:p>
        </w:tc>
      </w:tr>
      <w:tr w:rsidR="0057391B" w:rsidRPr="0057391B" w14:paraId="3C90ACE1" w14:textId="77777777" w:rsidTr="0057391B">
        <w:trPr>
          <w:trHeight w:val="588"/>
        </w:trPr>
        <w:tc>
          <w:tcPr>
            <w:tcW w:w="771" w:type="pct"/>
            <w:shd w:val="clear" w:color="auto" w:fill="auto"/>
            <w:vAlign w:val="center"/>
            <w:hideMark/>
          </w:tcPr>
          <w:p w14:paraId="77EDC1CD"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РПНКТП 33-10-19</w:t>
            </w:r>
          </w:p>
        </w:tc>
        <w:tc>
          <w:tcPr>
            <w:tcW w:w="391" w:type="pct"/>
            <w:shd w:val="clear" w:color="auto" w:fill="auto"/>
            <w:noWrap/>
            <w:vAlign w:val="center"/>
            <w:hideMark/>
          </w:tcPr>
          <w:p w14:paraId="7730CF3A" w14:textId="77777777" w:rsidR="0057391B" w:rsidRPr="0057391B" w:rsidRDefault="0057391B" w:rsidP="0057391B">
            <w:pPr>
              <w:pStyle w:val="110"/>
              <w:ind w:left="-134" w:right="-57"/>
            </w:pPr>
            <w:r w:rsidRPr="0057391B">
              <w:t>47 589,56</w:t>
            </w:r>
          </w:p>
        </w:tc>
        <w:tc>
          <w:tcPr>
            <w:tcW w:w="245" w:type="pct"/>
            <w:shd w:val="clear" w:color="auto" w:fill="auto"/>
            <w:noWrap/>
            <w:vAlign w:val="center"/>
            <w:hideMark/>
          </w:tcPr>
          <w:p w14:paraId="268AEAB8" w14:textId="77777777" w:rsidR="0057391B" w:rsidRPr="0057391B" w:rsidRDefault="0057391B" w:rsidP="0057391B">
            <w:pPr>
              <w:pStyle w:val="110"/>
              <w:ind w:left="-134" w:right="-57"/>
            </w:pPr>
            <w:r w:rsidRPr="0057391B">
              <w:t>47 589,56</w:t>
            </w:r>
          </w:p>
        </w:tc>
        <w:tc>
          <w:tcPr>
            <w:tcW w:w="268" w:type="pct"/>
            <w:shd w:val="clear" w:color="auto" w:fill="auto"/>
            <w:vAlign w:val="center"/>
            <w:hideMark/>
          </w:tcPr>
          <w:p w14:paraId="3A5B580E" w14:textId="24076943" w:rsidR="0057391B" w:rsidRPr="0057391B" w:rsidRDefault="0057391B" w:rsidP="0057391B">
            <w:pPr>
              <w:pStyle w:val="110"/>
              <w:ind w:left="-134" w:right="-57"/>
            </w:pPr>
          </w:p>
        </w:tc>
        <w:tc>
          <w:tcPr>
            <w:tcW w:w="252" w:type="pct"/>
            <w:shd w:val="clear" w:color="auto" w:fill="auto"/>
            <w:vAlign w:val="center"/>
            <w:hideMark/>
          </w:tcPr>
          <w:p w14:paraId="5D4DE84D" w14:textId="4B5E04AF" w:rsidR="0057391B" w:rsidRPr="0057391B" w:rsidRDefault="0057391B" w:rsidP="0057391B">
            <w:pPr>
              <w:pStyle w:val="110"/>
              <w:ind w:left="-134" w:right="-57"/>
            </w:pPr>
          </w:p>
        </w:tc>
        <w:tc>
          <w:tcPr>
            <w:tcW w:w="297" w:type="pct"/>
            <w:shd w:val="clear" w:color="auto" w:fill="auto"/>
            <w:vAlign w:val="center"/>
            <w:hideMark/>
          </w:tcPr>
          <w:p w14:paraId="10D5BC4D" w14:textId="70E68324" w:rsidR="0057391B" w:rsidRPr="0057391B" w:rsidRDefault="0057391B" w:rsidP="0057391B">
            <w:pPr>
              <w:pStyle w:val="110"/>
              <w:ind w:left="-134" w:right="-57"/>
            </w:pPr>
          </w:p>
        </w:tc>
        <w:tc>
          <w:tcPr>
            <w:tcW w:w="216" w:type="pct"/>
            <w:shd w:val="clear" w:color="auto" w:fill="auto"/>
            <w:vAlign w:val="center"/>
            <w:hideMark/>
          </w:tcPr>
          <w:p w14:paraId="72A57FC8" w14:textId="5641E68D" w:rsidR="0057391B" w:rsidRPr="0057391B" w:rsidRDefault="0057391B" w:rsidP="0057391B">
            <w:pPr>
              <w:pStyle w:val="110"/>
              <w:ind w:left="-134" w:right="-57"/>
            </w:pPr>
          </w:p>
        </w:tc>
        <w:tc>
          <w:tcPr>
            <w:tcW w:w="226" w:type="pct"/>
            <w:shd w:val="clear" w:color="auto" w:fill="auto"/>
            <w:vAlign w:val="center"/>
            <w:hideMark/>
          </w:tcPr>
          <w:p w14:paraId="52240322" w14:textId="39368D69" w:rsidR="0057391B" w:rsidRPr="0057391B" w:rsidRDefault="0057391B" w:rsidP="0057391B">
            <w:pPr>
              <w:pStyle w:val="110"/>
              <w:ind w:left="-134" w:right="-57"/>
            </w:pPr>
          </w:p>
        </w:tc>
        <w:tc>
          <w:tcPr>
            <w:tcW w:w="236" w:type="pct"/>
            <w:shd w:val="clear" w:color="auto" w:fill="auto"/>
            <w:vAlign w:val="center"/>
            <w:hideMark/>
          </w:tcPr>
          <w:p w14:paraId="4A990359" w14:textId="7CDBB4FB" w:rsidR="0057391B" w:rsidRPr="0057391B" w:rsidRDefault="0057391B" w:rsidP="0057391B">
            <w:pPr>
              <w:pStyle w:val="110"/>
              <w:ind w:left="-134" w:right="-57"/>
            </w:pPr>
          </w:p>
        </w:tc>
        <w:tc>
          <w:tcPr>
            <w:tcW w:w="226" w:type="pct"/>
            <w:shd w:val="clear" w:color="auto" w:fill="auto"/>
            <w:vAlign w:val="center"/>
            <w:hideMark/>
          </w:tcPr>
          <w:p w14:paraId="6B22388F" w14:textId="13BAF819" w:rsidR="0057391B" w:rsidRPr="0057391B" w:rsidRDefault="0057391B" w:rsidP="0057391B">
            <w:pPr>
              <w:pStyle w:val="110"/>
              <w:ind w:left="-134" w:right="-57"/>
            </w:pPr>
          </w:p>
        </w:tc>
        <w:tc>
          <w:tcPr>
            <w:tcW w:w="229" w:type="pct"/>
            <w:shd w:val="clear" w:color="auto" w:fill="auto"/>
            <w:vAlign w:val="center"/>
            <w:hideMark/>
          </w:tcPr>
          <w:p w14:paraId="1AE0ADE1" w14:textId="06CC94C0" w:rsidR="0057391B" w:rsidRPr="0057391B" w:rsidRDefault="0057391B" w:rsidP="0057391B">
            <w:pPr>
              <w:pStyle w:val="110"/>
              <w:ind w:left="-134" w:right="-57"/>
            </w:pPr>
          </w:p>
        </w:tc>
        <w:tc>
          <w:tcPr>
            <w:tcW w:w="239" w:type="pct"/>
            <w:shd w:val="clear" w:color="auto" w:fill="auto"/>
            <w:vAlign w:val="center"/>
            <w:hideMark/>
          </w:tcPr>
          <w:p w14:paraId="387B41D1" w14:textId="71735008" w:rsidR="0057391B" w:rsidRPr="0057391B" w:rsidRDefault="0057391B" w:rsidP="0057391B">
            <w:pPr>
              <w:pStyle w:val="110"/>
              <w:ind w:left="-134" w:right="-57"/>
            </w:pPr>
          </w:p>
        </w:tc>
        <w:tc>
          <w:tcPr>
            <w:tcW w:w="229" w:type="pct"/>
            <w:shd w:val="clear" w:color="auto" w:fill="auto"/>
            <w:vAlign w:val="center"/>
            <w:hideMark/>
          </w:tcPr>
          <w:p w14:paraId="6B98C7CA" w14:textId="6FD22B47" w:rsidR="0057391B" w:rsidRPr="0057391B" w:rsidRDefault="0057391B" w:rsidP="0057391B">
            <w:pPr>
              <w:pStyle w:val="110"/>
              <w:ind w:left="-134" w:right="-57"/>
            </w:pPr>
          </w:p>
        </w:tc>
        <w:tc>
          <w:tcPr>
            <w:tcW w:w="229" w:type="pct"/>
            <w:shd w:val="clear" w:color="auto" w:fill="auto"/>
            <w:vAlign w:val="center"/>
            <w:hideMark/>
          </w:tcPr>
          <w:p w14:paraId="5F357A8E" w14:textId="6CD3440B" w:rsidR="0057391B" w:rsidRPr="0057391B" w:rsidRDefault="0057391B" w:rsidP="0057391B">
            <w:pPr>
              <w:pStyle w:val="110"/>
              <w:ind w:left="-134" w:right="-57"/>
            </w:pPr>
          </w:p>
        </w:tc>
        <w:tc>
          <w:tcPr>
            <w:tcW w:w="229" w:type="pct"/>
            <w:shd w:val="clear" w:color="auto" w:fill="auto"/>
            <w:vAlign w:val="center"/>
            <w:hideMark/>
          </w:tcPr>
          <w:p w14:paraId="21AB8243" w14:textId="7FE64092" w:rsidR="0057391B" w:rsidRPr="0057391B" w:rsidRDefault="0057391B" w:rsidP="0057391B">
            <w:pPr>
              <w:pStyle w:val="110"/>
              <w:ind w:left="-134" w:right="-57"/>
            </w:pPr>
          </w:p>
        </w:tc>
        <w:tc>
          <w:tcPr>
            <w:tcW w:w="229" w:type="pct"/>
            <w:shd w:val="clear" w:color="auto" w:fill="auto"/>
            <w:vAlign w:val="center"/>
            <w:hideMark/>
          </w:tcPr>
          <w:p w14:paraId="4BB114AA" w14:textId="3F481481" w:rsidR="0057391B" w:rsidRPr="0057391B" w:rsidRDefault="0057391B" w:rsidP="0057391B">
            <w:pPr>
              <w:pStyle w:val="110"/>
              <w:ind w:left="-134" w:right="-57"/>
            </w:pPr>
          </w:p>
        </w:tc>
        <w:tc>
          <w:tcPr>
            <w:tcW w:w="487" w:type="pct"/>
            <w:vMerge/>
            <w:vAlign w:val="center"/>
            <w:hideMark/>
          </w:tcPr>
          <w:p w14:paraId="63728CCE" w14:textId="77777777" w:rsidR="0057391B" w:rsidRPr="0057391B" w:rsidRDefault="0057391B" w:rsidP="0057391B">
            <w:pPr>
              <w:pStyle w:val="110"/>
              <w:ind w:left="-134" w:right="-57"/>
            </w:pPr>
          </w:p>
        </w:tc>
      </w:tr>
      <w:tr w:rsidR="0057391B" w:rsidRPr="0057391B" w14:paraId="22D1F2C9" w14:textId="77777777" w:rsidTr="0057391B">
        <w:trPr>
          <w:trHeight w:val="588"/>
        </w:trPr>
        <w:tc>
          <w:tcPr>
            <w:tcW w:w="771" w:type="pct"/>
            <w:shd w:val="clear" w:color="auto" w:fill="auto"/>
            <w:vAlign w:val="center"/>
            <w:hideMark/>
          </w:tcPr>
          <w:p w14:paraId="1544F8C0"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34-16-61</w:t>
            </w:r>
          </w:p>
        </w:tc>
        <w:tc>
          <w:tcPr>
            <w:tcW w:w="391" w:type="pct"/>
            <w:shd w:val="clear" w:color="auto" w:fill="auto"/>
            <w:noWrap/>
            <w:vAlign w:val="center"/>
            <w:hideMark/>
          </w:tcPr>
          <w:p w14:paraId="12079C65" w14:textId="77777777" w:rsidR="0057391B" w:rsidRPr="0057391B" w:rsidRDefault="0057391B" w:rsidP="0057391B">
            <w:pPr>
              <w:pStyle w:val="110"/>
              <w:ind w:left="-134" w:right="-57"/>
            </w:pPr>
            <w:r w:rsidRPr="0057391B">
              <w:t>40 394,26</w:t>
            </w:r>
          </w:p>
        </w:tc>
        <w:tc>
          <w:tcPr>
            <w:tcW w:w="245" w:type="pct"/>
            <w:shd w:val="clear" w:color="auto" w:fill="auto"/>
            <w:noWrap/>
            <w:vAlign w:val="center"/>
            <w:hideMark/>
          </w:tcPr>
          <w:p w14:paraId="49077C79" w14:textId="77777777" w:rsidR="0057391B" w:rsidRPr="0057391B" w:rsidRDefault="0057391B" w:rsidP="0057391B">
            <w:pPr>
              <w:pStyle w:val="110"/>
              <w:ind w:left="-134" w:right="-57"/>
            </w:pPr>
            <w:r w:rsidRPr="0057391B">
              <w:t>40 394,26</w:t>
            </w:r>
          </w:p>
        </w:tc>
        <w:tc>
          <w:tcPr>
            <w:tcW w:w="268" w:type="pct"/>
            <w:shd w:val="clear" w:color="auto" w:fill="auto"/>
            <w:vAlign w:val="center"/>
            <w:hideMark/>
          </w:tcPr>
          <w:p w14:paraId="3F3F071F" w14:textId="4B476F41" w:rsidR="0057391B" w:rsidRPr="0057391B" w:rsidRDefault="0057391B" w:rsidP="0057391B">
            <w:pPr>
              <w:pStyle w:val="110"/>
              <w:ind w:left="-134" w:right="-57"/>
            </w:pPr>
          </w:p>
        </w:tc>
        <w:tc>
          <w:tcPr>
            <w:tcW w:w="252" w:type="pct"/>
            <w:shd w:val="clear" w:color="auto" w:fill="auto"/>
            <w:vAlign w:val="center"/>
            <w:hideMark/>
          </w:tcPr>
          <w:p w14:paraId="70010FF1" w14:textId="0E83FB04" w:rsidR="0057391B" w:rsidRPr="0057391B" w:rsidRDefault="0057391B" w:rsidP="0057391B">
            <w:pPr>
              <w:pStyle w:val="110"/>
              <w:ind w:left="-134" w:right="-57"/>
            </w:pPr>
          </w:p>
        </w:tc>
        <w:tc>
          <w:tcPr>
            <w:tcW w:w="297" w:type="pct"/>
            <w:shd w:val="clear" w:color="auto" w:fill="auto"/>
            <w:vAlign w:val="center"/>
            <w:hideMark/>
          </w:tcPr>
          <w:p w14:paraId="73CD8F07" w14:textId="7841793A" w:rsidR="0057391B" w:rsidRPr="0057391B" w:rsidRDefault="0057391B" w:rsidP="0057391B">
            <w:pPr>
              <w:pStyle w:val="110"/>
              <w:ind w:left="-134" w:right="-57"/>
            </w:pPr>
          </w:p>
        </w:tc>
        <w:tc>
          <w:tcPr>
            <w:tcW w:w="216" w:type="pct"/>
            <w:shd w:val="clear" w:color="auto" w:fill="auto"/>
            <w:vAlign w:val="center"/>
            <w:hideMark/>
          </w:tcPr>
          <w:p w14:paraId="2FF4F0C3" w14:textId="02D4AFCB" w:rsidR="0057391B" w:rsidRPr="0057391B" w:rsidRDefault="0057391B" w:rsidP="0057391B">
            <w:pPr>
              <w:pStyle w:val="110"/>
              <w:ind w:left="-134" w:right="-57"/>
            </w:pPr>
          </w:p>
        </w:tc>
        <w:tc>
          <w:tcPr>
            <w:tcW w:w="226" w:type="pct"/>
            <w:shd w:val="clear" w:color="auto" w:fill="auto"/>
            <w:vAlign w:val="center"/>
            <w:hideMark/>
          </w:tcPr>
          <w:p w14:paraId="62C52DFF" w14:textId="3468ACD4" w:rsidR="0057391B" w:rsidRPr="0057391B" w:rsidRDefault="0057391B" w:rsidP="0057391B">
            <w:pPr>
              <w:pStyle w:val="110"/>
              <w:ind w:left="-134" w:right="-57"/>
            </w:pPr>
          </w:p>
        </w:tc>
        <w:tc>
          <w:tcPr>
            <w:tcW w:w="236" w:type="pct"/>
            <w:shd w:val="clear" w:color="auto" w:fill="auto"/>
            <w:vAlign w:val="center"/>
            <w:hideMark/>
          </w:tcPr>
          <w:p w14:paraId="41828294" w14:textId="2EBB0FB2" w:rsidR="0057391B" w:rsidRPr="0057391B" w:rsidRDefault="0057391B" w:rsidP="0057391B">
            <w:pPr>
              <w:pStyle w:val="110"/>
              <w:ind w:left="-134" w:right="-57"/>
            </w:pPr>
          </w:p>
        </w:tc>
        <w:tc>
          <w:tcPr>
            <w:tcW w:w="226" w:type="pct"/>
            <w:shd w:val="clear" w:color="auto" w:fill="auto"/>
            <w:vAlign w:val="center"/>
            <w:hideMark/>
          </w:tcPr>
          <w:p w14:paraId="46D833AB" w14:textId="5955DF80" w:rsidR="0057391B" w:rsidRPr="0057391B" w:rsidRDefault="0057391B" w:rsidP="0057391B">
            <w:pPr>
              <w:pStyle w:val="110"/>
              <w:ind w:left="-134" w:right="-57"/>
            </w:pPr>
          </w:p>
        </w:tc>
        <w:tc>
          <w:tcPr>
            <w:tcW w:w="229" w:type="pct"/>
            <w:shd w:val="clear" w:color="auto" w:fill="auto"/>
            <w:vAlign w:val="center"/>
            <w:hideMark/>
          </w:tcPr>
          <w:p w14:paraId="6F430108" w14:textId="4E6C2869" w:rsidR="0057391B" w:rsidRPr="0057391B" w:rsidRDefault="0057391B" w:rsidP="0057391B">
            <w:pPr>
              <w:pStyle w:val="110"/>
              <w:ind w:left="-134" w:right="-57"/>
            </w:pPr>
          </w:p>
        </w:tc>
        <w:tc>
          <w:tcPr>
            <w:tcW w:w="239" w:type="pct"/>
            <w:shd w:val="clear" w:color="auto" w:fill="auto"/>
            <w:vAlign w:val="center"/>
            <w:hideMark/>
          </w:tcPr>
          <w:p w14:paraId="788B8EE8" w14:textId="2657281A" w:rsidR="0057391B" w:rsidRPr="0057391B" w:rsidRDefault="0057391B" w:rsidP="0057391B">
            <w:pPr>
              <w:pStyle w:val="110"/>
              <w:ind w:left="-134" w:right="-57"/>
            </w:pPr>
          </w:p>
        </w:tc>
        <w:tc>
          <w:tcPr>
            <w:tcW w:w="229" w:type="pct"/>
            <w:shd w:val="clear" w:color="auto" w:fill="auto"/>
            <w:vAlign w:val="center"/>
            <w:hideMark/>
          </w:tcPr>
          <w:p w14:paraId="1CF655FE" w14:textId="78AA2CC2" w:rsidR="0057391B" w:rsidRPr="0057391B" w:rsidRDefault="0057391B" w:rsidP="0057391B">
            <w:pPr>
              <w:pStyle w:val="110"/>
              <w:ind w:left="-134" w:right="-57"/>
            </w:pPr>
          </w:p>
        </w:tc>
        <w:tc>
          <w:tcPr>
            <w:tcW w:w="229" w:type="pct"/>
            <w:shd w:val="clear" w:color="auto" w:fill="auto"/>
            <w:vAlign w:val="center"/>
            <w:hideMark/>
          </w:tcPr>
          <w:p w14:paraId="314DA08E" w14:textId="3383FAF9" w:rsidR="0057391B" w:rsidRPr="0057391B" w:rsidRDefault="0057391B" w:rsidP="0057391B">
            <w:pPr>
              <w:pStyle w:val="110"/>
              <w:ind w:left="-134" w:right="-57"/>
            </w:pPr>
          </w:p>
        </w:tc>
        <w:tc>
          <w:tcPr>
            <w:tcW w:w="229" w:type="pct"/>
            <w:shd w:val="clear" w:color="auto" w:fill="auto"/>
            <w:vAlign w:val="center"/>
            <w:hideMark/>
          </w:tcPr>
          <w:p w14:paraId="0A1532AB" w14:textId="693FFCE5" w:rsidR="0057391B" w:rsidRPr="0057391B" w:rsidRDefault="0057391B" w:rsidP="0057391B">
            <w:pPr>
              <w:pStyle w:val="110"/>
              <w:ind w:left="-134" w:right="-57"/>
            </w:pPr>
          </w:p>
        </w:tc>
        <w:tc>
          <w:tcPr>
            <w:tcW w:w="229" w:type="pct"/>
            <w:shd w:val="clear" w:color="auto" w:fill="auto"/>
            <w:vAlign w:val="center"/>
            <w:hideMark/>
          </w:tcPr>
          <w:p w14:paraId="6A457DBF" w14:textId="56D5C03F" w:rsidR="0057391B" w:rsidRPr="0057391B" w:rsidRDefault="0057391B" w:rsidP="0057391B">
            <w:pPr>
              <w:pStyle w:val="110"/>
              <w:ind w:left="-134" w:right="-57"/>
            </w:pPr>
          </w:p>
        </w:tc>
        <w:tc>
          <w:tcPr>
            <w:tcW w:w="487" w:type="pct"/>
            <w:vMerge/>
            <w:vAlign w:val="center"/>
            <w:hideMark/>
          </w:tcPr>
          <w:p w14:paraId="06F5E800" w14:textId="77777777" w:rsidR="0057391B" w:rsidRPr="0057391B" w:rsidRDefault="0057391B" w:rsidP="0057391B">
            <w:pPr>
              <w:pStyle w:val="110"/>
              <w:ind w:left="-134" w:right="-57"/>
            </w:pPr>
          </w:p>
        </w:tc>
      </w:tr>
      <w:tr w:rsidR="0057391B" w:rsidRPr="0057391B" w14:paraId="6EE7B7B8" w14:textId="77777777" w:rsidTr="0057391B">
        <w:trPr>
          <w:trHeight w:val="588"/>
        </w:trPr>
        <w:tc>
          <w:tcPr>
            <w:tcW w:w="771" w:type="pct"/>
            <w:shd w:val="clear" w:color="auto" w:fill="auto"/>
            <w:vAlign w:val="center"/>
            <w:hideMark/>
          </w:tcPr>
          <w:p w14:paraId="6B5BD7FE" w14:textId="77777777" w:rsidR="0057391B" w:rsidRPr="0057391B" w:rsidRDefault="0057391B" w:rsidP="0057391B">
            <w:pPr>
              <w:pStyle w:val="110"/>
            </w:pPr>
            <w:r w:rsidRPr="0057391B">
              <w:t xml:space="preserve">КР_ТП Ремонт трансформатора 3-20 </w:t>
            </w:r>
            <w:proofErr w:type="spellStart"/>
            <w:r w:rsidRPr="0057391B">
              <w:t>кВ</w:t>
            </w:r>
            <w:proofErr w:type="spellEnd"/>
            <w:r w:rsidRPr="0057391B">
              <w:t xml:space="preserve"> без РПН КТП 33-04-51</w:t>
            </w:r>
          </w:p>
        </w:tc>
        <w:tc>
          <w:tcPr>
            <w:tcW w:w="391" w:type="pct"/>
            <w:shd w:val="clear" w:color="auto" w:fill="auto"/>
            <w:noWrap/>
            <w:vAlign w:val="center"/>
            <w:hideMark/>
          </w:tcPr>
          <w:p w14:paraId="3D7A1659" w14:textId="77777777" w:rsidR="0057391B" w:rsidRPr="0057391B" w:rsidRDefault="0057391B" w:rsidP="0057391B">
            <w:pPr>
              <w:pStyle w:val="110"/>
              <w:ind w:left="-134" w:right="-57"/>
            </w:pPr>
            <w:r w:rsidRPr="0057391B">
              <w:t>45 926,97</w:t>
            </w:r>
          </w:p>
        </w:tc>
        <w:tc>
          <w:tcPr>
            <w:tcW w:w="245" w:type="pct"/>
            <w:shd w:val="clear" w:color="auto" w:fill="auto"/>
            <w:noWrap/>
            <w:vAlign w:val="center"/>
            <w:hideMark/>
          </w:tcPr>
          <w:p w14:paraId="0FB81D8A" w14:textId="77777777" w:rsidR="0057391B" w:rsidRPr="0057391B" w:rsidRDefault="0057391B" w:rsidP="0057391B">
            <w:pPr>
              <w:pStyle w:val="110"/>
              <w:ind w:left="-134" w:right="-57"/>
            </w:pPr>
            <w:r w:rsidRPr="0057391B">
              <w:t>45 926,97</w:t>
            </w:r>
          </w:p>
        </w:tc>
        <w:tc>
          <w:tcPr>
            <w:tcW w:w="268" w:type="pct"/>
            <w:shd w:val="clear" w:color="auto" w:fill="auto"/>
            <w:vAlign w:val="center"/>
            <w:hideMark/>
          </w:tcPr>
          <w:p w14:paraId="2551FC5E" w14:textId="613D0FAB" w:rsidR="0057391B" w:rsidRPr="0057391B" w:rsidRDefault="0057391B" w:rsidP="0057391B">
            <w:pPr>
              <w:pStyle w:val="110"/>
              <w:ind w:left="-134" w:right="-57"/>
            </w:pPr>
          </w:p>
        </w:tc>
        <w:tc>
          <w:tcPr>
            <w:tcW w:w="252" w:type="pct"/>
            <w:shd w:val="clear" w:color="auto" w:fill="auto"/>
            <w:vAlign w:val="center"/>
            <w:hideMark/>
          </w:tcPr>
          <w:p w14:paraId="554B75B1" w14:textId="7E8F0AB4" w:rsidR="0057391B" w:rsidRPr="0057391B" w:rsidRDefault="0057391B" w:rsidP="0057391B">
            <w:pPr>
              <w:pStyle w:val="110"/>
              <w:ind w:left="-134" w:right="-57"/>
            </w:pPr>
          </w:p>
        </w:tc>
        <w:tc>
          <w:tcPr>
            <w:tcW w:w="297" w:type="pct"/>
            <w:shd w:val="clear" w:color="auto" w:fill="auto"/>
            <w:vAlign w:val="center"/>
            <w:hideMark/>
          </w:tcPr>
          <w:p w14:paraId="4AEEF572" w14:textId="509A97B2" w:rsidR="0057391B" w:rsidRPr="0057391B" w:rsidRDefault="0057391B" w:rsidP="0057391B">
            <w:pPr>
              <w:pStyle w:val="110"/>
              <w:ind w:left="-134" w:right="-57"/>
            </w:pPr>
          </w:p>
        </w:tc>
        <w:tc>
          <w:tcPr>
            <w:tcW w:w="216" w:type="pct"/>
            <w:shd w:val="clear" w:color="auto" w:fill="auto"/>
            <w:vAlign w:val="center"/>
            <w:hideMark/>
          </w:tcPr>
          <w:p w14:paraId="4C4AF0B4" w14:textId="55BA6EB1" w:rsidR="0057391B" w:rsidRPr="0057391B" w:rsidRDefault="0057391B" w:rsidP="0057391B">
            <w:pPr>
              <w:pStyle w:val="110"/>
              <w:ind w:left="-134" w:right="-57"/>
            </w:pPr>
          </w:p>
        </w:tc>
        <w:tc>
          <w:tcPr>
            <w:tcW w:w="226" w:type="pct"/>
            <w:shd w:val="clear" w:color="auto" w:fill="auto"/>
            <w:vAlign w:val="center"/>
            <w:hideMark/>
          </w:tcPr>
          <w:p w14:paraId="7200FE82" w14:textId="6C354CC5" w:rsidR="0057391B" w:rsidRPr="0057391B" w:rsidRDefault="0057391B" w:rsidP="0057391B">
            <w:pPr>
              <w:pStyle w:val="110"/>
              <w:ind w:left="-134" w:right="-57"/>
            </w:pPr>
          </w:p>
        </w:tc>
        <w:tc>
          <w:tcPr>
            <w:tcW w:w="236" w:type="pct"/>
            <w:shd w:val="clear" w:color="auto" w:fill="auto"/>
            <w:vAlign w:val="center"/>
            <w:hideMark/>
          </w:tcPr>
          <w:p w14:paraId="2B30A841" w14:textId="53CF24EA" w:rsidR="0057391B" w:rsidRPr="0057391B" w:rsidRDefault="0057391B" w:rsidP="0057391B">
            <w:pPr>
              <w:pStyle w:val="110"/>
              <w:ind w:left="-134" w:right="-57"/>
            </w:pPr>
          </w:p>
        </w:tc>
        <w:tc>
          <w:tcPr>
            <w:tcW w:w="226" w:type="pct"/>
            <w:shd w:val="clear" w:color="auto" w:fill="auto"/>
            <w:vAlign w:val="center"/>
            <w:hideMark/>
          </w:tcPr>
          <w:p w14:paraId="04B3962A" w14:textId="4CC80EE2" w:rsidR="0057391B" w:rsidRPr="0057391B" w:rsidRDefault="0057391B" w:rsidP="0057391B">
            <w:pPr>
              <w:pStyle w:val="110"/>
              <w:ind w:left="-134" w:right="-57"/>
            </w:pPr>
          </w:p>
        </w:tc>
        <w:tc>
          <w:tcPr>
            <w:tcW w:w="229" w:type="pct"/>
            <w:shd w:val="clear" w:color="auto" w:fill="auto"/>
            <w:vAlign w:val="center"/>
            <w:hideMark/>
          </w:tcPr>
          <w:p w14:paraId="789486D9" w14:textId="31EFC0D4" w:rsidR="0057391B" w:rsidRPr="0057391B" w:rsidRDefault="0057391B" w:rsidP="0057391B">
            <w:pPr>
              <w:pStyle w:val="110"/>
              <w:ind w:left="-134" w:right="-57"/>
            </w:pPr>
          </w:p>
        </w:tc>
        <w:tc>
          <w:tcPr>
            <w:tcW w:w="239" w:type="pct"/>
            <w:shd w:val="clear" w:color="auto" w:fill="auto"/>
            <w:vAlign w:val="center"/>
            <w:hideMark/>
          </w:tcPr>
          <w:p w14:paraId="75061882" w14:textId="55C55EDB" w:rsidR="0057391B" w:rsidRPr="0057391B" w:rsidRDefault="0057391B" w:rsidP="0057391B">
            <w:pPr>
              <w:pStyle w:val="110"/>
              <w:ind w:left="-134" w:right="-57"/>
            </w:pPr>
          </w:p>
        </w:tc>
        <w:tc>
          <w:tcPr>
            <w:tcW w:w="229" w:type="pct"/>
            <w:shd w:val="clear" w:color="auto" w:fill="auto"/>
            <w:vAlign w:val="center"/>
            <w:hideMark/>
          </w:tcPr>
          <w:p w14:paraId="05E71FCD" w14:textId="0FD4C93C" w:rsidR="0057391B" w:rsidRPr="0057391B" w:rsidRDefault="0057391B" w:rsidP="0057391B">
            <w:pPr>
              <w:pStyle w:val="110"/>
              <w:ind w:left="-134" w:right="-57"/>
            </w:pPr>
          </w:p>
        </w:tc>
        <w:tc>
          <w:tcPr>
            <w:tcW w:w="229" w:type="pct"/>
            <w:shd w:val="clear" w:color="auto" w:fill="auto"/>
            <w:vAlign w:val="center"/>
            <w:hideMark/>
          </w:tcPr>
          <w:p w14:paraId="0EBBB698" w14:textId="7138B5D2" w:rsidR="0057391B" w:rsidRPr="0057391B" w:rsidRDefault="0057391B" w:rsidP="0057391B">
            <w:pPr>
              <w:pStyle w:val="110"/>
              <w:ind w:left="-134" w:right="-57"/>
            </w:pPr>
          </w:p>
        </w:tc>
        <w:tc>
          <w:tcPr>
            <w:tcW w:w="229" w:type="pct"/>
            <w:shd w:val="clear" w:color="auto" w:fill="auto"/>
            <w:vAlign w:val="center"/>
            <w:hideMark/>
          </w:tcPr>
          <w:p w14:paraId="5258A4C2" w14:textId="27A42DE1" w:rsidR="0057391B" w:rsidRPr="0057391B" w:rsidRDefault="0057391B" w:rsidP="0057391B">
            <w:pPr>
              <w:pStyle w:val="110"/>
              <w:ind w:left="-134" w:right="-57"/>
            </w:pPr>
          </w:p>
        </w:tc>
        <w:tc>
          <w:tcPr>
            <w:tcW w:w="229" w:type="pct"/>
            <w:shd w:val="clear" w:color="auto" w:fill="auto"/>
            <w:vAlign w:val="center"/>
            <w:hideMark/>
          </w:tcPr>
          <w:p w14:paraId="2DB58184" w14:textId="6080DC7D" w:rsidR="0057391B" w:rsidRPr="0057391B" w:rsidRDefault="0057391B" w:rsidP="0057391B">
            <w:pPr>
              <w:pStyle w:val="110"/>
              <w:ind w:left="-134" w:right="-57"/>
            </w:pPr>
          </w:p>
        </w:tc>
        <w:tc>
          <w:tcPr>
            <w:tcW w:w="487" w:type="pct"/>
            <w:vMerge/>
            <w:vAlign w:val="center"/>
            <w:hideMark/>
          </w:tcPr>
          <w:p w14:paraId="27367308" w14:textId="77777777" w:rsidR="0057391B" w:rsidRPr="0057391B" w:rsidRDefault="0057391B" w:rsidP="0057391B">
            <w:pPr>
              <w:pStyle w:val="110"/>
              <w:ind w:left="-134" w:right="-57"/>
            </w:pPr>
          </w:p>
        </w:tc>
      </w:tr>
      <w:tr w:rsidR="0057391B" w:rsidRPr="0057391B" w14:paraId="41EAFAD8" w14:textId="77777777" w:rsidTr="0057391B">
        <w:trPr>
          <w:trHeight w:val="588"/>
        </w:trPr>
        <w:tc>
          <w:tcPr>
            <w:tcW w:w="771" w:type="pct"/>
            <w:shd w:val="clear" w:color="auto" w:fill="auto"/>
            <w:vAlign w:val="center"/>
            <w:hideMark/>
          </w:tcPr>
          <w:p w14:paraId="4A80086D"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w:t>
            </w:r>
            <w:proofErr w:type="spellStart"/>
            <w:r w:rsidRPr="0057391B">
              <w:t>пром</w:t>
            </w:r>
            <w:proofErr w:type="spellEnd"/>
            <w:r w:rsidRPr="0057391B">
              <w:t>. оп. (на дер.) опора № 12</w:t>
            </w:r>
          </w:p>
        </w:tc>
        <w:tc>
          <w:tcPr>
            <w:tcW w:w="391" w:type="pct"/>
            <w:shd w:val="clear" w:color="auto" w:fill="auto"/>
            <w:noWrap/>
            <w:vAlign w:val="center"/>
            <w:hideMark/>
          </w:tcPr>
          <w:p w14:paraId="2CD01DBB" w14:textId="77777777" w:rsidR="0057391B" w:rsidRPr="0057391B" w:rsidRDefault="0057391B" w:rsidP="0057391B">
            <w:pPr>
              <w:pStyle w:val="110"/>
              <w:ind w:left="-134" w:right="-57"/>
            </w:pPr>
            <w:r w:rsidRPr="0057391B">
              <w:t>30 005,48</w:t>
            </w:r>
          </w:p>
        </w:tc>
        <w:tc>
          <w:tcPr>
            <w:tcW w:w="245" w:type="pct"/>
            <w:shd w:val="clear" w:color="auto" w:fill="auto"/>
            <w:noWrap/>
            <w:vAlign w:val="center"/>
            <w:hideMark/>
          </w:tcPr>
          <w:p w14:paraId="47116A7F" w14:textId="77777777" w:rsidR="0057391B" w:rsidRPr="0057391B" w:rsidRDefault="0057391B" w:rsidP="0057391B">
            <w:pPr>
              <w:pStyle w:val="110"/>
              <w:ind w:left="-134" w:right="-57"/>
            </w:pPr>
            <w:r w:rsidRPr="0057391B">
              <w:t>30 005,48</w:t>
            </w:r>
          </w:p>
        </w:tc>
        <w:tc>
          <w:tcPr>
            <w:tcW w:w="268" w:type="pct"/>
            <w:shd w:val="clear" w:color="auto" w:fill="auto"/>
            <w:vAlign w:val="center"/>
            <w:hideMark/>
          </w:tcPr>
          <w:p w14:paraId="022F62A2" w14:textId="4A9799C0" w:rsidR="0057391B" w:rsidRPr="0057391B" w:rsidRDefault="0057391B" w:rsidP="0057391B">
            <w:pPr>
              <w:pStyle w:val="110"/>
              <w:ind w:left="-134" w:right="-57"/>
            </w:pPr>
          </w:p>
        </w:tc>
        <w:tc>
          <w:tcPr>
            <w:tcW w:w="252" w:type="pct"/>
            <w:shd w:val="clear" w:color="auto" w:fill="auto"/>
            <w:vAlign w:val="center"/>
            <w:hideMark/>
          </w:tcPr>
          <w:p w14:paraId="6EE781D1" w14:textId="34F23BA2" w:rsidR="0057391B" w:rsidRPr="0057391B" w:rsidRDefault="0057391B" w:rsidP="0057391B">
            <w:pPr>
              <w:pStyle w:val="110"/>
              <w:ind w:left="-134" w:right="-57"/>
            </w:pPr>
          </w:p>
        </w:tc>
        <w:tc>
          <w:tcPr>
            <w:tcW w:w="297" w:type="pct"/>
            <w:shd w:val="clear" w:color="auto" w:fill="auto"/>
            <w:vAlign w:val="center"/>
            <w:hideMark/>
          </w:tcPr>
          <w:p w14:paraId="426C2C22" w14:textId="4BE68A5F" w:rsidR="0057391B" w:rsidRPr="0057391B" w:rsidRDefault="0057391B" w:rsidP="0057391B">
            <w:pPr>
              <w:pStyle w:val="110"/>
              <w:ind w:left="-134" w:right="-57"/>
            </w:pPr>
          </w:p>
        </w:tc>
        <w:tc>
          <w:tcPr>
            <w:tcW w:w="216" w:type="pct"/>
            <w:shd w:val="clear" w:color="auto" w:fill="auto"/>
            <w:vAlign w:val="center"/>
            <w:hideMark/>
          </w:tcPr>
          <w:p w14:paraId="4AE5F2D6" w14:textId="66573427" w:rsidR="0057391B" w:rsidRPr="0057391B" w:rsidRDefault="0057391B" w:rsidP="0057391B">
            <w:pPr>
              <w:pStyle w:val="110"/>
              <w:ind w:left="-134" w:right="-57"/>
            </w:pPr>
          </w:p>
        </w:tc>
        <w:tc>
          <w:tcPr>
            <w:tcW w:w="226" w:type="pct"/>
            <w:shd w:val="clear" w:color="auto" w:fill="auto"/>
            <w:vAlign w:val="center"/>
            <w:hideMark/>
          </w:tcPr>
          <w:p w14:paraId="72A1D774" w14:textId="3A78AD9C" w:rsidR="0057391B" w:rsidRPr="0057391B" w:rsidRDefault="0057391B" w:rsidP="0057391B">
            <w:pPr>
              <w:pStyle w:val="110"/>
              <w:ind w:left="-134" w:right="-57"/>
            </w:pPr>
          </w:p>
        </w:tc>
        <w:tc>
          <w:tcPr>
            <w:tcW w:w="236" w:type="pct"/>
            <w:shd w:val="clear" w:color="auto" w:fill="auto"/>
            <w:vAlign w:val="center"/>
            <w:hideMark/>
          </w:tcPr>
          <w:p w14:paraId="45D36391" w14:textId="42A913A9" w:rsidR="0057391B" w:rsidRPr="0057391B" w:rsidRDefault="0057391B" w:rsidP="0057391B">
            <w:pPr>
              <w:pStyle w:val="110"/>
              <w:ind w:left="-134" w:right="-57"/>
            </w:pPr>
          </w:p>
        </w:tc>
        <w:tc>
          <w:tcPr>
            <w:tcW w:w="226" w:type="pct"/>
            <w:shd w:val="clear" w:color="auto" w:fill="auto"/>
            <w:vAlign w:val="center"/>
            <w:hideMark/>
          </w:tcPr>
          <w:p w14:paraId="599F9734" w14:textId="6B641A00" w:rsidR="0057391B" w:rsidRPr="0057391B" w:rsidRDefault="0057391B" w:rsidP="0057391B">
            <w:pPr>
              <w:pStyle w:val="110"/>
              <w:ind w:left="-134" w:right="-57"/>
            </w:pPr>
          </w:p>
        </w:tc>
        <w:tc>
          <w:tcPr>
            <w:tcW w:w="229" w:type="pct"/>
            <w:shd w:val="clear" w:color="auto" w:fill="auto"/>
            <w:vAlign w:val="center"/>
            <w:hideMark/>
          </w:tcPr>
          <w:p w14:paraId="5A788473" w14:textId="7A466982" w:rsidR="0057391B" w:rsidRPr="0057391B" w:rsidRDefault="0057391B" w:rsidP="0057391B">
            <w:pPr>
              <w:pStyle w:val="110"/>
              <w:ind w:left="-134" w:right="-57"/>
            </w:pPr>
          </w:p>
        </w:tc>
        <w:tc>
          <w:tcPr>
            <w:tcW w:w="239" w:type="pct"/>
            <w:shd w:val="clear" w:color="auto" w:fill="auto"/>
            <w:vAlign w:val="center"/>
            <w:hideMark/>
          </w:tcPr>
          <w:p w14:paraId="5C7E1275" w14:textId="7A4A95A3" w:rsidR="0057391B" w:rsidRPr="0057391B" w:rsidRDefault="0057391B" w:rsidP="0057391B">
            <w:pPr>
              <w:pStyle w:val="110"/>
              <w:ind w:left="-134" w:right="-57"/>
            </w:pPr>
          </w:p>
        </w:tc>
        <w:tc>
          <w:tcPr>
            <w:tcW w:w="229" w:type="pct"/>
            <w:shd w:val="clear" w:color="auto" w:fill="auto"/>
            <w:vAlign w:val="center"/>
            <w:hideMark/>
          </w:tcPr>
          <w:p w14:paraId="6B96F4CF" w14:textId="1A5B8055" w:rsidR="0057391B" w:rsidRPr="0057391B" w:rsidRDefault="0057391B" w:rsidP="0057391B">
            <w:pPr>
              <w:pStyle w:val="110"/>
              <w:ind w:left="-134" w:right="-57"/>
            </w:pPr>
          </w:p>
        </w:tc>
        <w:tc>
          <w:tcPr>
            <w:tcW w:w="229" w:type="pct"/>
            <w:shd w:val="clear" w:color="auto" w:fill="auto"/>
            <w:vAlign w:val="center"/>
            <w:hideMark/>
          </w:tcPr>
          <w:p w14:paraId="193A8F08" w14:textId="435708EE" w:rsidR="0057391B" w:rsidRPr="0057391B" w:rsidRDefault="0057391B" w:rsidP="0057391B">
            <w:pPr>
              <w:pStyle w:val="110"/>
              <w:ind w:left="-134" w:right="-57"/>
            </w:pPr>
          </w:p>
        </w:tc>
        <w:tc>
          <w:tcPr>
            <w:tcW w:w="229" w:type="pct"/>
            <w:shd w:val="clear" w:color="auto" w:fill="auto"/>
            <w:vAlign w:val="center"/>
            <w:hideMark/>
          </w:tcPr>
          <w:p w14:paraId="768DD3AF" w14:textId="7CFE7A4F" w:rsidR="0057391B" w:rsidRPr="0057391B" w:rsidRDefault="0057391B" w:rsidP="0057391B">
            <w:pPr>
              <w:pStyle w:val="110"/>
              <w:ind w:left="-134" w:right="-57"/>
            </w:pPr>
          </w:p>
        </w:tc>
        <w:tc>
          <w:tcPr>
            <w:tcW w:w="229" w:type="pct"/>
            <w:shd w:val="clear" w:color="auto" w:fill="auto"/>
            <w:vAlign w:val="center"/>
            <w:hideMark/>
          </w:tcPr>
          <w:p w14:paraId="39FEE01A" w14:textId="49A71F76" w:rsidR="0057391B" w:rsidRPr="0057391B" w:rsidRDefault="0057391B" w:rsidP="0057391B">
            <w:pPr>
              <w:pStyle w:val="110"/>
              <w:ind w:left="-134" w:right="-57"/>
            </w:pPr>
          </w:p>
        </w:tc>
        <w:tc>
          <w:tcPr>
            <w:tcW w:w="487" w:type="pct"/>
            <w:vMerge/>
            <w:vAlign w:val="center"/>
            <w:hideMark/>
          </w:tcPr>
          <w:p w14:paraId="01E82548" w14:textId="77777777" w:rsidR="0057391B" w:rsidRPr="0057391B" w:rsidRDefault="0057391B" w:rsidP="0057391B">
            <w:pPr>
              <w:pStyle w:val="110"/>
              <w:ind w:left="-134" w:right="-57"/>
            </w:pPr>
          </w:p>
        </w:tc>
      </w:tr>
      <w:tr w:rsidR="0057391B" w:rsidRPr="0057391B" w14:paraId="4F15F5E8" w14:textId="77777777" w:rsidTr="0057391B">
        <w:trPr>
          <w:trHeight w:val="588"/>
        </w:trPr>
        <w:tc>
          <w:tcPr>
            <w:tcW w:w="771" w:type="pct"/>
            <w:shd w:val="clear" w:color="auto" w:fill="auto"/>
            <w:vAlign w:val="center"/>
            <w:hideMark/>
          </w:tcPr>
          <w:p w14:paraId="6EA61971"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w:t>
            </w:r>
            <w:proofErr w:type="spellStart"/>
            <w:r w:rsidRPr="0057391B">
              <w:t>пром</w:t>
            </w:r>
            <w:proofErr w:type="spellEnd"/>
            <w:r w:rsidRPr="0057391B">
              <w:t>. оп. (на дер.) опора № 189,190,191,192</w:t>
            </w:r>
          </w:p>
        </w:tc>
        <w:tc>
          <w:tcPr>
            <w:tcW w:w="391" w:type="pct"/>
            <w:shd w:val="clear" w:color="auto" w:fill="auto"/>
            <w:noWrap/>
            <w:vAlign w:val="center"/>
            <w:hideMark/>
          </w:tcPr>
          <w:p w14:paraId="752B073F" w14:textId="77777777" w:rsidR="0057391B" w:rsidRPr="0057391B" w:rsidRDefault="0057391B" w:rsidP="0057391B">
            <w:pPr>
              <w:pStyle w:val="110"/>
              <w:ind w:left="-134" w:right="-57"/>
            </w:pPr>
            <w:r w:rsidRPr="0057391B">
              <w:t>130 348,39</w:t>
            </w:r>
          </w:p>
        </w:tc>
        <w:tc>
          <w:tcPr>
            <w:tcW w:w="245" w:type="pct"/>
            <w:shd w:val="clear" w:color="auto" w:fill="auto"/>
            <w:noWrap/>
            <w:vAlign w:val="center"/>
            <w:hideMark/>
          </w:tcPr>
          <w:p w14:paraId="0EC1FE31" w14:textId="77777777" w:rsidR="0057391B" w:rsidRPr="0057391B" w:rsidRDefault="0057391B" w:rsidP="0057391B">
            <w:pPr>
              <w:pStyle w:val="110"/>
              <w:ind w:left="-134" w:right="-57"/>
            </w:pPr>
            <w:r w:rsidRPr="0057391B">
              <w:t>130 348,39</w:t>
            </w:r>
          </w:p>
        </w:tc>
        <w:tc>
          <w:tcPr>
            <w:tcW w:w="268" w:type="pct"/>
            <w:shd w:val="clear" w:color="auto" w:fill="auto"/>
            <w:vAlign w:val="center"/>
            <w:hideMark/>
          </w:tcPr>
          <w:p w14:paraId="43414C7B" w14:textId="2B6EC7F6" w:rsidR="0057391B" w:rsidRPr="0057391B" w:rsidRDefault="0057391B" w:rsidP="0057391B">
            <w:pPr>
              <w:pStyle w:val="110"/>
              <w:ind w:left="-134" w:right="-57"/>
            </w:pPr>
          </w:p>
        </w:tc>
        <w:tc>
          <w:tcPr>
            <w:tcW w:w="252" w:type="pct"/>
            <w:shd w:val="clear" w:color="auto" w:fill="auto"/>
            <w:vAlign w:val="center"/>
            <w:hideMark/>
          </w:tcPr>
          <w:p w14:paraId="3B1FEABE" w14:textId="53F9F6E4" w:rsidR="0057391B" w:rsidRPr="0057391B" w:rsidRDefault="0057391B" w:rsidP="0057391B">
            <w:pPr>
              <w:pStyle w:val="110"/>
              <w:ind w:left="-134" w:right="-57"/>
            </w:pPr>
          </w:p>
        </w:tc>
        <w:tc>
          <w:tcPr>
            <w:tcW w:w="297" w:type="pct"/>
            <w:shd w:val="clear" w:color="auto" w:fill="auto"/>
            <w:vAlign w:val="center"/>
            <w:hideMark/>
          </w:tcPr>
          <w:p w14:paraId="527D4F9E" w14:textId="37817074" w:rsidR="0057391B" w:rsidRPr="0057391B" w:rsidRDefault="0057391B" w:rsidP="0057391B">
            <w:pPr>
              <w:pStyle w:val="110"/>
              <w:ind w:left="-134" w:right="-57"/>
            </w:pPr>
          </w:p>
        </w:tc>
        <w:tc>
          <w:tcPr>
            <w:tcW w:w="216" w:type="pct"/>
            <w:shd w:val="clear" w:color="auto" w:fill="auto"/>
            <w:vAlign w:val="center"/>
            <w:hideMark/>
          </w:tcPr>
          <w:p w14:paraId="2C643D03" w14:textId="7BC3F3FE" w:rsidR="0057391B" w:rsidRPr="0057391B" w:rsidRDefault="0057391B" w:rsidP="0057391B">
            <w:pPr>
              <w:pStyle w:val="110"/>
              <w:ind w:left="-134" w:right="-57"/>
            </w:pPr>
          </w:p>
        </w:tc>
        <w:tc>
          <w:tcPr>
            <w:tcW w:w="226" w:type="pct"/>
            <w:shd w:val="clear" w:color="auto" w:fill="auto"/>
            <w:vAlign w:val="center"/>
            <w:hideMark/>
          </w:tcPr>
          <w:p w14:paraId="1C85630D" w14:textId="27746005" w:rsidR="0057391B" w:rsidRPr="0057391B" w:rsidRDefault="0057391B" w:rsidP="0057391B">
            <w:pPr>
              <w:pStyle w:val="110"/>
              <w:ind w:left="-134" w:right="-57"/>
            </w:pPr>
          </w:p>
        </w:tc>
        <w:tc>
          <w:tcPr>
            <w:tcW w:w="236" w:type="pct"/>
            <w:shd w:val="clear" w:color="auto" w:fill="auto"/>
            <w:vAlign w:val="center"/>
            <w:hideMark/>
          </w:tcPr>
          <w:p w14:paraId="44359DB9" w14:textId="36946653" w:rsidR="0057391B" w:rsidRPr="0057391B" w:rsidRDefault="0057391B" w:rsidP="0057391B">
            <w:pPr>
              <w:pStyle w:val="110"/>
              <w:ind w:left="-134" w:right="-57"/>
            </w:pPr>
          </w:p>
        </w:tc>
        <w:tc>
          <w:tcPr>
            <w:tcW w:w="226" w:type="pct"/>
            <w:shd w:val="clear" w:color="auto" w:fill="auto"/>
            <w:vAlign w:val="center"/>
            <w:hideMark/>
          </w:tcPr>
          <w:p w14:paraId="57F09E4B" w14:textId="76265511" w:rsidR="0057391B" w:rsidRPr="0057391B" w:rsidRDefault="0057391B" w:rsidP="0057391B">
            <w:pPr>
              <w:pStyle w:val="110"/>
              <w:ind w:left="-134" w:right="-57"/>
            </w:pPr>
          </w:p>
        </w:tc>
        <w:tc>
          <w:tcPr>
            <w:tcW w:w="229" w:type="pct"/>
            <w:shd w:val="clear" w:color="auto" w:fill="auto"/>
            <w:vAlign w:val="center"/>
            <w:hideMark/>
          </w:tcPr>
          <w:p w14:paraId="44F58627" w14:textId="379A61FD" w:rsidR="0057391B" w:rsidRPr="0057391B" w:rsidRDefault="0057391B" w:rsidP="0057391B">
            <w:pPr>
              <w:pStyle w:val="110"/>
              <w:ind w:left="-134" w:right="-57"/>
            </w:pPr>
          </w:p>
        </w:tc>
        <w:tc>
          <w:tcPr>
            <w:tcW w:w="239" w:type="pct"/>
            <w:shd w:val="clear" w:color="auto" w:fill="auto"/>
            <w:vAlign w:val="center"/>
            <w:hideMark/>
          </w:tcPr>
          <w:p w14:paraId="1A285705" w14:textId="38AE07A5" w:rsidR="0057391B" w:rsidRPr="0057391B" w:rsidRDefault="0057391B" w:rsidP="0057391B">
            <w:pPr>
              <w:pStyle w:val="110"/>
              <w:ind w:left="-134" w:right="-57"/>
            </w:pPr>
          </w:p>
        </w:tc>
        <w:tc>
          <w:tcPr>
            <w:tcW w:w="229" w:type="pct"/>
            <w:shd w:val="clear" w:color="auto" w:fill="auto"/>
            <w:vAlign w:val="center"/>
            <w:hideMark/>
          </w:tcPr>
          <w:p w14:paraId="189F0DEC" w14:textId="07680B87" w:rsidR="0057391B" w:rsidRPr="0057391B" w:rsidRDefault="0057391B" w:rsidP="0057391B">
            <w:pPr>
              <w:pStyle w:val="110"/>
              <w:ind w:left="-134" w:right="-57"/>
            </w:pPr>
          </w:p>
        </w:tc>
        <w:tc>
          <w:tcPr>
            <w:tcW w:w="229" w:type="pct"/>
            <w:shd w:val="clear" w:color="auto" w:fill="auto"/>
            <w:vAlign w:val="center"/>
            <w:hideMark/>
          </w:tcPr>
          <w:p w14:paraId="28E5C591" w14:textId="3D8EF191" w:rsidR="0057391B" w:rsidRPr="0057391B" w:rsidRDefault="0057391B" w:rsidP="0057391B">
            <w:pPr>
              <w:pStyle w:val="110"/>
              <w:ind w:left="-134" w:right="-57"/>
            </w:pPr>
          </w:p>
        </w:tc>
        <w:tc>
          <w:tcPr>
            <w:tcW w:w="229" w:type="pct"/>
            <w:shd w:val="clear" w:color="auto" w:fill="auto"/>
            <w:vAlign w:val="center"/>
            <w:hideMark/>
          </w:tcPr>
          <w:p w14:paraId="11D9134F" w14:textId="2FD61202" w:rsidR="0057391B" w:rsidRPr="0057391B" w:rsidRDefault="0057391B" w:rsidP="0057391B">
            <w:pPr>
              <w:pStyle w:val="110"/>
              <w:ind w:left="-134" w:right="-57"/>
            </w:pPr>
          </w:p>
        </w:tc>
        <w:tc>
          <w:tcPr>
            <w:tcW w:w="229" w:type="pct"/>
            <w:shd w:val="clear" w:color="auto" w:fill="auto"/>
            <w:vAlign w:val="center"/>
            <w:hideMark/>
          </w:tcPr>
          <w:p w14:paraId="4FC68A0D" w14:textId="427D9165" w:rsidR="0057391B" w:rsidRPr="0057391B" w:rsidRDefault="0057391B" w:rsidP="0057391B">
            <w:pPr>
              <w:pStyle w:val="110"/>
              <w:ind w:left="-134" w:right="-57"/>
            </w:pPr>
          </w:p>
        </w:tc>
        <w:tc>
          <w:tcPr>
            <w:tcW w:w="487" w:type="pct"/>
            <w:vMerge/>
            <w:vAlign w:val="center"/>
            <w:hideMark/>
          </w:tcPr>
          <w:p w14:paraId="0EAAF216" w14:textId="77777777" w:rsidR="0057391B" w:rsidRPr="0057391B" w:rsidRDefault="0057391B" w:rsidP="0057391B">
            <w:pPr>
              <w:pStyle w:val="110"/>
              <w:ind w:left="-134" w:right="-57"/>
            </w:pPr>
          </w:p>
        </w:tc>
      </w:tr>
      <w:tr w:rsidR="0057391B" w:rsidRPr="0057391B" w14:paraId="76F6AEF9" w14:textId="77777777" w:rsidTr="0057391B">
        <w:trPr>
          <w:trHeight w:val="588"/>
        </w:trPr>
        <w:tc>
          <w:tcPr>
            <w:tcW w:w="771" w:type="pct"/>
            <w:shd w:val="clear" w:color="auto" w:fill="auto"/>
            <w:vAlign w:val="center"/>
            <w:hideMark/>
          </w:tcPr>
          <w:p w14:paraId="18879CCD"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w:t>
            </w:r>
            <w:proofErr w:type="spellStart"/>
            <w:r w:rsidRPr="0057391B">
              <w:t>пром</w:t>
            </w:r>
            <w:proofErr w:type="spellEnd"/>
            <w:r w:rsidRPr="0057391B">
              <w:t>. оп. (на дер.) 3,8,12,13,14,16,17,19</w:t>
            </w:r>
          </w:p>
        </w:tc>
        <w:tc>
          <w:tcPr>
            <w:tcW w:w="391" w:type="pct"/>
            <w:shd w:val="clear" w:color="auto" w:fill="auto"/>
            <w:noWrap/>
            <w:vAlign w:val="center"/>
            <w:hideMark/>
          </w:tcPr>
          <w:p w14:paraId="25971DF2" w14:textId="77777777" w:rsidR="0057391B" w:rsidRPr="0057391B" w:rsidRDefault="0057391B" w:rsidP="0057391B">
            <w:pPr>
              <w:pStyle w:val="110"/>
              <w:ind w:left="-134" w:right="-57"/>
            </w:pPr>
            <w:r w:rsidRPr="0057391B">
              <w:t>259 645,24</w:t>
            </w:r>
          </w:p>
        </w:tc>
        <w:tc>
          <w:tcPr>
            <w:tcW w:w="245" w:type="pct"/>
            <w:shd w:val="clear" w:color="auto" w:fill="auto"/>
            <w:noWrap/>
            <w:vAlign w:val="center"/>
            <w:hideMark/>
          </w:tcPr>
          <w:p w14:paraId="31648C9B" w14:textId="77777777" w:rsidR="0057391B" w:rsidRPr="0057391B" w:rsidRDefault="0057391B" w:rsidP="0057391B">
            <w:pPr>
              <w:pStyle w:val="110"/>
              <w:ind w:left="-134" w:right="-57"/>
            </w:pPr>
            <w:r w:rsidRPr="0057391B">
              <w:t>259 645,24</w:t>
            </w:r>
          </w:p>
        </w:tc>
        <w:tc>
          <w:tcPr>
            <w:tcW w:w="268" w:type="pct"/>
            <w:shd w:val="clear" w:color="auto" w:fill="auto"/>
            <w:vAlign w:val="center"/>
            <w:hideMark/>
          </w:tcPr>
          <w:p w14:paraId="7972D8EB" w14:textId="663FB225" w:rsidR="0057391B" w:rsidRPr="0057391B" w:rsidRDefault="0057391B" w:rsidP="0057391B">
            <w:pPr>
              <w:pStyle w:val="110"/>
              <w:ind w:left="-134" w:right="-57"/>
            </w:pPr>
          </w:p>
        </w:tc>
        <w:tc>
          <w:tcPr>
            <w:tcW w:w="252" w:type="pct"/>
            <w:shd w:val="clear" w:color="auto" w:fill="auto"/>
            <w:vAlign w:val="center"/>
            <w:hideMark/>
          </w:tcPr>
          <w:p w14:paraId="45F89B91" w14:textId="34A22935" w:rsidR="0057391B" w:rsidRPr="0057391B" w:rsidRDefault="0057391B" w:rsidP="0057391B">
            <w:pPr>
              <w:pStyle w:val="110"/>
              <w:ind w:left="-134" w:right="-57"/>
            </w:pPr>
          </w:p>
        </w:tc>
        <w:tc>
          <w:tcPr>
            <w:tcW w:w="297" w:type="pct"/>
            <w:shd w:val="clear" w:color="auto" w:fill="auto"/>
            <w:vAlign w:val="center"/>
            <w:hideMark/>
          </w:tcPr>
          <w:p w14:paraId="6D74EE9A" w14:textId="4C13A215" w:rsidR="0057391B" w:rsidRPr="0057391B" w:rsidRDefault="0057391B" w:rsidP="0057391B">
            <w:pPr>
              <w:pStyle w:val="110"/>
              <w:ind w:left="-134" w:right="-57"/>
            </w:pPr>
          </w:p>
        </w:tc>
        <w:tc>
          <w:tcPr>
            <w:tcW w:w="216" w:type="pct"/>
            <w:shd w:val="clear" w:color="auto" w:fill="auto"/>
            <w:vAlign w:val="center"/>
            <w:hideMark/>
          </w:tcPr>
          <w:p w14:paraId="39F27D7C" w14:textId="283DD294" w:rsidR="0057391B" w:rsidRPr="0057391B" w:rsidRDefault="0057391B" w:rsidP="0057391B">
            <w:pPr>
              <w:pStyle w:val="110"/>
              <w:ind w:left="-134" w:right="-57"/>
            </w:pPr>
          </w:p>
        </w:tc>
        <w:tc>
          <w:tcPr>
            <w:tcW w:w="226" w:type="pct"/>
            <w:shd w:val="clear" w:color="auto" w:fill="auto"/>
            <w:vAlign w:val="center"/>
            <w:hideMark/>
          </w:tcPr>
          <w:p w14:paraId="26C4DB7C" w14:textId="66C42E29" w:rsidR="0057391B" w:rsidRPr="0057391B" w:rsidRDefault="0057391B" w:rsidP="0057391B">
            <w:pPr>
              <w:pStyle w:val="110"/>
              <w:ind w:left="-134" w:right="-57"/>
            </w:pPr>
          </w:p>
        </w:tc>
        <w:tc>
          <w:tcPr>
            <w:tcW w:w="236" w:type="pct"/>
            <w:shd w:val="clear" w:color="auto" w:fill="auto"/>
            <w:vAlign w:val="center"/>
            <w:hideMark/>
          </w:tcPr>
          <w:p w14:paraId="6924EAED" w14:textId="0F2BD628" w:rsidR="0057391B" w:rsidRPr="0057391B" w:rsidRDefault="0057391B" w:rsidP="0057391B">
            <w:pPr>
              <w:pStyle w:val="110"/>
              <w:ind w:left="-134" w:right="-57"/>
            </w:pPr>
          </w:p>
        </w:tc>
        <w:tc>
          <w:tcPr>
            <w:tcW w:w="226" w:type="pct"/>
            <w:shd w:val="clear" w:color="auto" w:fill="auto"/>
            <w:vAlign w:val="center"/>
            <w:hideMark/>
          </w:tcPr>
          <w:p w14:paraId="48557FDB" w14:textId="1FC3684B" w:rsidR="0057391B" w:rsidRPr="0057391B" w:rsidRDefault="0057391B" w:rsidP="0057391B">
            <w:pPr>
              <w:pStyle w:val="110"/>
              <w:ind w:left="-134" w:right="-57"/>
            </w:pPr>
          </w:p>
        </w:tc>
        <w:tc>
          <w:tcPr>
            <w:tcW w:w="229" w:type="pct"/>
            <w:shd w:val="clear" w:color="auto" w:fill="auto"/>
            <w:vAlign w:val="center"/>
            <w:hideMark/>
          </w:tcPr>
          <w:p w14:paraId="1316D4C5" w14:textId="2684BBB9" w:rsidR="0057391B" w:rsidRPr="0057391B" w:rsidRDefault="0057391B" w:rsidP="0057391B">
            <w:pPr>
              <w:pStyle w:val="110"/>
              <w:ind w:left="-134" w:right="-57"/>
            </w:pPr>
          </w:p>
        </w:tc>
        <w:tc>
          <w:tcPr>
            <w:tcW w:w="239" w:type="pct"/>
            <w:shd w:val="clear" w:color="auto" w:fill="auto"/>
            <w:vAlign w:val="center"/>
            <w:hideMark/>
          </w:tcPr>
          <w:p w14:paraId="6DED45BB" w14:textId="4D225DB5" w:rsidR="0057391B" w:rsidRPr="0057391B" w:rsidRDefault="0057391B" w:rsidP="0057391B">
            <w:pPr>
              <w:pStyle w:val="110"/>
              <w:ind w:left="-134" w:right="-57"/>
            </w:pPr>
          </w:p>
        </w:tc>
        <w:tc>
          <w:tcPr>
            <w:tcW w:w="229" w:type="pct"/>
            <w:shd w:val="clear" w:color="auto" w:fill="auto"/>
            <w:vAlign w:val="center"/>
            <w:hideMark/>
          </w:tcPr>
          <w:p w14:paraId="429911AB" w14:textId="3A71B6C1" w:rsidR="0057391B" w:rsidRPr="0057391B" w:rsidRDefault="0057391B" w:rsidP="0057391B">
            <w:pPr>
              <w:pStyle w:val="110"/>
              <w:ind w:left="-134" w:right="-57"/>
            </w:pPr>
          </w:p>
        </w:tc>
        <w:tc>
          <w:tcPr>
            <w:tcW w:w="229" w:type="pct"/>
            <w:shd w:val="clear" w:color="auto" w:fill="auto"/>
            <w:vAlign w:val="center"/>
            <w:hideMark/>
          </w:tcPr>
          <w:p w14:paraId="054794FB" w14:textId="377CE753" w:rsidR="0057391B" w:rsidRPr="0057391B" w:rsidRDefault="0057391B" w:rsidP="0057391B">
            <w:pPr>
              <w:pStyle w:val="110"/>
              <w:ind w:left="-134" w:right="-57"/>
            </w:pPr>
          </w:p>
        </w:tc>
        <w:tc>
          <w:tcPr>
            <w:tcW w:w="229" w:type="pct"/>
            <w:shd w:val="clear" w:color="auto" w:fill="auto"/>
            <w:vAlign w:val="center"/>
            <w:hideMark/>
          </w:tcPr>
          <w:p w14:paraId="262B1C14" w14:textId="4DC3337E" w:rsidR="0057391B" w:rsidRPr="0057391B" w:rsidRDefault="0057391B" w:rsidP="0057391B">
            <w:pPr>
              <w:pStyle w:val="110"/>
              <w:ind w:left="-134" w:right="-57"/>
            </w:pPr>
          </w:p>
        </w:tc>
        <w:tc>
          <w:tcPr>
            <w:tcW w:w="229" w:type="pct"/>
            <w:shd w:val="clear" w:color="auto" w:fill="auto"/>
            <w:vAlign w:val="center"/>
            <w:hideMark/>
          </w:tcPr>
          <w:p w14:paraId="5EE0FC43" w14:textId="549B4888" w:rsidR="0057391B" w:rsidRPr="0057391B" w:rsidRDefault="0057391B" w:rsidP="0057391B">
            <w:pPr>
              <w:pStyle w:val="110"/>
              <w:ind w:left="-134" w:right="-57"/>
            </w:pPr>
          </w:p>
        </w:tc>
        <w:tc>
          <w:tcPr>
            <w:tcW w:w="487" w:type="pct"/>
            <w:vMerge/>
            <w:vAlign w:val="center"/>
            <w:hideMark/>
          </w:tcPr>
          <w:p w14:paraId="783A7DBD" w14:textId="77777777" w:rsidR="0057391B" w:rsidRPr="0057391B" w:rsidRDefault="0057391B" w:rsidP="0057391B">
            <w:pPr>
              <w:pStyle w:val="110"/>
              <w:ind w:left="-134" w:right="-57"/>
            </w:pPr>
          </w:p>
        </w:tc>
      </w:tr>
      <w:tr w:rsidR="0057391B" w:rsidRPr="0057391B" w14:paraId="0F4F739C" w14:textId="77777777" w:rsidTr="0057391B">
        <w:trPr>
          <w:trHeight w:val="324"/>
        </w:trPr>
        <w:tc>
          <w:tcPr>
            <w:tcW w:w="771" w:type="pct"/>
            <w:shd w:val="clear" w:color="auto" w:fill="auto"/>
            <w:vAlign w:val="center"/>
            <w:hideMark/>
          </w:tcPr>
          <w:p w14:paraId="70A37546"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Замена </w:t>
            </w:r>
            <w:proofErr w:type="spellStart"/>
            <w:r w:rsidRPr="0057391B">
              <w:t>анк</w:t>
            </w:r>
            <w:proofErr w:type="spellEnd"/>
            <w:r w:rsidRPr="0057391B">
              <w:t>. оп. (на дер.) 4,20</w:t>
            </w:r>
          </w:p>
        </w:tc>
        <w:tc>
          <w:tcPr>
            <w:tcW w:w="391" w:type="pct"/>
            <w:shd w:val="clear" w:color="auto" w:fill="auto"/>
            <w:noWrap/>
            <w:vAlign w:val="center"/>
            <w:hideMark/>
          </w:tcPr>
          <w:p w14:paraId="49D6F125" w14:textId="77777777" w:rsidR="0057391B" w:rsidRPr="0057391B" w:rsidRDefault="0057391B" w:rsidP="0057391B">
            <w:pPr>
              <w:pStyle w:val="110"/>
              <w:ind w:left="-134" w:right="-57"/>
            </w:pPr>
            <w:r w:rsidRPr="0057391B">
              <w:t>181 121,27</w:t>
            </w:r>
          </w:p>
        </w:tc>
        <w:tc>
          <w:tcPr>
            <w:tcW w:w="245" w:type="pct"/>
            <w:shd w:val="clear" w:color="auto" w:fill="auto"/>
            <w:noWrap/>
            <w:vAlign w:val="center"/>
            <w:hideMark/>
          </w:tcPr>
          <w:p w14:paraId="55EDF5E0" w14:textId="77777777" w:rsidR="0057391B" w:rsidRPr="0057391B" w:rsidRDefault="0057391B" w:rsidP="0057391B">
            <w:pPr>
              <w:pStyle w:val="110"/>
              <w:ind w:left="-134" w:right="-57"/>
            </w:pPr>
            <w:r w:rsidRPr="0057391B">
              <w:t>181 121,27</w:t>
            </w:r>
          </w:p>
        </w:tc>
        <w:tc>
          <w:tcPr>
            <w:tcW w:w="268" w:type="pct"/>
            <w:shd w:val="clear" w:color="auto" w:fill="auto"/>
            <w:vAlign w:val="center"/>
            <w:hideMark/>
          </w:tcPr>
          <w:p w14:paraId="24FE7F9F" w14:textId="643A687D" w:rsidR="0057391B" w:rsidRPr="0057391B" w:rsidRDefault="0057391B" w:rsidP="0057391B">
            <w:pPr>
              <w:pStyle w:val="110"/>
              <w:ind w:left="-134" w:right="-57"/>
            </w:pPr>
          </w:p>
        </w:tc>
        <w:tc>
          <w:tcPr>
            <w:tcW w:w="252" w:type="pct"/>
            <w:shd w:val="clear" w:color="auto" w:fill="auto"/>
            <w:vAlign w:val="center"/>
            <w:hideMark/>
          </w:tcPr>
          <w:p w14:paraId="5272CA28" w14:textId="2FC77082" w:rsidR="0057391B" w:rsidRPr="0057391B" w:rsidRDefault="0057391B" w:rsidP="0057391B">
            <w:pPr>
              <w:pStyle w:val="110"/>
              <w:ind w:left="-134" w:right="-57"/>
            </w:pPr>
          </w:p>
        </w:tc>
        <w:tc>
          <w:tcPr>
            <w:tcW w:w="297" w:type="pct"/>
            <w:shd w:val="clear" w:color="auto" w:fill="auto"/>
            <w:vAlign w:val="center"/>
            <w:hideMark/>
          </w:tcPr>
          <w:p w14:paraId="18C240BE" w14:textId="1133F0B0" w:rsidR="0057391B" w:rsidRPr="0057391B" w:rsidRDefault="0057391B" w:rsidP="0057391B">
            <w:pPr>
              <w:pStyle w:val="110"/>
              <w:ind w:left="-134" w:right="-57"/>
            </w:pPr>
          </w:p>
        </w:tc>
        <w:tc>
          <w:tcPr>
            <w:tcW w:w="216" w:type="pct"/>
            <w:shd w:val="clear" w:color="auto" w:fill="auto"/>
            <w:vAlign w:val="center"/>
            <w:hideMark/>
          </w:tcPr>
          <w:p w14:paraId="6F3A7530" w14:textId="10A55207" w:rsidR="0057391B" w:rsidRPr="0057391B" w:rsidRDefault="0057391B" w:rsidP="0057391B">
            <w:pPr>
              <w:pStyle w:val="110"/>
              <w:ind w:left="-134" w:right="-57"/>
            </w:pPr>
          </w:p>
        </w:tc>
        <w:tc>
          <w:tcPr>
            <w:tcW w:w="226" w:type="pct"/>
            <w:shd w:val="clear" w:color="auto" w:fill="auto"/>
            <w:vAlign w:val="center"/>
            <w:hideMark/>
          </w:tcPr>
          <w:p w14:paraId="30AEAD2C" w14:textId="314891F6" w:rsidR="0057391B" w:rsidRPr="0057391B" w:rsidRDefault="0057391B" w:rsidP="0057391B">
            <w:pPr>
              <w:pStyle w:val="110"/>
              <w:ind w:left="-134" w:right="-57"/>
            </w:pPr>
          </w:p>
        </w:tc>
        <w:tc>
          <w:tcPr>
            <w:tcW w:w="236" w:type="pct"/>
            <w:shd w:val="clear" w:color="auto" w:fill="auto"/>
            <w:vAlign w:val="center"/>
            <w:hideMark/>
          </w:tcPr>
          <w:p w14:paraId="383638D7" w14:textId="481465C8" w:rsidR="0057391B" w:rsidRPr="0057391B" w:rsidRDefault="0057391B" w:rsidP="0057391B">
            <w:pPr>
              <w:pStyle w:val="110"/>
              <w:ind w:left="-134" w:right="-57"/>
            </w:pPr>
          </w:p>
        </w:tc>
        <w:tc>
          <w:tcPr>
            <w:tcW w:w="226" w:type="pct"/>
            <w:shd w:val="clear" w:color="auto" w:fill="auto"/>
            <w:vAlign w:val="center"/>
            <w:hideMark/>
          </w:tcPr>
          <w:p w14:paraId="132F715E" w14:textId="51917436" w:rsidR="0057391B" w:rsidRPr="0057391B" w:rsidRDefault="0057391B" w:rsidP="0057391B">
            <w:pPr>
              <w:pStyle w:val="110"/>
              <w:ind w:left="-134" w:right="-57"/>
            </w:pPr>
          </w:p>
        </w:tc>
        <w:tc>
          <w:tcPr>
            <w:tcW w:w="229" w:type="pct"/>
            <w:shd w:val="clear" w:color="auto" w:fill="auto"/>
            <w:vAlign w:val="center"/>
            <w:hideMark/>
          </w:tcPr>
          <w:p w14:paraId="1E1CCDC9" w14:textId="54240B31" w:rsidR="0057391B" w:rsidRPr="0057391B" w:rsidRDefault="0057391B" w:rsidP="0057391B">
            <w:pPr>
              <w:pStyle w:val="110"/>
              <w:ind w:left="-134" w:right="-57"/>
            </w:pPr>
          </w:p>
        </w:tc>
        <w:tc>
          <w:tcPr>
            <w:tcW w:w="239" w:type="pct"/>
            <w:shd w:val="clear" w:color="auto" w:fill="auto"/>
            <w:vAlign w:val="center"/>
            <w:hideMark/>
          </w:tcPr>
          <w:p w14:paraId="520F590E" w14:textId="05CE2CE6" w:rsidR="0057391B" w:rsidRPr="0057391B" w:rsidRDefault="0057391B" w:rsidP="0057391B">
            <w:pPr>
              <w:pStyle w:val="110"/>
              <w:ind w:left="-134" w:right="-57"/>
            </w:pPr>
          </w:p>
        </w:tc>
        <w:tc>
          <w:tcPr>
            <w:tcW w:w="229" w:type="pct"/>
            <w:shd w:val="clear" w:color="auto" w:fill="auto"/>
            <w:vAlign w:val="center"/>
            <w:hideMark/>
          </w:tcPr>
          <w:p w14:paraId="31D86167" w14:textId="519D1BB7" w:rsidR="0057391B" w:rsidRPr="0057391B" w:rsidRDefault="0057391B" w:rsidP="0057391B">
            <w:pPr>
              <w:pStyle w:val="110"/>
              <w:ind w:left="-134" w:right="-57"/>
            </w:pPr>
          </w:p>
        </w:tc>
        <w:tc>
          <w:tcPr>
            <w:tcW w:w="229" w:type="pct"/>
            <w:shd w:val="clear" w:color="auto" w:fill="auto"/>
            <w:vAlign w:val="center"/>
            <w:hideMark/>
          </w:tcPr>
          <w:p w14:paraId="551D74CC" w14:textId="133D231C" w:rsidR="0057391B" w:rsidRPr="0057391B" w:rsidRDefault="0057391B" w:rsidP="0057391B">
            <w:pPr>
              <w:pStyle w:val="110"/>
              <w:ind w:left="-134" w:right="-57"/>
            </w:pPr>
          </w:p>
        </w:tc>
        <w:tc>
          <w:tcPr>
            <w:tcW w:w="229" w:type="pct"/>
            <w:shd w:val="clear" w:color="auto" w:fill="auto"/>
            <w:vAlign w:val="center"/>
            <w:hideMark/>
          </w:tcPr>
          <w:p w14:paraId="6616A1C8" w14:textId="2B78A4AB" w:rsidR="0057391B" w:rsidRPr="0057391B" w:rsidRDefault="0057391B" w:rsidP="0057391B">
            <w:pPr>
              <w:pStyle w:val="110"/>
              <w:ind w:left="-134" w:right="-57"/>
            </w:pPr>
          </w:p>
        </w:tc>
        <w:tc>
          <w:tcPr>
            <w:tcW w:w="229" w:type="pct"/>
            <w:shd w:val="clear" w:color="auto" w:fill="auto"/>
            <w:vAlign w:val="center"/>
            <w:hideMark/>
          </w:tcPr>
          <w:p w14:paraId="0D49502C" w14:textId="4E51F023" w:rsidR="0057391B" w:rsidRPr="0057391B" w:rsidRDefault="0057391B" w:rsidP="0057391B">
            <w:pPr>
              <w:pStyle w:val="110"/>
              <w:ind w:left="-134" w:right="-57"/>
            </w:pPr>
          </w:p>
        </w:tc>
        <w:tc>
          <w:tcPr>
            <w:tcW w:w="487" w:type="pct"/>
            <w:vMerge/>
            <w:vAlign w:val="center"/>
            <w:hideMark/>
          </w:tcPr>
          <w:p w14:paraId="50956BA5" w14:textId="77777777" w:rsidR="0057391B" w:rsidRPr="0057391B" w:rsidRDefault="0057391B" w:rsidP="0057391B">
            <w:pPr>
              <w:pStyle w:val="110"/>
              <w:ind w:left="-134" w:right="-57"/>
            </w:pPr>
          </w:p>
        </w:tc>
      </w:tr>
      <w:tr w:rsidR="0057391B" w:rsidRPr="0057391B" w14:paraId="3AD4B8B6" w14:textId="77777777" w:rsidTr="0057391B">
        <w:trPr>
          <w:trHeight w:val="588"/>
        </w:trPr>
        <w:tc>
          <w:tcPr>
            <w:tcW w:w="771" w:type="pct"/>
            <w:shd w:val="clear" w:color="auto" w:fill="auto"/>
            <w:vAlign w:val="center"/>
            <w:hideMark/>
          </w:tcPr>
          <w:p w14:paraId="7612D2E7"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Расчистка трассы (ручная) 49-54,58-59</w:t>
            </w:r>
          </w:p>
        </w:tc>
        <w:tc>
          <w:tcPr>
            <w:tcW w:w="391" w:type="pct"/>
            <w:shd w:val="clear" w:color="auto" w:fill="auto"/>
            <w:noWrap/>
            <w:vAlign w:val="center"/>
            <w:hideMark/>
          </w:tcPr>
          <w:p w14:paraId="4B31E0B4" w14:textId="77777777" w:rsidR="0057391B" w:rsidRPr="0057391B" w:rsidRDefault="0057391B" w:rsidP="0057391B">
            <w:pPr>
              <w:pStyle w:val="110"/>
              <w:ind w:left="-134" w:right="-57"/>
            </w:pPr>
            <w:r w:rsidRPr="0057391B">
              <w:t>54 888,82</w:t>
            </w:r>
          </w:p>
        </w:tc>
        <w:tc>
          <w:tcPr>
            <w:tcW w:w="245" w:type="pct"/>
            <w:shd w:val="clear" w:color="auto" w:fill="auto"/>
            <w:noWrap/>
            <w:vAlign w:val="center"/>
            <w:hideMark/>
          </w:tcPr>
          <w:p w14:paraId="53862BBC" w14:textId="77777777" w:rsidR="0057391B" w:rsidRPr="0057391B" w:rsidRDefault="0057391B" w:rsidP="0057391B">
            <w:pPr>
              <w:pStyle w:val="110"/>
              <w:ind w:left="-134" w:right="-57"/>
            </w:pPr>
            <w:r w:rsidRPr="0057391B">
              <w:t>54 888,82</w:t>
            </w:r>
          </w:p>
        </w:tc>
        <w:tc>
          <w:tcPr>
            <w:tcW w:w="268" w:type="pct"/>
            <w:shd w:val="clear" w:color="auto" w:fill="auto"/>
            <w:vAlign w:val="center"/>
            <w:hideMark/>
          </w:tcPr>
          <w:p w14:paraId="5D48BD09" w14:textId="38765B83" w:rsidR="0057391B" w:rsidRPr="0057391B" w:rsidRDefault="0057391B" w:rsidP="0057391B">
            <w:pPr>
              <w:pStyle w:val="110"/>
              <w:ind w:left="-134" w:right="-57"/>
            </w:pPr>
          </w:p>
        </w:tc>
        <w:tc>
          <w:tcPr>
            <w:tcW w:w="252" w:type="pct"/>
            <w:shd w:val="clear" w:color="auto" w:fill="auto"/>
            <w:vAlign w:val="center"/>
            <w:hideMark/>
          </w:tcPr>
          <w:p w14:paraId="4A88F822" w14:textId="2FA1808A" w:rsidR="0057391B" w:rsidRPr="0057391B" w:rsidRDefault="0057391B" w:rsidP="0057391B">
            <w:pPr>
              <w:pStyle w:val="110"/>
              <w:ind w:left="-134" w:right="-57"/>
            </w:pPr>
          </w:p>
        </w:tc>
        <w:tc>
          <w:tcPr>
            <w:tcW w:w="297" w:type="pct"/>
            <w:shd w:val="clear" w:color="auto" w:fill="auto"/>
            <w:vAlign w:val="center"/>
            <w:hideMark/>
          </w:tcPr>
          <w:p w14:paraId="03A3FF7B" w14:textId="61CD00B4" w:rsidR="0057391B" w:rsidRPr="0057391B" w:rsidRDefault="0057391B" w:rsidP="0057391B">
            <w:pPr>
              <w:pStyle w:val="110"/>
              <w:ind w:left="-134" w:right="-57"/>
            </w:pPr>
          </w:p>
        </w:tc>
        <w:tc>
          <w:tcPr>
            <w:tcW w:w="216" w:type="pct"/>
            <w:shd w:val="clear" w:color="auto" w:fill="auto"/>
            <w:vAlign w:val="center"/>
            <w:hideMark/>
          </w:tcPr>
          <w:p w14:paraId="458CBDF7" w14:textId="10A0D9AD" w:rsidR="0057391B" w:rsidRPr="0057391B" w:rsidRDefault="0057391B" w:rsidP="0057391B">
            <w:pPr>
              <w:pStyle w:val="110"/>
              <w:ind w:left="-134" w:right="-57"/>
            </w:pPr>
          </w:p>
        </w:tc>
        <w:tc>
          <w:tcPr>
            <w:tcW w:w="226" w:type="pct"/>
            <w:shd w:val="clear" w:color="auto" w:fill="auto"/>
            <w:vAlign w:val="center"/>
            <w:hideMark/>
          </w:tcPr>
          <w:p w14:paraId="436093FB" w14:textId="05CB84FD" w:rsidR="0057391B" w:rsidRPr="0057391B" w:rsidRDefault="0057391B" w:rsidP="0057391B">
            <w:pPr>
              <w:pStyle w:val="110"/>
              <w:ind w:left="-134" w:right="-57"/>
            </w:pPr>
          </w:p>
        </w:tc>
        <w:tc>
          <w:tcPr>
            <w:tcW w:w="236" w:type="pct"/>
            <w:shd w:val="clear" w:color="auto" w:fill="auto"/>
            <w:vAlign w:val="center"/>
            <w:hideMark/>
          </w:tcPr>
          <w:p w14:paraId="6B19E98F" w14:textId="6BB987CB" w:rsidR="0057391B" w:rsidRPr="0057391B" w:rsidRDefault="0057391B" w:rsidP="0057391B">
            <w:pPr>
              <w:pStyle w:val="110"/>
              <w:ind w:left="-134" w:right="-57"/>
            </w:pPr>
          </w:p>
        </w:tc>
        <w:tc>
          <w:tcPr>
            <w:tcW w:w="226" w:type="pct"/>
            <w:shd w:val="clear" w:color="auto" w:fill="auto"/>
            <w:vAlign w:val="center"/>
            <w:hideMark/>
          </w:tcPr>
          <w:p w14:paraId="5C2209EF" w14:textId="479B6531" w:rsidR="0057391B" w:rsidRPr="0057391B" w:rsidRDefault="0057391B" w:rsidP="0057391B">
            <w:pPr>
              <w:pStyle w:val="110"/>
              <w:ind w:left="-134" w:right="-57"/>
            </w:pPr>
          </w:p>
        </w:tc>
        <w:tc>
          <w:tcPr>
            <w:tcW w:w="229" w:type="pct"/>
            <w:shd w:val="clear" w:color="auto" w:fill="auto"/>
            <w:vAlign w:val="center"/>
            <w:hideMark/>
          </w:tcPr>
          <w:p w14:paraId="20E400C0" w14:textId="2F85D8C0" w:rsidR="0057391B" w:rsidRPr="0057391B" w:rsidRDefault="0057391B" w:rsidP="0057391B">
            <w:pPr>
              <w:pStyle w:val="110"/>
              <w:ind w:left="-134" w:right="-57"/>
            </w:pPr>
          </w:p>
        </w:tc>
        <w:tc>
          <w:tcPr>
            <w:tcW w:w="239" w:type="pct"/>
            <w:shd w:val="clear" w:color="auto" w:fill="auto"/>
            <w:vAlign w:val="center"/>
            <w:hideMark/>
          </w:tcPr>
          <w:p w14:paraId="65FD80F1" w14:textId="3CD91052" w:rsidR="0057391B" w:rsidRPr="0057391B" w:rsidRDefault="0057391B" w:rsidP="0057391B">
            <w:pPr>
              <w:pStyle w:val="110"/>
              <w:ind w:left="-134" w:right="-57"/>
            </w:pPr>
          </w:p>
        </w:tc>
        <w:tc>
          <w:tcPr>
            <w:tcW w:w="229" w:type="pct"/>
            <w:shd w:val="clear" w:color="auto" w:fill="auto"/>
            <w:vAlign w:val="center"/>
            <w:hideMark/>
          </w:tcPr>
          <w:p w14:paraId="49488A6C" w14:textId="6E53FA12" w:rsidR="0057391B" w:rsidRPr="0057391B" w:rsidRDefault="0057391B" w:rsidP="0057391B">
            <w:pPr>
              <w:pStyle w:val="110"/>
              <w:ind w:left="-134" w:right="-57"/>
            </w:pPr>
          </w:p>
        </w:tc>
        <w:tc>
          <w:tcPr>
            <w:tcW w:w="229" w:type="pct"/>
            <w:shd w:val="clear" w:color="auto" w:fill="auto"/>
            <w:vAlign w:val="center"/>
            <w:hideMark/>
          </w:tcPr>
          <w:p w14:paraId="7EF32826" w14:textId="26AD6E0A" w:rsidR="0057391B" w:rsidRPr="0057391B" w:rsidRDefault="0057391B" w:rsidP="0057391B">
            <w:pPr>
              <w:pStyle w:val="110"/>
              <w:ind w:left="-134" w:right="-57"/>
            </w:pPr>
          </w:p>
        </w:tc>
        <w:tc>
          <w:tcPr>
            <w:tcW w:w="229" w:type="pct"/>
            <w:shd w:val="clear" w:color="auto" w:fill="auto"/>
            <w:vAlign w:val="center"/>
            <w:hideMark/>
          </w:tcPr>
          <w:p w14:paraId="51582E9E" w14:textId="666345E1" w:rsidR="0057391B" w:rsidRPr="0057391B" w:rsidRDefault="0057391B" w:rsidP="0057391B">
            <w:pPr>
              <w:pStyle w:val="110"/>
              <w:ind w:left="-134" w:right="-57"/>
            </w:pPr>
          </w:p>
        </w:tc>
        <w:tc>
          <w:tcPr>
            <w:tcW w:w="229" w:type="pct"/>
            <w:shd w:val="clear" w:color="auto" w:fill="auto"/>
            <w:vAlign w:val="center"/>
            <w:hideMark/>
          </w:tcPr>
          <w:p w14:paraId="3F014422" w14:textId="097CB730" w:rsidR="0057391B" w:rsidRPr="0057391B" w:rsidRDefault="0057391B" w:rsidP="0057391B">
            <w:pPr>
              <w:pStyle w:val="110"/>
              <w:ind w:left="-134" w:right="-57"/>
            </w:pPr>
          </w:p>
        </w:tc>
        <w:tc>
          <w:tcPr>
            <w:tcW w:w="487" w:type="pct"/>
            <w:vMerge/>
            <w:vAlign w:val="center"/>
            <w:hideMark/>
          </w:tcPr>
          <w:p w14:paraId="2E9F92EF" w14:textId="77777777" w:rsidR="0057391B" w:rsidRPr="0057391B" w:rsidRDefault="0057391B" w:rsidP="0057391B">
            <w:pPr>
              <w:pStyle w:val="110"/>
              <w:ind w:left="-134" w:right="-57"/>
            </w:pPr>
          </w:p>
        </w:tc>
      </w:tr>
      <w:tr w:rsidR="0057391B" w:rsidRPr="0057391B" w14:paraId="1F7FC94E" w14:textId="77777777" w:rsidTr="0057391B">
        <w:trPr>
          <w:trHeight w:val="588"/>
        </w:trPr>
        <w:tc>
          <w:tcPr>
            <w:tcW w:w="771" w:type="pct"/>
            <w:shd w:val="clear" w:color="auto" w:fill="auto"/>
            <w:vAlign w:val="center"/>
            <w:hideMark/>
          </w:tcPr>
          <w:p w14:paraId="0DBEE873" w14:textId="77777777" w:rsidR="0057391B" w:rsidRPr="0057391B" w:rsidRDefault="0057391B" w:rsidP="0057391B">
            <w:pPr>
              <w:pStyle w:val="110"/>
            </w:pPr>
            <w:r w:rsidRPr="0057391B">
              <w:t xml:space="preserve">КР_ВЛ 3-20 </w:t>
            </w:r>
            <w:proofErr w:type="spellStart"/>
            <w:r w:rsidRPr="0057391B">
              <w:t>кВ</w:t>
            </w:r>
            <w:proofErr w:type="spellEnd"/>
            <w:r w:rsidRPr="0057391B">
              <w:t xml:space="preserve"> Вырубка </w:t>
            </w:r>
            <w:proofErr w:type="spellStart"/>
            <w:r w:rsidRPr="0057391B">
              <w:t>отдельностоящ</w:t>
            </w:r>
            <w:proofErr w:type="spellEnd"/>
            <w:r w:rsidRPr="0057391B">
              <w:t>. дер. 54-57</w:t>
            </w:r>
          </w:p>
        </w:tc>
        <w:tc>
          <w:tcPr>
            <w:tcW w:w="391" w:type="pct"/>
            <w:shd w:val="clear" w:color="auto" w:fill="auto"/>
            <w:noWrap/>
            <w:vAlign w:val="center"/>
            <w:hideMark/>
          </w:tcPr>
          <w:p w14:paraId="6FE83E72" w14:textId="77777777" w:rsidR="0057391B" w:rsidRPr="0057391B" w:rsidRDefault="0057391B" w:rsidP="0057391B">
            <w:pPr>
              <w:pStyle w:val="110"/>
              <w:ind w:left="-134" w:right="-57"/>
            </w:pPr>
            <w:r w:rsidRPr="0057391B">
              <w:t>41 235,67</w:t>
            </w:r>
          </w:p>
        </w:tc>
        <w:tc>
          <w:tcPr>
            <w:tcW w:w="245" w:type="pct"/>
            <w:shd w:val="clear" w:color="auto" w:fill="auto"/>
            <w:noWrap/>
            <w:vAlign w:val="center"/>
            <w:hideMark/>
          </w:tcPr>
          <w:p w14:paraId="3BB07DDF" w14:textId="77777777" w:rsidR="0057391B" w:rsidRPr="0057391B" w:rsidRDefault="0057391B" w:rsidP="0057391B">
            <w:pPr>
              <w:pStyle w:val="110"/>
              <w:ind w:left="-134" w:right="-57"/>
            </w:pPr>
            <w:r w:rsidRPr="0057391B">
              <w:t>41 235,67</w:t>
            </w:r>
          </w:p>
        </w:tc>
        <w:tc>
          <w:tcPr>
            <w:tcW w:w="268" w:type="pct"/>
            <w:shd w:val="clear" w:color="auto" w:fill="auto"/>
            <w:vAlign w:val="center"/>
            <w:hideMark/>
          </w:tcPr>
          <w:p w14:paraId="7CD9A18F" w14:textId="108C55E0" w:rsidR="0057391B" w:rsidRPr="0057391B" w:rsidRDefault="0057391B" w:rsidP="0057391B">
            <w:pPr>
              <w:pStyle w:val="110"/>
              <w:ind w:left="-134" w:right="-57"/>
            </w:pPr>
          </w:p>
        </w:tc>
        <w:tc>
          <w:tcPr>
            <w:tcW w:w="252" w:type="pct"/>
            <w:shd w:val="clear" w:color="auto" w:fill="auto"/>
            <w:vAlign w:val="center"/>
            <w:hideMark/>
          </w:tcPr>
          <w:p w14:paraId="4417EB14" w14:textId="72C73702" w:rsidR="0057391B" w:rsidRPr="0057391B" w:rsidRDefault="0057391B" w:rsidP="0057391B">
            <w:pPr>
              <w:pStyle w:val="110"/>
              <w:ind w:left="-134" w:right="-57"/>
            </w:pPr>
          </w:p>
        </w:tc>
        <w:tc>
          <w:tcPr>
            <w:tcW w:w="297" w:type="pct"/>
            <w:shd w:val="clear" w:color="auto" w:fill="auto"/>
            <w:vAlign w:val="center"/>
            <w:hideMark/>
          </w:tcPr>
          <w:p w14:paraId="64A2291E" w14:textId="5F963040" w:rsidR="0057391B" w:rsidRPr="0057391B" w:rsidRDefault="0057391B" w:rsidP="0057391B">
            <w:pPr>
              <w:pStyle w:val="110"/>
              <w:ind w:left="-134" w:right="-57"/>
            </w:pPr>
          </w:p>
        </w:tc>
        <w:tc>
          <w:tcPr>
            <w:tcW w:w="216" w:type="pct"/>
            <w:shd w:val="clear" w:color="auto" w:fill="auto"/>
            <w:vAlign w:val="center"/>
            <w:hideMark/>
          </w:tcPr>
          <w:p w14:paraId="3C104F59" w14:textId="1FC5F014" w:rsidR="0057391B" w:rsidRPr="0057391B" w:rsidRDefault="0057391B" w:rsidP="0057391B">
            <w:pPr>
              <w:pStyle w:val="110"/>
              <w:ind w:left="-134" w:right="-57"/>
            </w:pPr>
          </w:p>
        </w:tc>
        <w:tc>
          <w:tcPr>
            <w:tcW w:w="226" w:type="pct"/>
            <w:shd w:val="clear" w:color="auto" w:fill="auto"/>
            <w:vAlign w:val="center"/>
            <w:hideMark/>
          </w:tcPr>
          <w:p w14:paraId="58C0CEF0" w14:textId="0797E72A" w:rsidR="0057391B" w:rsidRPr="0057391B" w:rsidRDefault="0057391B" w:rsidP="0057391B">
            <w:pPr>
              <w:pStyle w:val="110"/>
              <w:ind w:left="-134" w:right="-57"/>
            </w:pPr>
          </w:p>
        </w:tc>
        <w:tc>
          <w:tcPr>
            <w:tcW w:w="236" w:type="pct"/>
            <w:shd w:val="clear" w:color="auto" w:fill="auto"/>
            <w:vAlign w:val="center"/>
            <w:hideMark/>
          </w:tcPr>
          <w:p w14:paraId="77CFC392" w14:textId="698BFD10" w:rsidR="0057391B" w:rsidRPr="0057391B" w:rsidRDefault="0057391B" w:rsidP="0057391B">
            <w:pPr>
              <w:pStyle w:val="110"/>
              <w:ind w:left="-134" w:right="-57"/>
            </w:pPr>
          </w:p>
        </w:tc>
        <w:tc>
          <w:tcPr>
            <w:tcW w:w="226" w:type="pct"/>
            <w:shd w:val="clear" w:color="auto" w:fill="auto"/>
            <w:vAlign w:val="center"/>
            <w:hideMark/>
          </w:tcPr>
          <w:p w14:paraId="788EB7F0" w14:textId="3A78419A" w:rsidR="0057391B" w:rsidRPr="0057391B" w:rsidRDefault="0057391B" w:rsidP="0057391B">
            <w:pPr>
              <w:pStyle w:val="110"/>
              <w:ind w:left="-134" w:right="-57"/>
            </w:pPr>
          </w:p>
        </w:tc>
        <w:tc>
          <w:tcPr>
            <w:tcW w:w="229" w:type="pct"/>
            <w:shd w:val="clear" w:color="auto" w:fill="auto"/>
            <w:vAlign w:val="center"/>
            <w:hideMark/>
          </w:tcPr>
          <w:p w14:paraId="163374CA" w14:textId="32799547" w:rsidR="0057391B" w:rsidRPr="0057391B" w:rsidRDefault="0057391B" w:rsidP="0057391B">
            <w:pPr>
              <w:pStyle w:val="110"/>
              <w:ind w:left="-134" w:right="-57"/>
            </w:pPr>
          </w:p>
        </w:tc>
        <w:tc>
          <w:tcPr>
            <w:tcW w:w="239" w:type="pct"/>
            <w:shd w:val="clear" w:color="auto" w:fill="auto"/>
            <w:vAlign w:val="center"/>
            <w:hideMark/>
          </w:tcPr>
          <w:p w14:paraId="4F1433F0" w14:textId="7D608095" w:rsidR="0057391B" w:rsidRPr="0057391B" w:rsidRDefault="0057391B" w:rsidP="0057391B">
            <w:pPr>
              <w:pStyle w:val="110"/>
              <w:ind w:left="-134" w:right="-57"/>
            </w:pPr>
          </w:p>
        </w:tc>
        <w:tc>
          <w:tcPr>
            <w:tcW w:w="229" w:type="pct"/>
            <w:shd w:val="clear" w:color="auto" w:fill="auto"/>
            <w:vAlign w:val="center"/>
            <w:hideMark/>
          </w:tcPr>
          <w:p w14:paraId="55194DC3" w14:textId="7A31D261" w:rsidR="0057391B" w:rsidRPr="0057391B" w:rsidRDefault="0057391B" w:rsidP="0057391B">
            <w:pPr>
              <w:pStyle w:val="110"/>
              <w:ind w:left="-134" w:right="-57"/>
            </w:pPr>
          </w:p>
        </w:tc>
        <w:tc>
          <w:tcPr>
            <w:tcW w:w="229" w:type="pct"/>
            <w:shd w:val="clear" w:color="auto" w:fill="auto"/>
            <w:vAlign w:val="center"/>
            <w:hideMark/>
          </w:tcPr>
          <w:p w14:paraId="46C907EF" w14:textId="6460D5FC" w:rsidR="0057391B" w:rsidRPr="0057391B" w:rsidRDefault="0057391B" w:rsidP="0057391B">
            <w:pPr>
              <w:pStyle w:val="110"/>
              <w:ind w:left="-134" w:right="-57"/>
            </w:pPr>
          </w:p>
        </w:tc>
        <w:tc>
          <w:tcPr>
            <w:tcW w:w="229" w:type="pct"/>
            <w:shd w:val="clear" w:color="auto" w:fill="auto"/>
            <w:vAlign w:val="center"/>
            <w:hideMark/>
          </w:tcPr>
          <w:p w14:paraId="29422A5A" w14:textId="71FE2366" w:rsidR="0057391B" w:rsidRPr="0057391B" w:rsidRDefault="0057391B" w:rsidP="0057391B">
            <w:pPr>
              <w:pStyle w:val="110"/>
              <w:ind w:left="-134" w:right="-57"/>
            </w:pPr>
          </w:p>
        </w:tc>
        <w:tc>
          <w:tcPr>
            <w:tcW w:w="229" w:type="pct"/>
            <w:shd w:val="clear" w:color="auto" w:fill="auto"/>
            <w:vAlign w:val="center"/>
            <w:hideMark/>
          </w:tcPr>
          <w:p w14:paraId="6A5F7FF5" w14:textId="3DA0EDC0" w:rsidR="0057391B" w:rsidRPr="0057391B" w:rsidRDefault="0057391B" w:rsidP="0057391B">
            <w:pPr>
              <w:pStyle w:val="110"/>
              <w:ind w:left="-134" w:right="-57"/>
            </w:pPr>
          </w:p>
        </w:tc>
        <w:tc>
          <w:tcPr>
            <w:tcW w:w="487" w:type="pct"/>
            <w:vMerge/>
            <w:vAlign w:val="center"/>
            <w:hideMark/>
          </w:tcPr>
          <w:p w14:paraId="6CBCBBDC" w14:textId="77777777" w:rsidR="0057391B" w:rsidRPr="0057391B" w:rsidRDefault="0057391B" w:rsidP="0057391B">
            <w:pPr>
              <w:pStyle w:val="110"/>
              <w:ind w:left="-134" w:right="-57"/>
            </w:pPr>
          </w:p>
        </w:tc>
      </w:tr>
      <w:tr w:rsidR="0057391B" w:rsidRPr="0057391B" w14:paraId="7A7DBC22" w14:textId="77777777" w:rsidTr="0057391B">
        <w:trPr>
          <w:trHeight w:val="528"/>
        </w:trPr>
        <w:tc>
          <w:tcPr>
            <w:tcW w:w="771" w:type="pct"/>
            <w:shd w:val="clear" w:color="auto" w:fill="auto"/>
            <w:vAlign w:val="center"/>
            <w:hideMark/>
          </w:tcPr>
          <w:p w14:paraId="045A7BD9" w14:textId="77777777" w:rsidR="0057391B" w:rsidRPr="0057391B" w:rsidRDefault="0057391B" w:rsidP="0057391B">
            <w:pPr>
              <w:pStyle w:val="110"/>
            </w:pPr>
            <w:r w:rsidRPr="0057391B">
              <w:t>Итого по Программе инвестиционных проектов в электроснабжении</w:t>
            </w:r>
          </w:p>
        </w:tc>
        <w:tc>
          <w:tcPr>
            <w:tcW w:w="391" w:type="pct"/>
            <w:shd w:val="clear" w:color="auto" w:fill="auto"/>
            <w:vAlign w:val="center"/>
            <w:hideMark/>
          </w:tcPr>
          <w:p w14:paraId="1E4DE463" w14:textId="77777777" w:rsidR="0057391B" w:rsidRPr="0057391B" w:rsidRDefault="0057391B" w:rsidP="0057391B">
            <w:pPr>
              <w:pStyle w:val="110"/>
              <w:ind w:left="-134" w:right="-57"/>
            </w:pPr>
            <w:r w:rsidRPr="0057391B">
              <w:t>2656201,19</w:t>
            </w:r>
          </w:p>
        </w:tc>
        <w:tc>
          <w:tcPr>
            <w:tcW w:w="245" w:type="pct"/>
            <w:shd w:val="clear" w:color="auto" w:fill="auto"/>
            <w:vAlign w:val="center"/>
            <w:hideMark/>
          </w:tcPr>
          <w:p w14:paraId="2D3F786B" w14:textId="77777777" w:rsidR="0057391B" w:rsidRPr="0057391B" w:rsidRDefault="0057391B" w:rsidP="0057391B">
            <w:pPr>
              <w:pStyle w:val="110"/>
              <w:ind w:left="-134" w:right="-57"/>
            </w:pPr>
            <w:r w:rsidRPr="0057391B">
              <w:t>2655651,19</w:t>
            </w:r>
          </w:p>
        </w:tc>
        <w:tc>
          <w:tcPr>
            <w:tcW w:w="268" w:type="pct"/>
            <w:shd w:val="clear" w:color="auto" w:fill="auto"/>
            <w:vAlign w:val="center"/>
            <w:hideMark/>
          </w:tcPr>
          <w:p w14:paraId="76FB5B2A" w14:textId="77777777" w:rsidR="0057391B" w:rsidRPr="0057391B" w:rsidRDefault="0057391B" w:rsidP="0057391B">
            <w:pPr>
              <w:pStyle w:val="110"/>
              <w:ind w:left="-134" w:right="-57"/>
            </w:pPr>
            <w:r w:rsidRPr="0057391B">
              <w:t>150</w:t>
            </w:r>
          </w:p>
        </w:tc>
        <w:tc>
          <w:tcPr>
            <w:tcW w:w="252" w:type="pct"/>
            <w:shd w:val="clear" w:color="auto" w:fill="auto"/>
            <w:vAlign w:val="center"/>
            <w:hideMark/>
          </w:tcPr>
          <w:p w14:paraId="23E5403D" w14:textId="77777777" w:rsidR="0057391B" w:rsidRPr="0057391B" w:rsidRDefault="0057391B" w:rsidP="0057391B">
            <w:pPr>
              <w:pStyle w:val="110"/>
              <w:ind w:left="-134" w:right="-57"/>
            </w:pPr>
            <w:r w:rsidRPr="0057391B">
              <w:t>400</w:t>
            </w:r>
          </w:p>
        </w:tc>
        <w:tc>
          <w:tcPr>
            <w:tcW w:w="297" w:type="pct"/>
            <w:shd w:val="clear" w:color="auto" w:fill="auto"/>
            <w:vAlign w:val="center"/>
            <w:hideMark/>
          </w:tcPr>
          <w:p w14:paraId="2CDE1FE1"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6079CBA9"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B86F2D4"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431E8017"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424BA5E"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00E4A9E" w14:textId="77777777" w:rsidR="0057391B" w:rsidRPr="0057391B" w:rsidRDefault="0057391B" w:rsidP="0057391B">
            <w:pPr>
              <w:pStyle w:val="110"/>
              <w:ind w:left="-134" w:right="-57"/>
            </w:pPr>
            <w:r w:rsidRPr="0057391B">
              <w:t>0</w:t>
            </w:r>
          </w:p>
        </w:tc>
        <w:tc>
          <w:tcPr>
            <w:tcW w:w="239" w:type="pct"/>
            <w:shd w:val="clear" w:color="auto" w:fill="auto"/>
            <w:vAlign w:val="center"/>
            <w:hideMark/>
          </w:tcPr>
          <w:p w14:paraId="0F515828"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EAFB85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763EE7B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64B838F"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7A02F45D" w14:textId="77777777" w:rsidR="0057391B" w:rsidRPr="0057391B" w:rsidRDefault="0057391B" w:rsidP="0057391B">
            <w:pPr>
              <w:pStyle w:val="110"/>
              <w:ind w:left="-134" w:right="-57"/>
            </w:pPr>
            <w:r w:rsidRPr="0057391B">
              <w:t>0</w:t>
            </w:r>
          </w:p>
        </w:tc>
        <w:tc>
          <w:tcPr>
            <w:tcW w:w="487" w:type="pct"/>
            <w:shd w:val="clear" w:color="auto" w:fill="auto"/>
            <w:vAlign w:val="center"/>
            <w:hideMark/>
          </w:tcPr>
          <w:p w14:paraId="5E6597CF" w14:textId="61CDB597" w:rsidR="0057391B" w:rsidRPr="0057391B" w:rsidRDefault="0057391B" w:rsidP="0057391B">
            <w:pPr>
              <w:pStyle w:val="110"/>
              <w:ind w:left="-134" w:right="-57"/>
            </w:pPr>
          </w:p>
        </w:tc>
      </w:tr>
      <w:tr w:rsidR="0057391B" w:rsidRPr="0057391B" w14:paraId="640E95D0" w14:textId="77777777" w:rsidTr="0057391B">
        <w:trPr>
          <w:trHeight w:val="288"/>
        </w:trPr>
        <w:tc>
          <w:tcPr>
            <w:tcW w:w="5000" w:type="pct"/>
            <w:gridSpan w:val="17"/>
            <w:shd w:val="clear" w:color="000000" w:fill="C6D9F1"/>
            <w:vAlign w:val="center"/>
            <w:hideMark/>
          </w:tcPr>
          <w:p w14:paraId="44A75FAF" w14:textId="77777777" w:rsidR="0057391B" w:rsidRPr="0057391B" w:rsidRDefault="0057391B" w:rsidP="0057391B">
            <w:pPr>
              <w:pStyle w:val="110"/>
              <w:ind w:left="-134" w:right="-57"/>
            </w:pPr>
            <w:r w:rsidRPr="0057391B">
              <w:t>Программа инвестиционных проектов в теплоснабжении</w:t>
            </w:r>
          </w:p>
        </w:tc>
      </w:tr>
      <w:tr w:rsidR="0057391B" w:rsidRPr="0057391B" w14:paraId="033798FB" w14:textId="77777777" w:rsidTr="0057391B">
        <w:trPr>
          <w:trHeight w:val="288"/>
        </w:trPr>
        <w:tc>
          <w:tcPr>
            <w:tcW w:w="5000" w:type="pct"/>
            <w:gridSpan w:val="17"/>
            <w:shd w:val="clear" w:color="auto" w:fill="auto"/>
            <w:vAlign w:val="center"/>
            <w:hideMark/>
          </w:tcPr>
          <w:p w14:paraId="1E963337" w14:textId="77777777" w:rsidR="0057391B" w:rsidRPr="0057391B" w:rsidRDefault="0057391B" w:rsidP="0057391B">
            <w:pPr>
              <w:pStyle w:val="110"/>
              <w:ind w:left="-134" w:right="-57"/>
            </w:pPr>
            <w:r w:rsidRPr="0057391B">
              <w:t>Задача 1: Инженерно-техническая оптимизация коммунальных систем</w:t>
            </w:r>
          </w:p>
        </w:tc>
      </w:tr>
      <w:tr w:rsidR="0057391B" w:rsidRPr="0057391B" w14:paraId="2D887FB4" w14:textId="77777777" w:rsidTr="0057391B">
        <w:trPr>
          <w:trHeight w:val="792"/>
        </w:trPr>
        <w:tc>
          <w:tcPr>
            <w:tcW w:w="771" w:type="pct"/>
            <w:shd w:val="clear" w:color="auto" w:fill="auto"/>
            <w:vAlign w:val="center"/>
            <w:hideMark/>
          </w:tcPr>
          <w:p w14:paraId="06F47A0D" w14:textId="77777777" w:rsidR="0057391B" w:rsidRPr="0057391B" w:rsidRDefault="0057391B" w:rsidP="0057391B">
            <w:pPr>
              <w:pStyle w:val="110"/>
            </w:pPr>
            <w:r w:rsidRPr="0057391B">
              <w:lastRenderedPageBreak/>
              <w:t>Проведение энергетического аудита организаций, осуществляющих производство и (или) транспортировку тепловой энергии</w:t>
            </w:r>
          </w:p>
        </w:tc>
        <w:tc>
          <w:tcPr>
            <w:tcW w:w="391" w:type="pct"/>
            <w:shd w:val="clear" w:color="auto" w:fill="auto"/>
            <w:vAlign w:val="center"/>
            <w:hideMark/>
          </w:tcPr>
          <w:p w14:paraId="6BFB0649" w14:textId="77777777" w:rsidR="0057391B" w:rsidRPr="0057391B" w:rsidRDefault="0057391B" w:rsidP="0057391B">
            <w:pPr>
              <w:pStyle w:val="110"/>
              <w:ind w:left="-134" w:right="-57"/>
            </w:pPr>
            <w:r w:rsidRPr="0057391B">
              <w:t>100</w:t>
            </w:r>
          </w:p>
        </w:tc>
        <w:tc>
          <w:tcPr>
            <w:tcW w:w="245" w:type="pct"/>
            <w:shd w:val="clear" w:color="auto" w:fill="auto"/>
            <w:vAlign w:val="center"/>
            <w:hideMark/>
          </w:tcPr>
          <w:p w14:paraId="182D0CE2" w14:textId="2BBC4FB4" w:rsidR="0057391B" w:rsidRPr="0057391B" w:rsidRDefault="0057391B" w:rsidP="0057391B">
            <w:pPr>
              <w:pStyle w:val="110"/>
              <w:ind w:left="-134" w:right="-57"/>
            </w:pPr>
          </w:p>
        </w:tc>
        <w:tc>
          <w:tcPr>
            <w:tcW w:w="268" w:type="pct"/>
            <w:shd w:val="clear" w:color="auto" w:fill="auto"/>
            <w:vAlign w:val="center"/>
            <w:hideMark/>
          </w:tcPr>
          <w:p w14:paraId="1353F3B9" w14:textId="77777777" w:rsidR="0057391B" w:rsidRPr="0057391B" w:rsidRDefault="0057391B" w:rsidP="0057391B">
            <w:pPr>
              <w:pStyle w:val="110"/>
              <w:ind w:left="-134" w:right="-57"/>
            </w:pPr>
            <w:r w:rsidRPr="0057391B">
              <w:t>100</w:t>
            </w:r>
          </w:p>
        </w:tc>
        <w:tc>
          <w:tcPr>
            <w:tcW w:w="252" w:type="pct"/>
            <w:shd w:val="clear" w:color="auto" w:fill="auto"/>
            <w:vAlign w:val="center"/>
            <w:hideMark/>
          </w:tcPr>
          <w:p w14:paraId="16B9CDD6" w14:textId="724A6ACE" w:rsidR="0057391B" w:rsidRPr="0057391B" w:rsidRDefault="0057391B" w:rsidP="0057391B">
            <w:pPr>
              <w:pStyle w:val="110"/>
              <w:ind w:left="-134" w:right="-57"/>
            </w:pPr>
          </w:p>
        </w:tc>
        <w:tc>
          <w:tcPr>
            <w:tcW w:w="297" w:type="pct"/>
            <w:shd w:val="clear" w:color="auto" w:fill="auto"/>
            <w:vAlign w:val="center"/>
            <w:hideMark/>
          </w:tcPr>
          <w:p w14:paraId="711A451C" w14:textId="2BF04671" w:rsidR="0057391B" w:rsidRPr="0057391B" w:rsidRDefault="0057391B" w:rsidP="0057391B">
            <w:pPr>
              <w:pStyle w:val="110"/>
              <w:ind w:left="-134" w:right="-57"/>
            </w:pPr>
          </w:p>
        </w:tc>
        <w:tc>
          <w:tcPr>
            <w:tcW w:w="216" w:type="pct"/>
            <w:shd w:val="clear" w:color="auto" w:fill="auto"/>
            <w:vAlign w:val="center"/>
            <w:hideMark/>
          </w:tcPr>
          <w:p w14:paraId="17DA301F" w14:textId="3BCB1C37" w:rsidR="0057391B" w:rsidRPr="0057391B" w:rsidRDefault="0057391B" w:rsidP="0057391B">
            <w:pPr>
              <w:pStyle w:val="110"/>
              <w:ind w:left="-134" w:right="-57"/>
            </w:pPr>
          </w:p>
        </w:tc>
        <w:tc>
          <w:tcPr>
            <w:tcW w:w="226" w:type="pct"/>
            <w:shd w:val="clear" w:color="auto" w:fill="auto"/>
            <w:vAlign w:val="center"/>
            <w:hideMark/>
          </w:tcPr>
          <w:p w14:paraId="2874CCEF" w14:textId="7A064889" w:rsidR="0057391B" w:rsidRPr="0057391B" w:rsidRDefault="0057391B" w:rsidP="0057391B">
            <w:pPr>
              <w:pStyle w:val="110"/>
              <w:ind w:left="-134" w:right="-57"/>
            </w:pPr>
          </w:p>
        </w:tc>
        <w:tc>
          <w:tcPr>
            <w:tcW w:w="236" w:type="pct"/>
            <w:shd w:val="clear" w:color="auto" w:fill="auto"/>
            <w:vAlign w:val="center"/>
            <w:hideMark/>
          </w:tcPr>
          <w:p w14:paraId="23E6C517" w14:textId="5E19B8D0" w:rsidR="0057391B" w:rsidRPr="0057391B" w:rsidRDefault="0057391B" w:rsidP="0057391B">
            <w:pPr>
              <w:pStyle w:val="110"/>
              <w:ind w:left="-134" w:right="-57"/>
            </w:pPr>
          </w:p>
        </w:tc>
        <w:tc>
          <w:tcPr>
            <w:tcW w:w="226" w:type="pct"/>
            <w:shd w:val="clear" w:color="auto" w:fill="auto"/>
            <w:vAlign w:val="center"/>
            <w:hideMark/>
          </w:tcPr>
          <w:p w14:paraId="6723DC25" w14:textId="1BD3E5F2" w:rsidR="0057391B" w:rsidRPr="0057391B" w:rsidRDefault="0057391B" w:rsidP="0057391B">
            <w:pPr>
              <w:pStyle w:val="110"/>
              <w:ind w:left="-134" w:right="-57"/>
            </w:pPr>
          </w:p>
        </w:tc>
        <w:tc>
          <w:tcPr>
            <w:tcW w:w="229" w:type="pct"/>
            <w:shd w:val="clear" w:color="auto" w:fill="auto"/>
            <w:vAlign w:val="center"/>
            <w:hideMark/>
          </w:tcPr>
          <w:p w14:paraId="65C15AA5" w14:textId="2B293B59" w:rsidR="0057391B" w:rsidRPr="0057391B" w:rsidRDefault="0057391B" w:rsidP="0057391B">
            <w:pPr>
              <w:pStyle w:val="110"/>
              <w:ind w:left="-134" w:right="-57"/>
            </w:pPr>
          </w:p>
        </w:tc>
        <w:tc>
          <w:tcPr>
            <w:tcW w:w="239" w:type="pct"/>
            <w:shd w:val="clear" w:color="auto" w:fill="auto"/>
            <w:noWrap/>
            <w:vAlign w:val="center"/>
            <w:hideMark/>
          </w:tcPr>
          <w:p w14:paraId="45BF58AA" w14:textId="67D69547" w:rsidR="0057391B" w:rsidRPr="0057391B" w:rsidRDefault="0057391B" w:rsidP="0057391B">
            <w:pPr>
              <w:pStyle w:val="110"/>
              <w:ind w:left="-134" w:right="-57"/>
            </w:pPr>
          </w:p>
        </w:tc>
        <w:tc>
          <w:tcPr>
            <w:tcW w:w="229" w:type="pct"/>
            <w:shd w:val="clear" w:color="auto" w:fill="auto"/>
            <w:noWrap/>
            <w:vAlign w:val="center"/>
            <w:hideMark/>
          </w:tcPr>
          <w:p w14:paraId="58B93ABD" w14:textId="2E29BDBB" w:rsidR="0057391B" w:rsidRPr="0057391B" w:rsidRDefault="0057391B" w:rsidP="0057391B">
            <w:pPr>
              <w:pStyle w:val="110"/>
              <w:ind w:left="-134" w:right="-57"/>
            </w:pPr>
          </w:p>
        </w:tc>
        <w:tc>
          <w:tcPr>
            <w:tcW w:w="229" w:type="pct"/>
            <w:shd w:val="clear" w:color="auto" w:fill="auto"/>
            <w:noWrap/>
            <w:vAlign w:val="center"/>
            <w:hideMark/>
          </w:tcPr>
          <w:p w14:paraId="550F3B5A" w14:textId="126068DB" w:rsidR="0057391B" w:rsidRPr="0057391B" w:rsidRDefault="0057391B" w:rsidP="0057391B">
            <w:pPr>
              <w:pStyle w:val="110"/>
              <w:ind w:left="-134" w:right="-57"/>
            </w:pPr>
          </w:p>
        </w:tc>
        <w:tc>
          <w:tcPr>
            <w:tcW w:w="229" w:type="pct"/>
            <w:shd w:val="clear" w:color="auto" w:fill="auto"/>
            <w:noWrap/>
            <w:vAlign w:val="center"/>
            <w:hideMark/>
          </w:tcPr>
          <w:p w14:paraId="4464CB9B" w14:textId="17A35CB2" w:rsidR="0057391B" w:rsidRPr="0057391B" w:rsidRDefault="0057391B" w:rsidP="0057391B">
            <w:pPr>
              <w:pStyle w:val="110"/>
              <w:ind w:left="-134" w:right="-57"/>
            </w:pPr>
          </w:p>
        </w:tc>
        <w:tc>
          <w:tcPr>
            <w:tcW w:w="229" w:type="pct"/>
            <w:shd w:val="clear" w:color="auto" w:fill="auto"/>
            <w:noWrap/>
            <w:vAlign w:val="center"/>
            <w:hideMark/>
          </w:tcPr>
          <w:p w14:paraId="69E3BFF7" w14:textId="7127E8E9" w:rsidR="0057391B" w:rsidRPr="0057391B" w:rsidRDefault="0057391B" w:rsidP="0057391B">
            <w:pPr>
              <w:pStyle w:val="110"/>
              <w:ind w:left="-134" w:right="-57"/>
            </w:pPr>
          </w:p>
        </w:tc>
        <w:tc>
          <w:tcPr>
            <w:tcW w:w="487" w:type="pct"/>
            <w:shd w:val="clear" w:color="auto" w:fill="auto"/>
            <w:noWrap/>
            <w:vAlign w:val="center"/>
            <w:hideMark/>
          </w:tcPr>
          <w:p w14:paraId="61484B95" w14:textId="231F2117" w:rsidR="0057391B" w:rsidRPr="0057391B" w:rsidRDefault="0057391B" w:rsidP="0057391B">
            <w:pPr>
              <w:pStyle w:val="110"/>
              <w:ind w:left="-134" w:right="-57"/>
            </w:pPr>
          </w:p>
        </w:tc>
      </w:tr>
      <w:tr w:rsidR="0057391B" w:rsidRPr="0057391B" w14:paraId="14F462C6" w14:textId="77777777" w:rsidTr="0057391B">
        <w:trPr>
          <w:trHeight w:val="1848"/>
        </w:trPr>
        <w:tc>
          <w:tcPr>
            <w:tcW w:w="771" w:type="pct"/>
            <w:shd w:val="clear" w:color="auto" w:fill="auto"/>
            <w:vAlign w:val="center"/>
            <w:hideMark/>
          </w:tcPr>
          <w:p w14:paraId="6897D76F" w14:textId="77777777" w:rsidR="0057391B" w:rsidRPr="0057391B" w:rsidRDefault="0057391B" w:rsidP="0057391B">
            <w:pPr>
              <w:pStyle w:val="110"/>
            </w:pPr>
            <w:r w:rsidRPr="0057391B">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391" w:type="pct"/>
            <w:shd w:val="clear" w:color="auto" w:fill="auto"/>
            <w:vAlign w:val="center"/>
            <w:hideMark/>
          </w:tcPr>
          <w:p w14:paraId="24309C43" w14:textId="77777777" w:rsidR="0057391B" w:rsidRPr="0057391B" w:rsidRDefault="0057391B" w:rsidP="0057391B">
            <w:pPr>
              <w:pStyle w:val="110"/>
              <w:ind w:left="-134" w:right="-57"/>
            </w:pPr>
            <w:r w:rsidRPr="0057391B">
              <w:t>50</w:t>
            </w:r>
          </w:p>
        </w:tc>
        <w:tc>
          <w:tcPr>
            <w:tcW w:w="245" w:type="pct"/>
            <w:shd w:val="clear" w:color="auto" w:fill="auto"/>
            <w:vAlign w:val="center"/>
            <w:hideMark/>
          </w:tcPr>
          <w:p w14:paraId="77E76F22" w14:textId="7C453F4D" w:rsidR="0057391B" w:rsidRPr="0057391B" w:rsidRDefault="0057391B" w:rsidP="0057391B">
            <w:pPr>
              <w:pStyle w:val="110"/>
              <w:ind w:left="-134" w:right="-57"/>
            </w:pPr>
          </w:p>
        </w:tc>
        <w:tc>
          <w:tcPr>
            <w:tcW w:w="268" w:type="pct"/>
            <w:shd w:val="clear" w:color="auto" w:fill="auto"/>
            <w:vAlign w:val="center"/>
            <w:hideMark/>
          </w:tcPr>
          <w:p w14:paraId="049F5F6B" w14:textId="079A65E9" w:rsidR="0057391B" w:rsidRPr="0057391B" w:rsidRDefault="0057391B" w:rsidP="0057391B">
            <w:pPr>
              <w:pStyle w:val="110"/>
              <w:ind w:left="-134" w:right="-57"/>
            </w:pPr>
          </w:p>
        </w:tc>
        <w:tc>
          <w:tcPr>
            <w:tcW w:w="252" w:type="pct"/>
            <w:shd w:val="clear" w:color="auto" w:fill="auto"/>
            <w:vAlign w:val="center"/>
            <w:hideMark/>
          </w:tcPr>
          <w:p w14:paraId="711C4D48" w14:textId="77777777" w:rsidR="0057391B" w:rsidRPr="0057391B" w:rsidRDefault="0057391B" w:rsidP="0057391B">
            <w:pPr>
              <w:pStyle w:val="110"/>
              <w:ind w:left="-134" w:right="-57"/>
            </w:pPr>
            <w:r w:rsidRPr="0057391B">
              <w:t>50</w:t>
            </w:r>
          </w:p>
        </w:tc>
        <w:tc>
          <w:tcPr>
            <w:tcW w:w="297" w:type="pct"/>
            <w:shd w:val="clear" w:color="auto" w:fill="auto"/>
            <w:vAlign w:val="center"/>
            <w:hideMark/>
          </w:tcPr>
          <w:p w14:paraId="65CDB2F3" w14:textId="494455B7" w:rsidR="0057391B" w:rsidRPr="0057391B" w:rsidRDefault="0057391B" w:rsidP="0057391B">
            <w:pPr>
              <w:pStyle w:val="110"/>
              <w:ind w:left="-134" w:right="-57"/>
            </w:pPr>
          </w:p>
        </w:tc>
        <w:tc>
          <w:tcPr>
            <w:tcW w:w="216" w:type="pct"/>
            <w:shd w:val="clear" w:color="auto" w:fill="auto"/>
            <w:vAlign w:val="center"/>
            <w:hideMark/>
          </w:tcPr>
          <w:p w14:paraId="1F56EE6B" w14:textId="5D991E8D" w:rsidR="0057391B" w:rsidRPr="0057391B" w:rsidRDefault="0057391B" w:rsidP="0057391B">
            <w:pPr>
              <w:pStyle w:val="110"/>
              <w:ind w:left="-134" w:right="-57"/>
            </w:pPr>
          </w:p>
        </w:tc>
        <w:tc>
          <w:tcPr>
            <w:tcW w:w="226" w:type="pct"/>
            <w:shd w:val="clear" w:color="auto" w:fill="auto"/>
            <w:vAlign w:val="center"/>
            <w:hideMark/>
          </w:tcPr>
          <w:p w14:paraId="6505460D" w14:textId="5635F597" w:rsidR="0057391B" w:rsidRPr="0057391B" w:rsidRDefault="0057391B" w:rsidP="0057391B">
            <w:pPr>
              <w:pStyle w:val="110"/>
              <w:ind w:left="-134" w:right="-57"/>
            </w:pPr>
          </w:p>
        </w:tc>
        <w:tc>
          <w:tcPr>
            <w:tcW w:w="236" w:type="pct"/>
            <w:shd w:val="clear" w:color="auto" w:fill="auto"/>
            <w:vAlign w:val="center"/>
            <w:hideMark/>
          </w:tcPr>
          <w:p w14:paraId="165D4FFE" w14:textId="6F1B910C" w:rsidR="0057391B" w:rsidRPr="0057391B" w:rsidRDefault="0057391B" w:rsidP="0057391B">
            <w:pPr>
              <w:pStyle w:val="110"/>
              <w:ind w:left="-134" w:right="-57"/>
            </w:pPr>
          </w:p>
        </w:tc>
        <w:tc>
          <w:tcPr>
            <w:tcW w:w="226" w:type="pct"/>
            <w:shd w:val="clear" w:color="auto" w:fill="auto"/>
            <w:vAlign w:val="center"/>
            <w:hideMark/>
          </w:tcPr>
          <w:p w14:paraId="14D29300" w14:textId="0F98687B" w:rsidR="0057391B" w:rsidRPr="0057391B" w:rsidRDefault="0057391B" w:rsidP="0057391B">
            <w:pPr>
              <w:pStyle w:val="110"/>
              <w:ind w:left="-134" w:right="-57"/>
            </w:pPr>
          </w:p>
        </w:tc>
        <w:tc>
          <w:tcPr>
            <w:tcW w:w="229" w:type="pct"/>
            <w:shd w:val="clear" w:color="auto" w:fill="auto"/>
            <w:vAlign w:val="center"/>
            <w:hideMark/>
          </w:tcPr>
          <w:p w14:paraId="6D5E24AA" w14:textId="64ECF88B" w:rsidR="0057391B" w:rsidRPr="0057391B" w:rsidRDefault="0057391B" w:rsidP="0057391B">
            <w:pPr>
              <w:pStyle w:val="110"/>
              <w:ind w:left="-134" w:right="-57"/>
            </w:pPr>
          </w:p>
        </w:tc>
        <w:tc>
          <w:tcPr>
            <w:tcW w:w="239" w:type="pct"/>
            <w:shd w:val="clear" w:color="auto" w:fill="auto"/>
            <w:noWrap/>
            <w:vAlign w:val="center"/>
            <w:hideMark/>
          </w:tcPr>
          <w:p w14:paraId="4FB17A67" w14:textId="7207DFBC" w:rsidR="0057391B" w:rsidRPr="0057391B" w:rsidRDefault="0057391B" w:rsidP="0057391B">
            <w:pPr>
              <w:pStyle w:val="110"/>
              <w:ind w:left="-134" w:right="-57"/>
            </w:pPr>
          </w:p>
        </w:tc>
        <w:tc>
          <w:tcPr>
            <w:tcW w:w="229" w:type="pct"/>
            <w:shd w:val="clear" w:color="auto" w:fill="auto"/>
            <w:noWrap/>
            <w:vAlign w:val="center"/>
            <w:hideMark/>
          </w:tcPr>
          <w:p w14:paraId="66B1A9F1" w14:textId="331F1713" w:rsidR="0057391B" w:rsidRPr="0057391B" w:rsidRDefault="0057391B" w:rsidP="0057391B">
            <w:pPr>
              <w:pStyle w:val="110"/>
              <w:ind w:left="-134" w:right="-57"/>
            </w:pPr>
          </w:p>
        </w:tc>
        <w:tc>
          <w:tcPr>
            <w:tcW w:w="229" w:type="pct"/>
            <w:shd w:val="clear" w:color="auto" w:fill="auto"/>
            <w:noWrap/>
            <w:vAlign w:val="center"/>
            <w:hideMark/>
          </w:tcPr>
          <w:p w14:paraId="48D16B4D" w14:textId="4AC4FD68" w:rsidR="0057391B" w:rsidRPr="0057391B" w:rsidRDefault="0057391B" w:rsidP="0057391B">
            <w:pPr>
              <w:pStyle w:val="110"/>
              <w:ind w:left="-134" w:right="-57"/>
            </w:pPr>
          </w:p>
        </w:tc>
        <w:tc>
          <w:tcPr>
            <w:tcW w:w="229" w:type="pct"/>
            <w:shd w:val="clear" w:color="auto" w:fill="auto"/>
            <w:noWrap/>
            <w:vAlign w:val="center"/>
            <w:hideMark/>
          </w:tcPr>
          <w:p w14:paraId="250E4044" w14:textId="023A5FE4" w:rsidR="0057391B" w:rsidRPr="0057391B" w:rsidRDefault="0057391B" w:rsidP="0057391B">
            <w:pPr>
              <w:pStyle w:val="110"/>
              <w:ind w:left="-134" w:right="-57"/>
            </w:pPr>
          </w:p>
        </w:tc>
        <w:tc>
          <w:tcPr>
            <w:tcW w:w="229" w:type="pct"/>
            <w:shd w:val="clear" w:color="auto" w:fill="auto"/>
            <w:noWrap/>
            <w:vAlign w:val="center"/>
            <w:hideMark/>
          </w:tcPr>
          <w:p w14:paraId="2EC43BA2" w14:textId="147D70E4" w:rsidR="0057391B" w:rsidRPr="0057391B" w:rsidRDefault="0057391B" w:rsidP="0057391B">
            <w:pPr>
              <w:pStyle w:val="110"/>
              <w:ind w:left="-134" w:right="-57"/>
            </w:pPr>
          </w:p>
        </w:tc>
        <w:tc>
          <w:tcPr>
            <w:tcW w:w="487" w:type="pct"/>
            <w:shd w:val="clear" w:color="auto" w:fill="auto"/>
            <w:noWrap/>
            <w:vAlign w:val="center"/>
            <w:hideMark/>
          </w:tcPr>
          <w:p w14:paraId="393081E8" w14:textId="2B60A41D" w:rsidR="0057391B" w:rsidRPr="0057391B" w:rsidRDefault="0057391B" w:rsidP="0057391B">
            <w:pPr>
              <w:pStyle w:val="110"/>
              <w:ind w:left="-134" w:right="-57"/>
            </w:pPr>
          </w:p>
        </w:tc>
      </w:tr>
      <w:tr w:rsidR="0057391B" w:rsidRPr="0057391B" w14:paraId="406BACC0" w14:textId="77777777" w:rsidTr="0057391B">
        <w:trPr>
          <w:trHeight w:val="288"/>
        </w:trPr>
        <w:tc>
          <w:tcPr>
            <w:tcW w:w="5000" w:type="pct"/>
            <w:gridSpan w:val="17"/>
            <w:shd w:val="clear" w:color="auto" w:fill="auto"/>
            <w:vAlign w:val="center"/>
            <w:hideMark/>
          </w:tcPr>
          <w:p w14:paraId="7E7DEFF6" w14:textId="77777777" w:rsidR="0057391B" w:rsidRPr="0057391B" w:rsidRDefault="0057391B" w:rsidP="0057391B">
            <w:pPr>
              <w:pStyle w:val="110"/>
              <w:ind w:left="-134" w:right="-57"/>
            </w:pPr>
            <w:r w:rsidRPr="0057391B">
              <w:t>Задача 2: Перспективное планирование развития коммунальных систем</w:t>
            </w:r>
          </w:p>
        </w:tc>
      </w:tr>
      <w:tr w:rsidR="0057391B" w:rsidRPr="0057391B" w14:paraId="446C95C8" w14:textId="77777777" w:rsidTr="0057391B">
        <w:trPr>
          <w:trHeight w:val="528"/>
        </w:trPr>
        <w:tc>
          <w:tcPr>
            <w:tcW w:w="771" w:type="pct"/>
            <w:shd w:val="clear" w:color="auto" w:fill="auto"/>
            <w:vAlign w:val="center"/>
            <w:hideMark/>
          </w:tcPr>
          <w:p w14:paraId="7DCF094E" w14:textId="3584A961" w:rsidR="0057391B" w:rsidRPr="0057391B" w:rsidRDefault="0057391B" w:rsidP="0057391B">
            <w:pPr>
              <w:pStyle w:val="110"/>
            </w:pPr>
            <w:r w:rsidRPr="0057391B">
              <w:t>Актуализация  перспективной схемы теплоснабжения муниципального образования</w:t>
            </w:r>
          </w:p>
        </w:tc>
        <w:tc>
          <w:tcPr>
            <w:tcW w:w="391" w:type="pct"/>
            <w:shd w:val="clear" w:color="auto" w:fill="auto"/>
            <w:vAlign w:val="center"/>
            <w:hideMark/>
          </w:tcPr>
          <w:p w14:paraId="0AA4E116" w14:textId="77777777" w:rsidR="0057391B" w:rsidRPr="0057391B" w:rsidRDefault="0057391B" w:rsidP="0057391B">
            <w:pPr>
              <w:pStyle w:val="110"/>
              <w:ind w:left="-134" w:right="-57"/>
            </w:pPr>
            <w:r w:rsidRPr="0057391B">
              <w:t>3455,43</w:t>
            </w:r>
          </w:p>
        </w:tc>
        <w:tc>
          <w:tcPr>
            <w:tcW w:w="245" w:type="pct"/>
            <w:shd w:val="clear" w:color="auto" w:fill="auto"/>
            <w:vAlign w:val="center"/>
            <w:hideMark/>
          </w:tcPr>
          <w:p w14:paraId="725BC442" w14:textId="3D62B499" w:rsidR="0057391B" w:rsidRPr="0057391B" w:rsidRDefault="0057391B" w:rsidP="0057391B">
            <w:pPr>
              <w:pStyle w:val="110"/>
              <w:ind w:left="-134" w:right="-57"/>
            </w:pPr>
          </w:p>
        </w:tc>
        <w:tc>
          <w:tcPr>
            <w:tcW w:w="268" w:type="pct"/>
            <w:shd w:val="clear" w:color="auto" w:fill="auto"/>
            <w:vAlign w:val="center"/>
            <w:hideMark/>
          </w:tcPr>
          <w:p w14:paraId="45850BD1" w14:textId="77777777" w:rsidR="0057391B" w:rsidRPr="0057391B" w:rsidRDefault="0057391B" w:rsidP="0057391B">
            <w:pPr>
              <w:pStyle w:val="110"/>
              <w:ind w:left="-134" w:right="-57"/>
            </w:pPr>
            <w:r w:rsidRPr="0057391B">
              <w:t>183</w:t>
            </w:r>
          </w:p>
        </w:tc>
        <w:tc>
          <w:tcPr>
            <w:tcW w:w="252" w:type="pct"/>
            <w:shd w:val="clear" w:color="auto" w:fill="auto"/>
            <w:vAlign w:val="center"/>
            <w:hideMark/>
          </w:tcPr>
          <w:p w14:paraId="1C2323E0" w14:textId="77777777" w:rsidR="0057391B" w:rsidRPr="0057391B" w:rsidRDefault="0057391B" w:rsidP="0057391B">
            <w:pPr>
              <w:pStyle w:val="110"/>
              <w:ind w:left="-134" w:right="-57"/>
            </w:pPr>
            <w:r w:rsidRPr="0057391B">
              <w:t>194,0</w:t>
            </w:r>
          </w:p>
        </w:tc>
        <w:tc>
          <w:tcPr>
            <w:tcW w:w="297" w:type="pct"/>
            <w:shd w:val="clear" w:color="auto" w:fill="auto"/>
            <w:vAlign w:val="center"/>
            <w:hideMark/>
          </w:tcPr>
          <w:p w14:paraId="0B23FEC7" w14:textId="77777777" w:rsidR="0057391B" w:rsidRPr="0057391B" w:rsidRDefault="0057391B" w:rsidP="0057391B">
            <w:pPr>
              <w:pStyle w:val="110"/>
              <w:ind w:left="-134" w:right="-57"/>
            </w:pPr>
            <w:r w:rsidRPr="0057391B">
              <w:t>205,6</w:t>
            </w:r>
          </w:p>
        </w:tc>
        <w:tc>
          <w:tcPr>
            <w:tcW w:w="216" w:type="pct"/>
            <w:shd w:val="clear" w:color="auto" w:fill="auto"/>
            <w:vAlign w:val="center"/>
            <w:hideMark/>
          </w:tcPr>
          <w:p w14:paraId="7EF1C6D2" w14:textId="77777777" w:rsidR="0057391B" w:rsidRPr="0057391B" w:rsidRDefault="0057391B" w:rsidP="0057391B">
            <w:pPr>
              <w:pStyle w:val="110"/>
              <w:ind w:left="-134" w:right="-57"/>
            </w:pPr>
            <w:r w:rsidRPr="0057391B">
              <w:t>218,0</w:t>
            </w:r>
          </w:p>
        </w:tc>
        <w:tc>
          <w:tcPr>
            <w:tcW w:w="226" w:type="pct"/>
            <w:shd w:val="clear" w:color="auto" w:fill="auto"/>
            <w:vAlign w:val="center"/>
            <w:hideMark/>
          </w:tcPr>
          <w:p w14:paraId="1C655EC7" w14:textId="77777777" w:rsidR="0057391B" w:rsidRPr="0057391B" w:rsidRDefault="0057391B" w:rsidP="0057391B">
            <w:pPr>
              <w:pStyle w:val="110"/>
              <w:ind w:left="-134" w:right="-57"/>
            </w:pPr>
            <w:r w:rsidRPr="0057391B">
              <w:t>231,0</w:t>
            </w:r>
          </w:p>
        </w:tc>
        <w:tc>
          <w:tcPr>
            <w:tcW w:w="236" w:type="pct"/>
            <w:shd w:val="clear" w:color="auto" w:fill="auto"/>
            <w:vAlign w:val="center"/>
            <w:hideMark/>
          </w:tcPr>
          <w:p w14:paraId="77F1AEC3" w14:textId="77777777" w:rsidR="0057391B" w:rsidRPr="0057391B" w:rsidRDefault="0057391B" w:rsidP="0057391B">
            <w:pPr>
              <w:pStyle w:val="110"/>
              <w:ind w:left="-134" w:right="-57"/>
            </w:pPr>
            <w:r w:rsidRPr="0057391B">
              <w:t>244,9</w:t>
            </w:r>
          </w:p>
        </w:tc>
        <w:tc>
          <w:tcPr>
            <w:tcW w:w="226" w:type="pct"/>
            <w:shd w:val="clear" w:color="auto" w:fill="auto"/>
            <w:vAlign w:val="center"/>
            <w:hideMark/>
          </w:tcPr>
          <w:p w14:paraId="0DCA7112" w14:textId="77777777" w:rsidR="0057391B" w:rsidRPr="0057391B" w:rsidRDefault="0057391B" w:rsidP="0057391B">
            <w:pPr>
              <w:pStyle w:val="110"/>
              <w:ind w:left="-134" w:right="-57"/>
            </w:pPr>
            <w:r w:rsidRPr="0057391B">
              <w:t>259,6</w:t>
            </w:r>
          </w:p>
        </w:tc>
        <w:tc>
          <w:tcPr>
            <w:tcW w:w="229" w:type="pct"/>
            <w:shd w:val="clear" w:color="auto" w:fill="auto"/>
            <w:vAlign w:val="center"/>
            <w:hideMark/>
          </w:tcPr>
          <w:p w14:paraId="2A606754" w14:textId="77777777" w:rsidR="0057391B" w:rsidRPr="0057391B" w:rsidRDefault="0057391B" w:rsidP="0057391B">
            <w:pPr>
              <w:pStyle w:val="110"/>
              <w:ind w:left="-134" w:right="-57"/>
            </w:pPr>
            <w:r w:rsidRPr="0057391B">
              <w:t>275,2</w:t>
            </w:r>
          </w:p>
        </w:tc>
        <w:tc>
          <w:tcPr>
            <w:tcW w:w="239" w:type="pct"/>
            <w:shd w:val="clear" w:color="auto" w:fill="auto"/>
            <w:vAlign w:val="center"/>
            <w:hideMark/>
          </w:tcPr>
          <w:p w14:paraId="4F68C64D" w14:textId="77777777" w:rsidR="0057391B" w:rsidRPr="0057391B" w:rsidRDefault="0057391B" w:rsidP="0057391B">
            <w:pPr>
              <w:pStyle w:val="110"/>
              <w:ind w:left="-134" w:right="-57"/>
            </w:pPr>
            <w:r w:rsidRPr="0057391B">
              <w:t>291,7</w:t>
            </w:r>
          </w:p>
        </w:tc>
        <w:tc>
          <w:tcPr>
            <w:tcW w:w="229" w:type="pct"/>
            <w:shd w:val="clear" w:color="auto" w:fill="auto"/>
            <w:vAlign w:val="center"/>
            <w:hideMark/>
          </w:tcPr>
          <w:p w14:paraId="018C4813" w14:textId="77777777" w:rsidR="0057391B" w:rsidRPr="0057391B" w:rsidRDefault="0057391B" w:rsidP="0057391B">
            <w:pPr>
              <w:pStyle w:val="110"/>
              <w:ind w:left="-134" w:right="-57"/>
            </w:pPr>
            <w:r w:rsidRPr="0057391B">
              <w:t>309,2</w:t>
            </w:r>
          </w:p>
        </w:tc>
        <w:tc>
          <w:tcPr>
            <w:tcW w:w="229" w:type="pct"/>
            <w:shd w:val="clear" w:color="auto" w:fill="auto"/>
            <w:vAlign w:val="center"/>
            <w:hideMark/>
          </w:tcPr>
          <w:p w14:paraId="7DB5BB0B" w14:textId="77777777" w:rsidR="0057391B" w:rsidRPr="0057391B" w:rsidRDefault="0057391B" w:rsidP="0057391B">
            <w:pPr>
              <w:pStyle w:val="110"/>
              <w:ind w:left="-134" w:right="-57"/>
            </w:pPr>
            <w:r w:rsidRPr="0057391B">
              <w:t>327,7</w:t>
            </w:r>
          </w:p>
        </w:tc>
        <w:tc>
          <w:tcPr>
            <w:tcW w:w="229" w:type="pct"/>
            <w:shd w:val="clear" w:color="auto" w:fill="auto"/>
            <w:vAlign w:val="center"/>
            <w:hideMark/>
          </w:tcPr>
          <w:p w14:paraId="3FD59367" w14:textId="77777777" w:rsidR="0057391B" w:rsidRPr="0057391B" w:rsidRDefault="0057391B" w:rsidP="0057391B">
            <w:pPr>
              <w:pStyle w:val="110"/>
              <w:ind w:left="-134" w:right="-57"/>
            </w:pPr>
            <w:r w:rsidRPr="0057391B">
              <w:t>347,4</w:t>
            </w:r>
          </w:p>
        </w:tc>
        <w:tc>
          <w:tcPr>
            <w:tcW w:w="229" w:type="pct"/>
            <w:shd w:val="clear" w:color="auto" w:fill="auto"/>
            <w:vAlign w:val="center"/>
            <w:hideMark/>
          </w:tcPr>
          <w:p w14:paraId="7F84A5EA" w14:textId="77777777" w:rsidR="0057391B" w:rsidRPr="0057391B" w:rsidRDefault="0057391B" w:rsidP="0057391B">
            <w:pPr>
              <w:pStyle w:val="110"/>
              <w:ind w:left="-134" w:right="-57"/>
            </w:pPr>
            <w:r w:rsidRPr="0057391B">
              <w:t>368,2</w:t>
            </w:r>
          </w:p>
        </w:tc>
        <w:tc>
          <w:tcPr>
            <w:tcW w:w="487" w:type="pct"/>
            <w:shd w:val="clear" w:color="auto" w:fill="auto"/>
            <w:noWrap/>
            <w:vAlign w:val="center"/>
            <w:hideMark/>
          </w:tcPr>
          <w:p w14:paraId="1EDDF77F" w14:textId="0EB71A91" w:rsidR="0057391B" w:rsidRPr="0057391B" w:rsidRDefault="0057391B" w:rsidP="0057391B">
            <w:pPr>
              <w:pStyle w:val="110"/>
              <w:ind w:left="-134" w:right="-57"/>
            </w:pPr>
          </w:p>
        </w:tc>
      </w:tr>
      <w:tr w:rsidR="0057391B" w:rsidRPr="0057391B" w14:paraId="651EA9A8" w14:textId="77777777" w:rsidTr="0057391B">
        <w:trPr>
          <w:trHeight w:val="288"/>
        </w:trPr>
        <w:tc>
          <w:tcPr>
            <w:tcW w:w="5000" w:type="pct"/>
            <w:gridSpan w:val="17"/>
            <w:shd w:val="clear" w:color="auto" w:fill="auto"/>
            <w:vAlign w:val="center"/>
            <w:hideMark/>
          </w:tcPr>
          <w:p w14:paraId="14BB00E9" w14:textId="77777777" w:rsidR="0057391B" w:rsidRPr="0057391B" w:rsidRDefault="0057391B" w:rsidP="0057391B">
            <w:pPr>
              <w:pStyle w:val="110"/>
              <w:ind w:left="-134" w:right="-57"/>
            </w:pPr>
            <w:r w:rsidRPr="0057391B">
              <w:t>Задача 3: Разработка мероприятий по строительству, комплексной реконструкции и модернизации системы коммунальной инфраструктуры</w:t>
            </w:r>
          </w:p>
        </w:tc>
      </w:tr>
      <w:tr w:rsidR="0057391B" w:rsidRPr="0057391B" w14:paraId="684428A4" w14:textId="77777777" w:rsidTr="0057391B">
        <w:trPr>
          <w:trHeight w:val="288"/>
        </w:trPr>
        <w:tc>
          <w:tcPr>
            <w:tcW w:w="771" w:type="pct"/>
            <w:shd w:val="clear" w:color="000000" w:fill="D9D9D9"/>
            <w:vAlign w:val="center"/>
            <w:hideMark/>
          </w:tcPr>
          <w:p w14:paraId="645F8904" w14:textId="77777777" w:rsidR="0057391B" w:rsidRPr="0057391B" w:rsidRDefault="0057391B" w:rsidP="0057391B">
            <w:pPr>
              <w:pStyle w:val="110"/>
            </w:pPr>
            <w:r w:rsidRPr="0057391B">
              <w:t>с. Пировское ул. Ключевая 44</w:t>
            </w:r>
          </w:p>
        </w:tc>
        <w:tc>
          <w:tcPr>
            <w:tcW w:w="391" w:type="pct"/>
            <w:shd w:val="clear" w:color="000000" w:fill="D9D9D9"/>
            <w:vAlign w:val="center"/>
            <w:hideMark/>
          </w:tcPr>
          <w:p w14:paraId="40184960" w14:textId="2182DD02" w:rsidR="0057391B" w:rsidRPr="0057391B" w:rsidRDefault="0057391B" w:rsidP="0057391B">
            <w:pPr>
              <w:pStyle w:val="110"/>
              <w:ind w:left="-134" w:right="-57"/>
            </w:pPr>
          </w:p>
        </w:tc>
        <w:tc>
          <w:tcPr>
            <w:tcW w:w="245" w:type="pct"/>
            <w:shd w:val="clear" w:color="000000" w:fill="D9D9D9"/>
            <w:vAlign w:val="center"/>
            <w:hideMark/>
          </w:tcPr>
          <w:p w14:paraId="7EC3C96E" w14:textId="34654F46" w:rsidR="0057391B" w:rsidRPr="0057391B" w:rsidRDefault="0057391B" w:rsidP="0057391B">
            <w:pPr>
              <w:pStyle w:val="110"/>
              <w:ind w:left="-134" w:right="-57"/>
            </w:pPr>
          </w:p>
        </w:tc>
        <w:tc>
          <w:tcPr>
            <w:tcW w:w="268" w:type="pct"/>
            <w:shd w:val="clear" w:color="000000" w:fill="D9D9D9"/>
            <w:vAlign w:val="center"/>
            <w:hideMark/>
          </w:tcPr>
          <w:p w14:paraId="38136DD5" w14:textId="2D9EF717" w:rsidR="0057391B" w:rsidRPr="0057391B" w:rsidRDefault="0057391B" w:rsidP="0057391B">
            <w:pPr>
              <w:pStyle w:val="110"/>
              <w:ind w:left="-134" w:right="-57"/>
            </w:pPr>
          </w:p>
        </w:tc>
        <w:tc>
          <w:tcPr>
            <w:tcW w:w="252" w:type="pct"/>
            <w:shd w:val="clear" w:color="000000" w:fill="D9D9D9"/>
            <w:vAlign w:val="center"/>
            <w:hideMark/>
          </w:tcPr>
          <w:p w14:paraId="5C695B5F" w14:textId="4679EBD8" w:rsidR="0057391B" w:rsidRPr="0057391B" w:rsidRDefault="0057391B" w:rsidP="0057391B">
            <w:pPr>
              <w:pStyle w:val="110"/>
              <w:ind w:left="-134" w:right="-57"/>
            </w:pPr>
          </w:p>
        </w:tc>
        <w:tc>
          <w:tcPr>
            <w:tcW w:w="297" w:type="pct"/>
            <w:shd w:val="clear" w:color="000000" w:fill="D9D9D9"/>
            <w:vAlign w:val="center"/>
            <w:hideMark/>
          </w:tcPr>
          <w:p w14:paraId="50E320EE" w14:textId="4E59AA0A" w:rsidR="0057391B" w:rsidRPr="0057391B" w:rsidRDefault="0057391B" w:rsidP="0057391B">
            <w:pPr>
              <w:pStyle w:val="110"/>
              <w:ind w:left="-134" w:right="-57"/>
            </w:pPr>
          </w:p>
        </w:tc>
        <w:tc>
          <w:tcPr>
            <w:tcW w:w="216" w:type="pct"/>
            <w:shd w:val="clear" w:color="000000" w:fill="D9D9D9"/>
            <w:vAlign w:val="center"/>
            <w:hideMark/>
          </w:tcPr>
          <w:p w14:paraId="34732700" w14:textId="60DD230A" w:rsidR="0057391B" w:rsidRPr="0057391B" w:rsidRDefault="0057391B" w:rsidP="0057391B">
            <w:pPr>
              <w:pStyle w:val="110"/>
              <w:ind w:left="-134" w:right="-57"/>
            </w:pPr>
          </w:p>
        </w:tc>
        <w:tc>
          <w:tcPr>
            <w:tcW w:w="226" w:type="pct"/>
            <w:shd w:val="clear" w:color="000000" w:fill="D9D9D9"/>
            <w:vAlign w:val="center"/>
            <w:hideMark/>
          </w:tcPr>
          <w:p w14:paraId="40ABEAFD" w14:textId="1E961592" w:rsidR="0057391B" w:rsidRPr="0057391B" w:rsidRDefault="0057391B" w:rsidP="0057391B">
            <w:pPr>
              <w:pStyle w:val="110"/>
              <w:ind w:left="-134" w:right="-57"/>
            </w:pPr>
          </w:p>
        </w:tc>
        <w:tc>
          <w:tcPr>
            <w:tcW w:w="236" w:type="pct"/>
            <w:shd w:val="clear" w:color="000000" w:fill="D9D9D9"/>
            <w:vAlign w:val="center"/>
            <w:hideMark/>
          </w:tcPr>
          <w:p w14:paraId="1E62CA66" w14:textId="7EC63AD5" w:rsidR="0057391B" w:rsidRPr="0057391B" w:rsidRDefault="0057391B" w:rsidP="0057391B">
            <w:pPr>
              <w:pStyle w:val="110"/>
              <w:ind w:left="-134" w:right="-57"/>
            </w:pPr>
          </w:p>
        </w:tc>
        <w:tc>
          <w:tcPr>
            <w:tcW w:w="226" w:type="pct"/>
            <w:shd w:val="clear" w:color="000000" w:fill="D9D9D9"/>
            <w:vAlign w:val="center"/>
            <w:hideMark/>
          </w:tcPr>
          <w:p w14:paraId="4EFB6067" w14:textId="15CBF172" w:rsidR="0057391B" w:rsidRPr="0057391B" w:rsidRDefault="0057391B" w:rsidP="0057391B">
            <w:pPr>
              <w:pStyle w:val="110"/>
              <w:ind w:left="-134" w:right="-57"/>
            </w:pPr>
          </w:p>
        </w:tc>
        <w:tc>
          <w:tcPr>
            <w:tcW w:w="229" w:type="pct"/>
            <w:shd w:val="clear" w:color="000000" w:fill="D9D9D9"/>
            <w:vAlign w:val="center"/>
            <w:hideMark/>
          </w:tcPr>
          <w:p w14:paraId="1CAE35D9" w14:textId="4BFA63D3" w:rsidR="0057391B" w:rsidRPr="0057391B" w:rsidRDefault="0057391B" w:rsidP="0057391B">
            <w:pPr>
              <w:pStyle w:val="110"/>
              <w:ind w:left="-134" w:right="-57"/>
            </w:pPr>
          </w:p>
        </w:tc>
        <w:tc>
          <w:tcPr>
            <w:tcW w:w="239" w:type="pct"/>
            <w:shd w:val="clear" w:color="000000" w:fill="D9D9D9"/>
            <w:vAlign w:val="center"/>
            <w:hideMark/>
          </w:tcPr>
          <w:p w14:paraId="625484EB" w14:textId="5FD48572" w:rsidR="0057391B" w:rsidRPr="0057391B" w:rsidRDefault="0057391B" w:rsidP="0057391B">
            <w:pPr>
              <w:pStyle w:val="110"/>
              <w:ind w:left="-134" w:right="-57"/>
            </w:pPr>
          </w:p>
        </w:tc>
        <w:tc>
          <w:tcPr>
            <w:tcW w:w="229" w:type="pct"/>
            <w:shd w:val="clear" w:color="000000" w:fill="D9D9D9"/>
            <w:vAlign w:val="center"/>
            <w:hideMark/>
          </w:tcPr>
          <w:p w14:paraId="5F7C2953" w14:textId="7710408D" w:rsidR="0057391B" w:rsidRPr="0057391B" w:rsidRDefault="0057391B" w:rsidP="0057391B">
            <w:pPr>
              <w:pStyle w:val="110"/>
              <w:ind w:left="-134" w:right="-57"/>
            </w:pPr>
          </w:p>
        </w:tc>
        <w:tc>
          <w:tcPr>
            <w:tcW w:w="229" w:type="pct"/>
            <w:shd w:val="clear" w:color="000000" w:fill="D9D9D9"/>
            <w:vAlign w:val="center"/>
            <w:hideMark/>
          </w:tcPr>
          <w:p w14:paraId="394A3BF4" w14:textId="45894EC5" w:rsidR="0057391B" w:rsidRPr="0057391B" w:rsidRDefault="0057391B" w:rsidP="0057391B">
            <w:pPr>
              <w:pStyle w:val="110"/>
              <w:ind w:left="-134" w:right="-57"/>
            </w:pPr>
          </w:p>
        </w:tc>
        <w:tc>
          <w:tcPr>
            <w:tcW w:w="229" w:type="pct"/>
            <w:shd w:val="clear" w:color="000000" w:fill="D9D9D9"/>
            <w:vAlign w:val="center"/>
            <w:hideMark/>
          </w:tcPr>
          <w:p w14:paraId="6FEAE192" w14:textId="3F9FA49F" w:rsidR="0057391B" w:rsidRPr="0057391B" w:rsidRDefault="0057391B" w:rsidP="0057391B">
            <w:pPr>
              <w:pStyle w:val="110"/>
              <w:ind w:left="-134" w:right="-57"/>
            </w:pPr>
          </w:p>
        </w:tc>
        <w:tc>
          <w:tcPr>
            <w:tcW w:w="229" w:type="pct"/>
            <w:shd w:val="clear" w:color="000000" w:fill="D9D9D9"/>
            <w:vAlign w:val="center"/>
            <w:hideMark/>
          </w:tcPr>
          <w:p w14:paraId="20DC8764" w14:textId="6A7B456B" w:rsidR="0057391B" w:rsidRPr="0057391B" w:rsidRDefault="0057391B" w:rsidP="0057391B">
            <w:pPr>
              <w:pStyle w:val="110"/>
              <w:ind w:left="-134" w:right="-57"/>
            </w:pPr>
          </w:p>
        </w:tc>
        <w:tc>
          <w:tcPr>
            <w:tcW w:w="487" w:type="pct"/>
            <w:vMerge w:val="restart"/>
            <w:shd w:val="clear" w:color="auto" w:fill="auto"/>
            <w:vAlign w:val="center"/>
            <w:hideMark/>
          </w:tcPr>
          <w:p w14:paraId="4742C9CA" w14:textId="77777777" w:rsidR="0057391B" w:rsidRPr="0057391B" w:rsidRDefault="0057391B" w:rsidP="0057391B">
            <w:pPr>
              <w:pStyle w:val="110"/>
              <w:ind w:left="-134" w:right="-57"/>
            </w:pPr>
            <w:r w:rsidRPr="0057391B">
              <w:t xml:space="preserve">План модернизации коммунальных объектов муниципального образования </w:t>
            </w:r>
            <w:proofErr w:type="spellStart"/>
            <w:r w:rsidRPr="0057391B">
              <w:t>Пировский</w:t>
            </w:r>
            <w:proofErr w:type="spellEnd"/>
            <w:r w:rsidRPr="0057391B">
              <w:t xml:space="preserve"> муниципальный округ (2024-2026 годы)</w:t>
            </w:r>
          </w:p>
        </w:tc>
      </w:tr>
      <w:tr w:rsidR="0057391B" w:rsidRPr="0057391B" w14:paraId="664EC674" w14:textId="77777777" w:rsidTr="0057391B">
        <w:trPr>
          <w:trHeight w:val="288"/>
        </w:trPr>
        <w:tc>
          <w:tcPr>
            <w:tcW w:w="771" w:type="pct"/>
            <w:shd w:val="clear" w:color="auto" w:fill="auto"/>
            <w:vAlign w:val="center"/>
            <w:hideMark/>
          </w:tcPr>
          <w:p w14:paraId="19D808C0" w14:textId="16231C06" w:rsidR="0057391B" w:rsidRPr="0057391B" w:rsidRDefault="0057391B" w:rsidP="0057391B">
            <w:pPr>
              <w:pStyle w:val="110"/>
            </w:pPr>
            <w:r w:rsidRPr="0057391B">
              <w:t>Замена водогрейного котла КВт – 0,51</w:t>
            </w:r>
          </w:p>
        </w:tc>
        <w:tc>
          <w:tcPr>
            <w:tcW w:w="391" w:type="pct"/>
            <w:shd w:val="clear" w:color="auto" w:fill="auto"/>
            <w:vAlign w:val="center"/>
            <w:hideMark/>
          </w:tcPr>
          <w:p w14:paraId="0FD47A2E" w14:textId="77777777" w:rsidR="0057391B" w:rsidRPr="0057391B" w:rsidRDefault="0057391B" w:rsidP="0057391B">
            <w:pPr>
              <w:pStyle w:val="110"/>
              <w:ind w:left="-134" w:right="-57"/>
            </w:pPr>
            <w:r w:rsidRPr="0057391B">
              <w:t>600</w:t>
            </w:r>
          </w:p>
        </w:tc>
        <w:tc>
          <w:tcPr>
            <w:tcW w:w="245" w:type="pct"/>
            <w:shd w:val="clear" w:color="auto" w:fill="auto"/>
            <w:noWrap/>
            <w:vAlign w:val="center"/>
            <w:hideMark/>
          </w:tcPr>
          <w:p w14:paraId="655FF4AD" w14:textId="5BF6D936" w:rsidR="0057391B" w:rsidRPr="0057391B" w:rsidRDefault="0057391B" w:rsidP="0057391B">
            <w:pPr>
              <w:pStyle w:val="110"/>
              <w:ind w:left="-134" w:right="-57"/>
            </w:pPr>
          </w:p>
        </w:tc>
        <w:tc>
          <w:tcPr>
            <w:tcW w:w="268" w:type="pct"/>
            <w:shd w:val="clear" w:color="auto" w:fill="auto"/>
            <w:vAlign w:val="center"/>
            <w:hideMark/>
          </w:tcPr>
          <w:p w14:paraId="2D3A7301" w14:textId="27F7CDF3" w:rsidR="0057391B" w:rsidRPr="0057391B" w:rsidRDefault="0057391B" w:rsidP="0057391B">
            <w:pPr>
              <w:pStyle w:val="110"/>
              <w:ind w:left="-134" w:right="-57"/>
            </w:pPr>
          </w:p>
        </w:tc>
        <w:tc>
          <w:tcPr>
            <w:tcW w:w="252" w:type="pct"/>
            <w:shd w:val="clear" w:color="auto" w:fill="auto"/>
            <w:vAlign w:val="center"/>
            <w:hideMark/>
          </w:tcPr>
          <w:p w14:paraId="365AC541" w14:textId="77777777" w:rsidR="0057391B" w:rsidRPr="0057391B" w:rsidRDefault="0057391B" w:rsidP="0057391B">
            <w:pPr>
              <w:pStyle w:val="110"/>
              <w:ind w:left="-134" w:right="-57"/>
            </w:pPr>
            <w:r w:rsidRPr="0057391B">
              <w:t>600</w:t>
            </w:r>
          </w:p>
        </w:tc>
        <w:tc>
          <w:tcPr>
            <w:tcW w:w="297" w:type="pct"/>
            <w:shd w:val="clear" w:color="auto" w:fill="auto"/>
            <w:vAlign w:val="center"/>
            <w:hideMark/>
          </w:tcPr>
          <w:p w14:paraId="534E2AED" w14:textId="68A4BB3E" w:rsidR="0057391B" w:rsidRPr="0057391B" w:rsidRDefault="0057391B" w:rsidP="0057391B">
            <w:pPr>
              <w:pStyle w:val="110"/>
              <w:ind w:left="-134" w:right="-57"/>
            </w:pPr>
          </w:p>
        </w:tc>
        <w:tc>
          <w:tcPr>
            <w:tcW w:w="216" w:type="pct"/>
            <w:shd w:val="clear" w:color="auto" w:fill="auto"/>
            <w:vAlign w:val="center"/>
            <w:hideMark/>
          </w:tcPr>
          <w:p w14:paraId="78D1978B" w14:textId="12B01CCE" w:rsidR="0057391B" w:rsidRPr="0057391B" w:rsidRDefault="0057391B" w:rsidP="0057391B">
            <w:pPr>
              <w:pStyle w:val="110"/>
              <w:ind w:left="-134" w:right="-57"/>
            </w:pPr>
          </w:p>
        </w:tc>
        <w:tc>
          <w:tcPr>
            <w:tcW w:w="226" w:type="pct"/>
            <w:shd w:val="clear" w:color="auto" w:fill="auto"/>
            <w:vAlign w:val="center"/>
            <w:hideMark/>
          </w:tcPr>
          <w:p w14:paraId="1BAF9A59" w14:textId="094DD82A" w:rsidR="0057391B" w:rsidRPr="0057391B" w:rsidRDefault="0057391B" w:rsidP="0057391B">
            <w:pPr>
              <w:pStyle w:val="110"/>
              <w:ind w:left="-134" w:right="-57"/>
            </w:pPr>
          </w:p>
        </w:tc>
        <w:tc>
          <w:tcPr>
            <w:tcW w:w="236" w:type="pct"/>
            <w:shd w:val="clear" w:color="auto" w:fill="auto"/>
            <w:noWrap/>
            <w:vAlign w:val="center"/>
            <w:hideMark/>
          </w:tcPr>
          <w:p w14:paraId="3AC0FCB5" w14:textId="0A6A881F" w:rsidR="0057391B" w:rsidRPr="0057391B" w:rsidRDefault="0057391B" w:rsidP="0057391B">
            <w:pPr>
              <w:pStyle w:val="110"/>
              <w:ind w:left="-134" w:right="-57"/>
            </w:pPr>
          </w:p>
        </w:tc>
        <w:tc>
          <w:tcPr>
            <w:tcW w:w="226" w:type="pct"/>
            <w:shd w:val="clear" w:color="auto" w:fill="auto"/>
            <w:vAlign w:val="center"/>
            <w:hideMark/>
          </w:tcPr>
          <w:p w14:paraId="18AB8452" w14:textId="33F4BDF7" w:rsidR="0057391B" w:rsidRPr="0057391B" w:rsidRDefault="0057391B" w:rsidP="0057391B">
            <w:pPr>
              <w:pStyle w:val="110"/>
              <w:ind w:left="-134" w:right="-57"/>
            </w:pPr>
          </w:p>
        </w:tc>
        <w:tc>
          <w:tcPr>
            <w:tcW w:w="229" w:type="pct"/>
            <w:shd w:val="clear" w:color="auto" w:fill="auto"/>
            <w:vAlign w:val="center"/>
            <w:hideMark/>
          </w:tcPr>
          <w:p w14:paraId="07000C18" w14:textId="4F28891E" w:rsidR="0057391B" w:rsidRPr="0057391B" w:rsidRDefault="0057391B" w:rsidP="0057391B">
            <w:pPr>
              <w:pStyle w:val="110"/>
              <w:ind w:left="-134" w:right="-57"/>
            </w:pPr>
          </w:p>
        </w:tc>
        <w:tc>
          <w:tcPr>
            <w:tcW w:w="239" w:type="pct"/>
            <w:shd w:val="clear" w:color="auto" w:fill="auto"/>
            <w:vAlign w:val="center"/>
            <w:hideMark/>
          </w:tcPr>
          <w:p w14:paraId="27DCA114" w14:textId="61211C50" w:rsidR="0057391B" w:rsidRPr="0057391B" w:rsidRDefault="0057391B" w:rsidP="0057391B">
            <w:pPr>
              <w:pStyle w:val="110"/>
              <w:ind w:left="-134" w:right="-57"/>
            </w:pPr>
          </w:p>
        </w:tc>
        <w:tc>
          <w:tcPr>
            <w:tcW w:w="229" w:type="pct"/>
            <w:shd w:val="clear" w:color="auto" w:fill="auto"/>
            <w:vAlign w:val="center"/>
            <w:hideMark/>
          </w:tcPr>
          <w:p w14:paraId="561C441F" w14:textId="4E480FCA" w:rsidR="0057391B" w:rsidRPr="0057391B" w:rsidRDefault="0057391B" w:rsidP="0057391B">
            <w:pPr>
              <w:pStyle w:val="110"/>
              <w:ind w:left="-134" w:right="-57"/>
            </w:pPr>
          </w:p>
        </w:tc>
        <w:tc>
          <w:tcPr>
            <w:tcW w:w="229" w:type="pct"/>
            <w:shd w:val="clear" w:color="auto" w:fill="auto"/>
            <w:vAlign w:val="center"/>
            <w:hideMark/>
          </w:tcPr>
          <w:p w14:paraId="156E3A86" w14:textId="3D929359" w:rsidR="0057391B" w:rsidRPr="0057391B" w:rsidRDefault="0057391B" w:rsidP="0057391B">
            <w:pPr>
              <w:pStyle w:val="110"/>
              <w:ind w:left="-134" w:right="-57"/>
            </w:pPr>
          </w:p>
        </w:tc>
        <w:tc>
          <w:tcPr>
            <w:tcW w:w="229" w:type="pct"/>
            <w:shd w:val="clear" w:color="auto" w:fill="auto"/>
            <w:vAlign w:val="center"/>
            <w:hideMark/>
          </w:tcPr>
          <w:p w14:paraId="40C7D150" w14:textId="3B2B8471" w:rsidR="0057391B" w:rsidRPr="0057391B" w:rsidRDefault="0057391B" w:rsidP="0057391B">
            <w:pPr>
              <w:pStyle w:val="110"/>
              <w:ind w:left="-134" w:right="-57"/>
            </w:pPr>
          </w:p>
        </w:tc>
        <w:tc>
          <w:tcPr>
            <w:tcW w:w="229" w:type="pct"/>
            <w:shd w:val="clear" w:color="auto" w:fill="auto"/>
            <w:vAlign w:val="center"/>
            <w:hideMark/>
          </w:tcPr>
          <w:p w14:paraId="4CB5D177" w14:textId="0F84A4FE" w:rsidR="0057391B" w:rsidRPr="0057391B" w:rsidRDefault="0057391B" w:rsidP="0057391B">
            <w:pPr>
              <w:pStyle w:val="110"/>
              <w:ind w:left="-134" w:right="-57"/>
            </w:pPr>
          </w:p>
        </w:tc>
        <w:tc>
          <w:tcPr>
            <w:tcW w:w="487" w:type="pct"/>
            <w:vMerge/>
            <w:vAlign w:val="center"/>
            <w:hideMark/>
          </w:tcPr>
          <w:p w14:paraId="76318F2E" w14:textId="77777777" w:rsidR="0057391B" w:rsidRPr="0057391B" w:rsidRDefault="0057391B" w:rsidP="0057391B">
            <w:pPr>
              <w:pStyle w:val="110"/>
              <w:ind w:left="-134" w:right="-57"/>
            </w:pPr>
          </w:p>
        </w:tc>
      </w:tr>
      <w:tr w:rsidR="0057391B" w:rsidRPr="0057391B" w14:paraId="66113CD2" w14:textId="77777777" w:rsidTr="0057391B">
        <w:trPr>
          <w:trHeight w:val="288"/>
        </w:trPr>
        <w:tc>
          <w:tcPr>
            <w:tcW w:w="771" w:type="pct"/>
            <w:shd w:val="clear" w:color="auto" w:fill="auto"/>
            <w:vAlign w:val="center"/>
            <w:hideMark/>
          </w:tcPr>
          <w:p w14:paraId="77203BF6" w14:textId="77777777" w:rsidR="0057391B" w:rsidRPr="0057391B" w:rsidRDefault="0057391B" w:rsidP="0057391B">
            <w:pPr>
              <w:pStyle w:val="110"/>
            </w:pPr>
            <w:r w:rsidRPr="0057391B">
              <w:t>Замена насоса консольного -1шт.(К 65-40)</w:t>
            </w:r>
          </w:p>
        </w:tc>
        <w:tc>
          <w:tcPr>
            <w:tcW w:w="391" w:type="pct"/>
            <w:shd w:val="clear" w:color="auto" w:fill="auto"/>
            <w:vAlign w:val="center"/>
            <w:hideMark/>
          </w:tcPr>
          <w:p w14:paraId="2AA934D2" w14:textId="77777777" w:rsidR="0057391B" w:rsidRPr="0057391B" w:rsidRDefault="0057391B" w:rsidP="0057391B">
            <w:pPr>
              <w:pStyle w:val="110"/>
              <w:ind w:left="-134" w:right="-57"/>
            </w:pPr>
            <w:r w:rsidRPr="0057391B">
              <w:t>47</w:t>
            </w:r>
          </w:p>
        </w:tc>
        <w:tc>
          <w:tcPr>
            <w:tcW w:w="245" w:type="pct"/>
            <w:shd w:val="clear" w:color="auto" w:fill="auto"/>
            <w:vAlign w:val="center"/>
            <w:hideMark/>
          </w:tcPr>
          <w:p w14:paraId="385C17DC" w14:textId="6EBA51C1" w:rsidR="0057391B" w:rsidRPr="0057391B" w:rsidRDefault="0057391B" w:rsidP="0057391B">
            <w:pPr>
              <w:pStyle w:val="110"/>
              <w:ind w:left="-134" w:right="-57"/>
            </w:pPr>
          </w:p>
        </w:tc>
        <w:tc>
          <w:tcPr>
            <w:tcW w:w="268" w:type="pct"/>
            <w:shd w:val="clear" w:color="auto" w:fill="auto"/>
            <w:vAlign w:val="center"/>
            <w:hideMark/>
          </w:tcPr>
          <w:p w14:paraId="400C15E8" w14:textId="7CDF3CC4" w:rsidR="0057391B" w:rsidRPr="0057391B" w:rsidRDefault="0057391B" w:rsidP="0057391B">
            <w:pPr>
              <w:pStyle w:val="110"/>
              <w:ind w:left="-134" w:right="-57"/>
            </w:pPr>
          </w:p>
        </w:tc>
        <w:tc>
          <w:tcPr>
            <w:tcW w:w="252" w:type="pct"/>
            <w:shd w:val="clear" w:color="auto" w:fill="auto"/>
            <w:vAlign w:val="center"/>
            <w:hideMark/>
          </w:tcPr>
          <w:p w14:paraId="2AB14DF5" w14:textId="77777777" w:rsidR="0057391B" w:rsidRPr="0057391B" w:rsidRDefault="0057391B" w:rsidP="0057391B">
            <w:pPr>
              <w:pStyle w:val="110"/>
              <w:ind w:left="-134" w:right="-57"/>
            </w:pPr>
            <w:r w:rsidRPr="0057391B">
              <w:t>47</w:t>
            </w:r>
          </w:p>
        </w:tc>
        <w:tc>
          <w:tcPr>
            <w:tcW w:w="297" w:type="pct"/>
            <w:shd w:val="clear" w:color="auto" w:fill="auto"/>
            <w:vAlign w:val="center"/>
            <w:hideMark/>
          </w:tcPr>
          <w:p w14:paraId="6F088053" w14:textId="1B2B1B86" w:rsidR="0057391B" w:rsidRPr="0057391B" w:rsidRDefault="0057391B" w:rsidP="0057391B">
            <w:pPr>
              <w:pStyle w:val="110"/>
              <w:ind w:left="-134" w:right="-57"/>
            </w:pPr>
          </w:p>
        </w:tc>
        <w:tc>
          <w:tcPr>
            <w:tcW w:w="216" w:type="pct"/>
            <w:shd w:val="clear" w:color="auto" w:fill="auto"/>
            <w:vAlign w:val="center"/>
            <w:hideMark/>
          </w:tcPr>
          <w:p w14:paraId="342FE591" w14:textId="5FCBA1F2" w:rsidR="0057391B" w:rsidRPr="0057391B" w:rsidRDefault="0057391B" w:rsidP="0057391B">
            <w:pPr>
              <w:pStyle w:val="110"/>
              <w:ind w:left="-134" w:right="-57"/>
            </w:pPr>
          </w:p>
        </w:tc>
        <w:tc>
          <w:tcPr>
            <w:tcW w:w="226" w:type="pct"/>
            <w:shd w:val="clear" w:color="auto" w:fill="auto"/>
            <w:vAlign w:val="center"/>
            <w:hideMark/>
          </w:tcPr>
          <w:p w14:paraId="2C86B76E" w14:textId="22109895" w:rsidR="0057391B" w:rsidRPr="0057391B" w:rsidRDefault="0057391B" w:rsidP="0057391B">
            <w:pPr>
              <w:pStyle w:val="110"/>
              <w:ind w:left="-134" w:right="-57"/>
            </w:pPr>
          </w:p>
        </w:tc>
        <w:tc>
          <w:tcPr>
            <w:tcW w:w="236" w:type="pct"/>
            <w:shd w:val="clear" w:color="auto" w:fill="auto"/>
            <w:vAlign w:val="center"/>
            <w:hideMark/>
          </w:tcPr>
          <w:p w14:paraId="4737C2F0" w14:textId="71BA5388" w:rsidR="0057391B" w:rsidRPr="0057391B" w:rsidRDefault="0057391B" w:rsidP="0057391B">
            <w:pPr>
              <w:pStyle w:val="110"/>
              <w:ind w:left="-134" w:right="-57"/>
            </w:pPr>
          </w:p>
        </w:tc>
        <w:tc>
          <w:tcPr>
            <w:tcW w:w="226" w:type="pct"/>
            <w:shd w:val="clear" w:color="auto" w:fill="auto"/>
            <w:vAlign w:val="center"/>
            <w:hideMark/>
          </w:tcPr>
          <w:p w14:paraId="413E5212" w14:textId="14238C95" w:rsidR="0057391B" w:rsidRPr="0057391B" w:rsidRDefault="0057391B" w:rsidP="0057391B">
            <w:pPr>
              <w:pStyle w:val="110"/>
              <w:ind w:left="-134" w:right="-57"/>
            </w:pPr>
          </w:p>
        </w:tc>
        <w:tc>
          <w:tcPr>
            <w:tcW w:w="229" w:type="pct"/>
            <w:shd w:val="clear" w:color="auto" w:fill="auto"/>
            <w:vAlign w:val="center"/>
            <w:hideMark/>
          </w:tcPr>
          <w:p w14:paraId="0EDF5110" w14:textId="32D4F37E" w:rsidR="0057391B" w:rsidRPr="0057391B" w:rsidRDefault="0057391B" w:rsidP="0057391B">
            <w:pPr>
              <w:pStyle w:val="110"/>
              <w:ind w:left="-134" w:right="-57"/>
            </w:pPr>
          </w:p>
        </w:tc>
        <w:tc>
          <w:tcPr>
            <w:tcW w:w="239" w:type="pct"/>
            <w:shd w:val="clear" w:color="auto" w:fill="auto"/>
            <w:vAlign w:val="center"/>
            <w:hideMark/>
          </w:tcPr>
          <w:p w14:paraId="28358218" w14:textId="2E8DE791" w:rsidR="0057391B" w:rsidRPr="0057391B" w:rsidRDefault="0057391B" w:rsidP="0057391B">
            <w:pPr>
              <w:pStyle w:val="110"/>
              <w:ind w:left="-134" w:right="-57"/>
            </w:pPr>
          </w:p>
        </w:tc>
        <w:tc>
          <w:tcPr>
            <w:tcW w:w="229" w:type="pct"/>
            <w:shd w:val="clear" w:color="auto" w:fill="auto"/>
            <w:vAlign w:val="center"/>
            <w:hideMark/>
          </w:tcPr>
          <w:p w14:paraId="27CC9DCC" w14:textId="14F96166" w:rsidR="0057391B" w:rsidRPr="0057391B" w:rsidRDefault="0057391B" w:rsidP="0057391B">
            <w:pPr>
              <w:pStyle w:val="110"/>
              <w:ind w:left="-134" w:right="-57"/>
            </w:pPr>
          </w:p>
        </w:tc>
        <w:tc>
          <w:tcPr>
            <w:tcW w:w="229" w:type="pct"/>
            <w:shd w:val="clear" w:color="auto" w:fill="auto"/>
            <w:vAlign w:val="center"/>
            <w:hideMark/>
          </w:tcPr>
          <w:p w14:paraId="6FCE7518" w14:textId="3E1A309D" w:rsidR="0057391B" w:rsidRPr="0057391B" w:rsidRDefault="0057391B" w:rsidP="0057391B">
            <w:pPr>
              <w:pStyle w:val="110"/>
              <w:ind w:left="-134" w:right="-57"/>
            </w:pPr>
          </w:p>
        </w:tc>
        <w:tc>
          <w:tcPr>
            <w:tcW w:w="229" w:type="pct"/>
            <w:shd w:val="clear" w:color="auto" w:fill="auto"/>
            <w:vAlign w:val="center"/>
            <w:hideMark/>
          </w:tcPr>
          <w:p w14:paraId="5E6F1FB0" w14:textId="0DC7D779" w:rsidR="0057391B" w:rsidRPr="0057391B" w:rsidRDefault="0057391B" w:rsidP="0057391B">
            <w:pPr>
              <w:pStyle w:val="110"/>
              <w:ind w:left="-134" w:right="-57"/>
            </w:pPr>
          </w:p>
        </w:tc>
        <w:tc>
          <w:tcPr>
            <w:tcW w:w="229" w:type="pct"/>
            <w:shd w:val="clear" w:color="auto" w:fill="auto"/>
            <w:vAlign w:val="center"/>
            <w:hideMark/>
          </w:tcPr>
          <w:p w14:paraId="681F9A72" w14:textId="46A1E7AB" w:rsidR="0057391B" w:rsidRPr="0057391B" w:rsidRDefault="0057391B" w:rsidP="0057391B">
            <w:pPr>
              <w:pStyle w:val="110"/>
              <w:ind w:left="-134" w:right="-57"/>
            </w:pPr>
          </w:p>
        </w:tc>
        <w:tc>
          <w:tcPr>
            <w:tcW w:w="487" w:type="pct"/>
            <w:vMerge/>
            <w:vAlign w:val="center"/>
            <w:hideMark/>
          </w:tcPr>
          <w:p w14:paraId="1F74FCC1" w14:textId="77777777" w:rsidR="0057391B" w:rsidRPr="0057391B" w:rsidRDefault="0057391B" w:rsidP="0057391B">
            <w:pPr>
              <w:pStyle w:val="110"/>
              <w:ind w:left="-134" w:right="-57"/>
            </w:pPr>
          </w:p>
        </w:tc>
      </w:tr>
      <w:tr w:rsidR="0057391B" w:rsidRPr="0057391B" w14:paraId="0961AAAB" w14:textId="77777777" w:rsidTr="0057391B">
        <w:trPr>
          <w:trHeight w:val="288"/>
        </w:trPr>
        <w:tc>
          <w:tcPr>
            <w:tcW w:w="771" w:type="pct"/>
            <w:shd w:val="clear" w:color="auto" w:fill="auto"/>
            <w:vAlign w:val="center"/>
            <w:hideMark/>
          </w:tcPr>
          <w:p w14:paraId="3E5733C8" w14:textId="77777777" w:rsidR="0057391B" w:rsidRPr="0057391B" w:rsidRDefault="0057391B" w:rsidP="0057391B">
            <w:pPr>
              <w:pStyle w:val="110"/>
            </w:pPr>
            <w:proofErr w:type="spellStart"/>
            <w:r w:rsidRPr="0057391B">
              <w:t>Монтаж:Дымосос</w:t>
            </w:r>
            <w:proofErr w:type="spellEnd"/>
            <w:r w:rsidRPr="0057391B">
              <w:t xml:space="preserve"> – 1шт.(ДМ-6,3-1500 об/мин)</w:t>
            </w:r>
          </w:p>
        </w:tc>
        <w:tc>
          <w:tcPr>
            <w:tcW w:w="391" w:type="pct"/>
            <w:shd w:val="clear" w:color="auto" w:fill="auto"/>
            <w:vAlign w:val="center"/>
            <w:hideMark/>
          </w:tcPr>
          <w:p w14:paraId="326A6449" w14:textId="77777777" w:rsidR="0057391B" w:rsidRPr="0057391B" w:rsidRDefault="0057391B" w:rsidP="0057391B">
            <w:pPr>
              <w:pStyle w:val="110"/>
              <w:ind w:left="-134" w:right="-57"/>
            </w:pPr>
            <w:r w:rsidRPr="0057391B">
              <w:t>569</w:t>
            </w:r>
          </w:p>
        </w:tc>
        <w:tc>
          <w:tcPr>
            <w:tcW w:w="245" w:type="pct"/>
            <w:shd w:val="clear" w:color="auto" w:fill="auto"/>
            <w:vAlign w:val="center"/>
            <w:hideMark/>
          </w:tcPr>
          <w:p w14:paraId="36961C30" w14:textId="4C415320" w:rsidR="0057391B" w:rsidRPr="0057391B" w:rsidRDefault="0057391B" w:rsidP="0057391B">
            <w:pPr>
              <w:pStyle w:val="110"/>
              <w:ind w:left="-134" w:right="-57"/>
            </w:pPr>
          </w:p>
        </w:tc>
        <w:tc>
          <w:tcPr>
            <w:tcW w:w="268" w:type="pct"/>
            <w:shd w:val="clear" w:color="auto" w:fill="auto"/>
            <w:vAlign w:val="center"/>
            <w:hideMark/>
          </w:tcPr>
          <w:p w14:paraId="37C424D8" w14:textId="011EE1D3" w:rsidR="0057391B" w:rsidRPr="0057391B" w:rsidRDefault="0057391B" w:rsidP="0057391B">
            <w:pPr>
              <w:pStyle w:val="110"/>
              <w:ind w:left="-134" w:right="-57"/>
            </w:pPr>
          </w:p>
        </w:tc>
        <w:tc>
          <w:tcPr>
            <w:tcW w:w="252" w:type="pct"/>
            <w:shd w:val="clear" w:color="auto" w:fill="auto"/>
            <w:vAlign w:val="center"/>
            <w:hideMark/>
          </w:tcPr>
          <w:p w14:paraId="7AC65047" w14:textId="77777777" w:rsidR="0057391B" w:rsidRPr="0057391B" w:rsidRDefault="0057391B" w:rsidP="0057391B">
            <w:pPr>
              <w:pStyle w:val="110"/>
              <w:ind w:left="-134" w:right="-57"/>
            </w:pPr>
            <w:r w:rsidRPr="0057391B">
              <w:t>569</w:t>
            </w:r>
          </w:p>
        </w:tc>
        <w:tc>
          <w:tcPr>
            <w:tcW w:w="297" w:type="pct"/>
            <w:shd w:val="clear" w:color="auto" w:fill="auto"/>
            <w:vAlign w:val="center"/>
            <w:hideMark/>
          </w:tcPr>
          <w:p w14:paraId="25029D85" w14:textId="18C9FE0C" w:rsidR="0057391B" w:rsidRPr="0057391B" w:rsidRDefault="0057391B" w:rsidP="0057391B">
            <w:pPr>
              <w:pStyle w:val="110"/>
              <w:ind w:left="-134" w:right="-57"/>
            </w:pPr>
          </w:p>
        </w:tc>
        <w:tc>
          <w:tcPr>
            <w:tcW w:w="216" w:type="pct"/>
            <w:shd w:val="clear" w:color="auto" w:fill="auto"/>
            <w:vAlign w:val="center"/>
            <w:hideMark/>
          </w:tcPr>
          <w:p w14:paraId="7061B62E" w14:textId="1823D426" w:rsidR="0057391B" w:rsidRPr="0057391B" w:rsidRDefault="0057391B" w:rsidP="0057391B">
            <w:pPr>
              <w:pStyle w:val="110"/>
              <w:ind w:left="-134" w:right="-57"/>
            </w:pPr>
          </w:p>
        </w:tc>
        <w:tc>
          <w:tcPr>
            <w:tcW w:w="226" w:type="pct"/>
            <w:shd w:val="clear" w:color="auto" w:fill="auto"/>
            <w:vAlign w:val="center"/>
            <w:hideMark/>
          </w:tcPr>
          <w:p w14:paraId="6F96EBC2" w14:textId="318E8737" w:rsidR="0057391B" w:rsidRPr="0057391B" w:rsidRDefault="0057391B" w:rsidP="0057391B">
            <w:pPr>
              <w:pStyle w:val="110"/>
              <w:ind w:left="-134" w:right="-57"/>
            </w:pPr>
          </w:p>
        </w:tc>
        <w:tc>
          <w:tcPr>
            <w:tcW w:w="236" w:type="pct"/>
            <w:shd w:val="clear" w:color="auto" w:fill="auto"/>
            <w:vAlign w:val="center"/>
            <w:hideMark/>
          </w:tcPr>
          <w:p w14:paraId="0BDF64CB" w14:textId="43E61D2A" w:rsidR="0057391B" w:rsidRPr="0057391B" w:rsidRDefault="0057391B" w:rsidP="0057391B">
            <w:pPr>
              <w:pStyle w:val="110"/>
              <w:ind w:left="-134" w:right="-57"/>
            </w:pPr>
          </w:p>
        </w:tc>
        <w:tc>
          <w:tcPr>
            <w:tcW w:w="226" w:type="pct"/>
            <w:shd w:val="clear" w:color="auto" w:fill="auto"/>
            <w:vAlign w:val="center"/>
            <w:hideMark/>
          </w:tcPr>
          <w:p w14:paraId="142A8834" w14:textId="6DF99DB9" w:rsidR="0057391B" w:rsidRPr="0057391B" w:rsidRDefault="0057391B" w:rsidP="0057391B">
            <w:pPr>
              <w:pStyle w:val="110"/>
              <w:ind w:left="-134" w:right="-57"/>
            </w:pPr>
          </w:p>
        </w:tc>
        <w:tc>
          <w:tcPr>
            <w:tcW w:w="229" w:type="pct"/>
            <w:shd w:val="clear" w:color="auto" w:fill="auto"/>
            <w:vAlign w:val="center"/>
            <w:hideMark/>
          </w:tcPr>
          <w:p w14:paraId="3EB7FF2B" w14:textId="1C24B30D" w:rsidR="0057391B" w:rsidRPr="0057391B" w:rsidRDefault="0057391B" w:rsidP="0057391B">
            <w:pPr>
              <w:pStyle w:val="110"/>
              <w:ind w:left="-134" w:right="-57"/>
            </w:pPr>
          </w:p>
        </w:tc>
        <w:tc>
          <w:tcPr>
            <w:tcW w:w="239" w:type="pct"/>
            <w:shd w:val="clear" w:color="auto" w:fill="auto"/>
            <w:vAlign w:val="center"/>
            <w:hideMark/>
          </w:tcPr>
          <w:p w14:paraId="33C4EB04" w14:textId="46F5C27A" w:rsidR="0057391B" w:rsidRPr="0057391B" w:rsidRDefault="0057391B" w:rsidP="0057391B">
            <w:pPr>
              <w:pStyle w:val="110"/>
              <w:ind w:left="-134" w:right="-57"/>
            </w:pPr>
          </w:p>
        </w:tc>
        <w:tc>
          <w:tcPr>
            <w:tcW w:w="229" w:type="pct"/>
            <w:shd w:val="clear" w:color="auto" w:fill="auto"/>
            <w:vAlign w:val="center"/>
            <w:hideMark/>
          </w:tcPr>
          <w:p w14:paraId="2478BC7D" w14:textId="5D32AA78" w:rsidR="0057391B" w:rsidRPr="0057391B" w:rsidRDefault="0057391B" w:rsidP="0057391B">
            <w:pPr>
              <w:pStyle w:val="110"/>
              <w:ind w:left="-134" w:right="-57"/>
            </w:pPr>
          </w:p>
        </w:tc>
        <w:tc>
          <w:tcPr>
            <w:tcW w:w="229" w:type="pct"/>
            <w:shd w:val="clear" w:color="auto" w:fill="auto"/>
            <w:vAlign w:val="center"/>
            <w:hideMark/>
          </w:tcPr>
          <w:p w14:paraId="46E3DE8D" w14:textId="7BC2A9DD" w:rsidR="0057391B" w:rsidRPr="0057391B" w:rsidRDefault="0057391B" w:rsidP="0057391B">
            <w:pPr>
              <w:pStyle w:val="110"/>
              <w:ind w:left="-134" w:right="-57"/>
            </w:pPr>
          </w:p>
        </w:tc>
        <w:tc>
          <w:tcPr>
            <w:tcW w:w="229" w:type="pct"/>
            <w:shd w:val="clear" w:color="auto" w:fill="auto"/>
            <w:vAlign w:val="center"/>
            <w:hideMark/>
          </w:tcPr>
          <w:p w14:paraId="2EDDAA94" w14:textId="75FB6F2E" w:rsidR="0057391B" w:rsidRPr="0057391B" w:rsidRDefault="0057391B" w:rsidP="0057391B">
            <w:pPr>
              <w:pStyle w:val="110"/>
              <w:ind w:left="-134" w:right="-57"/>
            </w:pPr>
          </w:p>
        </w:tc>
        <w:tc>
          <w:tcPr>
            <w:tcW w:w="229" w:type="pct"/>
            <w:shd w:val="clear" w:color="auto" w:fill="auto"/>
            <w:vAlign w:val="center"/>
            <w:hideMark/>
          </w:tcPr>
          <w:p w14:paraId="08E5C410" w14:textId="49E52721" w:rsidR="0057391B" w:rsidRPr="0057391B" w:rsidRDefault="0057391B" w:rsidP="0057391B">
            <w:pPr>
              <w:pStyle w:val="110"/>
              <w:ind w:left="-134" w:right="-57"/>
            </w:pPr>
          </w:p>
        </w:tc>
        <w:tc>
          <w:tcPr>
            <w:tcW w:w="487" w:type="pct"/>
            <w:vMerge/>
            <w:vAlign w:val="center"/>
            <w:hideMark/>
          </w:tcPr>
          <w:p w14:paraId="719F5A8C" w14:textId="77777777" w:rsidR="0057391B" w:rsidRPr="0057391B" w:rsidRDefault="0057391B" w:rsidP="0057391B">
            <w:pPr>
              <w:pStyle w:val="110"/>
              <w:ind w:left="-134" w:right="-57"/>
            </w:pPr>
          </w:p>
        </w:tc>
      </w:tr>
      <w:tr w:rsidR="0057391B" w:rsidRPr="0057391B" w14:paraId="2EDF5140" w14:textId="77777777" w:rsidTr="0057391B">
        <w:trPr>
          <w:trHeight w:val="288"/>
        </w:trPr>
        <w:tc>
          <w:tcPr>
            <w:tcW w:w="771" w:type="pct"/>
            <w:shd w:val="clear" w:color="auto" w:fill="auto"/>
            <w:vAlign w:val="center"/>
            <w:hideMark/>
          </w:tcPr>
          <w:p w14:paraId="02DD14B4" w14:textId="77777777" w:rsidR="0057391B" w:rsidRPr="0057391B" w:rsidRDefault="0057391B" w:rsidP="0057391B">
            <w:pPr>
              <w:pStyle w:val="110"/>
            </w:pPr>
            <w:r w:rsidRPr="0057391B">
              <w:t>Ремонт: металлический газоход 9,0 метров</w:t>
            </w:r>
          </w:p>
        </w:tc>
        <w:tc>
          <w:tcPr>
            <w:tcW w:w="391" w:type="pct"/>
            <w:shd w:val="clear" w:color="auto" w:fill="auto"/>
            <w:vAlign w:val="center"/>
            <w:hideMark/>
          </w:tcPr>
          <w:p w14:paraId="766FE1CE" w14:textId="77777777" w:rsidR="0057391B" w:rsidRPr="0057391B" w:rsidRDefault="0057391B" w:rsidP="0057391B">
            <w:pPr>
              <w:pStyle w:val="110"/>
              <w:ind w:left="-134" w:right="-57"/>
            </w:pPr>
            <w:r w:rsidRPr="0057391B">
              <w:t>700</w:t>
            </w:r>
          </w:p>
        </w:tc>
        <w:tc>
          <w:tcPr>
            <w:tcW w:w="245" w:type="pct"/>
            <w:shd w:val="clear" w:color="auto" w:fill="auto"/>
            <w:vAlign w:val="center"/>
            <w:hideMark/>
          </w:tcPr>
          <w:p w14:paraId="3D368051" w14:textId="771AFAB8" w:rsidR="0057391B" w:rsidRPr="0057391B" w:rsidRDefault="0057391B" w:rsidP="0057391B">
            <w:pPr>
              <w:pStyle w:val="110"/>
              <w:ind w:left="-134" w:right="-57"/>
            </w:pPr>
          </w:p>
        </w:tc>
        <w:tc>
          <w:tcPr>
            <w:tcW w:w="268" w:type="pct"/>
            <w:shd w:val="clear" w:color="auto" w:fill="auto"/>
            <w:vAlign w:val="center"/>
            <w:hideMark/>
          </w:tcPr>
          <w:p w14:paraId="6EE58428" w14:textId="61116DF6" w:rsidR="0057391B" w:rsidRPr="0057391B" w:rsidRDefault="0057391B" w:rsidP="0057391B">
            <w:pPr>
              <w:pStyle w:val="110"/>
              <w:ind w:left="-134" w:right="-57"/>
            </w:pPr>
          </w:p>
        </w:tc>
        <w:tc>
          <w:tcPr>
            <w:tcW w:w="252" w:type="pct"/>
            <w:shd w:val="clear" w:color="auto" w:fill="auto"/>
            <w:vAlign w:val="center"/>
            <w:hideMark/>
          </w:tcPr>
          <w:p w14:paraId="760BDF79" w14:textId="77777777" w:rsidR="0057391B" w:rsidRPr="0057391B" w:rsidRDefault="0057391B" w:rsidP="0057391B">
            <w:pPr>
              <w:pStyle w:val="110"/>
              <w:ind w:left="-134" w:right="-57"/>
            </w:pPr>
            <w:r w:rsidRPr="0057391B">
              <w:t>700</w:t>
            </w:r>
          </w:p>
        </w:tc>
        <w:tc>
          <w:tcPr>
            <w:tcW w:w="297" w:type="pct"/>
            <w:shd w:val="clear" w:color="auto" w:fill="auto"/>
            <w:vAlign w:val="center"/>
            <w:hideMark/>
          </w:tcPr>
          <w:p w14:paraId="4089295B" w14:textId="74B45FCA" w:rsidR="0057391B" w:rsidRPr="0057391B" w:rsidRDefault="0057391B" w:rsidP="0057391B">
            <w:pPr>
              <w:pStyle w:val="110"/>
              <w:ind w:left="-134" w:right="-57"/>
            </w:pPr>
          </w:p>
        </w:tc>
        <w:tc>
          <w:tcPr>
            <w:tcW w:w="216" w:type="pct"/>
            <w:shd w:val="clear" w:color="auto" w:fill="auto"/>
            <w:vAlign w:val="center"/>
            <w:hideMark/>
          </w:tcPr>
          <w:p w14:paraId="69046066" w14:textId="46CBB807" w:rsidR="0057391B" w:rsidRPr="0057391B" w:rsidRDefault="0057391B" w:rsidP="0057391B">
            <w:pPr>
              <w:pStyle w:val="110"/>
              <w:ind w:left="-134" w:right="-57"/>
            </w:pPr>
          </w:p>
        </w:tc>
        <w:tc>
          <w:tcPr>
            <w:tcW w:w="226" w:type="pct"/>
            <w:shd w:val="clear" w:color="auto" w:fill="auto"/>
            <w:vAlign w:val="center"/>
            <w:hideMark/>
          </w:tcPr>
          <w:p w14:paraId="67F308D0" w14:textId="105FB0E6" w:rsidR="0057391B" w:rsidRPr="0057391B" w:rsidRDefault="0057391B" w:rsidP="0057391B">
            <w:pPr>
              <w:pStyle w:val="110"/>
              <w:ind w:left="-134" w:right="-57"/>
            </w:pPr>
          </w:p>
        </w:tc>
        <w:tc>
          <w:tcPr>
            <w:tcW w:w="236" w:type="pct"/>
            <w:shd w:val="clear" w:color="auto" w:fill="auto"/>
            <w:vAlign w:val="center"/>
            <w:hideMark/>
          </w:tcPr>
          <w:p w14:paraId="71A5F2A5" w14:textId="42121E8D" w:rsidR="0057391B" w:rsidRPr="0057391B" w:rsidRDefault="0057391B" w:rsidP="0057391B">
            <w:pPr>
              <w:pStyle w:val="110"/>
              <w:ind w:left="-134" w:right="-57"/>
            </w:pPr>
          </w:p>
        </w:tc>
        <w:tc>
          <w:tcPr>
            <w:tcW w:w="226" w:type="pct"/>
            <w:shd w:val="clear" w:color="auto" w:fill="auto"/>
            <w:vAlign w:val="center"/>
            <w:hideMark/>
          </w:tcPr>
          <w:p w14:paraId="065A910A" w14:textId="4C2AED80" w:rsidR="0057391B" w:rsidRPr="0057391B" w:rsidRDefault="0057391B" w:rsidP="0057391B">
            <w:pPr>
              <w:pStyle w:val="110"/>
              <w:ind w:left="-134" w:right="-57"/>
            </w:pPr>
          </w:p>
        </w:tc>
        <w:tc>
          <w:tcPr>
            <w:tcW w:w="229" w:type="pct"/>
            <w:shd w:val="clear" w:color="auto" w:fill="auto"/>
            <w:vAlign w:val="center"/>
            <w:hideMark/>
          </w:tcPr>
          <w:p w14:paraId="5B7AF217" w14:textId="25E61F05" w:rsidR="0057391B" w:rsidRPr="0057391B" w:rsidRDefault="0057391B" w:rsidP="0057391B">
            <w:pPr>
              <w:pStyle w:val="110"/>
              <w:ind w:left="-134" w:right="-57"/>
            </w:pPr>
          </w:p>
        </w:tc>
        <w:tc>
          <w:tcPr>
            <w:tcW w:w="239" w:type="pct"/>
            <w:shd w:val="clear" w:color="auto" w:fill="auto"/>
            <w:vAlign w:val="center"/>
            <w:hideMark/>
          </w:tcPr>
          <w:p w14:paraId="16A644CF" w14:textId="0840BC4A" w:rsidR="0057391B" w:rsidRPr="0057391B" w:rsidRDefault="0057391B" w:rsidP="0057391B">
            <w:pPr>
              <w:pStyle w:val="110"/>
              <w:ind w:left="-134" w:right="-57"/>
            </w:pPr>
          </w:p>
        </w:tc>
        <w:tc>
          <w:tcPr>
            <w:tcW w:w="229" w:type="pct"/>
            <w:shd w:val="clear" w:color="auto" w:fill="auto"/>
            <w:vAlign w:val="center"/>
            <w:hideMark/>
          </w:tcPr>
          <w:p w14:paraId="03AA749F" w14:textId="36842293" w:rsidR="0057391B" w:rsidRPr="0057391B" w:rsidRDefault="0057391B" w:rsidP="0057391B">
            <w:pPr>
              <w:pStyle w:val="110"/>
              <w:ind w:left="-134" w:right="-57"/>
            </w:pPr>
          </w:p>
        </w:tc>
        <w:tc>
          <w:tcPr>
            <w:tcW w:w="229" w:type="pct"/>
            <w:shd w:val="clear" w:color="auto" w:fill="auto"/>
            <w:vAlign w:val="center"/>
            <w:hideMark/>
          </w:tcPr>
          <w:p w14:paraId="3D48ACD0" w14:textId="062F2404" w:rsidR="0057391B" w:rsidRPr="0057391B" w:rsidRDefault="0057391B" w:rsidP="0057391B">
            <w:pPr>
              <w:pStyle w:val="110"/>
              <w:ind w:left="-134" w:right="-57"/>
            </w:pPr>
          </w:p>
        </w:tc>
        <w:tc>
          <w:tcPr>
            <w:tcW w:w="229" w:type="pct"/>
            <w:shd w:val="clear" w:color="auto" w:fill="auto"/>
            <w:vAlign w:val="center"/>
            <w:hideMark/>
          </w:tcPr>
          <w:p w14:paraId="281A721E" w14:textId="59857349" w:rsidR="0057391B" w:rsidRPr="0057391B" w:rsidRDefault="0057391B" w:rsidP="0057391B">
            <w:pPr>
              <w:pStyle w:val="110"/>
              <w:ind w:left="-134" w:right="-57"/>
            </w:pPr>
          </w:p>
        </w:tc>
        <w:tc>
          <w:tcPr>
            <w:tcW w:w="229" w:type="pct"/>
            <w:shd w:val="clear" w:color="auto" w:fill="auto"/>
            <w:vAlign w:val="center"/>
            <w:hideMark/>
          </w:tcPr>
          <w:p w14:paraId="1998B87A" w14:textId="6FA49C72" w:rsidR="0057391B" w:rsidRPr="0057391B" w:rsidRDefault="0057391B" w:rsidP="0057391B">
            <w:pPr>
              <w:pStyle w:val="110"/>
              <w:ind w:left="-134" w:right="-57"/>
            </w:pPr>
          </w:p>
        </w:tc>
        <w:tc>
          <w:tcPr>
            <w:tcW w:w="487" w:type="pct"/>
            <w:vMerge/>
            <w:vAlign w:val="center"/>
            <w:hideMark/>
          </w:tcPr>
          <w:p w14:paraId="12E9D00D" w14:textId="77777777" w:rsidR="0057391B" w:rsidRPr="0057391B" w:rsidRDefault="0057391B" w:rsidP="0057391B">
            <w:pPr>
              <w:pStyle w:val="110"/>
              <w:ind w:left="-134" w:right="-57"/>
            </w:pPr>
          </w:p>
        </w:tc>
      </w:tr>
      <w:tr w:rsidR="0057391B" w:rsidRPr="0057391B" w14:paraId="6FFBACDF" w14:textId="77777777" w:rsidTr="0057391B">
        <w:trPr>
          <w:trHeight w:val="528"/>
        </w:trPr>
        <w:tc>
          <w:tcPr>
            <w:tcW w:w="771" w:type="pct"/>
            <w:shd w:val="clear" w:color="auto" w:fill="auto"/>
            <w:vAlign w:val="center"/>
            <w:hideMark/>
          </w:tcPr>
          <w:p w14:paraId="483CC583" w14:textId="77777777" w:rsidR="0057391B" w:rsidRPr="0057391B" w:rsidRDefault="0057391B" w:rsidP="0057391B">
            <w:pPr>
              <w:pStyle w:val="110"/>
            </w:pPr>
            <w:r w:rsidRPr="0057391B">
              <w:t>Замена трубопроводов тепловой сети , ДУ 57 мм.-300м, ДУ 110мм.-140м, ДУ 32мм.  -60м.</w:t>
            </w:r>
          </w:p>
        </w:tc>
        <w:tc>
          <w:tcPr>
            <w:tcW w:w="391" w:type="pct"/>
            <w:shd w:val="clear" w:color="auto" w:fill="auto"/>
            <w:vAlign w:val="center"/>
            <w:hideMark/>
          </w:tcPr>
          <w:p w14:paraId="5E721472" w14:textId="77777777" w:rsidR="0057391B" w:rsidRPr="0057391B" w:rsidRDefault="0057391B" w:rsidP="0057391B">
            <w:pPr>
              <w:pStyle w:val="110"/>
              <w:ind w:left="-134" w:right="-57"/>
            </w:pPr>
            <w:r w:rsidRPr="0057391B">
              <w:t>2750</w:t>
            </w:r>
          </w:p>
        </w:tc>
        <w:tc>
          <w:tcPr>
            <w:tcW w:w="245" w:type="pct"/>
            <w:shd w:val="clear" w:color="auto" w:fill="auto"/>
            <w:vAlign w:val="center"/>
            <w:hideMark/>
          </w:tcPr>
          <w:p w14:paraId="59873BCB" w14:textId="1912B4F5" w:rsidR="0057391B" w:rsidRPr="0057391B" w:rsidRDefault="0057391B" w:rsidP="0057391B">
            <w:pPr>
              <w:pStyle w:val="110"/>
              <w:ind w:left="-134" w:right="-57"/>
            </w:pPr>
          </w:p>
        </w:tc>
        <w:tc>
          <w:tcPr>
            <w:tcW w:w="268" w:type="pct"/>
            <w:shd w:val="clear" w:color="auto" w:fill="auto"/>
            <w:vAlign w:val="center"/>
            <w:hideMark/>
          </w:tcPr>
          <w:p w14:paraId="340DC78B" w14:textId="7DB4D213" w:rsidR="0057391B" w:rsidRPr="0057391B" w:rsidRDefault="0057391B" w:rsidP="0057391B">
            <w:pPr>
              <w:pStyle w:val="110"/>
              <w:ind w:left="-134" w:right="-57"/>
            </w:pPr>
          </w:p>
        </w:tc>
        <w:tc>
          <w:tcPr>
            <w:tcW w:w="252" w:type="pct"/>
            <w:shd w:val="clear" w:color="auto" w:fill="auto"/>
            <w:vAlign w:val="center"/>
            <w:hideMark/>
          </w:tcPr>
          <w:p w14:paraId="0FACEF73" w14:textId="77777777" w:rsidR="0057391B" w:rsidRPr="0057391B" w:rsidRDefault="0057391B" w:rsidP="0057391B">
            <w:pPr>
              <w:pStyle w:val="110"/>
              <w:ind w:left="-134" w:right="-57"/>
            </w:pPr>
            <w:r w:rsidRPr="0057391B">
              <w:t>2750</w:t>
            </w:r>
          </w:p>
        </w:tc>
        <w:tc>
          <w:tcPr>
            <w:tcW w:w="297" w:type="pct"/>
            <w:shd w:val="clear" w:color="auto" w:fill="auto"/>
            <w:vAlign w:val="center"/>
            <w:hideMark/>
          </w:tcPr>
          <w:p w14:paraId="786ABAFB" w14:textId="1CEC1026" w:rsidR="0057391B" w:rsidRPr="0057391B" w:rsidRDefault="0057391B" w:rsidP="0057391B">
            <w:pPr>
              <w:pStyle w:val="110"/>
              <w:ind w:left="-134" w:right="-57"/>
            </w:pPr>
          </w:p>
        </w:tc>
        <w:tc>
          <w:tcPr>
            <w:tcW w:w="216" w:type="pct"/>
            <w:shd w:val="clear" w:color="auto" w:fill="auto"/>
            <w:vAlign w:val="center"/>
            <w:hideMark/>
          </w:tcPr>
          <w:p w14:paraId="319435D5" w14:textId="2734555A" w:rsidR="0057391B" w:rsidRPr="0057391B" w:rsidRDefault="0057391B" w:rsidP="0057391B">
            <w:pPr>
              <w:pStyle w:val="110"/>
              <w:ind w:left="-134" w:right="-57"/>
            </w:pPr>
          </w:p>
        </w:tc>
        <w:tc>
          <w:tcPr>
            <w:tcW w:w="226" w:type="pct"/>
            <w:shd w:val="clear" w:color="auto" w:fill="auto"/>
            <w:vAlign w:val="center"/>
            <w:hideMark/>
          </w:tcPr>
          <w:p w14:paraId="1DE1EF98" w14:textId="1DBB257B" w:rsidR="0057391B" w:rsidRPr="0057391B" w:rsidRDefault="0057391B" w:rsidP="0057391B">
            <w:pPr>
              <w:pStyle w:val="110"/>
              <w:ind w:left="-134" w:right="-57"/>
            </w:pPr>
          </w:p>
        </w:tc>
        <w:tc>
          <w:tcPr>
            <w:tcW w:w="236" w:type="pct"/>
            <w:shd w:val="clear" w:color="auto" w:fill="auto"/>
            <w:vAlign w:val="center"/>
            <w:hideMark/>
          </w:tcPr>
          <w:p w14:paraId="7FB14B12" w14:textId="2F99939C" w:rsidR="0057391B" w:rsidRPr="0057391B" w:rsidRDefault="0057391B" w:rsidP="0057391B">
            <w:pPr>
              <w:pStyle w:val="110"/>
              <w:ind w:left="-134" w:right="-57"/>
            </w:pPr>
          </w:p>
        </w:tc>
        <w:tc>
          <w:tcPr>
            <w:tcW w:w="226" w:type="pct"/>
            <w:shd w:val="clear" w:color="auto" w:fill="auto"/>
            <w:vAlign w:val="center"/>
            <w:hideMark/>
          </w:tcPr>
          <w:p w14:paraId="4F99DBDD" w14:textId="31C09CCB" w:rsidR="0057391B" w:rsidRPr="0057391B" w:rsidRDefault="0057391B" w:rsidP="0057391B">
            <w:pPr>
              <w:pStyle w:val="110"/>
              <w:ind w:left="-134" w:right="-57"/>
            </w:pPr>
          </w:p>
        </w:tc>
        <w:tc>
          <w:tcPr>
            <w:tcW w:w="229" w:type="pct"/>
            <w:shd w:val="clear" w:color="auto" w:fill="auto"/>
            <w:vAlign w:val="center"/>
            <w:hideMark/>
          </w:tcPr>
          <w:p w14:paraId="5C947D88" w14:textId="454BD869" w:rsidR="0057391B" w:rsidRPr="0057391B" w:rsidRDefault="0057391B" w:rsidP="0057391B">
            <w:pPr>
              <w:pStyle w:val="110"/>
              <w:ind w:left="-134" w:right="-57"/>
            </w:pPr>
          </w:p>
        </w:tc>
        <w:tc>
          <w:tcPr>
            <w:tcW w:w="239" w:type="pct"/>
            <w:shd w:val="clear" w:color="auto" w:fill="auto"/>
            <w:vAlign w:val="center"/>
            <w:hideMark/>
          </w:tcPr>
          <w:p w14:paraId="47A0B8DA" w14:textId="09BA049F" w:rsidR="0057391B" w:rsidRPr="0057391B" w:rsidRDefault="0057391B" w:rsidP="0057391B">
            <w:pPr>
              <w:pStyle w:val="110"/>
              <w:ind w:left="-134" w:right="-57"/>
            </w:pPr>
          </w:p>
        </w:tc>
        <w:tc>
          <w:tcPr>
            <w:tcW w:w="229" w:type="pct"/>
            <w:shd w:val="clear" w:color="auto" w:fill="auto"/>
            <w:vAlign w:val="center"/>
            <w:hideMark/>
          </w:tcPr>
          <w:p w14:paraId="7BE052FE" w14:textId="404FFE62" w:rsidR="0057391B" w:rsidRPr="0057391B" w:rsidRDefault="0057391B" w:rsidP="0057391B">
            <w:pPr>
              <w:pStyle w:val="110"/>
              <w:ind w:left="-134" w:right="-57"/>
            </w:pPr>
          </w:p>
        </w:tc>
        <w:tc>
          <w:tcPr>
            <w:tcW w:w="229" w:type="pct"/>
            <w:shd w:val="clear" w:color="auto" w:fill="auto"/>
            <w:vAlign w:val="center"/>
            <w:hideMark/>
          </w:tcPr>
          <w:p w14:paraId="67DCC545" w14:textId="57DEDF66" w:rsidR="0057391B" w:rsidRPr="0057391B" w:rsidRDefault="0057391B" w:rsidP="0057391B">
            <w:pPr>
              <w:pStyle w:val="110"/>
              <w:ind w:left="-134" w:right="-57"/>
            </w:pPr>
          </w:p>
        </w:tc>
        <w:tc>
          <w:tcPr>
            <w:tcW w:w="229" w:type="pct"/>
            <w:shd w:val="clear" w:color="auto" w:fill="auto"/>
            <w:vAlign w:val="center"/>
            <w:hideMark/>
          </w:tcPr>
          <w:p w14:paraId="1B88D098" w14:textId="1C2D382E" w:rsidR="0057391B" w:rsidRPr="0057391B" w:rsidRDefault="0057391B" w:rsidP="0057391B">
            <w:pPr>
              <w:pStyle w:val="110"/>
              <w:ind w:left="-134" w:right="-57"/>
            </w:pPr>
          </w:p>
        </w:tc>
        <w:tc>
          <w:tcPr>
            <w:tcW w:w="229" w:type="pct"/>
            <w:shd w:val="clear" w:color="auto" w:fill="auto"/>
            <w:vAlign w:val="center"/>
            <w:hideMark/>
          </w:tcPr>
          <w:p w14:paraId="6AB7199A" w14:textId="0DD0F450" w:rsidR="0057391B" w:rsidRPr="0057391B" w:rsidRDefault="0057391B" w:rsidP="0057391B">
            <w:pPr>
              <w:pStyle w:val="110"/>
              <w:ind w:left="-134" w:right="-57"/>
            </w:pPr>
          </w:p>
        </w:tc>
        <w:tc>
          <w:tcPr>
            <w:tcW w:w="487" w:type="pct"/>
            <w:vMerge/>
            <w:vAlign w:val="center"/>
            <w:hideMark/>
          </w:tcPr>
          <w:p w14:paraId="0D5E269A" w14:textId="77777777" w:rsidR="0057391B" w:rsidRPr="0057391B" w:rsidRDefault="0057391B" w:rsidP="0057391B">
            <w:pPr>
              <w:pStyle w:val="110"/>
              <w:ind w:left="-134" w:right="-57"/>
            </w:pPr>
          </w:p>
        </w:tc>
      </w:tr>
      <w:tr w:rsidR="0057391B" w:rsidRPr="0057391B" w14:paraId="4B35C22C" w14:textId="77777777" w:rsidTr="0057391B">
        <w:trPr>
          <w:trHeight w:val="288"/>
        </w:trPr>
        <w:tc>
          <w:tcPr>
            <w:tcW w:w="771" w:type="pct"/>
            <w:shd w:val="clear" w:color="000000" w:fill="D9D9D9"/>
            <w:vAlign w:val="center"/>
            <w:hideMark/>
          </w:tcPr>
          <w:p w14:paraId="2523D96E" w14:textId="77777777" w:rsidR="0057391B" w:rsidRPr="0057391B" w:rsidRDefault="0057391B" w:rsidP="0057391B">
            <w:pPr>
              <w:pStyle w:val="110"/>
            </w:pPr>
            <w:r w:rsidRPr="0057391B">
              <w:t>с. Пировское ул. Ленина 27</w:t>
            </w:r>
          </w:p>
        </w:tc>
        <w:tc>
          <w:tcPr>
            <w:tcW w:w="391" w:type="pct"/>
            <w:shd w:val="clear" w:color="000000" w:fill="D9D9D9"/>
            <w:vAlign w:val="center"/>
            <w:hideMark/>
          </w:tcPr>
          <w:p w14:paraId="6B591285" w14:textId="24394C00" w:rsidR="0057391B" w:rsidRPr="0057391B" w:rsidRDefault="0057391B" w:rsidP="0057391B">
            <w:pPr>
              <w:pStyle w:val="110"/>
              <w:ind w:left="-134" w:right="-57"/>
            </w:pPr>
          </w:p>
        </w:tc>
        <w:tc>
          <w:tcPr>
            <w:tcW w:w="245" w:type="pct"/>
            <w:shd w:val="clear" w:color="000000" w:fill="D9D9D9"/>
            <w:vAlign w:val="center"/>
            <w:hideMark/>
          </w:tcPr>
          <w:p w14:paraId="5328760C" w14:textId="4525528C" w:rsidR="0057391B" w:rsidRPr="0057391B" w:rsidRDefault="0057391B" w:rsidP="0057391B">
            <w:pPr>
              <w:pStyle w:val="110"/>
              <w:ind w:left="-134" w:right="-57"/>
            </w:pPr>
          </w:p>
        </w:tc>
        <w:tc>
          <w:tcPr>
            <w:tcW w:w="268" w:type="pct"/>
            <w:shd w:val="clear" w:color="000000" w:fill="D9D9D9"/>
            <w:vAlign w:val="center"/>
            <w:hideMark/>
          </w:tcPr>
          <w:p w14:paraId="52457C68" w14:textId="43DCA7B1" w:rsidR="0057391B" w:rsidRPr="0057391B" w:rsidRDefault="0057391B" w:rsidP="0057391B">
            <w:pPr>
              <w:pStyle w:val="110"/>
              <w:ind w:left="-134" w:right="-57"/>
            </w:pPr>
          </w:p>
        </w:tc>
        <w:tc>
          <w:tcPr>
            <w:tcW w:w="252" w:type="pct"/>
            <w:shd w:val="clear" w:color="000000" w:fill="D9D9D9"/>
            <w:vAlign w:val="center"/>
            <w:hideMark/>
          </w:tcPr>
          <w:p w14:paraId="4EC277A6" w14:textId="0319FB2F" w:rsidR="0057391B" w:rsidRPr="0057391B" w:rsidRDefault="0057391B" w:rsidP="0057391B">
            <w:pPr>
              <w:pStyle w:val="110"/>
              <w:ind w:left="-134" w:right="-57"/>
            </w:pPr>
          </w:p>
        </w:tc>
        <w:tc>
          <w:tcPr>
            <w:tcW w:w="297" w:type="pct"/>
            <w:shd w:val="clear" w:color="000000" w:fill="D9D9D9"/>
            <w:vAlign w:val="center"/>
            <w:hideMark/>
          </w:tcPr>
          <w:p w14:paraId="1574FB4A" w14:textId="16C5F14D" w:rsidR="0057391B" w:rsidRPr="0057391B" w:rsidRDefault="0057391B" w:rsidP="0057391B">
            <w:pPr>
              <w:pStyle w:val="110"/>
              <w:ind w:left="-134" w:right="-57"/>
            </w:pPr>
          </w:p>
        </w:tc>
        <w:tc>
          <w:tcPr>
            <w:tcW w:w="216" w:type="pct"/>
            <w:shd w:val="clear" w:color="000000" w:fill="D9D9D9"/>
            <w:vAlign w:val="center"/>
            <w:hideMark/>
          </w:tcPr>
          <w:p w14:paraId="43D91382" w14:textId="42C6C56E" w:rsidR="0057391B" w:rsidRPr="0057391B" w:rsidRDefault="0057391B" w:rsidP="0057391B">
            <w:pPr>
              <w:pStyle w:val="110"/>
              <w:ind w:left="-134" w:right="-57"/>
            </w:pPr>
          </w:p>
        </w:tc>
        <w:tc>
          <w:tcPr>
            <w:tcW w:w="226" w:type="pct"/>
            <w:shd w:val="clear" w:color="000000" w:fill="D9D9D9"/>
            <w:vAlign w:val="center"/>
            <w:hideMark/>
          </w:tcPr>
          <w:p w14:paraId="79CE42F5" w14:textId="5E90EF1E" w:rsidR="0057391B" w:rsidRPr="0057391B" w:rsidRDefault="0057391B" w:rsidP="0057391B">
            <w:pPr>
              <w:pStyle w:val="110"/>
              <w:ind w:left="-134" w:right="-57"/>
            </w:pPr>
          </w:p>
        </w:tc>
        <w:tc>
          <w:tcPr>
            <w:tcW w:w="236" w:type="pct"/>
            <w:shd w:val="clear" w:color="000000" w:fill="D9D9D9"/>
            <w:vAlign w:val="center"/>
            <w:hideMark/>
          </w:tcPr>
          <w:p w14:paraId="78EB9DF2" w14:textId="793229C9" w:rsidR="0057391B" w:rsidRPr="0057391B" w:rsidRDefault="0057391B" w:rsidP="0057391B">
            <w:pPr>
              <w:pStyle w:val="110"/>
              <w:ind w:left="-134" w:right="-57"/>
            </w:pPr>
          </w:p>
        </w:tc>
        <w:tc>
          <w:tcPr>
            <w:tcW w:w="226" w:type="pct"/>
            <w:shd w:val="clear" w:color="000000" w:fill="D9D9D9"/>
            <w:vAlign w:val="center"/>
            <w:hideMark/>
          </w:tcPr>
          <w:p w14:paraId="02175151" w14:textId="147A06B3" w:rsidR="0057391B" w:rsidRPr="0057391B" w:rsidRDefault="0057391B" w:rsidP="0057391B">
            <w:pPr>
              <w:pStyle w:val="110"/>
              <w:ind w:left="-134" w:right="-57"/>
            </w:pPr>
          </w:p>
        </w:tc>
        <w:tc>
          <w:tcPr>
            <w:tcW w:w="229" w:type="pct"/>
            <w:shd w:val="clear" w:color="000000" w:fill="D9D9D9"/>
            <w:vAlign w:val="center"/>
            <w:hideMark/>
          </w:tcPr>
          <w:p w14:paraId="53974267" w14:textId="285FAC1D" w:rsidR="0057391B" w:rsidRPr="0057391B" w:rsidRDefault="0057391B" w:rsidP="0057391B">
            <w:pPr>
              <w:pStyle w:val="110"/>
              <w:ind w:left="-134" w:right="-57"/>
            </w:pPr>
          </w:p>
        </w:tc>
        <w:tc>
          <w:tcPr>
            <w:tcW w:w="239" w:type="pct"/>
            <w:shd w:val="clear" w:color="000000" w:fill="D9D9D9"/>
            <w:vAlign w:val="center"/>
            <w:hideMark/>
          </w:tcPr>
          <w:p w14:paraId="6CDB492D" w14:textId="795A9904" w:rsidR="0057391B" w:rsidRPr="0057391B" w:rsidRDefault="0057391B" w:rsidP="0057391B">
            <w:pPr>
              <w:pStyle w:val="110"/>
              <w:ind w:left="-134" w:right="-57"/>
            </w:pPr>
          </w:p>
        </w:tc>
        <w:tc>
          <w:tcPr>
            <w:tcW w:w="229" w:type="pct"/>
            <w:shd w:val="clear" w:color="000000" w:fill="D9D9D9"/>
            <w:vAlign w:val="center"/>
            <w:hideMark/>
          </w:tcPr>
          <w:p w14:paraId="33933970" w14:textId="23AD2F68" w:rsidR="0057391B" w:rsidRPr="0057391B" w:rsidRDefault="0057391B" w:rsidP="0057391B">
            <w:pPr>
              <w:pStyle w:val="110"/>
              <w:ind w:left="-134" w:right="-57"/>
            </w:pPr>
          </w:p>
        </w:tc>
        <w:tc>
          <w:tcPr>
            <w:tcW w:w="229" w:type="pct"/>
            <w:shd w:val="clear" w:color="000000" w:fill="D9D9D9"/>
            <w:vAlign w:val="center"/>
            <w:hideMark/>
          </w:tcPr>
          <w:p w14:paraId="320F3B5B" w14:textId="4600737C" w:rsidR="0057391B" w:rsidRPr="0057391B" w:rsidRDefault="0057391B" w:rsidP="0057391B">
            <w:pPr>
              <w:pStyle w:val="110"/>
              <w:ind w:left="-134" w:right="-57"/>
            </w:pPr>
          </w:p>
        </w:tc>
        <w:tc>
          <w:tcPr>
            <w:tcW w:w="229" w:type="pct"/>
            <w:shd w:val="clear" w:color="000000" w:fill="D9D9D9"/>
            <w:vAlign w:val="center"/>
            <w:hideMark/>
          </w:tcPr>
          <w:p w14:paraId="0D64D858" w14:textId="1A5B398F" w:rsidR="0057391B" w:rsidRPr="0057391B" w:rsidRDefault="0057391B" w:rsidP="0057391B">
            <w:pPr>
              <w:pStyle w:val="110"/>
              <w:ind w:left="-134" w:right="-57"/>
            </w:pPr>
          </w:p>
        </w:tc>
        <w:tc>
          <w:tcPr>
            <w:tcW w:w="229" w:type="pct"/>
            <w:shd w:val="clear" w:color="000000" w:fill="D9D9D9"/>
            <w:vAlign w:val="center"/>
            <w:hideMark/>
          </w:tcPr>
          <w:p w14:paraId="70CC69FA" w14:textId="38BBF0CD" w:rsidR="0057391B" w:rsidRPr="0057391B" w:rsidRDefault="0057391B" w:rsidP="0057391B">
            <w:pPr>
              <w:pStyle w:val="110"/>
              <w:ind w:left="-134" w:right="-57"/>
            </w:pPr>
          </w:p>
        </w:tc>
        <w:tc>
          <w:tcPr>
            <w:tcW w:w="487" w:type="pct"/>
            <w:vMerge/>
            <w:vAlign w:val="center"/>
            <w:hideMark/>
          </w:tcPr>
          <w:p w14:paraId="6D0A9CFF" w14:textId="77777777" w:rsidR="0057391B" w:rsidRPr="0057391B" w:rsidRDefault="0057391B" w:rsidP="0057391B">
            <w:pPr>
              <w:pStyle w:val="110"/>
              <w:ind w:left="-134" w:right="-57"/>
            </w:pPr>
          </w:p>
        </w:tc>
      </w:tr>
      <w:tr w:rsidR="0057391B" w:rsidRPr="0057391B" w14:paraId="73027BDE" w14:textId="77777777" w:rsidTr="0057391B">
        <w:trPr>
          <w:trHeight w:val="288"/>
        </w:trPr>
        <w:tc>
          <w:tcPr>
            <w:tcW w:w="771" w:type="pct"/>
            <w:shd w:val="clear" w:color="auto" w:fill="auto"/>
            <w:vAlign w:val="center"/>
            <w:hideMark/>
          </w:tcPr>
          <w:p w14:paraId="6866DC3C" w14:textId="1D11B7C0" w:rsidR="0057391B" w:rsidRPr="0057391B" w:rsidRDefault="0057391B" w:rsidP="0057391B">
            <w:pPr>
              <w:pStyle w:val="110"/>
            </w:pPr>
            <w:r w:rsidRPr="0057391B">
              <w:t xml:space="preserve">Замена: Котел </w:t>
            </w:r>
            <w:proofErr w:type="spellStart"/>
            <w:r w:rsidRPr="0057391B">
              <w:t>КВр</w:t>
            </w:r>
            <w:proofErr w:type="spellEnd"/>
            <w:r w:rsidRPr="0057391B">
              <w:t xml:space="preserve"> – 0,58 -1шт.</w:t>
            </w:r>
          </w:p>
        </w:tc>
        <w:tc>
          <w:tcPr>
            <w:tcW w:w="391" w:type="pct"/>
            <w:shd w:val="clear" w:color="auto" w:fill="auto"/>
            <w:vAlign w:val="center"/>
            <w:hideMark/>
          </w:tcPr>
          <w:p w14:paraId="4D1BEA39" w14:textId="77777777" w:rsidR="0057391B" w:rsidRPr="0057391B" w:rsidRDefault="0057391B" w:rsidP="0057391B">
            <w:pPr>
              <w:pStyle w:val="110"/>
              <w:ind w:left="-134" w:right="-57"/>
            </w:pPr>
            <w:r w:rsidRPr="0057391B">
              <w:t>550</w:t>
            </w:r>
          </w:p>
        </w:tc>
        <w:tc>
          <w:tcPr>
            <w:tcW w:w="245" w:type="pct"/>
            <w:shd w:val="clear" w:color="auto" w:fill="auto"/>
            <w:vAlign w:val="center"/>
            <w:hideMark/>
          </w:tcPr>
          <w:p w14:paraId="42F57349" w14:textId="77777777" w:rsidR="0057391B" w:rsidRPr="0057391B" w:rsidRDefault="0057391B" w:rsidP="0057391B">
            <w:pPr>
              <w:pStyle w:val="110"/>
              <w:ind w:left="-134" w:right="-57"/>
            </w:pPr>
            <w:r w:rsidRPr="0057391B">
              <w:t>550</w:t>
            </w:r>
          </w:p>
        </w:tc>
        <w:tc>
          <w:tcPr>
            <w:tcW w:w="268" w:type="pct"/>
            <w:shd w:val="clear" w:color="auto" w:fill="auto"/>
            <w:vAlign w:val="center"/>
            <w:hideMark/>
          </w:tcPr>
          <w:p w14:paraId="5D54848B" w14:textId="4BC2FAF8" w:rsidR="0057391B" w:rsidRPr="0057391B" w:rsidRDefault="0057391B" w:rsidP="0057391B">
            <w:pPr>
              <w:pStyle w:val="110"/>
              <w:ind w:left="-134" w:right="-57"/>
            </w:pPr>
          </w:p>
        </w:tc>
        <w:tc>
          <w:tcPr>
            <w:tcW w:w="252" w:type="pct"/>
            <w:shd w:val="clear" w:color="auto" w:fill="auto"/>
            <w:vAlign w:val="center"/>
            <w:hideMark/>
          </w:tcPr>
          <w:p w14:paraId="0E6DBE36" w14:textId="1222DB1B" w:rsidR="0057391B" w:rsidRPr="0057391B" w:rsidRDefault="0057391B" w:rsidP="0057391B">
            <w:pPr>
              <w:pStyle w:val="110"/>
              <w:ind w:left="-134" w:right="-57"/>
            </w:pPr>
          </w:p>
        </w:tc>
        <w:tc>
          <w:tcPr>
            <w:tcW w:w="297" w:type="pct"/>
            <w:shd w:val="clear" w:color="auto" w:fill="auto"/>
            <w:vAlign w:val="center"/>
            <w:hideMark/>
          </w:tcPr>
          <w:p w14:paraId="2326DECF" w14:textId="5E3C5A92" w:rsidR="0057391B" w:rsidRPr="0057391B" w:rsidRDefault="0057391B" w:rsidP="0057391B">
            <w:pPr>
              <w:pStyle w:val="110"/>
              <w:ind w:left="-134" w:right="-57"/>
            </w:pPr>
          </w:p>
        </w:tc>
        <w:tc>
          <w:tcPr>
            <w:tcW w:w="216" w:type="pct"/>
            <w:shd w:val="clear" w:color="auto" w:fill="auto"/>
            <w:vAlign w:val="center"/>
            <w:hideMark/>
          </w:tcPr>
          <w:p w14:paraId="253E5FBA" w14:textId="4C6B82FB" w:rsidR="0057391B" w:rsidRPr="0057391B" w:rsidRDefault="0057391B" w:rsidP="0057391B">
            <w:pPr>
              <w:pStyle w:val="110"/>
              <w:ind w:left="-134" w:right="-57"/>
            </w:pPr>
          </w:p>
        </w:tc>
        <w:tc>
          <w:tcPr>
            <w:tcW w:w="226" w:type="pct"/>
            <w:shd w:val="clear" w:color="auto" w:fill="auto"/>
            <w:vAlign w:val="center"/>
            <w:hideMark/>
          </w:tcPr>
          <w:p w14:paraId="64EB22B5" w14:textId="538CBF42" w:rsidR="0057391B" w:rsidRPr="0057391B" w:rsidRDefault="0057391B" w:rsidP="0057391B">
            <w:pPr>
              <w:pStyle w:val="110"/>
              <w:ind w:left="-134" w:right="-57"/>
            </w:pPr>
          </w:p>
        </w:tc>
        <w:tc>
          <w:tcPr>
            <w:tcW w:w="236" w:type="pct"/>
            <w:shd w:val="clear" w:color="auto" w:fill="auto"/>
            <w:vAlign w:val="center"/>
            <w:hideMark/>
          </w:tcPr>
          <w:p w14:paraId="2B9F662D" w14:textId="59922C47" w:rsidR="0057391B" w:rsidRPr="0057391B" w:rsidRDefault="0057391B" w:rsidP="0057391B">
            <w:pPr>
              <w:pStyle w:val="110"/>
              <w:ind w:left="-134" w:right="-57"/>
            </w:pPr>
          </w:p>
        </w:tc>
        <w:tc>
          <w:tcPr>
            <w:tcW w:w="226" w:type="pct"/>
            <w:shd w:val="clear" w:color="auto" w:fill="auto"/>
            <w:vAlign w:val="center"/>
            <w:hideMark/>
          </w:tcPr>
          <w:p w14:paraId="1D1F9FD2" w14:textId="57B98FCF" w:rsidR="0057391B" w:rsidRPr="0057391B" w:rsidRDefault="0057391B" w:rsidP="0057391B">
            <w:pPr>
              <w:pStyle w:val="110"/>
              <w:ind w:left="-134" w:right="-57"/>
            </w:pPr>
          </w:p>
        </w:tc>
        <w:tc>
          <w:tcPr>
            <w:tcW w:w="229" w:type="pct"/>
            <w:shd w:val="clear" w:color="auto" w:fill="auto"/>
            <w:vAlign w:val="center"/>
            <w:hideMark/>
          </w:tcPr>
          <w:p w14:paraId="6142FC1A" w14:textId="04CEE73F" w:rsidR="0057391B" w:rsidRPr="0057391B" w:rsidRDefault="0057391B" w:rsidP="0057391B">
            <w:pPr>
              <w:pStyle w:val="110"/>
              <w:ind w:left="-134" w:right="-57"/>
            </w:pPr>
          </w:p>
        </w:tc>
        <w:tc>
          <w:tcPr>
            <w:tcW w:w="239" w:type="pct"/>
            <w:shd w:val="clear" w:color="auto" w:fill="auto"/>
            <w:vAlign w:val="center"/>
            <w:hideMark/>
          </w:tcPr>
          <w:p w14:paraId="61CE4FDA" w14:textId="108A16B5" w:rsidR="0057391B" w:rsidRPr="0057391B" w:rsidRDefault="0057391B" w:rsidP="0057391B">
            <w:pPr>
              <w:pStyle w:val="110"/>
              <w:ind w:left="-134" w:right="-57"/>
            </w:pPr>
          </w:p>
        </w:tc>
        <w:tc>
          <w:tcPr>
            <w:tcW w:w="229" w:type="pct"/>
            <w:shd w:val="clear" w:color="auto" w:fill="auto"/>
            <w:vAlign w:val="center"/>
            <w:hideMark/>
          </w:tcPr>
          <w:p w14:paraId="42DA594D" w14:textId="1C95E7C9" w:rsidR="0057391B" w:rsidRPr="0057391B" w:rsidRDefault="0057391B" w:rsidP="0057391B">
            <w:pPr>
              <w:pStyle w:val="110"/>
              <w:ind w:left="-134" w:right="-57"/>
            </w:pPr>
          </w:p>
        </w:tc>
        <w:tc>
          <w:tcPr>
            <w:tcW w:w="229" w:type="pct"/>
            <w:shd w:val="clear" w:color="auto" w:fill="auto"/>
            <w:vAlign w:val="center"/>
            <w:hideMark/>
          </w:tcPr>
          <w:p w14:paraId="4DA0C985" w14:textId="3DE9CF2E" w:rsidR="0057391B" w:rsidRPr="0057391B" w:rsidRDefault="0057391B" w:rsidP="0057391B">
            <w:pPr>
              <w:pStyle w:val="110"/>
              <w:ind w:left="-134" w:right="-57"/>
            </w:pPr>
          </w:p>
        </w:tc>
        <w:tc>
          <w:tcPr>
            <w:tcW w:w="229" w:type="pct"/>
            <w:shd w:val="clear" w:color="auto" w:fill="auto"/>
            <w:vAlign w:val="center"/>
            <w:hideMark/>
          </w:tcPr>
          <w:p w14:paraId="2C5FD865" w14:textId="4DBDE44A" w:rsidR="0057391B" w:rsidRPr="0057391B" w:rsidRDefault="0057391B" w:rsidP="0057391B">
            <w:pPr>
              <w:pStyle w:val="110"/>
              <w:ind w:left="-134" w:right="-57"/>
            </w:pPr>
          </w:p>
        </w:tc>
        <w:tc>
          <w:tcPr>
            <w:tcW w:w="229" w:type="pct"/>
            <w:shd w:val="clear" w:color="auto" w:fill="auto"/>
            <w:vAlign w:val="center"/>
            <w:hideMark/>
          </w:tcPr>
          <w:p w14:paraId="73FD75CD" w14:textId="08EBB6CA" w:rsidR="0057391B" w:rsidRPr="0057391B" w:rsidRDefault="0057391B" w:rsidP="0057391B">
            <w:pPr>
              <w:pStyle w:val="110"/>
              <w:ind w:left="-134" w:right="-57"/>
            </w:pPr>
          </w:p>
        </w:tc>
        <w:tc>
          <w:tcPr>
            <w:tcW w:w="487" w:type="pct"/>
            <w:vMerge/>
            <w:vAlign w:val="center"/>
            <w:hideMark/>
          </w:tcPr>
          <w:p w14:paraId="5D9D34E1" w14:textId="77777777" w:rsidR="0057391B" w:rsidRPr="0057391B" w:rsidRDefault="0057391B" w:rsidP="0057391B">
            <w:pPr>
              <w:pStyle w:val="110"/>
              <w:ind w:left="-134" w:right="-57"/>
            </w:pPr>
          </w:p>
        </w:tc>
      </w:tr>
      <w:tr w:rsidR="0057391B" w:rsidRPr="0057391B" w14:paraId="5F5BC782" w14:textId="77777777" w:rsidTr="0057391B">
        <w:trPr>
          <w:trHeight w:val="288"/>
        </w:trPr>
        <w:tc>
          <w:tcPr>
            <w:tcW w:w="771" w:type="pct"/>
            <w:shd w:val="clear" w:color="auto" w:fill="auto"/>
            <w:vAlign w:val="center"/>
            <w:hideMark/>
          </w:tcPr>
          <w:p w14:paraId="4156F593" w14:textId="55D016EF" w:rsidR="0057391B" w:rsidRPr="0057391B" w:rsidRDefault="0057391B" w:rsidP="0057391B">
            <w:pPr>
              <w:pStyle w:val="110"/>
            </w:pPr>
            <w:r w:rsidRPr="0057391B">
              <w:t xml:space="preserve">Замена: Котел </w:t>
            </w:r>
            <w:proofErr w:type="spellStart"/>
            <w:r w:rsidRPr="0057391B">
              <w:t>КВр</w:t>
            </w:r>
            <w:proofErr w:type="spellEnd"/>
            <w:r w:rsidRPr="0057391B">
              <w:t xml:space="preserve">  - 0,58 –1шт.</w:t>
            </w:r>
          </w:p>
        </w:tc>
        <w:tc>
          <w:tcPr>
            <w:tcW w:w="391" w:type="pct"/>
            <w:shd w:val="clear" w:color="auto" w:fill="auto"/>
            <w:vAlign w:val="center"/>
            <w:hideMark/>
          </w:tcPr>
          <w:p w14:paraId="4017E10B" w14:textId="77777777" w:rsidR="0057391B" w:rsidRPr="0057391B" w:rsidRDefault="0057391B" w:rsidP="0057391B">
            <w:pPr>
              <w:pStyle w:val="110"/>
              <w:ind w:left="-134" w:right="-57"/>
            </w:pPr>
            <w:r w:rsidRPr="0057391B">
              <w:t>600</w:t>
            </w:r>
          </w:p>
        </w:tc>
        <w:tc>
          <w:tcPr>
            <w:tcW w:w="245" w:type="pct"/>
            <w:shd w:val="clear" w:color="auto" w:fill="auto"/>
            <w:vAlign w:val="center"/>
            <w:hideMark/>
          </w:tcPr>
          <w:p w14:paraId="6F213843" w14:textId="2B0CA777" w:rsidR="0057391B" w:rsidRPr="0057391B" w:rsidRDefault="0057391B" w:rsidP="0057391B">
            <w:pPr>
              <w:pStyle w:val="110"/>
              <w:ind w:left="-134" w:right="-57"/>
            </w:pPr>
          </w:p>
        </w:tc>
        <w:tc>
          <w:tcPr>
            <w:tcW w:w="268" w:type="pct"/>
            <w:shd w:val="clear" w:color="auto" w:fill="auto"/>
            <w:vAlign w:val="center"/>
            <w:hideMark/>
          </w:tcPr>
          <w:p w14:paraId="6878574D" w14:textId="77777777" w:rsidR="0057391B" w:rsidRPr="0057391B" w:rsidRDefault="0057391B" w:rsidP="0057391B">
            <w:pPr>
              <w:pStyle w:val="110"/>
              <w:ind w:left="-134" w:right="-57"/>
            </w:pPr>
            <w:r w:rsidRPr="0057391B">
              <w:t>600</w:t>
            </w:r>
          </w:p>
        </w:tc>
        <w:tc>
          <w:tcPr>
            <w:tcW w:w="252" w:type="pct"/>
            <w:shd w:val="clear" w:color="auto" w:fill="auto"/>
            <w:vAlign w:val="center"/>
            <w:hideMark/>
          </w:tcPr>
          <w:p w14:paraId="6BBA13A4" w14:textId="1F815580" w:rsidR="0057391B" w:rsidRPr="0057391B" w:rsidRDefault="0057391B" w:rsidP="0057391B">
            <w:pPr>
              <w:pStyle w:val="110"/>
              <w:ind w:left="-134" w:right="-57"/>
            </w:pPr>
          </w:p>
        </w:tc>
        <w:tc>
          <w:tcPr>
            <w:tcW w:w="297" w:type="pct"/>
            <w:shd w:val="clear" w:color="auto" w:fill="auto"/>
            <w:vAlign w:val="center"/>
            <w:hideMark/>
          </w:tcPr>
          <w:p w14:paraId="5C905F48" w14:textId="3FB9DE1A" w:rsidR="0057391B" w:rsidRPr="0057391B" w:rsidRDefault="0057391B" w:rsidP="0057391B">
            <w:pPr>
              <w:pStyle w:val="110"/>
              <w:ind w:left="-134" w:right="-57"/>
            </w:pPr>
          </w:p>
        </w:tc>
        <w:tc>
          <w:tcPr>
            <w:tcW w:w="216" w:type="pct"/>
            <w:shd w:val="clear" w:color="auto" w:fill="auto"/>
            <w:vAlign w:val="center"/>
            <w:hideMark/>
          </w:tcPr>
          <w:p w14:paraId="29A42BCB" w14:textId="588A53AD" w:rsidR="0057391B" w:rsidRPr="0057391B" w:rsidRDefault="0057391B" w:rsidP="0057391B">
            <w:pPr>
              <w:pStyle w:val="110"/>
              <w:ind w:left="-134" w:right="-57"/>
            </w:pPr>
          </w:p>
        </w:tc>
        <w:tc>
          <w:tcPr>
            <w:tcW w:w="226" w:type="pct"/>
            <w:shd w:val="clear" w:color="auto" w:fill="auto"/>
            <w:vAlign w:val="center"/>
            <w:hideMark/>
          </w:tcPr>
          <w:p w14:paraId="1A30CE09" w14:textId="4DB8F195" w:rsidR="0057391B" w:rsidRPr="0057391B" w:rsidRDefault="0057391B" w:rsidP="0057391B">
            <w:pPr>
              <w:pStyle w:val="110"/>
              <w:ind w:left="-134" w:right="-57"/>
            </w:pPr>
          </w:p>
        </w:tc>
        <w:tc>
          <w:tcPr>
            <w:tcW w:w="236" w:type="pct"/>
            <w:shd w:val="clear" w:color="auto" w:fill="auto"/>
            <w:vAlign w:val="center"/>
            <w:hideMark/>
          </w:tcPr>
          <w:p w14:paraId="5D5CE717" w14:textId="4B18C3E2" w:rsidR="0057391B" w:rsidRPr="0057391B" w:rsidRDefault="0057391B" w:rsidP="0057391B">
            <w:pPr>
              <w:pStyle w:val="110"/>
              <w:ind w:left="-134" w:right="-57"/>
            </w:pPr>
          </w:p>
        </w:tc>
        <w:tc>
          <w:tcPr>
            <w:tcW w:w="226" w:type="pct"/>
            <w:shd w:val="clear" w:color="auto" w:fill="auto"/>
            <w:vAlign w:val="center"/>
            <w:hideMark/>
          </w:tcPr>
          <w:p w14:paraId="501A438F" w14:textId="101F9E61" w:rsidR="0057391B" w:rsidRPr="0057391B" w:rsidRDefault="0057391B" w:rsidP="0057391B">
            <w:pPr>
              <w:pStyle w:val="110"/>
              <w:ind w:left="-134" w:right="-57"/>
            </w:pPr>
          </w:p>
        </w:tc>
        <w:tc>
          <w:tcPr>
            <w:tcW w:w="229" w:type="pct"/>
            <w:shd w:val="clear" w:color="auto" w:fill="auto"/>
            <w:vAlign w:val="center"/>
            <w:hideMark/>
          </w:tcPr>
          <w:p w14:paraId="1A9E9580" w14:textId="280BAA95" w:rsidR="0057391B" w:rsidRPr="0057391B" w:rsidRDefault="0057391B" w:rsidP="0057391B">
            <w:pPr>
              <w:pStyle w:val="110"/>
              <w:ind w:left="-134" w:right="-57"/>
            </w:pPr>
          </w:p>
        </w:tc>
        <w:tc>
          <w:tcPr>
            <w:tcW w:w="239" w:type="pct"/>
            <w:shd w:val="clear" w:color="auto" w:fill="auto"/>
            <w:vAlign w:val="center"/>
            <w:hideMark/>
          </w:tcPr>
          <w:p w14:paraId="50DA0D17" w14:textId="629BEA92" w:rsidR="0057391B" w:rsidRPr="0057391B" w:rsidRDefault="0057391B" w:rsidP="0057391B">
            <w:pPr>
              <w:pStyle w:val="110"/>
              <w:ind w:left="-134" w:right="-57"/>
            </w:pPr>
          </w:p>
        </w:tc>
        <w:tc>
          <w:tcPr>
            <w:tcW w:w="229" w:type="pct"/>
            <w:shd w:val="clear" w:color="auto" w:fill="auto"/>
            <w:vAlign w:val="center"/>
            <w:hideMark/>
          </w:tcPr>
          <w:p w14:paraId="58351108" w14:textId="1282D815" w:rsidR="0057391B" w:rsidRPr="0057391B" w:rsidRDefault="0057391B" w:rsidP="0057391B">
            <w:pPr>
              <w:pStyle w:val="110"/>
              <w:ind w:left="-134" w:right="-57"/>
            </w:pPr>
          </w:p>
        </w:tc>
        <w:tc>
          <w:tcPr>
            <w:tcW w:w="229" w:type="pct"/>
            <w:shd w:val="clear" w:color="auto" w:fill="auto"/>
            <w:vAlign w:val="center"/>
            <w:hideMark/>
          </w:tcPr>
          <w:p w14:paraId="06DB4C68" w14:textId="40A84677" w:rsidR="0057391B" w:rsidRPr="0057391B" w:rsidRDefault="0057391B" w:rsidP="0057391B">
            <w:pPr>
              <w:pStyle w:val="110"/>
              <w:ind w:left="-134" w:right="-57"/>
            </w:pPr>
          </w:p>
        </w:tc>
        <w:tc>
          <w:tcPr>
            <w:tcW w:w="229" w:type="pct"/>
            <w:shd w:val="clear" w:color="auto" w:fill="auto"/>
            <w:vAlign w:val="center"/>
            <w:hideMark/>
          </w:tcPr>
          <w:p w14:paraId="260EE5DC" w14:textId="12A41CD9" w:rsidR="0057391B" w:rsidRPr="0057391B" w:rsidRDefault="0057391B" w:rsidP="0057391B">
            <w:pPr>
              <w:pStyle w:val="110"/>
              <w:ind w:left="-134" w:right="-57"/>
            </w:pPr>
          </w:p>
        </w:tc>
        <w:tc>
          <w:tcPr>
            <w:tcW w:w="229" w:type="pct"/>
            <w:shd w:val="clear" w:color="auto" w:fill="auto"/>
            <w:vAlign w:val="center"/>
            <w:hideMark/>
          </w:tcPr>
          <w:p w14:paraId="2494E59E" w14:textId="3CF36D99" w:rsidR="0057391B" w:rsidRPr="0057391B" w:rsidRDefault="0057391B" w:rsidP="0057391B">
            <w:pPr>
              <w:pStyle w:val="110"/>
              <w:ind w:left="-134" w:right="-57"/>
            </w:pPr>
          </w:p>
        </w:tc>
        <w:tc>
          <w:tcPr>
            <w:tcW w:w="487" w:type="pct"/>
            <w:vMerge/>
            <w:vAlign w:val="center"/>
            <w:hideMark/>
          </w:tcPr>
          <w:p w14:paraId="7F3996D1" w14:textId="77777777" w:rsidR="0057391B" w:rsidRPr="0057391B" w:rsidRDefault="0057391B" w:rsidP="0057391B">
            <w:pPr>
              <w:pStyle w:val="110"/>
              <w:ind w:left="-134" w:right="-57"/>
            </w:pPr>
          </w:p>
        </w:tc>
      </w:tr>
      <w:tr w:rsidR="0057391B" w:rsidRPr="0057391B" w14:paraId="739D229D" w14:textId="77777777" w:rsidTr="0057391B">
        <w:trPr>
          <w:trHeight w:val="288"/>
        </w:trPr>
        <w:tc>
          <w:tcPr>
            <w:tcW w:w="771" w:type="pct"/>
            <w:shd w:val="clear" w:color="auto" w:fill="auto"/>
            <w:vAlign w:val="center"/>
            <w:hideMark/>
          </w:tcPr>
          <w:p w14:paraId="5F01C288" w14:textId="61C06C55" w:rsidR="0057391B" w:rsidRPr="0057391B" w:rsidRDefault="0057391B" w:rsidP="0057391B">
            <w:pPr>
              <w:pStyle w:val="110"/>
            </w:pPr>
            <w:proofErr w:type="spellStart"/>
            <w:r w:rsidRPr="0057391B">
              <w:lastRenderedPageBreak/>
              <w:t>Замена:Котел</w:t>
            </w:r>
            <w:proofErr w:type="spellEnd"/>
            <w:r w:rsidRPr="0057391B">
              <w:t xml:space="preserve"> </w:t>
            </w:r>
            <w:proofErr w:type="spellStart"/>
            <w:r w:rsidRPr="0057391B">
              <w:t>КВр</w:t>
            </w:r>
            <w:proofErr w:type="spellEnd"/>
            <w:r w:rsidRPr="0057391B">
              <w:t xml:space="preserve"> – 0,58 – 1шт.</w:t>
            </w:r>
          </w:p>
        </w:tc>
        <w:tc>
          <w:tcPr>
            <w:tcW w:w="391" w:type="pct"/>
            <w:shd w:val="clear" w:color="auto" w:fill="auto"/>
            <w:vAlign w:val="center"/>
            <w:hideMark/>
          </w:tcPr>
          <w:p w14:paraId="6190C25B" w14:textId="77777777" w:rsidR="0057391B" w:rsidRPr="0057391B" w:rsidRDefault="0057391B" w:rsidP="0057391B">
            <w:pPr>
              <w:pStyle w:val="110"/>
              <w:ind w:left="-134" w:right="-57"/>
            </w:pPr>
            <w:r w:rsidRPr="0057391B">
              <w:t>650</w:t>
            </w:r>
          </w:p>
        </w:tc>
        <w:tc>
          <w:tcPr>
            <w:tcW w:w="245" w:type="pct"/>
            <w:shd w:val="clear" w:color="auto" w:fill="auto"/>
            <w:vAlign w:val="center"/>
            <w:hideMark/>
          </w:tcPr>
          <w:p w14:paraId="097D0CEE" w14:textId="2E08EC58" w:rsidR="0057391B" w:rsidRPr="0057391B" w:rsidRDefault="0057391B" w:rsidP="0057391B">
            <w:pPr>
              <w:pStyle w:val="110"/>
              <w:ind w:left="-134" w:right="-57"/>
            </w:pPr>
          </w:p>
        </w:tc>
        <w:tc>
          <w:tcPr>
            <w:tcW w:w="268" w:type="pct"/>
            <w:shd w:val="clear" w:color="auto" w:fill="auto"/>
            <w:vAlign w:val="center"/>
            <w:hideMark/>
          </w:tcPr>
          <w:p w14:paraId="1D65C135" w14:textId="275FC24A" w:rsidR="0057391B" w:rsidRPr="0057391B" w:rsidRDefault="0057391B" w:rsidP="0057391B">
            <w:pPr>
              <w:pStyle w:val="110"/>
              <w:ind w:left="-134" w:right="-57"/>
            </w:pPr>
          </w:p>
        </w:tc>
        <w:tc>
          <w:tcPr>
            <w:tcW w:w="252" w:type="pct"/>
            <w:shd w:val="clear" w:color="auto" w:fill="auto"/>
            <w:vAlign w:val="center"/>
            <w:hideMark/>
          </w:tcPr>
          <w:p w14:paraId="63B1D150" w14:textId="77777777" w:rsidR="0057391B" w:rsidRPr="0057391B" w:rsidRDefault="0057391B" w:rsidP="0057391B">
            <w:pPr>
              <w:pStyle w:val="110"/>
              <w:ind w:left="-134" w:right="-57"/>
            </w:pPr>
            <w:r w:rsidRPr="0057391B">
              <w:t>650</w:t>
            </w:r>
          </w:p>
        </w:tc>
        <w:tc>
          <w:tcPr>
            <w:tcW w:w="297" w:type="pct"/>
            <w:shd w:val="clear" w:color="auto" w:fill="auto"/>
            <w:vAlign w:val="center"/>
            <w:hideMark/>
          </w:tcPr>
          <w:p w14:paraId="37B7D9B5" w14:textId="1FAD4DF4" w:rsidR="0057391B" w:rsidRPr="0057391B" w:rsidRDefault="0057391B" w:rsidP="0057391B">
            <w:pPr>
              <w:pStyle w:val="110"/>
              <w:ind w:left="-134" w:right="-57"/>
            </w:pPr>
          </w:p>
        </w:tc>
        <w:tc>
          <w:tcPr>
            <w:tcW w:w="216" w:type="pct"/>
            <w:shd w:val="clear" w:color="auto" w:fill="auto"/>
            <w:vAlign w:val="center"/>
            <w:hideMark/>
          </w:tcPr>
          <w:p w14:paraId="2327C0F5" w14:textId="56943E8A" w:rsidR="0057391B" w:rsidRPr="0057391B" w:rsidRDefault="0057391B" w:rsidP="0057391B">
            <w:pPr>
              <w:pStyle w:val="110"/>
              <w:ind w:left="-134" w:right="-57"/>
            </w:pPr>
          </w:p>
        </w:tc>
        <w:tc>
          <w:tcPr>
            <w:tcW w:w="226" w:type="pct"/>
            <w:shd w:val="clear" w:color="auto" w:fill="auto"/>
            <w:vAlign w:val="center"/>
            <w:hideMark/>
          </w:tcPr>
          <w:p w14:paraId="4722466E" w14:textId="1030171E" w:rsidR="0057391B" w:rsidRPr="0057391B" w:rsidRDefault="0057391B" w:rsidP="0057391B">
            <w:pPr>
              <w:pStyle w:val="110"/>
              <w:ind w:left="-134" w:right="-57"/>
            </w:pPr>
          </w:p>
        </w:tc>
        <w:tc>
          <w:tcPr>
            <w:tcW w:w="236" w:type="pct"/>
            <w:shd w:val="clear" w:color="auto" w:fill="auto"/>
            <w:vAlign w:val="center"/>
            <w:hideMark/>
          </w:tcPr>
          <w:p w14:paraId="08F4B21F" w14:textId="1FF38B5A" w:rsidR="0057391B" w:rsidRPr="0057391B" w:rsidRDefault="0057391B" w:rsidP="0057391B">
            <w:pPr>
              <w:pStyle w:val="110"/>
              <w:ind w:left="-134" w:right="-57"/>
            </w:pPr>
          </w:p>
        </w:tc>
        <w:tc>
          <w:tcPr>
            <w:tcW w:w="226" w:type="pct"/>
            <w:shd w:val="clear" w:color="auto" w:fill="auto"/>
            <w:vAlign w:val="center"/>
            <w:hideMark/>
          </w:tcPr>
          <w:p w14:paraId="2E61FFAB" w14:textId="5D35D10A" w:rsidR="0057391B" w:rsidRPr="0057391B" w:rsidRDefault="0057391B" w:rsidP="0057391B">
            <w:pPr>
              <w:pStyle w:val="110"/>
              <w:ind w:left="-134" w:right="-57"/>
            </w:pPr>
          </w:p>
        </w:tc>
        <w:tc>
          <w:tcPr>
            <w:tcW w:w="229" w:type="pct"/>
            <w:shd w:val="clear" w:color="auto" w:fill="auto"/>
            <w:vAlign w:val="center"/>
            <w:hideMark/>
          </w:tcPr>
          <w:p w14:paraId="009A03A3" w14:textId="74A14233" w:rsidR="0057391B" w:rsidRPr="0057391B" w:rsidRDefault="0057391B" w:rsidP="0057391B">
            <w:pPr>
              <w:pStyle w:val="110"/>
              <w:ind w:left="-134" w:right="-57"/>
            </w:pPr>
          </w:p>
        </w:tc>
        <w:tc>
          <w:tcPr>
            <w:tcW w:w="239" w:type="pct"/>
            <w:shd w:val="clear" w:color="auto" w:fill="auto"/>
            <w:vAlign w:val="center"/>
            <w:hideMark/>
          </w:tcPr>
          <w:p w14:paraId="2F8A46C1" w14:textId="69758900" w:rsidR="0057391B" w:rsidRPr="0057391B" w:rsidRDefault="0057391B" w:rsidP="0057391B">
            <w:pPr>
              <w:pStyle w:val="110"/>
              <w:ind w:left="-134" w:right="-57"/>
            </w:pPr>
          </w:p>
        </w:tc>
        <w:tc>
          <w:tcPr>
            <w:tcW w:w="229" w:type="pct"/>
            <w:shd w:val="clear" w:color="auto" w:fill="auto"/>
            <w:vAlign w:val="center"/>
            <w:hideMark/>
          </w:tcPr>
          <w:p w14:paraId="66C918FA" w14:textId="5D15A32F" w:rsidR="0057391B" w:rsidRPr="0057391B" w:rsidRDefault="0057391B" w:rsidP="0057391B">
            <w:pPr>
              <w:pStyle w:val="110"/>
              <w:ind w:left="-134" w:right="-57"/>
            </w:pPr>
          </w:p>
        </w:tc>
        <w:tc>
          <w:tcPr>
            <w:tcW w:w="229" w:type="pct"/>
            <w:shd w:val="clear" w:color="auto" w:fill="auto"/>
            <w:vAlign w:val="center"/>
            <w:hideMark/>
          </w:tcPr>
          <w:p w14:paraId="4BD0235F" w14:textId="22222847" w:rsidR="0057391B" w:rsidRPr="0057391B" w:rsidRDefault="0057391B" w:rsidP="0057391B">
            <w:pPr>
              <w:pStyle w:val="110"/>
              <w:ind w:left="-134" w:right="-57"/>
            </w:pPr>
          </w:p>
        </w:tc>
        <w:tc>
          <w:tcPr>
            <w:tcW w:w="229" w:type="pct"/>
            <w:shd w:val="clear" w:color="auto" w:fill="auto"/>
            <w:vAlign w:val="center"/>
            <w:hideMark/>
          </w:tcPr>
          <w:p w14:paraId="0AE9CEEE" w14:textId="136FFC58" w:rsidR="0057391B" w:rsidRPr="0057391B" w:rsidRDefault="0057391B" w:rsidP="0057391B">
            <w:pPr>
              <w:pStyle w:val="110"/>
              <w:ind w:left="-134" w:right="-57"/>
            </w:pPr>
          </w:p>
        </w:tc>
        <w:tc>
          <w:tcPr>
            <w:tcW w:w="229" w:type="pct"/>
            <w:shd w:val="clear" w:color="auto" w:fill="auto"/>
            <w:vAlign w:val="center"/>
            <w:hideMark/>
          </w:tcPr>
          <w:p w14:paraId="46B424A7" w14:textId="4A30798F" w:rsidR="0057391B" w:rsidRPr="0057391B" w:rsidRDefault="0057391B" w:rsidP="0057391B">
            <w:pPr>
              <w:pStyle w:val="110"/>
              <w:ind w:left="-134" w:right="-57"/>
            </w:pPr>
          </w:p>
        </w:tc>
        <w:tc>
          <w:tcPr>
            <w:tcW w:w="487" w:type="pct"/>
            <w:vMerge/>
            <w:vAlign w:val="center"/>
            <w:hideMark/>
          </w:tcPr>
          <w:p w14:paraId="07EEEA3F" w14:textId="77777777" w:rsidR="0057391B" w:rsidRPr="0057391B" w:rsidRDefault="0057391B" w:rsidP="0057391B">
            <w:pPr>
              <w:pStyle w:val="110"/>
              <w:ind w:left="-134" w:right="-57"/>
            </w:pPr>
          </w:p>
        </w:tc>
      </w:tr>
      <w:tr w:rsidR="0057391B" w:rsidRPr="0057391B" w14:paraId="32641F2F" w14:textId="77777777" w:rsidTr="0057391B">
        <w:trPr>
          <w:trHeight w:val="288"/>
        </w:trPr>
        <w:tc>
          <w:tcPr>
            <w:tcW w:w="771" w:type="pct"/>
            <w:shd w:val="clear" w:color="auto" w:fill="auto"/>
            <w:vAlign w:val="center"/>
            <w:hideMark/>
          </w:tcPr>
          <w:p w14:paraId="6E45D5EC" w14:textId="77777777" w:rsidR="0057391B" w:rsidRPr="0057391B" w:rsidRDefault="0057391B" w:rsidP="0057391B">
            <w:pPr>
              <w:pStyle w:val="110"/>
            </w:pPr>
            <w:r w:rsidRPr="0057391B">
              <w:t>Замена насоса консольного -1шт.(К 100-80-160)</w:t>
            </w:r>
          </w:p>
        </w:tc>
        <w:tc>
          <w:tcPr>
            <w:tcW w:w="391" w:type="pct"/>
            <w:shd w:val="clear" w:color="auto" w:fill="auto"/>
            <w:vAlign w:val="center"/>
            <w:hideMark/>
          </w:tcPr>
          <w:p w14:paraId="082CA65D" w14:textId="77777777" w:rsidR="0057391B" w:rsidRPr="0057391B" w:rsidRDefault="0057391B" w:rsidP="0057391B">
            <w:pPr>
              <w:pStyle w:val="110"/>
              <w:ind w:left="-134" w:right="-57"/>
            </w:pPr>
            <w:r w:rsidRPr="0057391B">
              <w:t>77</w:t>
            </w:r>
          </w:p>
        </w:tc>
        <w:tc>
          <w:tcPr>
            <w:tcW w:w="245" w:type="pct"/>
            <w:shd w:val="clear" w:color="auto" w:fill="auto"/>
            <w:vAlign w:val="center"/>
            <w:hideMark/>
          </w:tcPr>
          <w:p w14:paraId="33F6F95B" w14:textId="40B448A1" w:rsidR="0057391B" w:rsidRPr="0057391B" w:rsidRDefault="0057391B" w:rsidP="0057391B">
            <w:pPr>
              <w:pStyle w:val="110"/>
              <w:ind w:left="-134" w:right="-57"/>
            </w:pPr>
          </w:p>
        </w:tc>
        <w:tc>
          <w:tcPr>
            <w:tcW w:w="268" w:type="pct"/>
            <w:shd w:val="clear" w:color="auto" w:fill="auto"/>
            <w:vAlign w:val="center"/>
            <w:hideMark/>
          </w:tcPr>
          <w:p w14:paraId="24C8DB0C" w14:textId="5F530E9F" w:rsidR="0057391B" w:rsidRPr="0057391B" w:rsidRDefault="0057391B" w:rsidP="0057391B">
            <w:pPr>
              <w:pStyle w:val="110"/>
              <w:ind w:left="-134" w:right="-57"/>
            </w:pPr>
          </w:p>
        </w:tc>
        <w:tc>
          <w:tcPr>
            <w:tcW w:w="252" w:type="pct"/>
            <w:shd w:val="clear" w:color="auto" w:fill="auto"/>
            <w:vAlign w:val="center"/>
            <w:hideMark/>
          </w:tcPr>
          <w:p w14:paraId="48881DAC" w14:textId="77777777" w:rsidR="0057391B" w:rsidRPr="0057391B" w:rsidRDefault="0057391B" w:rsidP="0057391B">
            <w:pPr>
              <w:pStyle w:val="110"/>
              <w:ind w:left="-134" w:right="-57"/>
            </w:pPr>
            <w:r w:rsidRPr="0057391B">
              <w:t>77</w:t>
            </w:r>
          </w:p>
        </w:tc>
        <w:tc>
          <w:tcPr>
            <w:tcW w:w="297" w:type="pct"/>
            <w:shd w:val="clear" w:color="auto" w:fill="auto"/>
            <w:vAlign w:val="center"/>
            <w:hideMark/>
          </w:tcPr>
          <w:p w14:paraId="28E71FCF" w14:textId="1064C434" w:rsidR="0057391B" w:rsidRPr="0057391B" w:rsidRDefault="0057391B" w:rsidP="0057391B">
            <w:pPr>
              <w:pStyle w:val="110"/>
              <w:ind w:left="-134" w:right="-57"/>
            </w:pPr>
          </w:p>
        </w:tc>
        <w:tc>
          <w:tcPr>
            <w:tcW w:w="216" w:type="pct"/>
            <w:shd w:val="clear" w:color="auto" w:fill="auto"/>
            <w:vAlign w:val="center"/>
            <w:hideMark/>
          </w:tcPr>
          <w:p w14:paraId="45BC1740" w14:textId="04C7BB96" w:rsidR="0057391B" w:rsidRPr="0057391B" w:rsidRDefault="0057391B" w:rsidP="0057391B">
            <w:pPr>
              <w:pStyle w:val="110"/>
              <w:ind w:left="-134" w:right="-57"/>
            </w:pPr>
          </w:p>
        </w:tc>
        <w:tc>
          <w:tcPr>
            <w:tcW w:w="226" w:type="pct"/>
            <w:shd w:val="clear" w:color="auto" w:fill="auto"/>
            <w:vAlign w:val="center"/>
            <w:hideMark/>
          </w:tcPr>
          <w:p w14:paraId="5BD4BDED" w14:textId="7D7421E9" w:rsidR="0057391B" w:rsidRPr="0057391B" w:rsidRDefault="0057391B" w:rsidP="0057391B">
            <w:pPr>
              <w:pStyle w:val="110"/>
              <w:ind w:left="-134" w:right="-57"/>
            </w:pPr>
          </w:p>
        </w:tc>
        <w:tc>
          <w:tcPr>
            <w:tcW w:w="236" w:type="pct"/>
            <w:shd w:val="clear" w:color="auto" w:fill="auto"/>
            <w:vAlign w:val="center"/>
            <w:hideMark/>
          </w:tcPr>
          <w:p w14:paraId="0B871879" w14:textId="6B45DF3A" w:rsidR="0057391B" w:rsidRPr="0057391B" w:rsidRDefault="0057391B" w:rsidP="0057391B">
            <w:pPr>
              <w:pStyle w:val="110"/>
              <w:ind w:left="-134" w:right="-57"/>
            </w:pPr>
          </w:p>
        </w:tc>
        <w:tc>
          <w:tcPr>
            <w:tcW w:w="226" w:type="pct"/>
            <w:shd w:val="clear" w:color="auto" w:fill="auto"/>
            <w:vAlign w:val="center"/>
            <w:hideMark/>
          </w:tcPr>
          <w:p w14:paraId="58C29899" w14:textId="7291B060" w:rsidR="0057391B" w:rsidRPr="0057391B" w:rsidRDefault="0057391B" w:rsidP="0057391B">
            <w:pPr>
              <w:pStyle w:val="110"/>
              <w:ind w:left="-134" w:right="-57"/>
            </w:pPr>
          </w:p>
        </w:tc>
        <w:tc>
          <w:tcPr>
            <w:tcW w:w="229" w:type="pct"/>
            <w:shd w:val="clear" w:color="auto" w:fill="auto"/>
            <w:vAlign w:val="center"/>
            <w:hideMark/>
          </w:tcPr>
          <w:p w14:paraId="3C64F9BA" w14:textId="5A2839E6" w:rsidR="0057391B" w:rsidRPr="0057391B" w:rsidRDefault="0057391B" w:rsidP="0057391B">
            <w:pPr>
              <w:pStyle w:val="110"/>
              <w:ind w:left="-134" w:right="-57"/>
            </w:pPr>
          </w:p>
        </w:tc>
        <w:tc>
          <w:tcPr>
            <w:tcW w:w="239" w:type="pct"/>
            <w:shd w:val="clear" w:color="auto" w:fill="auto"/>
            <w:vAlign w:val="center"/>
            <w:hideMark/>
          </w:tcPr>
          <w:p w14:paraId="08CD2DBD" w14:textId="54422377" w:rsidR="0057391B" w:rsidRPr="0057391B" w:rsidRDefault="0057391B" w:rsidP="0057391B">
            <w:pPr>
              <w:pStyle w:val="110"/>
              <w:ind w:left="-134" w:right="-57"/>
            </w:pPr>
          </w:p>
        </w:tc>
        <w:tc>
          <w:tcPr>
            <w:tcW w:w="229" w:type="pct"/>
            <w:shd w:val="clear" w:color="auto" w:fill="auto"/>
            <w:vAlign w:val="center"/>
            <w:hideMark/>
          </w:tcPr>
          <w:p w14:paraId="426064FB" w14:textId="08577030" w:rsidR="0057391B" w:rsidRPr="0057391B" w:rsidRDefault="0057391B" w:rsidP="0057391B">
            <w:pPr>
              <w:pStyle w:val="110"/>
              <w:ind w:left="-134" w:right="-57"/>
            </w:pPr>
          </w:p>
        </w:tc>
        <w:tc>
          <w:tcPr>
            <w:tcW w:w="229" w:type="pct"/>
            <w:shd w:val="clear" w:color="auto" w:fill="auto"/>
            <w:vAlign w:val="center"/>
            <w:hideMark/>
          </w:tcPr>
          <w:p w14:paraId="070EC94E" w14:textId="1D77A0C1" w:rsidR="0057391B" w:rsidRPr="0057391B" w:rsidRDefault="0057391B" w:rsidP="0057391B">
            <w:pPr>
              <w:pStyle w:val="110"/>
              <w:ind w:left="-134" w:right="-57"/>
            </w:pPr>
          </w:p>
        </w:tc>
        <w:tc>
          <w:tcPr>
            <w:tcW w:w="229" w:type="pct"/>
            <w:shd w:val="clear" w:color="auto" w:fill="auto"/>
            <w:vAlign w:val="center"/>
            <w:hideMark/>
          </w:tcPr>
          <w:p w14:paraId="5D4D59D3" w14:textId="115ED240" w:rsidR="0057391B" w:rsidRPr="0057391B" w:rsidRDefault="0057391B" w:rsidP="0057391B">
            <w:pPr>
              <w:pStyle w:val="110"/>
              <w:ind w:left="-134" w:right="-57"/>
            </w:pPr>
          </w:p>
        </w:tc>
        <w:tc>
          <w:tcPr>
            <w:tcW w:w="229" w:type="pct"/>
            <w:shd w:val="clear" w:color="auto" w:fill="auto"/>
            <w:vAlign w:val="center"/>
            <w:hideMark/>
          </w:tcPr>
          <w:p w14:paraId="7B7BDF19" w14:textId="7DB49552" w:rsidR="0057391B" w:rsidRPr="0057391B" w:rsidRDefault="0057391B" w:rsidP="0057391B">
            <w:pPr>
              <w:pStyle w:val="110"/>
              <w:ind w:left="-134" w:right="-57"/>
            </w:pPr>
          </w:p>
        </w:tc>
        <w:tc>
          <w:tcPr>
            <w:tcW w:w="487" w:type="pct"/>
            <w:vMerge/>
            <w:vAlign w:val="center"/>
            <w:hideMark/>
          </w:tcPr>
          <w:p w14:paraId="5A2AAE0D" w14:textId="77777777" w:rsidR="0057391B" w:rsidRPr="0057391B" w:rsidRDefault="0057391B" w:rsidP="0057391B">
            <w:pPr>
              <w:pStyle w:val="110"/>
              <w:ind w:left="-134" w:right="-57"/>
            </w:pPr>
          </w:p>
        </w:tc>
      </w:tr>
      <w:tr w:rsidR="0057391B" w:rsidRPr="0057391B" w14:paraId="0C45B87F" w14:textId="77777777" w:rsidTr="0057391B">
        <w:trPr>
          <w:trHeight w:val="288"/>
        </w:trPr>
        <w:tc>
          <w:tcPr>
            <w:tcW w:w="771" w:type="pct"/>
            <w:shd w:val="clear" w:color="auto" w:fill="auto"/>
            <w:vAlign w:val="center"/>
            <w:hideMark/>
          </w:tcPr>
          <w:p w14:paraId="460D2E95" w14:textId="77777777" w:rsidR="0057391B" w:rsidRPr="0057391B" w:rsidRDefault="0057391B" w:rsidP="0057391B">
            <w:pPr>
              <w:pStyle w:val="110"/>
            </w:pPr>
            <w:proofErr w:type="spellStart"/>
            <w:r w:rsidRPr="0057391B">
              <w:t>Монтаж:Дымосос</w:t>
            </w:r>
            <w:proofErr w:type="spellEnd"/>
            <w:r w:rsidRPr="0057391B">
              <w:t xml:space="preserve"> – 1шт.(ДМ-6,3-1500 об/мин)</w:t>
            </w:r>
          </w:p>
        </w:tc>
        <w:tc>
          <w:tcPr>
            <w:tcW w:w="391" w:type="pct"/>
            <w:shd w:val="clear" w:color="auto" w:fill="auto"/>
            <w:vAlign w:val="center"/>
            <w:hideMark/>
          </w:tcPr>
          <w:p w14:paraId="02C0E22C" w14:textId="77777777" w:rsidR="0057391B" w:rsidRPr="0057391B" w:rsidRDefault="0057391B" w:rsidP="0057391B">
            <w:pPr>
              <w:pStyle w:val="110"/>
              <w:ind w:left="-134" w:right="-57"/>
            </w:pPr>
            <w:r w:rsidRPr="0057391B">
              <w:t>550</w:t>
            </w:r>
          </w:p>
        </w:tc>
        <w:tc>
          <w:tcPr>
            <w:tcW w:w="245" w:type="pct"/>
            <w:shd w:val="clear" w:color="auto" w:fill="auto"/>
            <w:vAlign w:val="center"/>
            <w:hideMark/>
          </w:tcPr>
          <w:p w14:paraId="3CB175DF" w14:textId="13D17436" w:rsidR="0057391B" w:rsidRPr="0057391B" w:rsidRDefault="0057391B" w:rsidP="0057391B">
            <w:pPr>
              <w:pStyle w:val="110"/>
              <w:ind w:left="-134" w:right="-57"/>
            </w:pPr>
          </w:p>
        </w:tc>
        <w:tc>
          <w:tcPr>
            <w:tcW w:w="268" w:type="pct"/>
            <w:shd w:val="clear" w:color="auto" w:fill="auto"/>
            <w:vAlign w:val="center"/>
            <w:hideMark/>
          </w:tcPr>
          <w:p w14:paraId="7F03B537" w14:textId="77777777" w:rsidR="0057391B" w:rsidRPr="0057391B" w:rsidRDefault="0057391B" w:rsidP="0057391B">
            <w:pPr>
              <w:pStyle w:val="110"/>
              <w:ind w:left="-134" w:right="-57"/>
            </w:pPr>
            <w:r w:rsidRPr="0057391B">
              <w:t>550</w:t>
            </w:r>
          </w:p>
        </w:tc>
        <w:tc>
          <w:tcPr>
            <w:tcW w:w="252" w:type="pct"/>
            <w:shd w:val="clear" w:color="auto" w:fill="auto"/>
            <w:vAlign w:val="center"/>
            <w:hideMark/>
          </w:tcPr>
          <w:p w14:paraId="4C4C0194" w14:textId="6563F430" w:rsidR="0057391B" w:rsidRPr="0057391B" w:rsidRDefault="0057391B" w:rsidP="0057391B">
            <w:pPr>
              <w:pStyle w:val="110"/>
              <w:ind w:left="-134" w:right="-57"/>
            </w:pPr>
          </w:p>
        </w:tc>
        <w:tc>
          <w:tcPr>
            <w:tcW w:w="297" w:type="pct"/>
            <w:shd w:val="clear" w:color="auto" w:fill="auto"/>
            <w:vAlign w:val="center"/>
            <w:hideMark/>
          </w:tcPr>
          <w:p w14:paraId="1AE57BAF" w14:textId="469BB499" w:rsidR="0057391B" w:rsidRPr="0057391B" w:rsidRDefault="0057391B" w:rsidP="0057391B">
            <w:pPr>
              <w:pStyle w:val="110"/>
              <w:ind w:left="-134" w:right="-57"/>
            </w:pPr>
          </w:p>
        </w:tc>
        <w:tc>
          <w:tcPr>
            <w:tcW w:w="216" w:type="pct"/>
            <w:shd w:val="clear" w:color="auto" w:fill="auto"/>
            <w:vAlign w:val="center"/>
            <w:hideMark/>
          </w:tcPr>
          <w:p w14:paraId="70C6B825" w14:textId="5E6C1F48" w:rsidR="0057391B" w:rsidRPr="0057391B" w:rsidRDefault="0057391B" w:rsidP="0057391B">
            <w:pPr>
              <w:pStyle w:val="110"/>
              <w:ind w:left="-134" w:right="-57"/>
            </w:pPr>
          </w:p>
        </w:tc>
        <w:tc>
          <w:tcPr>
            <w:tcW w:w="226" w:type="pct"/>
            <w:shd w:val="clear" w:color="auto" w:fill="auto"/>
            <w:vAlign w:val="center"/>
            <w:hideMark/>
          </w:tcPr>
          <w:p w14:paraId="12935FE7" w14:textId="74F8F4DB" w:rsidR="0057391B" w:rsidRPr="0057391B" w:rsidRDefault="0057391B" w:rsidP="0057391B">
            <w:pPr>
              <w:pStyle w:val="110"/>
              <w:ind w:left="-134" w:right="-57"/>
            </w:pPr>
          </w:p>
        </w:tc>
        <w:tc>
          <w:tcPr>
            <w:tcW w:w="236" w:type="pct"/>
            <w:shd w:val="clear" w:color="auto" w:fill="auto"/>
            <w:vAlign w:val="center"/>
            <w:hideMark/>
          </w:tcPr>
          <w:p w14:paraId="3AD2C928" w14:textId="0DD65E63" w:rsidR="0057391B" w:rsidRPr="0057391B" w:rsidRDefault="0057391B" w:rsidP="0057391B">
            <w:pPr>
              <w:pStyle w:val="110"/>
              <w:ind w:left="-134" w:right="-57"/>
            </w:pPr>
          </w:p>
        </w:tc>
        <w:tc>
          <w:tcPr>
            <w:tcW w:w="226" w:type="pct"/>
            <w:shd w:val="clear" w:color="auto" w:fill="auto"/>
            <w:vAlign w:val="center"/>
            <w:hideMark/>
          </w:tcPr>
          <w:p w14:paraId="437BCBC3" w14:textId="73EFB3EF" w:rsidR="0057391B" w:rsidRPr="0057391B" w:rsidRDefault="0057391B" w:rsidP="0057391B">
            <w:pPr>
              <w:pStyle w:val="110"/>
              <w:ind w:left="-134" w:right="-57"/>
            </w:pPr>
          </w:p>
        </w:tc>
        <w:tc>
          <w:tcPr>
            <w:tcW w:w="229" w:type="pct"/>
            <w:shd w:val="clear" w:color="auto" w:fill="auto"/>
            <w:vAlign w:val="center"/>
            <w:hideMark/>
          </w:tcPr>
          <w:p w14:paraId="7F44D592" w14:textId="4DD6CBF6" w:rsidR="0057391B" w:rsidRPr="0057391B" w:rsidRDefault="0057391B" w:rsidP="0057391B">
            <w:pPr>
              <w:pStyle w:val="110"/>
              <w:ind w:left="-134" w:right="-57"/>
            </w:pPr>
          </w:p>
        </w:tc>
        <w:tc>
          <w:tcPr>
            <w:tcW w:w="239" w:type="pct"/>
            <w:shd w:val="clear" w:color="auto" w:fill="auto"/>
            <w:vAlign w:val="center"/>
            <w:hideMark/>
          </w:tcPr>
          <w:p w14:paraId="0EC24B29" w14:textId="445B8B30" w:rsidR="0057391B" w:rsidRPr="0057391B" w:rsidRDefault="0057391B" w:rsidP="0057391B">
            <w:pPr>
              <w:pStyle w:val="110"/>
              <w:ind w:left="-134" w:right="-57"/>
            </w:pPr>
          </w:p>
        </w:tc>
        <w:tc>
          <w:tcPr>
            <w:tcW w:w="229" w:type="pct"/>
            <w:shd w:val="clear" w:color="auto" w:fill="auto"/>
            <w:vAlign w:val="center"/>
            <w:hideMark/>
          </w:tcPr>
          <w:p w14:paraId="4ECA26F4" w14:textId="06F77CB8" w:rsidR="0057391B" w:rsidRPr="0057391B" w:rsidRDefault="0057391B" w:rsidP="0057391B">
            <w:pPr>
              <w:pStyle w:val="110"/>
              <w:ind w:left="-134" w:right="-57"/>
            </w:pPr>
          </w:p>
        </w:tc>
        <w:tc>
          <w:tcPr>
            <w:tcW w:w="229" w:type="pct"/>
            <w:shd w:val="clear" w:color="auto" w:fill="auto"/>
            <w:vAlign w:val="center"/>
            <w:hideMark/>
          </w:tcPr>
          <w:p w14:paraId="3C454E49" w14:textId="5F784EDF" w:rsidR="0057391B" w:rsidRPr="0057391B" w:rsidRDefault="0057391B" w:rsidP="0057391B">
            <w:pPr>
              <w:pStyle w:val="110"/>
              <w:ind w:left="-134" w:right="-57"/>
            </w:pPr>
          </w:p>
        </w:tc>
        <w:tc>
          <w:tcPr>
            <w:tcW w:w="229" w:type="pct"/>
            <w:shd w:val="clear" w:color="auto" w:fill="auto"/>
            <w:vAlign w:val="center"/>
            <w:hideMark/>
          </w:tcPr>
          <w:p w14:paraId="49D912B9" w14:textId="2576AB69" w:rsidR="0057391B" w:rsidRPr="0057391B" w:rsidRDefault="0057391B" w:rsidP="0057391B">
            <w:pPr>
              <w:pStyle w:val="110"/>
              <w:ind w:left="-134" w:right="-57"/>
            </w:pPr>
          </w:p>
        </w:tc>
        <w:tc>
          <w:tcPr>
            <w:tcW w:w="229" w:type="pct"/>
            <w:shd w:val="clear" w:color="auto" w:fill="auto"/>
            <w:vAlign w:val="center"/>
            <w:hideMark/>
          </w:tcPr>
          <w:p w14:paraId="27B012A2" w14:textId="549AB249" w:rsidR="0057391B" w:rsidRPr="0057391B" w:rsidRDefault="0057391B" w:rsidP="0057391B">
            <w:pPr>
              <w:pStyle w:val="110"/>
              <w:ind w:left="-134" w:right="-57"/>
            </w:pPr>
          </w:p>
        </w:tc>
        <w:tc>
          <w:tcPr>
            <w:tcW w:w="487" w:type="pct"/>
            <w:vMerge/>
            <w:vAlign w:val="center"/>
            <w:hideMark/>
          </w:tcPr>
          <w:p w14:paraId="28C79902" w14:textId="77777777" w:rsidR="0057391B" w:rsidRPr="0057391B" w:rsidRDefault="0057391B" w:rsidP="0057391B">
            <w:pPr>
              <w:pStyle w:val="110"/>
              <w:ind w:left="-134" w:right="-57"/>
            </w:pPr>
          </w:p>
        </w:tc>
      </w:tr>
      <w:tr w:rsidR="0057391B" w:rsidRPr="0057391B" w14:paraId="259EC054" w14:textId="77777777" w:rsidTr="0057391B">
        <w:trPr>
          <w:trHeight w:val="288"/>
        </w:trPr>
        <w:tc>
          <w:tcPr>
            <w:tcW w:w="771" w:type="pct"/>
            <w:shd w:val="clear" w:color="auto" w:fill="auto"/>
            <w:vAlign w:val="center"/>
            <w:hideMark/>
          </w:tcPr>
          <w:p w14:paraId="69C3A0A6" w14:textId="77777777" w:rsidR="0057391B" w:rsidRPr="0057391B" w:rsidRDefault="0057391B" w:rsidP="0057391B">
            <w:pPr>
              <w:pStyle w:val="110"/>
            </w:pPr>
            <w:r w:rsidRPr="0057391B">
              <w:t>Ремонт: металлический газоход 30 метров</w:t>
            </w:r>
          </w:p>
        </w:tc>
        <w:tc>
          <w:tcPr>
            <w:tcW w:w="391" w:type="pct"/>
            <w:shd w:val="clear" w:color="auto" w:fill="auto"/>
            <w:vAlign w:val="center"/>
            <w:hideMark/>
          </w:tcPr>
          <w:p w14:paraId="10F6E935" w14:textId="77777777" w:rsidR="0057391B" w:rsidRPr="0057391B" w:rsidRDefault="0057391B" w:rsidP="0057391B">
            <w:pPr>
              <w:pStyle w:val="110"/>
              <w:ind w:left="-134" w:right="-57"/>
            </w:pPr>
            <w:r w:rsidRPr="0057391B">
              <w:t>1800</w:t>
            </w:r>
          </w:p>
        </w:tc>
        <w:tc>
          <w:tcPr>
            <w:tcW w:w="245" w:type="pct"/>
            <w:shd w:val="clear" w:color="auto" w:fill="auto"/>
            <w:vAlign w:val="center"/>
            <w:hideMark/>
          </w:tcPr>
          <w:p w14:paraId="6B5D551E" w14:textId="4DB67DE0" w:rsidR="0057391B" w:rsidRPr="0057391B" w:rsidRDefault="0057391B" w:rsidP="0057391B">
            <w:pPr>
              <w:pStyle w:val="110"/>
              <w:ind w:left="-134" w:right="-57"/>
            </w:pPr>
          </w:p>
        </w:tc>
        <w:tc>
          <w:tcPr>
            <w:tcW w:w="268" w:type="pct"/>
            <w:shd w:val="clear" w:color="auto" w:fill="auto"/>
            <w:vAlign w:val="center"/>
            <w:hideMark/>
          </w:tcPr>
          <w:p w14:paraId="769748F2" w14:textId="77777777" w:rsidR="0057391B" w:rsidRPr="0057391B" w:rsidRDefault="0057391B" w:rsidP="0057391B">
            <w:pPr>
              <w:pStyle w:val="110"/>
              <w:ind w:left="-134" w:right="-57"/>
            </w:pPr>
            <w:r w:rsidRPr="0057391B">
              <w:t>1800</w:t>
            </w:r>
          </w:p>
        </w:tc>
        <w:tc>
          <w:tcPr>
            <w:tcW w:w="252" w:type="pct"/>
            <w:shd w:val="clear" w:color="auto" w:fill="auto"/>
            <w:vAlign w:val="center"/>
            <w:hideMark/>
          </w:tcPr>
          <w:p w14:paraId="24D65F3B" w14:textId="6D07CEAB" w:rsidR="0057391B" w:rsidRPr="0057391B" w:rsidRDefault="0057391B" w:rsidP="0057391B">
            <w:pPr>
              <w:pStyle w:val="110"/>
              <w:ind w:left="-134" w:right="-57"/>
            </w:pPr>
          </w:p>
        </w:tc>
        <w:tc>
          <w:tcPr>
            <w:tcW w:w="297" w:type="pct"/>
            <w:shd w:val="clear" w:color="auto" w:fill="auto"/>
            <w:vAlign w:val="center"/>
            <w:hideMark/>
          </w:tcPr>
          <w:p w14:paraId="4F1022E3" w14:textId="5F905D39" w:rsidR="0057391B" w:rsidRPr="0057391B" w:rsidRDefault="0057391B" w:rsidP="0057391B">
            <w:pPr>
              <w:pStyle w:val="110"/>
              <w:ind w:left="-134" w:right="-57"/>
            </w:pPr>
          </w:p>
        </w:tc>
        <w:tc>
          <w:tcPr>
            <w:tcW w:w="216" w:type="pct"/>
            <w:shd w:val="clear" w:color="auto" w:fill="auto"/>
            <w:vAlign w:val="center"/>
            <w:hideMark/>
          </w:tcPr>
          <w:p w14:paraId="3917511B" w14:textId="40552B26" w:rsidR="0057391B" w:rsidRPr="0057391B" w:rsidRDefault="0057391B" w:rsidP="0057391B">
            <w:pPr>
              <w:pStyle w:val="110"/>
              <w:ind w:left="-134" w:right="-57"/>
            </w:pPr>
          </w:p>
        </w:tc>
        <w:tc>
          <w:tcPr>
            <w:tcW w:w="226" w:type="pct"/>
            <w:shd w:val="clear" w:color="auto" w:fill="auto"/>
            <w:vAlign w:val="center"/>
            <w:hideMark/>
          </w:tcPr>
          <w:p w14:paraId="4E8F4F33" w14:textId="1E6529AC" w:rsidR="0057391B" w:rsidRPr="0057391B" w:rsidRDefault="0057391B" w:rsidP="0057391B">
            <w:pPr>
              <w:pStyle w:val="110"/>
              <w:ind w:left="-134" w:right="-57"/>
            </w:pPr>
          </w:p>
        </w:tc>
        <w:tc>
          <w:tcPr>
            <w:tcW w:w="236" w:type="pct"/>
            <w:shd w:val="clear" w:color="auto" w:fill="auto"/>
            <w:vAlign w:val="center"/>
            <w:hideMark/>
          </w:tcPr>
          <w:p w14:paraId="6ADE41EC" w14:textId="29FC6F4C" w:rsidR="0057391B" w:rsidRPr="0057391B" w:rsidRDefault="0057391B" w:rsidP="0057391B">
            <w:pPr>
              <w:pStyle w:val="110"/>
              <w:ind w:left="-134" w:right="-57"/>
            </w:pPr>
          </w:p>
        </w:tc>
        <w:tc>
          <w:tcPr>
            <w:tcW w:w="226" w:type="pct"/>
            <w:shd w:val="clear" w:color="auto" w:fill="auto"/>
            <w:vAlign w:val="center"/>
            <w:hideMark/>
          </w:tcPr>
          <w:p w14:paraId="6B93F83D" w14:textId="544678D8" w:rsidR="0057391B" w:rsidRPr="0057391B" w:rsidRDefault="0057391B" w:rsidP="0057391B">
            <w:pPr>
              <w:pStyle w:val="110"/>
              <w:ind w:left="-134" w:right="-57"/>
            </w:pPr>
          </w:p>
        </w:tc>
        <w:tc>
          <w:tcPr>
            <w:tcW w:w="229" w:type="pct"/>
            <w:shd w:val="clear" w:color="auto" w:fill="auto"/>
            <w:vAlign w:val="center"/>
            <w:hideMark/>
          </w:tcPr>
          <w:p w14:paraId="26A71F98" w14:textId="2E96E630" w:rsidR="0057391B" w:rsidRPr="0057391B" w:rsidRDefault="0057391B" w:rsidP="0057391B">
            <w:pPr>
              <w:pStyle w:val="110"/>
              <w:ind w:left="-134" w:right="-57"/>
            </w:pPr>
          </w:p>
        </w:tc>
        <w:tc>
          <w:tcPr>
            <w:tcW w:w="239" w:type="pct"/>
            <w:shd w:val="clear" w:color="auto" w:fill="auto"/>
            <w:vAlign w:val="center"/>
            <w:hideMark/>
          </w:tcPr>
          <w:p w14:paraId="7473BF31" w14:textId="6E09929B" w:rsidR="0057391B" w:rsidRPr="0057391B" w:rsidRDefault="0057391B" w:rsidP="0057391B">
            <w:pPr>
              <w:pStyle w:val="110"/>
              <w:ind w:left="-134" w:right="-57"/>
            </w:pPr>
          </w:p>
        </w:tc>
        <w:tc>
          <w:tcPr>
            <w:tcW w:w="229" w:type="pct"/>
            <w:shd w:val="clear" w:color="auto" w:fill="auto"/>
            <w:vAlign w:val="center"/>
            <w:hideMark/>
          </w:tcPr>
          <w:p w14:paraId="177AA4C1" w14:textId="004A35FB" w:rsidR="0057391B" w:rsidRPr="0057391B" w:rsidRDefault="0057391B" w:rsidP="0057391B">
            <w:pPr>
              <w:pStyle w:val="110"/>
              <w:ind w:left="-134" w:right="-57"/>
            </w:pPr>
          </w:p>
        </w:tc>
        <w:tc>
          <w:tcPr>
            <w:tcW w:w="229" w:type="pct"/>
            <w:shd w:val="clear" w:color="auto" w:fill="auto"/>
            <w:vAlign w:val="center"/>
            <w:hideMark/>
          </w:tcPr>
          <w:p w14:paraId="570F2D98" w14:textId="3A05806D" w:rsidR="0057391B" w:rsidRPr="0057391B" w:rsidRDefault="0057391B" w:rsidP="0057391B">
            <w:pPr>
              <w:pStyle w:val="110"/>
              <w:ind w:left="-134" w:right="-57"/>
            </w:pPr>
          </w:p>
        </w:tc>
        <w:tc>
          <w:tcPr>
            <w:tcW w:w="229" w:type="pct"/>
            <w:shd w:val="clear" w:color="auto" w:fill="auto"/>
            <w:vAlign w:val="center"/>
            <w:hideMark/>
          </w:tcPr>
          <w:p w14:paraId="7C5503DF" w14:textId="001CAFD1" w:rsidR="0057391B" w:rsidRPr="0057391B" w:rsidRDefault="0057391B" w:rsidP="0057391B">
            <w:pPr>
              <w:pStyle w:val="110"/>
              <w:ind w:left="-134" w:right="-57"/>
            </w:pPr>
          </w:p>
        </w:tc>
        <w:tc>
          <w:tcPr>
            <w:tcW w:w="229" w:type="pct"/>
            <w:shd w:val="clear" w:color="auto" w:fill="auto"/>
            <w:vAlign w:val="center"/>
            <w:hideMark/>
          </w:tcPr>
          <w:p w14:paraId="6482722D" w14:textId="67919B19" w:rsidR="0057391B" w:rsidRPr="0057391B" w:rsidRDefault="0057391B" w:rsidP="0057391B">
            <w:pPr>
              <w:pStyle w:val="110"/>
              <w:ind w:left="-134" w:right="-57"/>
            </w:pPr>
          </w:p>
        </w:tc>
        <w:tc>
          <w:tcPr>
            <w:tcW w:w="487" w:type="pct"/>
            <w:vMerge/>
            <w:vAlign w:val="center"/>
            <w:hideMark/>
          </w:tcPr>
          <w:p w14:paraId="7B632566" w14:textId="77777777" w:rsidR="0057391B" w:rsidRPr="0057391B" w:rsidRDefault="0057391B" w:rsidP="0057391B">
            <w:pPr>
              <w:pStyle w:val="110"/>
              <w:ind w:left="-134" w:right="-57"/>
            </w:pPr>
          </w:p>
        </w:tc>
      </w:tr>
      <w:tr w:rsidR="0057391B" w:rsidRPr="0057391B" w14:paraId="0F7DE727" w14:textId="77777777" w:rsidTr="0057391B">
        <w:trPr>
          <w:trHeight w:val="288"/>
        </w:trPr>
        <w:tc>
          <w:tcPr>
            <w:tcW w:w="771" w:type="pct"/>
            <w:shd w:val="clear" w:color="000000" w:fill="D9D9D9"/>
            <w:vAlign w:val="center"/>
            <w:hideMark/>
          </w:tcPr>
          <w:p w14:paraId="56451D2C" w14:textId="77777777" w:rsidR="0057391B" w:rsidRPr="0057391B" w:rsidRDefault="0057391B" w:rsidP="0057391B">
            <w:pPr>
              <w:pStyle w:val="110"/>
            </w:pPr>
            <w:r w:rsidRPr="0057391B">
              <w:t>с. Пировское ул. 1 Мая 26 "б"</w:t>
            </w:r>
          </w:p>
        </w:tc>
        <w:tc>
          <w:tcPr>
            <w:tcW w:w="391" w:type="pct"/>
            <w:shd w:val="clear" w:color="000000" w:fill="D9D9D9"/>
            <w:vAlign w:val="center"/>
            <w:hideMark/>
          </w:tcPr>
          <w:p w14:paraId="347D05D7" w14:textId="57F7F46F" w:rsidR="0057391B" w:rsidRPr="0057391B" w:rsidRDefault="0057391B" w:rsidP="0057391B">
            <w:pPr>
              <w:pStyle w:val="110"/>
              <w:ind w:left="-134" w:right="-57"/>
            </w:pPr>
          </w:p>
        </w:tc>
        <w:tc>
          <w:tcPr>
            <w:tcW w:w="245" w:type="pct"/>
            <w:shd w:val="clear" w:color="000000" w:fill="D9D9D9"/>
            <w:vAlign w:val="center"/>
            <w:hideMark/>
          </w:tcPr>
          <w:p w14:paraId="3B55CF50" w14:textId="5E693332" w:rsidR="0057391B" w:rsidRPr="0057391B" w:rsidRDefault="0057391B" w:rsidP="0057391B">
            <w:pPr>
              <w:pStyle w:val="110"/>
              <w:ind w:left="-134" w:right="-57"/>
            </w:pPr>
          </w:p>
        </w:tc>
        <w:tc>
          <w:tcPr>
            <w:tcW w:w="268" w:type="pct"/>
            <w:shd w:val="clear" w:color="000000" w:fill="D9D9D9"/>
            <w:vAlign w:val="center"/>
            <w:hideMark/>
          </w:tcPr>
          <w:p w14:paraId="65FF1178" w14:textId="04DDDC16" w:rsidR="0057391B" w:rsidRPr="0057391B" w:rsidRDefault="0057391B" w:rsidP="0057391B">
            <w:pPr>
              <w:pStyle w:val="110"/>
              <w:ind w:left="-134" w:right="-57"/>
            </w:pPr>
          </w:p>
        </w:tc>
        <w:tc>
          <w:tcPr>
            <w:tcW w:w="252" w:type="pct"/>
            <w:shd w:val="clear" w:color="000000" w:fill="D9D9D9"/>
            <w:vAlign w:val="center"/>
            <w:hideMark/>
          </w:tcPr>
          <w:p w14:paraId="054E0788" w14:textId="4E50E014" w:rsidR="0057391B" w:rsidRPr="0057391B" w:rsidRDefault="0057391B" w:rsidP="0057391B">
            <w:pPr>
              <w:pStyle w:val="110"/>
              <w:ind w:left="-134" w:right="-57"/>
            </w:pPr>
          </w:p>
        </w:tc>
        <w:tc>
          <w:tcPr>
            <w:tcW w:w="297" w:type="pct"/>
            <w:shd w:val="clear" w:color="000000" w:fill="D9D9D9"/>
            <w:vAlign w:val="center"/>
            <w:hideMark/>
          </w:tcPr>
          <w:p w14:paraId="1D83A534" w14:textId="0FB13FED" w:rsidR="0057391B" w:rsidRPr="0057391B" w:rsidRDefault="0057391B" w:rsidP="0057391B">
            <w:pPr>
              <w:pStyle w:val="110"/>
              <w:ind w:left="-134" w:right="-57"/>
            </w:pPr>
          </w:p>
        </w:tc>
        <w:tc>
          <w:tcPr>
            <w:tcW w:w="216" w:type="pct"/>
            <w:shd w:val="clear" w:color="000000" w:fill="D9D9D9"/>
            <w:vAlign w:val="center"/>
            <w:hideMark/>
          </w:tcPr>
          <w:p w14:paraId="5E658997" w14:textId="1DEE26B7" w:rsidR="0057391B" w:rsidRPr="0057391B" w:rsidRDefault="0057391B" w:rsidP="0057391B">
            <w:pPr>
              <w:pStyle w:val="110"/>
              <w:ind w:left="-134" w:right="-57"/>
            </w:pPr>
          </w:p>
        </w:tc>
        <w:tc>
          <w:tcPr>
            <w:tcW w:w="226" w:type="pct"/>
            <w:shd w:val="clear" w:color="000000" w:fill="D9D9D9"/>
            <w:vAlign w:val="center"/>
            <w:hideMark/>
          </w:tcPr>
          <w:p w14:paraId="785C4D8E" w14:textId="544FF61F" w:rsidR="0057391B" w:rsidRPr="0057391B" w:rsidRDefault="0057391B" w:rsidP="0057391B">
            <w:pPr>
              <w:pStyle w:val="110"/>
              <w:ind w:left="-134" w:right="-57"/>
            </w:pPr>
          </w:p>
        </w:tc>
        <w:tc>
          <w:tcPr>
            <w:tcW w:w="236" w:type="pct"/>
            <w:shd w:val="clear" w:color="000000" w:fill="D9D9D9"/>
            <w:vAlign w:val="center"/>
            <w:hideMark/>
          </w:tcPr>
          <w:p w14:paraId="0818296A" w14:textId="1AA1F395" w:rsidR="0057391B" w:rsidRPr="0057391B" w:rsidRDefault="0057391B" w:rsidP="0057391B">
            <w:pPr>
              <w:pStyle w:val="110"/>
              <w:ind w:left="-134" w:right="-57"/>
            </w:pPr>
          </w:p>
        </w:tc>
        <w:tc>
          <w:tcPr>
            <w:tcW w:w="226" w:type="pct"/>
            <w:shd w:val="clear" w:color="000000" w:fill="D9D9D9"/>
            <w:vAlign w:val="center"/>
            <w:hideMark/>
          </w:tcPr>
          <w:p w14:paraId="21F97F7B" w14:textId="520A5952" w:rsidR="0057391B" w:rsidRPr="0057391B" w:rsidRDefault="0057391B" w:rsidP="0057391B">
            <w:pPr>
              <w:pStyle w:val="110"/>
              <w:ind w:left="-134" w:right="-57"/>
            </w:pPr>
          </w:p>
        </w:tc>
        <w:tc>
          <w:tcPr>
            <w:tcW w:w="229" w:type="pct"/>
            <w:shd w:val="clear" w:color="000000" w:fill="D9D9D9"/>
            <w:vAlign w:val="center"/>
            <w:hideMark/>
          </w:tcPr>
          <w:p w14:paraId="7B9C5F75" w14:textId="72116F7C" w:rsidR="0057391B" w:rsidRPr="0057391B" w:rsidRDefault="0057391B" w:rsidP="0057391B">
            <w:pPr>
              <w:pStyle w:val="110"/>
              <w:ind w:left="-134" w:right="-57"/>
            </w:pPr>
          </w:p>
        </w:tc>
        <w:tc>
          <w:tcPr>
            <w:tcW w:w="239" w:type="pct"/>
            <w:shd w:val="clear" w:color="000000" w:fill="D9D9D9"/>
            <w:vAlign w:val="center"/>
            <w:hideMark/>
          </w:tcPr>
          <w:p w14:paraId="3906FA2C" w14:textId="21EED9F1" w:rsidR="0057391B" w:rsidRPr="0057391B" w:rsidRDefault="0057391B" w:rsidP="0057391B">
            <w:pPr>
              <w:pStyle w:val="110"/>
              <w:ind w:left="-134" w:right="-57"/>
            </w:pPr>
          </w:p>
        </w:tc>
        <w:tc>
          <w:tcPr>
            <w:tcW w:w="229" w:type="pct"/>
            <w:shd w:val="clear" w:color="000000" w:fill="D9D9D9"/>
            <w:vAlign w:val="center"/>
            <w:hideMark/>
          </w:tcPr>
          <w:p w14:paraId="5BB84EC3" w14:textId="632BA99F" w:rsidR="0057391B" w:rsidRPr="0057391B" w:rsidRDefault="0057391B" w:rsidP="0057391B">
            <w:pPr>
              <w:pStyle w:val="110"/>
              <w:ind w:left="-134" w:right="-57"/>
            </w:pPr>
          </w:p>
        </w:tc>
        <w:tc>
          <w:tcPr>
            <w:tcW w:w="229" w:type="pct"/>
            <w:shd w:val="clear" w:color="000000" w:fill="D9D9D9"/>
            <w:vAlign w:val="center"/>
            <w:hideMark/>
          </w:tcPr>
          <w:p w14:paraId="48B27471" w14:textId="1D172602" w:rsidR="0057391B" w:rsidRPr="0057391B" w:rsidRDefault="0057391B" w:rsidP="0057391B">
            <w:pPr>
              <w:pStyle w:val="110"/>
              <w:ind w:left="-134" w:right="-57"/>
            </w:pPr>
          </w:p>
        </w:tc>
        <w:tc>
          <w:tcPr>
            <w:tcW w:w="229" w:type="pct"/>
            <w:shd w:val="clear" w:color="000000" w:fill="D9D9D9"/>
            <w:vAlign w:val="center"/>
            <w:hideMark/>
          </w:tcPr>
          <w:p w14:paraId="0129F895" w14:textId="1C19EE20" w:rsidR="0057391B" w:rsidRPr="0057391B" w:rsidRDefault="0057391B" w:rsidP="0057391B">
            <w:pPr>
              <w:pStyle w:val="110"/>
              <w:ind w:left="-134" w:right="-57"/>
            </w:pPr>
          </w:p>
        </w:tc>
        <w:tc>
          <w:tcPr>
            <w:tcW w:w="229" w:type="pct"/>
            <w:shd w:val="clear" w:color="000000" w:fill="D9D9D9"/>
            <w:vAlign w:val="center"/>
            <w:hideMark/>
          </w:tcPr>
          <w:p w14:paraId="42322453" w14:textId="29D0FB79" w:rsidR="0057391B" w:rsidRPr="0057391B" w:rsidRDefault="0057391B" w:rsidP="0057391B">
            <w:pPr>
              <w:pStyle w:val="110"/>
              <w:ind w:left="-134" w:right="-57"/>
            </w:pPr>
          </w:p>
        </w:tc>
        <w:tc>
          <w:tcPr>
            <w:tcW w:w="487" w:type="pct"/>
            <w:vMerge/>
            <w:vAlign w:val="center"/>
            <w:hideMark/>
          </w:tcPr>
          <w:p w14:paraId="18A866D6" w14:textId="77777777" w:rsidR="0057391B" w:rsidRPr="0057391B" w:rsidRDefault="0057391B" w:rsidP="0057391B">
            <w:pPr>
              <w:pStyle w:val="110"/>
              <w:ind w:left="-134" w:right="-57"/>
            </w:pPr>
          </w:p>
        </w:tc>
      </w:tr>
      <w:tr w:rsidR="0057391B" w:rsidRPr="0057391B" w14:paraId="5DC0E6A5" w14:textId="77777777" w:rsidTr="0057391B">
        <w:trPr>
          <w:trHeight w:val="324"/>
        </w:trPr>
        <w:tc>
          <w:tcPr>
            <w:tcW w:w="771" w:type="pct"/>
            <w:shd w:val="clear" w:color="auto" w:fill="auto"/>
            <w:vAlign w:val="center"/>
            <w:hideMark/>
          </w:tcPr>
          <w:p w14:paraId="6C197A9D" w14:textId="77777777" w:rsidR="0057391B" w:rsidRPr="0057391B" w:rsidRDefault="0057391B" w:rsidP="0057391B">
            <w:pPr>
              <w:pStyle w:val="110"/>
            </w:pPr>
            <w:r w:rsidRPr="0057391B">
              <w:t>Замена: Котел КВр-0,58 -1шт.</w:t>
            </w:r>
          </w:p>
        </w:tc>
        <w:tc>
          <w:tcPr>
            <w:tcW w:w="391" w:type="pct"/>
            <w:shd w:val="clear" w:color="auto" w:fill="auto"/>
            <w:noWrap/>
            <w:vAlign w:val="center"/>
            <w:hideMark/>
          </w:tcPr>
          <w:p w14:paraId="2881C2C3" w14:textId="77777777" w:rsidR="0057391B" w:rsidRPr="0057391B" w:rsidRDefault="0057391B" w:rsidP="0057391B">
            <w:pPr>
              <w:pStyle w:val="110"/>
              <w:ind w:left="-134" w:right="-57"/>
            </w:pPr>
            <w:r w:rsidRPr="0057391B">
              <w:t>550</w:t>
            </w:r>
          </w:p>
        </w:tc>
        <w:tc>
          <w:tcPr>
            <w:tcW w:w="245" w:type="pct"/>
            <w:shd w:val="clear" w:color="auto" w:fill="auto"/>
            <w:vAlign w:val="center"/>
            <w:hideMark/>
          </w:tcPr>
          <w:p w14:paraId="151971B5" w14:textId="77777777" w:rsidR="0057391B" w:rsidRPr="0057391B" w:rsidRDefault="0057391B" w:rsidP="0057391B">
            <w:pPr>
              <w:pStyle w:val="110"/>
              <w:ind w:left="-134" w:right="-57"/>
            </w:pPr>
            <w:r w:rsidRPr="0057391B">
              <w:t>550</w:t>
            </w:r>
          </w:p>
        </w:tc>
        <w:tc>
          <w:tcPr>
            <w:tcW w:w="268" w:type="pct"/>
            <w:shd w:val="clear" w:color="auto" w:fill="auto"/>
            <w:vAlign w:val="center"/>
            <w:hideMark/>
          </w:tcPr>
          <w:p w14:paraId="0C2BEF72" w14:textId="514C0D20" w:rsidR="0057391B" w:rsidRPr="0057391B" w:rsidRDefault="0057391B" w:rsidP="0057391B">
            <w:pPr>
              <w:pStyle w:val="110"/>
              <w:ind w:left="-134" w:right="-57"/>
            </w:pPr>
          </w:p>
        </w:tc>
        <w:tc>
          <w:tcPr>
            <w:tcW w:w="252" w:type="pct"/>
            <w:shd w:val="clear" w:color="auto" w:fill="auto"/>
            <w:vAlign w:val="center"/>
            <w:hideMark/>
          </w:tcPr>
          <w:p w14:paraId="0C8D8EDB" w14:textId="6DA058FE" w:rsidR="0057391B" w:rsidRPr="0057391B" w:rsidRDefault="0057391B" w:rsidP="0057391B">
            <w:pPr>
              <w:pStyle w:val="110"/>
              <w:ind w:left="-134" w:right="-57"/>
            </w:pPr>
          </w:p>
        </w:tc>
        <w:tc>
          <w:tcPr>
            <w:tcW w:w="297" w:type="pct"/>
            <w:shd w:val="clear" w:color="auto" w:fill="auto"/>
            <w:vAlign w:val="center"/>
            <w:hideMark/>
          </w:tcPr>
          <w:p w14:paraId="2DAE2201" w14:textId="3B82F658" w:rsidR="0057391B" w:rsidRPr="0057391B" w:rsidRDefault="0057391B" w:rsidP="0057391B">
            <w:pPr>
              <w:pStyle w:val="110"/>
              <w:ind w:left="-134" w:right="-57"/>
            </w:pPr>
          </w:p>
        </w:tc>
        <w:tc>
          <w:tcPr>
            <w:tcW w:w="216" w:type="pct"/>
            <w:shd w:val="clear" w:color="auto" w:fill="auto"/>
            <w:vAlign w:val="center"/>
            <w:hideMark/>
          </w:tcPr>
          <w:p w14:paraId="0C5B4DEB" w14:textId="2A31615E" w:rsidR="0057391B" w:rsidRPr="0057391B" w:rsidRDefault="0057391B" w:rsidP="0057391B">
            <w:pPr>
              <w:pStyle w:val="110"/>
              <w:ind w:left="-134" w:right="-57"/>
            </w:pPr>
          </w:p>
        </w:tc>
        <w:tc>
          <w:tcPr>
            <w:tcW w:w="226" w:type="pct"/>
            <w:shd w:val="clear" w:color="auto" w:fill="auto"/>
            <w:vAlign w:val="center"/>
            <w:hideMark/>
          </w:tcPr>
          <w:p w14:paraId="25C8E3C6" w14:textId="43710CFE" w:rsidR="0057391B" w:rsidRPr="0057391B" w:rsidRDefault="0057391B" w:rsidP="0057391B">
            <w:pPr>
              <w:pStyle w:val="110"/>
              <w:ind w:left="-134" w:right="-57"/>
            </w:pPr>
          </w:p>
        </w:tc>
        <w:tc>
          <w:tcPr>
            <w:tcW w:w="236" w:type="pct"/>
            <w:shd w:val="clear" w:color="auto" w:fill="auto"/>
            <w:vAlign w:val="center"/>
            <w:hideMark/>
          </w:tcPr>
          <w:p w14:paraId="26D6EDA3" w14:textId="630C4ECD" w:rsidR="0057391B" w:rsidRPr="0057391B" w:rsidRDefault="0057391B" w:rsidP="0057391B">
            <w:pPr>
              <w:pStyle w:val="110"/>
              <w:ind w:left="-134" w:right="-57"/>
            </w:pPr>
          </w:p>
        </w:tc>
        <w:tc>
          <w:tcPr>
            <w:tcW w:w="226" w:type="pct"/>
            <w:shd w:val="clear" w:color="auto" w:fill="auto"/>
            <w:vAlign w:val="center"/>
            <w:hideMark/>
          </w:tcPr>
          <w:p w14:paraId="1E673D5D" w14:textId="6A380934" w:rsidR="0057391B" w:rsidRPr="0057391B" w:rsidRDefault="0057391B" w:rsidP="0057391B">
            <w:pPr>
              <w:pStyle w:val="110"/>
              <w:ind w:left="-134" w:right="-57"/>
            </w:pPr>
          </w:p>
        </w:tc>
        <w:tc>
          <w:tcPr>
            <w:tcW w:w="229" w:type="pct"/>
            <w:shd w:val="clear" w:color="auto" w:fill="auto"/>
            <w:vAlign w:val="center"/>
            <w:hideMark/>
          </w:tcPr>
          <w:p w14:paraId="79A9E6A2" w14:textId="02C5FDF7" w:rsidR="0057391B" w:rsidRPr="0057391B" w:rsidRDefault="0057391B" w:rsidP="0057391B">
            <w:pPr>
              <w:pStyle w:val="110"/>
              <w:ind w:left="-134" w:right="-57"/>
            </w:pPr>
          </w:p>
        </w:tc>
        <w:tc>
          <w:tcPr>
            <w:tcW w:w="239" w:type="pct"/>
            <w:shd w:val="clear" w:color="auto" w:fill="auto"/>
            <w:vAlign w:val="center"/>
            <w:hideMark/>
          </w:tcPr>
          <w:p w14:paraId="0601CA7E" w14:textId="00AC99B1" w:rsidR="0057391B" w:rsidRPr="0057391B" w:rsidRDefault="0057391B" w:rsidP="0057391B">
            <w:pPr>
              <w:pStyle w:val="110"/>
              <w:ind w:left="-134" w:right="-57"/>
            </w:pPr>
          </w:p>
        </w:tc>
        <w:tc>
          <w:tcPr>
            <w:tcW w:w="229" w:type="pct"/>
            <w:shd w:val="clear" w:color="auto" w:fill="auto"/>
            <w:vAlign w:val="center"/>
            <w:hideMark/>
          </w:tcPr>
          <w:p w14:paraId="0DC1FE25" w14:textId="7890CE2D" w:rsidR="0057391B" w:rsidRPr="0057391B" w:rsidRDefault="0057391B" w:rsidP="0057391B">
            <w:pPr>
              <w:pStyle w:val="110"/>
              <w:ind w:left="-134" w:right="-57"/>
            </w:pPr>
          </w:p>
        </w:tc>
        <w:tc>
          <w:tcPr>
            <w:tcW w:w="229" w:type="pct"/>
            <w:shd w:val="clear" w:color="auto" w:fill="auto"/>
            <w:vAlign w:val="center"/>
            <w:hideMark/>
          </w:tcPr>
          <w:p w14:paraId="663F9806" w14:textId="664291FF" w:rsidR="0057391B" w:rsidRPr="0057391B" w:rsidRDefault="0057391B" w:rsidP="0057391B">
            <w:pPr>
              <w:pStyle w:val="110"/>
              <w:ind w:left="-134" w:right="-57"/>
            </w:pPr>
          </w:p>
        </w:tc>
        <w:tc>
          <w:tcPr>
            <w:tcW w:w="229" w:type="pct"/>
            <w:shd w:val="clear" w:color="auto" w:fill="auto"/>
            <w:vAlign w:val="center"/>
            <w:hideMark/>
          </w:tcPr>
          <w:p w14:paraId="30B7FC11" w14:textId="22E7C1D3" w:rsidR="0057391B" w:rsidRPr="0057391B" w:rsidRDefault="0057391B" w:rsidP="0057391B">
            <w:pPr>
              <w:pStyle w:val="110"/>
              <w:ind w:left="-134" w:right="-57"/>
            </w:pPr>
          </w:p>
        </w:tc>
        <w:tc>
          <w:tcPr>
            <w:tcW w:w="229" w:type="pct"/>
            <w:shd w:val="clear" w:color="auto" w:fill="auto"/>
            <w:vAlign w:val="center"/>
            <w:hideMark/>
          </w:tcPr>
          <w:p w14:paraId="1D4DE282" w14:textId="30037B7E" w:rsidR="0057391B" w:rsidRPr="0057391B" w:rsidRDefault="0057391B" w:rsidP="0057391B">
            <w:pPr>
              <w:pStyle w:val="110"/>
              <w:ind w:left="-134" w:right="-57"/>
            </w:pPr>
          </w:p>
        </w:tc>
        <w:tc>
          <w:tcPr>
            <w:tcW w:w="487" w:type="pct"/>
            <w:vMerge/>
            <w:vAlign w:val="center"/>
            <w:hideMark/>
          </w:tcPr>
          <w:p w14:paraId="4FF74FE5" w14:textId="77777777" w:rsidR="0057391B" w:rsidRPr="0057391B" w:rsidRDefault="0057391B" w:rsidP="0057391B">
            <w:pPr>
              <w:pStyle w:val="110"/>
              <w:ind w:left="-134" w:right="-57"/>
            </w:pPr>
          </w:p>
        </w:tc>
      </w:tr>
      <w:tr w:rsidR="0057391B" w:rsidRPr="0057391B" w14:paraId="7D19BE47" w14:textId="77777777" w:rsidTr="0057391B">
        <w:trPr>
          <w:trHeight w:val="324"/>
        </w:trPr>
        <w:tc>
          <w:tcPr>
            <w:tcW w:w="771" w:type="pct"/>
            <w:shd w:val="clear" w:color="auto" w:fill="auto"/>
            <w:vAlign w:val="center"/>
            <w:hideMark/>
          </w:tcPr>
          <w:p w14:paraId="4C5D3BB5" w14:textId="77777777" w:rsidR="0057391B" w:rsidRPr="0057391B" w:rsidRDefault="0057391B" w:rsidP="0057391B">
            <w:pPr>
              <w:pStyle w:val="110"/>
            </w:pPr>
            <w:r w:rsidRPr="0057391B">
              <w:t>Замена:  Котел КВр-0,58 – 1шт.</w:t>
            </w:r>
          </w:p>
        </w:tc>
        <w:tc>
          <w:tcPr>
            <w:tcW w:w="391" w:type="pct"/>
            <w:shd w:val="clear" w:color="auto" w:fill="auto"/>
            <w:noWrap/>
            <w:vAlign w:val="center"/>
            <w:hideMark/>
          </w:tcPr>
          <w:p w14:paraId="2FC85A95" w14:textId="77777777" w:rsidR="0057391B" w:rsidRPr="0057391B" w:rsidRDefault="0057391B" w:rsidP="0057391B">
            <w:pPr>
              <w:pStyle w:val="110"/>
              <w:ind w:left="-134" w:right="-57"/>
            </w:pPr>
            <w:r w:rsidRPr="0057391B">
              <w:t>600</w:t>
            </w:r>
          </w:p>
        </w:tc>
        <w:tc>
          <w:tcPr>
            <w:tcW w:w="245" w:type="pct"/>
            <w:shd w:val="clear" w:color="auto" w:fill="auto"/>
            <w:vAlign w:val="center"/>
            <w:hideMark/>
          </w:tcPr>
          <w:p w14:paraId="3447D913" w14:textId="10A56153" w:rsidR="0057391B" w:rsidRPr="0057391B" w:rsidRDefault="0057391B" w:rsidP="0057391B">
            <w:pPr>
              <w:pStyle w:val="110"/>
              <w:ind w:left="-134" w:right="-57"/>
            </w:pPr>
          </w:p>
        </w:tc>
        <w:tc>
          <w:tcPr>
            <w:tcW w:w="268" w:type="pct"/>
            <w:shd w:val="clear" w:color="auto" w:fill="auto"/>
            <w:vAlign w:val="center"/>
            <w:hideMark/>
          </w:tcPr>
          <w:p w14:paraId="435F8AAA" w14:textId="77777777" w:rsidR="0057391B" w:rsidRPr="0057391B" w:rsidRDefault="0057391B" w:rsidP="0057391B">
            <w:pPr>
              <w:pStyle w:val="110"/>
              <w:ind w:left="-134" w:right="-57"/>
            </w:pPr>
            <w:r w:rsidRPr="0057391B">
              <w:t>600</w:t>
            </w:r>
          </w:p>
        </w:tc>
        <w:tc>
          <w:tcPr>
            <w:tcW w:w="252" w:type="pct"/>
            <w:shd w:val="clear" w:color="auto" w:fill="auto"/>
            <w:vAlign w:val="center"/>
            <w:hideMark/>
          </w:tcPr>
          <w:p w14:paraId="435770A7" w14:textId="33936ABF" w:rsidR="0057391B" w:rsidRPr="0057391B" w:rsidRDefault="0057391B" w:rsidP="0057391B">
            <w:pPr>
              <w:pStyle w:val="110"/>
              <w:ind w:left="-134" w:right="-57"/>
            </w:pPr>
          </w:p>
        </w:tc>
        <w:tc>
          <w:tcPr>
            <w:tcW w:w="297" w:type="pct"/>
            <w:shd w:val="clear" w:color="auto" w:fill="auto"/>
            <w:vAlign w:val="center"/>
            <w:hideMark/>
          </w:tcPr>
          <w:p w14:paraId="0C8988CB" w14:textId="3972E0B4" w:rsidR="0057391B" w:rsidRPr="0057391B" w:rsidRDefault="0057391B" w:rsidP="0057391B">
            <w:pPr>
              <w:pStyle w:val="110"/>
              <w:ind w:left="-134" w:right="-57"/>
            </w:pPr>
          </w:p>
        </w:tc>
        <w:tc>
          <w:tcPr>
            <w:tcW w:w="216" w:type="pct"/>
            <w:shd w:val="clear" w:color="auto" w:fill="auto"/>
            <w:vAlign w:val="center"/>
            <w:hideMark/>
          </w:tcPr>
          <w:p w14:paraId="13518A39" w14:textId="07231F87" w:rsidR="0057391B" w:rsidRPr="0057391B" w:rsidRDefault="0057391B" w:rsidP="0057391B">
            <w:pPr>
              <w:pStyle w:val="110"/>
              <w:ind w:left="-134" w:right="-57"/>
            </w:pPr>
          </w:p>
        </w:tc>
        <w:tc>
          <w:tcPr>
            <w:tcW w:w="226" w:type="pct"/>
            <w:shd w:val="clear" w:color="auto" w:fill="auto"/>
            <w:vAlign w:val="center"/>
            <w:hideMark/>
          </w:tcPr>
          <w:p w14:paraId="3A306235" w14:textId="697D321E" w:rsidR="0057391B" w:rsidRPr="0057391B" w:rsidRDefault="0057391B" w:rsidP="0057391B">
            <w:pPr>
              <w:pStyle w:val="110"/>
              <w:ind w:left="-134" w:right="-57"/>
            </w:pPr>
          </w:p>
        </w:tc>
        <w:tc>
          <w:tcPr>
            <w:tcW w:w="236" w:type="pct"/>
            <w:shd w:val="clear" w:color="auto" w:fill="auto"/>
            <w:vAlign w:val="center"/>
            <w:hideMark/>
          </w:tcPr>
          <w:p w14:paraId="6D345940" w14:textId="02F88BF5" w:rsidR="0057391B" w:rsidRPr="0057391B" w:rsidRDefault="0057391B" w:rsidP="0057391B">
            <w:pPr>
              <w:pStyle w:val="110"/>
              <w:ind w:left="-134" w:right="-57"/>
            </w:pPr>
          </w:p>
        </w:tc>
        <w:tc>
          <w:tcPr>
            <w:tcW w:w="226" w:type="pct"/>
            <w:shd w:val="clear" w:color="auto" w:fill="auto"/>
            <w:vAlign w:val="center"/>
            <w:hideMark/>
          </w:tcPr>
          <w:p w14:paraId="0C50EFD4" w14:textId="141DEE6E" w:rsidR="0057391B" w:rsidRPr="0057391B" w:rsidRDefault="0057391B" w:rsidP="0057391B">
            <w:pPr>
              <w:pStyle w:val="110"/>
              <w:ind w:left="-134" w:right="-57"/>
            </w:pPr>
          </w:p>
        </w:tc>
        <w:tc>
          <w:tcPr>
            <w:tcW w:w="229" w:type="pct"/>
            <w:shd w:val="clear" w:color="auto" w:fill="auto"/>
            <w:vAlign w:val="center"/>
            <w:hideMark/>
          </w:tcPr>
          <w:p w14:paraId="180D49FF" w14:textId="5B509CD2" w:rsidR="0057391B" w:rsidRPr="0057391B" w:rsidRDefault="0057391B" w:rsidP="0057391B">
            <w:pPr>
              <w:pStyle w:val="110"/>
              <w:ind w:left="-134" w:right="-57"/>
            </w:pPr>
          </w:p>
        </w:tc>
        <w:tc>
          <w:tcPr>
            <w:tcW w:w="239" w:type="pct"/>
            <w:shd w:val="clear" w:color="auto" w:fill="auto"/>
            <w:vAlign w:val="center"/>
            <w:hideMark/>
          </w:tcPr>
          <w:p w14:paraId="50DC7508" w14:textId="3E9D113C" w:rsidR="0057391B" w:rsidRPr="0057391B" w:rsidRDefault="0057391B" w:rsidP="0057391B">
            <w:pPr>
              <w:pStyle w:val="110"/>
              <w:ind w:left="-134" w:right="-57"/>
            </w:pPr>
          </w:p>
        </w:tc>
        <w:tc>
          <w:tcPr>
            <w:tcW w:w="229" w:type="pct"/>
            <w:shd w:val="clear" w:color="auto" w:fill="auto"/>
            <w:vAlign w:val="center"/>
            <w:hideMark/>
          </w:tcPr>
          <w:p w14:paraId="348292FE" w14:textId="2AAB08AF" w:rsidR="0057391B" w:rsidRPr="0057391B" w:rsidRDefault="0057391B" w:rsidP="0057391B">
            <w:pPr>
              <w:pStyle w:val="110"/>
              <w:ind w:left="-134" w:right="-57"/>
            </w:pPr>
          </w:p>
        </w:tc>
        <w:tc>
          <w:tcPr>
            <w:tcW w:w="229" w:type="pct"/>
            <w:shd w:val="clear" w:color="auto" w:fill="auto"/>
            <w:vAlign w:val="center"/>
            <w:hideMark/>
          </w:tcPr>
          <w:p w14:paraId="104DE102" w14:textId="7E78EBE6" w:rsidR="0057391B" w:rsidRPr="0057391B" w:rsidRDefault="0057391B" w:rsidP="0057391B">
            <w:pPr>
              <w:pStyle w:val="110"/>
              <w:ind w:left="-134" w:right="-57"/>
            </w:pPr>
          </w:p>
        </w:tc>
        <w:tc>
          <w:tcPr>
            <w:tcW w:w="229" w:type="pct"/>
            <w:shd w:val="clear" w:color="auto" w:fill="auto"/>
            <w:vAlign w:val="center"/>
            <w:hideMark/>
          </w:tcPr>
          <w:p w14:paraId="16BDCF30" w14:textId="7FFEDDF2" w:rsidR="0057391B" w:rsidRPr="0057391B" w:rsidRDefault="0057391B" w:rsidP="0057391B">
            <w:pPr>
              <w:pStyle w:val="110"/>
              <w:ind w:left="-134" w:right="-57"/>
            </w:pPr>
          </w:p>
        </w:tc>
        <w:tc>
          <w:tcPr>
            <w:tcW w:w="229" w:type="pct"/>
            <w:shd w:val="clear" w:color="auto" w:fill="auto"/>
            <w:vAlign w:val="center"/>
            <w:hideMark/>
          </w:tcPr>
          <w:p w14:paraId="0AC22687" w14:textId="6F9595CE" w:rsidR="0057391B" w:rsidRPr="0057391B" w:rsidRDefault="0057391B" w:rsidP="0057391B">
            <w:pPr>
              <w:pStyle w:val="110"/>
              <w:ind w:left="-134" w:right="-57"/>
            </w:pPr>
          </w:p>
        </w:tc>
        <w:tc>
          <w:tcPr>
            <w:tcW w:w="487" w:type="pct"/>
            <w:vMerge/>
            <w:vAlign w:val="center"/>
            <w:hideMark/>
          </w:tcPr>
          <w:p w14:paraId="554CC476" w14:textId="77777777" w:rsidR="0057391B" w:rsidRPr="0057391B" w:rsidRDefault="0057391B" w:rsidP="0057391B">
            <w:pPr>
              <w:pStyle w:val="110"/>
              <w:ind w:left="-134" w:right="-57"/>
            </w:pPr>
          </w:p>
        </w:tc>
      </w:tr>
      <w:tr w:rsidR="0057391B" w:rsidRPr="0057391B" w14:paraId="577CE90E" w14:textId="77777777" w:rsidTr="0057391B">
        <w:trPr>
          <w:trHeight w:val="324"/>
        </w:trPr>
        <w:tc>
          <w:tcPr>
            <w:tcW w:w="771" w:type="pct"/>
            <w:shd w:val="clear" w:color="auto" w:fill="auto"/>
            <w:vAlign w:val="center"/>
            <w:hideMark/>
          </w:tcPr>
          <w:p w14:paraId="5FA59AB5" w14:textId="58A0FAA4" w:rsidR="0057391B" w:rsidRPr="0057391B" w:rsidRDefault="0057391B" w:rsidP="0057391B">
            <w:pPr>
              <w:pStyle w:val="110"/>
            </w:pPr>
            <w:r w:rsidRPr="0057391B">
              <w:t>Замена: Консольный насос -1шт.(К 100-80-160)</w:t>
            </w:r>
          </w:p>
        </w:tc>
        <w:tc>
          <w:tcPr>
            <w:tcW w:w="391" w:type="pct"/>
            <w:shd w:val="clear" w:color="auto" w:fill="auto"/>
            <w:noWrap/>
            <w:vAlign w:val="center"/>
            <w:hideMark/>
          </w:tcPr>
          <w:p w14:paraId="6F2D07C3" w14:textId="77777777" w:rsidR="0057391B" w:rsidRPr="0057391B" w:rsidRDefault="0057391B" w:rsidP="0057391B">
            <w:pPr>
              <w:pStyle w:val="110"/>
              <w:ind w:left="-134" w:right="-57"/>
            </w:pPr>
            <w:r w:rsidRPr="0057391B">
              <w:t>77</w:t>
            </w:r>
          </w:p>
        </w:tc>
        <w:tc>
          <w:tcPr>
            <w:tcW w:w="245" w:type="pct"/>
            <w:shd w:val="clear" w:color="auto" w:fill="auto"/>
            <w:vAlign w:val="center"/>
            <w:hideMark/>
          </w:tcPr>
          <w:p w14:paraId="2D8FC744" w14:textId="32BC5AB1" w:rsidR="0057391B" w:rsidRPr="0057391B" w:rsidRDefault="0057391B" w:rsidP="0057391B">
            <w:pPr>
              <w:pStyle w:val="110"/>
              <w:ind w:left="-134" w:right="-57"/>
            </w:pPr>
          </w:p>
        </w:tc>
        <w:tc>
          <w:tcPr>
            <w:tcW w:w="268" w:type="pct"/>
            <w:shd w:val="clear" w:color="auto" w:fill="auto"/>
            <w:vAlign w:val="center"/>
            <w:hideMark/>
          </w:tcPr>
          <w:p w14:paraId="7FDC4641" w14:textId="7EF00E77" w:rsidR="0057391B" w:rsidRPr="0057391B" w:rsidRDefault="0057391B" w:rsidP="0057391B">
            <w:pPr>
              <w:pStyle w:val="110"/>
              <w:ind w:left="-134" w:right="-57"/>
            </w:pPr>
          </w:p>
        </w:tc>
        <w:tc>
          <w:tcPr>
            <w:tcW w:w="252" w:type="pct"/>
            <w:shd w:val="clear" w:color="auto" w:fill="auto"/>
            <w:vAlign w:val="center"/>
            <w:hideMark/>
          </w:tcPr>
          <w:p w14:paraId="4080218D" w14:textId="77777777" w:rsidR="0057391B" w:rsidRPr="0057391B" w:rsidRDefault="0057391B" w:rsidP="0057391B">
            <w:pPr>
              <w:pStyle w:val="110"/>
              <w:ind w:left="-134" w:right="-57"/>
            </w:pPr>
            <w:r w:rsidRPr="0057391B">
              <w:t>77</w:t>
            </w:r>
          </w:p>
        </w:tc>
        <w:tc>
          <w:tcPr>
            <w:tcW w:w="297" w:type="pct"/>
            <w:shd w:val="clear" w:color="auto" w:fill="auto"/>
            <w:vAlign w:val="center"/>
            <w:hideMark/>
          </w:tcPr>
          <w:p w14:paraId="0E93F478" w14:textId="5A67E716" w:rsidR="0057391B" w:rsidRPr="0057391B" w:rsidRDefault="0057391B" w:rsidP="0057391B">
            <w:pPr>
              <w:pStyle w:val="110"/>
              <w:ind w:left="-134" w:right="-57"/>
            </w:pPr>
          </w:p>
        </w:tc>
        <w:tc>
          <w:tcPr>
            <w:tcW w:w="216" w:type="pct"/>
            <w:shd w:val="clear" w:color="auto" w:fill="auto"/>
            <w:vAlign w:val="center"/>
            <w:hideMark/>
          </w:tcPr>
          <w:p w14:paraId="5D1655B1" w14:textId="5F191A92" w:rsidR="0057391B" w:rsidRPr="0057391B" w:rsidRDefault="0057391B" w:rsidP="0057391B">
            <w:pPr>
              <w:pStyle w:val="110"/>
              <w:ind w:left="-134" w:right="-57"/>
            </w:pPr>
          </w:p>
        </w:tc>
        <w:tc>
          <w:tcPr>
            <w:tcW w:w="226" w:type="pct"/>
            <w:shd w:val="clear" w:color="auto" w:fill="auto"/>
            <w:vAlign w:val="center"/>
            <w:hideMark/>
          </w:tcPr>
          <w:p w14:paraId="3CE246AF" w14:textId="611D3C3D" w:rsidR="0057391B" w:rsidRPr="0057391B" w:rsidRDefault="0057391B" w:rsidP="0057391B">
            <w:pPr>
              <w:pStyle w:val="110"/>
              <w:ind w:left="-134" w:right="-57"/>
            </w:pPr>
          </w:p>
        </w:tc>
        <w:tc>
          <w:tcPr>
            <w:tcW w:w="236" w:type="pct"/>
            <w:shd w:val="clear" w:color="auto" w:fill="auto"/>
            <w:vAlign w:val="center"/>
            <w:hideMark/>
          </w:tcPr>
          <w:p w14:paraId="4FBE8A2E" w14:textId="399CCAE6" w:rsidR="0057391B" w:rsidRPr="0057391B" w:rsidRDefault="0057391B" w:rsidP="0057391B">
            <w:pPr>
              <w:pStyle w:val="110"/>
              <w:ind w:left="-134" w:right="-57"/>
            </w:pPr>
          </w:p>
        </w:tc>
        <w:tc>
          <w:tcPr>
            <w:tcW w:w="226" w:type="pct"/>
            <w:shd w:val="clear" w:color="auto" w:fill="auto"/>
            <w:vAlign w:val="center"/>
            <w:hideMark/>
          </w:tcPr>
          <w:p w14:paraId="5BC7E20C" w14:textId="4F20B21F" w:rsidR="0057391B" w:rsidRPr="0057391B" w:rsidRDefault="0057391B" w:rsidP="0057391B">
            <w:pPr>
              <w:pStyle w:val="110"/>
              <w:ind w:left="-134" w:right="-57"/>
            </w:pPr>
          </w:p>
        </w:tc>
        <w:tc>
          <w:tcPr>
            <w:tcW w:w="229" w:type="pct"/>
            <w:shd w:val="clear" w:color="auto" w:fill="auto"/>
            <w:vAlign w:val="center"/>
            <w:hideMark/>
          </w:tcPr>
          <w:p w14:paraId="1E37D04F" w14:textId="345E1D90" w:rsidR="0057391B" w:rsidRPr="0057391B" w:rsidRDefault="0057391B" w:rsidP="0057391B">
            <w:pPr>
              <w:pStyle w:val="110"/>
              <w:ind w:left="-134" w:right="-57"/>
            </w:pPr>
          </w:p>
        </w:tc>
        <w:tc>
          <w:tcPr>
            <w:tcW w:w="239" w:type="pct"/>
            <w:shd w:val="clear" w:color="auto" w:fill="auto"/>
            <w:vAlign w:val="center"/>
            <w:hideMark/>
          </w:tcPr>
          <w:p w14:paraId="5E3F3A65" w14:textId="19A0F009" w:rsidR="0057391B" w:rsidRPr="0057391B" w:rsidRDefault="0057391B" w:rsidP="0057391B">
            <w:pPr>
              <w:pStyle w:val="110"/>
              <w:ind w:left="-134" w:right="-57"/>
            </w:pPr>
          </w:p>
        </w:tc>
        <w:tc>
          <w:tcPr>
            <w:tcW w:w="229" w:type="pct"/>
            <w:shd w:val="clear" w:color="auto" w:fill="auto"/>
            <w:vAlign w:val="center"/>
            <w:hideMark/>
          </w:tcPr>
          <w:p w14:paraId="3AB00A69" w14:textId="4E255120" w:rsidR="0057391B" w:rsidRPr="0057391B" w:rsidRDefault="0057391B" w:rsidP="0057391B">
            <w:pPr>
              <w:pStyle w:val="110"/>
              <w:ind w:left="-134" w:right="-57"/>
            </w:pPr>
          </w:p>
        </w:tc>
        <w:tc>
          <w:tcPr>
            <w:tcW w:w="229" w:type="pct"/>
            <w:shd w:val="clear" w:color="auto" w:fill="auto"/>
            <w:vAlign w:val="center"/>
            <w:hideMark/>
          </w:tcPr>
          <w:p w14:paraId="0E8C3032" w14:textId="08A619E3" w:rsidR="0057391B" w:rsidRPr="0057391B" w:rsidRDefault="0057391B" w:rsidP="0057391B">
            <w:pPr>
              <w:pStyle w:val="110"/>
              <w:ind w:left="-134" w:right="-57"/>
            </w:pPr>
          </w:p>
        </w:tc>
        <w:tc>
          <w:tcPr>
            <w:tcW w:w="229" w:type="pct"/>
            <w:shd w:val="clear" w:color="auto" w:fill="auto"/>
            <w:vAlign w:val="center"/>
            <w:hideMark/>
          </w:tcPr>
          <w:p w14:paraId="33219DAB" w14:textId="673BC419" w:rsidR="0057391B" w:rsidRPr="0057391B" w:rsidRDefault="0057391B" w:rsidP="0057391B">
            <w:pPr>
              <w:pStyle w:val="110"/>
              <w:ind w:left="-134" w:right="-57"/>
            </w:pPr>
          </w:p>
        </w:tc>
        <w:tc>
          <w:tcPr>
            <w:tcW w:w="229" w:type="pct"/>
            <w:shd w:val="clear" w:color="auto" w:fill="auto"/>
            <w:vAlign w:val="center"/>
            <w:hideMark/>
          </w:tcPr>
          <w:p w14:paraId="2BAA891B" w14:textId="7ADEDA7B" w:rsidR="0057391B" w:rsidRPr="0057391B" w:rsidRDefault="0057391B" w:rsidP="0057391B">
            <w:pPr>
              <w:pStyle w:val="110"/>
              <w:ind w:left="-134" w:right="-57"/>
            </w:pPr>
          </w:p>
        </w:tc>
        <w:tc>
          <w:tcPr>
            <w:tcW w:w="487" w:type="pct"/>
            <w:vMerge/>
            <w:vAlign w:val="center"/>
            <w:hideMark/>
          </w:tcPr>
          <w:p w14:paraId="485A9E6F" w14:textId="77777777" w:rsidR="0057391B" w:rsidRPr="0057391B" w:rsidRDefault="0057391B" w:rsidP="0057391B">
            <w:pPr>
              <w:pStyle w:val="110"/>
              <w:ind w:left="-134" w:right="-57"/>
            </w:pPr>
          </w:p>
        </w:tc>
      </w:tr>
      <w:tr w:rsidR="0057391B" w:rsidRPr="0057391B" w14:paraId="5E8128E0" w14:textId="77777777" w:rsidTr="0057391B">
        <w:trPr>
          <w:trHeight w:val="336"/>
        </w:trPr>
        <w:tc>
          <w:tcPr>
            <w:tcW w:w="771" w:type="pct"/>
            <w:shd w:val="clear" w:color="auto" w:fill="auto"/>
            <w:vAlign w:val="center"/>
            <w:hideMark/>
          </w:tcPr>
          <w:p w14:paraId="6E05AB07" w14:textId="77777777" w:rsidR="0057391B" w:rsidRPr="0057391B" w:rsidRDefault="0057391B" w:rsidP="0057391B">
            <w:pPr>
              <w:pStyle w:val="110"/>
            </w:pPr>
            <w:r w:rsidRPr="0057391B">
              <w:t>Ремонт: металлический газоход 18 метров</w:t>
            </w:r>
          </w:p>
        </w:tc>
        <w:tc>
          <w:tcPr>
            <w:tcW w:w="391" w:type="pct"/>
            <w:shd w:val="clear" w:color="auto" w:fill="auto"/>
            <w:noWrap/>
            <w:vAlign w:val="center"/>
            <w:hideMark/>
          </w:tcPr>
          <w:p w14:paraId="6A7F2FCA" w14:textId="77777777" w:rsidR="0057391B" w:rsidRPr="0057391B" w:rsidRDefault="0057391B" w:rsidP="0057391B">
            <w:pPr>
              <w:pStyle w:val="110"/>
              <w:ind w:left="-134" w:right="-57"/>
            </w:pPr>
            <w:r w:rsidRPr="0057391B">
              <w:t>900</w:t>
            </w:r>
          </w:p>
        </w:tc>
        <w:tc>
          <w:tcPr>
            <w:tcW w:w="245" w:type="pct"/>
            <w:shd w:val="clear" w:color="auto" w:fill="auto"/>
            <w:vAlign w:val="center"/>
            <w:hideMark/>
          </w:tcPr>
          <w:p w14:paraId="2C594927" w14:textId="527093FF" w:rsidR="0057391B" w:rsidRPr="0057391B" w:rsidRDefault="0057391B" w:rsidP="0057391B">
            <w:pPr>
              <w:pStyle w:val="110"/>
              <w:ind w:left="-134" w:right="-57"/>
            </w:pPr>
          </w:p>
        </w:tc>
        <w:tc>
          <w:tcPr>
            <w:tcW w:w="268" w:type="pct"/>
            <w:shd w:val="clear" w:color="auto" w:fill="auto"/>
            <w:vAlign w:val="center"/>
            <w:hideMark/>
          </w:tcPr>
          <w:p w14:paraId="78581ECD" w14:textId="43EA8C75" w:rsidR="0057391B" w:rsidRPr="0057391B" w:rsidRDefault="0057391B" w:rsidP="0057391B">
            <w:pPr>
              <w:pStyle w:val="110"/>
              <w:ind w:left="-134" w:right="-57"/>
            </w:pPr>
          </w:p>
        </w:tc>
        <w:tc>
          <w:tcPr>
            <w:tcW w:w="252" w:type="pct"/>
            <w:shd w:val="clear" w:color="auto" w:fill="auto"/>
            <w:vAlign w:val="center"/>
            <w:hideMark/>
          </w:tcPr>
          <w:p w14:paraId="67A2A32B" w14:textId="181B30C9" w:rsidR="0057391B" w:rsidRPr="0057391B" w:rsidRDefault="0057391B" w:rsidP="0057391B">
            <w:pPr>
              <w:pStyle w:val="110"/>
              <w:ind w:left="-134" w:right="-57"/>
            </w:pPr>
          </w:p>
        </w:tc>
        <w:tc>
          <w:tcPr>
            <w:tcW w:w="297" w:type="pct"/>
            <w:shd w:val="clear" w:color="auto" w:fill="auto"/>
            <w:vAlign w:val="center"/>
            <w:hideMark/>
          </w:tcPr>
          <w:p w14:paraId="655A9CD5" w14:textId="77777777" w:rsidR="0057391B" w:rsidRPr="0057391B" w:rsidRDefault="0057391B" w:rsidP="0057391B">
            <w:pPr>
              <w:pStyle w:val="110"/>
              <w:ind w:left="-134" w:right="-57"/>
            </w:pPr>
            <w:r w:rsidRPr="0057391B">
              <w:t>900</w:t>
            </w:r>
          </w:p>
        </w:tc>
        <w:tc>
          <w:tcPr>
            <w:tcW w:w="216" w:type="pct"/>
            <w:shd w:val="clear" w:color="auto" w:fill="auto"/>
            <w:vAlign w:val="center"/>
            <w:hideMark/>
          </w:tcPr>
          <w:p w14:paraId="603F8D04" w14:textId="662B3F0C" w:rsidR="0057391B" w:rsidRPr="0057391B" w:rsidRDefault="0057391B" w:rsidP="0057391B">
            <w:pPr>
              <w:pStyle w:val="110"/>
              <w:ind w:left="-134" w:right="-57"/>
            </w:pPr>
          </w:p>
        </w:tc>
        <w:tc>
          <w:tcPr>
            <w:tcW w:w="226" w:type="pct"/>
            <w:shd w:val="clear" w:color="auto" w:fill="auto"/>
            <w:vAlign w:val="center"/>
            <w:hideMark/>
          </w:tcPr>
          <w:p w14:paraId="0111B30A" w14:textId="241E99C2" w:rsidR="0057391B" w:rsidRPr="0057391B" w:rsidRDefault="0057391B" w:rsidP="0057391B">
            <w:pPr>
              <w:pStyle w:val="110"/>
              <w:ind w:left="-134" w:right="-57"/>
            </w:pPr>
          </w:p>
        </w:tc>
        <w:tc>
          <w:tcPr>
            <w:tcW w:w="236" w:type="pct"/>
            <w:shd w:val="clear" w:color="auto" w:fill="auto"/>
            <w:vAlign w:val="center"/>
            <w:hideMark/>
          </w:tcPr>
          <w:p w14:paraId="1F0E3F48" w14:textId="44FD7E9E" w:rsidR="0057391B" w:rsidRPr="0057391B" w:rsidRDefault="0057391B" w:rsidP="0057391B">
            <w:pPr>
              <w:pStyle w:val="110"/>
              <w:ind w:left="-134" w:right="-57"/>
            </w:pPr>
          </w:p>
        </w:tc>
        <w:tc>
          <w:tcPr>
            <w:tcW w:w="226" w:type="pct"/>
            <w:shd w:val="clear" w:color="auto" w:fill="auto"/>
            <w:vAlign w:val="center"/>
            <w:hideMark/>
          </w:tcPr>
          <w:p w14:paraId="009E6CED" w14:textId="4BEF56C1" w:rsidR="0057391B" w:rsidRPr="0057391B" w:rsidRDefault="0057391B" w:rsidP="0057391B">
            <w:pPr>
              <w:pStyle w:val="110"/>
              <w:ind w:left="-134" w:right="-57"/>
            </w:pPr>
          </w:p>
        </w:tc>
        <w:tc>
          <w:tcPr>
            <w:tcW w:w="229" w:type="pct"/>
            <w:shd w:val="clear" w:color="auto" w:fill="auto"/>
            <w:vAlign w:val="center"/>
            <w:hideMark/>
          </w:tcPr>
          <w:p w14:paraId="58C56ED0" w14:textId="37DFFE69" w:rsidR="0057391B" w:rsidRPr="0057391B" w:rsidRDefault="0057391B" w:rsidP="0057391B">
            <w:pPr>
              <w:pStyle w:val="110"/>
              <w:ind w:left="-134" w:right="-57"/>
            </w:pPr>
          </w:p>
        </w:tc>
        <w:tc>
          <w:tcPr>
            <w:tcW w:w="239" w:type="pct"/>
            <w:shd w:val="clear" w:color="auto" w:fill="auto"/>
            <w:vAlign w:val="center"/>
            <w:hideMark/>
          </w:tcPr>
          <w:p w14:paraId="2939184A" w14:textId="272FC2E2" w:rsidR="0057391B" w:rsidRPr="0057391B" w:rsidRDefault="0057391B" w:rsidP="0057391B">
            <w:pPr>
              <w:pStyle w:val="110"/>
              <w:ind w:left="-134" w:right="-57"/>
            </w:pPr>
          </w:p>
        </w:tc>
        <w:tc>
          <w:tcPr>
            <w:tcW w:w="229" w:type="pct"/>
            <w:shd w:val="clear" w:color="auto" w:fill="auto"/>
            <w:vAlign w:val="center"/>
            <w:hideMark/>
          </w:tcPr>
          <w:p w14:paraId="0E6599BD" w14:textId="6E542F8A" w:rsidR="0057391B" w:rsidRPr="0057391B" w:rsidRDefault="0057391B" w:rsidP="0057391B">
            <w:pPr>
              <w:pStyle w:val="110"/>
              <w:ind w:left="-134" w:right="-57"/>
            </w:pPr>
          </w:p>
        </w:tc>
        <w:tc>
          <w:tcPr>
            <w:tcW w:w="229" w:type="pct"/>
            <w:shd w:val="clear" w:color="auto" w:fill="auto"/>
            <w:vAlign w:val="center"/>
            <w:hideMark/>
          </w:tcPr>
          <w:p w14:paraId="6AC7ACBE" w14:textId="2EB0C05D" w:rsidR="0057391B" w:rsidRPr="0057391B" w:rsidRDefault="0057391B" w:rsidP="0057391B">
            <w:pPr>
              <w:pStyle w:val="110"/>
              <w:ind w:left="-134" w:right="-57"/>
            </w:pPr>
          </w:p>
        </w:tc>
        <w:tc>
          <w:tcPr>
            <w:tcW w:w="229" w:type="pct"/>
            <w:shd w:val="clear" w:color="auto" w:fill="auto"/>
            <w:vAlign w:val="center"/>
            <w:hideMark/>
          </w:tcPr>
          <w:p w14:paraId="093AE100" w14:textId="4DD073BF" w:rsidR="0057391B" w:rsidRPr="0057391B" w:rsidRDefault="0057391B" w:rsidP="0057391B">
            <w:pPr>
              <w:pStyle w:val="110"/>
              <w:ind w:left="-134" w:right="-57"/>
            </w:pPr>
          </w:p>
        </w:tc>
        <w:tc>
          <w:tcPr>
            <w:tcW w:w="229" w:type="pct"/>
            <w:shd w:val="clear" w:color="auto" w:fill="auto"/>
            <w:vAlign w:val="center"/>
            <w:hideMark/>
          </w:tcPr>
          <w:p w14:paraId="32D666BC" w14:textId="50F5368F" w:rsidR="0057391B" w:rsidRPr="0057391B" w:rsidRDefault="0057391B" w:rsidP="0057391B">
            <w:pPr>
              <w:pStyle w:val="110"/>
              <w:ind w:left="-134" w:right="-57"/>
            </w:pPr>
          </w:p>
        </w:tc>
        <w:tc>
          <w:tcPr>
            <w:tcW w:w="487" w:type="pct"/>
            <w:vMerge/>
            <w:vAlign w:val="center"/>
            <w:hideMark/>
          </w:tcPr>
          <w:p w14:paraId="66301ACD" w14:textId="77777777" w:rsidR="0057391B" w:rsidRPr="0057391B" w:rsidRDefault="0057391B" w:rsidP="0057391B">
            <w:pPr>
              <w:pStyle w:val="110"/>
              <w:ind w:left="-134" w:right="-57"/>
            </w:pPr>
          </w:p>
        </w:tc>
      </w:tr>
      <w:tr w:rsidR="0057391B" w:rsidRPr="0057391B" w14:paraId="56C89BFB" w14:textId="77777777" w:rsidTr="0057391B">
        <w:trPr>
          <w:trHeight w:val="288"/>
        </w:trPr>
        <w:tc>
          <w:tcPr>
            <w:tcW w:w="771" w:type="pct"/>
            <w:shd w:val="clear" w:color="000000" w:fill="D9D9D9"/>
            <w:vAlign w:val="center"/>
            <w:hideMark/>
          </w:tcPr>
          <w:p w14:paraId="1C0A03A0" w14:textId="77777777" w:rsidR="0057391B" w:rsidRPr="0057391B" w:rsidRDefault="0057391B" w:rsidP="0057391B">
            <w:pPr>
              <w:pStyle w:val="110"/>
            </w:pPr>
            <w:r w:rsidRPr="0057391B">
              <w:t xml:space="preserve">с. </w:t>
            </w:r>
            <w:proofErr w:type="spellStart"/>
            <w:r w:rsidRPr="0057391B">
              <w:t>Икшурма</w:t>
            </w:r>
            <w:proofErr w:type="spellEnd"/>
            <w:r w:rsidRPr="0057391B">
              <w:t xml:space="preserve"> ул. Лесная 6 "а",</w:t>
            </w:r>
          </w:p>
        </w:tc>
        <w:tc>
          <w:tcPr>
            <w:tcW w:w="391" w:type="pct"/>
            <w:shd w:val="clear" w:color="000000" w:fill="D9D9D9"/>
            <w:vAlign w:val="center"/>
            <w:hideMark/>
          </w:tcPr>
          <w:p w14:paraId="4739DA54" w14:textId="6A3AF36C" w:rsidR="0057391B" w:rsidRPr="0057391B" w:rsidRDefault="0057391B" w:rsidP="0057391B">
            <w:pPr>
              <w:pStyle w:val="110"/>
              <w:ind w:left="-134" w:right="-57"/>
            </w:pPr>
          </w:p>
        </w:tc>
        <w:tc>
          <w:tcPr>
            <w:tcW w:w="245" w:type="pct"/>
            <w:shd w:val="clear" w:color="000000" w:fill="D9D9D9"/>
            <w:vAlign w:val="center"/>
            <w:hideMark/>
          </w:tcPr>
          <w:p w14:paraId="1179B41E" w14:textId="72997084" w:rsidR="0057391B" w:rsidRPr="0057391B" w:rsidRDefault="0057391B" w:rsidP="0057391B">
            <w:pPr>
              <w:pStyle w:val="110"/>
              <w:ind w:left="-134" w:right="-57"/>
            </w:pPr>
          </w:p>
        </w:tc>
        <w:tc>
          <w:tcPr>
            <w:tcW w:w="268" w:type="pct"/>
            <w:shd w:val="clear" w:color="000000" w:fill="D9D9D9"/>
            <w:vAlign w:val="center"/>
            <w:hideMark/>
          </w:tcPr>
          <w:p w14:paraId="04FF9016" w14:textId="037E6295" w:rsidR="0057391B" w:rsidRPr="0057391B" w:rsidRDefault="0057391B" w:rsidP="0057391B">
            <w:pPr>
              <w:pStyle w:val="110"/>
              <w:ind w:left="-134" w:right="-57"/>
            </w:pPr>
          </w:p>
        </w:tc>
        <w:tc>
          <w:tcPr>
            <w:tcW w:w="252" w:type="pct"/>
            <w:shd w:val="clear" w:color="000000" w:fill="D9D9D9"/>
            <w:vAlign w:val="center"/>
            <w:hideMark/>
          </w:tcPr>
          <w:p w14:paraId="5B473D69" w14:textId="22988D87" w:rsidR="0057391B" w:rsidRPr="0057391B" w:rsidRDefault="0057391B" w:rsidP="0057391B">
            <w:pPr>
              <w:pStyle w:val="110"/>
              <w:ind w:left="-134" w:right="-57"/>
            </w:pPr>
          </w:p>
        </w:tc>
        <w:tc>
          <w:tcPr>
            <w:tcW w:w="297" w:type="pct"/>
            <w:shd w:val="clear" w:color="000000" w:fill="D9D9D9"/>
            <w:vAlign w:val="center"/>
            <w:hideMark/>
          </w:tcPr>
          <w:p w14:paraId="570BBF6F" w14:textId="517A2BA4" w:rsidR="0057391B" w:rsidRPr="0057391B" w:rsidRDefault="0057391B" w:rsidP="0057391B">
            <w:pPr>
              <w:pStyle w:val="110"/>
              <w:ind w:left="-134" w:right="-57"/>
            </w:pPr>
          </w:p>
        </w:tc>
        <w:tc>
          <w:tcPr>
            <w:tcW w:w="216" w:type="pct"/>
            <w:shd w:val="clear" w:color="000000" w:fill="D9D9D9"/>
            <w:vAlign w:val="center"/>
            <w:hideMark/>
          </w:tcPr>
          <w:p w14:paraId="78BBDA71" w14:textId="56E903E0" w:rsidR="0057391B" w:rsidRPr="0057391B" w:rsidRDefault="0057391B" w:rsidP="0057391B">
            <w:pPr>
              <w:pStyle w:val="110"/>
              <w:ind w:left="-134" w:right="-57"/>
            </w:pPr>
          </w:p>
        </w:tc>
        <w:tc>
          <w:tcPr>
            <w:tcW w:w="226" w:type="pct"/>
            <w:shd w:val="clear" w:color="000000" w:fill="D9D9D9"/>
            <w:vAlign w:val="center"/>
            <w:hideMark/>
          </w:tcPr>
          <w:p w14:paraId="59B80813" w14:textId="44468549" w:rsidR="0057391B" w:rsidRPr="0057391B" w:rsidRDefault="0057391B" w:rsidP="0057391B">
            <w:pPr>
              <w:pStyle w:val="110"/>
              <w:ind w:left="-134" w:right="-57"/>
            </w:pPr>
          </w:p>
        </w:tc>
        <w:tc>
          <w:tcPr>
            <w:tcW w:w="236" w:type="pct"/>
            <w:shd w:val="clear" w:color="000000" w:fill="D9D9D9"/>
            <w:vAlign w:val="center"/>
            <w:hideMark/>
          </w:tcPr>
          <w:p w14:paraId="041AB7D1" w14:textId="60742459" w:rsidR="0057391B" w:rsidRPr="0057391B" w:rsidRDefault="0057391B" w:rsidP="0057391B">
            <w:pPr>
              <w:pStyle w:val="110"/>
              <w:ind w:left="-134" w:right="-57"/>
            </w:pPr>
          </w:p>
        </w:tc>
        <w:tc>
          <w:tcPr>
            <w:tcW w:w="226" w:type="pct"/>
            <w:shd w:val="clear" w:color="000000" w:fill="D9D9D9"/>
            <w:vAlign w:val="center"/>
            <w:hideMark/>
          </w:tcPr>
          <w:p w14:paraId="100A8A85" w14:textId="62A35A93" w:rsidR="0057391B" w:rsidRPr="0057391B" w:rsidRDefault="0057391B" w:rsidP="0057391B">
            <w:pPr>
              <w:pStyle w:val="110"/>
              <w:ind w:left="-134" w:right="-57"/>
            </w:pPr>
          </w:p>
        </w:tc>
        <w:tc>
          <w:tcPr>
            <w:tcW w:w="229" w:type="pct"/>
            <w:shd w:val="clear" w:color="000000" w:fill="D9D9D9"/>
            <w:vAlign w:val="center"/>
            <w:hideMark/>
          </w:tcPr>
          <w:p w14:paraId="7F70CFA1" w14:textId="2FD696FD" w:rsidR="0057391B" w:rsidRPr="0057391B" w:rsidRDefault="0057391B" w:rsidP="0057391B">
            <w:pPr>
              <w:pStyle w:val="110"/>
              <w:ind w:left="-134" w:right="-57"/>
            </w:pPr>
          </w:p>
        </w:tc>
        <w:tc>
          <w:tcPr>
            <w:tcW w:w="239" w:type="pct"/>
            <w:shd w:val="clear" w:color="000000" w:fill="D9D9D9"/>
            <w:vAlign w:val="center"/>
            <w:hideMark/>
          </w:tcPr>
          <w:p w14:paraId="25DA3FFD" w14:textId="566B3CBA" w:rsidR="0057391B" w:rsidRPr="0057391B" w:rsidRDefault="0057391B" w:rsidP="0057391B">
            <w:pPr>
              <w:pStyle w:val="110"/>
              <w:ind w:left="-134" w:right="-57"/>
            </w:pPr>
          </w:p>
        </w:tc>
        <w:tc>
          <w:tcPr>
            <w:tcW w:w="229" w:type="pct"/>
            <w:shd w:val="clear" w:color="000000" w:fill="D9D9D9"/>
            <w:vAlign w:val="center"/>
            <w:hideMark/>
          </w:tcPr>
          <w:p w14:paraId="40D580FC" w14:textId="6B059D16" w:rsidR="0057391B" w:rsidRPr="0057391B" w:rsidRDefault="0057391B" w:rsidP="0057391B">
            <w:pPr>
              <w:pStyle w:val="110"/>
              <w:ind w:left="-134" w:right="-57"/>
            </w:pPr>
          </w:p>
        </w:tc>
        <w:tc>
          <w:tcPr>
            <w:tcW w:w="229" w:type="pct"/>
            <w:shd w:val="clear" w:color="000000" w:fill="D9D9D9"/>
            <w:vAlign w:val="center"/>
            <w:hideMark/>
          </w:tcPr>
          <w:p w14:paraId="59C2269A" w14:textId="516835F3" w:rsidR="0057391B" w:rsidRPr="0057391B" w:rsidRDefault="0057391B" w:rsidP="0057391B">
            <w:pPr>
              <w:pStyle w:val="110"/>
              <w:ind w:left="-134" w:right="-57"/>
            </w:pPr>
          </w:p>
        </w:tc>
        <w:tc>
          <w:tcPr>
            <w:tcW w:w="229" w:type="pct"/>
            <w:shd w:val="clear" w:color="000000" w:fill="D9D9D9"/>
            <w:vAlign w:val="center"/>
            <w:hideMark/>
          </w:tcPr>
          <w:p w14:paraId="084FC0BC" w14:textId="25EA86EB" w:rsidR="0057391B" w:rsidRPr="0057391B" w:rsidRDefault="0057391B" w:rsidP="0057391B">
            <w:pPr>
              <w:pStyle w:val="110"/>
              <w:ind w:left="-134" w:right="-57"/>
            </w:pPr>
          </w:p>
        </w:tc>
        <w:tc>
          <w:tcPr>
            <w:tcW w:w="229" w:type="pct"/>
            <w:shd w:val="clear" w:color="000000" w:fill="D9D9D9"/>
            <w:vAlign w:val="center"/>
            <w:hideMark/>
          </w:tcPr>
          <w:p w14:paraId="76A19727" w14:textId="31469E78" w:rsidR="0057391B" w:rsidRPr="0057391B" w:rsidRDefault="0057391B" w:rsidP="0057391B">
            <w:pPr>
              <w:pStyle w:val="110"/>
              <w:ind w:left="-134" w:right="-57"/>
            </w:pPr>
          </w:p>
        </w:tc>
        <w:tc>
          <w:tcPr>
            <w:tcW w:w="487" w:type="pct"/>
            <w:vMerge/>
            <w:vAlign w:val="center"/>
            <w:hideMark/>
          </w:tcPr>
          <w:p w14:paraId="3030AF7A" w14:textId="77777777" w:rsidR="0057391B" w:rsidRPr="0057391B" w:rsidRDefault="0057391B" w:rsidP="0057391B">
            <w:pPr>
              <w:pStyle w:val="110"/>
              <w:ind w:left="-134" w:right="-57"/>
            </w:pPr>
          </w:p>
        </w:tc>
      </w:tr>
      <w:tr w:rsidR="0057391B" w:rsidRPr="0057391B" w14:paraId="6610E815" w14:textId="77777777" w:rsidTr="0057391B">
        <w:trPr>
          <w:trHeight w:val="288"/>
        </w:trPr>
        <w:tc>
          <w:tcPr>
            <w:tcW w:w="771" w:type="pct"/>
            <w:shd w:val="clear" w:color="000000" w:fill="FFFFFF"/>
            <w:vAlign w:val="center"/>
            <w:hideMark/>
          </w:tcPr>
          <w:p w14:paraId="6914E305" w14:textId="7D3A24CD" w:rsidR="0057391B" w:rsidRPr="0057391B" w:rsidRDefault="0057391B" w:rsidP="0057391B">
            <w:pPr>
              <w:pStyle w:val="110"/>
            </w:pPr>
            <w:r w:rsidRPr="0057391B">
              <w:t xml:space="preserve">Замена: Котел </w:t>
            </w:r>
            <w:proofErr w:type="spellStart"/>
            <w:r w:rsidRPr="0057391B">
              <w:t>КВр</w:t>
            </w:r>
            <w:proofErr w:type="spellEnd"/>
            <w:r w:rsidRPr="0057391B">
              <w:t xml:space="preserve"> – 0,58 -1шт.</w:t>
            </w:r>
          </w:p>
        </w:tc>
        <w:tc>
          <w:tcPr>
            <w:tcW w:w="391" w:type="pct"/>
            <w:shd w:val="clear" w:color="000000" w:fill="FFFFFF"/>
            <w:vAlign w:val="center"/>
            <w:hideMark/>
          </w:tcPr>
          <w:p w14:paraId="615613CD" w14:textId="77777777" w:rsidR="0057391B" w:rsidRPr="0057391B" w:rsidRDefault="0057391B" w:rsidP="0057391B">
            <w:pPr>
              <w:pStyle w:val="110"/>
              <w:ind w:left="-134" w:right="-57"/>
            </w:pPr>
            <w:r w:rsidRPr="0057391B">
              <w:t>550</w:t>
            </w:r>
          </w:p>
        </w:tc>
        <w:tc>
          <w:tcPr>
            <w:tcW w:w="245" w:type="pct"/>
            <w:shd w:val="clear" w:color="auto" w:fill="auto"/>
            <w:vAlign w:val="center"/>
            <w:hideMark/>
          </w:tcPr>
          <w:p w14:paraId="3E428946" w14:textId="77777777" w:rsidR="0057391B" w:rsidRPr="0057391B" w:rsidRDefault="0057391B" w:rsidP="0057391B">
            <w:pPr>
              <w:pStyle w:val="110"/>
              <w:ind w:left="-134" w:right="-57"/>
            </w:pPr>
            <w:r w:rsidRPr="0057391B">
              <w:t>550</w:t>
            </w:r>
          </w:p>
        </w:tc>
        <w:tc>
          <w:tcPr>
            <w:tcW w:w="268" w:type="pct"/>
            <w:shd w:val="clear" w:color="000000" w:fill="FFFFFF"/>
            <w:vAlign w:val="center"/>
            <w:hideMark/>
          </w:tcPr>
          <w:p w14:paraId="19990831" w14:textId="3AA2CA0E" w:rsidR="0057391B" w:rsidRPr="0057391B" w:rsidRDefault="0057391B" w:rsidP="0057391B">
            <w:pPr>
              <w:pStyle w:val="110"/>
              <w:ind w:left="-134" w:right="-57"/>
            </w:pPr>
          </w:p>
        </w:tc>
        <w:tc>
          <w:tcPr>
            <w:tcW w:w="252" w:type="pct"/>
            <w:shd w:val="clear" w:color="000000" w:fill="FFFFFF"/>
            <w:vAlign w:val="center"/>
            <w:hideMark/>
          </w:tcPr>
          <w:p w14:paraId="1EDBF766" w14:textId="122E3F0D" w:rsidR="0057391B" w:rsidRPr="0057391B" w:rsidRDefault="0057391B" w:rsidP="0057391B">
            <w:pPr>
              <w:pStyle w:val="110"/>
              <w:ind w:left="-134" w:right="-57"/>
            </w:pPr>
          </w:p>
        </w:tc>
        <w:tc>
          <w:tcPr>
            <w:tcW w:w="297" w:type="pct"/>
            <w:shd w:val="clear" w:color="000000" w:fill="FFFFFF"/>
            <w:vAlign w:val="center"/>
            <w:hideMark/>
          </w:tcPr>
          <w:p w14:paraId="77AED559" w14:textId="13357F89" w:rsidR="0057391B" w:rsidRPr="0057391B" w:rsidRDefault="0057391B" w:rsidP="0057391B">
            <w:pPr>
              <w:pStyle w:val="110"/>
              <w:ind w:left="-134" w:right="-57"/>
            </w:pPr>
          </w:p>
        </w:tc>
        <w:tc>
          <w:tcPr>
            <w:tcW w:w="216" w:type="pct"/>
            <w:shd w:val="clear" w:color="000000" w:fill="FFFFFF"/>
            <w:vAlign w:val="center"/>
            <w:hideMark/>
          </w:tcPr>
          <w:p w14:paraId="093BBA9C" w14:textId="066A6BE3" w:rsidR="0057391B" w:rsidRPr="0057391B" w:rsidRDefault="0057391B" w:rsidP="0057391B">
            <w:pPr>
              <w:pStyle w:val="110"/>
              <w:ind w:left="-134" w:right="-57"/>
            </w:pPr>
          </w:p>
        </w:tc>
        <w:tc>
          <w:tcPr>
            <w:tcW w:w="226" w:type="pct"/>
            <w:shd w:val="clear" w:color="000000" w:fill="FFFFFF"/>
            <w:vAlign w:val="center"/>
            <w:hideMark/>
          </w:tcPr>
          <w:p w14:paraId="5372AF23" w14:textId="3BB99106" w:rsidR="0057391B" w:rsidRPr="0057391B" w:rsidRDefault="0057391B" w:rsidP="0057391B">
            <w:pPr>
              <w:pStyle w:val="110"/>
              <w:ind w:left="-134" w:right="-57"/>
            </w:pPr>
          </w:p>
        </w:tc>
        <w:tc>
          <w:tcPr>
            <w:tcW w:w="236" w:type="pct"/>
            <w:shd w:val="clear" w:color="000000" w:fill="FFFFFF"/>
            <w:vAlign w:val="center"/>
            <w:hideMark/>
          </w:tcPr>
          <w:p w14:paraId="71B5C1F4" w14:textId="58FD5770" w:rsidR="0057391B" w:rsidRPr="0057391B" w:rsidRDefault="0057391B" w:rsidP="0057391B">
            <w:pPr>
              <w:pStyle w:val="110"/>
              <w:ind w:left="-134" w:right="-57"/>
            </w:pPr>
          </w:p>
        </w:tc>
        <w:tc>
          <w:tcPr>
            <w:tcW w:w="226" w:type="pct"/>
            <w:shd w:val="clear" w:color="000000" w:fill="FFFFFF"/>
            <w:vAlign w:val="center"/>
            <w:hideMark/>
          </w:tcPr>
          <w:p w14:paraId="64DEB196" w14:textId="0A104FBD" w:rsidR="0057391B" w:rsidRPr="0057391B" w:rsidRDefault="0057391B" w:rsidP="0057391B">
            <w:pPr>
              <w:pStyle w:val="110"/>
              <w:ind w:left="-134" w:right="-57"/>
            </w:pPr>
          </w:p>
        </w:tc>
        <w:tc>
          <w:tcPr>
            <w:tcW w:w="229" w:type="pct"/>
            <w:shd w:val="clear" w:color="000000" w:fill="FFFFFF"/>
            <w:vAlign w:val="center"/>
            <w:hideMark/>
          </w:tcPr>
          <w:p w14:paraId="4E4FC2C0" w14:textId="2ECFB64A" w:rsidR="0057391B" w:rsidRPr="0057391B" w:rsidRDefault="0057391B" w:rsidP="0057391B">
            <w:pPr>
              <w:pStyle w:val="110"/>
              <w:ind w:left="-134" w:right="-57"/>
            </w:pPr>
          </w:p>
        </w:tc>
        <w:tc>
          <w:tcPr>
            <w:tcW w:w="239" w:type="pct"/>
            <w:shd w:val="clear" w:color="000000" w:fill="FFFFFF"/>
            <w:vAlign w:val="center"/>
            <w:hideMark/>
          </w:tcPr>
          <w:p w14:paraId="64EF11DF" w14:textId="71910A4C" w:rsidR="0057391B" w:rsidRPr="0057391B" w:rsidRDefault="0057391B" w:rsidP="0057391B">
            <w:pPr>
              <w:pStyle w:val="110"/>
              <w:ind w:left="-134" w:right="-57"/>
            </w:pPr>
          </w:p>
        </w:tc>
        <w:tc>
          <w:tcPr>
            <w:tcW w:w="229" w:type="pct"/>
            <w:shd w:val="clear" w:color="000000" w:fill="FFFFFF"/>
            <w:vAlign w:val="center"/>
            <w:hideMark/>
          </w:tcPr>
          <w:p w14:paraId="428D74D9" w14:textId="64450882" w:rsidR="0057391B" w:rsidRPr="0057391B" w:rsidRDefault="0057391B" w:rsidP="0057391B">
            <w:pPr>
              <w:pStyle w:val="110"/>
              <w:ind w:left="-134" w:right="-57"/>
            </w:pPr>
          </w:p>
        </w:tc>
        <w:tc>
          <w:tcPr>
            <w:tcW w:w="229" w:type="pct"/>
            <w:shd w:val="clear" w:color="000000" w:fill="FFFFFF"/>
            <w:vAlign w:val="center"/>
            <w:hideMark/>
          </w:tcPr>
          <w:p w14:paraId="47C884B2" w14:textId="476449A7" w:rsidR="0057391B" w:rsidRPr="0057391B" w:rsidRDefault="0057391B" w:rsidP="0057391B">
            <w:pPr>
              <w:pStyle w:val="110"/>
              <w:ind w:left="-134" w:right="-57"/>
            </w:pPr>
          </w:p>
        </w:tc>
        <w:tc>
          <w:tcPr>
            <w:tcW w:w="229" w:type="pct"/>
            <w:shd w:val="clear" w:color="000000" w:fill="FFFFFF"/>
            <w:vAlign w:val="center"/>
            <w:hideMark/>
          </w:tcPr>
          <w:p w14:paraId="72976EA9" w14:textId="6D6A711E" w:rsidR="0057391B" w:rsidRPr="0057391B" w:rsidRDefault="0057391B" w:rsidP="0057391B">
            <w:pPr>
              <w:pStyle w:val="110"/>
              <w:ind w:left="-134" w:right="-57"/>
            </w:pPr>
          </w:p>
        </w:tc>
        <w:tc>
          <w:tcPr>
            <w:tcW w:w="229" w:type="pct"/>
            <w:shd w:val="clear" w:color="000000" w:fill="FFFFFF"/>
            <w:vAlign w:val="center"/>
            <w:hideMark/>
          </w:tcPr>
          <w:p w14:paraId="367D4CF8" w14:textId="278289DB" w:rsidR="0057391B" w:rsidRPr="0057391B" w:rsidRDefault="0057391B" w:rsidP="0057391B">
            <w:pPr>
              <w:pStyle w:val="110"/>
              <w:ind w:left="-134" w:right="-57"/>
            </w:pPr>
          </w:p>
        </w:tc>
        <w:tc>
          <w:tcPr>
            <w:tcW w:w="487" w:type="pct"/>
            <w:vMerge/>
            <w:vAlign w:val="center"/>
            <w:hideMark/>
          </w:tcPr>
          <w:p w14:paraId="7FFE9E6E" w14:textId="77777777" w:rsidR="0057391B" w:rsidRPr="0057391B" w:rsidRDefault="0057391B" w:rsidP="0057391B">
            <w:pPr>
              <w:pStyle w:val="110"/>
              <w:ind w:left="-134" w:right="-57"/>
            </w:pPr>
          </w:p>
        </w:tc>
      </w:tr>
      <w:tr w:rsidR="0057391B" w:rsidRPr="0057391B" w14:paraId="37B9969E" w14:textId="77777777" w:rsidTr="0057391B">
        <w:trPr>
          <w:trHeight w:val="288"/>
        </w:trPr>
        <w:tc>
          <w:tcPr>
            <w:tcW w:w="771" w:type="pct"/>
            <w:shd w:val="clear" w:color="000000" w:fill="FFFFFF"/>
            <w:vAlign w:val="center"/>
            <w:hideMark/>
          </w:tcPr>
          <w:p w14:paraId="31A44CDD" w14:textId="55EF5712" w:rsidR="0057391B" w:rsidRPr="0057391B" w:rsidRDefault="0057391B" w:rsidP="0057391B">
            <w:pPr>
              <w:pStyle w:val="110"/>
            </w:pPr>
            <w:r w:rsidRPr="0057391B">
              <w:t xml:space="preserve">Замена: Котел </w:t>
            </w:r>
            <w:proofErr w:type="spellStart"/>
            <w:r w:rsidRPr="0057391B">
              <w:t>КВр</w:t>
            </w:r>
            <w:proofErr w:type="spellEnd"/>
            <w:r w:rsidRPr="0057391B">
              <w:t xml:space="preserve">  - 0,58 –1шт.</w:t>
            </w:r>
          </w:p>
        </w:tc>
        <w:tc>
          <w:tcPr>
            <w:tcW w:w="391" w:type="pct"/>
            <w:shd w:val="clear" w:color="000000" w:fill="FFFFFF"/>
            <w:vAlign w:val="center"/>
            <w:hideMark/>
          </w:tcPr>
          <w:p w14:paraId="07258EF5" w14:textId="77777777" w:rsidR="0057391B" w:rsidRPr="0057391B" w:rsidRDefault="0057391B" w:rsidP="0057391B">
            <w:pPr>
              <w:pStyle w:val="110"/>
              <w:ind w:left="-134" w:right="-57"/>
            </w:pPr>
            <w:r w:rsidRPr="0057391B">
              <w:t>600</w:t>
            </w:r>
          </w:p>
        </w:tc>
        <w:tc>
          <w:tcPr>
            <w:tcW w:w="245" w:type="pct"/>
            <w:shd w:val="clear" w:color="000000" w:fill="FFFFFF"/>
            <w:vAlign w:val="center"/>
            <w:hideMark/>
          </w:tcPr>
          <w:p w14:paraId="46EA0A38" w14:textId="59EC3670" w:rsidR="0057391B" w:rsidRPr="0057391B" w:rsidRDefault="0057391B" w:rsidP="0057391B">
            <w:pPr>
              <w:pStyle w:val="110"/>
              <w:ind w:left="-134" w:right="-57"/>
            </w:pPr>
          </w:p>
        </w:tc>
        <w:tc>
          <w:tcPr>
            <w:tcW w:w="268" w:type="pct"/>
            <w:shd w:val="clear" w:color="auto" w:fill="auto"/>
            <w:vAlign w:val="center"/>
            <w:hideMark/>
          </w:tcPr>
          <w:p w14:paraId="1B96EF8C" w14:textId="77777777" w:rsidR="0057391B" w:rsidRPr="0057391B" w:rsidRDefault="0057391B" w:rsidP="0057391B">
            <w:pPr>
              <w:pStyle w:val="110"/>
              <w:ind w:left="-134" w:right="-57"/>
            </w:pPr>
            <w:r w:rsidRPr="0057391B">
              <w:t>600</w:t>
            </w:r>
          </w:p>
        </w:tc>
        <w:tc>
          <w:tcPr>
            <w:tcW w:w="252" w:type="pct"/>
            <w:shd w:val="clear" w:color="000000" w:fill="FFFFFF"/>
            <w:vAlign w:val="center"/>
            <w:hideMark/>
          </w:tcPr>
          <w:p w14:paraId="0870823D" w14:textId="55F14BEA" w:rsidR="0057391B" w:rsidRPr="0057391B" w:rsidRDefault="0057391B" w:rsidP="0057391B">
            <w:pPr>
              <w:pStyle w:val="110"/>
              <w:ind w:left="-134" w:right="-57"/>
            </w:pPr>
          </w:p>
        </w:tc>
        <w:tc>
          <w:tcPr>
            <w:tcW w:w="297" w:type="pct"/>
            <w:shd w:val="clear" w:color="000000" w:fill="FFFFFF"/>
            <w:vAlign w:val="center"/>
            <w:hideMark/>
          </w:tcPr>
          <w:p w14:paraId="5F41105C" w14:textId="24FA390F" w:rsidR="0057391B" w:rsidRPr="0057391B" w:rsidRDefault="0057391B" w:rsidP="0057391B">
            <w:pPr>
              <w:pStyle w:val="110"/>
              <w:ind w:left="-134" w:right="-57"/>
            </w:pPr>
          </w:p>
        </w:tc>
        <w:tc>
          <w:tcPr>
            <w:tcW w:w="216" w:type="pct"/>
            <w:shd w:val="clear" w:color="000000" w:fill="FFFFFF"/>
            <w:vAlign w:val="center"/>
            <w:hideMark/>
          </w:tcPr>
          <w:p w14:paraId="5E1D8E15" w14:textId="2E6BC141" w:rsidR="0057391B" w:rsidRPr="0057391B" w:rsidRDefault="0057391B" w:rsidP="0057391B">
            <w:pPr>
              <w:pStyle w:val="110"/>
              <w:ind w:left="-134" w:right="-57"/>
            </w:pPr>
          </w:p>
        </w:tc>
        <w:tc>
          <w:tcPr>
            <w:tcW w:w="226" w:type="pct"/>
            <w:shd w:val="clear" w:color="000000" w:fill="FFFFFF"/>
            <w:vAlign w:val="center"/>
            <w:hideMark/>
          </w:tcPr>
          <w:p w14:paraId="2EE0B4B7" w14:textId="76E1950E" w:rsidR="0057391B" w:rsidRPr="0057391B" w:rsidRDefault="0057391B" w:rsidP="0057391B">
            <w:pPr>
              <w:pStyle w:val="110"/>
              <w:ind w:left="-134" w:right="-57"/>
            </w:pPr>
          </w:p>
        </w:tc>
        <w:tc>
          <w:tcPr>
            <w:tcW w:w="236" w:type="pct"/>
            <w:shd w:val="clear" w:color="000000" w:fill="FFFFFF"/>
            <w:vAlign w:val="center"/>
            <w:hideMark/>
          </w:tcPr>
          <w:p w14:paraId="7D819855" w14:textId="47202E00" w:rsidR="0057391B" w:rsidRPr="0057391B" w:rsidRDefault="0057391B" w:rsidP="0057391B">
            <w:pPr>
              <w:pStyle w:val="110"/>
              <w:ind w:left="-134" w:right="-57"/>
            </w:pPr>
          </w:p>
        </w:tc>
        <w:tc>
          <w:tcPr>
            <w:tcW w:w="226" w:type="pct"/>
            <w:shd w:val="clear" w:color="000000" w:fill="FFFFFF"/>
            <w:vAlign w:val="center"/>
            <w:hideMark/>
          </w:tcPr>
          <w:p w14:paraId="6FBDFC7F" w14:textId="38918FD7" w:rsidR="0057391B" w:rsidRPr="0057391B" w:rsidRDefault="0057391B" w:rsidP="0057391B">
            <w:pPr>
              <w:pStyle w:val="110"/>
              <w:ind w:left="-134" w:right="-57"/>
            </w:pPr>
          </w:p>
        </w:tc>
        <w:tc>
          <w:tcPr>
            <w:tcW w:w="229" w:type="pct"/>
            <w:shd w:val="clear" w:color="000000" w:fill="FFFFFF"/>
            <w:vAlign w:val="center"/>
            <w:hideMark/>
          </w:tcPr>
          <w:p w14:paraId="668C8BA5" w14:textId="4347FCC7" w:rsidR="0057391B" w:rsidRPr="0057391B" w:rsidRDefault="0057391B" w:rsidP="0057391B">
            <w:pPr>
              <w:pStyle w:val="110"/>
              <w:ind w:left="-134" w:right="-57"/>
            </w:pPr>
          </w:p>
        </w:tc>
        <w:tc>
          <w:tcPr>
            <w:tcW w:w="239" w:type="pct"/>
            <w:shd w:val="clear" w:color="000000" w:fill="FFFFFF"/>
            <w:vAlign w:val="center"/>
            <w:hideMark/>
          </w:tcPr>
          <w:p w14:paraId="38D62E5B" w14:textId="3BB937AF" w:rsidR="0057391B" w:rsidRPr="0057391B" w:rsidRDefault="0057391B" w:rsidP="0057391B">
            <w:pPr>
              <w:pStyle w:val="110"/>
              <w:ind w:left="-134" w:right="-57"/>
            </w:pPr>
          </w:p>
        </w:tc>
        <w:tc>
          <w:tcPr>
            <w:tcW w:w="229" w:type="pct"/>
            <w:shd w:val="clear" w:color="000000" w:fill="FFFFFF"/>
            <w:vAlign w:val="center"/>
            <w:hideMark/>
          </w:tcPr>
          <w:p w14:paraId="0BBD24BD" w14:textId="4B9A02CD" w:rsidR="0057391B" w:rsidRPr="0057391B" w:rsidRDefault="0057391B" w:rsidP="0057391B">
            <w:pPr>
              <w:pStyle w:val="110"/>
              <w:ind w:left="-134" w:right="-57"/>
            </w:pPr>
          </w:p>
        </w:tc>
        <w:tc>
          <w:tcPr>
            <w:tcW w:w="229" w:type="pct"/>
            <w:shd w:val="clear" w:color="000000" w:fill="FFFFFF"/>
            <w:vAlign w:val="center"/>
            <w:hideMark/>
          </w:tcPr>
          <w:p w14:paraId="72372BAB" w14:textId="6E6A3E39" w:rsidR="0057391B" w:rsidRPr="0057391B" w:rsidRDefault="0057391B" w:rsidP="0057391B">
            <w:pPr>
              <w:pStyle w:val="110"/>
              <w:ind w:left="-134" w:right="-57"/>
            </w:pPr>
          </w:p>
        </w:tc>
        <w:tc>
          <w:tcPr>
            <w:tcW w:w="229" w:type="pct"/>
            <w:shd w:val="clear" w:color="000000" w:fill="FFFFFF"/>
            <w:vAlign w:val="center"/>
            <w:hideMark/>
          </w:tcPr>
          <w:p w14:paraId="49932420" w14:textId="7CE2030B" w:rsidR="0057391B" w:rsidRPr="0057391B" w:rsidRDefault="0057391B" w:rsidP="0057391B">
            <w:pPr>
              <w:pStyle w:val="110"/>
              <w:ind w:left="-134" w:right="-57"/>
            </w:pPr>
          </w:p>
        </w:tc>
        <w:tc>
          <w:tcPr>
            <w:tcW w:w="229" w:type="pct"/>
            <w:shd w:val="clear" w:color="000000" w:fill="FFFFFF"/>
            <w:vAlign w:val="center"/>
            <w:hideMark/>
          </w:tcPr>
          <w:p w14:paraId="2CDDB3C5" w14:textId="059BC465" w:rsidR="0057391B" w:rsidRPr="0057391B" w:rsidRDefault="0057391B" w:rsidP="0057391B">
            <w:pPr>
              <w:pStyle w:val="110"/>
              <w:ind w:left="-134" w:right="-57"/>
            </w:pPr>
          </w:p>
        </w:tc>
        <w:tc>
          <w:tcPr>
            <w:tcW w:w="487" w:type="pct"/>
            <w:vMerge/>
            <w:vAlign w:val="center"/>
            <w:hideMark/>
          </w:tcPr>
          <w:p w14:paraId="504665BB" w14:textId="77777777" w:rsidR="0057391B" w:rsidRPr="0057391B" w:rsidRDefault="0057391B" w:rsidP="0057391B">
            <w:pPr>
              <w:pStyle w:val="110"/>
              <w:ind w:left="-134" w:right="-57"/>
            </w:pPr>
          </w:p>
        </w:tc>
      </w:tr>
      <w:tr w:rsidR="0057391B" w:rsidRPr="0057391B" w14:paraId="627E2181" w14:textId="77777777" w:rsidTr="0057391B">
        <w:trPr>
          <w:trHeight w:val="288"/>
        </w:trPr>
        <w:tc>
          <w:tcPr>
            <w:tcW w:w="771" w:type="pct"/>
            <w:shd w:val="clear" w:color="000000" w:fill="FFFFFF"/>
            <w:vAlign w:val="center"/>
            <w:hideMark/>
          </w:tcPr>
          <w:p w14:paraId="65D40383" w14:textId="43CA12DC" w:rsidR="0057391B" w:rsidRPr="0057391B" w:rsidRDefault="0057391B" w:rsidP="0057391B">
            <w:pPr>
              <w:pStyle w:val="110"/>
            </w:pPr>
            <w:proofErr w:type="spellStart"/>
            <w:r w:rsidRPr="0057391B">
              <w:t>Замена:Котел</w:t>
            </w:r>
            <w:proofErr w:type="spellEnd"/>
            <w:r w:rsidRPr="0057391B">
              <w:t xml:space="preserve"> </w:t>
            </w:r>
            <w:proofErr w:type="spellStart"/>
            <w:r w:rsidRPr="0057391B">
              <w:t>КВр</w:t>
            </w:r>
            <w:proofErr w:type="spellEnd"/>
            <w:r w:rsidRPr="0057391B">
              <w:t xml:space="preserve"> – 0,58 – 1шт.</w:t>
            </w:r>
          </w:p>
        </w:tc>
        <w:tc>
          <w:tcPr>
            <w:tcW w:w="391" w:type="pct"/>
            <w:shd w:val="clear" w:color="000000" w:fill="FFFFFF"/>
            <w:vAlign w:val="center"/>
            <w:hideMark/>
          </w:tcPr>
          <w:p w14:paraId="1197A9CF" w14:textId="77777777" w:rsidR="0057391B" w:rsidRPr="0057391B" w:rsidRDefault="0057391B" w:rsidP="0057391B">
            <w:pPr>
              <w:pStyle w:val="110"/>
              <w:ind w:left="-134" w:right="-57"/>
            </w:pPr>
            <w:r w:rsidRPr="0057391B">
              <w:t>650</w:t>
            </w:r>
          </w:p>
        </w:tc>
        <w:tc>
          <w:tcPr>
            <w:tcW w:w="245" w:type="pct"/>
            <w:shd w:val="clear" w:color="000000" w:fill="FFFFFF"/>
            <w:vAlign w:val="center"/>
            <w:hideMark/>
          </w:tcPr>
          <w:p w14:paraId="025A2F4A" w14:textId="3A42564B" w:rsidR="0057391B" w:rsidRPr="0057391B" w:rsidRDefault="0057391B" w:rsidP="0057391B">
            <w:pPr>
              <w:pStyle w:val="110"/>
              <w:ind w:left="-134" w:right="-57"/>
            </w:pPr>
          </w:p>
        </w:tc>
        <w:tc>
          <w:tcPr>
            <w:tcW w:w="268" w:type="pct"/>
            <w:shd w:val="clear" w:color="000000" w:fill="FFFFFF"/>
            <w:vAlign w:val="center"/>
            <w:hideMark/>
          </w:tcPr>
          <w:p w14:paraId="58D4C920" w14:textId="1DF542F4" w:rsidR="0057391B" w:rsidRPr="0057391B" w:rsidRDefault="0057391B" w:rsidP="0057391B">
            <w:pPr>
              <w:pStyle w:val="110"/>
              <w:ind w:left="-134" w:right="-57"/>
            </w:pPr>
          </w:p>
        </w:tc>
        <w:tc>
          <w:tcPr>
            <w:tcW w:w="252" w:type="pct"/>
            <w:shd w:val="clear" w:color="auto" w:fill="auto"/>
            <w:vAlign w:val="center"/>
            <w:hideMark/>
          </w:tcPr>
          <w:p w14:paraId="7634C703" w14:textId="77777777" w:rsidR="0057391B" w:rsidRPr="0057391B" w:rsidRDefault="0057391B" w:rsidP="0057391B">
            <w:pPr>
              <w:pStyle w:val="110"/>
              <w:ind w:left="-134" w:right="-57"/>
            </w:pPr>
            <w:r w:rsidRPr="0057391B">
              <w:t>650</w:t>
            </w:r>
          </w:p>
        </w:tc>
        <w:tc>
          <w:tcPr>
            <w:tcW w:w="297" w:type="pct"/>
            <w:shd w:val="clear" w:color="000000" w:fill="FFFFFF"/>
            <w:vAlign w:val="center"/>
            <w:hideMark/>
          </w:tcPr>
          <w:p w14:paraId="61C3AEA1" w14:textId="65165DF5" w:rsidR="0057391B" w:rsidRPr="0057391B" w:rsidRDefault="0057391B" w:rsidP="0057391B">
            <w:pPr>
              <w:pStyle w:val="110"/>
              <w:ind w:left="-134" w:right="-57"/>
            </w:pPr>
          </w:p>
        </w:tc>
        <w:tc>
          <w:tcPr>
            <w:tcW w:w="216" w:type="pct"/>
            <w:shd w:val="clear" w:color="000000" w:fill="FFFFFF"/>
            <w:vAlign w:val="center"/>
            <w:hideMark/>
          </w:tcPr>
          <w:p w14:paraId="2B0F5019" w14:textId="261F7F9C" w:rsidR="0057391B" w:rsidRPr="0057391B" w:rsidRDefault="0057391B" w:rsidP="0057391B">
            <w:pPr>
              <w:pStyle w:val="110"/>
              <w:ind w:left="-134" w:right="-57"/>
            </w:pPr>
          </w:p>
        </w:tc>
        <w:tc>
          <w:tcPr>
            <w:tcW w:w="226" w:type="pct"/>
            <w:shd w:val="clear" w:color="000000" w:fill="FFFFFF"/>
            <w:vAlign w:val="center"/>
            <w:hideMark/>
          </w:tcPr>
          <w:p w14:paraId="0580A15B" w14:textId="216F43F6" w:rsidR="0057391B" w:rsidRPr="0057391B" w:rsidRDefault="0057391B" w:rsidP="0057391B">
            <w:pPr>
              <w:pStyle w:val="110"/>
              <w:ind w:left="-134" w:right="-57"/>
            </w:pPr>
          </w:p>
        </w:tc>
        <w:tc>
          <w:tcPr>
            <w:tcW w:w="236" w:type="pct"/>
            <w:shd w:val="clear" w:color="000000" w:fill="FFFFFF"/>
            <w:vAlign w:val="center"/>
            <w:hideMark/>
          </w:tcPr>
          <w:p w14:paraId="32BAE478" w14:textId="448F085D" w:rsidR="0057391B" w:rsidRPr="0057391B" w:rsidRDefault="0057391B" w:rsidP="0057391B">
            <w:pPr>
              <w:pStyle w:val="110"/>
              <w:ind w:left="-134" w:right="-57"/>
            </w:pPr>
          </w:p>
        </w:tc>
        <w:tc>
          <w:tcPr>
            <w:tcW w:w="226" w:type="pct"/>
            <w:shd w:val="clear" w:color="000000" w:fill="FFFFFF"/>
            <w:vAlign w:val="center"/>
            <w:hideMark/>
          </w:tcPr>
          <w:p w14:paraId="46DBA337" w14:textId="3E40A303" w:rsidR="0057391B" w:rsidRPr="0057391B" w:rsidRDefault="0057391B" w:rsidP="0057391B">
            <w:pPr>
              <w:pStyle w:val="110"/>
              <w:ind w:left="-134" w:right="-57"/>
            </w:pPr>
          </w:p>
        </w:tc>
        <w:tc>
          <w:tcPr>
            <w:tcW w:w="229" w:type="pct"/>
            <w:shd w:val="clear" w:color="000000" w:fill="FFFFFF"/>
            <w:vAlign w:val="center"/>
            <w:hideMark/>
          </w:tcPr>
          <w:p w14:paraId="731143BA" w14:textId="50BA9204" w:rsidR="0057391B" w:rsidRPr="0057391B" w:rsidRDefault="0057391B" w:rsidP="0057391B">
            <w:pPr>
              <w:pStyle w:val="110"/>
              <w:ind w:left="-134" w:right="-57"/>
            </w:pPr>
          </w:p>
        </w:tc>
        <w:tc>
          <w:tcPr>
            <w:tcW w:w="239" w:type="pct"/>
            <w:shd w:val="clear" w:color="000000" w:fill="FFFFFF"/>
            <w:vAlign w:val="center"/>
            <w:hideMark/>
          </w:tcPr>
          <w:p w14:paraId="78603319" w14:textId="20807AD2" w:rsidR="0057391B" w:rsidRPr="0057391B" w:rsidRDefault="0057391B" w:rsidP="0057391B">
            <w:pPr>
              <w:pStyle w:val="110"/>
              <w:ind w:left="-134" w:right="-57"/>
            </w:pPr>
          </w:p>
        </w:tc>
        <w:tc>
          <w:tcPr>
            <w:tcW w:w="229" w:type="pct"/>
            <w:shd w:val="clear" w:color="000000" w:fill="FFFFFF"/>
            <w:vAlign w:val="center"/>
            <w:hideMark/>
          </w:tcPr>
          <w:p w14:paraId="1D954217" w14:textId="7BF49C2F" w:rsidR="0057391B" w:rsidRPr="0057391B" w:rsidRDefault="0057391B" w:rsidP="0057391B">
            <w:pPr>
              <w:pStyle w:val="110"/>
              <w:ind w:left="-134" w:right="-57"/>
            </w:pPr>
          </w:p>
        </w:tc>
        <w:tc>
          <w:tcPr>
            <w:tcW w:w="229" w:type="pct"/>
            <w:shd w:val="clear" w:color="000000" w:fill="FFFFFF"/>
            <w:vAlign w:val="center"/>
            <w:hideMark/>
          </w:tcPr>
          <w:p w14:paraId="02153783" w14:textId="7218A55E" w:rsidR="0057391B" w:rsidRPr="0057391B" w:rsidRDefault="0057391B" w:rsidP="0057391B">
            <w:pPr>
              <w:pStyle w:val="110"/>
              <w:ind w:left="-134" w:right="-57"/>
            </w:pPr>
          </w:p>
        </w:tc>
        <w:tc>
          <w:tcPr>
            <w:tcW w:w="229" w:type="pct"/>
            <w:shd w:val="clear" w:color="000000" w:fill="FFFFFF"/>
            <w:vAlign w:val="center"/>
            <w:hideMark/>
          </w:tcPr>
          <w:p w14:paraId="02FF5730" w14:textId="368CEF60" w:rsidR="0057391B" w:rsidRPr="0057391B" w:rsidRDefault="0057391B" w:rsidP="0057391B">
            <w:pPr>
              <w:pStyle w:val="110"/>
              <w:ind w:left="-134" w:right="-57"/>
            </w:pPr>
          </w:p>
        </w:tc>
        <w:tc>
          <w:tcPr>
            <w:tcW w:w="229" w:type="pct"/>
            <w:shd w:val="clear" w:color="000000" w:fill="FFFFFF"/>
            <w:vAlign w:val="center"/>
            <w:hideMark/>
          </w:tcPr>
          <w:p w14:paraId="18C08191" w14:textId="57C802D3" w:rsidR="0057391B" w:rsidRPr="0057391B" w:rsidRDefault="0057391B" w:rsidP="0057391B">
            <w:pPr>
              <w:pStyle w:val="110"/>
              <w:ind w:left="-134" w:right="-57"/>
            </w:pPr>
          </w:p>
        </w:tc>
        <w:tc>
          <w:tcPr>
            <w:tcW w:w="487" w:type="pct"/>
            <w:vMerge/>
            <w:vAlign w:val="center"/>
            <w:hideMark/>
          </w:tcPr>
          <w:p w14:paraId="2C3759D6" w14:textId="77777777" w:rsidR="0057391B" w:rsidRPr="0057391B" w:rsidRDefault="0057391B" w:rsidP="0057391B">
            <w:pPr>
              <w:pStyle w:val="110"/>
              <w:ind w:left="-134" w:right="-57"/>
            </w:pPr>
          </w:p>
        </w:tc>
      </w:tr>
      <w:tr w:rsidR="0057391B" w:rsidRPr="0057391B" w14:paraId="2CD26F18" w14:textId="77777777" w:rsidTr="0057391B">
        <w:trPr>
          <w:trHeight w:val="288"/>
        </w:trPr>
        <w:tc>
          <w:tcPr>
            <w:tcW w:w="771" w:type="pct"/>
            <w:shd w:val="clear" w:color="000000" w:fill="FFFFFF"/>
            <w:vAlign w:val="center"/>
            <w:hideMark/>
          </w:tcPr>
          <w:p w14:paraId="1BD8336C" w14:textId="2F214766" w:rsidR="0057391B" w:rsidRPr="0057391B" w:rsidRDefault="0057391B" w:rsidP="0057391B">
            <w:pPr>
              <w:pStyle w:val="110"/>
            </w:pPr>
            <w:r w:rsidRPr="0057391B">
              <w:t>Замена: Консольный насос -1шт.(К 100-80-160)</w:t>
            </w:r>
          </w:p>
        </w:tc>
        <w:tc>
          <w:tcPr>
            <w:tcW w:w="391" w:type="pct"/>
            <w:shd w:val="clear" w:color="000000" w:fill="FFFFFF"/>
            <w:vAlign w:val="center"/>
            <w:hideMark/>
          </w:tcPr>
          <w:p w14:paraId="50397CBE" w14:textId="77777777" w:rsidR="0057391B" w:rsidRPr="0057391B" w:rsidRDefault="0057391B" w:rsidP="0057391B">
            <w:pPr>
              <w:pStyle w:val="110"/>
              <w:ind w:left="-134" w:right="-57"/>
            </w:pPr>
            <w:r w:rsidRPr="0057391B">
              <w:t>75</w:t>
            </w:r>
          </w:p>
        </w:tc>
        <w:tc>
          <w:tcPr>
            <w:tcW w:w="245" w:type="pct"/>
            <w:shd w:val="clear" w:color="000000" w:fill="FFFFFF"/>
            <w:vAlign w:val="center"/>
            <w:hideMark/>
          </w:tcPr>
          <w:p w14:paraId="48735BF1" w14:textId="2ABCD95D" w:rsidR="0057391B" w:rsidRPr="0057391B" w:rsidRDefault="0057391B" w:rsidP="0057391B">
            <w:pPr>
              <w:pStyle w:val="110"/>
              <w:ind w:left="-134" w:right="-57"/>
            </w:pPr>
          </w:p>
        </w:tc>
        <w:tc>
          <w:tcPr>
            <w:tcW w:w="268" w:type="pct"/>
            <w:shd w:val="clear" w:color="000000" w:fill="FFFFFF"/>
            <w:vAlign w:val="center"/>
            <w:hideMark/>
          </w:tcPr>
          <w:p w14:paraId="0C9AFB01" w14:textId="29EB9F4D" w:rsidR="0057391B" w:rsidRPr="0057391B" w:rsidRDefault="0057391B" w:rsidP="0057391B">
            <w:pPr>
              <w:pStyle w:val="110"/>
              <w:ind w:left="-134" w:right="-57"/>
            </w:pPr>
          </w:p>
        </w:tc>
        <w:tc>
          <w:tcPr>
            <w:tcW w:w="252" w:type="pct"/>
            <w:shd w:val="clear" w:color="auto" w:fill="auto"/>
            <w:vAlign w:val="center"/>
            <w:hideMark/>
          </w:tcPr>
          <w:p w14:paraId="309C0FA9" w14:textId="77777777" w:rsidR="0057391B" w:rsidRPr="0057391B" w:rsidRDefault="0057391B" w:rsidP="0057391B">
            <w:pPr>
              <w:pStyle w:val="110"/>
              <w:ind w:left="-134" w:right="-57"/>
            </w:pPr>
            <w:r w:rsidRPr="0057391B">
              <w:t>75</w:t>
            </w:r>
          </w:p>
        </w:tc>
        <w:tc>
          <w:tcPr>
            <w:tcW w:w="297" w:type="pct"/>
            <w:shd w:val="clear" w:color="000000" w:fill="FFFFFF"/>
            <w:vAlign w:val="center"/>
            <w:hideMark/>
          </w:tcPr>
          <w:p w14:paraId="6E118602" w14:textId="4F4B10A2" w:rsidR="0057391B" w:rsidRPr="0057391B" w:rsidRDefault="0057391B" w:rsidP="0057391B">
            <w:pPr>
              <w:pStyle w:val="110"/>
              <w:ind w:left="-134" w:right="-57"/>
            </w:pPr>
          </w:p>
        </w:tc>
        <w:tc>
          <w:tcPr>
            <w:tcW w:w="216" w:type="pct"/>
            <w:shd w:val="clear" w:color="000000" w:fill="FFFFFF"/>
            <w:vAlign w:val="center"/>
            <w:hideMark/>
          </w:tcPr>
          <w:p w14:paraId="314EDCBC" w14:textId="0DC9F185" w:rsidR="0057391B" w:rsidRPr="0057391B" w:rsidRDefault="0057391B" w:rsidP="0057391B">
            <w:pPr>
              <w:pStyle w:val="110"/>
              <w:ind w:left="-134" w:right="-57"/>
            </w:pPr>
          </w:p>
        </w:tc>
        <w:tc>
          <w:tcPr>
            <w:tcW w:w="226" w:type="pct"/>
            <w:shd w:val="clear" w:color="000000" w:fill="FFFFFF"/>
            <w:vAlign w:val="center"/>
            <w:hideMark/>
          </w:tcPr>
          <w:p w14:paraId="3976E240" w14:textId="1743268E" w:rsidR="0057391B" w:rsidRPr="0057391B" w:rsidRDefault="0057391B" w:rsidP="0057391B">
            <w:pPr>
              <w:pStyle w:val="110"/>
              <w:ind w:left="-134" w:right="-57"/>
            </w:pPr>
          </w:p>
        </w:tc>
        <w:tc>
          <w:tcPr>
            <w:tcW w:w="236" w:type="pct"/>
            <w:shd w:val="clear" w:color="000000" w:fill="FFFFFF"/>
            <w:vAlign w:val="center"/>
            <w:hideMark/>
          </w:tcPr>
          <w:p w14:paraId="20D295CE" w14:textId="062AC1A6" w:rsidR="0057391B" w:rsidRPr="0057391B" w:rsidRDefault="0057391B" w:rsidP="0057391B">
            <w:pPr>
              <w:pStyle w:val="110"/>
              <w:ind w:left="-134" w:right="-57"/>
            </w:pPr>
          </w:p>
        </w:tc>
        <w:tc>
          <w:tcPr>
            <w:tcW w:w="226" w:type="pct"/>
            <w:shd w:val="clear" w:color="000000" w:fill="FFFFFF"/>
            <w:vAlign w:val="center"/>
            <w:hideMark/>
          </w:tcPr>
          <w:p w14:paraId="49C9D089" w14:textId="3153A94A" w:rsidR="0057391B" w:rsidRPr="0057391B" w:rsidRDefault="0057391B" w:rsidP="0057391B">
            <w:pPr>
              <w:pStyle w:val="110"/>
              <w:ind w:left="-134" w:right="-57"/>
            </w:pPr>
          </w:p>
        </w:tc>
        <w:tc>
          <w:tcPr>
            <w:tcW w:w="229" w:type="pct"/>
            <w:shd w:val="clear" w:color="000000" w:fill="FFFFFF"/>
            <w:vAlign w:val="center"/>
            <w:hideMark/>
          </w:tcPr>
          <w:p w14:paraId="5E51E34C" w14:textId="71924742" w:rsidR="0057391B" w:rsidRPr="0057391B" w:rsidRDefault="0057391B" w:rsidP="0057391B">
            <w:pPr>
              <w:pStyle w:val="110"/>
              <w:ind w:left="-134" w:right="-57"/>
            </w:pPr>
          </w:p>
        </w:tc>
        <w:tc>
          <w:tcPr>
            <w:tcW w:w="239" w:type="pct"/>
            <w:shd w:val="clear" w:color="000000" w:fill="FFFFFF"/>
            <w:vAlign w:val="center"/>
            <w:hideMark/>
          </w:tcPr>
          <w:p w14:paraId="0689B80C" w14:textId="13C4A4D7" w:rsidR="0057391B" w:rsidRPr="0057391B" w:rsidRDefault="0057391B" w:rsidP="0057391B">
            <w:pPr>
              <w:pStyle w:val="110"/>
              <w:ind w:left="-134" w:right="-57"/>
            </w:pPr>
          </w:p>
        </w:tc>
        <w:tc>
          <w:tcPr>
            <w:tcW w:w="229" w:type="pct"/>
            <w:shd w:val="clear" w:color="000000" w:fill="FFFFFF"/>
            <w:vAlign w:val="center"/>
            <w:hideMark/>
          </w:tcPr>
          <w:p w14:paraId="6C666B3D" w14:textId="79F49B4D" w:rsidR="0057391B" w:rsidRPr="0057391B" w:rsidRDefault="0057391B" w:rsidP="0057391B">
            <w:pPr>
              <w:pStyle w:val="110"/>
              <w:ind w:left="-134" w:right="-57"/>
            </w:pPr>
          </w:p>
        </w:tc>
        <w:tc>
          <w:tcPr>
            <w:tcW w:w="229" w:type="pct"/>
            <w:shd w:val="clear" w:color="000000" w:fill="FFFFFF"/>
            <w:vAlign w:val="center"/>
            <w:hideMark/>
          </w:tcPr>
          <w:p w14:paraId="302CFCEC" w14:textId="37F6D8F3" w:rsidR="0057391B" w:rsidRPr="0057391B" w:rsidRDefault="0057391B" w:rsidP="0057391B">
            <w:pPr>
              <w:pStyle w:val="110"/>
              <w:ind w:left="-134" w:right="-57"/>
            </w:pPr>
          </w:p>
        </w:tc>
        <w:tc>
          <w:tcPr>
            <w:tcW w:w="229" w:type="pct"/>
            <w:shd w:val="clear" w:color="000000" w:fill="FFFFFF"/>
            <w:vAlign w:val="center"/>
            <w:hideMark/>
          </w:tcPr>
          <w:p w14:paraId="48EFA3A7" w14:textId="13EDC569" w:rsidR="0057391B" w:rsidRPr="0057391B" w:rsidRDefault="0057391B" w:rsidP="0057391B">
            <w:pPr>
              <w:pStyle w:val="110"/>
              <w:ind w:left="-134" w:right="-57"/>
            </w:pPr>
          </w:p>
        </w:tc>
        <w:tc>
          <w:tcPr>
            <w:tcW w:w="229" w:type="pct"/>
            <w:shd w:val="clear" w:color="000000" w:fill="FFFFFF"/>
            <w:vAlign w:val="center"/>
            <w:hideMark/>
          </w:tcPr>
          <w:p w14:paraId="2C66272B" w14:textId="23BB0C89" w:rsidR="0057391B" w:rsidRPr="0057391B" w:rsidRDefault="0057391B" w:rsidP="0057391B">
            <w:pPr>
              <w:pStyle w:val="110"/>
              <w:ind w:left="-134" w:right="-57"/>
            </w:pPr>
          </w:p>
        </w:tc>
        <w:tc>
          <w:tcPr>
            <w:tcW w:w="487" w:type="pct"/>
            <w:vMerge/>
            <w:vAlign w:val="center"/>
            <w:hideMark/>
          </w:tcPr>
          <w:p w14:paraId="65F96CDE" w14:textId="77777777" w:rsidR="0057391B" w:rsidRPr="0057391B" w:rsidRDefault="0057391B" w:rsidP="0057391B">
            <w:pPr>
              <w:pStyle w:val="110"/>
              <w:ind w:left="-134" w:right="-57"/>
            </w:pPr>
          </w:p>
        </w:tc>
      </w:tr>
      <w:tr w:rsidR="0057391B" w:rsidRPr="0057391B" w14:paraId="4A6E44EA" w14:textId="77777777" w:rsidTr="0057391B">
        <w:trPr>
          <w:trHeight w:val="288"/>
        </w:trPr>
        <w:tc>
          <w:tcPr>
            <w:tcW w:w="771" w:type="pct"/>
            <w:shd w:val="clear" w:color="000000" w:fill="FFFFFF"/>
            <w:vAlign w:val="center"/>
            <w:hideMark/>
          </w:tcPr>
          <w:p w14:paraId="1FFCBB85" w14:textId="77777777" w:rsidR="0057391B" w:rsidRPr="0057391B" w:rsidRDefault="0057391B" w:rsidP="0057391B">
            <w:pPr>
              <w:pStyle w:val="110"/>
            </w:pPr>
            <w:r w:rsidRPr="0057391B">
              <w:t>Ремонт: металлический газоход 15 метров</w:t>
            </w:r>
          </w:p>
        </w:tc>
        <w:tc>
          <w:tcPr>
            <w:tcW w:w="391" w:type="pct"/>
            <w:shd w:val="clear" w:color="000000" w:fill="FFFFFF"/>
            <w:vAlign w:val="center"/>
            <w:hideMark/>
          </w:tcPr>
          <w:p w14:paraId="3DB2A1F4" w14:textId="77777777" w:rsidR="0057391B" w:rsidRPr="0057391B" w:rsidRDefault="0057391B" w:rsidP="0057391B">
            <w:pPr>
              <w:pStyle w:val="110"/>
              <w:ind w:left="-134" w:right="-57"/>
            </w:pPr>
            <w:r w:rsidRPr="0057391B">
              <w:t>1100</w:t>
            </w:r>
          </w:p>
        </w:tc>
        <w:tc>
          <w:tcPr>
            <w:tcW w:w="245" w:type="pct"/>
            <w:shd w:val="clear" w:color="000000" w:fill="FFFFFF"/>
            <w:vAlign w:val="center"/>
            <w:hideMark/>
          </w:tcPr>
          <w:p w14:paraId="08FBCFCE" w14:textId="59DCB0DF" w:rsidR="0057391B" w:rsidRPr="0057391B" w:rsidRDefault="0057391B" w:rsidP="0057391B">
            <w:pPr>
              <w:pStyle w:val="110"/>
              <w:ind w:left="-134" w:right="-57"/>
            </w:pPr>
          </w:p>
        </w:tc>
        <w:tc>
          <w:tcPr>
            <w:tcW w:w="268" w:type="pct"/>
            <w:shd w:val="clear" w:color="000000" w:fill="FFFFFF"/>
            <w:vAlign w:val="center"/>
            <w:hideMark/>
          </w:tcPr>
          <w:p w14:paraId="3F5FD439" w14:textId="027A3155" w:rsidR="0057391B" w:rsidRPr="0057391B" w:rsidRDefault="0057391B" w:rsidP="0057391B">
            <w:pPr>
              <w:pStyle w:val="110"/>
              <w:ind w:left="-134" w:right="-57"/>
            </w:pPr>
          </w:p>
        </w:tc>
        <w:tc>
          <w:tcPr>
            <w:tcW w:w="252" w:type="pct"/>
            <w:shd w:val="clear" w:color="000000" w:fill="FFFFFF"/>
            <w:vAlign w:val="center"/>
            <w:hideMark/>
          </w:tcPr>
          <w:p w14:paraId="5A5D65FF" w14:textId="24C346F3" w:rsidR="0057391B" w:rsidRPr="0057391B" w:rsidRDefault="0057391B" w:rsidP="0057391B">
            <w:pPr>
              <w:pStyle w:val="110"/>
              <w:ind w:left="-134" w:right="-57"/>
            </w:pPr>
          </w:p>
        </w:tc>
        <w:tc>
          <w:tcPr>
            <w:tcW w:w="297" w:type="pct"/>
            <w:shd w:val="clear" w:color="auto" w:fill="auto"/>
            <w:vAlign w:val="center"/>
            <w:hideMark/>
          </w:tcPr>
          <w:p w14:paraId="4C1ED8EE" w14:textId="77777777" w:rsidR="0057391B" w:rsidRPr="0057391B" w:rsidRDefault="0057391B" w:rsidP="0057391B">
            <w:pPr>
              <w:pStyle w:val="110"/>
              <w:ind w:left="-134" w:right="-57"/>
            </w:pPr>
            <w:r w:rsidRPr="0057391B">
              <w:t>1100</w:t>
            </w:r>
          </w:p>
        </w:tc>
        <w:tc>
          <w:tcPr>
            <w:tcW w:w="216" w:type="pct"/>
            <w:shd w:val="clear" w:color="000000" w:fill="FFFFFF"/>
            <w:vAlign w:val="center"/>
            <w:hideMark/>
          </w:tcPr>
          <w:p w14:paraId="5674EE83" w14:textId="72858D2D" w:rsidR="0057391B" w:rsidRPr="0057391B" w:rsidRDefault="0057391B" w:rsidP="0057391B">
            <w:pPr>
              <w:pStyle w:val="110"/>
              <w:ind w:left="-134" w:right="-57"/>
            </w:pPr>
          </w:p>
        </w:tc>
        <w:tc>
          <w:tcPr>
            <w:tcW w:w="226" w:type="pct"/>
            <w:shd w:val="clear" w:color="000000" w:fill="FFFFFF"/>
            <w:vAlign w:val="center"/>
            <w:hideMark/>
          </w:tcPr>
          <w:p w14:paraId="5EEEFF70" w14:textId="0885F156" w:rsidR="0057391B" w:rsidRPr="0057391B" w:rsidRDefault="0057391B" w:rsidP="0057391B">
            <w:pPr>
              <w:pStyle w:val="110"/>
              <w:ind w:left="-134" w:right="-57"/>
            </w:pPr>
          </w:p>
        </w:tc>
        <w:tc>
          <w:tcPr>
            <w:tcW w:w="236" w:type="pct"/>
            <w:shd w:val="clear" w:color="000000" w:fill="FFFFFF"/>
            <w:vAlign w:val="center"/>
            <w:hideMark/>
          </w:tcPr>
          <w:p w14:paraId="11CA6274" w14:textId="158818A2" w:rsidR="0057391B" w:rsidRPr="0057391B" w:rsidRDefault="0057391B" w:rsidP="0057391B">
            <w:pPr>
              <w:pStyle w:val="110"/>
              <w:ind w:left="-134" w:right="-57"/>
            </w:pPr>
          </w:p>
        </w:tc>
        <w:tc>
          <w:tcPr>
            <w:tcW w:w="226" w:type="pct"/>
            <w:shd w:val="clear" w:color="000000" w:fill="FFFFFF"/>
            <w:vAlign w:val="center"/>
            <w:hideMark/>
          </w:tcPr>
          <w:p w14:paraId="1C2FABCC" w14:textId="2125AEA8" w:rsidR="0057391B" w:rsidRPr="0057391B" w:rsidRDefault="0057391B" w:rsidP="0057391B">
            <w:pPr>
              <w:pStyle w:val="110"/>
              <w:ind w:left="-134" w:right="-57"/>
            </w:pPr>
          </w:p>
        </w:tc>
        <w:tc>
          <w:tcPr>
            <w:tcW w:w="229" w:type="pct"/>
            <w:shd w:val="clear" w:color="000000" w:fill="FFFFFF"/>
            <w:vAlign w:val="center"/>
            <w:hideMark/>
          </w:tcPr>
          <w:p w14:paraId="6BDE78AA" w14:textId="3DAA3886" w:rsidR="0057391B" w:rsidRPr="0057391B" w:rsidRDefault="0057391B" w:rsidP="0057391B">
            <w:pPr>
              <w:pStyle w:val="110"/>
              <w:ind w:left="-134" w:right="-57"/>
            </w:pPr>
          </w:p>
        </w:tc>
        <w:tc>
          <w:tcPr>
            <w:tcW w:w="239" w:type="pct"/>
            <w:shd w:val="clear" w:color="000000" w:fill="FFFFFF"/>
            <w:vAlign w:val="center"/>
            <w:hideMark/>
          </w:tcPr>
          <w:p w14:paraId="50C7FD81" w14:textId="4647502F" w:rsidR="0057391B" w:rsidRPr="0057391B" w:rsidRDefault="0057391B" w:rsidP="0057391B">
            <w:pPr>
              <w:pStyle w:val="110"/>
              <w:ind w:left="-134" w:right="-57"/>
            </w:pPr>
          </w:p>
        </w:tc>
        <w:tc>
          <w:tcPr>
            <w:tcW w:w="229" w:type="pct"/>
            <w:shd w:val="clear" w:color="000000" w:fill="FFFFFF"/>
            <w:vAlign w:val="center"/>
            <w:hideMark/>
          </w:tcPr>
          <w:p w14:paraId="23551F7F" w14:textId="38DBFD4E" w:rsidR="0057391B" w:rsidRPr="0057391B" w:rsidRDefault="0057391B" w:rsidP="0057391B">
            <w:pPr>
              <w:pStyle w:val="110"/>
              <w:ind w:left="-134" w:right="-57"/>
            </w:pPr>
          </w:p>
        </w:tc>
        <w:tc>
          <w:tcPr>
            <w:tcW w:w="229" w:type="pct"/>
            <w:shd w:val="clear" w:color="000000" w:fill="FFFFFF"/>
            <w:vAlign w:val="center"/>
            <w:hideMark/>
          </w:tcPr>
          <w:p w14:paraId="13A6189E" w14:textId="6A917831" w:rsidR="0057391B" w:rsidRPr="0057391B" w:rsidRDefault="0057391B" w:rsidP="0057391B">
            <w:pPr>
              <w:pStyle w:val="110"/>
              <w:ind w:left="-134" w:right="-57"/>
            </w:pPr>
          </w:p>
        </w:tc>
        <w:tc>
          <w:tcPr>
            <w:tcW w:w="229" w:type="pct"/>
            <w:shd w:val="clear" w:color="000000" w:fill="FFFFFF"/>
            <w:vAlign w:val="center"/>
            <w:hideMark/>
          </w:tcPr>
          <w:p w14:paraId="660B11D4" w14:textId="69BCEE5A" w:rsidR="0057391B" w:rsidRPr="0057391B" w:rsidRDefault="0057391B" w:rsidP="0057391B">
            <w:pPr>
              <w:pStyle w:val="110"/>
              <w:ind w:left="-134" w:right="-57"/>
            </w:pPr>
          </w:p>
        </w:tc>
        <w:tc>
          <w:tcPr>
            <w:tcW w:w="229" w:type="pct"/>
            <w:shd w:val="clear" w:color="000000" w:fill="FFFFFF"/>
            <w:vAlign w:val="center"/>
            <w:hideMark/>
          </w:tcPr>
          <w:p w14:paraId="51B7E734" w14:textId="1010EAE2" w:rsidR="0057391B" w:rsidRPr="0057391B" w:rsidRDefault="0057391B" w:rsidP="0057391B">
            <w:pPr>
              <w:pStyle w:val="110"/>
              <w:ind w:left="-134" w:right="-57"/>
            </w:pPr>
          </w:p>
        </w:tc>
        <w:tc>
          <w:tcPr>
            <w:tcW w:w="487" w:type="pct"/>
            <w:vMerge/>
            <w:vAlign w:val="center"/>
            <w:hideMark/>
          </w:tcPr>
          <w:p w14:paraId="172D9308" w14:textId="77777777" w:rsidR="0057391B" w:rsidRPr="0057391B" w:rsidRDefault="0057391B" w:rsidP="0057391B">
            <w:pPr>
              <w:pStyle w:val="110"/>
              <w:ind w:left="-134" w:right="-57"/>
            </w:pPr>
          </w:p>
        </w:tc>
      </w:tr>
      <w:tr w:rsidR="0057391B" w:rsidRPr="0057391B" w14:paraId="4F10B3CD" w14:textId="77777777" w:rsidTr="0057391B">
        <w:trPr>
          <w:trHeight w:val="288"/>
        </w:trPr>
        <w:tc>
          <w:tcPr>
            <w:tcW w:w="771" w:type="pct"/>
            <w:shd w:val="clear" w:color="000000" w:fill="FFFFFF"/>
            <w:vAlign w:val="center"/>
            <w:hideMark/>
          </w:tcPr>
          <w:p w14:paraId="0356A8E4" w14:textId="77777777" w:rsidR="0057391B" w:rsidRPr="0057391B" w:rsidRDefault="0057391B" w:rsidP="0057391B">
            <w:pPr>
              <w:pStyle w:val="110"/>
            </w:pPr>
            <w:proofErr w:type="spellStart"/>
            <w:r w:rsidRPr="0057391B">
              <w:t>Монтаж:Дымосос</w:t>
            </w:r>
            <w:proofErr w:type="spellEnd"/>
            <w:r w:rsidRPr="0057391B">
              <w:t xml:space="preserve"> – 1шт.(ДМ-6,3-1500 об/мин)</w:t>
            </w:r>
          </w:p>
        </w:tc>
        <w:tc>
          <w:tcPr>
            <w:tcW w:w="391" w:type="pct"/>
            <w:shd w:val="clear" w:color="000000" w:fill="FFFFFF"/>
            <w:vAlign w:val="center"/>
            <w:hideMark/>
          </w:tcPr>
          <w:p w14:paraId="2E99EB2D" w14:textId="77777777" w:rsidR="0057391B" w:rsidRPr="0057391B" w:rsidRDefault="0057391B" w:rsidP="0057391B">
            <w:pPr>
              <w:pStyle w:val="110"/>
              <w:ind w:left="-134" w:right="-57"/>
            </w:pPr>
            <w:r w:rsidRPr="0057391B">
              <w:t>720</w:t>
            </w:r>
          </w:p>
        </w:tc>
        <w:tc>
          <w:tcPr>
            <w:tcW w:w="245" w:type="pct"/>
            <w:shd w:val="clear" w:color="000000" w:fill="FFFFFF"/>
            <w:vAlign w:val="center"/>
            <w:hideMark/>
          </w:tcPr>
          <w:p w14:paraId="61DFE79A" w14:textId="740FA110" w:rsidR="0057391B" w:rsidRPr="0057391B" w:rsidRDefault="0057391B" w:rsidP="0057391B">
            <w:pPr>
              <w:pStyle w:val="110"/>
              <w:ind w:left="-134" w:right="-57"/>
            </w:pPr>
          </w:p>
        </w:tc>
        <w:tc>
          <w:tcPr>
            <w:tcW w:w="268" w:type="pct"/>
            <w:shd w:val="clear" w:color="000000" w:fill="FFFFFF"/>
            <w:vAlign w:val="center"/>
            <w:hideMark/>
          </w:tcPr>
          <w:p w14:paraId="65C4D902" w14:textId="16A2CF29" w:rsidR="0057391B" w:rsidRPr="0057391B" w:rsidRDefault="0057391B" w:rsidP="0057391B">
            <w:pPr>
              <w:pStyle w:val="110"/>
              <w:ind w:left="-134" w:right="-57"/>
            </w:pPr>
          </w:p>
        </w:tc>
        <w:tc>
          <w:tcPr>
            <w:tcW w:w="252" w:type="pct"/>
            <w:shd w:val="clear" w:color="000000" w:fill="FFFFFF"/>
            <w:vAlign w:val="center"/>
            <w:hideMark/>
          </w:tcPr>
          <w:p w14:paraId="4BC6084E" w14:textId="7EF2248B" w:rsidR="0057391B" w:rsidRPr="0057391B" w:rsidRDefault="0057391B" w:rsidP="0057391B">
            <w:pPr>
              <w:pStyle w:val="110"/>
              <w:ind w:left="-134" w:right="-57"/>
            </w:pPr>
          </w:p>
        </w:tc>
        <w:tc>
          <w:tcPr>
            <w:tcW w:w="297" w:type="pct"/>
            <w:shd w:val="clear" w:color="auto" w:fill="auto"/>
            <w:vAlign w:val="center"/>
            <w:hideMark/>
          </w:tcPr>
          <w:p w14:paraId="0739655E" w14:textId="77777777" w:rsidR="0057391B" w:rsidRPr="0057391B" w:rsidRDefault="0057391B" w:rsidP="0057391B">
            <w:pPr>
              <w:pStyle w:val="110"/>
              <w:ind w:left="-134" w:right="-57"/>
            </w:pPr>
            <w:r w:rsidRPr="0057391B">
              <w:t>720</w:t>
            </w:r>
          </w:p>
        </w:tc>
        <w:tc>
          <w:tcPr>
            <w:tcW w:w="216" w:type="pct"/>
            <w:shd w:val="clear" w:color="000000" w:fill="FFFFFF"/>
            <w:vAlign w:val="center"/>
            <w:hideMark/>
          </w:tcPr>
          <w:p w14:paraId="3FF27022" w14:textId="2A70E1BB" w:rsidR="0057391B" w:rsidRPr="0057391B" w:rsidRDefault="0057391B" w:rsidP="0057391B">
            <w:pPr>
              <w:pStyle w:val="110"/>
              <w:ind w:left="-134" w:right="-57"/>
            </w:pPr>
          </w:p>
        </w:tc>
        <w:tc>
          <w:tcPr>
            <w:tcW w:w="226" w:type="pct"/>
            <w:shd w:val="clear" w:color="000000" w:fill="FFFFFF"/>
            <w:vAlign w:val="center"/>
            <w:hideMark/>
          </w:tcPr>
          <w:p w14:paraId="52C4AFE7" w14:textId="479098E0" w:rsidR="0057391B" w:rsidRPr="0057391B" w:rsidRDefault="0057391B" w:rsidP="0057391B">
            <w:pPr>
              <w:pStyle w:val="110"/>
              <w:ind w:left="-134" w:right="-57"/>
            </w:pPr>
          </w:p>
        </w:tc>
        <w:tc>
          <w:tcPr>
            <w:tcW w:w="236" w:type="pct"/>
            <w:shd w:val="clear" w:color="000000" w:fill="FFFFFF"/>
            <w:vAlign w:val="center"/>
            <w:hideMark/>
          </w:tcPr>
          <w:p w14:paraId="5E9D0BCE" w14:textId="1145B054" w:rsidR="0057391B" w:rsidRPr="0057391B" w:rsidRDefault="0057391B" w:rsidP="0057391B">
            <w:pPr>
              <w:pStyle w:val="110"/>
              <w:ind w:left="-134" w:right="-57"/>
            </w:pPr>
          </w:p>
        </w:tc>
        <w:tc>
          <w:tcPr>
            <w:tcW w:w="226" w:type="pct"/>
            <w:shd w:val="clear" w:color="000000" w:fill="FFFFFF"/>
            <w:vAlign w:val="center"/>
            <w:hideMark/>
          </w:tcPr>
          <w:p w14:paraId="49DAC456" w14:textId="398A5005" w:rsidR="0057391B" w:rsidRPr="0057391B" w:rsidRDefault="0057391B" w:rsidP="0057391B">
            <w:pPr>
              <w:pStyle w:val="110"/>
              <w:ind w:left="-134" w:right="-57"/>
            </w:pPr>
          </w:p>
        </w:tc>
        <w:tc>
          <w:tcPr>
            <w:tcW w:w="229" w:type="pct"/>
            <w:shd w:val="clear" w:color="000000" w:fill="FFFFFF"/>
            <w:vAlign w:val="center"/>
            <w:hideMark/>
          </w:tcPr>
          <w:p w14:paraId="68AB03A9" w14:textId="0A2CB0ED" w:rsidR="0057391B" w:rsidRPr="0057391B" w:rsidRDefault="0057391B" w:rsidP="0057391B">
            <w:pPr>
              <w:pStyle w:val="110"/>
              <w:ind w:left="-134" w:right="-57"/>
            </w:pPr>
          </w:p>
        </w:tc>
        <w:tc>
          <w:tcPr>
            <w:tcW w:w="239" w:type="pct"/>
            <w:shd w:val="clear" w:color="000000" w:fill="FFFFFF"/>
            <w:vAlign w:val="center"/>
            <w:hideMark/>
          </w:tcPr>
          <w:p w14:paraId="03B8643B" w14:textId="6F8C3728" w:rsidR="0057391B" w:rsidRPr="0057391B" w:rsidRDefault="0057391B" w:rsidP="0057391B">
            <w:pPr>
              <w:pStyle w:val="110"/>
              <w:ind w:left="-134" w:right="-57"/>
            </w:pPr>
          </w:p>
        </w:tc>
        <w:tc>
          <w:tcPr>
            <w:tcW w:w="229" w:type="pct"/>
            <w:shd w:val="clear" w:color="000000" w:fill="FFFFFF"/>
            <w:vAlign w:val="center"/>
            <w:hideMark/>
          </w:tcPr>
          <w:p w14:paraId="53E9EC3F" w14:textId="712CE92C" w:rsidR="0057391B" w:rsidRPr="0057391B" w:rsidRDefault="0057391B" w:rsidP="0057391B">
            <w:pPr>
              <w:pStyle w:val="110"/>
              <w:ind w:left="-134" w:right="-57"/>
            </w:pPr>
          </w:p>
        </w:tc>
        <w:tc>
          <w:tcPr>
            <w:tcW w:w="229" w:type="pct"/>
            <w:shd w:val="clear" w:color="000000" w:fill="FFFFFF"/>
            <w:vAlign w:val="center"/>
            <w:hideMark/>
          </w:tcPr>
          <w:p w14:paraId="50190B4C" w14:textId="62FA2FB3" w:rsidR="0057391B" w:rsidRPr="0057391B" w:rsidRDefault="0057391B" w:rsidP="0057391B">
            <w:pPr>
              <w:pStyle w:val="110"/>
              <w:ind w:left="-134" w:right="-57"/>
            </w:pPr>
          </w:p>
        </w:tc>
        <w:tc>
          <w:tcPr>
            <w:tcW w:w="229" w:type="pct"/>
            <w:shd w:val="clear" w:color="000000" w:fill="FFFFFF"/>
            <w:vAlign w:val="center"/>
            <w:hideMark/>
          </w:tcPr>
          <w:p w14:paraId="6BD3375A" w14:textId="3304C377" w:rsidR="0057391B" w:rsidRPr="0057391B" w:rsidRDefault="0057391B" w:rsidP="0057391B">
            <w:pPr>
              <w:pStyle w:val="110"/>
              <w:ind w:left="-134" w:right="-57"/>
            </w:pPr>
          </w:p>
        </w:tc>
        <w:tc>
          <w:tcPr>
            <w:tcW w:w="229" w:type="pct"/>
            <w:shd w:val="clear" w:color="000000" w:fill="FFFFFF"/>
            <w:vAlign w:val="center"/>
            <w:hideMark/>
          </w:tcPr>
          <w:p w14:paraId="20FF623F" w14:textId="58CB731D" w:rsidR="0057391B" w:rsidRPr="0057391B" w:rsidRDefault="0057391B" w:rsidP="0057391B">
            <w:pPr>
              <w:pStyle w:val="110"/>
              <w:ind w:left="-134" w:right="-57"/>
            </w:pPr>
          </w:p>
        </w:tc>
        <w:tc>
          <w:tcPr>
            <w:tcW w:w="487" w:type="pct"/>
            <w:vMerge/>
            <w:vAlign w:val="center"/>
            <w:hideMark/>
          </w:tcPr>
          <w:p w14:paraId="0068C9C1" w14:textId="77777777" w:rsidR="0057391B" w:rsidRPr="0057391B" w:rsidRDefault="0057391B" w:rsidP="0057391B">
            <w:pPr>
              <w:pStyle w:val="110"/>
              <w:ind w:left="-134" w:right="-57"/>
            </w:pPr>
          </w:p>
        </w:tc>
      </w:tr>
      <w:tr w:rsidR="0057391B" w:rsidRPr="0057391B" w14:paraId="1BEC886E" w14:textId="77777777" w:rsidTr="0057391B">
        <w:trPr>
          <w:trHeight w:val="528"/>
        </w:trPr>
        <w:tc>
          <w:tcPr>
            <w:tcW w:w="771" w:type="pct"/>
            <w:shd w:val="clear" w:color="000000" w:fill="FFFFFF"/>
            <w:vAlign w:val="center"/>
            <w:hideMark/>
          </w:tcPr>
          <w:p w14:paraId="4ECE8C46" w14:textId="100BF2EF" w:rsidR="0057391B" w:rsidRPr="0057391B" w:rsidRDefault="0057391B" w:rsidP="0057391B">
            <w:pPr>
              <w:pStyle w:val="110"/>
            </w:pPr>
            <w:r w:rsidRPr="0057391B">
              <w:t>Замена трубопроводов тепловой сети , ДУ 76 мм.-430м, ДУ 108мм.-1200м,</w:t>
            </w:r>
          </w:p>
        </w:tc>
        <w:tc>
          <w:tcPr>
            <w:tcW w:w="391" w:type="pct"/>
            <w:shd w:val="clear" w:color="000000" w:fill="FFFFFF"/>
            <w:vAlign w:val="center"/>
            <w:hideMark/>
          </w:tcPr>
          <w:p w14:paraId="64E8489F" w14:textId="77777777" w:rsidR="0057391B" w:rsidRPr="0057391B" w:rsidRDefault="0057391B" w:rsidP="0057391B">
            <w:pPr>
              <w:pStyle w:val="110"/>
              <w:ind w:left="-134" w:right="-57"/>
            </w:pPr>
            <w:r w:rsidRPr="0057391B">
              <w:t>8900</w:t>
            </w:r>
          </w:p>
        </w:tc>
        <w:tc>
          <w:tcPr>
            <w:tcW w:w="245" w:type="pct"/>
            <w:shd w:val="clear" w:color="000000" w:fill="FFFFFF"/>
            <w:vAlign w:val="center"/>
            <w:hideMark/>
          </w:tcPr>
          <w:p w14:paraId="3E36EAE1" w14:textId="357374AB" w:rsidR="0057391B" w:rsidRPr="0057391B" w:rsidRDefault="0057391B" w:rsidP="0057391B">
            <w:pPr>
              <w:pStyle w:val="110"/>
              <w:ind w:left="-134" w:right="-57"/>
            </w:pPr>
          </w:p>
        </w:tc>
        <w:tc>
          <w:tcPr>
            <w:tcW w:w="268" w:type="pct"/>
            <w:shd w:val="clear" w:color="000000" w:fill="FFFFFF"/>
            <w:vAlign w:val="center"/>
            <w:hideMark/>
          </w:tcPr>
          <w:p w14:paraId="5BDDA1E3" w14:textId="294FA6A7" w:rsidR="0057391B" w:rsidRPr="0057391B" w:rsidRDefault="0057391B" w:rsidP="0057391B">
            <w:pPr>
              <w:pStyle w:val="110"/>
              <w:ind w:left="-134" w:right="-57"/>
            </w:pPr>
          </w:p>
        </w:tc>
        <w:tc>
          <w:tcPr>
            <w:tcW w:w="252" w:type="pct"/>
            <w:shd w:val="clear" w:color="auto" w:fill="auto"/>
            <w:vAlign w:val="center"/>
            <w:hideMark/>
          </w:tcPr>
          <w:p w14:paraId="60986DBC" w14:textId="77777777" w:rsidR="0057391B" w:rsidRPr="0057391B" w:rsidRDefault="0057391B" w:rsidP="0057391B">
            <w:pPr>
              <w:pStyle w:val="110"/>
              <w:ind w:left="-134" w:right="-57"/>
            </w:pPr>
            <w:r w:rsidRPr="0057391B">
              <w:t>8900</w:t>
            </w:r>
          </w:p>
        </w:tc>
        <w:tc>
          <w:tcPr>
            <w:tcW w:w="297" w:type="pct"/>
            <w:shd w:val="clear" w:color="000000" w:fill="FFFFFF"/>
            <w:vAlign w:val="center"/>
            <w:hideMark/>
          </w:tcPr>
          <w:p w14:paraId="52B6B131" w14:textId="6FB92909" w:rsidR="0057391B" w:rsidRPr="0057391B" w:rsidRDefault="0057391B" w:rsidP="0057391B">
            <w:pPr>
              <w:pStyle w:val="110"/>
              <w:ind w:left="-134" w:right="-57"/>
            </w:pPr>
          </w:p>
        </w:tc>
        <w:tc>
          <w:tcPr>
            <w:tcW w:w="216" w:type="pct"/>
            <w:shd w:val="clear" w:color="000000" w:fill="FFFFFF"/>
            <w:vAlign w:val="center"/>
            <w:hideMark/>
          </w:tcPr>
          <w:p w14:paraId="45B89438" w14:textId="2D682C57" w:rsidR="0057391B" w:rsidRPr="0057391B" w:rsidRDefault="0057391B" w:rsidP="0057391B">
            <w:pPr>
              <w:pStyle w:val="110"/>
              <w:ind w:left="-134" w:right="-57"/>
            </w:pPr>
          </w:p>
        </w:tc>
        <w:tc>
          <w:tcPr>
            <w:tcW w:w="226" w:type="pct"/>
            <w:shd w:val="clear" w:color="000000" w:fill="FFFFFF"/>
            <w:vAlign w:val="center"/>
            <w:hideMark/>
          </w:tcPr>
          <w:p w14:paraId="551B0601" w14:textId="1079D901" w:rsidR="0057391B" w:rsidRPr="0057391B" w:rsidRDefault="0057391B" w:rsidP="0057391B">
            <w:pPr>
              <w:pStyle w:val="110"/>
              <w:ind w:left="-134" w:right="-57"/>
            </w:pPr>
          </w:p>
        </w:tc>
        <w:tc>
          <w:tcPr>
            <w:tcW w:w="236" w:type="pct"/>
            <w:shd w:val="clear" w:color="000000" w:fill="FFFFFF"/>
            <w:vAlign w:val="center"/>
            <w:hideMark/>
          </w:tcPr>
          <w:p w14:paraId="08C23027" w14:textId="2D86B536" w:rsidR="0057391B" w:rsidRPr="0057391B" w:rsidRDefault="0057391B" w:rsidP="0057391B">
            <w:pPr>
              <w:pStyle w:val="110"/>
              <w:ind w:left="-134" w:right="-57"/>
            </w:pPr>
          </w:p>
        </w:tc>
        <w:tc>
          <w:tcPr>
            <w:tcW w:w="226" w:type="pct"/>
            <w:shd w:val="clear" w:color="000000" w:fill="FFFFFF"/>
            <w:vAlign w:val="center"/>
            <w:hideMark/>
          </w:tcPr>
          <w:p w14:paraId="1CBE0F34" w14:textId="23E294C9" w:rsidR="0057391B" w:rsidRPr="0057391B" w:rsidRDefault="0057391B" w:rsidP="0057391B">
            <w:pPr>
              <w:pStyle w:val="110"/>
              <w:ind w:left="-134" w:right="-57"/>
            </w:pPr>
          </w:p>
        </w:tc>
        <w:tc>
          <w:tcPr>
            <w:tcW w:w="229" w:type="pct"/>
            <w:shd w:val="clear" w:color="000000" w:fill="FFFFFF"/>
            <w:vAlign w:val="center"/>
            <w:hideMark/>
          </w:tcPr>
          <w:p w14:paraId="4259F8DC" w14:textId="4672B764" w:rsidR="0057391B" w:rsidRPr="0057391B" w:rsidRDefault="0057391B" w:rsidP="0057391B">
            <w:pPr>
              <w:pStyle w:val="110"/>
              <w:ind w:left="-134" w:right="-57"/>
            </w:pPr>
          </w:p>
        </w:tc>
        <w:tc>
          <w:tcPr>
            <w:tcW w:w="239" w:type="pct"/>
            <w:shd w:val="clear" w:color="000000" w:fill="FFFFFF"/>
            <w:vAlign w:val="center"/>
            <w:hideMark/>
          </w:tcPr>
          <w:p w14:paraId="10ACE7E4" w14:textId="39F23F09" w:rsidR="0057391B" w:rsidRPr="0057391B" w:rsidRDefault="0057391B" w:rsidP="0057391B">
            <w:pPr>
              <w:pStyle w:val="110"/>
              <w:ind w:left="-134" w:right="-57"/>
            </w:pPr>
          </w:p>
        </w:tc>
        <w:tc>
          <w:tcPr>
            <w:tcW w:w="229" w:type="pct"/>
            <w:shd w:val="clear" w:color="000000" w:fill="FFFFFF"/>
            <w:vAlign w:val="center"/>
            <w:hideMark/>
          </w:tcPr>
          <w:p w14:paraId="5448D2BE" w14:textId="1D690F98" w:rsidR="0057391B" w:rsidRPr="0057391B" w:rsidRDefault="0057391B" w:rsidP="0057391B">
            <w:pPr>
              <w:pStyle w:val="110"/>
              <w:ind w:left="-134" w:right="-57"/>
            </w:pPr>
          </w:p>
        </w:tc>
        <w:tc>
          <w:tcPr>
            <w:tcW w:w="229" w:type="pct"/>
            <w:shd w:val="clear" w:color="000000" w:fill="FFFFFF"/>
            <w:vAlign w:val="center"/>
            <w:hideMark/>
          </w:tcPr>
          <w:p w14:paraId="08C9B6B7" w14:textId="6287ED18" w:rsidR="0057391B" w:rsidRPr="0057391B" w:rsidRDefault="0057391B" w:rsidP="0057391B">
            <w:pPr>
              <w:pStyle w:val="110"/>
              <w:ind w:left="-134" w:right="-57"/>
            </w:pPr>
          </w:p>
        </w:tc>
        <w:tc>
          <w:tcPr>
            <w:tcW w:w="229" w:type="pct"/>
            <w:shd w:val="clear" w:color="000000" w:fill="FFFFFF"/>
            <w:vAlign w:val="center"/>
            <w:hideMark/>
          </w:tcPr>
          <w:p w14:paraId="3D734F57" w14:textId="139F9860" w:rsidR="0057391B" w:rsidRPr="0057391B" w:rsidRDefault="0057391B" w:rsidP="0057391B">
            <w:pPr>
              <w:pStyle w:val="110"/>
              <w:ind w:left="-134" w:right="-57"/>
            </w:pPr>
          </w:p>
        </w:tc>
        <w:tc>
          <w:tcPr>
            <w:tcW w:w="229" w:type="pct"/>
            <w:shd w:val="clear" w:color="000000" w:fill="FFFFFF"/>
            <w:vAlign w:val="center"/>
            <w:hideMark/>
          </w:tcPr>
          <w:p w14:paraId="0BB793AD" w14:textId="6CA54881" w:rsidR="0057391B" w:rsidRPr="0057391B" w:rsidRDefault="0057391B" w:rsidP="0057391B">
            <w:pPr>
              <w:pStyle w:val="110"/>
              <w:ind w:left="-134" w:right="-57"/>
            </w:pPr>
          </w:p>
        </w:tc>
        <w:tc>
          <w:tcPr>
            <w:tcW w:w="487" w:type="pct"/>
            <w:vMerge/>
            <w:vAlign w:val="center"/>
            <w:hideMark/>
          </w:tcPr>
          <w:p w14:paraId="1CA909E0" w14:textId="77777777" w:rsidR="0057391B" w:rsidRPr="0057391B" w:rsidRDefault="0057391B" w:rsidP="0057391B">
            <w:pPr>
              <w:pStyle w:val="110"/>
              <w:ind w:left="-134" w:right="-57"/>
            </w:pPr>
          </w:p>
        </w:tc>
      </w:tr>
      <w:tr w:rsidR="0057391B" w:rsidRPr="0057391B" w14:paraId="75BDBFD0" w14:textId="77777777" w:rsidTr="0057391B">
        <w:trPr>
          <w:trHeight w:val="288"/>
        </w:trPr>
        <w:tc>
          <w:tcPr>
            <w:tcW w:w="771" w:type="pct"/>
            <w:shd w:val="clear" w:color="000000" w:fill="FFFFFF"/>
            <w:vAlign w:val="center"/>
            <w:hideMark/>
          </w:tcPr>
          <w:p w14:paraId="5C3AA453" w14:textId="77777777" w:rsidR="0057391B" w:rsidRPr="0057391B" w:rsidRDefault="0057391B" w:rsidP="0057391B">
            <w:pPr>
              <w:pStyle w:val="110"/>
            </w:pPr>
            <w:r w:rsidRPr="0057391B">
              <w:t>Замена: Труба дымовая Д.у.500мм.</w:t>
            </w:r>
          </w:p>
        </w:tc>
        <w:tc>
          <w:tcPr>
            <w:tcW w:w="391" w:type="pct"/>
            <w:shd w:val="clear" w:color="000000" w:fill="FFFFFF"/>
            <w:vAlign w:val="center"/>
            <w:hideMark/>
          </w:tcPr>
          <w:p w14:paraId="50BEDF1D" w14:textId="77777777" w:rsidR="0057391B" w:rsidRPr="0057391B" w:rsidRDefault="0057391B" w:rsidP="0057391B">
            <w:pPr>
              <w:pStyle w:val="110"/>
              <w:ind w:left="-134" w:right="-57"/>
            </w:pPr>
            <w:r w:rsidRPr="0057391B">
              <w:t>2000</w:t>
            </w:r>
          </w:p>
        </w:tc>
        <w:tc>
          <w:tcPr>
            <w:tcW w:w="245" w:type="pct"/>
            <w:shd w:val="clear" w:color="000000" w:fill="FFFFFF"/>
            <w:vAlign w:val="center"/>
            <w:hideMark/>
          </w:tcPr>
          <w:p w14:paraId="45824901" w14:textId="1BDB6E75" w:rsidR="0057391B" w:rsidRPr="0057391B" w:rsidRDefault="0057391B" w:rsidP="0057391B">
            <w:pPr>
              <w:pStyle w:val="110"/>
              <w:ind w:left="-134" w:right="-57"/>
            </w:pPr>
          </w:p>
        </w:tc>
        <w:tc>
          <w:tcPr>
            <w:tcW w:w="268" w:type="pct"/>
            <w:shd w:val="clear" w:color="000000" w:fill="FFFFFF"/>
            <w:vAlign w:val="center"/>
            <w:hideMark/>
          </w:tcPr>
          <w:p w14:paraId="323793AA" w14:textId="4C294011" w:rsidR="0057391B" w:rsidRPr="0057391B" w:rsidRDefault="0057391B" w:rsidP="0057391B">
            <w:pPr>
              <w:pStyle w:val="110"/>
              <w:ind w:left="-134" w:right="-57"/>
            </w:pPr>
          </w:p>
        </w:tc>
        <w:tc>
          <w:tcPr>
            <w:tcW w:w="252" w:type="pct"/>
            <w:shd w:val="clear" w:color="auto" w:fill="auto"/>
            <w:vAlign w:val="center"/>
            <w:hideMark/>
          </w:tcPr>
          <w:p w14:paraId="1928B49B" w14:textId="77777777" w:rsidR="0057391B" w:rsidRPr="0057391B" w:rsidRDefault="0057391B" w:rsidP="0057391B">
            <w:pPr>
              <w:pStyle w:val="110"/>
              <w:ind w:left="-134" w:right="-57"/>
            </w:pPr>
            <w:r w:rsidRPr="0057391B">
              <w:t>2000</w:t>
            </w:r>
          </w:p>
        </w:tc>
        <w:tc>
          <w:tcPr>
            <w:tcW w:w="297" w:type="pct"/>
            <w:shd w:val="clear" w:color="000000" w:fill="FFFFFF"/>
            <w:vAlign w:val="center"/>
            <w:hideMark/>
          </w:tcPr>
          <w:p w14:paraId="49A55B9A" w14:textId="658BA38A" w:rsidR="0057391B" w:rsidRPr="0057391B" w:rsidRDefault="0057391B" w:rsidP="0057391B">
            <w:pPr>
              <w:pStyle w:val="110"/>
              <w:ind w:left="-134" w:right="-57"/>
            </w:pPr>
          </w:p>
        </w:tc>
        <w:tc>
          <w:tcPr>
            <w:tcW w:w="216" w:type="pct"/>
            <w:shd w:val="clear" w:color="000000" w:fill="FFFFFF"/>
            <w:vAlign w:val="center"/>
            <w:hideMark/>
          </w:tcPr>
          <w:p w14:paraId="67B7ECBF" w14:textId="390DDD65" w:rsidR="0057391B" w:rsidRPr="0057391B" w:rsidRDefault="0057391B" w:rsidP="0057391B">
            <w:pPr>
              <w:pStyle w:val="110"/>
              <w:ind w:left="-134" w:right="-57"/>
            </w:pPr>
          </w:p>
        </w:tc>
        <w:tc>
          <w:tcPr>
            <w:tcW w:w="226" w:type="pct"/>
            <w:shd w:val="clear" w:color="000000" w:fill="FFFFFF"/>
            <w:vAlign w:val="center"/>
            <w:hideMark/>
          </w:tcPr>
          <w:p w14:paraId="1602585F" w14:textId="63F3339F" w:rsidR="0057391B" w:rsidRPr="0057391B" w:rsidRDefault="0057391B" w:rsidP="0057391B">
            <w:pPr>
              <w:pStyle w:val="110"/>
              <w:ind w:left="-134" w:right="-57"/>
            </w:pPr>
          </w:p>
        </w:tc>
        <w:tc>
          <w:tcPr>
            <w:tcW w:w="236" w:type="pct"/>
            <w:shd w:val="clear" w:color="000000" w:fill="FFFFFF"/>
            <w:vAlign w:val="center"/>
            <w:hideMark/>
          </w:tcPr>
          <w:p w14:paraId="7304E716" w14:textId="041042FE" w:rsidR="0057391B" w:rsidRPr="0057391B" w:rsidRDefault="0057391B" w:rsidP="0057391B">
            <w:pPr>
              <w:pStyle w:val="110"/>
              <w:ind w:left="-134" w:right="-57"/>
            </w:pPr>
          </w:p>
        </w:tc>
        <w:tc>
          <w:tcPr>
            <w:tcW w:w="226" w:type="pct"/>
            <w:shd w:val="clear" w:color="000000" w:fill="FFFFFF"/>
            <w:vAlign w:val="center"/>
            <w:hideMark/>
          </w:tcPr>
          <w:p w14:paraId="1E222823" w14:textId="7EE6B0C8" w:rsidR="0057391B" w:rsidRPr="0057391B" w:rsidRDefault="0057391B" w:rsidP="0057391B">
            <w:pPr>
              <w:pStyle w:val="110"/>
              <w:ind w:left="-134" w:right="-57"/>
            </w:pPr>
          </w:p>
        </w:tc>
        <w:tc>
          <w:tcPr>
            <w:tcW w:w="229" w:type="pct"/>
            <w:shd w:val="clear" w:color="000000" w:fill="FFFFFF"/>
            <w:vAlign w:val="center"/>
            <w:hideMark/>
          </w:tcPr>
          <w:p w14:paraId="1F6A84FC" w14:textId="7318F6CB" w:rsidR="0057391B" w:rsidRPr="0057391B" w:rsidRDefault="0057391B" w:rsidP="0057391B">
            <w:pPr>
              <w:pStyle w:val="110"/>
              <w:ind w:left="-134" w:right="-57"/>
            </w:pPr>
          </w:p>
        </w:tc>
        <w:tc>
          <w:tcPr>
            <w:tcW w:w="239" w:type="pct"/>
            <w:shd w:val="clear" w:color="000000" w:fill="FFFFFF"/>
            <w:vAlign w:val="center"/>
            <w:hideMark/>
          </w:tcPr>
          <w:p w14:paraId="547C68D9" w14:textId="1FC0B99E" w:rsidR="0057391B" w:rsidRPr="0057391B" w:rsidRDefault="0057391B" w:rsidP="0057391B">
            <w:pPr>
              <w:pStyle w:val="110"/>
              <w:ind w:left="-134" w:right="-57"/>
            </w:pPr>
          </w:p>
        </w:tc>
        <w:tc>
          <w:tcPr>
            <w:tcW w:w="229" w:type="pct"/>
            <w:shd w:val="clear" w:color="000000" w:fill="FFFFFF"/>
            <w:vAlign w:val="center"/>
            <w:hideMark/>
          </w:tcPr>
          <w:p w14:paraId="43CF3A9A" w14:textId="3F9D9D38" w:rsidR="0057391B" w:rsidRPr="0057391B" w:rsidRDefault="0057391B" w:rsidP="0057391B">
            <w:pPr>
              <w:pStyle w:val="110"/>
              <w:ind w:left="-134" w:right="-57"/>
            </w:pPr>
          </w:p>
        </w:tc>
        <w:tc>
          <w:tcPr>
            <w:tcW w:w="229" w:type="pct"/>
            <w:shd w:val="clear" w:color="000000" w:fill="FFFFFF"/>
            <w:vAlign w:val="center"/>
            <w:hideMark/>
          </w:tcPr>
          <w:p w14:paraId="000803C2" w14:textId="1CA53760" w:rsidR="0057391B" w:rsidRPr="0057391B" w:rsidRDefault="0057391B" w:rsidP="0057391B">
            <w:pPr>
              <w:pStyle w:val="110"/>
              <w:ind w:left="-134" w:right="-57"/>
            </w:pPr>
          </w:p>
        </w:tc>
        <w:tc>
          <w:tcPr>
            <w:tcW w:w="229" w:type="pct"/>
            <w:shd w:val="clear" w:color="000000" w:fill="FFFFFF"/>
            <w:vAlign w:val="center"/>
            <w:hideMark/>
          </w:tcPr>
          <w:p w14:paraId="4E84ECD6" w14:textId="094A230A" w:rsidR="0057391B" w:rsidRPr="0057391B" w:rsidRDefault="0057391B" w:rsidP="0057391B">
            <w:pPr>
              <w:pStyle w:val="110"/>
              <w:ind w:left="-134" w:right="-57"/>
            </w:pPr>
          </w:p>
        </w:tc>
        <w:tc>
          <w:tcPr>
            <w:tcW w:w="229" w:type="pct"/>
            <w:shd w:val="clear" w:color="000000" w:fill="FFFFFF"/>
            <w:vAlign w:val="center"/>
            <w:hideMark/>
          </w:tcPr>
          <w:p w14:paraId="5C7EB2E5" w14:textId="7C2EDCD8" w:rsidR="0057391B" w:rsidRPr="0057391B" w:rsidRDefault="0057391B" w:rsidP="0057391B">
            <w:pPr>
              <w:pStyle w:val="110"/>
              <w:ind w:left="-134" w:right="-57"/>
            </w:pPr>
          </w:p>
        </w:tc>
        <w:tc>
          <w:tcPr>
            <w:tcW w:w="487" w:type="pct"/>
            <w:vMerge/>
            <w:vAlign w:val="center"/>
            <w:hideMark/>
          </w:tcPr>
          <w:p w14:paraId="03A1EAEA" w14:textId="77777777" w:rsidR="0057391B" w:rsidRPr="0057391B" w:rsidRDefault="0057391B" w:rsidP="0057391B">
            <w:pPr>
              <w:pStyle w:val="110"/>
              <w:ind w:left="-134" w:right="-57"/>
            </w:pPr>
          </w:p>
        </w:tc>
      </w:tr>
      <w:tr w:rsidR="0057391B" w:rsidRPr="0057391B" w14:paraId="7A2CE7B3" w14:textId="77777777" w:rsidTr="0057391B">
        <w:trPr>
          <w:trHeight w:val="288"/>
        </w:trPr>
        <w:tc>
          <w:tcPr>
            <w:tcW w:w="771" w:type="pct"/>
            <w:shd w:val="clear" w:color="000000" w:fill="D9D9D9"/>
            <w:noWrap/>
            <w:vAlign w:val="center"/>
            <w:hideMark/>
          </w:tcPr>
          <w:p w14:paraId="0B74803B" w14:textId="77777777" w:rsidR="0057391B" w:rsidRPr="0057391B" w:rsidRDefault="0057391B" w:rsidP="0057391B">
            <w:pPr>
              <w:pStyle w:val="110"/>
            </w:pPr>
            <w:r w:rsidRPr="0057391B">
              <w:t xml:space="preserve">п. </w:t>
            </w:r>
            <w:proofErr w:type="spellStart"/>
            <w:r w:rsidRPr="0057391B">
              <w:t>Кетский</w:t>
            </w:r>
            <w:proofErr w:type="spellEnd"/>
            <w:r w:rsidRPr="0057391B">
              <w:t xml:space="preserve"> ул. Молодежная 2 "а"</w:t>
            </w:r>
          </w:p>
        </w:tc>
        <w:tc>
          <w:tcPr>
            <w:tcW w:w="391" w:type="pct"/>
            <w:shd w:val="clear" w:color="000000" w:fill="D9D9D9"/>
            <w:vAlign w:val="center"/>
            <w:hideMark/>
          </w:tcPr>
          <w:p w14:paraId="0F68200B" w14:textId="2CDB3CBC" w:rsidR="0057391B" w:rsidRPr="0057391B" w:rsidRDefault="0057391B" w:rsidP="0057391B">
            <w:pPr>
              <w:pStyle w:val="110"/>
              <w:ind w:left="-134" w:right="-57"/>
            </w:pPr>
          </w:p>
        </w:tc>
        <w:tc>
          <w:tcPr>
            <w:tcW w:w="245" w:type="pct"/>
            <w:shd w:val="clear" w:color="000000" w:fill="D9D9D9"/>
            <w:vAlign w:val="center"/>
            <w:hideMark/>
          </w:tcPr>
          <w:p w14:paraId="28A1F9D9" w14:textId="71B5D248" w:rsidR="0057391B" w:rsidRPr="0057391B" w:rsidRDefault="0057391B" w:rsidP="0057391B">
            <w:pPr>
              <w:pStyle w:val="110"/>
              <w:ind w:left="-134" w:right="-57"/>
            </w:pPr>
          </w:p>
        </w:tc>
        <w:tc>
          <w:tcPr>
            <w:tcW w:w="268" w:type="pct"/>
            <w:shd w:val="clear" w:color="000000" w:fill="D9D9D9"/>
            <w:vAlign w:val="center"/>
            <w:hideMark/>
          </w:tcPr>
          <w:p w14:paraId="68FAC7FB" w14:textId="67511A20" w:rsidR="0057391B" w:rsidRPr="0057391B" w:rsidRDefault="0057391B" w:rsidP="0057391B">
            <w:pPr>
              <w:pStyle w:val="110"/>
              <w:ind w:left="-134" w:right="-57"/>
            </w:pPr>
          </w:p>
        </w:tc>
        <w:tc>
          <w:tcPr>
            <w:tcW w:w="252" w:type="pct"/>
            <w:shd w:val="clear" w:color="000000" w:fill="D9D9D9"/>
            <w:vAlign w:val="center"/>
            <w:hideMark/>
          </w:tcPr>
          <w:p w14:paraId="77D6D354" w14:textId="2D643523" w:rsidR="0057391B" w:rsidRPr="0057391B" w:rsidRDefault="0057391B" w:rsidP="0057391B">
            <w:pPr>
              <w:pStyle w:val="110"/>
              <w:ind w:left="-134" w:right="-57"/>
            </w:pPr>
          </w:p>
        </w:tc>
        <w:tc>
          <w:tcPr>
            <w:tcW w:w="297" w:type="pct"/>
            <w:shd w:val="clear" w:color="000000" w:fill="D9D9D9"/>
            <w:vAlign w:val="center"/>
            <w:hideMark/>
          </w:tcPr>
          <w:p w14:paraId="077633FB" w14:textId="78574EB0" w:rsidR="0057391B" w:rsidRPr="0057391B" w:rsidRDefault="0057391B" w:rsidP="0057391B">
            <w:pPr>
              <w:pStyle w:val="110"/>
              <w:ind w:left="-134" w:right="-57"/>
            </w:pPr>
          </w:p>
        </w:tc>
        <w:tc>
          <w:tcPr>
            <w:tcW w:w="216" w:type="pct"/>
            <w:shd w:val="clear" w:color="000000" w:fill="D9D9D9"/>
            <w:vAlign w:val="center"/>
            <w:hideMark/>
          </w:tcPr>
          <w:p w14:paraId="5CB4DE67" w14:textId="4872A103" w:rsidR="0057391B" w:rsidRPr="0057391B" w:rsidRDefault="0057391B" w:rsidP="0057391B">
            <w:pPr>
              <w:pStyle w:val="110"/>
              <w:ind w:left="-134" w:right="-57"/>
            </w:pPr>
          </w:p>
        </w:tc>
        <w:tc>
          <w:tcPr>
            <w:tcW w:w="226" w:type="pct"/>
            <w:shd w:val="clear" w:color="000000" w:fill="D9D9D9"/>
            <w:vAlign w:val="center"/>
            <w:hideMark/>
          </w:tcPr>
          <w:p w14:paraId="21C4F46E" w14:textId="7097B94B" w:rsidR="0057391B" w:rsidRPr="0057391B" w:rsidRDefault="0057391B" w:rsidP="0057391B">
            <w:pPr>
              <w:pStyle w:val="110"/>
              <w:ind w:left="-134" w:right="-57"/>
            </w:pPr>
          </w:p>
        </w:tc>
        <w:tc>
          <w:tcPr>
            <w:tcW w:w="236" w:type="pct"/>
            <w:shd w:val="clear" w:color="000000" w:fill="D9D9D9"/>
            <w:vAlign w:val="center"/>
            <w:hideMark/>
          </w:tcPr>
          <w:p w14:paraId="1BE1DFBA" w14:textId="07AC5DD9" w:rsidR="0057391B" w:rsidRPr="0057391B" w:rsidRDefault="0057391B" w:rsidP="0057391B">
            <w:pPr>
              <w:pStyle w:val="110"/>
              <w:ind w:left="-134" w:right="-57"/>
            </w:pPr>
          </w:p>
        </w:tc>
        <w:tc>
          <w:tcPr>
            <w:tcW w:w="226" w:type="pct"/>
            <w:shd w:val="clear" w:color="000000" w:fill="D9D9D9"/>
            <w:vAlign w:val="center"/>
            <w:hideMark/>
          </w:tcPr>
          <w:p w14:paraId="4350AC26" w14:textId="7A98FB03" w:rsidR="0057391B" w:rsidRPr="0057391B" w:rsidRDefault="0057391B" w:rsidP="0057391B">
            <w:pPr>
              <w:pStyle w:val="110"/>
              <w:ind w:left="-134" w:right="-57"/>
            </w:pPr>
          </w:p>
        </w:tc>
        <w:tc>
          <w:tcPr>
            <w:tcW w:w="229" w:type="pct"/>
            <w:shd w:val="clear" w:color="000000" w:fill="D9D9D9"/>
            <w:vAlign w:val="center"/>
            <w:hideMark/>
          </w:tcPr>
          <w:p w14:paraId="08E915E2" w14:textId="59E2903C" w:rsidR="0057391B" w:rsidRPr="0057391B" w:rsidRDefault="0057391B" w:rsidP="0057391B">
            <w:pPr>
              <w:pStyle w:val="110"/>
              <w:ind w:left="-134" w:right="-57"/>
            </w:pPr>
          </w:p>
        </w:tc>
        <w:tc>
          <w:tcPr>
            <w:tcW w:w="239" w:type="pct"/>
            <w:shd w:val="clear" w:color="000000" w:fill="D9D9D9"/>
            <w:vAlign w:val="center"/>
            <w:hideMark/>
          </w:tcPr>
          <w:p w14:paraId="70F93E0A" w14:textId="63C4283C" w:rsidR="0057391B" w:rsidRPr="0057391B" w:rsidRDefault="0057391B" w:rsidP="0057391B">
            <w:pPr>
              <w:pStyle w:val="110"/>
              <w:ind w:left="-134" w:right="-57"/>
            </w:pPr>
          </w:p>
        </w:tc>
        <w:tc>
          <w:tcPr>
            <w:tcW w:w="229" w:type="pct"/>
            <w:shd w:val="clear" w:color="000000" w:fill="D9D9D9"/>
            <w:vAlign w:val="center"/>
            <w:hideMark/>
          </w:tcPr>
          <w:p w14:paraId="24CDF5A7" w14:textId="774868D9" w:rsidR="0057391B" w:rsidRPr="0057391B" w:rsidRDefault="0057391B" w:rsidP="0057391B">
            <w:pPr>
              <w:pStyle w:val="110"/>
              <w:ind w:left="-134" w:right="-57"/>
            </w:pPr>
          </w:p>
        </w:tc>
        <w:tc>
          <w:tcPr>
            <w:tcW w:w="229" w:type="pct"/>
            <w:shd w:val="clear" w:color="000000" w:fill="D9D9D9"/>
            <w:vAlign w:val="center"/>
            <w:hideMark/>
          </w:tcPr>
          <w:p w14:paraId="0C55D06D" w14:textId="2FEB51FB" w:rsidR="0057391B" w:rsidRPr="0057391B" w:rsidRDefault="0057391B" w:rsidP="0057391B">
            <w:pPr>
              <w:pStyle w:val="110"/>
              <w:ind w:left="-134" w:right="-57"/>
            </w:pPr>
          </w:p>
        </w:tc>
        <w:tc>
          <w:tcPr>
            <w:tcW w:w="229" w:type="pct"/>
            <w:shd w:val="clear" w:color="000000" w:fill="D9D9D9"/>
            <w:vAlign w:val="center"/>
            <w:hideMark/>
          </w:tcPr>
          <w:p w14:paraId="5329A762" w14:textId="71B4DB7A" w:rsidR="0057391B" w:rsidRPr="0057391B" w:rsidRDefault="0057391B" w:rsidP="0057391B">
            <w:pPr>
              <w:pStyle w:val="110"/>
              <w:ind w:left="-134" w:right="-57"/>
            </w:pPr>
          </w:p>
        </w:tc>
        <w:tc>
          <w:tcPr>
            <w:tcW w:w="229" w:type="pct"/>
            <w:shd w:val="clear" w:color="000000" w:fill="D9D9D9"/>
            <w:vAlign w:val="center"/>
            <w:hideMark/>
          </w:tcPr>
          <w:p w14:paraId="000746E1" w14:textId="4254DA98" w:rsidR="0057391B" w:rsidRPr="0057391B" w:rsidRDefault="0057391B" w:rsidP="0057391B">
            <w:pPr>
              <w:pStyle w:val="110"/>
              <w:ind w:left="-134" w:right="-57"/>
            </w:pPr>
          </w:p>
        </w:tc>
        <w:tc>
          <w:tcPr>
            <w:tcW w:w="487" w:type="pct"/>
            <w:vMerge/>
            <w:vAlign w:val="center"/>
            <w:hideMark/>
          </w:tcPr>
          <w:p w14:paraId="3236C4E9" w14:textId="77777777" w:rsidR="0057391B" w:rsidRPr="0057391B" w:rsidRDefault="0057391B" w:rsidP="0057391B">
            <w:pPr>
              <w:pStyle w:val="110"/>
              <w:ind w:left="-134" w:right="-57"/>
            </w:pPr>
          </w:p>
        </w:tc>
      </w:tr>
      <w:tr w:rsidR="0057391B" w:rsidRPr="0057391B" w14:paraId="16C22E76" w14:textId="77777777" w:rsidTr="0057391B">
        <w:trPr>
          <w:trHeight w:val="288"/>
        </w:trPr>
        <w:tc>
          <w:tcPr>
            <w:tcW w:w="771" w:type="pct"/>
            <w:shd w:val="clear" w:color="000000" w:fill="FFFFFF"/>
            <w:vAlign w:val="center"/>
            <w:hideMark/>
          </w:tcPr>
          <w:p w14:paraId="27C1A954" w14:textId="4C52DC0C" w:rsidR="0057391B" w:rsidRPr="0057391B" w:rsidRDefault="0057391B" w:rsidP="0057391B">
            <w:pPr>
              <w:pStyle w:val="110"/>
            </w:pPr>
            <w:r w:rsidRPr="0057391B">
              <w:t xml:space="preserve">Замена: Котел </w:t>
            </w:r>
            <w:proofErr w:type="spellStart"/>
            <w:r w:rsidRPr="0057391B">
              <w:t>КВр</w:t>
            </w:r>
            <w:proofErr w:type="spellEnd"/>
            <w:r w:rsidRPr="0057391B">
              <w:t xml:space="preserve"> – 0,35 -1шт.</w:t>
            </w:r>
          </w:p>
        </w:tc>
        <w:tc>
          <w:tcPr>
            <w:tcW w:w="391" w:type="pct"/>
            <w:shd w:val="clear" w:color="000000" w:fill="FFFFFF"/>
            <w:vAlign w:val="center"/>
            <w:hideMark/>
          </w:tcPr>
          <w:p w14:paraId="4B89B330" w14:textId="77777777" w:rsidR="0057391B" w:rsidRPr="0057391B" w:rsidRDefault="0057391B" w:rsidP="0057391B">
            <w:pPr>
              <w:pStyle w:val="110"/>
              <w:ind w:left="-134" w:right="-57"/>
            </w:pPr>
            <w:r w:rsidRPr="0057391B">
              <w:t>600</w:t>
            </w:r>
          </w:p>
        </w:tc>
        <w:tc>
          <w:tcPr>
            <w:tcW w:w="245" w:type="pct"/>
            <w:shd w:val="clear" w:color="auto" w:fill="auto"/>
            <w:vAlign w:val="center"/>
            <w:hideMark/>
          </w:tcPr>
          <w:p w14:paraId="7CAC10B3" w14:textId="77777777" w:rsidR="0057391B" w:rsidRPr="0057391B" w:rsidRDefault="0057391B" w:rsidP="0057391B">
            <w:pPr>
              <w:pStyle w:val="110"/>
              <w:ind w:left="-134" w:right="-57"/>
            </w:pPr>
            <w:r w:rsidRPr="0057391B">
              <w:t>600</w:t>
            </w:r>
          </w:p>
        </w:tc>
        <w:tc>
          <w:tcPr>
            <w:tcW w:w="268" w:type="pct"/>
            <w:shd w:val="clear" w:color="000000" w:fill="FFFFFF"/>
            <w:vAlign w:val="center"/>
            <w:hideMark/>
          </w:tcPr>
          <w:p w14:paraId="7009A22E" w14:textId="21D0A89B" w:rsidR="0057391B" w:rsidRPr="0057391B" w:rsidRDefault="0057391B" w:rsidP="0057391B">
            <w:pPr>
              <w:pStyle w:val="110"/>
              <w:ind w:left="-134" w:right="-57"/>
            </w:pPr>
          </w:p>
        </w:tc>
        <w:tc>
          <w:tcPr>
            <w:tcW w:w="252" w:type="pct"/>
            <w:shd w:val="clear" w:color="000000" w:fill="FFFFFF"/>
            <w:vAlign w:val="center"/>
            <w:hideMark/>
          </w:tcPr>
          <w:p w14:paraId="3C9FA1FE" w14:textId="5CE0F988" w:rsidR="0057391B" w:rsidRPr="0057391B" w:rsidRDefault="0057391B" w:rsidP="0057391B">
            <w:pPr>
              <w:pStyle w:val="110"/>
              <w:ind w:left="-134" w:right="-57"/>
            </w:pPr>
          </w:p>
        </w:tc>
        <w:tc>
          <w:tcPr>
            <w:tcW w:w="297" w:type="pct"/>
            <w:shd w:val="clear" w:color="000000" w:fill="FFFFFF"/>
            <w:vAlign w:val="center"/>
            <w:hideMark/>
          </w:tcPr>
          <w:p w14:paraId="53165AAC" w14:textId="3DD1AB3A" w:rsidR="0057391B" w:rsidRPr="0057391B" w:rsidRDefault="0057391B" w:rsidP="0057391B">
            <w:pPr>
              <w:pStyle w:val="110"/>
              <w:ind w:left="-134" w:right="-57"/>
            </w:pPr>
          </w:p>
        </w:tc>
        <w:tc>
          <w:tcPr>
            <w:tcW w:w="216" w:type="pct"/>
            <w:shd w:val="clear" w:color="000000" w:fill="FFFFFF"/>
            <w:vAlign w:val="center"/>
            <w:hideMark/>
          </w:tcPr>
          <w:p w14:paraId="1BA16AAD" w14:textId="2FA29B3A" w:rsidR="0057391B" w:rsidRPr="0057391B" w:rsidRDefault="0057391B" w:rsidP="0057391B">
            <w:pPr>
              <w:pStyle w:val="110"/>
              <w:ind w:left="-134" w:right="-57"/>
            </w:pPr>
          </w:p>
        </w:tc>
        <w:tc>
          <w:tcPr>
            <w:tcW w:w="226" w:type="pct"/>
            <w:shd w:val="clear" w:color="000000" w:fill="FFFFFF"/>
            <w:vAlign w:val="center"/>
            <w:hideMark/>
          </w:tcPr>
          <w:p w14:paraId="1A8641CC" w14:textId="0C29BAAB" w:rsidR="0057391B" w:rsidRPr="0057391B" w:rsidRDefault="0057391B" w:rsidP="0057391B">
            <w:pPr>
              <w:pStyle w:val="110"/>
              <w:ind w:left="-134" w:right="-57"/>
            </w:pPr>
          </w:p>
        </w:tc>
        <w:tc>
          <w:tcPr>
            <w:tcW w:w="236" w:type="pct"/>
            <w:shd w:val="clear" w:color="000000" w:fill="FFFFFF"/>
            <w:vAlign w:val="center"/>
            <w:hideMark/>
          </w:tcPr>
          <w:p w14:paraId="2B96E582" w14:textId="37EAE73F" w:rsidR="0057391B" w:rsidRPr="0057391B" w:rsidRDefault="0057391B" w:rsidP="0057391B">
            <w:pPr>
              <w:pStyle w:val="110"/>
              <w:ind w:left="-134" w:right="-57"/>
            </w:pPr>
          </w:p>
        </w:tc>
        <w:tc>
          <w:tcPr>
            <w:tcW w:w="226" w:type="pct"/>
            <w:shd w:val="clear" w:color="000000" w:fill="FFFFFF"/>
            <w:vAlign w:val="center"/>
            <w:hideMark/>
          </w:tcPr>
          <w:p w14:paraId="56EF811F" w14:textId="49B62D69" w:rsidR="0057391B" w:rsidRPr="0057391B" w:rsidRDefault="0057391B" w:rsidP="0057391B">
            <w:pPr>
              <w:pStyle w:val="110"/>
              <w:ind w:left="-134" w:right="-57"/>
            </w:pPr>
          </w:p>
        </w:tc>
        <w:tc>
          <w:tcPr>
            <w:tcW w:w="229" w:type="pct"/>
            <w:shd w:val="clear" w:color="000000" w:fill="FFFFFF"/>
            <w:vAlign w:val="center"/>
            <w:hideMark/>
          </w:tcPr>
          <w:p w14:paraId="3D395462" w14:textId="6CF8E098" w:rsidR="0057391B" w:rsidRPr="0057391B" w:rsidRDefault="0057391B" w:rsidP="0057391B">
            <w:pPr>
              <w:pStyle w:val="110"/>
              <w:ind w:left="-134" w:right="-57"/>
            </w:pPr>
          </w:p>
        </w:tc>
        <w:tc>
          <w:tcPr>
            <w:tcW w:w="239" w:type="pct"/>
            <w:shd w:val="clear" w:color="000000" w:fill="FFFFFF"/>
            <w:vAlign w:val="center"/>
            <w:hideMark/>
          </w:tcPr>
          <w:p w14:paraId="5B671070" w14:textId="22CD240D" w:rsidR="0057391B" w:rsidRPr="0057391B" w:rsidRDefault="0057391B" w:rsidP="0057391B">
            <w:pPr>
              <w:pStyle w:val="110"/>
              <w:ind w:left="-134" w:right="-57"/>
            </w:pPr>
          </w:p>
        </w:tc>
        <w:tc>
          <w:tcPr>
            <w:tcW w:w="229" w:type="pct"/>
            <w:shd w:val="clear" w:color="000000" w:fill="FFFFFF"/>
            <w:vAlign w:val="center"/>
            <w:hideMark/>
          </w:tcPr>
          <w:p w14:paraId="1BEE748D" w14:textId="32ECD1E0" w:rsidR="0057391B" w:rsidRPr="0057391B" w:rsidRDefault="0057391B" w:rsidP="0057391B">
            <w:pPr>
              <w:pStyle w:val="110"/>
              <w:ind w:left="-134" w:right="-57"/>
            </w:pPr>
          </w:p>
        </w:tc>
        <w:tc>
          <w:tcPr>
            <w:tcW w:w="229" w:type="pct"/>
            <w:shd w:val="clear" w:color="000000" w:fill="FFFFFF"/>
            <w:vAlign w:val="center"/>
            <w:hideMark/>
          </w:tcPr>
          <w:p w14:paraId="25FA133A" w14:textId="423C5F55" w:rsidR="0057391B" w:rsidRPr="0057391B" w:rsidRDefault="0057391B" w:rsidP="0057391B">
            <w:pPr>
              <w:pStyle w:val="110"/>
              <w:ind w:left="-134" w:right="-57"/>
            </w:pPr>
          </w:p>
        </w:tc>
        <w:tc>
          <w:tcPr>
            <w:tcW w:w="229" w:type="pct"/>
            <w:shd w:val="clear" w:color="000000" w:fill="FFFFFF"/>
            <w:vAlign w:val="center"/>
            <w:hideMark/>
          </w:tcPr>
          <w:p w14:paraId="05C04EEC" w14:textId="21221B5E" w:rsidR="0057391B" w:rsidRPr="0057391B" w:rsidRDefault="0057391B" w:rsidP="0057391B">
            <w:pPr>
              <w:pStyle w:val="110"/>
              <w:ind w:left="-134" w:right="-57"/>
            </w:pPr>
          </w:p>
        </w:tc>
        <w:tc>
          <w:tcPr>
            <w:tcW w:w="229" w:type="pct"/>
            <w:shd w:val="clear" w:color="000000" w:fill="FFFFFF"/>
            <w:vAlign w:val="center"/>
            <w:hideMark/>
          </w:tcPr>
          <w:p w14:paraId="3DA065B6" w14:textId="3480B6AC" w:rsidR="0057391B" w:rsidRPr="0057391B" w:rsidRDefault="0057391B" w:rsidP="0057391B">
            <w:pPr>
              <w:pStyle w:val="110"/>
              <w:ind w:left="-134" w:right="-57"/>
            </w:pPr>
          </w:p>
        </w:tc>
        <w:tc>
          <w:tcPr>
            <w:tcW w:w="487" w:type="pct"/>
            <w:vMerge/>
            <w:vAlign w:val="center"/>
            <w:hideMark/>
          </w:tcPr>
          <w:p w14:paraId="4D6AD6E0" w14:textId="77777777" w:rsidR="0057391B" w:rsidRPr="0057391B" w:rsidRDefault="0057391B" w:rsidP="0057391B">
            <w:pPr>
              <w:pStyle w:val="110"/>
              <w:ind w:left="-134" w:right="-57"/>
            </w:pPr>
          </w:p>
        </w:tc>
      </w:tr>
      <w:tr w:rsidR="0057391B" w:rsidRPr="0057391B" w14:paraId="16340370" w14:textId="77777777" w:rsidTr="0057391B">
        <w:trPr>
          <w:trHeight w:val="288"/>
        </w:trPr>
        <w:tc>
          <w:tcPr>
            <w:tcW w:w="771" w:type="pct"/>
            <w:shd w:val="clear" w:color="000000" w:fill="FFFFFF"/>
            <w:vAlign w:val="center"/>
            <w:hideMark/>
          </w:tcPr>
          <w:p w14:paraId="327D2B9A" w14:textId="48ECAFF0" w:rsidR="0057391B" w:rsidRPr="0057391B" w:rsidRDefault="0057391B" w:rsidP="0057391B">
            <w:pPr>
              <w:pStyle w:val="110"/>
            </w:pPr>
            <w:r w:rsidRPr="0057391B">
              <w:lastRenderedPageBreak/>
              <w:t xml:space="preserve">Замена: Котел </w:t>
            </w:r>
            <w:proofErr w:type="spellStart"/>
            <w:r w:rsidRPr="0057391B">
              <w:t>КВр</w:t>
            </w:r>
            <w:proofErr w:type="spellEnd"/>
            <w:r w:rsidRPr="0057391B">
              <w:t xml:space="preserve">  - 0,35 –1шт.</w:t>
            </w:r>
          </w:p>
        </w:tc>
        <w:tc>
          <w:tcPr>
            <w:tcW w:w="391" w:type="pct"/>
            <w:shd w:val="clear" w:color="000000" w:fill="FFFFFF"/>
            <w:vAlign w:val="center"/>
            <w:hideMark/>
          </w:tcPr>
          <w:p w14:paraId="06FE7868" w14:textId="77777777" w:rsidR="0057391B" w:rsidRPr="0057391B" w:rsidRDefault="0057391B" w:rsidP="0057391B">
            <w:pPr>
              <w:pStyle w:val="110"/>
              <w:ind w:left="-134" w:right="-57"/>
            </w:pPr>
            <w:r w:rsidRPr="0057391B">
              <w:t>600</w:t>
            </w:r>
          </w:p>
        </w:tc>
        <w:tc>
          <w:tcPr>
            <w:tcW w:w="245" w:type="pct"/>
            <w:shd w:val="clear" w:color="000000" w:fill="FFFFFF"/>
            <w:vAlign w:val="center"/>
            <w:hideMark/>
          </w:tcPr>
          <w:p w14:paraId="6B5DEFDE" w14:textId="3B2660A8" w:rsidR="0057391B" w:rsidRPr="0057391B" w:rsidRDefault="0057391B" w:rsidP="0057391B">
            <w:pPr>
              <w:pStyle w:val="110"/>
              <w:ind w:left="-134" w:right="-57"/>
            </w:pPr>
          </w:p>
        </w:tc>
        <w:tc>
          <w:tcPr>
            <w:tcW w:w="268" w:type="pct"/>
            <w:shd w:val="clear" w:color="auto" w:fill="auto"/>
            <w:vAlign w:val="center"/>
            <w:hideMark/>
          </w:tcPr>
          <w:p w14:paraId="0DC7F96F" w14:textId="77777777" w:rsidR="0057391B" w:rsidRPr="0057391B" w:rsidRDefault="0057391B" w:rsidP="0057391B">
            <w:pPr>
              <w:pStyle w:val="110"/>
              <w:ind w:left="-134" w:right="-57"/>
            </w:pPr>
            <w:r w:rsidRPr="0057391B">
              <w:t>600</w:t>
            </w:r>
          </w:p>
        </w:tc>
        <w:tc>
          <w:tcPr>
            <w:tcW w:w="252" w:type="pct"/>
            <w:shd w:val="clear" w:color="000000" w:fill="FFFFFF"/>
            <w:vAlign w:val="center"/>
            <w:hideMark/>
          </w:tcPr>
          <w:p w14:paraId="4BB8CC73" w14:textId="4A56D809" w:rsidR="0057391B" w:rsidRPr="0057391B" w:rsidRDefault="0057391B" w:rsidP="0057391B">
            <w:pPr>
              <w:pStyle w:val="110"/>
              <w:ind w:left="-134" w:right="-57"/>
            </w:pPr>
          </w:p>
        </w:tc>
        <w:tc>
          <w:tcPr>
            <w:tcW w:w="297" w:type="pct"/>
            <w:shd w:val="clear" w:color="000000" w:fill="FFFFFF"/>
            <w:vAlign w:val="center"/>
            <w:hideMark/>
          </w:tcPr>
          <w:p w14:paraId="0B88294E" w14:textId="00AAA44B" w:rsidR="0057391B" w:rsidRPr="0057391B" w:rsidRDefault="0057391B" w:rsidP="0057391B">
            <w:pPr>
              <w:pStyle w:val="110"/>
              <w:ind w:left="-134" w:right="-57"/>
            </w:pPr>
          </w:p>
        </w:tc>
        <w:tc>
          <w:tcPr>
            <w:tcW w:w="216" w:type="pct"/>
            <w:shd w:val="clear" w:color="000000" w:fill="FFFFFF"/>
            <w:vAlign w:val="center"/>
            <w:hideMark/>
          </w:tcPr>
          <w:p w14:paraId="01A53A6E" w14:textId="2D6D8E9D" w:rsidR="0057391B" w:rsidRPr="0057391B" w:rsidRDefault="0057391B" w:rsidP="0057391B">
            <w:pPr>
              <w:pStyle w:val="110"/>
              <w:ind w:left="-134" w:right="-57"/>
            </w:pPr>
          </w:p>
        </w:tc>
        <w:tc>
          <w:tcPr>
            <w:tcW w:w="226" w:type="pct"/>
            <w:shd w:val="clear" w:color="000000" w:fill="FFFFFF"/>
            <w:vAlign w:val="center"/>
            <w:hideMark/>
          </w:tcPr>
          <w:p w14:paraId="3ABF3E11" w14:textId="5F04EDCF" w:rsidR="0057391B" w:rsidRPr="0057391B" w:rsidRDefault="0057391B" w:rsidP="0057391B">
            <w:pPr>
              <w:pStyle w:val="110"/>
              <w:ind w:left="-134" w:right="-57"/>
            </w:pPr>
          </w:p>
        </w:tc>
        <w:tc>
          <w:tcPr>
            <w:tcW w:w="236" w:type="pct"/>
            <w:shd w:val="clear" w:color="000000" w:fill="FFFFFF"/>
            <w:vAlign w:val="center"/>
            <w:hideMark/>
          </w:tcPr>
          <w:p w14:paraId="55BCDD2E" w14:textId="5B23FC32" w:rsidR="0057391B" w:rsidRPr="0057391B" w:rsidRDefault="0057391B" w:rsidP="0057391B">
            <w:pPr>
              <w:pStyle w:val="110"/>
              <w:ind w:left="-134" w:right="-57"/>
            </w:pPr>
          </w:p>
        </w:tc>
        <w:tc>
          <w:tcPr>
            <w:tcW w:w="226" w:type="pct"/>
            <w:shd w:val="clear" w:color="000000" w:fill="FFFFFF"/>
            <w:vAlign w:val="center"/>
            <w:hideMark/>
          </w:tcPr>
          <w:p w14:paraId="497E0C32" w14:textId="0E8EF22B" w:rsidR="0057391B" w:rsidRPr="0057391B" w:rsidRDefault="0057391B" w:rsidP="0057391B">
            <w:pPr>
              <w:pStyle w:val="110"/>
              <w:ind w:left="-134" w:right="-57"/>
            </w:pPr>
          </w:p>
        </w:tc>
        <w:tc>
          <w:tcPr>
            <w:tcW w:w="229" w:type="pct"/>
            <w:shd w:val="clear" w:color="000000" w:fill="FFFFFF"/>
            <w:vAlign w:val="center"/>
            <w:hideMark/>
          </w:tcPr>
          <w:p w14:paraId="03A6B5E1" w14:textId="1CED1398" w:rsidR="0057391B" w:rsidRPr="0057391B" w:rsidRDefault="0057391B" w:rsidP="0057391B">
            <w:pPr>
              <w:pStyle w:val="110"/>
              <w:ind w:left="-134" w:right="-57"/>
            </w:pPr>
          </w:p>
        </w:tc>
        <w:tc>
          <w:tcPr>
            <w:tcW w:w="239" w:type="pct"/>
            <w:shd w:val="clear" w:color="000000" w:fill="FFFFFF"/>
            <w:vAlign w:val="center"/>
            <w:hideMark/>
          </w:tcPr>
          <w:p w14:paraId="2D9C38CE" w14:textId="4E157BFE" w:rsidR="0057391B" w:rsidRPr="0057391B" w:rsidRDefault="0057391B" w:rsidP="0057391B">
            <w:pPr>
              <w:pStyle w:val="110"/>
              <w:ind w:left="-134" w:right="-57"/>
            </w:pPr>
          </w:p>
        </w:tc>
        <w:tc>
          <w:tcPr>
            <w:tcW w:w="229" w:type="pct"/>
            <w:shd w:val="clear" w:color="000000" w:fill="FFFFFF"/>
            <w:vAlign w:val="center"/>
            <w:hideMark/>
          </w:tcPr>
          <w:p w14:paraId="5D3BF5ED" w14:textId="2942ADF2" w:rsidR="0057391B" w:rsidRPr="0057391B" w:rsidRDefault="0057391B" w:rsidP="0057391B">
            <w:pPr>
              <w:pStyle w:val="110"/>
              <w:ind w:left="-134" w:right="-57"/>
            </w:pPr>
          </w:p>
        </w:tc>
        <w:tc>
          <w:tcPr>
            <w:tcW w:w="229" w:type="pct"/>
            <w:shd w:val="clear" w:color="000000" w:fill="FFFFFF"/>
            <w:vAlign w:val="center"/>
            <w:hideMark/>
          </w:tcPr>
          <w:p w14:paraId="60565CB0" w14:textId="7E17DB40" w:rsidR="0057391B" w:rsidRPr="0057391B" w:rsidRDefault="0057391B" w:rsidP="0057391B">
            <w:pPr>
              <w:pStyle w:val="110"/>
              <w:ind w:left="-134" w:right="-57"/>
            </w:pPr>
          </w:p>
        </w:tc>
        <w:tc>
          <w:tcPr>
            <w:tcW w:w="229" w:type="pct"/>
            <w:shd w:val="clear" w:color="000000" w:fill="FFFFFF"/>
            <w:vAlign w:val="center"/>
            <w:hideMark/>
          </w:tcPr>
          <w:p w14:paraId="6C2EB2BD" w14:textId="74432B3F" w:rsidR="0057391B" w:rsidRPr="0057391B" w:rsidRDefault="0057391B" w:rsidP="0057391B">
            <w:pPr>
              <w:pStyle w:val="110"/>
              <w:ind w:left="-134" w:right="-57"/>
            </w:pPr>
          </w:p>
        </w:tc>
        <w:tc>
          <w:tcPr>
            <w:tcW w:w="229" w:type="pct"/>
            <w:shd w:val="clear" w:color="000000" w:fill="FFFFFF"/>
            <w:vAlign w:val="center"/>
            <w:hideMark/>
          </w:tcPr>
          <w:p w14:paraId="568BDE97" w14:textId="4FDEF99C" w:rsidR="0057391B" w:rsidRPr="0057391B" w:rsidRDefault="0057391B" w:rsidP="0057391B">
            <w:pPr>
              <w:pStyle w:val="110"/>
              <w:ind w:left="-134" w:right="-57"/>
            </w:pPr>
          </w:p>
        </w:tc>
        <w:tc>
          <w:tcPr>
            <w:tcW w:w="487" w:type="pct"/>
            <w:vMerge/>
            <w:vAlign w:val="center"/>
            <w:hideMark/>
          </w:tcPr>
          <w:p w14:paraId="4EE73047" w14:textId="77777777" w:rsidR="0057391B" w:rsidRPr="0057391B" w:rsidRDefault="0057391B" w:rsidP="0057391B">
            <w:pPr>
              <w:pStyle w:val="110"/>
              <w:ind w:left="-134" w:right="-57"/>
            </w:pPr>
          </w:p>
        </w:tc>
      </w:tr>
      <w:tr w:rsidR="0057391B" w:rsidRPr="0057391B" w14:paraId="5ED7F82D" w14:textId="77777777" w:rsidTr="0057391B">
        <w:trPr>
          <w:trHeight w:val="288"/>
        </w:trPr>
        <w:tc>
          <w:tcPr>
            <w:tcW w:w="771" w:type="pct"/>
            <w:shd w:val="clear" w:color="000000" w:fill="FFFFFF"/>
            <w:vAlign w:val="center"/>
            <w:hideMark/>
          </w:tcPr>
          <w:p w14:paraId="6474ABE3" w14:textId="77777777" w:rsidR="0057391B" w:rsidRPr="0057391B" w:rsidRDefault="0057391B" w:rsidP="0057391B">
            <w:pPr>
              <w:pStyle w:val="110"/>
            </w:pPr>
            <w:proofErr w:type="spellStart"/>
            <w:r w:rsidRPr="0057391B">
              <w:t>Монтаж:Дымосос</w:t>
            </w:r>
            <w:proofErr w:type="spellEnd"/>
            <w:r w:rsidRPr="0057391B">
              <w:t xml:space="preserve"> – 1шт.(ДМ-6,3-1500 об/мин)</w:t>
            </w:r>
          </w:p>
        </w:tc>
        <w:tc>
          <w:tcPr>
            <w:tcW w:w="391" w:type="pct"/>
            <w:shd w:val="clear" w:color="000000" w:fill="FFFFFF"/>
            <w:vAlign w:val="center"/>
            <w:hideMark/>
          </w:tcPr>
          <w:p w14:paraId="6AF31940" w14:textId="77777777" w:rsidR="0057391B" w:rsidRPr="0057391B" w:rsidRDefault="0057391B" w:rsidP="0057391B">
            <w:pPr>
              <w:pStyle w:val="110"/>
              <w:ind w:left="-134" w:right="-57"/>
            </w:pPr>
            <w:r w:rsidRPr="0057391B">
              <w:t>670</w:t>
            </w:r>
          </w:p>
        </w:tc>
        <w:tc>
          <w:tcPr>
            <w:tcW w:w="245" w:type="pct"/>
            <w:shd w:val="clear" w:color="000000" w:fill="FFFFFF"/>
            <w:vAlign w:val="center"/>
            <w:hideMark/>
          </w:tcPr>
          <w:p w14:paraId="0B1C9AC6" w14:textId="381ABAE7" w:rsidR="0057391B" w:rsidRPr="0057391B" w:rsidRDefault="0057391B" w:rsidP="0057391B">
            <w:pPr>
              <w:pStyle w:val="110"/>
              <w:ind w:left="-134" w:right="-57"/>
            </w:pPr>
          </w:p>
        </w:tc>
        <w:tc>
          <w:tcPr>
            <w:tcW w:w="268" w:type="pct"/>
            <w:shd w:val="clear" w:color="000000" w:fill="FFFFFF"/>
            <w:vAlign w:val="center"/>
            <w:hideMark/>
          </w:tcPr>
          <w:p w14:paraId="636A4E68" w14:textId="7480F29A" w:rsidR="0057391B" w:rsidRPr="0057391B" w:rsidRDefault="0057391B" w:rsidP="0057391B">
            <w:pPr>
              <w:pStyle w:val="110"/>
              <w:ind w:left="-134" w:right="-57"/>
            </w:pPr>
          </w:p>
        </w:tc>
        <w:tc>
          <w:tcPr>
            <w:tcW w:w="252" w:type="pct"/>
            <w:shd w:val="clear" w:color="auto" w:fill="auto"/>
            <w:vAlign w:val="center"/>
            <w:hideMark/>
          </w:tcPr>
          <w:p w14:paraId="004ED9A1" w14:textId="77777777" w:rsidR="0057391B" w:rsidRPr="0057391B" w:rsidRDefault="0057391B" w:rsidP="0057391B">
            <w:pPr>
              <w:pStyle w:val="110"/>
              <w:ind w:left="-134" w:right="-57"/>
            </w:pPr>
            <w:r w:rsidRPr="0057391B">
              <w:t>670</w:t>
            </w:r>
          </w:p>
        </w:tc>
        <w:tc>
          <w:tcPr>
            <w:tcW w:w="297" w:type="pct"/>
            <w:shd w:val="clear" w:color="000000" w:fill="FFFFFF"/>
            <w:vAlign w:val="center"/>
            <w:hideMark/>
          </w:tcPr>
          <w:p w14:paraId="6BFFB3E7" w14:textId="11E7F11D" w:rsidR="0057391B" w:rsidRPr="0057391B" w:rsidRDefault="0057391B" w:rsidP="0057391B">
            <w:pPr>
              <w:pStyle w:val="110"/>
              <w:ind w:left="-134" w:right="-57"/>
            </w:pPr>
          </w:p>
        </w:tc>
        <w:tc>
          <w:tcPr>
            <w:tcW w:w="216" w:type="pct"/>
            <w:shd w:val="clear" w:color="000000" w:fill="FFFFFF"/>
            <w:vAlign w:val="center"/>
            <w:hideMark/>
          </w:tcPr>
          <w:p w14:paraId="4BA58A86" w14:textId="0A19A00F" w:rsidR="0057391B" w:rsidRPr="0057391B" w:rsidRDefault="0057391B" w:rsidP="0057391B">
            <w:pPr>
              <w:pStyle w:val="110"/>
              <w:ind w:left="-134" w:right="-57"/>
            </w:pPr>
          </w:p>
        </w:tc>
        <w:tc>
          <w:tcPr>
            <w:tcW w:w="226" w:type="pct"/>
            <w:shd w:val="clear" w:color="000000" w:fill="FFFFFF"/>
            <w:vAlign w:val="center"/>
            <w:hideMark/>
          </w:tcPr>
          <w:p w14:paraId="28C0043B" w14:textId="141E0D9C" w:rsidR="0057391B" w:rsidRPr="0057391B" w:rsidRDefault="0057391B" w:rsidP="0057391B">
            <w:pPr>
              <w:pStyle w:val="110"/>
              <w:ind w:left="-134" w:right="-57"/>
            </w:pPr>
          </w:p>
        </w:tc>
        <w:tc>
          <w:tcPr>
            <w:tcW w:w="236" w:type="pct"/>
            <w:shd w:val="clear" w:color="000000" w:fill="FFFFFF"/>
            <w:vAlign w:val="center"/>
            <w:hideMark/>
          </w:tcPr>
          <w:p w14:paraId="696F2532" w14:textId="5FFCC8F3" w:rsidR="0057391B" w:rsidRPr="0057391B" w:rsidRDefault="0057391B" w:rsidP="0057391B">
            <w:pPr>
              <w:pStyle w:val="110"/>
              <w:ind w:left="-134" w:right="-57"/>
            </w:pPr>
          </w:p>
        </w:tc>
        <w:tc>
          <w:tcPr>
            <w:tcW w:w="226" w:type="pct"/>
            <w:shd w:val="clear" w:color="000000" w:fill="FFFFFF"/>
            <w:vAlign w:val="center"/>
            <w:hideMark/>
          </w:tcPr>
          <w:p w14:paraId="67F2E03B" w14:textId="7FB603B7" w:rsidR="0057391B" w:rsidRPr="0057391B" w:rsidRDefault="0057391B" w:rsidP="0057391B">
            <w:pPr>
              <w:pStyle w:val="110"/>
              <w:ind w:left="-134" w:right="-57"/>
            </w:pPr>
          </w:p>
        </w:tc>
        <w:tc>
          <w:tcPr>
            <w:tcW w:w="229" w:type="pct"/>
            <w:shd w:val="clear" w:color="000000" w:fill="FFFFFF"/>
            <w:vAlign w:val="center"/>
            <w:hideMark/>
          </w:tcPr>
          <w:p w14:paraId="6B9114F1" w14:textId="04B983D6" w:rsidR="0057391B" w:rsidRPr="0057391B" w:rsidRDefault="0057391B" w:rsidP="0057391B">
            <w:pPr>
              <w:pStyle w:val="110"/>
              <w:ind w:left="-134" w:right="-57"/>
            </w:pPr>
          </w:p>
        </w:tc>
        <w:tc>
          <w:tcPr>
            <w:tcW w:w="239" w:type="pct"/>
            <w:shd w:val="clear" w:color="000000" w:fill="FFFFFF"/>
            <w:vAlign w:val="center"/>
            <w:hideMark/>
          </w:tcPr>
          <w:p w14:paraId="37DD55C4" w14:textId="5C036210" w:rsidR="0057391B" w:rsidRPr="0057391B" w:rsidRDefault="0057391B" w:rsidP="0057391B">
            <w:pPr>
              <w:pStyle w:val="110"/>
              <w:ind w:left="-134" w:right="-57"/>
            </w:pPr>
          </w:p>
        </w:tc>
        <w:tc>
          <w:tcPr>
            <w:tcW w:w="229" w:type="pct"/>
            <w:shd w:val="clear" w:color="000000" w:fill="FFFFFF"/>
            <w:vAlign w:val="center"/>
            <w:hideMark/>
          </w:tcPr>
          <w:p w14:paraId="41300F8D" w14:textId="08D5D7EF" w:rsidR="0057391B" w:rsidRPr="0057391B" w:rsidRDefault="0057391B" w:rsidP="0057391B">
            <w:pPr>
              <w:pStyle w:val="110"/>
              <w:ind w:left="-134" w:right="-57"/>
            </w:pPr>
          </w:p>
        </w:tc>
        <w:tc>
          <w:tcPr>
            <w:tcW w:w="229" w:type="pct"/>
            <w:shd w:val="clear" w:color="000000" w:fill="FFFFFF"/>
            <w:vAlign w:val="center"/>
            <w:hideMark/>
          </w:tcPr>
          <w:p w14:paraId="6BD17BC5" w14:textId="0EC99051" w:rsidR="0057391B" w:rsidRPr="0057391B" w:rsidRDefault="0057391B" w:rsidP="0057391B">
            <w:pPr>
              <w:pStyle w:val="110"/>
              <w:ind w:left="-134" w:right="-57"/>
            </w:pPr>
          </w:p>
        </w:tc>
        <w:tc>
          <w:tcPr>
            <w:tcW w:w="229" w:type="pct"/>
            <w:shd w:val="clear" w:color="000000" w:fill="FFFFFF"/>
            <w:vAlign w:val="center"/>
            <w:hideMark/>
          </w:tcPr>
          <w:p w14:paraId="5E8635D1" w14:textId="65B23882" w:rsidR="0057391B" w:rsidRPr="0057391B" w:rsidRDefault="0057391B" w:rsidP="0057391B">
            <w:pPr>
              <w:pStyle w:val="110"/>
              <w:ind w:left="-134" w:right="-57"/>
            </w:pPr>
          </w:p>
        </w:tc>
        <w:tc>
          <w:tcPr>
            <w:tcW w:w="229" w:type="pct"/>
            <w:shd w:val="clear" w:color="000000" w:fill="FFFFFF"/>
            <w:vAlign w:val="center"/>
            <w:hideMark/>
          </w:tcPr>
          <w:p w14:paraId="5DCB7980" w14:textId="012EBF34" w:rsidR="0057391B" w:rsidRPr="0057391B" w:rsidRDefault="0057391B" w:rsidP="0057391B">
            <w:pPr>
              <w:pStyle w:val="110"/>
              <w:ind w:left="-134" w:right="-57"/>
            </w:pPr>
          </w:p>
        </w:tc>
        <w:tc>
          <w:tcPr>
            <w:tcW w:w="487" w:type="pct"/>
            <w:vMerge/>
            <w:vAlign w:val="center"/>
            <w:hideMark/>
          </w:tcPr>
          <w:p w14:paraId="620116E3" w14:textId="77777777" w:rsidR="0057391B" w:rsidRPr="0057391B" w:rsidRDefault="0057391B" w:rsidP="0057391B">
            <w:pPr>
              <w:pStyle w:val="110"/>
              <w:ind w:left="-134" w:right="-57"/>
            </w:pPr>
          </w:p>
        </w:tc>
      </w:tr>
      <w:tr w:rsidR="0057391B" w:rsidRPr="0057391B" w14:paraId="51F1635D" w14:textId="77777777" w:rsidTr="0057391B">
        <w:trPr>
          <w:trHeight w:val="288"/>
        </w:trPr>
        <w:tc>
          <w:tcPr>
            <w:tcW w:w="771" w:type="pct"/>
            <w:shd w:val="clear" w:color="000000" w:fill="D9D9D9"/>
            <w:noWrap/>
            <w:vAlign w:val="center"/>
            <w:hideMark/>
          </w:tcPr>
          <w:p w14:paraId="1E58BDE7" w14:textId="77777777" w:rsidR="0057391B" w:rsidRPr="0057391B" w:rsidRDefault="0057391B" w:rsidP="0057391B">
            <w:pPr>
              <w:pStyle w:val="110"/>
            </w:pPr>
            <w:r w:rsidRPr="0057391B">
              <w:t>с. Пировское ул. Советская,120</w:t>
            </w:r>
          </w:p>
        </w:tc>
        <w:tc>
          <w:tcPr>
            <w:tcW w:w="391" w:type="pct"/>
            <w:shd w:val="clear" w:color="000000" w:fill="D9D9D9"/>
            <w:vAlign w:val="center"/>
            <w:hideMark/>
          </w:tcPr>
          <w:p w14:paraId="4D79FB71" w14:textId="7969D78C" w:rsidR="0057391B" w:rsidRPr="0057391B" w:rsidRDefault="0057391B" w:rsidP="0057391B">
            <w:pPr>
              <w:pStyle w:val="110"/>
              <w:ind w:left="-134" w:right="-57"/>
            </w:pPr>
          </w:p>
        </w:tc>
        <w:tc>
          <w:tcPr>
            <w:tcW w:w="245" w:type="pct"/>
            <w:shd w:val="clear" w:color="000000" w:fill="D9D9D9"/>
            <w:vAlign w:val="center"/>
            <w:hideMark/>
          </w:tcPr>
          <w:p w14:paraId="5BB0048D" w14:textId="6C7F15C3" w:rsidR="0057391B" w:rsidRPr="0057391B" w:rsidRDefault="0057391B" w:rsidP="0057391B">
            <w:pPr>
              <w:pStyle w:val="110"/>
              <w:ind w:left="-134" w:right="-57"/>
            </w:pPr>
          </w:p>
        </w:tc>
        <w:tc>
          <w:tcPr>
            <w:tcW w:w="268" w:type="pct"/>
            <w:shd w:val="clear" w:color="000000" w:fill="D9D9D9"/>
            <w:vAlign w:val="center"/>
            <w:hideMark/>
          </w:tcPr>
          <w:p w14:paraId="0AAB81A6" w14:textId="6272C19D" w:rsidR="0057391B" w:rsidRPr="0057391B" w:rsidRDefault="0057391B" w:rsidP="0057391B">
            <w:pPr>
              <w:pStyle w:val="110"/>
              <w:ind w:left="-134" w:right="-57"/>
            </w:pPr>
          </w:p>
        </w:tc>
        <w:tc>
          <w:tcPr>
            <w:tcW w:w="252" w:type="pct"/>
            <w:shd w:val="clear" w:color="000000" w:fill="D9D9D9"/>
            <w:vAlign w:val="center"/>
            <w:hideMark/>
          </w:tcPr>
          <w:p w14:paraId="70996A69" w14:textId="677A93E7" w:rsidR="0057391B" w:rsidRPr="0057391B" w:rsidRDefault="0057391B" w:rsidP="0057391B">
            <w:pPr>
              <w:pStyle w:val="110"/>
              <w:ind w:left="-134" w:right="-57"/>
            </w:pPr>
          </w:p>
        </w:tc>
        <w:tc>
          <w:tcPr>
            <w:tcW w:w="297" w:type="pct"/>
            <w:shd w:val="clear" w:color="000000" w:fill="D9D9D9"/>
            <w:vAlign w:val="center"/>
            <w:hideMark/>
          </w:tcPr>
          <w:p w14:paraId="48942552" w14:textId="6488E606" w:rsidR="0057391B" w:rsidRPr="0057391B" w:rsidRDefault="0057391B" w:rsidP="0057391B">
            <w:pPr>
              <w:pStyle w:val="110"/>
              <w:ind w:left="-134" w:right="-57"/>
            </w:pPr>
          </w:p>
        </w:tc>
        <w:tc>
          <w:tcPr>
            <w:tcW w:w="216" w:type="pct"/>
            <w:shd w:val="clear" w:color="000000" w:fill="D9D9D9"/>
            <w:vAlign w:val="center"/>
            <w:hideMark/>
          </w:tcPr>
          <w:p w14:paraId="76689945" w14:textId="72ED5D9A" w:rsidR="0057391B" w:rsidRPr="0057391B" w:rsidRDefault="0057391B" w:rsidP="0057391B">
            <w:pPr>
              <w:pStyle w:val="110"/>
              <w:ind w:left="-134" w:right="-57"/>
            </w:pPr>
          </w:p>
        </w:tc>
        <w:tc>
          <w:tcPr>
            <w:tcW w:w="226" w:type="pct"/>
            <w:shd w:val="clear" w:color="000000" w:fill="D9D9D9"/>
            <w:vAlign w:val="center"/>
            <w:hideMark/>
          </w:tcPr>
          <w:p w14:paraId="25CCEE25" w14:textId="172CCC97" w:rsidR="0057391B" w:rsidRPr="0057391B" w:rsidRDefault="0057391B" w:rsidP="0057391B">
            <w:pPr>
              <w:pStyle w:val="110"/>
              <w:ind w:left="-134" w:right="-57"/>
            </w:pPr>
          </w:p>
        </w:tc>
        <w:tc>
          <w:tcPr>
            <w:tcW w:w="236" w:type="pct"/>
            <w:shd w:val="clear" w:color="000000" w:fill="D9D9D9"/>
            <w:vAlign w:val="center"/>
            <w:hideMark/>
          </w:tcPr>
          <w:p w14:paraId="41D8C181" w14:textId="2CB18935" w:rsidR="0057391B" w:rsidRPr="0057391B" w:rsidRDefault="0057391B" w:rsidP="0057391B">
            <w:pPr>
              <w:pStyle w:val="110"/>
              <w:ind w:left="-134" w:right="-57"/>
            </w:pPr>
          </w:p>
        </w:tc>
        <w:tc>
          <w:tcPr>
            <w:tcW w:w="226" w:type="pct"/>
            <w:shd w:val="clear" w:color="000000" w:fill="D9D9D9"/>
            <w:vAlign w:val="center"/>
            <w:hideMark/>
          </w:tcPr>
          <w:p w14:paraId="33845751" w14:textId="31E9939E" w:rsidR="0057391B" w:rsidRPr="0057391B" w:rsidRDefault="0057391B" w:rsidP="0057391B">
            <w:pPr>
              <w:pStyle w:val="110"/>
              <w:ind w:left="-134" w:right="-57"/>
            </w:pPr>
          </w:p>
        </w:tc>
        <w:tc>
          <w:tcPr>
            <w:tcW w:w="229" w:type="pct"/>
            <w:shd w:val="clear" w:color="000000" w:fill="D9D9D9"/>
            <w:vAlign w:val="center"/>
            <w:hideMark/>
          </w:tcPr>
          <w:p w14:paraId="77169604" w14:textId="68D0D44F" w:rsidR="0057391B" w:rsidRPr="0057391B" w:rsidRDefault="0057391B" w:rsidP="0057391B">
            <w:pPr>
              <w:pStyle w:val="110"/>
              <w:ind w:left="-134" w:right="-57"/>
            </w:pPr>
          </w:p>
        </w:tc>
        <w:tc>
          <w:tcPr>
            <w:tcW w:w="239" w:type="pct"/>
            <w:shd w:val="clear" w:color="000000" w:fill="D9D9D9"/>
            <w:vAlign w:val="center"/>
            <w:hideMark/>
          </w:tcPr>
          <w:p w14:paraId="3885FE41" w14:textId="2E6DD895" w:rsidR="0057391B" w:rsidRPr="0057391B" w:rsidRDefault="0057391B" w:rsidP="0057391B">
            <w:pPr>
              <w:pStyle w:val="110"/>
              <w:ind w:left="-134" w:right="-57"/>
            </w:pPr>
          </w:p>
        </w:tc>
        <w:tc>
          <w:tcPr>
            <w:tcW w:w="229" w:type="pct"/>
            <w:shd w:val="clear" w:color="000000" w:fill="D9D9D9"/>
            <w:vAlign w:val="center"/>
            <w:hideMark/>
          </w:tcPr>
          <w:p w14:paraId="0777E58C" w14:textId="471A8599" w:rsidR="0057391B" w:rsidRPr="0057391B" w:rsidRDefault="0057391B" w:rsidP="0057391B">
            <w:pPr>
              <w:pStyle w:val="110"/>
              <w:ind w:left="-134" w:right="-57"/>
            </w:pPr>
          </w:p>
        </w:tc>
        <w:tc>
          <w:tcPr>
            <w:tcW w:w="229" w:type="pct"/>
            <w:shd w:val="clear" w:color="000000" w:fill="D9D9D9"/>
            <w:vAlign w:val="center"/>
            <w:hideMark/>
          </w:tcPr>
          <w:p w14:paraId="1DADEED9" w14:textId="5F8424A2" w:rsidR="0057391B" w:rsidRPr="0057391B" w:rsidRDefault="0057391B" w:rsidP="0057391B">
            <w:pPr>
              <w:pStyle w:val="110"/>
              <w:ind w:left="-134" w:right="-57"/>
            </w:pPr>
          </w:p>
        </w:tc>
        <w:tc>
          <w:tcPr>
            <w:tcW w:w="229" w:type="pct"/>
            <w:shd w:val="clear" w:color="000000" w:fill="D9D9D9"/>
            <w:vAlign w:val="center"/>
            <w:hideMark/>
          </w:tcPr>
          <w:p w14:paraId="34B0BD25" w14:textId="6B7E43D3" w:rsidR="0057391B" w:rsidRPr="0057391B" w:rsidRDefault="0057391B" w:rsidP="0057391B">
            <w:pPr>
              <w:pStyle w:val="110"/>
              <w:ind w:left="-134" w:right="-57"/>
            </w:pPr>
          </w:p>
        </w:tc>
        <w:tc>
          <w:tcPr>
            <w:tcW w:w="229" w:type="pct"/>
            <w:shd w:val="clear" w:color="000000" w:fill="D9D9D9"/>
            <w:vAlign w:val="center"/>
            <w:hideMark/>
          </w:tcPr>
          <w:p w14:paraId="7B5504C3" w14:textId="65FCE1D9" w:rsidR="0057391B" w:rsidRPr="0057391B" w:rsidRDefault="0057391B" w:rsidP="0057391B">
            <w:pPr>
              <w:pStyle w:val="110"/>
              <w:ind w:left="-134" w:right="-57"/>
            </w:pPr>
          </w:p>
        </w:tc>
        <w:tc>
          <w:tcPr>
            <w:tcW w:w="487" w:type="pct"/>
            <w:vMerge/>
            <w:vAlign w:val="center"/>
            <w:hideMark/>
          </w:tcPr>
          <w:p w14:paraId="07A4A242" w14:textId="77777777" w:rsidR="0057391B" w:rsidRPr="0057391B" w:rsidRDefault="0057391B" w:rsidP="0057391B">
            <w:pPr>
              <w:pStyle w:val="110"/>
              <w:ind w:left="-134" w:right="-57"/>
            </w:pPr>
          </w:p>
        </w:tc>
      </w:tr>
      <w:tr w:rsidR="0057391B" w:rsidRPr="0057391B" w14:paraId="3067F23C" w14:textId="77777777" w:rsidTr="0057391B">
        <w:trPr>
          <w:trHeight w:val="288"/>
        </w:trPr>
        <w:tc>
          <w:tcPr>
            <w:tcW w:w="771" w:type="pct"/>
            <w:shd w:val="clear" w:color="auto" w:fill="auto"/>
            <w:noWrap/>
            <w:vAlign w:val="center"/>
            <w:hideMark/>
          </w:tcPr>
          <w:p w14:paraId="347DD920" w14:textId="77777777" w:rsidR="0057391B" w:rsidRPr="0057391B" w:rsidRDefault="0057391B" w:rsidP="0057391B">
            <w:pPr>
              <w:pStyle w:val="110"/>
            </w:pPr>
            <w:r w:rsidRPr="0057391B">
              <w:t>Замена: Котел КВр-0,58 -1шт.</w:t>
            </w:r>
          </w:p>
        </w:tc>
        <w:tc>
          <w:tcPr>
            <w:tcW w:w="391" w:type="pct"/>
            <w:shd w:val="clear" w:color="auto" w:fill="auto"/>
            <w:vAlign w:val="center"/>
            <w:hideMark/>
          </w:tcPr>
          <w:p w14:paraId="5AFF8182" w14:textId="77777777" w:rsidR="0057391B" w:rsidRPr="0057391B" w:rsidRDefault="0057391B" w:rsidP="0057391B">
            <w:pPr>
              <w:pStyle w:val="110"/>
              <w:ind w:left="-134" w:right="-57"/>
            </w:pPr>
            <w:r w:rsidRPr="0057391B">
              <w:t>600</w:t>
            </w:r>
          </w:p>
        </w:tc>
        <w:tc>
          <w:tcPr>
            <w:tcW w:w="245" w:type="pct"/>
            <w:shd w:val="clear" w:color="auto" w:fill="auto"/>
            <w:noWrap/>
            <w:vAlign w:val="center"/>
            <w:hideMark/>
          </w:tcPr>
          <w:p w14:paraId="17182CC0" w14:textId="317126C3" w:rsidR="0057391B" w:rsidRPr="0057391B" w:rsidRDefault="0057391B" w:rsidP="0057391B">
            <w:pPr>
              <w:pStyle w:val="110"/>
              <w:ind w:left="-134" w:right="-57"/>
            </w:pPr>
          </w:p>
        </w:tc>
        <w:tc>
          <w:tcPr>
            <w:tcW w:w="268" w:type="pct"/>
            <w:shd w:val="clear" w:color="auto" w:fill="auto"/>
            <w:vAlign w:val="center"/>
            <w:hideMark/>
          </w:tcPr>
          <w:p w14:paraId="15797108" w14:textId="77777777" w:rsidR="0057391B" w:rsidRPr="0057391B" w:rsidRDefault="0057391B" w:rsidP="0057391B">
            <w:pPr>
              <w:pStyle w:val="110"/>
              <w:ind w:left="-134" w:right="-57"/>
            </w:pPr>
            <w:r w:rsidRPr="0057391B">
              <w:t>600</w:t>
            </w:r>
          </w:p>
        </w:tc>
        <w:tc>
          <w:tcPr>
            <w:tcW w:w="252" w:type="pct"/>
            <w:shd w:val="clear" w:color="auto" w:fill="auto"/>
            <w:vAlign w:val="center"/>
            <w:hideMark/>
          </w:tcPr>
          <w:p w14:paraId="6EF20AFB" w14:textId="5CE8D404" w:rsidR="0057391B" w:rsidRPr="0057391B" w:rsidRDefault="0057391B" w:rsidP="0057391B">
            <w:pPr>
              <w:pStyle w:val="110"/>
              <w:ind w:left="-134" w:right="-57"/>
            </w:pPr>
          </w:p>
        </w:tc>
        <w:tc>
          <w:tcPr>
            <w:tcW w:w="297" w:type="pct"/>
            <w:shd w:val="clear" w:color="auto" w:fill="auto"/>
            <w:vAlign w:val="center"/>
            <w:hideMark/>
          </w:tcPr>
          <w:p w14:paraId="569C3F89" w14:textId="6B1A7ABD" w:rsidR="0057391B" w:rsidRPr="0057391B" w:rsidRDefault="0057391B" w:rsidP="0057391B">
            <w:pPr>
              <w:pStyle w:val="110"/>
              <w:ind w:left="-134" w:right="-57"/>
            </w:pPr>
          </w:p>
        </w:tc>
        <w:tc>
          <w:tcPr>
            <w:tcW w:w="216" w:type="pct"/>
            <w:shd w:val="clear" w:color="auto" w:fill="auto"/>
            <w:vAlign w:val="center"/>
            <w:hideMark/>
          </w:tcPr>
          <w:p w14:paraId="433E4A74" w14:textId="71E383F7" w:rsidR="0057391B" w:rsidRPr="0057391B" w:rsidRDefault="0057391B" w:rsidP="0057391B">
            <w:pPr>
              <w:pStyle w:val="110"/>
              <w:ind w:left="-134" w:right="-57"/>
            </w:pPr>
          </w:p>
        </w:tc>
        <w:tc>
          <w:tcPr>
            <w:tcW w:w="226" w:type="pct"/>
            <w:shd w:val="clear" w:color="auto" w:fill="auto"/>
            <w:vAlign w:val="center"/>
            <w:hideMark/>
          </w:tcPr>
          <w:p w14:paraId="47BB1C42" w14:textId="404A9CBB" w:rsidR="0057391B" w:rsidRPr="0057391B" w:rsidRDefault="0057391B" w:rsidP="0057391B">
            <w:pPr>
              <w:pStyle w:val="110"/>
              <w:ind w:left="-134" w:right="-57"/>
            </w:pPr>
          </w:p>
        </w:tc>
        <w:tc>
          <w:tcPr>
            <w:tcW w:w="236" w:type="pct"/>
            <w:shd w:val="clear" w:color="auto" w:fill="auto"/>
            <w:vAlign w:val="center"/>
            <w:hideMark/>
          </w:tcPr>
          <w:p w14:paraId="7037DAD4" w14:textId="096B9179" w:rsidR="0057391B" w:rsidRPr="0057391B" w:rsidRDefault="0057391B" w:rsidP="0057391B">
            <w:pPr>
              <w:pStyle w:val="110"/>
              <w:ind w:left="-134" w:right="-57"/>
            </w:pPr>
          </w:p>
        </w:tc>
        <w:tc>
          <w:tcPr>
            <w:tcW w:w="226" w:type="pct"/>
            <w:shd w:val="clear" w:color="auto" w:fill="auto"/>
            <w:vAlign w:val="center"/>
            <w:hideMark/>
          </w:tcPr>
          <w:p w14:paraId="29D2E277" w14:textId="7EB872C5" w:rsidR="0057391B" w:rsidRPr="0057391B" w:rsidRDefault="0057391B" w:rsidP="0057391B">
            <w:pPr>
              <w:pStyle w:val="110"/>
              <w:ind w:left="-134" w:right="-57"/>
            </w:pPr>
          </w:p>
        </w:tc>
        <w:tc>
          <w:tcPr>
            <w:tcW w:w="229" w:type="pct"/>
            <w:shd w:val="clear" w:color="auto" w:fill="auto"/>
            <w:vAlign w:val="center"/>
            <w:hideMark/>
          </w:tcPr>
          <w:p w14:paraId="1A46B4FE" w14:textId="0517E907" w:rsidR="0057391B" w:rsidRPr="0057391B" w:rsidRDefault="0057391B" w:rsidP="0057391B">
            <w:pPr>
              <w:pStyle w:val="110"/>
              <w:ind w:left="-134" w:right="-57"/>
            </w:pPr>
          </w:p>
        </w:tc>
        <w:tc>
          <w:tcPr>
            <w:tcW w:w="239" w:type="pct"/>
            <w:shd w:val="clear" w:color="auto" w:fill="auto"/>
            <w:vAlign w:val="center"/>
            <w:hideMark/>
          </w:tcPr>
          <w:p w14:paraId="259A2BDF" w14:textId="015375F5" w:rsidR="0057391B" w:rsidRPr="0057391B" w:rsidRDefault="0057391B" w:rsidP="0057391B">
            <w:pPr>
              <w:pStyle w:val="110"/>
              <w:ind w:left="-134" w:right="-57"/>
            </w:pPr>
          </w:p>
        </w:tc>
        <w:tc>
          <w:tcPr>
            <w:tcW w:w="229" w:type="pct"/>
            <w:shd w:val="clear" w:color="auto" w:fill="auto"/>
            <w:vAlign w:val="center"/>
            <w:hideMark/>
          </w:tcPr>
          <w:p w14:paraId="2691DB50" w14:textId="79E0E542" w:rsidR="0057391B" w:rsidRPr="0057391B" w:rsidRDefault="0057391B" w:rsidP="0057391B">
            <w:pPr>
              <w:pStyle w:val="110"/>
              <w:ind w:left="-134" w:right="-57"/>
            </w:pPr>
          </w:p>
        </w:tc>
        <w:tc>
          <w:tcPr>
            <w:tcW w:w="229" w:type="pct"/>
            <w:shd w:val="clear" w:color="auto" w:fill="auto"/>
            <w:vAlign w:val="center"/>
            <w:hideMark/>
          </w:tcPr>
          <w:p w14:paraId="4497429C" w14:textId="43C80A17" w:rsidR="0057391B" w:rsidRPr="0057391B" w:rsidRDefault="0057391B" w:rsidP="0057391B">
            <w:pPr>
              <w:pStyle w:val="110"/>
              <w:ind w:left="-134" w:right="-57"/>
            </w:pPr>
          </w:p>
        </w:tc>
        <w:tc>
          <w:tcPr>
            <w:tcW w:w="229" w:type="pct"/>
            <w:shd w:val="clear" w:color="auto" w:fill="auto"/>
            <w:vAlign w:val="center"/>
            <w:hideMark/>
          </w:tcPr>
          <w:p w14:paraId="79E33D80" w14:textId="6C37F622" w:rsidR="0057391B" w:rsidRPr="0057391B" w:rsidRDefault="0057391B" w:rsidP="0057391B">
            <w:pPr>
              <w:pStyle w:val="110"/>
              <w:ind w:left="-134" w:right="-57"/>
            </w:pPr>
          </w:p>
        </w:tc>
        <w:tc>
          <w:tcPr>
            <w:tcW w:w="229" w:type="pct"/>
            <w:shd w:val="clear" w:color="auto" w:fill="auto"/>
            <w:vAlign w:val="center"/>
            <w:hideMark/>
          </w:tcPr>
          <w:p w14:paraId="1DBB47BF" w14:textId="39EA7821" w:rsidR="0057391B" w:rsidRPr="0057391B" w:rsidRDefault="0057391B" w:rsidP="0057391B">
            <w:pPr>
              <w:pStyle w:val="110"/>
              <w:ind w:left="-134" w:right="-57"/>
            </w:pPr>
          </w:p>
        </w:tc>
        <w:tc>
          <w:tcPr>
            <w:tcW w:w="487" w:type="pct"/>
            <w:vMerge/>
            <w:vAlign w:val="center"/>
            <w:hideMark/>
          </w:tcPr>
          <w:p w14:paraId="34BC21C2" w14:textId="77777777" w:rsidR="0057391B" w:rsidRPr="0057391B" w:rsidRDefault="0057391B" w:rsidP="0057391B">
            <w:pPr>
              <w:pStyle w:val="110"/>
              <w:ind w:left="-134" w:right="-57"/>
            </w:pPr>
          </w:p>
        </w:tc>
      </w:tr>
      <w:tr w:rsidR="0057391B" w:rsidRPr="0057391B" w14:paraId="6120C3BA" w14:textId="77777777" w:rsidTr="0057391B">
        <w:trPr>
          <w:trHeight w:val="288"/>
        </w:trPr>
        <w:tc>
          <w:tcPr>
            <w:tcW w:w="771" w:type="pct"/>
            <w:shd w:val="clear" w:color="auto" w:fill="auto"/>
            <w:noWrap/>
            <w:vAlign w:val="center"/>
            <w:hideMark/>
          </w:tcPr>
          <w:p w14:paraId="1EC4AAB6" w14:textId="77777777" w:rsidR="0057391B" w:rsidRPr="0057391B" w:rsidRDefault="0057391B" w:rsidP="0057391B">
            <w:pPr>
              <w:pStyle w:val="110"/>
            </w:pPr>
            <w:r w:rsidRPr="0057391B">
              <w:t>Замена:  Котел КВр-0,58 – 1шт.</w:t>
            </w:r>
          </w:p>
        </w:tc>
        <w:tc>
          <w:tcPr>
            <w:tcW w:w="391" w:type="pct"/>
            <w:shd w:val="clear" w:color="auto" w:fill="auto"/>
            <w:vAlign w:val="center"/>
            <w:hideMark/>
          </w:tcPr>
          <w:p w14:paraId="79D5C375" w14:textId="77777777" w:rsidR="0057391B" w:rsidRPr="0057391B" w:rsidRDefault="0057391B" w:rsidP="0057391B">
            <w:pPr>
              <w:pStyle w:val="110"/>
              <w:ind w:left="-134" w:right="-57"/>
            </w:pPr>
            <w:r w:rsidRPr="0057391B">
              <w:t>600</w:t>
            </w:r>
          </w:p>
        </w:tc>
        <w:tc>
          <w:tcPr>
            <w:tcW w:w="245" w:type="pct"/>
            <w:shd w:val="clear" w:color="auto" w:fill="auto"/>
            <w:vAlign w:val="center"/>
            <w:hideMark/>
          </w:tcPr>
          <w:p w14:paraId="18B85A50" w14:textId="730F548A" w:rsidR="0057391B" w:rsidRPr="0057391B" w:rsidRDefault="0057391B" w:rsidP="0057391B">
            <w:pPr>
              <w:pStyle w:val="110"/>
              <w:ind w:left="-134" w:right="-57"/>
            </w:pPr>
          </w:p>
        </w:tc>
        <w:tc>
          <w:tcPr>
            <w:tcW w:w="268" w:type="pct"/>
            <w:shd w:val="clear" w:color="auto" w:fill="auto"/>
            <w:vAlign w:val="center"/>
            <w:hideMark/>
          </w:tcPr>
          <w:p w14:paraId="736D7DCF" w14:textId="2E2B2812" w:rsidR="0057391B" w:rsidRPr="0057391B" w:rsidRDefault="0057391B" w:rsidP="0057391B">
            <w:pPr>
              <w:pStyle w:val="110"/>
              <w:ind w:left="-134" w:right="-57"/>
            </w:pPr>
          </w:p>
        </w:tc>
        <w:tc>
          <w:tcPr>
            <w:tcW w:w="252" w:type="pct"/>
            <w:shd w:val="clear" w:color="auto" w:fill="auto"/>
            <w:vAlign w:val="center"/>
            <w:hideMark/>
          </w:tcPr>
          <w:p w14:paraId="4A806ABB" w14:textId="77777777" w:rsidR="0057391B" w:rsidRPr="0057391B" w:rsidRDefault="0057391B" w:rsidP="0057391B">
            <w:pPr>
              <w:pStyle w:val="110"/>
              <w:ind w:left="-134" w:right="-57"/>
            </w:pPr>
            <w:r w:rsidRPr="0057391B">
              <w:t>600</w:t>
            </w:r>
          </w:p>
        </w:tc>
        <w:tc>
          <w:tcPr>
            <w:tcW w:w="297" w:type="pct"/>
            <w:shd w:val="clear" w:color="auto" w:fill="auto"/>
            <w:vAlign w:val="center"/>
            <w:hideMark/>
          </w:tcPr>
          <w:p w14:paraId="3B8B5D94" w14:textId="48AD10C8" w:rsidR="0057391B" w:rsidRPr="0057391B" w:rsidRDefault="0057391B" w:rsidP="0057391B">
            <w:pPr>
              <w:pStyle w:val="110"/>
              <w:ind w:left="-134" w:right="-57"/>
            </w:pPr>
          </w:p>
        </w:tc>
        <w:tc>
          <w:tcPr>
            <w:tcW w:w="216" w:type="pct"/>
            <w:shd w:val="clear" w:color="auto" w:fill="auto"/>
            <w:vAlign w:val="center"/>
            <w:hideMark/>
          </w:tcPr>
          <w:p w14:paraId="6C91C1D7" w14:textId="3269A51E" w:rsidR="0057391B" w:rsidRPr="0057391B" w:rsidRDefault="0057391B" w:rsidP="0057391B">
            <w:pPr>
              <w:pStyle w:val="110"/>
              <w:ind w:left="-134" w:right="-57"/>
            </w:pPr>
          </w:p>
        </w:tc>
        <w:tc>
          <w:tcPr>
            <w:tcW w:w="226" w:type="pct"/>
            <w:shd w:val="clear" w:color="auto" w:fill="auto"/>
            <w:vAlign w:val="center"/>
            <w:hideMark/>
          </w:tcPr>
          <w:p w14:paraId="2EC65576" w14:textId="19F04F49" w:rsidR="0057391B" w:rsidRPr="0057391B" w:rsidRDefault="0057391B" w:rsidP="0057391B">
            <w:pPr>
              <w:pStyle w:val="110"/>
              <w:ind w:left="-134" w:right="-57"/>
            </w:pPr>
          </w:p>
        </w:tc>
        <w:tc>
          <w:tcPr>
            <w:tcW w:w="236" w:type="pct"/>
            <w:shd w:val="clear" w:color="auto" w:fill="auto"/>
            <w:vAlign w:val="center"/>
            <w:hideMark/>
          </w:tcPr>
          <w:p w14:paraId="09C94931" w14:textId="331E5FC3" w:rsidR="0057391B" w:rsidRPr="0057391B" w:rsidRDefault="0057391B" w:rsidP="0057391B">
            <w:pPr>
              <w:pStyle w:val="110"/>
              <w:ind w:left="-134" w:right="-57"/>
            </w:pPr>
          </w:p>
        </w:tc>
        <w:tc>
          <w:tcPr>
            <w:tcW w:w="226" w:type="pct"/>
            <w:shd w:val="clear" w:color="auto" w:fill="auto"/>
            <w:vAlign w:val="center"/>
            <w:hideMark/>
          </w:tcPr>
          <w:p w14:paraId="0A098E8F" w14:textId="2F4C972E" w:rsidR="0057391B" w:rsidRPr="0057391B" w:rsidRDefault="0057391B" w:rsidP="0057391B">
            <w:pPr>
              <w:pStyle w:val="110"/>
              <w:ind w:left="-134" w:right="-57"/>
            </w:pPr>
          </w:p>
        </w:tc>
        <w:tc>
          <w:tcPr>
            <w:tcW w:w="229" w:type="pct"/>
            <w:shd w:val="clear" w:color="auto" w:fill="auto"/>
            <w:vAlign w:val="center"/>
            <w:hideMark/>
          </w:tcPr>
          <w:p w14:paraId="2BAEA871" w14:textId="2850834C" w:rsidR="0057391B" w:rsidRPr="0057391B" w:rsidRDefault="0057391B" w:rsidP="0057391B">
            <w:pPr>
              <w:pStyle w:val="110"/>
              <w:ind w:left="-134" w:right="-57"/>
            </w:pPr>
          </w:p>
        </w:tc>
        <w:tc>
          <w:tcPr>
            <w:tcW w:w="239" w:type="pct"/>
            <w:shd w:val="clear" w:color="auto" w:fill="auto"/>
            <w:vAlign w:val="center"/>
            <w:hideMark/>
          </w:tcPr>
          <w:p w14:paraId="6680BC22" w14:textId="33C9CE4E" w:rsidR="0057391B" w:rsidRPr="0057391B" w:rsidRDefault="0057391B" w:rsidP="0057391B">
            <w:pPr>
              <w:pStyle w:val="110"/>
              <w:ind w:left="-134" w:right="-57"/>
            </w:pPr>
          </w:p>
        </w:tc>
        <w:tc>
          <w:tcPr>
            <w:tcW w:w="229" w:type="pct"/>
            <w:shd w:val="clear" w:color="auto" w:fill="auto"/>
            <w:vAlign w:val="center"/>
            <w:hideMark/>
          </w:tcPr>
          <w:p w14:paraId="73BE5052" w14:textId="5FFC5C0D" w:rsidR="0057391B" w:rsidRPr="0057391B" w:rsidRDefault="0057391B" w:rsidP="0057391B">
            <w:pPr>
              <w:pStyle w:val="110"/>
              <w:ind w:left="-134" w:right="-57"/>
            </w:pPr>
          </w:p>
        </w:tc>
        <w:tc>
          <w:tcPr>
            <w:tcW w:w="229" w:type="pct"/>
            <w:shd w:val="clear" w:color="auto" w:fill="auto"/>
            <w:vAlign w:val="center"/>
            <w:hideMark/>
          </w:tcPr>
          <w:p w14:paraId="671C502C" w14:textId="6F645721" w:rsidR="0057391B" w:rsidRPr="0057391B" w:rsidRDefault="0057391B" w:rsidP="0057391B">
            <w:pPr>
              <w:pStyle w:val="110"/>
              <w:ind w:left="-134" w:right="-57"/>
            </w:pPr>
          </w:p>
        </w:tc>
        <w:tc>
          <w:tcPr>
            <w:tcW w:w="229" w:type="pct"/>
            <w:shd w:val="clear" w:color="auto" w:fill="auto"/>
            <w:vAlign w:val="center"/>
            <w:hideMark/>
          </w:tcPr>
          <w:p w14:paraId="443CA7E3" w14:textId="776F8937" w:rsidR="0057391B" w:rsidRPr="0057391B" w:rsidRDefault="0057391B" w:rsidP="0057391B">
            <w:pPr>
              <w:pStyle w:val="110"/>
              <w:ind w:left="-134" w:right="-57"/>
            </w:pPr>
          </w:p>
        </w:tc>
        <w:tc>
          <w:tcPr>
            <w:tcW w:w="229" w:type="pct"/>
            <w:shd w:val="clear" w:color="auto" w:fill="auto"/>
            <w:vAlign w:val="center"/>
            <w:hideMark/>
          </w:tcPr>
          <w:p w14:paraId="66018BA0" w14:textId="0CF0097B" w:rsidR="0057391B" w:rsidRPr="0057391B" w:rsidRDefault="0057391B" w:rsidP="0057391B">
            <w:pPr>
              <w:pStyle w:val="110"/>
              <w:ind w:left="-134" w:right="-57"/>
            </w:pPr>
          </w:p>
        </w:tc>
        <w:tc>
          <w:tcPr>
            <w:tcW w:w="487" w:type="pct"/>
            <w:vMerge/>
            <w:vAlign w:val="center"/>
            <w:hideMark/>
          </w:tcPr>
          <w:p w14:paraId="645662FF" w14:textId="77777777" w:rsidR="0057391B" w:rsidRPr="0057391B" w:rsidRDefault="0057391B" w:rsidP="0057391B">
            <w:pPr>
              <w:pStyle w:val="110"/>
              <w:ind w:left="-134" w:right="-57"/>
            </w:pPr>
          </w:p>
        </w:tc>
      </w:tr>
      <w:tr w:rsidR="0057391B" w:rsidRPr="0057391B" w14:paraId="01C115B1" w14:textId="77777777" w:rsidTr="0057391B">
        <w:trPr>
          <w:trHeight w:val="288"/>
        </w:trPr>
        <w:tc>
          <w:tcPr>
            <w:tcW w:w="771" w:type="pct"/>
            <w:shd w:val="clear" w:color="auto" w:fill="auto"/>
            <w:vAlign w:val="center"/>
            <w:hideMark/>
          </w:tcPr>
          <w:p w14:paraId="41019069" w14:textId="6FA868F4" w:rsidR="0057391B" w:rsidRPr="0057391B" w:rsidRDefault="0057391B" w:rsidP="0057391B">
            <w:pPr>
              <w:pStyle w:val="110"/>
            </w:pPr>
            <w:r w:rsidRPr="0057391B">
              <w:t>Замена: Консольный насос -1шт.(К 100-80-160)</w:t>
            </w:r>
          </w:p>
        </w:tc>
        <w:tc>
          <w:tcPr>
            <w:tcW w:w="391" w:type="pct"/>
            <w:shd w:val="clear" w:color="auto" w:fill="auto"/>
            <w:vAlign w:val="center"/>
            <w:hideMark/>
          </w:tcPr>
          <w:p w14:paraId="740DDDD0" w14:textId="77777777" w:rsidR="0057391B" w:rsidRPr="0057391B" w:rsidRDefault="0057391B" w:rsidP="0057391B">
            <w:pPr>
              <w:pStyle w:val="110"/>
              <w:ind w:left="-134" w:right="-57"/>
            </w:pPr>
            <w:r w:rsidRPr="0057391B">
              <w:t>77</w:t>
            </w:r>
          </w:p>
        </w:tc>
        <w:tc>
          <w:tcPr>
            <w:tcW w:w="245" w:type="pct"/>
            <w:shd w:val="clear" w:color="auto" w:fill="auto"/>
            <w:vAlign w:val="center"/>
            <w:hideMark/>
          </w:tcPr>
          <w:p w14:paraId="53037450" w14:textId="2ACF5E77" w:rsidR="0057391B" w:rsidRPr="0057391B" w:rsidRDefault="0057391B" w:rsidP="0057391B">
            <w:pPr>
              <w:pStyle w:val="110"/>
              <w:ind w:left="-134" w:right="-57"/>
            </w:pPr>
          </w:p>
        </w:tc>
        <w:tc>
          <w:tcPr>
            <w:tcW w:w="268" w:type="pct"/>
            <w:shd w:val="clear" w:color="auto" w:fill="auto"/>
            <w:vAlign w:val="center"/>
            <w:hideMark/>
          </w:tcPr>
          <w:p w14:paraId="469215BA" w14:textId="7067BE97" w:rsidR="0057391B" w:rsidRPr="0057391B" w:rsidRDefault="0057391B" w:rsidP="0057391B">
            <w:pPr>
              <w:pStyle w:val="110"/>
              <w:ind w:left="-134" w:right="-57"/>
            </w:pPr>
          </w:p>
        </w:tc>
        <w:tc>
          <w:tcPr>
            <w:tcW w:w="252" w:type="pct"/>
            <w:shd w:val="clear" w:color="auto" w:fill="auto"/>
            <w:vAlign w:val="center"/>
            <w:hideMark/>
          </w:tcPr>
          <w:p w14:paraId="6D58534A" w14:textId="77777777" w:rsidR="0057391B" w:rsidRPr="0057391B" w:rsidRDefault="0057391B" w:rsidP="0057391B">
            <w:pPr>
              <w:pStyle w:val="110"/>
              <w:ind w:left="-134" w:right="-57"/>
            </w:pPr>
            <w:r w:rsidRPr="0057391B">
              <w:t>77</w:t>
            </w:r>
          </w:p>
        </w:tc>
        <w:tc>
          <w:tcPr>
            <w:tcW w:w="297" w:type="pct"/>
            <w:shd w:val="clear" w:color="auto" w:fill="auto"/>
            <w:vAlign w:val="center"/>
            <w:hideMark/>
          </w:tcPr>
          <w:p w14:paraId="70802C1A" w14:textId="57078C02" w:rsidR="0057391B" w:rsidRPr="0057391B" w:rsidRDefault="0057391B" w:rsidP="0057391B">
            <w:pPr>
              <w:pStyle w:val="110"/>
              <w:ind w:left="-134" w:right="-57"/>
            </w:pPr>
          </w:p>
        </w:tc>
        <w:tc>
          <w:tcPr>
            <w:tcW w:w="216" w:type="pct"/>
            <w:shd w:val="clear" w:color="auto" w:fill="auto"/>
            <w:vAlign w:val="center"/>
            <w:hideMark/>
          </w:tcPr>
          <w:p w14:paraId="0028C2C8" w14:textId="57930AF5" w:rsidR="0057391B" w:rsidRPr="0057391B" w:rsidRDefault="0057391B" w:rsidP="0057391B">
            <w:pPr>
              <w:pStyle w:val="110"/>
              <w:ind w:left="-134" w:right="-57"/>
            </w:pPr>
          </w:p>
        </w:tc>
        <w:tc>
          <w:tcPr>
            <w:tcW w:w="226" w:type="pct"/>
            <w:shd w:val="clear" w:color="auto" w:fill="auto"/>
            <w:vAlign w:val="center"/>
            <w:hideMark/>
          </w:tcPr>
          <w:p w14:paraId="36C52456" w14:textId="3F1837DD" w:rsidR="0057391B" w:rsidRPr="0057391B" w:rsidRDefault="0057391B" w:rsidP="0057391B">
            <w:pPr>
              <w:pStyle w:val="110"/>
              <w:ind w:left="-134" w:right="-57"/>
            </w:pPr>
          </w:p>
        </w:tc>
        <w:tc>
          <w:tcPr>
            <w:tcW w:w="236" w:type="pct"/>
            <w:shd w:val="clear" w:color="auto" w:fill="auto"/>
            <w:vAlign w:val="center"/>
            <w:hideMark/>
          </w:tcPr>
          <w:p w14:paraId="440FBB21" w14:textId="1F23F17A" w:rsidR="0057391B" w:rsidRPr="0057391B" w:rsidRDefault="0057391B" w:rsidP="0057391B">
            <w:pPr>
              <w:pStyle w:val="110"/>
              <w:ind w:left="-134" w:right="-57"/>
            </w:pPr>
          </w:p>
        </w:tc>
        <w:tc>
          <w:tcPr>
            <w:tcW w:w="226" w:type="pct"/>
            <w:shd w:val="clear" w:color="auto" w:fill="auto"/>
            <w:vAlign w:val="center"/>
            <w:hideMark/>
          </w:tcPr>
          <w:p w14:paraId="2A8AB895" w14:textId="40F3A724" w:rsidR="0057391B" w:rsidRPr="0057391B" w:rsidRDefault="0057391B" w:rsidP="0057391B">
            <w:pPr>
              <w:pStyle w:val="110"/>
              <w:ind w:left="-134" w:right="-57"/>
            </w:pPr>
          </w:p>
        </w:tc>
        <w:tc>
          <w:tcPr>
            <w:tcW w:w="229" w:type="pct"/>
            <w:shd w:val="clear" w:color="auto" w:fill="auto"/>
            <w:vAlign w:val="center"/>
            <w:hideMark/>
          </w:tcPr>
          <w:p w14:paraId="26D7EC92" w14:textId="5E5FF767" w:rsidR="0057391B" w:rsidRPr="0057391B" w:rsidRDefault="0057391B" w:rsidP="0057391B">
            <w:pPr>
              <w:pStyle w:val="110"/>
              <w:ind w:left="-134" w:right="-57"/>
            </w:pPr>
          </w:p>
        </w:tc>
        <w:tc>
          <w:tcPr>
            <w:tcW w:w="239" w:type="pct"/>
            <w:shd w:val="clear" w:color="auto" w:fill="auto"/>
            <w:vAlign w:val="center"/>
            <w:hideMark/>
          </w:tcPr>
          <w:p w14:paraId="449B589B" w14:textId="22A316C4" w:rsidR="0057391B" w:rsidRPr="0057391B" w:rsidRDefault="0057391B" w:rsidP="0057391B">
            <w:pPr>
              <w:pStyle w:val="110"/>
              <w:ind w:left="-134" w:right="-57"/>
            </w:pPr>
          </w:p>
        </w:tc>
        <w:tc>
          <w:tcPr>
            <w:tcW w:w="229" w:type="pct"/>
            <w:shd w:val="clear" w:color="auto" w:fill="auto"/>
            <w:vAlign w:val="center"/>
            <w:hideMark/>
          </w:tcPr>
          <w:p w14:paraId="16A31BA9" w14:textId="65AD29B4" w:rsidR="0057391B" w:rsidRPr="0057391B" w:rsidRDefault="0057391B" w:rsidP="0057391B">
            <w:pPr>
              <w:pStyle w:val="110"/>
              <w:ind w:left="-134" w:right="-57"/>
            </w:pPr>
          </w:p>
        </w:tc>
        <w:tc>
          <w:tcPr>
            <w:tcW w:w="229" w:type="pct"/>
            <w:shd w:val="clear" w:color="auto" w:fill="auto"/>
            <w:vAlign w:val="center"/>
            <w:hideMark/>
          </w:tcPr>
          <w:p w14:paraId="0A68E4B6" w14:textId="3F25C9B0" w:rsidR="0057391B" w:rsidRPr="0057391B" w:rsidRDefault="0057391B" w:rsidP="0057391B">
            <w:pPr>
              <w:pStyle w:val="110"/>
              <w:ind w:left="-134" w:right="-57"/>
            </w:pPr>
          </w:p>
        </w:tc>
        <w:tc>
          <w:tcPr>
            <w:tcW w:w="229" w:type="pct"/>
            <w:shd w:val="clear" w:color="auto" w:fill="auto"/>
            <w:vAlign w:val="center"/>
            <w:hideMark/>
          </w:tcPr>
          <w:p w14:paraId="751AC413" w14:textId="27B742F9" w:rsidR="0057391B" w:rsidRPr="0057391B" w:rsidRDefault="0057391B" w:rsidP="0057391B">
            <w:pPr>
              <w:pStyle w:val="110"/>
              <w:ind w:left="-134" w:right="-57"/>
            </w:pPr>
          </w:p>
        </w:tc>
        <w:tc>
          <w:tcPr>
            <w:tcW w:w="229" w:type="pct"/>
            <w:shd w:val="clear" w:color="auto" w:fill="auto"/>
            <w:vAlign w:val="center"/>
            <w:hideMark/>
          </w:tcPr>
          <w:p w14:paraId="1EE10251" w14:textId="3C9122B9" w:rsidR="0057391B" w:rsidRPr="0057391B" w:rsidRDefault="0057391B" w:rsidP="0057391B">
            <w:pPr>
              <w:pStyle w:val="110"/>
              <w:ind w:left="-134" w:right="-57"/>
            </w:pPr>
          </w:p>
        </w:tc>
        <w:tc>
          <w:tcPr>
            <w:tcW w:w="487" w:type="pct"/>
            <w:vMerge/>
            <w:vAlign w:val="center"/>
            <w:hideMark/>
          </w:tcPr>
          <w:p w14:paraId="3922A92E" w14:textId="77777777" w:rsidR="0057391B" w:rsidRPr="0057391B" w:rsidRDefault="0057391B" w:rsidP="0057391B">
            <w:pPr>
              <w:pStyle w:val="110"/>
              <w:ind w:left="-134" w:right="-57"/>
            </w:pPr>
          </w:p>
        </w:tc>
      </w:tr>
      <w:tr w:rsidR="0057391B" w:rsidRPr="0057391B" w14:paraId="077355DA" w14:textId="77777777" w:rsidTr="0057391B">
        <w:trPr>
          <w:trHeight w:val="288"/>
        </w:trPr>
        <w:tc>
          <w:tcPr>
            <w:tcW w:w="771" w:type="pct"/>
            <w:shd w:val="clear" w:color="auto" w:fill="auto"/>
            <w:noWrap/>
            <w:vAlign w:val="center"/>
            <w:hideMark/>
          </w:tcPr>
          <w:p w14:paraId="6769E1D1" w14:textId="77777777" w:rsidR="0057391B" w:rsidRPr="0057391B" w:rsidRDefault="0057391B" w:rsidP="0057391B">
            <w:pPr>
              <w:pStyle w:val="110"/>
            </w:pPr>
            <w:r w:rsidRPr="0057391B">
              <w:t>Ремонт: металлический газоход 16 метров</w:t>
            </w:r>
          </w:p>
        </w:tc>
        <w:tc>
          <w:tcPr>
            <w:tcW w:w="391" w:type="pct"/>
            <w:shd w:val="clear" w:color="auto" w:fill="auto"/>
            <w:vAlign w:val="center"/>
            <w:hideMark/>
          </w:tcPr>
          <w:p w14:paraId="640909CF" w14:textId="77777777" w:rsidR="0057391B" w:rsidRPr="0057391B" w:rsidRDefault="0057391B" w:rsidP="0057391B">
            <w:pPr>
              <w:pStyle w:val="110"/>
              <w:ind w:left="-134" w:right="-57"/>
            </w:pPr>
            <w:r w:rsidRPr="0057391B">
              <w:t>890</w:t>
            </w:r>
          </w:p>
        </w:tc>
        <w:tc>
          <w:tcPr>
            <w:tcW w:w="245" w:type="pct"/>
            <w:shd w:val="clear" w:color="auto" w:fill="auto"/>
            <w:vAlign w:val="center"/>
            <w:hideMark/>
          </w:tcPr>
          <w:p w14:paraId="49CA36D8" w14:textId="26EDEC00" w:rsidR="0057391B" w:rsidRPr="0057391B" w:rsidRDefault="0057391B" w:rsidP="0057391B">
            <w:pPr>
              <w:pStyle w:val="110"/>
              <w:ind w:left="-134" w:right="-57"/>
            </w:pPr>
          </w:p>
        </w:tc>
        <w:tc>
          <w:tcPr>
            <w:tcW w:w="268" w:type="pct"/>
            <w:shd w:val="clear" w:color="auto" w:fill="auto"/>
            <w:vAlign w:val="center"/>
            <w:hideMark/>
          </w:tcPr>
          <w:p w14:paraId="6DA6E4D7" w14:textId="108378D8" w:rsidR="0057391B" w:rsidRPr="0057391B" w:rsidRDefault="0057391B" w:rsidP="0057391B">
            <w:pPr>
              <w:pStyle w:val="110"/>
              <w:ind w:left="-134" w:right="-57"/>
            </w:pPr>
          </w:p>
        </w:tc>
        <w:tc>
          <w:tcPr>
            <w:tcW w:w="252" w:type="pct"/>
            <w:shd w:val="clear" w:color="auto" w:fill="auto"/>
            <w:vAlign w:val="center"/>
            <w:hideMark/>
          </w:tcPr>
          <w:p w14:paraId="36A60D48" w14:textId="1EBFBCD4" w:rsidR="0057391B" w:rsidRPr="0057391B" w:rsidRDefault="0057391B" w:rsidP="0057391B">
            <w:pPr>
              <w:pStyle w:val="110"/>
              <w:ind w:left="-134" w:right="-57"/>
            </w:pPr>
          </w:p>
        </w:tc>
        <w:tc>
          <w:tcPr>
            <w:tcW w:w="297" w:type="pct"/>
            <w:shd w:val="clear" w:color="auto" w:fill="auto"/>
            <w:vAlign w:val="center"/>
            <w:hideMark/>
          </w:tcPr>
          <w:p w14:paraId="1B5862B1" w14:textId="77777777" w:rsidR="0057391B" w:rsidRPr="0057391B" w:rsidRDefault="0057391B" w:rsidP="0057391B">
            <w:pPr>
              <w:pStyle w:val="110"/>
              <w:ind w:left="-134" w:right="-57"/>
            </w:pPr>
            <w:r w:rsidRPr="0057391B">
              <w:t>890</w:t>
            </w:r>
          </w:p>
        </w:tc>
        <w:tc>
          <w:tcPr>
            <w:tcW w:w="216" w:type="pct"/>
            <w:shd w:val="clear" w:color="auto" w:fill="auto"/>
            <w:vAlign w:val="center"/>
            <w:hideMark/>
          </w:tcPr>
          <w:p w14:paraId="28CEEA7B" w14:textId="3CBBD9FF" w:rsidR="0057391B" w:rsidRPr="0057391B" w:rsidRDefault="0057391B" w:rsidP="0057391B">
            <w:pPr>
              <w:pStyle w:val="110"/>
              <w:ind w:left="-134" w:right="-57"/>
            </w:pPr>
          </w:p>
        </w:tc>
        <w:tc>
          <w:tcPr>
            <w:tcW w:w="226" w:type="pct"/>
            <w:shd w:val="clear" w:color="auto" w:fill="auto"/>
            <w:vAlign w:val="center"/>
            <w:hideMark/>
          </w:tcPr>
          <w:p w14:paraId="250643C8" w14:textId="0DA6E255" w:rsidR="0057391B" w:rsidRPr="0057391B" w:rsidRDefault="0057391B" w:rsidP="0057391B">
            <w:pPr>
              <w:pStyle w:val="110"/>
              <w:ind w:left="-134" w:right="-57"/>
            </w:pPr>
          </w:p>
        </w:tc>
        <w:tc>
          <w:tcPr>
            <w:tcW w:w="236" w:type="pct"/>
            <w:shd w:val="clear" w:color="auto" w:fill="auto"/>
            <w:vAlign w:val="center"/>
            <w:hideMark/>
          </w:tcPr>
          <w:p w14:paraId="7C6313FD" w14:textId="5645906C" w:rsidR="0057391B" w:rsidRPr="0057391B" w:rsidRDefault="0057391B" w:rsidP="0057391B">
            <w:pPr>
              <w:pStyle w:val="110"/>
              <w:ind w:left="-134" w:right="-57"/>
            </w:pPr>
          </w:p>
        </w:tc>
        <w:tc>
          <w:tcPr>
            <w:tcW w:w="226" w:type="pct"/>
            <w:shd w:val="clear" w:color="auto" w:fill="auto"/>
            <w:vAlign w:val="center"/>
            <w:hideMark/>
          </w:tcPr>
          <w:p w14:paraId="0002C3EE" w14:textId="45C26C41" w:rsidR="0057391B" w:rsidRPr="0057391B" w:rsidRDefault="0057391B" w:rsidP="0057391B">
            <w:pPr>
              <w:pStyle w:val="110"/>
              <w:ind w:left="-134" w:right="-57"/>
            </w:pPr>
          </w:p>
        </w:tc>
        <w:tc>
          <w:tcPr>
            <w:tcW w:w="229" w:type="pct"/>
            <w:shd w:val="clear" w:color="auto" w:fill="auto"/>
            <w:vAlign w:val="center"/>
            <w:hideMark/>
          </w:tcPr>
          <w:p w14:paraId="05232E0C" w14:textId="4EBFDE77" w:rsidR="0057391B" w:rsidRPr="0057391B" w:rsidRDefault="0057391B" w:rsidP="0057391B">
            <w:pPr>
              <w:pStyle w:val="110"/>
              <w:ind w:left="-134" w:right="-57"/>
            </w:pPr>
          </w:p>
        </w:tc>
        <w:tc>
          <w:tcPr>
            <w:tcW w:w="239" w:type="pct"/>
            <w:shd w:val="clear" w:color="auto" w:fill="auto"/>
            <w:vAlign w:val="center"/>
            <w:hideMark/>
          </w:tcPr>
          <w:p w14:paraId="31AA38C3" w14:textId="31C667CE" w:rsidR="0057391B" w:rsidRPr="0057391B" w:rsidRDefault="0057391B" w:rsidP="0057391B">
            <w:pPr>
              <w:pStyle w:val="110"/>
              <w:ind w:left="-134" w:right="-57"/>
            </w:pPr>
          </w:p>
        </w:tc>
        <w:tc>
          <w:tcPr>
            <w:tcW w:w="229" w:type="pct"/>
            <w:shd w:val="clear" w:color="auto" w:fill="auto"/>
            <w:vAlign w:val="center"/>
            <w:hideMark/>
          </w:tcPr>
          <w:p w14:paraId="6A504D34" w14:textId="238904E2" w:rsidR="0057391B" w:rsidRPr="0057391B" w:rsidRDefault="0057391B" w:rsidP="0057391B">
            <w:pPr>
              <w:pStyle w:val="110"/>
              <w:ind w:left="-134" w:right="-57"/>
            </w:pPr>
          </w:p>
        </w:tc>
        <w:tc>
          <w:tcPr>
            <w:tcW w:w="229" w:type="pct"/>
            <w:shd w:val="clear" w:color="auto" w:fill="auto"/>
            <w:vAlign w:val="center"/>
            <w:hideMark/>
          </w:tcPr>
          <w:p w14:paraId="25AEA5C0" w14:textId="5A8D0AAC" w:rsidR="0057391B" w:rsidRPr="0057391B" w:rsidRDefault="0057391B" w:rsidP="0057391B">
            <w:pPr>
              <w:pStyle w:val="110"/>
              <w:ind w:left="-134" w:right="-57"/>
            </w:pPr>
          </w:p>
        </w:tc>
        <w:tc>
          <w:tcPr>
            <w:tcW w:w="229" w:type="pct"/>
            <w:shd w:val="clear" w:color="auto" w:fill="auto"/>
            <w:vAlign w:val="center"/>
            <w:hideMark/>
          </w:tcPr>
          <w:p w14:paraId="381972C5" w14:textId="6FDF47A4" w:rsidR="0057391B" w:rsidRPr="0057391B" w:rsidRDefault="0057391B" w:rsidP="0057391B">
            <w:pPr>
              <w:pStyle w:val="110"/>
              <w:ind w:left="-134" w:right="-57"/>
            </w:pPr>
          </w:p>
        </w:tc>
        <w:tc>
          <w:tcPr>
            <w:tcW w:w="229" w:type="pct"/>
            <w:shd w:val="clear" w:color="auto" w:fill="auto"/>
            <w:vAlign w:val="center"/>
            <w:hideMark/>
          </w:tcPr>
          <w:p w14:paraId="4354B600" w14:textId="63CC52A4" w:rsidR="0057391B" w:rsidRPr="0057391B" w:rsidRDefault="0057391B" w:rsidP="0057391B">
            <w:pPr>
              <w:pStyle w:val="110"/>
              <w:ind w:left="-134" w:right="-57"/>
            </w:pPr>
          </w:p>
        </w:tc>
        <w:tc>
          <w:tcPr>
            <w:tcW w:w="487" w:type="pct"/>
            <w:vMerge/>
            <w:vAlign w:val="center"/>
            <w:hideMark/>
          </w:tcPr>
          <w:p w14:paraId="23D6EDF3" w14:textId="77777777" w:rsidR="0057391B" w:rsidRPr="0057391B" w:rsidRDefault="0057391B" w:rsidP="0057391B">
            <w:pPr>
              <w:pStyle w:val="110"/>
              <w:ind w:left="-134" w:right="-57"/>
            </w:pPr>
          </w:p>
        </w:tc>
      </w:tr>
      <w:tr w:rsidR="0057391B" w:rsidRPr="0057391B" w14:paraId="51A5E830" w14:textId="77777777" w:rsidTr="0057391B">
        <w:trPr>
          <w:trHeight w:val="288"/>
        </w:trPr>
        <w:tc>
          <w:tcPr>
            <w:tcW w:w="771" w:type="pct"/>
            <w:shd w:val="clear" w:color="auto" w:fill="auto"/>
            <w:noWrap/>
            <w:vAlign w:val="center"/>
            <w:hideMark/>
          </w:tcPr>
          <w:p w14:paraId="6EB1461D" w14:textId="77777777" w:rsidR="0057391B" w:rsidRPr="0057391B" w:rsidRDefault="0057391B" w:rsidP="0057391B">
            <w:pPr>
              <w:pStyle w:val="110"/>
            </w:pPr>
            <w:proofErr w:type="spellStart"/>
            <w:r w:rsidRPr="0057391B">
              <w:t>Монтаж:Дымосос</w:t>
            </w:r>
            <w:proofErr w:type="spellEnd"/>
            <w:r w:rsidRPr="0057391B">
              <w:t xml:space="preserve"> – 1шт.(ДМ-6,3-1500 об/мин)</w:t>
            </w:r>
          </w:p>
        </w:tc>
        <w:tc>
          <w:tcPr>
            <w:tcW w:w="391" w:type="pct"/>
            <w:shd w:val="clear" w:color="auto" w:fill="auto"/>
            <w:vAlign w:val="center"/>
            <w:hideMark/>
          </w:tcPr>
          <w:p w14:paraId="21DBB009" w14:textId="77777777" w:rsidR="0057391B" w:rsidRPr="0057391B" w:rsidRDefault="0057391B" w:rsidP="0057391B">
            <w:pPr>
              <w:pStyle w:val="110"/>
              <w:ind w:left="-134" w:right="-57"/>
            </w:pPr>
            <w:r w:rsidRPr="0057391B">
              <w:t>720</w:t>
            </w:r>
          </w:p>
        </w:tc>
        <w:tc>
          <w:tcPr>
            <w:tcW w:w="245" w:type="pct"/>
            <w:shd w:val="clear" w:color="auto" w:fill="auto"/>
            <w:vAlign w:val="center"/>
            <w:hideMark/>
          </w:tcPr>
          <w:p w14:paraId="03FD1986" w14:textId="308B455B" w:rsidR="0057391B" w:rsidRPr="0057391B" w:rsidRDefault="0057391B" w:rsidP="0057391B">
            <w:pPr>
              <w:pStyle w:val="110"/>
              <w:ind w:left="-134" w:right="-57"/>
            </w:pPr>
          </w:p>
        </w:tc>
        <w:tc>
          <w:tcPr>
            <w:tcW w:w="268" w:type="pct"/>
            <w:shd w:val="clear" w:color="auto" w:fill="auto"/>
            <w:vAlign w:val="center"/>
            <w:hideMark/>
          </w:tcPr>
          <w:p w14:paraId="1FC8CB66" w14:textId="69F07D7C" w:rsidR="0057391B" w:rsidRPr="0057391B" w:rsidRDefault="0057391B" w:rsidP="0057391B">
            <w:pPr>
              <w:pStyle w:val="110"/>
              <w:ind w:left="-134" w:right="-57"/>
            </w:pPr>
          </w:p>
        </w:tc>
        <w:tc>
          <w:tcPr>
            <w:tcW w:w="252" w:type="pct"/>
            <w:shd w:val="clear" w:color="auto" w:fill="auto"/>
            <w:vAlign w:val="center"/>
            <w:hideMark/>
          </w:tcPr>
          <w:p w14:paraId="752FD7DA" w14:textId="4A0AFE8C" w:rsidR="0057391B" w:rsidRPr="0057391B" w:rsidRDefault="0057391B" w:rsidP="0057391B">
            <w:pPr>
              <w:pStyle w:val="110"/>
              <w:ind w:left="-134" w:right="-57"/>
            </w:pPr>
          </w:p>
        </w:tc>
        <w:tc>
          <w:tcPr>
            <w:tcW w:w="297" w:type="pct"/>
            <w:shd w:val="clear" w:color="auto" w:fill="auto"/>
            <w:vAlign w:val="center"/>
            <w:hideMark/>
          </w:tcPr>
          <w:p w14:paraId="4778B131" w14:textId="77777777" w:rsidR="0057391B" w:rsidRPr="0057391B" w:rsidRDefault="0057391B" w:rsidP="0057391B">
            <w:pPr>
              <w:pStyle w:val="110"/>
              <w:ind w:left="-134" w:right="-57"/>
            </w:pPr>
            <w:r w:rsidRPr="0057391B">
              <w:t>720</w:t>
            </w:r>
          </w:p>
        </w:tc>
        <w:tc>
          <w:tcPr>
            <w:tcW w:w="216" w:type="pct"/>
            <w:shd w:val="clear" w:color="auto" w:fill="auto"/>
            <w:vAlign w:val="center"/>
            <w:hideMark/>
          </w:tcPr>
          <w:p w14:paraId="7C328D53" w14:textId="22D42E68" w:rsidR="0057391B" w:rsidRPr="0057391B" w:rsidRDefault="0057391B" w:rsidP="0057391B">
            <w:pPr>
              <w:pStyle w:val="110"/>
              <w:ind w:left="-134" w:right="-57"/>
            </w:pPr>
          </w:p>
        </w:tc>
        <w:tc>
          <w:tcPr>
            <w:tcW w:w="226" w:type="pct"/>
            <w:shd w:val="clear" w:color="auto" w:fill="auto"/>
            <w:vAlign w:val="center"/>
            <w:hideMark/>
          </w:tcPr>
          <w:p w14:paraId="3A6491E7" w14:textId="410514B0" w:rsidR="0057391B" w:rsidRPr="0057391B" w:rsidRDefault="0057391B" w:rsidP="0057391B">
            <w:pPr>
              <w:pStyle w:val="110"/>
              <w:ind w:left="-134" w:right="-57"/>
            </w:pPr>
          </w:p>
        </w:tc>
        <w:tc>
          <w:tcPr>
            <w:tcW w:w="236" w:type="pct"/>
            <w:shd w:val="clear" w:color="auto" w:fill="auto"/>
            <w:vAlign w:val="center"/>
            <w:hideMark/>
          </w:tcPr>
          <w:p w14:paraId="3F3E225C" w14:textId="7AF773A8" w:rsidR="0057391B" w:rsidRPr="0057391B" w:rsidRDefault="0057391B" w:rsidP="0057391B">
            <w:pPr>
              <w:pStyle w:val="110"/>
              <w:ind w:left="-134" w:right="-57"/>
            </w:pPr>
          </w:p>
        </w:tc>
        <w:tc>
          <w:tcPr>
            <w:tcW w:w="226" w:type="pct"/>
            <w:shd w:val="clear" w:color="auto" w:fill="auto"/>
            <w:vAlign w:val="center"/>
            <w:hideMark/>
          </w:tcPr>
          <w:p w14:paraId="4DB8FC49" w14:textId="021CFE6E" w:rsidR="0057391B" w:rsidRPr="0057391B" w:rsidRDefault="0057391B" w:rsidP="0057391B">
            <w:pPr>
              <w:pStyle w:val="110"/>
              <w:ind w:left="-134" w:right="-57"/>
            </w:pPr>
          </w:p>
        </w:tc>
        <w:tc>
          <w:tcPr>
            <w:tcW w:w="229" w:type="pct"/>
            <w:shd w:val="clear" w:color="auto" w:fill="auto"/>
            <w:vAlign w:val="center"/>
            <w:hideMark/>
          </w:tcPr>
          <w:p w14:paraId="4CB366B1" w14:textId="2D5961F5" w:rsidR="0057391B" w:rsidRPr="0057391B" w:rsidRDefault="0057391B" w:rsidP="0057391B">
            <w:pPr>
              <w:pStyle w:val="110"/>
              <w:ind w:left="-134" w:right="-57"/>
            </w:pPr>
          </w:p>
        </w:tc>
        <w:tc>
          <w:tcPr>
            <w:tcW w:w="239" w:type="pct"/>
            <w:shd w:val="clear" w:color="auto" w:fill="auto"/>
            <w:vAlign w:val="center"/>
            <w:hideMark/>
          </w:tcPr>
          <w:p w14:paraId="19777CE7" w14:textId="590FBCFC" w:rsidR="0057391B" w:rsidRPr="0057391B" w:rsidRDefault="0057391B" w:rsidP="0057391B">
            <w:pPr>
              <w:pStyle w:val="110"/>
              <w:ind w:left="-134" w:right="-57"/>
            </w:pPr>
          </w:p>
        </w:tc>
        <w:tc>
          <w:tcPr>
            <w:tcW w:w="229" w:type="pct"/>
            <w:shd w:val="clear" w:color="auto" w:fill="auto"/>
            <w:vAlign w:val="center"/>
            <w:hideMark/>
          </w:tcPr>
          <w:p w14:paraId="17FF7347" w14:textId="4BD1FD3E" w:rsidR="0057391B" w:rsidRPr="0057391B" w:rsidRDefault="0057391B" w:rsidP="0057391B">
            <w:pPr>
              <w:pStyle w:val="110"/>
              <w:ind w:left="-134" w:right="-57"/>
            </w:pPr>
          </w:p>
        </w:tc>
        <w:tc>
          <w:tcPr>
            <w:tcW w:w="229" w:type="pct"/>
            <w:shd w:val="clear" w:color="auto" w:fill="auto"/>
            <w:vAlign w:val="center"/>
            <w:hideMark/>
          </w:tcPr>
          <w:p w14:paraId="3DF6179A" w14:textId="51ED0A5D" w:rsidR="0057391B" w:rsidRPr="0057391B" w:rsidRDefault="0057391B" w:rsidP="0057391B">
            <w:pPr>
              <w:pStyle w:val="110"/>
              <w:ind w:left="-134" w:right="-57"/>
            </w:pPr>
          </w:p>
        </w:tc>
        <w:tc>
          <w:tcPr>
            <w:tcW w:w="229" w:type="pct"/>
            <w:shd w:val="clear" w:color="auto" w:fill="auto"/>
            <w:vAlign w:val="center"/>
            <w:hideMark/>
          </w:tcPr>
          <w:p w14:paraId="24F43A40" w14:textId="0DB37FA2" w:rsidR="0057391B" w:rsidRPr="0057391B" w:rsidRDefault="0057391B" w:rsidP="0057391B">
            <w:pPr>
              <w:pStyle w:val="110"/>
              <w:ind w:left="-134" w:right="-57"/>
            </w:pPr>
          </w:p>
        </w:tc>
        <w:tc>
          <w:tcPr>
            <w:tcW w:w="229" w:type="pct"/>
            <w:shd w:val="clear" w:color="auto" w:fill="auto"/>
            <w:vAlign w:val="center"/>
            <w:hideMark/>
          </w:tcPr>
          <w:p w14:paraId="486B71C8" w14:textId="3A342844" w:rsidR="0057391B" w:rsidRPr="0057391B" w:rsidRDefault="0057391B" w:rsidP="0057391B">
            <w:pPr>
              <w:pStyle w:val="110"/>
              <w:ind w:left="-134" w:right="-57"/>
            </w:pPr>
          </w:p>
        </w:tc>
        <w:tc>
          <w:tcPr>
            <w:tcW w:w="487" w:type="pct"/>
            <w:vMerge/>
            <w:vAlign w:val="center"/>
            <w:hideMark/>
          </w:tcPr>
          <w:p w14:paraId="5CF8D8E6" w14:textId="77777777" w:rsidR="0057391B" w:rsidRPr="0057391B" w:rsidRDefault="0057391B" w:rsidP="0057391B">
            <w:pPr>
              <w:pStyle w:val="110"/>
              <w:ind w:left="-134" w:right="-57"/>
            </w:pPr>
          </w:p>
        </w:tc>
      </w:tr>
      <w:tr w:rsidR="0057391B" w:rsidRPr="0057391B" w14:paraId="7C88C88A" w14:textId="77777777" w:rsidTr="0057391B">
        <w:trPr>
          <w:trHeight w:val="288"/>
        </w:trPr>
        <w:tc>
          <w:tcPr>
            <w:tcW w:w="771" w:type="pct"/>
            <w:shd w:val="clear" w:color="auto" w:fill="auto"/>
            <w:vAlign w:val="center"/>
            <w:hideMark/>
          </w:tcPr>
          <w:p w14:paraId="64C96435" w14:textId="77777777" w:rsidR="0057391B" w:rsidRPr="0057391B" w:rsidRDefault="0057391B" w:rsidP="0057391B">
            <w:pPr>
              <w:pStyle w:val="110"/>
            </w:pPr>
            <w:r w:rsidRPr="0057391B">
              <w:t xml:space="preserve">Монтаж Грязевые баки </w:t>
            </w:r>
            <w:proofErr w:type="spellStart"/>
            <w:r w:rsidRPr="0057391B">
              <w:t>Ду</w:t>
            </w:r>
            <w:proofErr w:type="spellEnd"/>
            <w:r w:rsidRPr="0057391B">
              <w:t xml:space="preserve"> 150 мм, 2 </w:t>
            </w:r>
            <w:proofErr w:type="spellStart"/>
            <w:r w:rsidRPr="0057391B">
              <w:t>шт</w:t>
            </w:r>
            <w:proofErr w:type="spellEnd"/>
          </w:p>
        </w:tc>
        <w:tc>
          <w:tcPr>
            <w:tcW w:w="391" w:type="pct"/>
            <w:shd w:val="clear" w:color="auto" w:fill="auto"/>
            <w:vAlign w:val="center"/>
            <w:hideMark/>
          </w:tcPr>
          <w:p w14:paraId="1D163F3D" w14:textId="77777777" w:rsidR="0057391B" w:rsidRPr="0057391B" w:rsidRDefault="0057391B" w:rsidP="0057391B">
            <w:pPr>
              <w:pStyle w:val="110"/>
              <w:ind w:left="-134" w:right="-57"/>
            </w:pPr>
            <w:r w:rsidRPr="0057391B">
              <w:t>640</w:t>
            </w:r>
          </w:p>
        </w:tc>
        <w:tc>
          <w:tcPr>
            <w:tcW w:w="245" w:type="pct"/>
            <w:shd w:val="clear" w:color="auto" w:fill="auto"/>
            <w:vAlign w:val="center"/>
            <w:hideMark/>
          </w:tcPr>
          <w:p w14:paraId="7984D5E8" w14:textId="7DF99E4D" w:rsidR="0057391B" w:rsidRPr="0057391B" w:rsidRDefault="0057391B" w:rsidP="0057391B">
            <w:pPr>
              <w:pStyle w:val="110"/>
              <w:ind w:left="-134" w:right="-57"/>
            </w:pPr>
          </w:p>
        </w:tc>
        <w:tc>
          <w:tcPr>
            <w:tcW w:w="268" w:type="pct"/>
            <w:shd w:val="clear" w:color="auto" w:fill="auto"/>
            <w:vAlign w:val="center"/>
            <w:hideMark/>
          </w:tcPr>
          <w:p w14:paraId="780F21CF" w14:textId="6C3AFBDD" w:rsidR="0057391B" w:rsidRPr="0057391B" w:rsidRDefault="0057391B" w:rsidP="0057391B">
            <w:pPr>
              <w:pStyle w:val="110"/>
              <w:ind w:left="-134" w:right="-57"/>
            </w:pPr>
          </w:p>
        </w:tc>
        <w:tc>
          <w:tcPr>
            <w:tcW w:w="252" w:type="pct"/>
            <w:shd w:val="clear" w:color="auto" w:fill="auto"/>
            <w:vAlign w:val="center"/>
            <w:hideMark/>
          </w:tcPr>
          <w:p w14:paraId="7790FE34" w14:textId="2DDD2BEC" w:rsidR="0057391B" w:rsidRPr="0057391B" w:rsidRDefault="0057391B" w:rsidP="0057391B">
            <w:pPr>
              <w:pStyle w:val="110"/>
              <w:ind w:left="-134" w:right="-57"/>
            </w:pPr>
          </w:p>
        </w:tc>
        <w:tc>
          <w:tcPr>
            <w:tcW w:w="297" w:type="pct"/>
            <w:shd w:val="clear" w:color="auto" w:fill="auto"/>
            <w:vAlign w:val="center"/>
            <w:hideMark/>
          </w:tcPr>
          <w:p w14:paraId="10750269" w14:textId="77777777" w:rsidR="0057391B" w:rsidRPr="0057391B" w:rsidRDefault="0057391B" w:rsidP="0057391B">
            <w:pPr>
              <w:pStyle w:val="110"/>
              <w:ind w:left="-134" w:right="-57"/>
            </w:pPr>
            <w:r w:rsidRPr="0057391B">
              <w:t>640</w:t>
            </w:r>
          </w:p>
        </w:tc>
        <w:tc>
          <w:tcPr>
            <w:tcW w:w="216" w:type="pct"/>
            <w:shd w:val="clear" w:color="auto" w:fill="auto"/>
            <w:vAlign w:val="center"/>
            <w:hideMark/>
          </w:tcPr>
          <w:p w14:paraId="73EA30CF" w14:textId="18EAC019" w:rsidR="0057391B" w:rsidRPr="0057391B" w:rsidRDefault="0057391B" w:rsidP="0057391B">
            <w:pPr>
              <w:pStyle w:val="110"/>
              <w:ind w:left="-134" w:right="-57"/>
            </w:pPr>
          </w:p>
        </w:tc>
        <w:tc>
          <w:tcPr>
            <w:tcW w:w="226" w:type="pct"/>
            <w:shd w:val="clear" w:color="auto" w:fill="auto"/>
            <w:vAlign w:val="center"/>
            <w:hideMark/>
          </w:tcPr>
          <w:p w14:paraId="7A5F7E04" w14:textId="00D83DE0" w:rsidR="0057391B" w:rsidRPr="0057391B" w:rsidRDefault="0057391B" w:rsidP="0057391B">
            <w:pPr>
              <w:pStyle w:val="110"/>
              <w:ind w:left="-134" w:right="-57"/>
            </w:pPr>
          </w:p>
        </w:tc>
        <w:tc>
          <w:tcPr>
            <w:tcW w:w="236" w:type="pct"/>
            <w:shd w:val="clear" w:color="auto" w:fill="auto"/>
            <w:vAlign w:val="center"/>
            <w:hideMark/>
          </w:tcPr>
          <w:p w14:paraId="3C72535E" w14:textId="02CA7619" w:rsidR="0057391B" w:rsidRPr="0057391B" w:rsidRDefault="0057391B" w:rsidP="0057391B">
            <w:pPr>
              <w:pStyle w:val="110"/>
              <w:ind w:left="-134" w:right="-57"/>
            </w:pPr>
          </w:p>
        </w:tc>
        <w:tc>
          <w:tcPr>
            <w:tcW w:w="226" w:type="pct"/>
            <w:shd w:val="clear" w:color="auto" w:fill="auto"/>
            <w:vAlign w:val="center"/>
            <w:hideMark/>
          </w:tcPr>
          <w:p w14:paraId="08F516FE" w14:textId="2C2147A5" w:rsidR="0057391B" w:rsidRPr="0057391B" w:rsidRDefault="0057391B" w:rsidP="0057391B">
            <w:pPr>
              <w:pStyle w:val="110"/>
              <w:ind w:left="-134" w:right="-57"/>
            </w:pPr>
          </w:p>
        </w:tc>
        <w:tc>
          <w:tcPr>
            <w:tcW w:w="229" w:type="pct"/>
            <w:shd w:val="clear" w:color="auto" w:fill="auto"/>
            <w:vAlign w:val="center"/>
            <w:hideMark/>
          </w:tcPr>
          <w:p w14:paraId="3D7FB995" w14:textId="13C64A83" w:rsidR="0057391B" w:rsidRPr="0057391B" w:rsidRDefault="0057391B" w:rsidP="0057391B">
            <w:pPr>
              <w:pStyle w:val="110"/>
              <w:ind w:left="-134" w:right="-57"/>
            </w:pPr>
          </w:p>
        </w:tc>
        <w:tc>
          <w:tcPr>
            <w:tcW w:w="239" w:type="pct"/>
            <w:shd w:val="clear" w:color="auto" w:fill="auto"/>
            <w:vAlign w:val="center"/>
            <w:hideMark/>
          </w:tcPr>
          <w:p w14:paraId="67FF6284" w14:textId="39254C4F" w:rsidR="0057391B" w:rsidRPr="0057391B" w:rsidRDefault="0057391B" w:rsidP="0057391B">
            <w:pPr>
              <w:pStyle w:val="110"/>
              <w:ind w:left="-134" w:right="-57"/>
            </w:pPr>
          </w:p>
        </w:tc>
        <w:tc>
          <w:tcPr>
            <w:tcW w:w="229" w:type="pct"/>
            <w:shd w:val="clear" w:color="auto" w:fill="auto"/>
            <w:vAlign w:val="center"/>
            <w:hideMark/>
          </w:tcPr>
          <w:p w14:paraId="4B73568B" w14:textId="66ED442F" w:rsidR="0057391B" w:rsidRPr="0057391B" w:rsidRDefault="0057391B" w:rsidP="0057391B">
            <w:pPr>
              <w:pStyle w:val="110"/>
              <w:ind w:left="-134" w:right="-57"/>
            </w:pPr>
          </w:p>
        </w:tc>
        <w:tc>
          <w:tcPr>
            <w:tcW w:w="229" w:type="pct"/>
            <w:shd w:val="clear" w:color="auto" w:fill="auto"/>
            <w:vAlign w:val="center"/>
            <w:hideMark/>
          </w:tcPr>
          <w:p w14:paraId="22CBDE40" w14:textId="375D9A30" w:rsidR="0057391B" w:rsidRPr="0057391B" w:rsidRDefault="0057391B" w:rsidP="0057391B">
            <w:pPr>
              <w:pStyle w:val="110"/>
              <w:ind w:left="-134" w:right="-57"/>
            </w:pPr>
          </w:p>
        </w:tc>
        <w:tc>
          <w:tcPr>
            <w:tcW w:w="229" w:type="pct"/>
            <w:shd w:val="clear" w:color="auto" w:fill="auto"/>
            <w:vAlign w:val="center"/>
            <w:hideMark/>
          </w:tcPr>
          <w:p w14:paraId="021A093B" w14:textId="1CF0F87C" w:rsidR="0057391B" w:rsidRPr="0057391B" w:rsidRDefault="0057391B" w:rsidP="0057391B">
            <w:pPr>
              <w:pStyle w:val="110"/>
              <w:ind w:left="-134" w:right="-57"/>
            </w:pPr>
          </w:p>
        </w:tc>
        <w:tc>
          <w:tcPr>
            <w:tcW w:w="229" w:type="pct"/>
            <w:shd w:val="clear" w:color="auto" w:fill="auto"/>
            <w:vAlign w:val="center"/>
            <w:hideMark/>
          </w:tcPr>
          <w:p w14:paraId="3BE0D6F4" w14:textId="637966BD" w:rsidR="0057391B" w:rsidRPr="0057391B" w:rsidRDefault="0057391B" w:rsidP="0057391B">
            <w:pPr>
              <w:pStyle w:val="110"/>
              <w:ind w:left="-134" w:right="-57"/>
            </w:pPr>
          </w:p>
        </w:tc>
        <w:tc>
          <w:tcPr>
            <w:tcW w:w="487" w:type="pct"/>
            <w:vMerge/>
            <w:vAlign w:val="center"/>
            <w:hideMark/>
          </w:tcPr>
          <w:p w14:paraId="3BA3232A" w14:textId="77777777" w:rsidR="0057391B" w:rsidRPr="0057391B" w:rsidRDefault="0057391B" w:rsidP="0057391B">
            <w:pPr>
              <w:pStyle w:val="110"/>
              <w:ind w:left="-134" w:right="-57"/>
            </w:pPr>
          </w:p>
        </w:tc>
      </w:tr>
      <w:tr w:rsidR="0057391B" w:rsidRPr="0057391B" w14:paraId="6CDCAB6E" w14:textId="77777777" w:rsidTr="0057391B">
        <w:trPr>
          <w:trHeight w:val="804"/>
        </w:trPr>
        <w:tc>
          <w:tcPr>
            <w:tcW w:w="771" w:type="pct"/>
            <w:shd w:val="clear" w:color="auto" w:fill="auto"/>
            <w:vAlign w:val="center"/>
            <w:hideMark/>
          </w:tcPr>
          <w:p w14:paraId="26823E83" w14:textId="77777777" w:rsidR="0057391B" w:rsidRPr="0057391B" w:rsidRDefault="0057391B" w:rsidP="0057391B">
            <w:pPr>
              <w:pStyle w:val="110"/>
            </w:pPr>
            <w:r w:rsidRPr="0057391B">
              <w:t>Замена трубопроводов тепловой сети , ДУ 57 мм.-1600м, ДУ 110мм.-200м, ДУ 32мм.  -20м.Ду 84 мм-40м.</w:t>
            </w:r>
          </w:p>
        </w:tc>
        <w:tc>
          <w:tcPr>
            <w:tcW w:w="391" w:type="pct"/>
            <w:shd w:val="clear" w:color="auto" w:fill="auto"/>
            <w:vAlign w:val="center"/>
            <w:hideMark/>
          </w:tcPr>
          <w:p w14:paraId="6DA4DC1D" w14:textId="77777777" w:rsidR="0057391B" w:rsidRPr="0057391B" w:rsidRDefault="0057391B" w:rsidP="0057391B">
            <w:pPr>
              <w:pStyle w:val="110"/>
              <w:ind w:left="-134" w:right="-57"/>
            </w:pPr>
            <w:r w:rsidRPr="0057391B">
              <w:t>10670</w:t>
            </w:r>
          </w:p>
        </w:tc>
        <w:tc>
          <w:tcPr>
            <w:tcW w:w="245" w:type="pct"/>
            <w:shd w:val="clear" w:color="auto" w:fill="auto"/>
            <w:vAlign w:val="center"/>
            <w:hideMark/>
          </w:tcPr>
          <w:p w14:paraId="689D2B09" w14:textId="43675B9E" w:rsidR="0057391B" w:rsidRPr="0057391B" w:rsidRDefault="0057391B" w:rsidP="0057391B">
            <w:pPr>
              <w:pStyle w:val="110"/>
              <w:ind w:left="-134" w:right="-57"/>
            </w:pPr>
          </w:p>
        </w:tc>
        <w:tc>
          <w:tcPr>
            <w:tcW w:w="268" w:type="pct"/>
            <w:shd w:val="clear" w:color="auto" w:fill="auto"/>
            <w:vAlign w:val="center"/>
            <w:hideMark/>
          </w:tcPr>
          <w:p w14:paraId="7088E4B0" w14:textId="6F329902" w:rsidR="0057391B" w:rsidRPr="0057391B" w:rsidRDefault="0057391B" w:rsidP="0057391B">
            <w:pPr>
              <w:pStyle w:val="110"/>
              <w:ind w:left="-134" w:right="-57"/>
            </w:pPr>
          </w:p>
        </w:tc>
        <w:tc>
          <w:tcPr>
            <w:tcW w:w="252" w:type="pct"/>
            <w:shd w:val="clear" w:color="auto" w:fill="auto"/>
            <w:vAlign w:val="center"/>
            <w:hideMark/>
          </w:tcPr>
          <w:p w14:paraId="4EBA2DC5"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577AC5E4"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1C06A82D" w14:textId="0324CF0D" w:rsidR="0057391B" w:rsidRPr="0057391B" w:rsidRDefault="0057391B" w:rsidP="0057391B">
            <w:pPr>
              <w:pStyle w:val="110"/>
              <w:ind w:left="-134" w:right="-57"/>
            </w:pPr>
          </w:p>
        </w:tc>
        <w:tc>
          <w:tcPr>
            <w:tcW w:w="226" w:type="pct"/>
            <w:shd w:val="clear" w:color="auto" w:fill="auto"/>
            <w:vAlign w:val="center"/>
            <w:hideMark/>
          </w:tcPr>
          <w:p w14:paraId="466E92D9" w14:textId="3627D9CC" w:rsidR="0057391B" w:rsidRPr="0057391B" w:rsidRDefault="0057391B" w:rsidP="0057391B">
            <w:pPr>
              <w:pStyle w:val="110"/>
              <w:ind w:left="-134" w:right="-57"/>
            </w:pPr>
          </w:p>
        </w:tc>
        <w:tc>
          <w:tcPr>
            <w:tcW w:w="236" w:type="pct"/>
            <w:shd w:val="clear" w:color="auto" w:fill="auto"/>
            <w:vAlign w:val="center"/>
            <w:hideMark/>
          </w:tcPr>
          <w:p w14:paraId="1B047A22" w14:textId="31DB4A2B" w:rsidR="0057391B" w:rsidRPr="0057391B" w:rsidRDefault="0057391B" w:rsidP="0057391B">
            <w:pPr>
              <w:pStyle w:val="110"/>
              <w:ind w:left="-134" w:right="-57"/>
            </w:pPr>
          </w:p>
        </w:tc>
        <w:tc>
          <w:tcPr>
            <w:tcW w:w="226" w:type="pct"/>
            <w:shd w:val="clear" w:color="auto" w:fill="auto"/>
            <w:vAlign w:val="center"/>
            <w:hideMark/>
          </w:tcPr>
          <w:p w14:paraId="15CE2207" w14:textId="44B9230C" w:rsidR="0057391B" w:rsidRPr="0057391B" w:rsidRDefault="0057391B" w:rsidP="0057391B">
            <w:pPr>
              <w:pStyle w:val="110"/>
              <w:ind w:left="-134" w:right="-57"/>
            </w:pPr>
          </w:p>
        </w:tc>
        <w:tc>
          <w:tcPr>
            <w:tcW w:w="229" w:type="pct"/>
            <w:shd w:val="clear" w:color="auto" w:fill="auto"/>
            <w:vAlign w:val="center"/>
            <w:hideMark/>
          </w:tcPr>
          <w:p w14:paraId="1FFC1873" w14:textId="0D824B85" w:rsidR="0057391B" w:rsidRPr="0057391B" w:rsidRDefault="0057391B" w:rsidP="0057391B">
            <w:pPr>
              <w:pStyle w:val="110"/>
              <w:ind w:left="-134" w:right="-57"/>
            </w:pPr>
          </w:p>
        </w:tc>
        <w:tc>
          <w:tcPr>
            <w:tcW w:w="239" w:type="pct"/>
            <w:shd w:val="clear" w:color="auto" w:fill="auto"/>
            <w:vAlign w:val="center"/>
            <w:hideMark/>
          </w:tcPr>
          <w:p w14:paraId="2542A635" w14:textId="5A97DDB8" w:rsidR="0057391B" w:rsidRPr="0057391B" w:rsidRDefault="0057391B" w:rsidP="0057391B">
            <w:pPr>
              <w:pStyle w:val="110"/>
              <w:ind w:left="-134" w:right="-57"/>
            </w:pPr>
          </w:p>
        </w:tc>
        <w:tc>
          <w:tcPr>
            <w:tcW w:w="229" w:type="pct"/>
            <w:shd w:val="clear" w:color="auto" w:fill="auto"/>
            <w:vAlign w:val="center"/>
            <w:hideMark/>
          </w:tcPr>
          <w:p w14:paraId="08EEFC19" w14:textId="0F21C2B9" w:rsidR="0057391B" w:rsidRPr="0057391B" w:rsidRDefault="0057391B" w:rsidP="0057391B">
            <w:pPr>
              <w:pStyle w:val="110"/>
              <w:ind w:left="-134" w:right="-57"/>
            </w:pPr>
          </w:p>
        </w:tc>
        <w:tc>
          <w:tcPr>
            <w:tcW w:w="229" w:type="pct"/>
            <w:shd w:val="clear" w:color="auto" w:fill="auto"/>
            <w:vAlign w:val="center"/>
            <w:hideMark/>
          </w:tcPr>
          <w:p w14:paraId="534A1170" w14:textId="1D37F5BF" w:rsidR="0057391B" w:rsidRPr="0057391B" w:rsidRDefault="0057391B" w:rsidP="0057391B">
            <w:pPr>
              <w:pStyle w:val="110"/>
              <w:ind w:left="-134" w:right="-57"/>
            </w:pPr>
          </w:p>
        </w:tc>
        <w:tc>
          <w:tcPr>
            <w:tcW w:w="229" w:type="pct"/>
            <w:shd w:val="clear" w:color="auto" w:fill="auto"/>
            <w:vAlign w:val="center"/>
            <w:hideMark/>
          </w:tcPr>
          <w:p w14:paraId="5B8BE508" w14:textId="06DB5F41" w:rsidR="0057391B" w:rsidRPr="0057391B" w:rsidRDefault="0057391B" w:rsidP="0057391B">
            <w:pPr>
              <w:pStyle w:val="110"/>
              <w:ind w:left="-134" w:right="-57"/>
            </w:pPr>
          </w:p>
        </w:tc>
        <w:tc>
          <w:tcPr>
            <w:tcW w:w="229" w:type="pct"/>
            <w:shd w:val="clear" w:color="auto" w:fill="auto"/>
            <w:vAlign w:val="center"/>
            <w:hideMark/>
          </w:tcPr>
          <w:p w14:paraId="20DE3A9A" w14:textId="28E2034D" w:rsidR="0057391B" w:rsidRPr="0057391B" w:rsidRDefault="0057391B" w:rsidP="0057391B">
            <w:pPr>
              <w:pStyle w:val="110"/>
              <w:ind w:left="-134" w:right="-57"/>
            </w:pPr>
          </w:p>
        </w:tc>
        <w:tc>
          <w:tcPr>
            <w:tcW w:w="487" w:type="pct"/>
            <w:vMerge/>
            <w:vAlign w:val="center"/>
            <w:hideMark/>
          </w:tcPr>
          <w:p w14:paraId="087ADF7E" w14:textId="77777777" w:rsidR="0057391B" w:rsidRPr="0057391B" w:rsidRDefault="0057391B" w:rsidP="0057391B">
            <w:pPr>
              <w:pStyle w:val="110"/>
              <w:ind w:left="-134" w:right="-57"/>
            </w:pPr>
          </w:p>
        </w:tc>
      </w:tr>
      <w:tr w:rsidR="0057391B" w:rsidRPr="0057391B" w14:paraId="57C9B5F9" w14:textId="77777777" w:rsidTr="0057391B">
        <w:trPr>
          <w:trHeight w:val="2016"/>
        </w:trPr>
        <w:tc>
          <w:tcPr>
            <w:tcW w:w="771" w:type="pct"/>
            <w:shd w:val="clear" w:color="auto" w:fill="auto"/>
            <w:vAlign w:val="center"/>
            <w:hideMark/>
          </w:tcPr>
          <w:p w14:paraId="68A97FD0" w14:textId="77777777" w:rsidR="0057391B" w:rsidRPr="0057391B" w:rsidRDefault="0057391B" w:rsidP="0057391B">
            <w:pPr>
              <w:pStyle w:val="110"/>
            </w:pPr>
            <w:proofErr w:type="spellStart"/>
            <w:r w:rsidRPr="0057391B">
              <w:t>с.Пировское</w:t>
            </w:r>
            <w:proofErr w:type="spellEnd"/>
            <w:r w:rsidRPr="0057391B">
              <w:t>: Котельная №1.Замена водогрейного котла КВт – 0,51 Замена насоса консольного -1шт.(К 65-40)</w:t>
            </w:r>
            <w:proofErr w:type="spellStart"/>
            <w:r w:rsidRPr="0057391B">
              <w:t>Монтаж:Дымосос</w:t>
            </w:r>
            <w:proofErr w:type="spellEnd"/>
            <w:r w:rsidRPr="0057391B">
              <w:t xml:space="preserve"> – 1шт.(ДМ-6,3-1500 об/мин),Ремонт: металлический </w:t>
            </w:r>
            <w:proofErr w:type="spellStart"/>
            <w:r w:rsidRPr="0057391B">
              <w:t>газоход,Замена</w:t>
            </w:r>
            <w:proofErr w:type="spellEnd"/>
            <w:r w:rsidRPr="0057391B">
              <w:t xml:space="preserve"> трубопроводов тепловой сети , ДУ 57 мм.-300м, ДУ 110мм.-140м, ДУ 32мм.  -60м.</w:t>
            </w:r>
          </w:p>
        </w:tc>
        <w:tc>
          <w:tcPr>
            <w:tcW w:w="391" w:type="pct"/>
            <w:shd w:val="clear" w:color="auto" w:fill="auto"/>
            <w:vAlign w:val="center"/>
            <w:hideMark/>
          </w:tcPr>
          <w:p w14:paraId="49993B48" w14:textId="427125BD" w:rsidR="0057391B" w:rsidRPr="0057391B" w:rsidRDefault="0057391B" w:rsidP="0057391B">
            <w:pPr>
              <w:pStyle w:val="110"/>
              <w:ind w:left="-134" w:right="-57"/>
            </w:pPr>
            <w:r w:rsidRPr="0057391B">
              <w:t>8 893</w:t>
            </w:r>
          </w:p>
        </w:tc>
        <w:tc>
          <w:tcPr>
            <w:tcW w:w="245" w:type="pct"/>
            <w:shd w:val="clear" w:color="auto" w:fill="auto"/>
            <w:vAlign w:val="center"/>
            <w:hideMark/>
          </w:tcPr>
          <w:p w14:paraId="16842881" w14:textId="09C19137" w:rsidR="0057391B" w:rsidRPr="0057391B" w:rsidRDefault="0057391B" w:rsidP="0057391B">
            <w:pPr>
              <w:pStyle w:val="110"/>
              <w:ind w:left="-134" w:right="-57"/>
            </w:pPr>
          </w:p>
        </w:tc>
        <w:tc>
          <w:tcPr>
            <w:tcW w:w="268" w:type="pct"/>
            <w:shd w:val="clear" w:color="auto" w:fill="auto"/>
            <w:vAlign w:val="center"/>
            <w:hideMark/>
          </w:tcPr>
          <w:p w14:paraId="67128D31" w14:textId="77777777" w:rsidR="0057391B" w:rsidRPr="0057391B" w:rsidRDefault="0057391B" w:rsidP="0057391B">
            <w:pPr>
              <w:pStyle w:val="110"/>
              <w:ind w:left="-134" w:right="-57"/>
            </w:pPr>
            <w:r w:rsidRPr="0057391B">
              <w:t>4227</w:t>
            </w:r>
          </w:p>
        </w:tc>
        <w:tc>
          <w:tcPr>
            <w:tcW w:w="252" w:type="pct"/>
            <w:shd w:val="clear" w:color="auto" w:fill="auto"/>
            <w:vAlign w:val="center"/>
            <w:hideMark/>
          </w:tcPr>
          <w:p w14:paraId="4DBF70B5" w14:textId="77777777" w:rsidR="0057391B" w:rsidRPr="0057391B" w:rsidRDefault="0057391B" w:rsidP="0057391B">
            <w:pPr>
              <w:pStyle w:val="110"/>
              <w:ind w:left="-134" w:right="-57"/>
            </w:pPr>
            <w:r w:rsidRPr="0057391B">
              <w:t>4666</w:t>
            </w:r>
          </w:p>
        </w:tc>
        <w:tc>
          <w:tcPr>
            <w:tcW w:w="297" w:type="pct"/>
            <w:shd w:val="clear" w:color="auto" w:fill="auto"/>
            <w:vAlign w:val="center"/>
            <w:hideMark/>
          </w:tcPr>
          <w:p w14:paraId="4453BCC6"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5B7DDCC8"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68BD13B"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3CE67F7A"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1B54A40"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2EE7EC5" w14:textId="61ECA9D8" w:rsidR="0057391B" w:rsidRPr="0057391B" w:rsidRDefault="0057391B" w:rsidP="0057391B">
            <w:pPr>
              <w:pStyle w:val="110"/>
              <w:ind w:left="-134" w:right="-57"/>
            </w:pPr>
          </w:p>
        </w:tc>
        <w:tc>
          <w:tcPr>
            <w:tcW w:w="239" w:type="pct"/>
            <w:shd w:val="clear" w:color="auto" w:fill="auto"/>
            <w:vAlign w:val="center"/>
            <w:hideMark/>
          </w:tcPr>
          <w:p w14:paraId="22823FC8" w14:textId="4F3CAC85" w:rsidR="0057391B" w:rsidRPr="0057391B" w:rsidRDefault="0057391B" w:rsidP="0057391B">
            <w:pPr>
              <w:pStyle w:val="110"/>
              <w:ind w:left="-134" w:right="-57"/>
            </w:pPr>
          </w:p>
        </w:tc>
        <w:tc>
          <w:tcPr>
            <w:tcW w:w="229" w:type="pct"/>
            <w:shd w:val="clear" w:color="auto" w:fill="auto"/>
            <w:vAlign w:val="center"/>
            <w:hideMark/>
          </w:tcPr>
          <w:p w14:paraId="79D5AAED" w14:textId="65B3371E" w:rsidR="0057391B" w:rsidRPr="0057391B" w:rsidRDefault="0057391B" w:rsidP="0057391B">
            <w:pPr>
              <w:pStyle w:val="110"/>
              <w:ind w:left="-134" w:right="-57"/>
            </w:pPr>
          </w:p>
        </w:tc>
        <w:tc>
          <w:tcPr>
            <w:tcW w:w="229" w:type="pct"/>
            <w:shd w:val="clear" w:color="auto" w:fill="auto"/>
            <w:vAlign w:val="center"/>
            <w:hideMark/>
          </w:tcPr>
          <w:p w14:paraId="150B4D0C" w14:textId="27565AB5" w:rsidR="0057391B" w:rsidRPr="0057391B" w:rsidRDefault="0057391B" w:rsidP="0057391B">
            <w:pPr>
              <w:pStyle w:val="110"/>
              <w:ind w:left="-134" w:right="-57"/>
            </w:pPr>
          </w:p>
        </w:tc>
        <w:tc>
          <w:tcPr>
            <w:tcW w:w="229" w:type="pct"/>
            <w:shd w:val="clear" w:color="auto" w:fill="auto"/>
            <w:vAlign w:val="center"/>
            <w:hideMark/>
          </w:tcPr>
          <w:p w14:paraId="6D977E14" w14:textId="36E29F4E" w:rsidR="0057391B" w:rsidRPr="0057391B" w:rsidRDefault="0057391B" w:rsidP="0057391B">
            <w:pPr>
              <w:pStyle w:val="110"/>
              <w:ind w:left="-134" w:right="-57"/>
            </w:pPr>
          </w:p>
        </w:tc>
        <w:tc>
          <w:tcPr>
            <w:tcW w:w="229" w:type="pct"/>
            <w:shd w:val="clear" w:color="auto" w:fill="auto"/>
            <w:vAlign w:val="center"/>
            <w:hideMark/>
          </w:tcPr>
          <w:p w14:paraId="67CCB25C" w14:textId="2F064D1A" w:rsidR="0057391B" w:rsidRPr="0057391B" w:rsidRDefault="0057391B" w:rsidP="0057391B">
            <w:pPr>
              <w:pStyle w:val="110"/>
              <w:ind w:left="-134" w:right="-57"/>
            </w:pPr>
          </w:p>
        </w:tc>
        <w:tc>
          <w:tcPr>
            <w:tcW w:w="487" w:type="pct"/>
            <w:vMerge w:val="restart"/>
            <w:shd w:val="clear" w:color="auto" w:fill="auto"/>
            <w:vAlign w:val="center"/>
            <w:hideMark/>
          </w:tcPr>
          <w:p w14:paraId="32E35F3F" w14:textId="1FC8A927" w:rsidR="0057391B" w:rsidRPr="0057391B" w:rsidRDefault="0057391B" w:rsidP="0057391B">
            <w:pPr>
              <w:pStyle w:val="110"/>
              <w:ind w:left="-134" w:right="-57"/>
            </w:pPr>
          </w:p>
        </w:tc>
      </w:tr>
      <w:tr w:rsidR="0057391B" w:rsidRPr="0057391B" w14:paraId="569E7A8A" w14:textId="77777777" w:rsidTr="0057391B">
        <w:trPr>
          <w:trHeight w:val="1728"/>
        </w:trPr>
        <w:tc>
          <w:tcPr>
            <w:tcW w:w="771" w:type="pct"/>
            <w:shd w:val="clear" w:color="auto" w:fill="auto"/>
            <w:vAlign w:val="center"/>
            <w:hideMark/>
          </w:tcPr>
          <w:p w14:paraId="7056F33C" w14:textId="77777777" w:rsidR="0057391B" w:rsidRPr="0057391B" w:rsidRDefault="0057391B" w:rsidP="0057391B">
            <w:pPr>
              <w:pStyle w:val="110"/>
            </w:pPr>
            <w:proofErr w:type="spellStart"/>
            <w:r w:rsidRPr="0057391B">
              <w:lastRenderedPageBreak/>
              <w:t>с.Пировское</w:t>
            </w:r>
            <w:proofErr w:type="spellEnd"/>
            <w:r w:rsidRPr="0057391B">
              <w:t xml:space="preserve">: Котельная №2 Замена: Котел </w:t>
            </w:r>
            <w:proofErr w:type="spellStart"/>
            <w:r w:rsidRPr="0057391B">
              <w:t>КВр</w:t>
            </w:r>
            <w:proofErr w:type="spellEnd"/>
            <w:r w:rsidRPr="0057391B">
              <w:t xml:space="preserve"> – 0,58 -1шт. Замена: Котел </w:t>
            </w:r>
            <w:proofErr w:type="spellStart"/>
            <w:r w:rsidRPr="0057391B">
              <w:t>КВр</w:t>
            </w:r>
            <w:proofErr w:type="spellEnd"/>
            <w:r w:rsidRPr="0057391B">
              <w:t xml:space="preserve">  - 0,58 –1шт.  </w:t>
            </w:r>
            <w:proofErr w:type="spellStart"/>
            <w:r w:rsidRPr="0057391B">
              <w:t>Замена:Котел</w:t>
            </w:r>
            <w:proofErr w:type="spellEnd"/>
            <w:r w:rsidRPr="0057391B">
              <w:t xml:space="preserve"> </w:t>
            </w:r>
            <w:proofErr w:type="spellStart"/>
            <w:r w:rsidRPr="0057391B">
              <w:t>КВр</w:t>
            </w:r>
            <w:proofErr w:type="spellEnd"/>
            <w:r w:rsidRPr="0057391B">
              <w:t xml:space="preserve"> – 0,58 – 1шт.Замена насоса консольного -1шт.(К 100-80-160)</w:t>
            </w:r>
            <w:proofErr w:type="spellStart"/>
            <w:r w:rsidRPr="0057391B">
              <w:t>Монтаж:Дымосос</w:t>
            </w:r>
            <w:proofErr w:type="spellEnd"/>
            <w:r w:rsidRPr="0057391B">
              <w:t xml:space="preserve"> – 1шт.(ДМ-6,3-1500 об/мин)Ремонт: металлический газоход</w:t>
            </w:r>
          </w:p>
        </w:tc>
        <w:tc>
          <w:tcPr>
            <w:tcW w:w="391" w:type="pct"/>
            <w:shd w:val="clear" w:color="auto" w:fill="auto"/>
            <w:vAlign w:val="center"/>
            <w:hideMark/>
          </w:tcPr>
          <w:p w14:paraId="52BE4692" w14:textId="62629546" w:rsidR="0057391B" w:rsidRPr="0057391B" w:rsidRDefault="0057391B" w:rsidP="0057391B">
            <w:pPr>
              <w:pStyle w:val="110"/>
              <w:ind w:left="-134" w:right="-57"/>
            </w:pPr>
            <w:r w:rsidRPr="0057391B">
              <w:t>17 000</w:t>
            </w:r>
          </w:p>
        </w:tc>
        <w:tc>
          <w:tcPr>
            <w:tcW w:w="245" w:type="pct"/>
            <w:shd w:val="clear" w:color="auto" w:fill="auto"/>
            <w:vAlign w:val="center"/>
            <w:hideMark/>
          </w:tcPr>
          <w:p w14:paraId="68A63FF4" w14:textId="7B059424" w:rsidR="0057391B" w:rsidRPr="0057391B" w:rsidRDefault="0057391B" w:rsidP="0057391B">
            <w:pPr>
              <w:pStyle w:val="110"/>
              <w:ind w:left="-134" w:right="-57"/>
            </w:pPr>
          </w:p>
        </w:tc>
        <w:tc>
          <w:tcPr>
            <w:tcW w:w="268" w:type="pct"/>
            <w:shd w:val="clear" w:color="auto" w:fill="auto"/>
            <w:vAlign w:val="center"/>
            <w:hideMark/>
          </w:tcPr>
          <w:p w14:paraId="4CF06994"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3E0F28DC"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669F4E72"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0891530B" w14:textId="77777777" w:rsidR="0057391B" w:rsidRPr="0057391B" w:rsidRDefault="0057391B" w:rsidP="0057391B">
            <w:pPr>
              <w:pStyle w:val="110"/>
              <w:ind w:left="-134" w:right="-57"/>
            </w:pPr>
            <w:r w:rsidRPr="0057391B">
              <w:t>17000</w:t>
            </w:r>
          </w:p>
        </w:tc>
        <w:tc>
          <w:tcPr>
            <w:tcW w:w="226" w:type="pct"/>
            <w:shd w:val="clear" w:color="auto" w:fill="auto"/>
            <w:vAlign w:val="center"/>
            <w:hideMark/>
          </w:tcPr>
          <w:p w14:paraId="4A2B887D"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032005CC"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E8B032D"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605CBAA" w14:textId="201110A2" w:rsidR="0057391B" w:rsidRPr="0057391B" w:rsidRDefault="0057391B" w:rsidP="0057391B">
            <w:pPr>
              <w:pStyle w:val="110"/>
              <w:ind w:left="-134" w:right="-57"/>
            </w:pPr>
          </w:p>
        </w:tc>
        <w:tc>
          <w:tcPr>
            <w:tcW w:w="239" w:type="pct"/>
            <w:shd w:val="clear" w:color="auto" w:fill="auto"/>
            <w:vAlign w:val="center"/>
            <w:hideMark/>
          </w:tcPr>
          <w:p w14:paraId="1762FBF9" w14:textId="49B7CB87" w:rsidR="0057391B" w:rsidRPr="0057391B" w:rsidRDefault="0057391B" w:rsidP="0057391B">
            <w:pPr>
              <w:pStyle w:val="110"/>
              <w:ind w:left="-134" w:right="-57"/>
            </w:pPr>
          </w:p>
        </w:tc>
        <w:tc>
          <w:tcPr>
            <w:tcW w:w="229" w:type="pct"/>
            <w:shd w:val="clear" w:color="auto" w:fill="auto"/>
            <w:vAlign w:val="center"/>
            <w:hideMark/>
          </w:tcPr>
          <w:p w14:paraId="4B69304F" w14:textId="2B07C81F" w:rsidR="0057391B" w:rsidRPr="0057391B" w:rsidRDefault="0057391B" w:rsidP="0057391B">
            <w:pPr>
              <w:pStyle w:val="110"/>
              <w:ind w:left="-134" w:right="-57"/>
            </w:pPr>
          </w:p>
        </w:tc>
        <w:tc>
          <w:tcPr>
            <w:tcW w:w="229" w:type="pct"/>
            <w:shd w:val="clear" w:color="auto" w:fill="auto"/>
            <w:vAlign w:val="center"/>
            <w:hideMark/>
          </w:tcPr>
          <w:p w14:paraId="1D6F3106" w14:textId="64950B13" w:rsidR="0057391B" w:rsidRPr="0057391B" w:rsidRDefault="0057391B" w:rsidP="0057391B">
            <w:pPr>
              <w:pStyle w:val="110"/>
              <w:ind w:left="-134" w:right="-57"/>
            </w:pPr>
          </w:p>
        </w:tc>
        <w:tc>
          <w:tcPr>
            <w:tcW w:w="229" w:type="pct"/>
            <w:shd w:val="clear" w:color="auto" w:fill="auto"/>
            <w:vAlign w:val="center"/>
            <w:hideMark/>
          </w:tcPr>
          <w:p w14:paraId="4DB8835A" w14:textId="44D6D27C" w:rsidR="0057391B" w:rsidRPr="0057391B" w:rsidRDefault="0057391B" w:rsidP="0057391B">
            <w:pPr>
              <w:pStyle w:val="110"/>
              <w:ind w:left="-134" w:right="-57"/>
            </w:pPr>
          </w:p>
        </w:tc>
        <w:tc>
          <w:tcPr>
            <w:tcW w:w="229" w:type="pct"/>
            <w:shd w:val="clear" w:color="auto" w:fill="auto"/>
            <w:vAlign w:val="center"/>
            <w:hideMark/>
          </w:tcPr>
          <w:p w14:paraId="3A93FB2C" w14:textId="0055BF2F" w:rsidR="0057391B" w:rsidRPr="0057391B" w:rsidRDefault="0057391B" w:rsidP="0057391B">
            <w:pPr>
              <w:pStyle w:val="110"/>
              <w:ind w:left="-134" w:right="-57"/>
            </w:pPr>
          </w:p>
        </w:tc>
        <w:tc>
          <w:tcPr>
            <w:tcW w:w="487" w:type="pct"/>
            <w:vMerge/>
            <w:vAlign w:val="center"/>
            <w:hideMark/>
          </w:tcPr>
          <w:p w14:paraId="5A179AE7" w14:textId="77777777" w:rsidR="0057391B" w:rsidRPr="0057391B" w:rsidRDefault="0057391B" w:rsidP="0057391B">
            <w:pPr>
              <w:pStyle w:val="110"/>
              <w:ind w:left="-134" w:right="-57"/>
            </w:pPr>
          </w:p>
        </w:tc>
      </w:tr>
      <w:tr w:rsidR="0057391B" w:rsidRPr="0057391B" w14:paraId="3B83710E" w14:textId="77777777" w:rsidTr="0057391B">
        <w:trPr>
          <w:trHeight w:val="864"/>
        </w:trPr>
        <w:tc>
          <w:tcPr>
            <w:tcW w:w="771" w:type="pct"/>
            <w:shd w:val="clear" w:color="auto" w:fill="auto"/>
            <w:vAlign w:val="center"/>
            <w:hideMark/>
          </w:tcPr>
          <w:p w14:paraId="18CFEC2F" w14:textId="77777777" w:rsidR="0057391B" w:rsidRPr="0057391B" w:rsidRDefault="0057391B" w:rsidP="0057391B">
            <w:pPr>
              <w:pStyle w:val="110"/>
            </w:pPr>
            <w:proofErr w:type="spellStart"/>
            <w:r w:rsidRPr="0057391B">
              <w:t>с.Пировское</w:t>
            </w:r>
            <w:proofErr w:type="spellEnd"/>
            <w:r w:rsidRPr="0057391B">
              <w:t xml:space="preserve">: Котельная №8Замена водогрейного котла-2 </w:t>
            </w:r>
            <w:proofErr w:type="spellStart"/>
            <w:r w:rsidRPr="0057391B">
              <w:t>шт.Монтаж</w:t>
            </w:r>
            <w:proofErr w:type="spellEnd"/>
            <w:r w:rsidRPr="0057391B">
              <w:t xml:space="preserve"> дымососа ДМ6,3, ремонт газохода</w:t>
            </w:r>
          </w:p>
        </w:tc>
        <w:tc>
          <w:tcPr>
            <w:tcW w:w="391" w:type="pct"/>
            <w:shd w:val="clear" w:color="auto" w:fill="auto"/>
            <w:vAlign w:val="center"/>
            <w:hideMark/>
          </w:tcPr>
          <w:p w14:paraId="7BA477B3" w14:textId="721A0CEB" w:rsidR="0057391B" w:rsidRPr="0057391B" w:rsidRDefault="0057391B" w:rsidP="0057391B">
            <w:pPr>
              <w:pStyle w:val="110"/>
              <w:ind w:left="-134" w:right="-57"/>
            </w:pPr>
            <w:r w:rsidRPr="0057391B">
              <w:t>2 800</w:t>
            </w:r>
          </w:p>
        </w:tc>
        <w:tc>
          <w:tcPr>
            <w:tcW w:w="245" w:type="pct"/>
            <w:shd w:val="clear" w:color="auto" w:fill="auto"/>
            <w:vAlign w:val="center"/>
            <w:hideMark/>
          </w:tcPr>
          <w:p w14:paraId="6F9109CE" w14:textId="6C6E8F86" w:rsidR="0057391B" w:rsidRPr="0057391B" w:rsidRDefault="0057391B" w:rsidP="0057391B">
            <w:pPr>
              <w:pStyle w:val="110"/>
              <w:ind w:left="-134" w:right="-57"/>
            </w:pPr>
          </w:p>
        </w:tc>
        <w:tc>
          <w:tcPr>
            <w:tcW w:w="268" w:type="pct"/>
            <w:shd w:val="clear" w:color="auto" w:fill="auto"/>
            <w:vAlign w:val="center"/>
            <w:hideMark/>
          </w:tcPr>
          <w:p w14:paraId="2A3226BD"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6104E0B9" w14:textId="77777777" w:rsidR="0057391B" w:rsidRPr="0057391B" w:rsidRDefault="0057391B" w:rsidP="0057391B">
            <w:pPr>
              <w:pStyle w:val="110"/>
              <w:ind w:left="-134" w:right="-57"/>
            </w:pPr>
            <w:r w:rsidRPr="0057391B">
              <w:t>2000</w:t>
            </w:r>
          </w:p>
        </w:tc>
        <w:tc>
          <w:tcPr>
            <w:tcW w:w="297" w:type="pct"/>
            <w:shd w:val="clear" w:color="auto" w:fill="auto"/>
            <w:vAlign w:val="center"/>
            <w:hideMark/>
          </w:tcPr>
          <w:p w14:paraId="132DFEAA" w14:textId="77777777" w:rsidR="0057391B" w:rsidRPr="0057391B" w:rsidRDefault="0057391B" w:rsidP="0057391B">
            <w:pPr>
              <w:pStyle w:val="110"/>
              <w:ind w:left="-134" w:right="-57"/>
            </w:pPr>
            <w:r w:rsidRPr="0057391B">
              <w:t>800</w:t>
            </w:r>
          </w:p>
        </w:tc>
        <w:tc>
          <w:tcPr>
            <w:tcW w:w="216" w:type="pct"/>
            <w:shd w:val="clear" w:color="auto" w:fill="auto"/>
            <w:vAlign w:val="center"/>
            <w:hideMark/>
          </w:tcPr>
          <w:p w14:paraId="668F70FC"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7EE5A5A"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7E0CEA4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083F5B0"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717549C2" w14:textId="68850721" w:rsidR="0057391B" w:rsidRPr="0057391B" w:rsidRDefault="0057391B" w:rsidP="0057391B">
            <w:pPr>
              <w:pStyle w:val="110"/>
              <w:ind w:left="-134" w:right="-57"/>
            </w:pPr>
          </w:p>
        </w:tc>
        <w:tc>
          <w:tcPr>
            <w:tcW w:w="239" w:type="pct"/>
            <w:shd w:val="clear" w:color="auto" w:fill="auto"/>
            <w:vAlign w:val="center"/>
            <w:hideMark/>
          </w:tcPr>
          <w:p w14:paraId="3B9B9C1A" w14:textId="526F7C24" w:rsidR="0057391B" w:rsidRPr="0057391B" w:rsidRDefault="0057391B" w:rsidP="0057391B">
            <w:pPr>
              <w:pStyle w:val="110"/>
              <w:ind w:left="-134" w:right="-57"/>
            </w:pPr>
          </w:p>
        </w:tc>
        <w:tc>
          <w:tcPr>
            <w:tcW w:w="229" w:type="pct"/>
            <w:shd w:val="clear" w:color="auto" w:fill="auto"/>
            <w:vAlign w:val="center"/>
            <w:hideMark/>
          </w:tcPr>
          <w:p w14:paraId="5BC05867" w14:textId="19FA5449" w:rsidR="0057391B" w:rsidRPr="0057391B" w:rsidRDefault="0057391B" w:rsidP="0057391B">
            <w:pPr>
              <w:pStyle w:val="110"/>
              <w:ind w:left="-134" w:right="-57"/>
            </w:pPr>
          </w:p>
        </w:tc>
        <w:tc>
          <w:tcPr>
            <w:tcW w:w="229" w:type="pct"/>
            <w:shd w:val="clear" w:color="auto" w:fill="auto"/>
            <w:vAlign w:val="center"/>
            <w:hideMark/>
          </w:tcPr>
          <w:p w14:paraId="7D0C41C7" w14:textId="33803AE1" w:rsidR="0057391B" w:rsidRPr="0057391B" w:rsidRDefault="0057391B" w:rsidP="0057391B">
            <w:pPr>
              <w:pStyle w:val="110"/>
              <w:ind w:left="-134" w:right="-57"/>
            </w:pPr>
          </w:p>
        </w:tc>
        <w:tc>
          <w:tcPr>
            <w:tcW w:w="229" w:type="pct"/>
            <w:shd w:val="clear" w:color="auto" w:fill="auto"/>
            <w:vAlign w:val="center"/>
            <w:hideMark/>
          </w:tcPr>
          <w:p w14:paraId="5A4471BE" w14:textId="595F92B8" w:rsidR="0057391B" w:rsidRPr="0057391B" w:rsidRDefault="0057391B" w:rsidP="0057391B">
            <w:pPr>
              <w:pStyle w:val="110"/>
              <w:ind w:left="-134" w:right="-57"/>
            </w:pPr>
          </w:p>
        </w:tc>
        <w:tc>
          <w:tcPr>
            <w:tcW w:w="229" w:type="pct"/>
            <w:shd w:val="clear" w:color="auto" w:fill="auto"/>
            <w:vAlign w:val="center"/>
            <w:hideMark/>
          </w:tcPr>
          <w:p w14:paraId="0ECC6902" w14:textId="428C7389" w:rsidR="0057391B" w:rsidRPr="0057391B" w:rsidRDefault="0057391B" w:rsidP="0057391B">
            <w:pPr>
              <w:pStyle w:val="110"/>
              <w:ind w:left="-134" w:right="-57"/>
            </w:pPr>
          </w:p>
        </w:tc>
        <w:tc>
          <w:tcPr>
            <w:tcW w:w="487" w:type="pct"/>
            <w:vMerge/>
            <w:vAlign w:val="center"/>
            <w:hideMark/>
          </w:tcPr>
          <w:p w14:paraId="52E5232E" w14:textId="77777777" w:rsidR="0057391B" w:rsidRPr="0057391B" w:rsidRDefault="0057391B" w:rsidP="0057391B">
            <w:pPr>
              <w:pStyle w:val="110"/>
              <w:ind w:left="-134" w:right="-57"/>
            </w:pPr>
          </w:p>
        </w:tc>
      </w:tr>
      <w:tr w:rsidR="0057391B" w:rsidRPr="0057391B" w14:paraId="2A80EC21" w14:textId="77777777" w:rsidTr="0057391B">
        <w:trPr>
          <w:trHeight w:val="288"/>
        </w:trPr>
        <w:tc>
          <w:tcPr>
            <w:tcW w:w="771" w:type="pct"/>
            <w:shd w:val="clear" w:color="auto" w:fill="auto"/>
            <w:vAlign w:val="center"/>
            <w:hideMark/>
          </w:tcPr>
          <w:p w14:paraId="3C94FBA8" w14:textId="77777777" w:rsidR="0057391B" w:rsidRPr="0057391B" w:rsidRDefault="0057391B" w:rsidP="0057391B">
            <w:pPr>
              <w:pStyle w:val="110"/>
            </w:pPr>
            <w:proofErr w:type="spellStart"/>
            <w:r w:rsidRPr="0057391B">
              <w:t>с.Икшурма</w:t>
            </w:r>
            <w:proofErr w:type="spellEnd"/>
            <w:r w:rsidRPr="0057391B">
              <w:t>,: Котельная, Замена дымовой трубы</w:t>
            </w:r>
          </w:p>
        </w:tc>
        <w:tc>
          <w:tcPr>
            <w:tcW w:w="391" w:type="pct"/>
            <w:shd w:val="clear" w:color="auto" w:fill="auto"/>
            <w:vAlign w:val="center"/>
            <w:hideMark/>
          </w:tcPr>
          <w:p w14:paraId="3A872024" w14:textId="29C08FDF" w:rsidR="0057391B" w:rsidRPr="0057391B" w:rsidRDefault="0057391B" w:rsidP="0057391B">
            <w:pPr>
              <w:pStyle w:val="110"/>
              <w:ind w:left="-134" w:right="-57"/>
            </w:pPr>
            <w:r w:rsidRPr="0057391B">
              <w:t>1 400</w:t>
            </w:r>
          </w:p>
        </w:tc>
        <w:tc>
          <w:tcPr>
            <w:tcW w:w="245" w:type="pct"/>
            <w:shd w:val="clear" w:color="auto" w:fill="auto"/>
            <w:vAlign w:val="center"/>
            <w:hideMark/>
          </w:tcPr>
          <w:p w14:paraId="6CE8E330" w14:textId="5B5C1C80" w:rsidR="0057391B" w:rsidRPr="0057391B" w:rsidRDefault="0057391B" w:rsidP="0057391B">
            <w:pPr>
              <w:pStyle w:val="110"/>
              <w:ind w:left="-134" w:right="-57"/>
            </w:pPr>
          </w:p>
        </w:tc>
        <w:tc>
          <w:tcPr>
            <w:tcW w:w="268" w:type="pct"/>
            <w:shd w:val="clear" w:color="auto" w:fill="auto"/>
            <w:vAlign w:val="center"/>
            <w:hideMark/>
          </w:tcPr>
          <w:p w14:paraId="3D6087AC"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3B41A63B" w14:textId="77777777" w:rsidR="0057391B" w:rsidRPr="0057391B" w:rsidRDefault="0057391B" w:rsidP="0057391B">
            <w:pPr>
              <w:pStyle w:val="110"/>
              <w:ind w:left="-134" w:right="-57"/>
            </w:pPr>
            <w:r w:rsidRPr="0057391B">
              <w:t>1400</w:t>
            </w:r>
          </w:p>
        </w:tc>
        <w:tc>
          <w:tcPr>
            <w:tcW w:w="297" w:type="pct"/>
            <w:shd w:val="clear" w:color="auto" w:fill="auto"/>
            <w:vAlign w:val="center"/>
            <w:hideMark/>
          </w:tcPr>
          <w:p w14:paraId="6092E99E"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7F193779"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5721E70"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06065D5F"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D38BF35"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50C28D9" w14:textId="77BE4711" w:rsidR="0057391B" w:rsidRPr="0057391B" w:rsidRDefault="0057391B" w:rsidP="0057391B">
            <w:pPr>
              <w:pStyle w:val="110"/>
              <w:ind w:left="-134" w:right="-57"/>
            </w:pPr>
          </w:p>
        </w:tc>
        <w:tc>
          <w:tcPr>
            <w:tcW w:w="239" w:type="pct"/>
            <w:shd w:val="clear" w:color="auto" w:fill="auto"/>
            <w:vAlign w:val="center"/>
            <w:hideMark/>
          </w:tcPr>
          <w:p w14:paraId="7E87E971" w14:textId="59B95EF2" w:rsidR="0057391B" w:rsidRPr="0057391B" w:rsidRDefault="0057391B" w:rsidP="0057391B">
            <w:pPr>
              <w:pStyle w:val="110"/>
              <w:ind w:left="-134" w:right="-57"/>
            </w:pPr>
          </w:p>
        </w:tc>
        <w:tc>
          <w:tcPr>
            <w:tcW w:w="229" w:type="pct"/>
            <w:shd w:val="clear" w:color="auto" w:fill="auto"/>
            <w:vAlign w:val="center"/>
            <w:hideMark/>
          </w:tcPr>
          <w:p w14:paraId="3F13815F" w14:textId="377C48D9" w:rsidR="0057391B" w:rsidRPr="0057391B" w:rsidRDefault="0057391B" w:rsidP="0057391B">
            <w:pPr>
              <w:pStyle w:val="110"/>
              <w:ind w:left="-134" w:right="-57"/>
            </w:pPr>
          </w:p>
        </w:tc>
        <w:tc>
          <w:tcPr>
            <w:tcW w:w="229" w:type="pct"/>
            <w:shd w:val="clear" w:color="auto" w:fill="auto"/>
            <w:vAlign w:val="center"/>
            <w:hideMark/>
          </w:tcPr>
          <w:p w14:paraId="6A56F3F3" w14:textId="36038BFE" w:rsidR="0057391B" w:rsidRPr="0057391B" w:rsidRDefault="0057391B" w:rsidP="0057391B">
            <w:pPr>
              <w:pStyle w:val="110"/>
              <w:ind w:left="-134" w:right="-57"/>
            </w:pPr>
          </w:p>
        </w:tc>
        <w:tc>
          <w:tcPr>
            <w:tcW w:w="229" w:type="pct"/>
            <w:shd w:val="clear" w:color="auto" w:fill="auto"/>
            <w:vAlign w:val="center"/>
            <w:hideMark/>
          </w:tcPr>
          <w:p w14:paraId="24D99456" w14:textId="411E5CF9" w:rsidR="0057391B" w:rsidRPr="0057391B" w:rsidRDefault="0057391B" w:rsidP="0057391B">
            <w:pPr>
              <w:pStyle w:val="110"/>
              <w:ind w:left="-134" w:right="-57"/>
            </w:pPr>
          </w:p>
        </w:tc>
        <w:tc>
          <w:tcPr>
            <w:tcW w:w="229" w:type="pct"/>
            <w:shd w:val="clear" w:color="auto" w:fill="auto"/>
            <w:vAlign w:val="center"/>
            <w:hideMark/>
          </w:tcPr>
          <w:p w14:paraId="4A1C5FAA" w14:textId="44E1A428" w:rsidR="0057391B" w:rsidRPr="0057391B" w:rsidRDefault="0057391B" w:rsidP="0057391B">
            <w:pPr>
              <w:pStyle w:val="110"/>
              <w:ind w:left="-134" w:right="-57"/>
            </w:pPr>
          </w:p>
        </w:tc>
        <w:tc>
          <w:tcPr>
            <w:tcW w:w="487" w:type="pct"/>
            <w:vMerge/>
            <w:vAlign w:val="center"/>
            <w:hideMark/>
          </w:tcPr>
          <w:p w14:paraId="3D8ECDFB" w14:textId="77777777" w:rsidR="0057391B" w:rsidRPr="0057391B" w:rsidRDefault="0057391B" w:rsidP="0057391B">
            <w:pPr>
              <w:pStyle w:val="110"/>
              <w:ind w:left="-134" w:right="-57"/>
            </w:pPr>
          </w:p>
        </w:tc>
      </w:tr>
      <w:tr w:rsidR="0057391B" w:rsidRPr="0057391B" w14:paraId="53A90399" w14:textId="77777777" w:rsidTr="0057391B">
        <w:trPr>
          <w:trHeight w:val="288"/>
        </w:trPr>
        <w:tc>
          <w:tcPr>
            <w:tcW w:w="771" w:type="pct"/>
            <w:shd w:val="clear" w:color="auto" w:fill="auto"/>
            <w:vAlign w:val="center"/>
            <w:hideMark/>
          </w:tcPr>
          <w:p w14:paraId="2EEF6E94" w14:textId="77777777" w:rsidR="0057391B" w:rsidRPr="0057391B" w:rsidRDefault="0057391B" w:rsidP="0057391B">
            <w:pPr>
              <w:pStyle w:val="110"/>
            </w:pPr>
            <w:proofErr w:type="spellStart"/>
            <w:r w:rsidRPr="0057391B">
              <w:t>с.Икшурма</w:t>
            </w:r>
            <w:proofErr w:type="spellEnd"/>
            <w:r w:rsidRPr="0057391B">
              <w:t>,: Котельная, Замена котлов</w:t>
            </w:r>
          </w:p>
        </w:tc>
        <w:tc>
          <w:tcPr>
            <w:tcW w:w="391" w:type="pct"/>
            <w:shd w:val="clear" w:color="auto" w:fill="auto"/>
            <w:vAlign w:val="center"/>
            <w:hideMark/>
          </w:tcPr>
          <w:p w14:paraId="3271ED45" w14:textId="46803051" w:rsidR="0057391B" w:rsidRPr="0057391B" w:rsidRDefault="0057391B" w:rsidP="0057391B">
            <w:pPr>
              <w:pStyle w:val="110"/>
              <w:ind w:left="-134" w:right="-57"/>
            </w:pPr>
            <w:r w:rsidRPr="0057391B">
              <w:t>2 350</w:t>
            </w:r>
          </w:p>
        </w:tc>
        <w:tc>
          <w:tcPr>
            <w:tcW w:w="245" w:type="pct"/>
            <w:shd w:val="clear" w:color="auto" w:fill="auto"/>
            <w:vAlign w:val="center"/>
            <w:hideMark/>
          </w:tcPr>
          <w:p w14:paraId="57A8512C" w14:textId="3ECA8099" w:rsidR="0057391B" w:rsidRPr="0057391B" w:rsidRDefault="0057391B" w:rsidP="0057391B">
            <w:pPr>
              <w:pStyle w:val="110"/>
              <w:ind w:left="-134" w:right="-57"/>
            </w:pPr>
          </w:p>
        </w:tc>
        <w:tc>
          <w:tcPr>
            <w:tcW w:w="268" w:type="pct"/>
            <w:shd w:val="clear" w:color="auto" w:fill="auto"/>
            <w:vAlign w:val="center"/>
            <w:hideMark/>
          </w:tcPr>
          <w:p w14:paraId="6F3EEE68"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5C4CFB6C" w14:textId="77777777" w:rsidR="0057391B" w:rsidRPr="0057391B" w:rsidRDefault="0057391B" w:rsidP="0057391B">
            <w:pPr>
              <w:pStyle w:val="110"/>
              <w:ind w:left="-134" w:right="-57"/>
            </w:pPr>
            <w:r w:rsidRPr="0057391B">
              <w:t>550</w:t>
            </w:r>
          </w:p>
        </w:tc>
        <w:tc>
          <w:tcPr>
            <w:tcW w:w="297" w:type="pct"/>
            <w:shd w:val="clear" w:color="auto" w:fill="auto"/>
            <w:vAlign w:val="center"/>
            <w:hideMark/>
          </w:tcPr>
          <w:p w14:paraId="105650F4"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5A6C57A3" w14:textId="77777777" w:rsidR="0057391B" w:rsidRPr="0057391B" w:rsidRDefault="0057391B" w:rsidP="0057391B">
            <w:pPr>
              <w:pStyle w:val="110"/>
              <w:ind w:left="-134" w:right="-57"/>
            </w:pPr>
            <w:r w:rsidRPr="0057391B">
              <w:t>600</w:t>
            </w:r>
          </w:p>
        </w:tc>
        <w:tc>
          <w:tcPr>
            <w:tcW w:w="226" w:type="pct"/>
            <w:shd w:val="clear" w:color="auto" w:fill="auto"/>
            <w:vAlign w:val="center"/>
            <w:hideMark/>
          </w:tcPr>
          <w:p w14:paraId="096AEE7F" w14:textId="77777777" w:rsidR="0057391B" w:rsidRPr="0057391B" w:rsidRDefault="0057391B" w:rsidP="0057391B">
            <w:pPr>
              <w:pStyle w:val="110"/>
              <w:ind w:left="-134" w:right="-57"/>
            </w:pPr>
            <w:r w:rsidRPr="0057391B">
              <w:t>600</w:t>
            </w:r>
          </w:p>
        </w:tc>
        <w:tc>
          <w:tcPr>
            <w:tcW w:w="236" w:type="pct"/>
            <w:shd w:val="clear" w:color="auto" w:fill="auto"/>
            <w:vAlign w:val="center"/>
            <w:hideMark/>
          </w:tcPr>
          <w:p w14:paraId="664C2F4A" w14:textId="77777777" w:rsidR="0057391B" w:rsidRPr="0057391B" w:rsidRDefault="0057391B" w:rsidP="0057391B">
            <w:pPr>
              <w:pStyle w:val="110"/>
              <w:ind w:left="-134" w:right="-57"/>
            </w:pPr>
            <w:r w:rsidRPr="0057391B">
              <w:t>600</w:t>
            </w:r>
          </w:p>
        </w:tc>
        <w:tc>
          <w:tcPr>
            <w:tcW w:w="226" w:type="pct"/>
            <w:shd w:val="clear" w:color="auto" w:fill="auto"/>
            <w:vAlign w:val="center"/>
            <w:hideMark/>
          </w:tcPr>
          <w:p w14:paraId="13BF09B8"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22E49789" w14:textId="79B43A01" w:rsidR="0057391B" w:rsidRPr="0057391B" w:rsidRDefault="0057391B" w:rsidP="0057391B">
            <w:pPr>
              <w:pStyle w:val="110"/>
              <w:ind w:left="-134" w:right="-57"/>
            </w:pPr>
          </w:p>
        </w:tc>
        <w:tc>
          <w:tcPr>
            <w:tcW w:w="239" w:type="pct"/>
            <w:shd w:val="clear" w:color="auto" w:fill="auto"/>
            <w:vAlign w:val="center"/>
            <w:hideMark/>
          </w:tcPr>
          <w:p w14:paraId="36962562" w14:textId="1222430F" w:rsidR="0057391B" w:rsidRPr="0057391B" w:rsidRDefault="0057391B" w:rsidP="0057391B">
            <w:pPr>
              <w:pStyle w:val="110"/>
              <w:ind w:left="-134" w:right="-57"/>
            </w:pPr>
          </w:p>
        </w:tc>
        <w:tc>
          <w:tcPr>
            <w:tcW w:w="229" w:type="pct"/>
            <w:shd w:val="clear" w:color="auto" w:fill="auto"/>
            <w:vAlign w:val="center"/>
            <w:hideMark/>
          </w:tcPr>
          <w:p w14:paraId="3924E66F" w14:textId="47735251" w:rsidR="0057391B" w:rsidRPr="0057391B" w:rsidRDefault="0057391B" w:rsidP="0057391B">
            <w:pPr>
              <w:pStyle w:val="110"/>
              <w:ind w:left="-134" w:right="-57"/>
            </w:pPr>
          </w:p>
        </w:tc>
        <w:tc>
          <w:tcPr>
            <w:tcW w:w="229" w:type="pct"/>
            <w:shd w:val="clear" w:color="auto" w:fill="auto"/>
            <w:vAlign w:val="center"/>
            <w:hideMark/>
          </w:tcPr>
          <w:p w14:paraId="57A91540" w14:textId="2E29CC49" w:rsidR="0057391B" w:rsidRPr="0057391B" w:rsidRDefault="0057391B" w:rsidP="0057391B">
            <w:pPr>
              <w:pStyle w:val="110"/>
              <w:ind w:left="-134" w:right="-57"/>
            </w:pPr>
          </w:p>
        </w:tc>
        <w:tc>
          <w:tcPr>
            <w:tcW w:w="229" w:type="pct"/>
            <w:shd w:val="clear" w:color="auto" w:fill="auto"/>
            <w:vAlign w:val="center"/>
            <w:hideMark/>
          </w:tcPr>
          <w:p w14:paraId="0CA12BCB" w14:textId="148EE4B7" w:rsidR="0057391B" w:rsidRPr="0057391B" w:rsidRDefault="0057391B" w:rsidP="0057391B">
            <w:pPr>
              <w:pStyle w:val="110"/>
              <w:ind w:left="-134" w:right="-57"/>
            </w:pPr>
          </w:p>
        </w:tc>
        <w:tc>
          <w:tcPr>
            <w:tcW w:w="229" w:type="pct"/>
            <w:shd w:val="clear" w:color="auto" w:fill="auto"/>
            <w:vAlign w:val="center"/>
            <w:hideMark/>
          </w:tcPr>
          <w:p w14:paraId="1E19C1AC" w14:textId="48E8EBF0" w:rsidR="0057391B" w:rsidRPr="0057391B" w:rsidRDefault="0057391B" w:rsidP="0057391B">
            <w:pPr>
              <w:pStyle w:val="110"/>
              <w:ind w:left="-134" w:right="-57"/>
            </w:pPr>
          </w:p>
        </w:tc>
        <w:tc>
          <w:tcPr>
            <w:tcW w:w="487" w:type="pct"/>
            <w:vMerge/>
            <w:vAlign w:val="center"/>
            <w:hideMark/>
          </w:tcPr>
          <w:p w14:paraId="5D279C6E" w14:textId="77777777" w:rsidR="0057391B" w:rsidRPr="0057391B" w:rsidRDefault="0057391B" w:rsidP="0057391B">
            <w:pPr>
              <w:pStyle w:val="110"/>
              <w:ind w:left="-134" w:right="-57"/>
            </w:pPr>
          </w:p>
        </w:tc>
      </w:tr>
      <w:tr w:rsidR="0057391B" w:rsidRPr="0057391B" w14:paraId="72982E97" w14:textId="77777777" w:rsidTr="0057391B">
        <w:trPr>
          <w:trHeight w:val="288"/>
        </w:trPr>
        <w:tc>
          <w:tcPr>
            <w:tcW w:w="771" w:type="pct"/>
            <w:shd w:val="clear" w:color="auto" w:fill="auto"/>
            <w:vAlign w:val="center"/>
            <w:hideMark/>
          </w:tcPr>
          <w:p w14:paraId="15FBE40B" w14:textId="77777777" w:rsidR="0057391B" w:rsidRPr="0057391B" w:rsidRDefault="0057391B" w:rsidP="0057391B">
            <w:pPr>
              <w:pStyle w:val="110"/>
            </w:pPr>
            <w:proofErr w:type="spellStart"/>
            <w:r w:rsidRPr="0057391B">
              <w:t>с.Икшурма</w:t>
            </w:r>
            <w:proofErr w:type="spellEnd"/>
            <w:r w:rsidRPr="0057391B">
              <w:t>,: Ремонт тепловых сетей</w:t>
            </w:r>
          </w:p>
        </w:tc>
        <w:tc>
          <w:tcPr>
            <w:tcW w:w="391" w:type="pct"/>
            <w:shd w:val="clear" w:color="auto" w:fill="auto"/>
            <w:vAlign w:val="center"/>
            <w:hideMark/>
          </w:tcPr>
          <w:p w14:paraId="7B683D34" w14:textId="4634B6F0" w:rsidR="0057391B" w:rsidRPr="0057391B" w:rsidRDefault="0057391B" w:rsidP="0057391B">
            <w:pPr>
              <w:pStyle w:val="110"/>
              <w:ind w:left="-134" w:right="-57"/>
            </w:pPr>
            <w:r w:rsidRPr="0057391B">
              <w:t>12 000</w:t>
            </w:r>
          </w:p>
        </w:tc>
        <w:tc>
          <w:tcPr>
            <w:tcW w:w="245" w:type="pct"/>
            <w:shd w:val="clear" w:color="auto" w:fill="auto"/>
            <w:vAlign w:val="center"/>
            <w:hideMark/>
          </w:tcPr>
          <w:p w14:paraId="6900F178" w14:textId="6F5AE1B0" w:rsidR="0057391B" w:rsidRPr="0057391B" w:rsidRDefault="0057391B" w:rsidP="0057391B">
            <w:pPr>
              <w:pStyle w:val="110"/>
              <w:ind w:left="-134" w:right="-57"/>
            </w:pPr>
          </w:p>
        </w:tc>
        <w:tc>
          <w:tcPr>
            <w:tcW w:w="268" w:type="pct"/>
            <w:shd w:val="clear" w:color="auto" w:fill="auto"/>
            <w:vAlign w:val="center"/>
            <w:hideMark/>
          </w:tcPr>
          <w:p w14:paraId="643C72EA"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7E11718A"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7E3DC8F8" w14:textId="77777777" w:rsidR="0057391B" w:rsidRPr="0057391B" w:rsidRDefault="0057391B" w:rsidP="0057391B">
            <w:pPr>
              <w:pStyle w:val="110"/>
              <w:ind w:left="-134" w:right="-57"/>
            </w:pPr>
            <w:r w:rsidRPr="0057391B">
              <w:t>12000</w:t>
            </w:r>
          </w:p>
        </w:tc>
        <w:tc>
          <w:tcPr>
            <w:tcW w:w="216" w:type="pct"/>
            <w:shd w:val="clear" w:color="auto" w:fill="auto"/>
            <w:vAlign w:val="center"/>
            <w:hideMark/>
          </w:tcPr>
          <w:p w14:paraId="2353CC74"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60D74971"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3E2962F2"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4C5B129"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F2A442B" w14:textId="0C91083D" w:rsidR="0057391B" w:rsidRPr="0057391B" w:rsidRDefault="0057391B" w:rsidP="0057391B">
            <w:pPr>
              <w:pStyle w:val="110"/>
              <w:ind w:left="-134" w:right="-57"/>
            </w:pPr>
          </w:p>
        </w:tc>
        <w:tc>
          <w:tcPr>
            <w:tcW w:w="239" w:type="pct"/>
            <w:shd w:val="clear" w:color="auto" w:fill="auto"/>
            <w:vAlign w:val="center"/>
            <w:hideMark/>
          </w:tcPr>
          <w:p w14:paraId="5385EA08" w14:textId="32F5C3D5" w:rsidR="0057391B" w:rsidRPr="0057391B" w:rsidRDefault="0057391B" w:rsidP="0057391B">
            <w:pPr>
              <w:pStyle w:val="110"/>
              <w:ind w:left="-134" w:right="-57"/>
            </w:pPr>
          </w:p>
        </w:tc>
        <w:tc>
          <w:tcPr>
            <w:tcW w:w="229" w:type="pct"/>
            <w:shd w:val="clear" w:color="auto" w:fill="auto"/>
            <w:vAlign w:val="center"/>
            <w:hideMark/>
          </w:tcPr>
          <w:p w14:paraId="53700886" w14:textId="19669AA6" w:rsidR="0057391B" w:rsidRPr="0057391B" w:rsidRDefault="0057391B" w:rsidP="0057391B">
            <w:pPr>
              <w:pStyle w:val="110"/>
              <w:ind w:left="-134" w:right="-57"/>
            </w:pPr>
          </w:p>
        </w:tc>
        <w:tc>
          <w:tcPr>
            <w:tcW w:w="229" w:type="pct"/>
            <w:shd w:val="clear" w:color="auto" w:fill="auto"/>
            <w:vAlign w:val="center"/>
            <w:hideMark/>
          </w:tcPr>
          <w:p w14:paraId="0C03F1CC" w14:textId="104784BC" w:rsidR="0057391B" w:rsidRPr="0057391B" w:rsidRDefault="0057391B" w:rsidP="0057391B">
            <w:pPr>
              <w:pStyle w:val="110"/>
              <w:ind w:left="-134" w:right="-57"/>
            </w:pPr>
          </w:p>
        </w:tc>
        <w:tc>
          <w:tcPr>
            <w:tcW w:w="229" w:type="pct"/>
            <w:shd w:val="clear" w:color="auto" w:fill="auto"/>
            <w:vAlign w:val="center"/>
            <w:hideMark/>
          </w:tcPr>
          <w:p w14:paraId="0E5FCEEB" w14:textId="22BBDD24" w:rsidR="0057391B" w:rsidRPr="0057391B" w:rsidRDefault="0057391B" w:rsidP="0057391B">
            <w:pPr>
              <w:pStyle w:val="110"/>
              <w:ind w:left="-134" w:right="-57"/>
            </w:pPr>
          </w:p>
        </w:tc>
        <w:tc>
          <w:tcPr>
            <w:tcW w:w="229" w:type="pct"/>
            <w:shd w:val="clear" w:color="auto" w:fill="auto"/>
            <w:vAlign w:val="center"/>
            <w:hideMark/>
          </w:tcPr>
          <w:p w14:paraId="0C91BC81" w14:textId="1C1F7470" w:rsidR="0057391B" w:rsidRPr="0057391B" w:rsidRDefault="0057391B" w:rsidP="0057391B">
            <w:pPr>
              <w:pStyle w:val="110"/>
              <w:ind w:left="-134" w:right="-57"/>
            </w:pPr>
          </w:p>
        </w:tc>
        <w:tc>
          <w:tcPr>
            <w:tcW w:w="487" w:type="pct"/>
            <w:vMerge/>
            <w:vAlign w:val="center"/>
            <w:hideMark/>
          </w:tcPr>
          <w:p w14:paraId="4DF95E01" w14:textId="77777777" w:rsidR="0057391B" w:rsidRPr="0057391B" w:rsidRDefault="0057391B" w:rsidP="0057391B">
            <w:pPr>
              <w:pStyle w:val="110"/>
              <w:ind w:left="-134" w:right="-57"/>
            </w:pPr>
          </w:p>
        </w:tc>
      </w:tr>
      <w:tr w:rsidR="0057391B" w:rsidRPr="0057391B" w14:paraId="6C717935" w14:textId="77777777" w:rsidTr="0057391B">
        <w:trPr>
          <w:trHeight w:val="576"/>
        </w:trPr>
        <w:tc>
          <w:tcPr>
            <w:tcW w:w="771" w:type="pct"/>
            <w:shd w:val="clear" w:color="auto" w:fill="auto"/>
            <w:vAlign w:val="center"/>
            <w:hideMark/>
          </w:tcPr>
          <w:p w14:paraId="53405C14" w14:textId="77777777" w:rsidR="0057391B" w:rsidRPr="0057391B" w:rsidRDefault="0057391B" w:rsidP="0057391B">
            <w:pPr>
              <w:pStyle w:val="110"/>
            </w:pPr>
            <w:proofErr w:type="spellStart"/>
            <w:r w:rsidRPr="0057391B">
              <w:t>с.Кириково</w:t>
            </w:r>
            <w:proofErr w:type="spellEnd"/>
            <w:r w:rsidRPr="0057391B">
              <w:t>,: Строительство котельной на древесных отходах</w:t>
            </w:r>
          </w:p>
        </w:tc>
        <w:tc>
          <w:tcPr>
            <w:tcW w:w="391" w:type="pct"/>
            <w:shd w:val="clear" w:color="auto" w:fill="auto"/>
            <w:vAlign w:val="center"/>
            <w:hideMark/>
          </w:tcPr>
          <w:p w14:paraId="6719439B"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4F437111" w14:textId="7DC2B5AA" w:rsidR="0057391B" w:rsidRPr="0057391B" w:rsidRDefault="0057391B" w:rsidP="0057391B">
            <w:pPr>
              <w:pStyle w:val="110"/>
              <w:ind w:left="-134" w:right="-57"/>
            </w:pPr>
          </w:p>
        </w:tc>
        <w:tc>
          <w:tcPr>
            <w:tcW w:w="268" w:type="pct"/>
            <w:shd w:val="clear" w:color="auto" w:fill="auto"/>
            <w:vAlign w:val="center"/>
            <w:hideMark/>
          </w:tcPr>
          <w:p w14:paraId="69557842"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0EF36913"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2B12C35D"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09DD88E0" w14:textId="77777777" w:rsidR="0057391B" w:rsidRPr="0057391B" w:rsidRDefault="0057391B" w:rsidP="0057391B">
            <w:pPr>
              <w:pStyle w:val="110"/>
              <w:ind w:left="-134" w:right="-57"/>
            </w:pPr>
            <w:r w:rsidRPr="0057391B">
              <w:t>*ПСД</w:t>
            </w:r>
          </w:p>
        </w:tc>
        <w:tc>
          <w:tcPr>
            <w:tcW w:w="226" w:type="pct"/>
            <w:shd w:val="clear" w:color="auto" w:fill="auto"/>
            <w:vAlign w:val="center"/>
            <w:hideMark/>
          </w:tcPr>
          <w:p w14:paraId="12D8B4CC"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1E9CAB29"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B5F0E7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8BA215B" w14:textId="31C037D0" w:rsidR="0057391B" w:rsidRPr="0057391B" w:rsidRDefault="0057391B" w:rsidP="0057391B">
            <w:pPr>
              <w:pStyle w:val="110"/>
              <w:ind w:left="-134" w:right="-57"/>
            </w:pPr>
          </w:p>
        </w:tc>
        <w:tc>
          <w:tcPr>
            <w:tcW w:w="239" w:type="pct"/>
            <w:shd w:val="clear" w:color="auto" w:fill="auto"/>
            <w:vAlign w:val="center"/>
            <w:hideMark/>
          </w:tcPr>
          <w:p w14:paraId="679E4FF0" w14:textId="362A068C" w:rsidR="0057391B" w:rsidRPr="0057391B" w:rsidRDefault="0057391B" w:rsidP="0057391B">
            <w:pPr>
              <w:pStyle w:val="110"/>
              <w:ind w:left="-134" w:right="-57"/>
            </w:pPr>
          </w:p>
        </w:tc>
        <w:tc>
          <w:tcPr>
            <w:tcW w:w="229" w:type="pct"/>
            <w:shd w:val="clear" w:color="auto" w:fill="auto"/>
            <w:vAlign w:val="center"/>
            <w:hideMark/>
          </w:tcPr>
          <w:p w14:paraId="3F6D86A6" w14:textId="0549F67D" w:rsidR="0057391B" w:rsidRPr="0057391B" w:rsidRDefault="0057391B" w:rsidP="0057391B">
            <w:pPr>
              <w:pStyle w:val="110"/>
              <w:ind w:left="-134" w:right="-57"/>
            </w:pPr>
          </w:p>
        </w:tc>
        <w:tc>
          <w:tcPr>
            <w:tcW w:w="229" w:type="pct"/>
            <w:shd w:val="clear" w:color="auto" w:fill="auto"/>
            <w:vAlign w:val="center"/>
            <w:hideMark/>
          </w:tcPr>
          <w:p w14:paraId="67D36DB0" w14:textId="0181D3C9" w:rsidR="0057391B" w:rsidRPr="0057391B" w:rsidRDefault="0057391B" w:rsidP="0057391B">
            <w:pPr>
              <w:pStyle w:val="110"/>
              <w:ind w:left="-134" w:right="-57"/>
            </w:pPr>
          </w:p>
        </w:tc>
        <w:tc>
          <w:tcPr>
            <w:tcW w:w="229" w:type="pct"/>
            <w:shd w:val="clear" w:color="auto" w:fill="auto"/>
            <w:vAlign w:val="center"/>
            <w:hideMark/>
          </w:tcPr>
          <w:p w14:paraId="3523DB8B" w14:textId="6CA6663C" w:rsidR="0057391B" w:rsidRPr="0057391B" w:rsidRDefault="0057391B" w:rsidP="0057391B">
            <w:pPr>
              <w:pStyle w:val="110"/>
              <w:ind w:left="-134" w:right="-57"/>
            </w:pPr>
          </w:p>
        </w:tc>
        <w:tc>
          <w:tcPr>
            <w:tcW w:w="229" w:type="pct"/>
            <w:shd w:val="clear" w:color="auto" w:fill="auto"/>
            <w:vAlign w:val="center"/>
            <w:hideMark/>
          </w:tcPr>
          <w:p w14:paraId="3BAA3ED6" w14:textId="46AD100C" w:rsidR="0057391B" w:rsidRPr="0057391B" w:rsidRDefault="0057391B" w:rsidP="0057391B">
            <w:pPr>
              <w:pStyle w:val="110"/>
              <w:ind w:left="-134" w:right="-57"/>
            </w:pPr>
          </w:p>
        </w:tc>
        <w:tc>
          <w:tcPr>
            <w:tcW w:w="487" w:type="pct"/>
            <w:vMerge/>
            <w:vAlign w:val="center"/>
            <w:hideMark/>
          </w:tcPr>
          <w:p w14:paraId="0D395B55" w14:textId="77777777" w:rsidR="0057391B" w:rsidRPr="0057391B" w:rsidRDefault="0057391B" w:rsidP="0057391B">
            <w:pPr>
              <w:pStyle w:val="110"/>
              <w:ind w:left="-134" w:right="-57"/>
            </w:pPr>
          </w:p>
        </w:tc>
      </w:tr>
      <w:tr w:rsidR="0057391B" w:rsidRPr="0057391B" w14:paraId="6DC1EB83" w14:textId="77777777" w:rsidTr="0057391B">
        <w:trPr>
          <w:trHeight w:val="288"/>
        </w:trPr>
        <w:tc>
          <w:tcPr>
            <w:tcW w:w="771" w:type="pct"/>
            <w:shd w:val="clear" w:color="auto" w:fill="auto"/>
            <w:vAlign w:val="center"/>
            <w:hideMark/>
          </w:tcPr>
          <w:p w14:paraId="5843E256" w14:textId="77777777" w:rsidR="0057391B" w:rsidRPr="0057391B" w:rsidRDefault="0057391B" w:rsidP="0057391B">
            <w:pPr>
              <w:pStyle w:val="110"/>
            </w:pPr>
            <w:proofErr w:type="spellStart"/>
            <w:r w:rsidRPr="0057391B">
              <w:t>с.Кириково</w:t>
            </w:r>
            <w:proofErr w:type="spellEnd"/>
            <w:r w:rsidRPr="0057391B">
              <w:t>,: Строительство тепловых сетей</w:t>
            </w:r>
          </w:p>
        </w:tc>
        <w:tc>
          <w:tcPr>
            <w:tcW w:w="391" w:type="pct"/>
            <w:shd w:val="clear" w:color="auto" w:fill="auto"/>
            <w:vAlign w:val="center"/>
            <w:hideMark/>
          </w:tcPr>
          <w:p w14:paraId="3F4ECF4A" w14:textId="4E26DAEC" w:rsidR="0057391B" w:rsidRPr="0057391B" w:rsidRDefault="0057391B" w:rsidP="0057391B">
            <w:pPr>
              <w:pStyle w:val="110"/>
              <w:ind w:left="-134" w:right="-57"/>
            </w:pPr>
            <w:r w:rsidRPr="0057391B">
              <w:t>12 000</w:t>
            </w:r>
          </w:p>
        </w:tc>
        <w:tc>
          <w:tcPr>
            <w:tcW w:w="245" w:type="pct"/>
            <w:shd w:val="clear" w:color="auto" w:fill="auto"/>
            <w:vAlign w:val="center"/>
            <w:hideMark/>
          </w:tcPr>
          <w:p w14:paraId="4D731FC0" w14:textId="43A97FC1" w:rsidR="0057391B" w:rsidRPr="0057391B" w:rsidRDefault="0057391B" w:rsidP="0057391B">
            <w:pPr>
              <w:pStyle w:val="110"/>
              <w:ind w:left="-134" w:right="-57"/>
            </w:pPr>
          </w:p>
        </w:tc>
        <w:tc>
          <w:tcPr>
            <w:tcW w:w="268" w:type="pct"/>
            <w:shd w:val="clear" w:color="auto" w:fill="auto"/>
            <w:vAlign w:val="center"/>
            <w:hideMark/>
          </w:tcPr>
          <w:p w14:paraId="5495E8BB"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160E41ED"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3C03DB78"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7B07512C" w14:textId="77777777" w:rsidR="0057391B" w:rsidRPr="0057391B" w:rsidRDefault="0057391B" w:rsidP="0057391B">
            <w:pPr>
              <w:pStyle w:val="110"/>
              <w:ind w:left="-134" w:right="-57"/>
            </w:pPr>
            <w:r w:rsidRPr="0057391B">
              <w:t>12000</w:t>
            </w:r>
          </w:p>
        </w:tc>
        <w:tc>
          <w:tcPr>
            <w:tcW w:w="226" w:type="pct"/>
            <w:shd w:val="clear" w:color="auto" w:fill="auto"/>
            <w:vAlign w:val="center"/>
            <w:hideMark/>
          </w:tcPr>
          <w:p w14:paraId="62C2093B"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48E90D3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FAC4587"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7EF42A60" w14:textId="5896D7CB" w:rsidR="0057391B" w:rsidRPr="0057391B" w:rsidRDefault="0057391B" w:rsidP="0057391B">
            <w:pPr>
              <w:pStyle w:val="110"/>
              <w:ind w:left="-134" w:right="-57"/>
            </w:pPr>
          </w:p>
        </w:tc>
        <w:tc>
          <w:tcPr>
            <w:tcW w:w="239" w:type="pct"/>
            <w:shd w:val="clear" w:color="auto" w:fill="auto"/>
            <w:vAlign w:val="center"/>
            <w:hideMark/>
          </w:tcPr>
          <w:p w14:paraId="780A9903" w14:textId="2DE167EE" w:rsidR="0057391B" w:rsidRPr="0057391B" w:rsidRDefault="0057391B" w:rsidP="0057391B">
            <w:pPr>
              <w:pStyle w:val="110"/>
              <w:ind w:left="-134" w:right="-57"/>
            </w:pPr>
          </w:p>
        </w:tc>
        <w:tc>
          <w:tcPr>
            <w:tcW w:w="229" w:type="pct"/>
            <w:shd w:val="clear" w:color="auto" w:fill="auto"/>
            <w:vAlign w:val="center"/>
            <w:hideMark/>
          </w:tcPr>
          <w:p w14:paraId="499CF6E9" w14:textId="3B5CDF7E" w:rsidR="0057391B" w:rsidRPr="0057391B" w:rsidRDefault="0057391B" w:rsidP="0057391B">
            <w:pPr>
              <w:pStyle w:val="110"/>
              <w:ind w:left="-134" w:right="-57"/>
            </w:pPr>
          </w:p>
        </w:tc>
        <w:tc>
          <w:tcPr>
            <w:tcW w:w="229" w:type="pct"/>
            <w:shd w:val="clear" w:color="auto" w:fill="auto"/>
            <w:vAlign w:val="center"/>
            <w:hideMark/>
          </w:tcPr>
          <w:p w14:paraId="25B91500" w14:textId="74F6A9EE" w:rsidR="0057391B" w:rsidRPr="0057391B" w:rsidRDefault="0057391B" w:rsidP="0057391B">
            <w:pPr>
              <w:pStyle w:val="110"/>
              <w:ind w:left="-134" w:right="-57"/>
            </w:pPr>
          </w:p>
        </w:tc>
        <w:tc>
          <w:tcPr>
            <w:tcW w:w="229" w:type="pct"/>
            <w:shd w:val="clear" w:color="auto" w:fill="auto"/>
            <w:vAlign w:val="center"/>
            <w:hideMark/>
          </w:tcPr>
          <w:p w14:paraId="486757FF" w14:textId="35E20267" w:rsidR="0057391B" w:rsidRPr="0057391B" w:rsidRDefault="0057391B" w:rsidP="0057391B">
            <w:pPr>
              <w:pStyle w:val="110"/>
              <w:ind w:left="-134" w:right="-57"/>
            </w:pPr>
          </w:p>
        </w:tc>
        <w:tc>
          <w:tcPr>
            <w:tcW w:w="229" w:type="pct"/>
            <w:shd w:val="clear" w:color="auto" w:fill="auto"/>
            <w:vAlign w:val="center"/>
            <w:hideMark/>
          </w:tcPr>
          <w:p w14:paraId="3FA7B7EA" w14:textId="3A82F579" w:rsidR="0057391B" w:rsidRPr="0057391B" w:rsidRDefault="0057391B" w:rsidP="0057391B">
            <w:pPr>
              <w:pStyle w:val="110"/>
              <w:ind w:left="-134" w:right="-57"/>
            </w:pPr>
          </w:p>
        </w:tc>
        <w:tc>
          <w:tcPr>
            <w:tcW w:w="487" w:type="pct"/>
            <w:vMerge/>
            <w:vAlign w:val="center"/>
            <w:hideMark/>
          </w:tcPr>
          <w:p w14:paraId="20476387" w14:textId="77777777" w:rsidR="0057391B" w:rsidRPr="0057391B" w:rsidRDefault="0057391B" w:rsidP="0057391B">
            <w:pPr>
              <w:pStyle w:val="110"/>
              <w:ind w:left="-134" w:right="-57"/>
            </w:pPr>
          </w:p>
        </w:tc>
      </w:tr>
      <w:tr w:rsidR="0057391B" w:rsidRPr="0057391B" w14:paraId="28AB53CD" w14:textId="77777777" w:rsidTr="0057391B">
        <w:trPr>
          <w:trHeight w:val="576"/>
        </w:trPr>
        <w:tc>
          <w:tcPr>
            <w:tcW w:w="771" w:type="pct"/>
            <w:shd w:val="clear" w:color="auto" w:fill="auto"/>
            <w:vAlign w:val="center"/>
            <w:hideMark/>
          </w:tcPr>
          <w:p w14:paraId="4374E6A4" w14:textId="77777777" w:rsidR="0057391B" w:rsidRPr="0057391B" w:rsidRDefault="0057391B" w:rsidP="0057391B">
            <w:pPr>
              <w:pStyle w:val="110"/>
            </w:pPr>
            <w:proofErr w:type="spellStart"/>
            <w:r w:rsidRPr="0057391B">
              <w:t>п.Кетский</w:t>
            </w:r>
            <w:proofErr w:type="spellEnd"/>
            <w:r w:rsidRPr="0057391B">
              <w:t>,: Строительство котельной на древесных отходах</w:t>
            </w:r>
          </w:p>
        </w:tc>
        <w:tc>
          <w:tcPr>
            <w:tcW w:w="391" w:type="pct"/>
            <w:shd w:val="clear" w:color="auto" w:fill="auto"/>
            <w:vAlign w:val="center"/>
            <w:hideMark/>
          </w:tcPr>
          <w:p w14:paraId="76C10AB3"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66C46F29" w14:textId="4D0FE472" w:rsidR="0057391B" w:rsidRPr="0057391B" w:rsidRDefault="0057391B" w:rsidP="0057391B">
            <w:pPr>
              <w:pStyle w:val="110"/>
              <w:ind w:left="-134" w:right="-57"/>
            </w:pPr>
          </w:p>
        </w:tc>
        <w:tc>
          <w:tcPr>
            <w:tcW w:w="268" w:type="pct"/>
            <w:shd w:val="clear" w:color="auto" w:fill="auto"/>
            <w:vAlign w:val="center"/>
            <w:hideMark/>
          </w:tcPr>
          <w:p w14:paraId="18E954BC"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4A6465CC"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08A2111D" w14:textId="77777777" w:rsidR="0057391B" w:rsidRPr="0057391B" w:rsidRDefault="0057391B" w:rsidP="0057391B">
            <w:pPr>
              <w:pStyle w:val="110"/>
              <w:ind w:left="-134" w:right="-57"/>
            </w:pPr>
            <w:r w:rsidRPr="0057391B">
              <w:t>*ПСД</w:t>
            </w:r>
          </w:p>
        </w:tc>
        <w:tc>
          <w:tcPr>
            <w:tcW w:w="216" w:type="pct"/>
            <w:shd w:val="clear" w:color="auto" w:fill="auto"/>
            <w:vAlign w:val="center"/>
            <w:hideMark/>
          </w:tcPr>
          <w:p w14:paraId="4C773C62"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55453F2"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5F25244F"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EEEC9C9"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9BFEAC1" w14:textId="75BBB9CF" w:rsidR="0057391B" w:rsidRPr="0057391B" w:rsidRDefault="0057391B" w:rsidP="0057391B">
            <w:pPr>
              <w:pStyle w:val="110"/>
              <w:ind w:left="-134" w:right="-57"/>
            </w:pPr>
          </w:p>
        </w:tc>
        <w:tc>
          <w:tcPr>
            <w:tcW w:w="239" w:type="pct"/>
            <w:shd w:val="clear" w:color="auto" w:fill="auto"/>
            <w:vAlign w:val="center"/>
            <w:hideMark/>
          </w:tcPr>
          <w:p w14:paraId="729DB392" w14:textId="3DD43695" w:rsidR="0057391B" w:rsidRPr="0057391B" w:rsidRDefault="0057391B" w:rsidP="0057391B">
            <w:pPr>
              <w:pStyle w:val="110"/>
              <w:ind w:left="-134" w:right="-57"/>
            </w:pPr>
          </w:p>
        </w:tc>
        <w:tc>
          <w:tcPr>
            <w:tcW w:w="229" w:type="pct"/>
            <w:shd w:val="clear" w:color="auto" w:fill="auto"/>
            <w:vAlign w:val="center"/>
            <w:hideMark/>
          </w:tcPr>
          <w:p w14:paraId="26FED07E" w14:textId="113EB9B0" w:rsidR="0057391B" w:rsidRPr="0057391B" w:rsidRDefault="0057391B" w:rsidP="0057391B">
            <w:pPr>
              <w:pStyle w:val="110"/>
              <w:ind w:left="-134" w:right="-57"/>
            </w:pPr>
          </w:p>
        </w:tc>
        <w:tc>
          <w:tcPr>
            <w:tcW w:w="229" w:type="pct"/>
            <w:shd w:val="clear" w:color="auto" w:fill="auto"/>
            <w:vAlign w:val="center"/>
            <w:hideMark/>
          </w:tcPr>
          <w:p w14:paraId="18912D58" w14:textId="2E665A53" w:rsidR="0057391B" w:rsidRPr="0057391B" w:rsidRDefault="0057391B" w:rsidP="0057391B">
            <w:pPr>
              <w:pStyle w:val="110"/>
              <w:ind w:left="-134" w:right="-57"/>
            </w:pPr>
          </w:p>
        </w:tc>
        <w:tc>
          <w:tcPr>
            <w:tcW w:w="229" w:type="pct"/>
            <w:shd w:val="clear" w:color="auto" w:fill="auto"/>
            <w:vAlign w:val="center"/>
            <w:hideMark/>
          </w:tcPr>
          <w:p w14:paraId="14854BF5" w14:textId="27A3DD46" w:rsidR="0057391B" w:rsidRPr="0057391B" w:rsidRDefault="0057391B" w:rsidP="0057391B">
            <w:pPr>
              <w:pStyle w:val="110"/>
              <w:ind w:left="-134" w:right="-57"/>
            </w:pPr>
          </w:p>
        </w:tc>
        <w:tc>
          <w:tcPr>
            <w:tcW w:w="229" w:type="pct"/>
            <w:shd w:val="clear" w:color="auto" w:fill="auto"/>
            <w:vAlign w:val="center"/>
            <w:hideMark/>
          </w:tcPr>
          <w:p w14:paraId="58BFB850" w14:textId="546C85F8" w:rsidR="0057391B" w:rsidRPr="0057391B" w:rsidRDefault="0057391B" w:rsidP="0057391B">
            <w:pPr>
              <w:pStyle w:val="110"/>
              <w:ind w:left="-134" w:right="-57"/>
            </w:pPr>
          </w:p>
        </w:tc>
        <w:tc>
          <w:tcPr>
            <w:tcW w:w="487" w:type="pct"/>
            <w:vMerge/>
            <w:vAlign w:val="center"/>
            <w:hideMark/>
          </w:tcPr>
          <w:p w14:paraId="4E0ECBC0" w14:textId="77777777" w:rsidR="0057391B" w:rsidRPr="0057391B" w:rsidRDefault="0057391B" w:rsidP="0057391B">
            <w:pPr>
              <w:pStyle w:val="110"/>
              <w:ind w:left="-134" w:right="-57"/>
            </w:pPr>
          </w:p>
        </w:tc>
      </w:tr>
      <w:tr w:rsidR="0057391B" w:rsidRPr="0057391B" w14:paraId="6E81AFE1" w14:textId="77777777" w:rsidTr="0057391B">
        <w:trPr>
          <w:trHeight w:val="576"/>
        </w:trPr>
        <w:tc>
          <w:tcPr>
            <w:tcW w:w="771" w:type="pct"/>
            <w:shd w:val="clear" w:color="auto" w:fill="auto"/>
            <w:vAlign w:val="center"/>
            <w:hideMark/>
          </w:tcPr>
          <w:p w14:paraId="4FBAAB26" w14:textId="77777777" w:rsidR="0057391B" w:rsidRPr="0057391B" w:rsidRDefault="0057391B" w:rsidP="0057391B">
            <w:pPr>
              <w:pStyle w:val="110"/>
            </w:pPr>
            <w:proofErr w:type="spellStart"/>
            <w:r w:rsidRPr="0057391B">
              <w:t>п.Кетский</w:t>
            </w:r>
            <w:proofErr w:type="spellEnd"/>
            <w:r w:rsidRPr="0057391B">
              <w:t>,: Строительство тепловых сетей, длиной 2000 м.</w:t>
            </w:r>
          </w:p>
        </w:tc>
        <w:tc>
          <w:tcPr>
            <w:tcW w:w="391" w:type="pct"/>
            <w:shd w:val="clear" w:color="auto" w:fill="auto"/>
            <w:vAlign w:val="center"/>
            <w:hideMark/>
          </w:tcPr>
          <w:p w14:paraId="4744BC2D"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32F3EF5A" w14:textId="625C5621" w:rsidR="0057391B" w:rsidRPr="0057391B" w:rsidRDefault="0057391B" w:rsidP="0057391B">
            <w:pPr>
              <w:pStyle w:val="110"/>
              <w:ind w:left="-134" w:right="-57"/>
            </w:pPr>
          </w:p>
        </w:tc>
        <w:tc>
          <w:tcPr>
            <w:tcW w:w="268" w:type="pct"/>
            <w:shd w:val="clear" w:color="auto" w:fill="auto"/>
            <w:vAlign w:val="center"/>
            <w:hideMark/>
          </w:tcPr>
          <w:p w14:paraId="533223D7"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4595C845"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1E30DEC1" w14:textId="77777777" w:rsidR="0057391B" w:rsidRPr="0057391B" w:rsidRDefault="0057391B" w:rsidP="0057391B">
            <w:pPr>
              <w:pStyle w:val="110"/>
              <w:ind w:left="-134" w:right="-57"/>
            </w:pPr>
            <w:r w:rsidRPr="0057391B">
              <w:t>*ПСД</w:t>
            </w:r>
          </w:p>
        </w:tc>
        <w:tc>
          <w:tcPr>
            <w:tcW w:w="216" w:type="pct"/>
            <w:shd w:val="clear" w:color="auto" w:fill="auto"/>
            <w:vAlign w:val="center"/>
            <w:hideMark/>
          </w:tcPr>
          <w:p w14:paraId="53DE43DD"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0DE6681"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3F0F27F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437C5AE3"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4B7867E" w14:textId="0B61246E" w:rsidR="0057391B" w:rsidRPr="0057391B" w:rsidRDefault="0057391B" w:rsidP="0057391B">
            <w:pPr>
              <w:pStyle w:val="110"/>
              <w:ind w:left="-134" w:right="-57"/>
            </w:pPr>
          </w:p>
        </w:tc>
        <w:tc>
          <w:tcPr>
            <w:tcW w:w="239" w:type="pct"/>
            <w:shd w:val="clear" w:color="auto" w:fill="auto"/>
            <w:vAlign w:val="center"/>
            <w:hideMark/>
          </w:tcPr>
          <w:p w14:paraId="5FAF42F3" w14:textId="28BF4DC7" w:rsidR="0057391B" w:rsidRPr="0057391B" w:rsidRDefault="0057391B" w:rsidP="0057391B">
            <w:pPr>
              <w:pStyle w:val="110"/>
              <w:ind w:left="-134" w:right="-57"/>
            </w:pPr>
          </w:p>
        </w:tc>
        <w:tc>
          <w:tcPr>
            <w:tcW w:w="229" w:type="pct"/>
            <w:shd w:val="clear" w:color="auto" w:fill="auto"/>
            <w:vAlign w:val="center"/>
            <w:hideMark/>
          </w:tcPr>
          <w:p w14:paraId="61A84070" w14:textId="4E179F83" w:rsidR="0057391B" w:rsidRPr="0057391B" w:rsidRDefault="0057391B" w:rsidP="0057391B">
            <w:pPr>
              <w:pStyle w:val="110"/>
              <w:ind w:left="-134" w:right="-57"/>
            </w:pPr>
          </w:p>
        </w:tc>
        <w:tc>
          <w:tcPr>
            <w:tcW w:w="229" w:type="pct"/>
            <w:shd w:val="clear" w:color="auto" w:fill="auto"/>
            <w:vAlign w:val="center"/>
            <w:hideMark/>
          </w:tcPr>
          <w:p w14:paraId="0EBCF291" w14:textId="7B4F44B8" w:rsidR="0057391B" w:rsidRPr="0057391B" w:rsidRDefault="0057391B" w:rsidP="0057391B">
            <w:pPr>
              <w:pStyle w:val="110"/>
              <w:ind w:left="-134" w:right="-57"/>
            </w:pPr>
          </w:p>
        </w:tc>
        <w:tc>
          <w:tcPr>
            <w:tcW w:w="229" w:type="pct"/>
            <w:shd w:val="clear" w:color="auto" w:fill="auto"/>
            <w:vAlign w:val="center"/>
            <w:hideMark/>
          </w:tcPr>
          <w:p w14:paraId="01B24B0B" w14:textId="2B0C48C5" w:rsidR="0057391B" w:rsidRPr="0057391B" w:rsidRDefault="0057391B" w:rsidP="0057391B">
            <w:pPr>
              <w:pStyle w:val="110"/>
              <w:ind w:left="-134" w:right="-57"/>
            </w:pPr>
          </w:p>
        </w:tc>
        <w:tc>
          <w:tcPr>
            <w:tcW w:w="229" w:type="pct"/>
            <w:shd w:val="clear" w:color="auto" w:fill="auto"/>
            <w:vAlign w:val="center"/>
            <w:hideMark/>
          </w:tcPr>
          <w:p w14:paraId="2FF59879" w14:textId="11508636" w:rsidR="0057391B" w:rsidRPr="0057391B" w:rsidRDefault="0057391B" w:rsidP="0057391B">
            <w:pPr>
              <w:pStyle w:val="110"/>
              <w:ind w:left="-134" w:right="-57"/>
            </w:pPr>
          </w:p>
        </w:tc>
        <w:tc>
          <w:tcPr>
            <w:tcW w:w="487" w:type="pct"/>
            <w:vMerge/>
            <w:vAlign w:val="center"/>
            <w:hideMark/>
          </w:tcPr>
          <w:p w14:paraId="7BE72BA1" w14:textId="77777777" w:rsidR="0057391B" w:rsidRPr="0057391B" w:rsidRDefault="0057391B" w:rsidP="0057391B">
            <w:pPr>
              <w:pStyle w:val="110"/>
              <w:ind w:left="-134" w:right="-57"/>
            </w:pPr>
          </w:p>
        </w:tc>
      </w:tr>
      <w:tr w:rsidR="0057391B" w:rsidRPr="0057391B" w14:paraId="55584A8E" w14:textId="77777777" w:rsidTr="0057391B">
        <w:trPr>
          <w:trHeight w:val="288"/>
        </w:trPr>
        <w:tc>
          <w:tcPr>
            <w:tcW w:w="771" w:type="pct"/>
            <w:shd w:val="clear" w:color="auto" w:fill="auto"/>
            <w:vAlign w:val="center"/>
            <w:hideMark/>
          </w:tcPr>
          <w:p w14:paraId="00453644" w14:textId="77777777" w:rsidR="0057391B" w:rsidRPr="0057391B" w:rsidRDefault="0057391B" w:rsidP="0057391B">
            <w:pPr>
              <w:pStyle w:val="110"/>
            </w:pPr>
            <w:proofErr w:type="spellStart"/>
            <w:r w:rsidRPr="0057391B">
              <w:t>п.Кетский</w:t>
            </w:r>
            <w:proofErr w:type="spellEnd"/>
            <w:r w:rsidRPr="0057391B">
              <w:t>,: Ремонт  котельной с заменой котла</w:t>
            </w:r>
          </w:p>
        </w:tc>
        <w:tc>
          <w:tcPr>
            <w:tcW w:w="391" w:type="pct"/>
            <w:shd w:val="clear" w:color="auto" w:fill="auto"/>
            <w:vAlign w:val="center"/>
            <w:hideMark/>
          </w:tcPr>
          <w:p w14:paraId="7A3F74FD" w14:textId="0C380748" w:rsidR="0057391B" w:rsidRPr="0057391B" w:rsidRDefault="0057391B" w:rsidP="0057391B">
            <w:pPr>
              <w:pStyle w:val="110"/>
              <w:ind w:left="-134" w:right="-57"/>
            </w:pPr>
            <w:r w:rsidRPr="0057391B">
              <w:t>650</w:t>
            </w:r>
          </w:p>
        </w:tc>
        <w:tc>
          <w:tcPr>
            <w:tcW w:w="245" w:type="pct"/>
            <w:shd w:val="clear" w:color="auto" w:fill="auto"/>
            <w:vAlign w:val="center"/>
            <w:hideMark/>
          </w:tcPr>
          <w:p w14:paraId="6F780725" w14:textId="5C7C1D63" w:rsidR="0057391B" w:rsidRPr="0057391B" w:rsidRDefault="0057391B" w:rsidP="0057391B">
            <w:pPr>
              <w:pStyle w:val="110"/>
              <w:ind w:left="-134" w:right="-57"/>
            </w:pPr>
          </w:p>
        </w:tc>
        <w:tc>
          <w:tcPr>
            <w:tcW w:w="268" w:type="pct"/>
            <w:shd w:val="clear" w:color="auto" w:fill="auto"/>
            <w:vAlign w:val="center"/>
            <w:hideMark/>
          </w:tcPr>
          <w:p w14:paraId="6AB6FA9E"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08B97A0F" w14:textId="77777777" w:rsidR="0057391B" w:rsidRPr="0057391B" w:rsidRDefault="0057391B" w:rsidP="0057391B">
            <w:pPr>
              <w:pStyle w:val="110"/>
              <w:ind w:left="-134" w:right="-57"/>
            </w:pPr>
            <w:r w:rsidRPr="0057391B">
              <w:t>650</w:t>
            </w:r>
          </w:p>
        </w:tc>
        <w:tc>
          <w:tcPr>
            <w:tcW w:w="297" w:type="pct"/>
            <w:shd w:val="clear" w:color="auto" w:fill="auto"/>
            <w:vAlign w:val="center"/>
            <w:hideMark/>
          </w:tcPr>
          <w:p w14:paraId="4E8C5230"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7839D2E0"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D5BDA9A"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7DE3045"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1EE973E"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92CE6A4" w14:textId="20803CB4" w:rsidR="0057391B" w:rsidRPr="0057391B" w:rsidRDefault="0057391B" w:rsidP="0057391B">
            <w:pPr>
              <w:pStyle w:val="110"/>
              <w:ind w:left="-134" w:right="-57"/>
            </w:pPr>
          </w:p>
        </w:tc>
        <w:tc>
          <w:tcPr>
            <w:tcW w:w="239" w:type="pct"/>
            <w:shd w:val="clear" w:color="auto" w:fill="auto"/>
            <w:vAlign w:val="center"/>
            <w:hideMark/>
          </w:tcPr>
          <w:p w14:paraId="1A98CF23" w14:textId="72A581C8" w:rsidR="0057391B" w:rsidRPr="0057391B" w:rsidRDefault="0057391B" w:rsidP="0057391B">
            <w:pPr>
              <w:pStyle w:val="110"/>
              <w:ind w:left="-134" w:right="-57"/>
            </w:pPr>
          </w:p>
        </w:tc>
        <w:tc>
          <w:tcPr>
            <w:tcW w:w="229" w:type="pct"/>
            <w:shd w:val="clear" w:color="auto" w:fill="auto"/>
            <w:vAlign w:val="center"/>
            <w:hideMark/>
          </w:tcPr>
          <w:p w14:paraId="734F35F9" w14:textId="5270BEEE" w:rsidR="0057391B" w:rsidRPr="0057391B" w:rsidRDefault="0057391B" w:rsidP="0057391B">
            <w:pPr>
              <w:pStyle w:val="110"/>
              <w:ind w:left="-134" w:right="-57"/>
            </w:pPr>
          </w:p>
        </w:tc>
        <w:tc>
          <w:tcPr>
            <w:tcW w:w="229" w:type="pct"/>
            <w:shd w:val="clear" w:color="auto" w:fill="auto"/>
            <w:vAlign w:val="center"/>
            <w:hideMark/>
          </w:tcPr>
          <w:p w14:paraId="40D67D81" w14:textId="4A59923E" w:rsidR="0057391B" w:rsidRPr="0057391B" w:rsidRDefault="0057391B" w:rsidP="0057391B">
            <w:pPr>
              <w:pStyle w:val="110"/>
              <w:ind w:left="-134" w:right="-57"/>
            </w:pPr>
          </w:p>
        </w:tc>
        <w:tc>
          <w:tcPr>
            <w:tcW w:w="229" w:type="pct"/>
            <w:shd w:val="clear" w:color="auto" w:fill="auto"/>
            <w:vAlign w:val="center"/>
            <w:hideMark/>
          </w:tcPr>
          <w:p w14:paraId="7F999500" w14:textId="694C2FEF" w:rsidR="0057391B" w:rsidRPr="0057391B" w:rsidRDefault="0057391B" w:rsidP="0057391B">
            <w:pPr>
              <w:pStyle w:val="110"/>
              <w:ind w:left="-134" w:right="-57"/>
            </w:pPr>
          </w:p>
        </w:tc>
        <w:tc>
          <w:tcPr>
            <w:tcW w:w="229" w:type="pct"/>
            <w:shd w:val="clear" w:color="auto" w:fill="auto"/>
            <w:vAlign w:val="center"/>
            <w:hideMark/>
          </w:tcPr>
          <w:p w14:paraId="41F62AB8" w14:textId="2AD7D4BE" w:rsidR="0057391B" w:rsidRPr="0057391B" w:rsidRDefault="0057391B" w:rsidP="0057391B">
            <w:pPr>
              <w:pStyle w:val="110"/>
              <w:ind w:left="-134" w:right="-57"/>
            </w:pPr>
          </w:p>
        </w:tc>
        <w:tc>
          <w:tcPr>
            <w:tcW w:w="487" w:type="pct"/>
            <w:vMerge/>
            <w:vAlign w:val="center"/>
            <w:hideMark/>
          </w:tcPr>
          <w:p w14:paraId="1BD1A94A" w14:textId="77777777" w:rsidR="0057391B" w:rsidRPr="0057391B" w:rsidRDefault="0057391B" w:rsidP="0057391B">
            <w:pPr>
              <w:pStyle w:val="110"/>
              <w:ind w:left="-134" w:right="-57"/>
            </w:pPr>
          </w:p>
        </w:tc>
      </w:tr>
      <w:tr w:rsidR="0057391B" w:rsidRPr="0057391B" w14:paraId="46DF0129" w14:textId="77777777" w:rsidTr="0057391B">
        <w:trPr>
          <w:trHeight w:val="288"/>
        </w:trPr>
        <w:tc>
          <w:tcPr>
            <w:tcW w:w="771" w:type="pct"/>
            <w:shd w:val="clear" w:color="auto" w:fill="auto"/>
            <w:vAlign w:val="center"/>
            <w:hideMark/>
          </w:tcPr>
          <w:p w14:paraId="37311F26" w14:textId="77777777" w:rsidR="0057391B" w:rsidRPr="0057391B" w:rsidRDefault="0057391B" w:rsidP="0057391B">
            <w:pPr>
              <w:pStyle w:val="110"/>
            </w:pPr>
            <w:proofErr w:type="spellStart"/>
            <w:r w:rsidRPr="0057391B">
              <w:t>д.Комаровка</w:t>
            </w:r>
            <w:proofErr w:type="spellEnd"/>
            <w:r w:rsidRPr="0057391B">
              <w:t>,: Ремонт модульной котельной</w:t>
            </w:r>
          </w:p>
        </w:tc>
        <w:tc>
          <w:tcPr>
            <w:tcW w:w="391" w:type="pct"/>
            <w:shd w:val="clear" w:color="auto" w:fill="auto"/>
            <w:vAlign w:val="center"/>
            <w:hideMark/>
          </w:tcPr>
          <w:p w14:paraId="7284CE6B" w14:textId="40CC5FAD" w:rsidR="0057391B" w:rsidRPr="0057391B" w:rsidRDefault="0057391B" w:rsidP="0057391B">
            <w:pPr>
              <w:pStyle w:val="110"/>
              <w:ind w:left="-134" w:right="-57"/>
            </w:pPr>
            <w:r w:rsidRPr="0057391B">
              <w:t>1 500</w:t>
            </w:r>
          </w:p>
        </w:tc>
        <w:tc>
          <w:tcPr>
            <w:tcW w:w="245" w:type="pct"/>
            <w:shd w:val="clear" w:color="auto" w:fill="auto"/>
            <w:vAlign w:val="center"/>
            <w:hideMark/>
          </w:tcPr>
          <w:p w14:paraId="6BEFC200" w14:textId="7B7F3E5F" w:rsidR="0057391B" w:rsidRPr="0057391B" w:rsidRDefault="0057391B" w:rsidP="0057391B">
            <w:pPr>
              <w:pStyle w:val="110"/>
              <w:ind w:left="-134" w:right="-57"/>
            </w:pPr>
          </w:p>
        </w:tc>
        <w:tc>
          <w:tcPr>
            <w:tcW w:w="268" w:type="pct"/>
            <w:shd w:val="clear" w:color="auto" w:fill="auto"/>
            <w:vAlign w:val="center"/>
            <w:hideMark/>
          </w:tcPr>
          <w:p w14:paraId="67F25FD3"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58531C29"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076C2A10"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5B966122"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3192D78" w14:textId="77777777" w:rsidR="0057391B" w:rsidRPr="0057391B" w:rsidRDefault="0057391B" w:rsidP="0057391B">
            <w:pPr>
              <w:pStyle w:val="110"/>
              <w:ind w:left="-134" w:right="-57"/>
            </w:pPr>
            <w:r w:rsidRPr="0057391B">
              <w:t>1500</w:t>
            </w:r>
          </w:p>
        </w:tc>
        <w:tc>
          <w:tcPr>
            <w:tcW w:w="236" w:type="pct"/>
            <w:shd w:val="clear" w:color="auto" w:fill="auto"/>
            <w:vAlign w:val="center"/>
            <w:hideMark/>
          </w:tcPr>
          <w:p w14:paraId="67F21F72"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4EAD43DC"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8113AE4" w14:textId="5B88AA23" w:rsidR="0057391B" w:rsidRPr="0057391B" w:rsidRDefault="0057391B" w:rsidP="0057391B">
            <w:pPr>
              <w:pStyle w:val="110"/>
              <w:ind w:left="-134" w:right="-57"/>
            </w:pPr>
          </w:p>
        </w:tc>
        <w:tc>
          <w:tcPr>
            <w:tcW w:w="239" w:type="pct"/>
            <w:shd w:val="clear" w:color="auto" w:fill="auto"/>
            <w:vAlign w:val="center"/>
            <w:hideMark/>
          </w:tcPr>
          <w:p w14:paraId="780D3336" w14:textId="24F3E2A6" w:rsidR="0057391B" w:rsidRPr="0057391B" w:rsidRDefault="0057391B" w:rsidP="0057391B">
            <w:pPr>
              <w:pStyle w:val="110"/>
              <w:ind w:left="-134" w:right="-57"/>
            </w:pPr>
          </w:p>
        </w:tc>
        <w:tc>
          <w:tcPr>
            <w:tcW w:w="229" w:type="pct"/>
            <w:shd w:val="clear" w:color="auto" w:fill="auto"/>
            <w:vAlign w:val="center"/>
            <w:hideMark/>
          </w:tcPr>
          <w:p w14:paraId="2D729E85" w14:textId="3B4ABD4B" w:rsidR="0057391B" w:rsidRPr="0057391B" w:rsidRDefault="0057391B" w:rsidP="0057391B">
            <w:pPr>
              <w:pStyle w:val="110"/>
              <w:ind w:left="-134" w:right="-57"/>
            </w:pPr>
          </w:p>
        </w:tc>
        <w:tc>
          <w:tcPr>
            <w:tcW w:w="229" w:type="pct"/>
            <w:shd w:val="clear" w:color="auto" w:fill="auto"/>
            <w:vAlign w:val="center"/>
            <w:hideMark/>
          </w:tcPr>
          <w:p w14:paraId="2138308E" w14:textId="3D4CA88F" w:rsidR="0057391B" w:rsidRPr="0057391B" w:rsidRDefault="0057391B" w:rsidP="0057391B">
            <w:pPr>
              <w:pStyle w:val="110"/>
              <w:ind w:left="-134" w:right="-57"/>
            </w:pPr>
          </w:p>
        </w:tc>
        <w:tc>
          <w:tcPr>
            <w:tcW w:w="229" w:type="pct"/>
            <w:shd w:val="clear" w:color="auto" w:fill="auto"/>
            <w:vAlign w:val="center"/>
            <w:hideMark/>
          </w:tcPr>
          <w:p w14:paraId="03AB8212" w14:textId="40EB4646" w:rsidR="0057391B" w:rsidRPr="0057391B" w:rsidRDefault="0057391B" w:rsidP="0057391B">
            <w:pPr>
              <w:pStyle w:val="110"/>
              <w:ind w:left="-134" w:right="-57"/>
            </w:pPr>
          </w:p>
        </w:tc>
        <w:tc>
          <w:tcPr>
            <w:tcW w:w="229" w:type="pct"/>
            <w:shd w:val="clear" w:color="auto" w:fill="auto"/>
            <w:vAlign w:val="center"/>
            <w:hideMark/>
          </w:tcPr>
          <w:p w14:paraId="65A98EC8" w14:textId="1CF3BA7B" w:rsidR="0057391B" w:rsidRPr="0057391B" w:rsidRDefault="0057391B" w:rsidP="0057391B">
            <w:pPr>
              <w:pStyle w:val="110"/>
              <w:ind w:left="-134" w:right="-57"/>
            </w:pPr>
          </w:p>
        </w:tc>
        <w:tc>
          <w:tcPr>
            <w:tcW w:w="487" w:type="pct"/>
            <w:vMerge/>
            <w:vAlign w:val="center"/>
            <w:hideMark/>
          </w:tcPr>
          <w:p w14:paraId="34D768DF" w14:textId="77777777" w:rsidR="0057391B" w:rsidRPr="0057391B" w:rsidRDefault="0057391B" w:rsidP="0057391B">
            <w:pPr>
              <w:pStyle w:val="110"/>
              <w:ind w:left="-134" w:right="-57"/>
            </w:pPr>
          </w:p>
        </w:tc>
      </w:tr>
      <w:tr w:rsidR="0057391B" w:rsidRPr="0057391B" w14:paraId="6694B78F" w14:textId="77777777" w:rsidTr="0057391B">
        <w:trPr>
          <w:trHeight w:val="288"/>
        </w:trPr>
        <w:tc>
          <w:tcPr>
            <w:tcW w:w="771" w:type="pct"/>
            <w:shd w:val="clear" w:color="auto" w:fill="auto"/>
            <w:vAlign w:val="center"/>
            <w:hideMark/>
          </w:tcPr>
          <w:p w14:paraId="743C6D0A" w14:textId="77777777" w:rsidR="0057391B" w:rsidRPr="0057391B" w:rsidRDefault="0057391B" w:rsidP="0057391B">
            <w:pPr>
              <w:pStyle w:val="110"/>
            </w:pPr>
            <w:proofErr w:type="spellStart"/>
            <w:r w:rsidRPr="0057391B">
              <w:t>п.Чайда</w:t>
            </w:r>
            <w:proofErr w:type="spellEnd"/>
            <w:r w:rsidRPr="0057391B">
              <w:t>,: Строительство модульной котельной</w:t>
            </w:r>
          </w:p>
        </w:tc>
        <w:tc>
          <w:tcPr>
            <w:tcW w:w="391" w:type="pct"/>
            <w:shd w:val="clear" w:color="auto" w:fill="auto"/>
            <w:vAlign w:val="center"/>
            <w:hideMark/>
          </w:tcPr>
          <w:p w14:paraId="4D300F18" w14:textId="09BDD0CC" w:rsidR="0057391B" w:rsidRPr="0057391B" w:rsidRDefault="0057391B" w:rsidP="0057391B">
            <w:pPr>
              <w:pStyle w:val="110"/>
              <w:ind w:left="-134" w:right="-57"/>
            </w:pPr>
            <w:r w:rsidRPr="0057391B">
              <w:t>15 000</w:t>
            </w:r>
          </w:p>
        </w:tc>
        <w:tc>
          <w:tcPr>
            <w:tcW w:w="245" w:type="pct"/>
            <w:shd w:val="clear" w:color="auto" w:fill="auto"/>
            <w:vAlign w:val="center"/>
            <w:hideMark/>
          </w:tcPr>
          <w:p w14:paraId="47BFEC4D" w14:textId="51FFE0C0" w:rsidR="0057391B" w:rsidRPr="0057391B" w:rsidRDefault="0057391B" w:rsidP="0057391B">
            <w:pPr>
              <w:pStyle w:val="110"/>
              <w:ind w:left="-134" w:right="-57"/>
            </w:pPr>
          </w:p>
        </w:tc>
        <w:tc>
          <w:tcPr>
            <w:tcW w:w="268" w:type="pct"/>
            <w:shd w:val="clear" w:color="auto" w:fill="auto"/>
            <w:vAlign w:val="center"/>
            <w:hideMark/>
          </w:tcPr>
          <w:p w14:paraId="28D924FC"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2D6C9750" w14:textId="77777777" w:rsidR="0057391B" w:rsidRPr="0057391B" w:rsidRDefault="0057391B" w:rsidP="0057391B">
            <w:pPr>
              <w:pStyle w:val="110"/>
              <w:ind w:left="-134" w:right="-57"/>
            </w:pPr>
            <w:r w:rsidRPr="0057391B">
              <w:t>15000</w:t>
            </w:r>
          </w:p>
        </w:tc>
        <w:tc>
          <w:tcPr>
            <w:tcW w:w="297" w:type="pct"/>
            <w:shd w:val="clear" w:color="auto" w:fill="auto"/>
            <w:vAlign w:val="center"/>
            <w:hideMark/>
          </w:tcPr>
          <w:p w14:paraId="39F5A1A5"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1F46F8A8"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0BE03FA"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14AB311D"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687EE38"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27CAA0AA" w14:textId="605DF9E5" w:rsidR="0057391B" w:rsidRPr="0057391B" w:rsidRDefault="0057391B" w:rsidP="0057391B">
            <w:pPr>
              <w:pStyle w:val="110"/>
              <w:ind w:left="-134" w:right="-57"/>
            </w:pPr>
          </w:p>
        </w:tc>
        <w:tc>
          <w:tcPr>
            <w:tcW w:w="239" w:type="pct"/>
            <w:shd w:val="clear" w:color="auto" w:fill="auto"/>
            <w:vAlign w:val="center"/>
            <w:hideMark/>
          </w:tcPr>
          <w:p w14:paraId="23827270" w14:textId="10489F5C" w:rsidR="0057391B" w:rsidRPr="0057391B" w:rsidRDefault="0057391B" w:rsidP="0057391B">
            <w:pPr>
              <w:pStyle w:val="110"/>
              <w:ind w:left="-134" w:right="-57"/>
            </w:pPr>
          </w:p>
        </w:tc>
        <w:tc>
          <w:tcPr>
            <w:tcW w:w="229" w:type="pct"/>
            <w:shd w:val="clear" w:color="auto" w:fill="auto"/>
            <w:vAlign w:val="center"/>
            <w:hideMark/>
          </w:tcPr>
          <w:p w14:paraId="5E6CF842" w14:textId="4D1645BE" w:rsidR="0057391B" w:rsidRPr="0057391B" w:rsidRDefault="0057391B" w:rsidP="0057391B">
            <w:pPr>
              <w:pStyle w:val="110"/>
              <w:ind w:left="-134" w:right="-57"/>
            </w:pPr>
          </w:p>
        </w:tc>
        <w:tc>
          <w:tcPr>
            <w:tcW w:w="229" w:type="pct"/>
            <w:shd w:val="clear" w:color="auto" w:fill="auto"/>
            <w:vAlign w:val="center"/>
            <w:hideMark/>
          </w:tcPr>
          <w:p w14:paraId="157CDBB3" w14:textId="6A7E6223" w:rsidR="0057391B" w:rsidRPr="0057391B" w:rsidRDefault="0057391B" w:rsidP="0057391B">
            <w:pPr>
              <w:pStyle w:val="110"/>
              <w:ind w:left="-134" w:right="-57"/>
            </w:pPr>
          </w:p>
        </w:tc>
        <w:tc>
          <w:tcPr>
            <w:tcW w:w="229" w:type="pct"/>
            <w:shd w:val="clear" w:color="auto" w:fill="auto"/>
            <w:vAlign w:val="center"/>
            <w:hideMark/>
          </w:tcPr>
          <w:p w14:paraId="72052A68" w14:textId="0D87C9EF" w:rsidR="0057391B" w:rsidRPr="0057391B" w:rsidRDefault="0057391B" w:rsidP="0057391B">
            <w:pPr>
              <w:pStyle w:val="110"/>
              <w:ind w:left="-134" w:right="-57"/>
            </w:pPr>
          </w:p>
        </w:tc>
        <w:tc>
          <w:tcPr>
            <w:tcW w:w="229" w:type="pct"/>
            <w:shd w:val="clear" w:color="auto" w:fill="auto"/>
            <w:vAlign w:val="center"/>
            <w:hideMark/>
          </w:tcPr>
          <w:p w14:paraId="4B38C374" w14:textId="2D5A9AE9" w:rsidR="0057391B" w:rsidRPr="0057391B" w:rsidRDefault="0057391B" w:rsidP="0057391B">
            <w:pPr>
              <w:pStyle w:val="110"/>
              <w:ind w:left="-134" w:right="-57"/>
            </w:pPr>
          </w:p>
        </w:tc>
        <w:tc>
          <w:tcPr>
            <w:tcW w:w="487" w:type="pct"/>
            <w:vMerge/>
            <w:vAlign w:val="center"/>
            <w:hideMark/>
          </w:tcPr>
          <w:p w14:paraId="5BAF13BA" w14:textId="77777777" w:rsidR="0057391B" w:rsidRPr="0057391B" w:rsidRDefault="0057391B" w:rsidP="0057391B">
            <w:pPr>
              <w:pStyle w:val="110"/>
              <w:ind w:left="-134" w:right="-57"/>
            </w:pPr>
          </w:p>
        </w:tc>
      </w:tr>
      <w:tr w:rsidR="0057391B" w:rsidRPr="0057391B" w14:paraId="0E7AB460" w14:textId="77777777" w:rsidTr="0057391B">
        <w:trPr>
          <w:trHeight w:val="528"/>
        </w:trPr>
        <w:tc>
          <w:tcPr>
            <w:tcW w:w="771" w:type="pct"/>
            <w:shd w:val="clear" w:color="auto" w:fill="auto"/>
            <w:vAlign w:val="center"/>
            <w:hideMark/>
          </w:tcPr>
          <w:p w14:paraId="7252E5DA" w14:textId="77777777" w:rsidR="0057391B" w:rsidRPr="0057391B" w:rsidRDefault="0057391B" w:rsidP="0057391B">
            <w:pPr>
              <w:pStyle w:val="110"/>
            </w:pPr>
            <w:r w:rsidRPr="0057391B">
              <w:t>Итого по Программе инвестиционных проектов в теплоснабжении</w:t>
            </w:r>
          </w:p>
        </w:tc>
        <w:tc>
          <w:tcPr>
            <w:tcW w:w="391" w:type="pct"/>
            <w:shd w:val="clear" w:color="auto" w:fill="auto"/>
            <w:vAlign w:val="center"/>
            <w:hideMark/>
          </w:tcPr>
          <w:p w14:paraId="7148D487" w14:textId="77777777" w:rsidR="0057391B" w:rsidRPr="0057391B" w:rsidRDefault="0057391B" w:rsidP="0057391B">
            <w:pPr>
              <w:pStyle w:val="110"/>
              <w:ind w:left="-134" w:right="-57"/>
            </w:pPr>
            <w:r w:rsidRPr="0057391B">
              <w:t>118 880,43</w:t>
            </w:r>
          </w:p>
        </w:tc>
        <w:tc>
          <w:tcPr>
            <w:tcW w:w="245" w:type="pct"/>
            <w:shd w:val="clear" w:color="auto" w:fill="auto"/>
            <w:vAlign w:val="center"/>
            <w:hideMark/>
          </w:tcPr>
          <w:p w14:paraId="120E3475" w14:textId="77777777" w:rsidR="0057391B" w:rsidRPr="0057391B" w:rsidRDefault="0057391B" w:rsidP="0057391B">
            <w:pPr>
              <w:pStyle w:val="110"/>
              <w:ind w:left="-134" w:right="-57"/>
            </w:pPr>
            <w:r w:rsidRPr="0057391B">
              <w:t>2 250,00</w:t>
            </w:r>
          </w:p>
        </w:tc>
        <w:tc>
          <w:tcPr>
            <w:tcW w:w="268" w:type="pct"/>
            <w:shd w:val="clear" w:color="auto" w:fill="auto"/>
            <w:vAlign w:val="center"/>
            <w:hideMark/>
          </w:tcPr>
          <w:p w14:paraId="45FF3842" w14:textId="77777777" w:rsidR="0057391B" w:rsidRPr="0057391B" w:rsidRDefault="0057391B" w:rsidP="0057391B">
            <w:pPr>
              <w:pStyle w:val="110"/>
              <w:ind w:left="-134" w:right="-57"/>
            </w:pPr>
            <w:r w:rsidRPr="0057391B">
              <w:t>9 860,00</w:t>
            </w:r>
          </w:p>
        </w:tc>
        <w:tc>
          <w:tcPr>
            <w:tcW w:w="252" w:type="pct"/>
            <w:shd w:val="clear" w:color="auto" w:fill="auto"/>
            <w:vAlign w:val="center"/>
            <w:hideMark/>
          </w:tcPr>
          <w:p w14:paraId="6B1E07F4" w14:textId="77777777" w:rsidR="0057391B" w:rsidRPr="0057391B" w:rsidRDefault="0057391B" w:rsidP="0057391B">
            <w:pPr>
              <w:pStyle w:val="110"/>
              <w:ind w:left="-134" w:right="-57"/>
            </w:pPr>
            <w:r w:rsidRPr="0057391B">
              <w:t>42 951,98</w:t>
            </w:r>
          </w:p>
        </w:tc>
        <w:tc>
          <w:tcPr>
            <w:tcW w:w="297" w:type="pct"/>
            <w:shd w:val="clear" w:color="auto" w:fill="auto"/>
            <w:vAlign w:val="center"/>
            <w:hideMark/>
          </w:tcPr>
          <w:p w14:paraId="7A23FC85" w14:textId="77777777" w:rsidR="0057391B" w:rsidRPr="0057391B" w:rsidRDefault="0057391B" w:rsidP="0057391B">
            <w:pPr>
              <w:pStyle w:val="110"/>
              <w:ind w:left="-134" w:right="-57"/>
            </w:pPr>
            <w:r w:rsidRPr="0057391B">
              <w:t>17 975,62</w:t>
            </w:r>
          </w:p>
        </w:tc>
        <w:tc>
          <w:tcPr>
            <w:tcW w:w="216" w:type="pct"/>
            <w:shd w:val="clear" w:color="auto" w:fill="auto"/>
            <w:vAlign w:val="center"/>
            <w:hideMark/>
          </w:tcPr>
          <w:p w14:paraId="519B7546" w14:textId="77777777" w:rsidR="0057391B" w:rsidRPr="0057391B" w:rsidRDefault="0057391B" w:rsidP="0057391B">
            <w:pPr>
              <w:pStyle w:val="110"/>
              <w:ind w:left="-134" w:right="-57"/>
            </w:pPr>
            <w:r w:rsidRPr="0057391B">
              <w:t>29 817,9</w:t>
            </w:r>
            <w:r w:rsidRPr="0057391B">
              <w:lastRenderedPageBreak/>
              <w:t>6</w:t>
            </w:r>
          </w:p>
        </w:tc>
        <w:tc>
          <w:tcPr>
            <w:tcW w:w="226" w:type="pct"/>
            <w:shd w:val="clear" w:color="auto" w:fill="auto"/>
            <w:vAlign w:val="center"/>
            <w:hideMark/>
          </w:tcPr>
          <w:p w14:paraId="53EEDB1D" w14:textId="77777777" w:rsidR="0057391B" w:rsidRPr="0057391B" w:rsidRDefault="0057391B" w:rsidP="0057391B">
            <w:pPr>
              <w:pStyle w:val="110"/>
              <w:ind w:left="-134" w:right="-57"/>
            </w:pPr>
            <w:r w:rsidRPr="0057391B">
              <w:lastRenderedPageBreak/>
              <w:t>2 331,0</w:t>
            </w:r>
            <w:r w:rsidRPr="0057391B">
              <w:lastRenderedPageBreak/>
              <w:t>3</w:t>
            </w:r>
          </w:p>
        </w:tc>
        <w:tc>
          <w:tcPr>
            <w:tcW w:w="236" w:type="pct"/>
            <w:shd w:val="clear" w:color="auto" w:fill="auto"/>
            <w:vAlign w:val="center"/>
            <w:hideMark/>
          </w:tcPr>
          <w:p w14:paraId="0D58DBD4" w14:textId="77777777" w:rsidR="0057391B" w:rsidRPr="0057391B" w:rsidRDefault="0057391B" w:rsidP="0057391B">
            <w:pPr>
              <w:pStyle w:val="110"/>
              <w:ind w:left="-134" w:right="-57"/>
            </w:pPr>
            <w:r w:rsidRPr="0057391B">
              <w:lastRenderedPageBreak/>
              <w:t>844,90</w:t>
            </w:r>
          </w:p>
        </w:tc>
        <w:tc>
          <w:tcPr>
            <w:tcW w:w="226" w:type="pct"/>
            <w:shd w:val="clear" w:color="auto" w:fill="auto"/>
            <w:vAlign w:val="center"/>
            <w:hideMark/>
          </w:tcPr>
          <w:p w14:paraId="24F603E6" w14:textId="77777777" w:rsidR="0057391B" w:rsidRPr="0057391B" w:rsidRDefault="0057391B" w:rsidP="0057391B">
            <w:pPr>
              <w:pStyle w:val="110"/>
              <w:ind w:left="-134" w:right="-57"/>
            </w:pPr>
            <w:r w:rsidRPr="0057391B">
              <w:t>259,59</w:t>
            </w:r>
          </w:p>
        </w:tc>
        <w:tc>
          <w:tcPr>
            <w:tcW w:w="229" w:type="pct"/>
            <w:shd w:val="clear" w:color="auto" w:fill="auto"/>
            <w:vAlign w:val="center"/>
            <w:hideMark/>
          </w:tcPr>
          <w:p w14:paraId="0D0044A8" w14:textId="77777777" w:rsidR="0057391B" w:rsidRPr="0057391B" w:rsidRDefault="0057391B" w:rsidP="0057391B">
            <w:pPr>
              <w:pStyle w:val="110"/>
              <w:ind w:left="-134" w:right="-57"/>
            </w:pPr>
            <w:r w:rsidRPr="0057391B">
              <w:t>275,16</w:t>
            </w:r>
          </w:p>
        </w:tc>
        <w:tc>
          <w:tcPr>
            <w:tcW w:w="239" w:type="pct"/>
            <w:shd w:val="clear" w:color="auto" w:fill="auto"/>
            <w:vAlign w:val="center"/>
            <w:hideMark/>
          </w:tcPr>
          <w:p w14:paraId="5E569A0D" w14:textId="77777777" w:rsidR="0057391B" w:rsidRPr="0057391B" w:rsidRDefault="0057391B" w:rsidP="0057391B">
            <w:pPr>
              <w:pStyle w:val="110"/>
              <w:ind w:left="-134" w:right="-57"/>
            </w:pPr>
            <w:r w:rsidRPr="0057391B">
              <w:t>291,67</w:t>
            </w:r>
          </w:p>
        </w:tc>
        <w:tc>
          <w:tcPr>
            <w:tcW w:w="229" w:type="pct"/>
            <w:shd w:val="clear" w:color="auto" w:fill="auto"/>
            <w:vAlign w:val="center"/>
            <w:hideMark/>
          </w:tcPr>
          <w:p w14:paraId="3B60C754" w14:textId="77777777" w:rsidR="0057391B" w:rsidRPr="0057391B" w:rsidRDefault="0057391B" w:rsidP="0057391B">
            <w:pPr>
              <w:pStyle w:val="110"/>
              <w:ind w:left="-134" w:right="-57"/>
            </w:pPr>
            <w:r w:rsidRPr="0057391B">
              <w:t>309,17</w:t>
            </w:r>
          </w:p>
        </w:tc>
        <w:tc>
          <w:tcPr>
            <w:tcW w:w="229" w:type="pct"/>
            <w:shd w:val="clear" w:color="auto" w:fill="auto"/>
            <w:vAlign w:val="center"/>
            <w:hideMark/>
          </w:tcPr>
          <w:p w14:paraId="0ACBBCDB" w14:textId="77777777" w:rsidR="0057391B" w:rsidRPr="0057391B" w:rsidRDefault="0057391B" w:rsidP="0057391B">
            <w:pPr>
              <w:pStyle w:val="110"/>
              <w:ind w:left="-134" w:right="-57"/>
            </w:pPr>
            <w:r w:rsidRPr="0057391B">
              <w:t>327,73</w:t>
            </w:r>
          </w:p>
        </w:tc>
        <w:tc>
          <w:tcPr>
            <w:tcW w:w="229" w:type="pct"/>
            <w:shd w:val="clear" w:color="auto" w:fill="auto"/>
            <w:vAlign w:val="center"/>
            <w:hideMark/>
          </w:tcPr>
          <w:p w14:paraId="4518E125" w14:textId="77777777" w:rsidR="0057391B" w:rsidRPr="0057391B" w:rsidRDefault="0057391B" w:rsidP="0057391B">
            <w:pPr>
              <w:pStyle w:val="110"/>
              <w:ind w:left="-134" w:right="-57"/>
            </w:pPr>
            <w:r w:rsidRPr="0057391B">
              <w:t>347,39</w:t>
            </w:r>
          </w:p>
        </w:tc>
        <w:tc>
          <w:tcPr>
            <w:tcW w:w="229" w:type="pct"/>
            <w:shd w:val="clear" w:color="auto" w:fill="auto"/>
            <w:vAlign w:val="center"/>
            <w:hideMark/>
          </w:tcPr>
          <w:p w14:paraId="66821C22" w14:textId="77777777" w:rsidR="0057391B" w:rsidRPr="0057391B" w:rsidRDefault="0057391B" w:rsidP="0057391B">
            <w:pPr>
              <w:pStyle w:val="110"/>
              <w:ind w:left="-134" w:right="-57"/>
            </w:pPr>
            <w:r w:rsidRPr="0057391B">
              <w:t>368,23</w:t>
            </w:r>
          </w:p>
        </w:tc>
        <w:tc>
          <w:tcPr>
            <w:tcW w:w="487" w:type="pct"/>
            <w:shd w:val="clear" w:color="auto" w:fill="auto"/>
            <w:vAlign w:val="center"/>
            <w:hideMark/>
          </w:tcPr>
          <w:p w14:paraId="287E406F" w14:textId="07F5A242" w:rsidR="0057391B" w:rsidRPr="0057391B" w:rsidRDefault="0057391B" w:rsidP="0057391B">
            <w:pPr>
              <w:pStyle w:val="110"/>
              <w:ind w:left="-134" w:right="-57"/>
            </w:pPr>
          </w:p>
        </w:tc>
      </w:tr>
      <w:tr w:rsidR="0057391B" w:rsidRPr="0057391B" w14:paraId="39D84739" w14:textId="77777777" w:rsidTr="0057391B">
        <w:trPr>
          <w:trHeight w:val="288"/>
        </w:trPr>
        <w:tc>
          <w:tcPr>
            <w:tcW w:w="5000" w:type="pct"/>
            <w:gridSpan w:val="17"/>
            <w:shd w:val="clear" w:color="000000" w:fill="C6D9F1"/>
            <w:vAlign w:val="center"/>
            <w:hideMark/>
          </w:tcPr>
          <w:p w14:paraId="14667662" w14:textId="77777777" w:rsidR="0057391B" w:rsidRPr="0057391B" w:rsidRDefault="0057391B" w:rsidP="0057391B">
            <w:pPr>
              <w:pStyle w:val="110"/>
              <w:ind w:left="-134" w:right="-57"/>
            </w:pPr>
            <w:r w:rsidRPr="0057391B">
              <w:lastRenderedPageBreak/>
              <w:t>Программа инвестиционных проектов в газоснабжении</w:t>
            </w:r>
          </w:p>
        </w:tc>
      </w:tr>
      <w:tr w:rsidR="0057391B" w:rsidRPr="0057391B" w14:paraId="2D25549D" w14:textId="77777777" w:rsidTr="0057391B">
        <w:trPr>
          <w:trHeight w:val="288"/>
        </w:trPr>
        <w:tc>
          <w:tcPr>
            <w:tcW w:w="5000" w:type="pct"/>
            <w:gridSpan w:val="17"/>
            <w:shd w:val="clear" w:color="auto" w:fill="auto"/>
            <w:vAlign w:val="center"/>
            <w:hideMark/>
          </w:tcPr>
          <w:p w14:paraId="39312355" w14:textId="77777777" w:rsidR="0057391B" w:rsidRPr="0057391B" w:rsidRDefault="0057391B" w:rsidP="0057391B">
            <w:pPr>
              <w:pStyle w:val="110"/>
              <w:ind w:left="-134" w:right="-57"/>
            </w:pPr>
            <w:r w:rsidRPr="0057391B">
              <w:t>Задача 1: Инженерно-техническая оптимизация коммунальных систем</w:t>
            </w:r>
          </w:p>
        </w:tc>
      </w:tr>
      <w:tr w:rsidR="0057391B" w:rsidRPr="0057391B" w14:paraId="3A2163F3" w14:textId="77777777" w:rsidTr="0057391B">
        <w:trPr>
          <w:trHeight w:val="792"/>
        </w:trPr>
        <w:tc>
          <w:tcPr>
            <w:tcW w:w="771" w:type="pct"/>
            <w:shd w:val="clear" w:color="auto" w:fill="auto"/>
            <w:vAlign w:val="center"/>
            <w:hideMark/>
          </w:tcPr>
          <w:p w14:paraId="0C2BD19F" w14:textId="77777777" w:rsidR="0057391B" w:rsidRPr="0057391B" w:rsidRDefault="0057391B" w:rsidP="0057391B">
            <w:pPr>
              <w:pStyle w:val="110"/>
            </w:pPr>
            <w:r w:rsidRPr="0057391B">
              <w:t>Проведение энергетического аудита организаций, осуществляющих производство и (или) транспортировку газа</w:t>
            </w:r>
          </w:p>
        </w:tc>
        <w:tc>
          <w:tcPr>
            <w:tcW w:w="391" w:type="pct"/>
            <w:shd w:val="clear" w:color="auto" w:fill="auto"/>
            <w:vAlign w:val="center"/>
            <w:hideMark/>
          </w:tcPr>
          <w:p w14:paraId="0815784A" w14:textId="77777777" w:rsidR="0057391B" w:rsidRPr="0057391B" w:rsidRDefault="0057391B" w:rsidP="0057391B">
            <w:pPr>
              <w:pStyle w:val="110"/>
              <w:ind w:left="-134" w:right="-57"/>
            </w:pPr>
            <w:r w:rsidRPr="0057391B">
              <w:t>100</w:t>
            </w:r>
          </w:p>
        </w:tc>
        <w:tc>
          <w:tcPr>
            <w:tcW w:w="245" w:type="pct"/>
            <w:shd w:val="clear" w:color="auto" w:fill="auto"/>
            <w:vAlign w:val="center"/>
            <w:hideMark/>
          </w:tcPr>
          <w:p w14:paraId="3AB452D9" w14:textId="755E67A2" w:rsidR="0057391B" w:rsidRPr="0057391B" w:rsidRDefault="0057391B" w:rsidP="0057391B">
            <w:pPr>
              <w:pStyle w:val="110"/>
              <w:ind w:left="-134" w:right="-57"/>
            </w:pPr>
          </w:p>
        </w:tc>
        <w:tc>
          <w:tcPr>
            <w:tcW w:w="268" w:type="pct"/>
            <w:shd w:val="clear" w:color="auto" w:fill="auto"/>
            <w:vAlign w:val="center"/>
            <w:hideMark/>
          </w:tcPr>
          <w:p w14:paraId="32DB2FDE" w14:textId="77777777" w:rsidR="0057391B" w:rsidRPr="0057391B" w:rsidRDefault="0057391B" w:rsidP="0057391B">
            <w:pPr>
              <w:pStyle w:val="110"/>
              <w:ind w:left="-134" w:right="-57"/>
            </w:pPr>
            <w:r w:rsidRPr="0057391B">
              <w:t>100</w:t>
            </w:r>
          </w:p>
        </w:tc>
        <w:tc>
          <w:tcPr>
            <w:tcW w:w="252" w:type="pct"/>
            <w:shd w:val="clear" w:color="auto" w:fill="auto"/>
            <w:vAlign w:val="center"/>
            <w:hideMark/>
          </w:tcPr>
          <w:p w14:paraId="1DC813BE" w14:textId="41BAB1C1" w:rsidR="0057391B" w:rsidRPr="0057391B" w:rsidRDefault="0057391B" w:rsidP="0057391B">
            <w:pPr>
              <w:pStyle w:val="110"/>
              <w:ind w:left="-134" w:right="-57"/>
            </w:pPr>
          </w:p>
        </w:tc>
        <w:tc>
          <w:tcPr>
            <w:tcW w:w="297" w:type="pct"/>
            <w:shd w:val="clear" w:color="auto" w:fill="auto"/>
            <w:vAlign w:val="center"/>
            <w:hideMark/>
          </w:tcPr>
          <w:p w14:paraId="1FAA2D6D" w14:textId="3242155A" w:rsidR="0057391B" w:rsidRPr="0057391B" w:rsidRDefault="0057391B" w:rsidP="0057391B">
            <w:pPr>
              <w:pStyle w:val="110"/>
              <w:ind w:left="-134" w:right="-57"/>
            </w:pPr>
          </w:p>
        </w:tc>
        <w:tc>
          <w:tcPr>
            <w:tcW w:w="216" w:type="pct"/>
            <w:shd w:val="clear" w:color="auto" w:fill="auto"/>
            <w:vAlign w:val="center"/>
            <w:hideMark/>
          </w:tcPr>
          <w:p w14:paraId="5E9D7A6C" w14:textId="2C39E82D" w:rsidR="0057391B" w:rsidRPr="0057391B" w:rsidRDefault="0057391B" w:rsidP="0057391B">
            <w:pPr>
              <w:pStyle w:val="110"/>
              <w:ind w:left="-134" w:right="-57"/>
            </w:pPr>
          </w:p>
        </w:tc>
        <w:tc>
          <w:tcPr>
            <w:tcW w:w="226" w:type="pct"/>
            <w:shd w:val="clear" w:color="auto" w:fill="auto"/>
            <w:vAlign w:val="center"/>
            <w:hideMark/>
          </w:tcPr>
          <w:p w14:paraId="5A6E7A8B" w14:textId="448CCEF4" w:rsidR="0057391B" w:rsidRPr="0057391B" w:rsidRDefault="0057391B" w:rsidP="0057391B">
            <w:pPr>
              <w:pStyle w:val="110"/>
              <w:ind w:left="-134" w:right="-57"/>
            </w:pPr>
          </w:p>
        </w:tc>
        <w:tc>
          <w:tcPr>
            <w:tcW w:w="236" w:type="pct"/>
            <w:shd w:val="clear" w:color="auto" w:fill="auto"/>
            <w:vAlign w:val="center"/>
            <w:hideMark/>
          </w:tcPr>
          <w:p w14:paraId="5B600342" w14:textId="68EC40DA" w:rsidR="0057391B" w:rsidRPr="0057391B" w:rsidRDefault="0057391B" w:rsidP="0057391B">
            <w:pPr>
              <w:pStyle w:val="110"/>
              <w:ind w:left="-134" w:right="-57"/>
            </w:pPr>
          </w:p>
        </w:tc>
        <w:tc>
          <w:tcPr>
            <w:tcW w:w="226" w:type="pct"/>
            <w:shd w:val="clear" w:color="auto" w:fill="auto"/>
            <w:vAlign w:val="center"/>
            <w:hideMark/>
          </w:tcPr>
          <w:p w14:paraId="0D69CFE0" w14:textId="4A80DFB5" w:rsidR="0057391B" w:rsidRPr="0057391B" w:rsidRDefault="0057391B" w:rsidP="0057391B">
            <w:pPr>
              <w:pStyle w:val="110"/>
              <w:ind w:left="-134" w:right="-57"/>
            </w:pPr>
          </w:p>
        </w:tc>
        <w:tc>
          <w:tcPr>
            <w:tcW w:w="229" w:type="pct"/>
            <w:shd w:val="clear" w:color="auto" w:fill="auto"/>
            <w:vAlign w:val="center"/>
            <w:hideMark/>
          </w:tcPr>
          <w:p w14:paraId="2F587022" w14:textId="4D130DE7" w:rsidR="0057391B" w:rsidRPr="0057391B" w:rsidRDefault="0057391B" w:rsidP="0057391B">
            <w:pPr>
              <w:pStyle w:val="110"/>
              <w:ind w:left="-134" w:right="-57"/>
            </w:pPr>
          </w:p>
        </w:tc>
        <w:tc>
          <w:tcPr>
            <w:tcW w:w="239" w:type="pct"/>
            <w:shd w:val="clear" w:color="auto" w:fill="auto"/>
            <w:noWrap/>
            <w:vAlign w:val="center"/>
            <w:hideMark/>
          </w:tcPr>
          <w:p w14:paraId="6ED2A52F" w14:textId="6F092704" w:rsidR="0057391B" w:rsidRPr="0057391B" w:rsidRDefault="0057391B" w:rsidP="0057391B">
            <w:pPr>
              <w:pStyle w:val="110"/>
              <w:ind w:left="-134" w:right="-57"/>
            </w:pPr>
          </w:p>
        </w:tc>
        <w:tc>
          <w:tcPr>
            <w:tcW w:w="229" w:type="pct"/>
            <w:shd w:val="clear" w:color="auto" w:fill="auto"/>
            <w:noWrap/>
            <w:vAlign w:val="center"/>
            <w:hideMark/>
          </w:tcPr>
          <w:p w14:paraId="2217FE4D" w14:textId="4D2AA4F6" w:rsidR="0057391B" w:rsidRPr="0057391B" w:rsidRDefault="0057391B" w:rsidP="0057391B">
            <w:pPr>
              <w:pStyle w:val="110"/>
              <w:ind w:left="-134" w:right="-57"/>
            </w:pPr>
          </w:p>
        </w:tc>
        <w:tc>
          <w:tcPr>
            <w:tcW w:w="229" w:type="pct"/>
            <w:shd w:val="clear" w:color="auto" w:fill="auto"/>
            <w:noWrap/>
            <w:vAlign w:val="center"/>
            <w:hideMark/>
          </w:tcPr>
          <w:p w14:paraId="0D839E20" w14:textId="78074968" w:rsidR="0057391B" w:rsidRPr="0057391B" w:rsidRDefault="0057391B" w:rsidP="0057391B">
            <w:pPr>
              <w:pStyle w:val="110"/>
              <w:ind w:left="-134" w:right="-57"/>
            </w:pPr>
          </w:p>
        </w:tc>
        <w:tc>
          <w:tcPr>
            <w:tcW w:w="229" w:type="pct"/>
            <w:shd w:val="clear" w:color="auto" w:fill="auto"/>
            <w:noWrap/>
            <w:vAlign w:val="center"/>
            <w:hideMark/>
          </w:tcPr>
          <w:p w14:paraId="0D55F66A" w14:textId="4A980507" w:rsidR="0057391B" w:rsidRPr="0057391B" w:rsidRDefault="0057391B" w:rsidP="0057391B">
            <w:pPr>
              <w:pStyle w:val="110"/>
              <w:ind w:left="-134" w:right="-57"/>
            </w:pPr>
          </w:p>
        </w:tc>
        <w:tc>
          <w:tcPr>
            <w:tcW w:w="229" w:type="pct"/>
            <w:shd w:val="clear" w:color="auto" w:fill="auto"/>
            <w:noWrap/>
            <w:vAlign w:val="center"/>
            <w:hideMark/>
          </w:tcPr>
          <w:p w14:paraId="35DAEA3E" w14:textId="4505CD43" w:rsidR="0057391B" w:rsidRPr="0057391B" w:rsidRDefault="0057391B" w:rsidP="0057391B">
            <w:pPr>
              <w:pStyle w:val="110"/>
              <w:ind w:left="-134" w:right="-57"/>
            </w:pPr>
          </w:p>
        </w:tc>
        <w:tc>
          <w:tcPr>
            <w:tcW w:w="487" w:type="pct"/>
            <w:shd w:val="clear" w:color="auto" w:fill="auto"/>
            <w:noWrap/>
            <w:vAlign w:val="center"/>
            <w:hideMark/>
          </w:tcPr>
          <w:p w14:paraId="2A592D08" w14:textId="0AA05684" w:rsidR="0057391B" w:rsidRPr="0057391B" w:rsidRDefault="0057391B" w:rsidP="0057391B">
            <w:pPr>
              <w:pStyle w:val="110"/>
              <w:ind w:left="-134" w:right="-57"/>
            </w:pPr>
          </w:p>
        </w:tc>
      </w:tr>
      <w:tr w:rsidR="0057391B" w:rsidRPr="0057391B" w14:paraId="47F51A63" w14:textId="77777777" w:rsidTr="0057391B">
        <w:trPr>
          <w:trHeight w:val="1848"/>
        </w:trPr>
        <w:tc>
          <w:tcPr>
            <w:tcW w:w="771" w:type="pct"/>
            <w:shd w:val="clear" w:color="auto" w:fill="auto"/>
            <w:vAlign w:val="center"/>
            <w:hideMark/>
          </w:tcPr>
          <w:p w14:paraId="2E04252A" w14:textId="77777777" w:rsidR="0057391B" w:rsidRPr="0057391B" w:rsidRDefault="0057391B" w:rsidP="0057391B">
            <w:pPr>
              <w:pStyle w:val="110"/>
            </w:pPr>
            <w:r w:rsidRPr="0057391B">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391" w:type="pct"/>
            <w:shd w:val="clear" w:color="auto" w:fill="auto"/>
            <w:vAlign w:val="center"/>
            <w:hideMark/>
          </w:tcPr>
          <w:p w14:paraId="70128576" w14:textId="77777777" w:rsidR="0057391B" w:rsidRPr="0057391B" w:rsidRDefault="0057391B" w:rsidP="0057391B">
            <w:pPr>
              <w:pStyle w:val="110"/>
              <w:ind w:left="-134" w:right="-57"/>
            </w:pPr>
            <w:r w:rsidRPr="0057391B">
              <w:t>50</w:t>
            </w:r>
          </w:p>
        </w:tc>
        <w:tc>
          <w:tcPr>
            <w:tcW w:w="245" w:type="pct"/>
            <w:shd w:val="clear" w:color="auto" w:fill="auto"/>
            <w:vAlign w:val="center"/>
            <w:hideMark/>
          </w:tcPr>
          <w:p w14:paraId="1196EB78" w14:textId="4423AAE5" w:rsidR="0057391B" w:rsidRPr="0057391B" w:rsidRDefault="0057391B" w:rsidP="0057391B">
            <w:pPr>
              <w:pStyle w:val="110"/>
              <w:ind w:left="-134" w:right="-57"/>
            </w:pPr>
          </w:p>
        </w:tc>
        <w:tc>
          <w:tcPr>
            <w:tcW w:w="268" w:type="pct"/>
            <w:shd w:val="clear" w:color="auto" w:fill="auto"/>
            <w:vAlign w:val="center"/>
            <w:hideMark/>
          </w:tcPr>
          <w:p w14:paraId="65D407C6" w14:textId="275FDBB9" w:rsidR="0057391B" w:rsidRPr="0057391B" w:rsidRDefault="0057391B" w:rsidP="0057391B">
            <w:pPr>
              <w:pStyle w:val="110"/>
              <w:ind w:left="-134" w:right="-57"/>
            </w:pPr>
          </w:p>
        </w:tc>
        <w:tc>
          <w:tcPr>
            <w:tcW w:w="252" w:type="pct"/>
            <w:shd w:val="clear" w:color="auto" w:fill="auto"/>
            <w:vAlign w:val="center"/>
            <w:hideMark/>
          </w:tcPr>
          <w:p w14:paraId="123B2514" w14:textId="77777777" w:rsidR="0057391B" w:rsidRPr="0057391B" w:rsidRDefault="0057391B" w:rsidP="0057391B">
            <w:pPr>
              <w:pStyle w:val="110"/>
              <w:ind w:left="-134" w:right="-57"/>
            </w:pPr>
            <w:r w:rsidRPr="0057391B">
              <w:t>50</w:t>
            </w:r>
          </w:p>
        </w:tc>
        <w:tc>
          <w:tcPr>
            <w:tcW w:w="297" w:type="pct"/>
            <w:shd w:val="clear" w:color="auto" w:fill="auto"/>
            <w:vAlign w:val="center"/>
            <w:hideMark/>
          </w:tcPr>
          <w:p w14:paraId="020A2432" w14:textId="237D1B74" w:rsidR="0057391B" w:rsidRPr="0057391B" w:rsidRDefault="0057391B" w:rsidP="0057391B">
            <w:pPr>
              <w:pStyle w:val="110"/>
              <w:ind w:left="-134" w:right="-57"/>
            </w:pPr>
          </w:p>
        </w:tc>
        <w:tc>
          <w:tcPr>
            <w:tcW w:w="216" w:type="pct"/>
            <w:shd w:val="clear" w:color="auto" w:fill="auto"/>
            <w:vAlign w:val="center"/>
            <w:hideMark/>
          </w:tcPr>
          <w:p w14:paraId="5A1B40EB" w14:textId="1193036A" w:rsidR="0057391B" w:rsidRPr="0057391B" w:rsidRDefault="0057391B" w:rsidP="0057391B">
            <w:pPr>
              <w:pStyle w:val="110"/>
              <w:ind w:left="-134" w:right="-57"/>
            </w:pPr>
          </w:p>
        </w:tc>
        <w:tc>
          <w:tcPr>
            <w:tcW w:w="226" w:type="pct"/>
            <w:shd w:val="clear" w:color="auto" w:fill="auto"/>
            <w:vAlign w:val="center"/>
            <w:hideMark/>
          </w:tcPr>
          <w:p w14:paraId="62965E66" w14:textId="4FF6BDEB" w:rsidR="0057391B" w:rsidRPr="0057391B" w:rsidRDefault="0057391B" w:rsidP="0057391B">
            <w:pPr>
              <w:pStyle w:val="110"/>
              <w:ind w:left="-134" w:right="-57"/>
            </w:pPr>
          </w:p>
        </w:tc>
        <w:tc>
          <w:tcPr>
            <w:tcW w:w="236" w:type="pct"/>
            <w:shd w:val="clear" w:color="auto" w:fill="auto"/>
            <w:vAlign w:val="center"/>
            <w:hideMark/>
          </w:tcPr>
          <w:p w14:paraId="3DB05688" w14:textId="47E0B3FE" w:rsidR="0057391B" w:rsidRPr="0057391B" w:rsidRDefault="0057391B" w:rsidP="0057391B">
            <w:pPr>
              <w:pStyle w:val="110"/>
              <w:ind w:left="-134" w:right="-57"/>
            </w:pPr>
          </w:p>
        </w:tc>
        <w:tc>
          <w:tcPr>
            <w:tcW w:w="226" w:type="pct"/>
            <w:shd w:val="clear" w:color="auto" w:fill="auto"/>
            <w:vAlign w:val="center"/>
            <w:hideMark/>
          </w:tcPr>
          <w:p w14:paraId="30F47354" w14:textId="1265E607" w:rsidR="0057391B" w:rsidRPr="0057391B" w:rsidRDefault="0057391B" w:rsidP="0057391B">
            <w:pPr>
              <w:pStyle w:val="110"/>
              <w:ind w:left="-134" w:right="-57"/>
            </w:pPr>
          </w:p>
        </w:tc>
        <w:tc>
          <w:tcPr>
            <w:tcW w:w="229" w:type="pct"/>
            <w:shd w:val="clear" w:color="auto" w:fill="auto"/>
            <w:vAlign w:val="center"/>
            <w:hideMark/>
          </w:tcPr>
          <w:p w14:paraId="2CF921C7" w14:textId="6A364A58" w:rsidR="0057391B" w:rsidRPr="0057391B" w:rsidRDefault="0057391B" w:rsidP="0057391B">
            <w:pPr>
              <w:pStyle w:val="110"/>
              <w:ind w:left="-134" w:right="-57"/>
            </w:pPr>
          </w:p>
        </w:tc>
        <w:tc>
          <w:tcPr>
            <w:tcW w:w="239" w:type="pct"/>
            <w:shd w:val="clear" w:color="auto" w:fill="auto"/>
            <w:noWrap/>
            <w:vAlign w:val="center"/>
            <w:hideMark/>
          </w:tcPr>
          <w:p w14:paraId="6C9194F9" w14:textId="3FCF0DD3" w:rsidR="0057391B" w:rsidRPr="0057391B" w:rsidRDefault="0057391B" w:rsidP="0057391B">
            <w:pPr>
              <w:pStyle w:val="110"/>
              <w:ind w:left="-134" w:right="-57"/>
            </w:pPr>
          </w:p>
        </w:tc>
        <w:tc>
          <w:tcPr>
            <w:tcW w:w="229" w:type="pct"/>
            <w:shd w:val="clear" w:color="auto" w:fill="auto"/>
            <w:noWrap/>
            <w:vAlign w:val="center"/>
            <w:hideMark/>
          </w:tcPr>
          <w:p w14:paraId="280D11D0" w14:textId="05523B29" w:rsidR="0057391B" w:rsidRPr="0057391B" w:rsidRDefault="0057391B" w:rsidP="0057391B">
            <w:pPr>
              <w:pStyle w:val="110"/>
              <w:ind w:left="-134" w:right="-57"/>
            </w:pPr>
          </w:p>
        </w:tc>
        <w:tc>
          <w:tcPr>
            <w:tcW w:w="229" w:type="pct"/>
            <w:shd w:val="clear" w:color="auto" w:fill="auto"/>
            <w:noWrap/>
            <w:vAlign w:val="center"/>
            <w:hideMark/>
          </w:tcPr>
          <w:p w14:paraId="18712E0F" w14:textId="3EB44FC3" w:rsidR="0057391B" w:rsidRPr="0057391B" w:rsidRDefault="0057391B" w:rsidP="0057391B">
            <w:pPr>
              <w:pStyle w:val="110"/>
              <w:ind w:left="-134" w:right="-57"/>
            </w:pPr>
          </w:p>
        </w:tc>
        <w:tc>
          <w:tcPr>
            <w:tcW w:w="229" w:type="pct"/>
            <w:shd w:val="clear" w:color="auto" w:fill="auto"/>
            <w:noWrap/>
            <w:vAlign w:val="center"/>
            <w:hideMark/>
          </w:tcPr>
          <w:p w14:paraId="4900B297" w14:textId="2664CAB3" w:rsidR="0057391B" w:rsidRPr="0057391B" w:rsidRDefault="0057391B" w:rsidP="0057391B">
            <w:pPr>
              <w:pStyle w:val="110"/>
              <w:ind w:left="-134" w:right="-57"/>
            </w:pPr>
          </w:p>
        </w:tc>
        <w:tc>
          <w:tcPr>
            <w:tcW w:w="229" w:type="pct"/>
            <w:shd w:val="clear" w:color="auto" w:fill="auto"/>
            <w:noWrap/>
            <w:vAlign w:val="center"/>
            <w:hideMark/>
          </w:tcPr>
          <w:p w14:paraId="3AD02D16" w14:textId="03C10D39" w:rsidR="0057391B" w:rsidRPr="0057391B" w:rsidRDefault="0057391B" w:rsidP="0057391B">
            <w:pPr>
              <w:pStyle w:val="110"/>
              <w:ind w:left="-134" w:right="-57"/>
            </w:pPr>
          </w:p>
        </w:tc>
        <w:tc>
          <w:tcPr>
            <w:tcW w:w="487" w:type="pct"/>
            <w:shd w:val="clear" w:color="auto" w:fill="auto"/>
            <w:noWrap/>
            <w:vAlign w:val="center"/>
            <w:hideMark/>
          </w:tcPr>
          <w:p w14:paraId="5F5E83DA" w14:textId="2024EF2B" w:rsidR="0057391B" w:rsidRPr="0057391B" w:rsidRDefault="0057391B" w:rsidP="0057391B">
            <w:pPr>
              <w:pStyle w:val="110"/>
              <w:ind w:left="-134" w:right="-57"/>
            </w:pPr>
          </w:p>
        </w:tc>
      </w:tr>
      <w:tr w:rsidR="0057391B" w:rsidRPr="0057391B" w14:paraId="68A41B58" w14:textId="77777777" w:rsidTr="0057391B">
        <w:trPr>
          <w:trHeight w:val="288"/>
        </w:trPr>
        <w:tc>
          <w:tcPr>
            <w:tcW w:w="5000" w:type="pct"/>
            <w:gridSpan w:val="17"/>
            <w:shd w:val="clear" w:color="auto" w:fill="auto"/>
            <w:vAlign w:val="center"/>
            <w:hideMark/>
          </w:tcPr>
          <w:p w14:paraId="210219CA" w14:textId="77777777" w:rsidR="0057391B" w:rsidRPr="0057391B" w:rsidRDefault="0057391B" w:rsidP="0057391B">
            <w:pPr>
              <w:pStyle w:val="110"/>
              <w:ind w:left="-134" w:right="-57"/>
            </w:pPr>
            <w:r w:rsidRPr="0057391B">
              <w:t>Задача 2: Перспективное планирование развития коммунальных систем</w:t>
            </w:r>
          </w:p>
        </w:tc>
      </w:tr>
      <w:tr w:rsidR="0057391B" w:rsidRPr="0057391B" w14:paraId="338524C6" w14:textId="77777777" w:rsidTr="0057391B">
        <w:trPr>
          <w:trHeight w:val="528"/>
        </w:trPr>
        <w:tc>
          <w:tcPr>
            <w:tcW w:w="771" w:type="pct"/>
            <w:shd w:val="clear" w:color="auto" w:fill="auto"/>
            <w:vAlign w:val="center"/>
            <w:hideMark/>
          </w:tcPr>
          <w:p w14:paraId="7AB9EB50" w14:textId="43F80596" w:rsidR="0057391B" w:rsidRPr="0057391B" w:rsidRDefault="0057391B" w:rsidP="0057391B">
            <w:pPr>
              <w:pStyle w:val="110"/>
            </w:pPr>
            <w:r w:rsidRPr="0057391B">
              <w:t>Разработка перспективной схемы газоснабжения муниципального образования</w:t>
            </w:r>
          </w:p>
        </w:tc>
        <w:tc>
          <w:tcPr>
            <w:tcW w:w="391" w:type="pct"/>
            <w:shd w:val="clear" w:color="auto" w:fill="auto"/>
            <w:vAlign w:val="center"/>
            <w:hideMark/>
          </w:tcPr>
          <w:p w14:paraId="49854EED" w14:textId="77777777" w:rsidR="0057391B" w:rsidRPr="0057391B" w:rsidRDefault="0057391B" w:rsidP="0057391B">
            <w:pPr>
              <w:pStyle w:val="110"/>
              <w:ind w:left="-134" w:right="-57"/>
            </w:pPr>
            <w:r w:rsidRPr="0057391B">
              <w:t>183</w:t>
            </w:r>
          </w:p>
        </w:tc>
        <w:tc>
          <w:tcPr>
            <w:tcW w:w="245" w:type="pct"/>
            <w:shd w:val="clear" w:color="auto" w:fill="auto"/>
            <w:vAlign w:val="center"/>
            <w:hideMark/>
          </w:tcPr>
          <w:p w14:paraId="1A31C579" w14:textId="1CFB117A" w:rsidR="0057391B" w:rsidRPr="0057391B" w:rsidRDefault="0057391B" w:rsidP="0057391B">
            <w:pPr>
              <w:pStyle w:val="110"/>
              <w:ind w:left="-134" w:right="-57"/>
            </w:pPr>
          </w:p>
        </w:tc>
        <w:tc>
          <w:tcPr>
            <w:tcW w:w="268" w:type="pct"/>
            <w:shd w:val="clear" w:color="auto" w:fill="auto"/>
            <w:vAlign w:val="center"/>
            <w:hideMark/>
          </w:tcPr>
          <w:p w14:paraId="0271719A" w14:textId="77777777" w:rsidR="0057391B" w:rsidRPr="0057391B" w:rsidRDefault="0057391B" w:rsidP="0057391B">
            <w:pPr>
              <w:pStyle w:val="110"/>
              <w:ind w:left="-134" w:right="-57"/>
            </w:pPr>
            <w:r w:rsidRPr="0057391B">
              <w:t>183</w:t>
            </w:r>
          </w:p>
        </w:tc>
        <w:tc>
          <w:tcPr>
            <w:tcW w:w="252" w:type="pct"/>
            <w:shd w:val="clear" w:color="auto" w:fill="auto"/>
            <w:vAlign w:val="center"/>
            <w:hideMark/>
          </w:tcPr>
          <w:p w14:paraId="551FCEBA" w14:textId="66DA41D2" w:rsidR="0057391B" w:rsidRPr="0057391B" w:rsidRDefault="0057391B" w:rsidP="0057391B">
            <w:pPr>
              <w:pStyle w:val="110"/>
              <w:ind w:left="-134" w:right="-57"/>
            </w:pPr>
          </w:p>
        </w:tc>
        <w:tc>
          <w:tcPr>
            <w:tcW w:w="297" w:type="pct"/>
            <w:shd w:val="clear" w:color="auto" w:fill="auto"/>
            <w:vAlign w:val="center"/>
            <w:hideMark/>
          </w:tcPr>
          <w:p w14:paraId="404A8EBD" w14:textId="5E1C0096" w:rsidR="0057391B" w:rsidRPr="0057391B" w:rsidRDefault="0057391B" w:rsidP="0057391B">
            <w:pPr>
              <w:pStyle w:val="110"/>
              <w:ind w:left="-134" w:right="-57"/>
            </w:pPr>
          </w:p>
        </w:tc>
        <w:tc>
          <w:tcPr>
            <w:tcW w:w="216" w:type="pct"/>
            <w:shd w:val="clear" w:color="auto" w:fill="auto"/>
            <w:vAlign w:val="center"/>
            <w:hideMark/>
          </w:tcPr>
          <w:p w14:paraId="0752B8FD" w14:textId="734F5886" w:rsidR="0057391B" w:rsidRPr="0057391B" w:rsidRDefault="0057391B" w:rsidP="0057391B">
            <w:pPr>
              <w:pStyle w:val="110"/>
              <w:ind w:left="-134" w:right="-57"/>
            </w:pPr>
          </w:p>
        </w:tc>
        <w:tc>
          <w:tcPr>
            <w:tcW w:w="226" w:type="pct"/>
            <w:shd w:val="clear" w:color="auto" w:fill="auto"/>
            <w:vAlign w:val="center"/>
            <w:hideMark/>
          </w:tcPr>
          <w:p w14:paraId="0B8F6A9A" w14:textId="46040B4F" w:rsidR="0057391B" w:rsidRPr="0057391B" w:rsidRDefault="0057391B" w:rsidP="0057391B">
            <w:pPr>
              <w:pStyle w:val="110"/>
              <w:ind w:left="-134" w:right="-57"/>
            </w:pPr>
          </w:p>
        </w:tc>
        <w:tc>
          <w:tcPr>
            <w:tcW w:w="236" w:type="pct"/>
            <w:shd w:val="clear" w:color="auto" w:fill="auto"/>
            <w:vAlign w:val="center"/>
            <w:hideMark/>
          </w:tcPr>
          <w:p w14:paraId="17F93B43" w14:textId="2432AEA4" w:rsidR="0057391B" w:rsidRPr="0057391B" w:rsidRDefault="0057391B" w:rsidP="0057391B">
            <w:pPr>
              <w:pStyle w:val="110"/>
              <w:ind w:left="-134" w:right="-57"/>
            </w:pPr>
          </w:p>
        </w:tc>
        <w:tc>
          <w:tcPr>
            <w:tcW w:w="226" w:type="pct"/>
            <w:shd w:val="clear" w:color="auto" w:fill="auto"/>
            <w:vAlign w:val="center"/>
            <w:hideMark/>
          </w:tcPr>
          <w:p w14:paraId="4F633E59" w14:textId="4762945B" w:rsidR="0057391B" w:rsidRPr="0057391B" w:rsidRDefault="0057391B" w:rsidP="0057391B">
            <w:pPr>
              <w:pStyle w:val="110"/>
              <w:ind w:left="-134" w:right="-57"/>
            </w:pPr>
          </w:p>
        </w:tc>
        <w:tc>
          <w:tcPr>
            <w:tcW w:w="229" w:type="pct"/>
            <w:shd w:val="clear" w:color="auto" w:fill="auto"/>
            <w:vAlign w:val="center"/>
            <w:hideMark/>
          </w:tcPr>
          <w:p w14:paraId="2D5BC156" w14:textId="2BE24B8A" w:rsidR="0057391B" w:rsidRPr="0057391B" w:rsidRDefault="0057391B" w:rsidP="0057391B">
            <w:pPr>
              <w:pStyle w:val="110"/>
              <w:ind w:left="-134" w:right="-57"/>
            </w:pPr>
          </w:p>
        </w:tc>
        <w:tc>
          <w:tcPr>
            <w:tcW w:w="239" w:type="pct"/>
            <w:shd w:val="clear" w:color="auto" w:fill="auto"/>
            <w:vAlign w:val="center"/>
            <w:hideMark/>
          </w:tcPr>
          <w:p w14:paraId="3414D463" w14:textId="2378B6DD" w:rsidR="0057391B" w:rsidRPr="0057391B" w:rsidRDefault="0057391B" w:rsidP="0057391B">
            <w:pPr>
              <w:pStyle w:val="110"/>
              <w:ind w:left="-134" w:right="-57"/>
            </w:pPr>
          </w:p>
        </w:tc>
        <w:tc>
          <w:tcPr>
            <w:tcW w:w="229" w:type="pct"/>
            <w:shd w:val="clear" w:color="auto" w:fill="auto"/>
            <w:vAlign w:val="center"/>
            <w:hideMark/>
          </w:tcPr>
          <w:p w14:paraId="1E24B322" w14:textId="690C0BEF" w:rsidR="0057391B" w:rsidRPr="0057391B" w:rsidRDefault="0057391B" w:rsidP="0057391B">
            <w:pPr>
              <w:pStyle w:val="110"/>
              <w:ind w:left="-134" w:right="-57"/>
            </w:pPr>
          </w:p>
        </w:tc>
        <w:tc>
          <w:tcPr>
            <w:tcW w:w="229" w:type="pct"/>
            <w:shd w:val="clear" w:color="auto" w:fill="auto"/>
            <w:vAlign w:val="center"/>
            <w:hideMark/>
          </w:tcPr>
          <w:p w14:paraId="00F8D8AD" w14:textId="0E32ACE3" w:rsidR="0057391B" w:rsidRPr="0057391B" w:rsidRDefault="0057391B" w:rsidP="0057391B">
            <w:pPr>
              <w:pStyle w:val="110"/>
              <w:ind w:left="-134" w:right="-57"/>
            </w:pPr>
          </w:p>
        </w:tc>
        <w:tc>
          <w:tcPr>
            <w:tcW w:w="229" w:type="pct"/>
            <w:shd w:val="clear" w:color="auto" w:fill="auto"/>
            <w:vAlign w:val="center"/>
            <w:hideMark/>
          </w:tcPr>
          <w:p w14:paraId="659D1699" w14:textId="491F4ADE" w:rsidR="0057391B" w:rsidRPr="0057391B" w:rsidRDefault="0057391B" w:rsidP="0057391B">
            <w:pPr>
              <w:pStyle w:val="110"/>
              <w:ind w:left="-134" w:right="-57"/>
            </w:pPr>
          </w:p>
        </w:tc>
        <w:tc>
          <w:tcPr>
            <w:tcW w:w="229" w:type="pct"/>
            <w:shd w:val="clear" w:color="auto" w:fill="auto"/>
            <w:vAlign w:val="center"/>
            <w:hideMark/>
          </w:tcPr>
          <w:p w14:paraId="5678DCCC" w14:textId="50880EA6" w:rsidR="0057391B" w:rsidRPr="0057391B" w:rsidRDefault="0057391B" w:rsidP="0057391B">
            <w:pPr>
              <w:pStyle w:val="110"/>
              <w:ind w:left="-134" w:right="-57"/>
            </w:pPr>
          </w:p>
        </w:tc>
        <w:tc>
          <w:tcPr>
            <w:tcW w:w="487" w:type="pct"/>
            <w:shd w:val="clear" w:color="auto" w:fill="auto"/>
            <w:noWrap/>
            <w:vAlign w:val="center"/>
            <w:hideMark/>
          </w:tcPr>
          <w:p w14:paraId="75BB7505" w14:textId="0EA6D4A5" w:rsidR="0057391B" w:rsidRPr="0057391B" w:rsidRDefault="0057391B" w:rsidP="0057391B">
            <w:pPr>
              <w:pStyle w:val="110"/>
              <w:ind w:left="-134" w:right="-57"/>
            </w:pPr>
          </w:p>
        </w:tc>
      </w:tr>
      <w:tr w:rsidR="0057391B" w:rsidRPr="0057391B" w14:paraId="608419C2" w14:textId="77777777" w:rsidTr="0057391B">
        <w:trPr>
          <w:trHeight w:val="288"/>
        </w:trPr>
        <w:tc>
          <w:tcPr>
            <w:tcW w:w="5000" w:type="pct"/>
            <w:gridSpan w:val="17"/>
            <w:shd w:val="clear" w:color="auto" w:fill="auto"/>
            <w:vAlign w:val="center"/>
            <w:hideMark/>
          </w:tcPr>
          <w:p w14:paraId="15E07F66" w14:textId="77777777" w:rsidR="0057391B" w:rsidRPr="0057391B" w:rsidRDefault="0057391B" w:rsidP="0057391B">
            <w:pPr>
              <w:pStyle w:val="110"/>
              <w:ind w:left="-134" w:right="-57"/>
            </w:pPr>
            <w:r w:rsidRPr="0057391B">
              <w:t>Задача 3: Разработка мероприятий по строительству, комплексной реконструкции и модернизации системы коммунальной инфраструктуры</w:t>
            </w:r>
          </w:p>
        </w:tc>
      </w:tr>
      <w:tr w:rsidR="0057391B" w:rsidRPr="0057391B" w14:paraId="75E470C8" w14:textId="77777777" w:rsidTr="0057391B">
        <w:trPr>
          <w:trHeight w:val="1056"/>
        </w:trPr>
        <w:tc>
          <w:tcPr>
            <w:tcW w:w="771" w:type="pct"/>
            <w:shd w:val="clear" w:color="auto" w:fill="auto"/>
            <w:vAlign w:val="center"/>
            <w:hideMark/>
          </w:tcPr>
          <w:p w14:paraId="46DD2009" w14:textId="77777777" w:rsidR="0057391B" w:rsidRPr="0057391B" w:rsidRDefault="0057391B" w:rsidP="0057391B">
            <w:pPr>
              <w:pStyle w:val="110"/>
            </w:pPr>
            <w:r w:rsidRPr="0057391B">
              <w:t>Строительство магистрального газопровода высокого давления системы газоснабжения Красноярского края.</w:t>
            </w:r>
          </w:p>
        </w:tc>
        <w:tc>
          <w:tcPr>
            <w:tcW w:w="391" w:type="pct"/>
            <w:shd w:val="clear" w:color="auto" w:fill="auto"/>
            <w:vAlign w:val="center"/>
            <w:hideMark/>
          </w:tcPr>
          <w:p w14:paraId="2C22DD13"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5087F9A5" w14:textId="3138655B" w:rsidR="0057391B" w:rsidRPr="0057391B" w:rsidRDefault="0057391B" w:rsidP="0057391B">
            <w:pPr>
              <w:pStyle w:val="110"/>
              <w:ind w:left="-134" w:right="-57"/>
            </w:pPr>
          </w:p>
        </w:tc>
        <w:tc>
          <w:tcPr>
            <w:tcW w:w="268" w:type="pct"/>
            <w:shd w:val="clear" w:color="auto" w:fill="auto"/>
            <w:vAlign w:val="center"/>
            <w:hideMark/>
          </w:tcPr>
          <w:p w14:paraId="0B80FD52" w14:textId="5B951C5D" w:rsidR="0057391B" w:rsidRPr="0057391B" w:rsidRDefault="0057391B" w:rsidP="0057391B">
            <w:pPr>
              <w:pStyle w:val="110"/>
              <w:ind w:left="-134" w:right="-57"/>
            </w:pPr>
          </w:p>
        </w:tc>
        <w:tc>
          <w:tcPr>
            <w:tcW w:w="252" w:type="pct"/>
            <w:shd w:val="clear" w:color="auto" w:fill="auto"/>
            <w:vAlign w:val="center"/>
            <w:hideMark/>
          </w:tcPr>
          <w:p w14:paraId="6E82E61D" w14:textId="026E007E" w:rsidR="0057391B" w:rsidRPr="0057391B" w:rsidRDefault="0057391B" w:rsidP="0057391B">
            <w:pPr>
              <w:pStyle w:val="110"/>
              <w:ind w:left="-134" w:right="-57"/>
            </w:pPr>
          </w:p>
        </w:tc>
        <w:tc>
          <w:tcPr>
            <w:tcW w:w="297" w:type="pct"/>
            <w:shd w:val="clear" w:color="auto" w:fill="auto"/>
            <w:vAlign w:val="center"/>
            <w:hideMark/>
          </w:tcPr>
          <w:p w14:paraId="2EC2D0A3" w14:textId="51159A0B" w:rsidR="0057391B" w:rsidRPr="0057391B" w:rsidRDefault="0057391B" w:rsidP="0057391B">
            <w:pPr>
              <w:pStyle w:val="110"/>
              <w:ind w:left="-134" w:right="-57"/>
            </w:pPr>
          </w:p>
        </w:tc>
        <w:tc>
          <w:tcPr>
            <w:tcW w:w="216" w:type="pct"/>
            <w:shd w:val="clear" w:color="auto" w:fill="auto"/>
            <w:vAlign w:val="center"/>
            <w:hideMark/>
          </w:tcPr>
          <w:p w14:paraId="02CAB87D" w14:textId="44C381A6" w:rsidR="0057391B" w:rsidRPr="0057391B" w:rsidRDefault="0057391B" w:rsidP="0057391B">
            <w:pPr>
              <w:pStyle w:val="110"/>
              <w:ind w:left="-134" w:right="-57"/>
            </w:pPr>
          </w:p>
        </w:tc>
        <w:tc>
          <w:tcPr>
            <w:tcW w:w="226" w:type="pct"/>
            <w:shd w:val="clear" w:color="auto" w:fill="auto"/>
            <w:vAlign w:val="center"/>
            <w:hideMark/>
          </w:tcPr>
          <w:p w14:paraId="36143A86" w14:textId="1B518C22" w:rsidR="0057391B" w:rsidRPr="0057391B" w:rsidRDefault="0057391B" w:rsidP="0057391B">
            <w:pPr>
              <w:pStyle w:val="110"/>
              <w:ind w:left="-134" w:right="-57"/>
            </w:pPr>
          </w:p>
        </w:tc>
        <w:tc>
          <w:tcPr>
            <w:tcW w:w="236" w:type="pct"/>
            <w:shd w:val="clear" w:color="auto" w:fill="auto"/>
            <w:vAlign w:val="center"/>
            <w:hideMark/>
          </w:tcPr>
          <w:p w14:paraId="4115F97A" w14:textId="2279AB20" w:rsidR="0057391B" w:rsidRPr="0057391B" w:rsidRDefault="0057391B" w:rsidP="0057391B">
            <w:pPr>
              <w:pStyle w:val="110"/>
              <w:ind w:left="-134" w:right="-57"/>
            </w:pPr>
          </w:p>
        </w:tc>
        <w:tc>
          <w:tcPr>
            <w:tcW w:w="226" w:type="pct"/>
            <w:shd w:val="clear" w:color="auto" w:fill="auto"/>
            <w:vAlign w:val="center"/>
            <w:hideMark/>
          </w:tcPr>
          <w:p w14:paraId="0310A327" w14:textId="30A6BC00" w:rsidR="0057391B" w:rsidRPr="0057391B" w:rsidRDefault="0057391B" w:rsidP="0057391B">
            <w:pPr>
              <w:pStyle w:val="110"/>
              <w:ind w:left="-134" w:right="-57"/>
            </w:pPr>
          </w:p>
        </w:tc>
        <w:tc>
          <w:tcPr>
            <w:tcW w:w="229" w:type="pct"/>
            <w:shd w:val="clear" w:color="auto" w:fill="auto"/>
            <w:vAlign w:val="center"/>
            <w:hideMark/>
          </w:tcPr>
          <w:p w14:paraId="304FBCE0" w14:textId="07870985" w:rsidR="0057391B" w:rsidRPr="0057391B" w:rsidRDefault="0057391B" w:rsidP="0057391B">
            <w:pPr>
              <w:pStyle w:val="110"/>
              <w:ind w:left="-134" w:right="-57"/>
            </w:pPr>
          </w:p>
        </w:tc>
        <w:tc>
          <w:tcPr>
            <w:tcW w:w="239" w:type="pct"/>
            <w:shd w:val="clear" w:color="auto" w:fill="auto"/>
            <w:vAlign w:val="center"/>
            <w:hideMark/>
          </w:tcPr>
          <w:p w14:paraId="7E0DAF92" w14:textId="6284EBA9" w:rsidR="0057391B" w:rsidRPr="0057391B" w:rsidRDefault="0057391B" w:rsidP="0057391B">
            <w:pPr>
              <w:pStyle w:val="110"/>
              <w:ind w:left="-134" w:right="-57"/>
            </w:pPr>
          </w:p>
        </w:tc>
        <w:tc>
          <w:tcPr>
            <w:tcW w:w="229" w:type="pct"/>
            <w:shd w:val="clear" w:color="auto" w:fill="auto"/>
            <w:vAlign w:val="center"/>
            <w:hideMark/>
          </w:tcPr>
          <w:p w14:paraId="6E156ED8" w14:textId="2051A304" w:rsidR="0057391B" w:rsidRPr="0057391B" w:rsidRDefault="0057391B" w:rsidP="0057391B">
            <w:pPr>
              <w:pStyle w:val="110"/>
              <w:ind w:left="-134" w:right="-57"/>
            </w:pPr>
          </w:p>
        </w:tc>
        <w:tc>
          <w:tcPr>
            <w:tcW w:w="229" w:type="pct"/>
            <w:shd w:val="clear" w:color="auto" w:fill="auto"/>
            <w:vAlign w:val="center"/>
            <w:hideMark/>
          </w:tcPr>
          <w:p w14:paraId="474A4995" w14:textId="76E78427" w:rsidR="0057391B" w:rsidRPr="0057391B" w:rsidRDefault="0057391B" w:rsidP="0057391B">
            <w:pPr>
              <w:pStyle w:val="110"/>
              <w:ind w:left="-134" w:right="-57"/>
            </w:pPr>
          </w:p>
        </w:tc>
        <w:tc>
          <w:tcPr>
            <w:tcW w:w="229" w:type="pct"/>
            <w:shd w:val="clear" w:color="auto" w:fill="auto"/>
            <w:vAlign w:val="center"/>
            <w:hideMark/>
          </w:tcPr>
          <w:p w14:paraId="07F5AF60" w14:textId="2AC5B2BF" w:rsidR="0057391B" w:rsidRPr="0057391B" w:rsidRDefault="0057391B" w:rsidP="0057391B">
            <w:pPr>
              <w:pStyle w:val="110"/>
              <w:ind w:left="-134" w:right="-57"/>
            </w:pPr>
          </w:p>
        </w:tc>
        <w:tc>
          <w:tcPr>
            <w:tcW w:w="229" w:type="pct"/>
            <w:shd w:val="clear" w:color="auto" w:fill="auto"/>
            <w:vAlign w:val="center"/>
            <w:hideMark/>
          </w:tcPr>
          <w:p w14:paraId="7755ABF8" w14:textId="7D67167C" w:rsidR="0057391B" w:rsidRPr="0057391B" w:rsidRDefault="0057391B" w:rsidP="0057391B">
            <w:pPr>
              <w:pStyle w:val="110"/>
              <w:ind w:left="-134" w:right="-57"/>
            </w:pPr>
          </w:p>
        </w:tc>
        <w:tc>
          <w:tcPr>
            <w:tcW w:w="487" w:type="pct"/>
            <w:vMerge w:val="restart"/>
            <w:shd w:val="clear" w:color="auto" w:fill="auto"/>
            <w:vAlign w:val="center"/>
            <w:hideMark/>
          </w:tcPr>
          <w:p w14:paraId="2CB34ED8" w14:textId="77777777" w:rsidR="0057391B" w:rsidRPr="0057391B" w:rsidRDefault="0057391B" w:rsidP="0057391B">
            <w:pPr>
              <w:pStyle w:val="110"/>
              <w:ind w:left="-134" w:right="-57"/>
            </w:pPr>
            <w:r w:rsidRPr="0057391B">
              <w:t>Проект генерального плана и проекта правил землепользования и застройки</w:t>
            </w:r>
            <w:r w:rsidRPr="0057391B">
              <w:br/>
              <w:t>Пировского муниципального округа</w:t>
            </w:r>
          </w:p>
        </w:tc>
      </w:tr>
      <w:tr w:rsidR="0057391B" w:rsidRPr="0057391B" w14:paraId="1609EDCE" w14:textId="77777777" w:rsidTr="0057391B">
        <w:trPr>
          <w:trHeight w:val="588"/>
        </w:trPr>
        <w:tc>
          <w:tcPr>
            <w:tcW w:w="771" w:type="pct"/>
            <w:shd w:val="clear" w:color="auto" w:fill="auto"/>
            <w:vAlign w:val="center"/>
            <w:hideMark/>
          </w:tcPr>
          <w:p w14:paraId="57C7B153" w14:textId="77777777" w:rsidR="0057391B" w:rsidRPr="0057391B" w:rsidRDefault="0057391B" w:rsidP="0057391B">
            <w:pPr>
              <w:pStyle w:val="110"/>
            </w:pPr>
            <w:r w:rsidRPr="0057391B">
              <w:t>Строительство межпоселковых распределительных газопроводов для газоснабжения потребителей природным газом.</w:t>
            </w:r>
          </w:p>
        </w:tc>
        <w:tc>
          <w:tcPr>
            <w:tcW w:w="391" w:type="pct"/>
            <w:shd w:val="clear" w:color="auto" w:fill="auto"/>
            <w:vAlign w:val="center"/>
            <w:hideMark/>
          </w:tcPr>
          <w:p w14:paraId="22EAA2FB"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1E7B4B41" w14:textId="76D68FB9" w:rsidR="0057391B" w:rsidRPr="0057391B" w:rsidRDefault="0057391B" w:rsidP="0057391B">
            <w:pPr>
              <w:pStyle w:val="110"/>
              <w:ind w:left="-134" w:right="-57"/>
            </w:pPr>
          </w:p>
        </w:tc>
        <w:tc>
          <w:tcPr>
            <w:tcW w:w="268" w:type="pct"/>
            <w:shd w:val="clear" w:color="auto" w:fill="auto"/>
            <w:vAlign w:val="center"/>
            <w:hideMark/>
          </w:tcPr>
          <w:p w14:paraId="7B02CECE" w14:textId="2054B601" w:rsidR="0057391B" w:rsidRPr="0057391B" w:rsidRDefault="0057391B" w:rsidP="0057391B">
            <w:pPr>
              <w:pStyle w:val="110"/>
              <w:ind w:left="-134" w:right="-57"/>
            </w:pPr>
          </w:p>
        </w:tc>
        <w:tc>
          <w:tcPr>
            <w:tcW w:w="252" w:type="pct"/>
            <w:shd w:val="clear" w:color="auto" w:fill="auto"/>
            <w:vAlign w:val="center"/>
            <w:hideMark/>
          </w:tcPr>
          <w:p w14:paraId="35C4BF01" w14:textId="6CD6F956" w:rsidR="0057391B" w:rsidRPr="0057391B" w:rsidRDefault="0057391B" w:rsidP="0057391B">
            <w:pPr>
              <w:pStyle w:val="110"/>
              <w:ind w:left="-134" w:right="-57"/>
            </w:pPr>
          </w:p>
        </w:tc>
        <w:tc>
          <w:tcPr>
            <w:tcW w:w="297" w:type="pct"/>
            <w:shd w:val="clear" w:color="auto" w:fill="auto"/>
            <w:vAlign w:val="center"/>
            <w:hideMark/>
          </w:tcPr>
          <w:p w14:paraId="57E0611A" w14:textId="0E284232" w:rsidR="0057391B" w:rsidRPr="0057391B" w:rsidRDefault="0057391B" w:rsidP="0057391B">
            <w:pPr>
              <w:pStyle w:val="110"/>
              <w:ind w:left="-134" w:right="-57"/>
            </w:pPr>
          </w:p>
        </w:tc>
        <w:tc>
          <w:tcPr>
            <w:tcW w:w="216" w:type="pct"/>
            <w:shd w:val="clear" w:color="auto" w:fill="auto"/>
            <w:vAlign w:val="center"/>
            <w:hideMark/>
          </w:tcPr>
          <w:p w14:paraId="55FA172F" w14:textId="398025A5" w:rsidR="0057391B" w:rsidRPr="0057391B" w:rsidRDefault="0057391B" w:rsidP="0057391B">
            <w:pPr>
              <w:pStyle w:val="110"/>
              <w:ind w:left="-134" w:right="-57"/>
            </w:pPr>
          </w:p>
        </w:tc>
        <w:tc>
          <w:tcPr>
            <w:tcW w:w="226" w:type="pct"/>
            <w:shd w:val="clear" w:color="auto" w:fill="auto"/>
            <w:vAlign w:val="center"/>
            <w:hideMark/>
          </w:tcPr>
          <w:p w14:paraId="76583FC3" w14:textId="04310E9A" w:rsidR="0057391B" w:rsidRPr="0057391B" w:rsidRDefault="0057391B" w:rsidP="0057391B">
            <w:pPr>
              <w:pStyle w:val="110"/>
              <w:ind w:left="-134" w:right="-57"/>
            </w:pPr>
          </w:p>
        </w:tc>
        <w:tc>
          <w:tcPr>
            <w:tcW w:w="236" w:type="pct"/>
            <w:shd w:val="clear" w:color="auto" w:fill="auto"/>
            <w:vAlign w:val="center"/>
            <w:hideMark/>
          </w:tcPr>
          <w:p w14:paraId="329305F0" w14:textId="6909CD62" w:rsidR="0057391B" w:rsidRPr="0057391B" w:rsidRDefault="0057391B" w:rsidP="0057391B">
            <w:pPr>
              <w:pStyle w:val="110"/>
              <w:ind w:left="-134" w:right="-57"/>
            </w:pPr>
          </w:p>
        </w:tc>
        <w:tc>
          <w:tcPr>
            <w:tcW w:w="226" w:type="pct"/>
            <w:shd w:val="clear" w:color="auto" w:fill="auto"/>
            <w:vAlign w:val="center"/>
            <w:hideMark/>
          </w:tcPr>
          <w:p w14:paraId="4D57A9D2" w14:textId="38192595" w:rsidR="0057391B" w:rsidRPr="0057391B" w:rsidRDefault="0057391B" w:rsidP="0057391B">
            <w:pPr>
              <w:pStyle w:val="110"/>
              <w:ind w:left="-134" w:right="-57"/>
            </w:pPr>
          </w:p>
        </w:tc>
        <w:tc>
          <w:tcPr>
            <w:tcW w:w="229" w:type="pct"/>
            <w:shd w:val="clear" w:color="auto" w:fill="auto"/>
            <w:vAlign w:val="center"/>
            <w:hideMark/>
          </w:tcPr>
          <w:p w14:paraId="371AAAC4" w14:textId="37C39E12" w:rsidR="0057391B" w:rsidRPr="0057391B" w:rsidRDefault="0057391B" w:rsidP="0057391B">
            <w:pPr>
              <w:pStyle w:val="110"/>
              <w:ind w:left="-134" w:right="-57"/>
            </w:pPr>
          </w:p>
        </w:tc>
        <w:tc>
          <w:tcPr>
            <w:tcW w:w="239" w:type="pct"/>
            <w:shd w:val="clear" w:color="auto" w:fill="auto"/>
            <w:vAlign w:val="center"/>
            <w:hideMark/>
          </w:tcPr>
          <w:p w14:paraId="1515F400" w14:textId="6693E351" w:rsidR="0057391B" w:rsidRPr="0057391B" w:rsidRDefault="0057391B" w:rsidP="0057391B">
            <w:pPr>
              <w:pStyle w:val="110"/>
              <w:ind w:left="-134" w:right="-57"/>
            </w:pPr>
          </w:p>
        </w:tc>
        <w:tc>
          <w:tcPr>
            <w:tcW w:w="229" w:type="pct"/>
            <w:shd w:val="clear" w:color="auto" w:fill="auto"/>
            <w:vAlign w:val="center"/>
            <w:hideMark/>
          </w:tcPr>
          <w:p w14:paraId="063E72D4" w14:textId="52847EE7" w:rsidR="0057391B" w:rsidRPr="0057391B" w:rsidRDefault="0057391B" w:rsidP="0057391B">
            <w:pPr>
              <w:pStyle w:val="110"/>
              <w:ind w:left="-134" w:right="-57"/>
            </w:pPr>
          </w:p>
        </w:tc>
        <w:tc>
          <w:tcPr>
            <w:tcW w:w="229" w:type="pct"/>
            <w:shd w:val="clear" w:color="auto" w:fill="auto"/>
            <w:vAlign w:val="center"/>
            <w:hideMark/>
          </w:tcPr>
          <w:p w14:paraId="24C7E5CA" w14:textId="40055403" w:rsidR="0057391B" w:rsidRPr="0057391B" w:rsidRDefault="0057391B" w:rsidP="0057391B">
            <w:pPr>
              <w:pStyle w:val="110"/>
              <w:ind w:left="-134" w:right="-57"/>
            </w:pPr>
          </w:p>
        </w:tc>
        <w:tc>
          <w:tcPr>
            <w:tcW w:w="229" w:type="pct"/>
            <w:shd w:val="clear" w:color="auto" w:fill="auto"/>
            <w:vAlign w:val="center"/>
            <w:hideMark/>
          </w:tcPr>
          <w:p w14:paraId="23C747C2" w14:textId="2774C6BE" w:rsidR="0057391B" w:rsidRPr="0057391B" w:rsidRDefault="0057391B" w:rsidP="0057391B">
            <w:pPr>
              <w:pStyle w:val="110"/>
              <w:ind w:left="-134" w:right="-57"/>
            </w:pPr>
          </w:p>
        </w:tc>
        <w:tc>
          <w:tcPr>
            <w:tcW w:w="229" w:type="pct"/>
            <w:shd w:val="clear" w:color="auto" w:fill="auto"/>
            <w:vAlign w:val="center"/>
            <w:hideMark/>
          </w:tcPr>
          <w:p w14:paraId="2F189AFE" w14:textId="45F91DB9" w:rsidR="0057391B" w:rsidRPr="0057391B" w:rsidRDefault="0057391B" w:rsidP="0057391B">
            <w:pPr>
              <w:pStyle w:val="110"/>
              <w:ind w:left="-134" w:right="-57"/>
            </w:pPr>
          </w:p>
        </w:tc>
        <w:tc>
          <w:tcPr>
            <w:tcW w:w="487" w:type="pct"/>
            <w:vMerge/>
            <w:vAlign w:val="center"/>
            <w:hideMark/>
          </w:tcPr>
          <w:p w14:paraId="5DFEE0FB" w14:textId="77777777" w:rsidR="0057391B" w:rsidRPr="0057391B" w:rsidRDefault="0057391B" w:rsidP="0057391B">
            <w:pPr>
              <w:pStyle w:val="110"/>
              <w:ind w:left="-134" w:right="-57"/>
            </w:pPr>
          </w:p>
        </w:tc>
      </w:tr>
      <w:tr w:rsidR="0057391B" w:rsidRPr="0057391B" w14:paraId="10365934" w14:textId="77777777" w:rsidTr="0057391B">
        <w:trPr>
          <w:trHeight w:val="528"/>
        </w:trPr>
        <w:tc>
          <w:tcPr>
            <w:tcW w:w="771" w:type="pct"/>
            <w:shd w:val="clear" w:color="auto" w:fill="auto"/>
            <w:vAlign w:val="center"/>
            <w:hideMark/>
          </w:tcPr>
          <w:p w14:paraId="15F4AB8A" w14:textId="77777777" w:rsidR="0057391B" w:rsidRPr="0057391B" w:rsidRDefault="0057391B" w:rsidP="0057391B">
            <w:pPr>
              <w:pStyle w:val="110"/>
            </w:pPr>
            <w:r w:rsidRPr="0057391B">
              <w:lastRenderedPageBreak/>
              <w:t>Итого по Программе инвестиционных проектов в газоснабжении</w:t>
            </w:r>
          </w:p>
        </w:tc>
        <w:tc>
          <w:tcPr>
            <w:tcW w:w="391" w:type="pct"/>
            <w:shd w:val="clear" w:color="auto" w:fill="auto"/>
            <w:vAlign w:val="center"/>
            <w:hideMark/>
          </w:tcPr>
          <w:p w14:paraId="66658D58" w14:textId="77777777" w:rsidR="0057391B" w:rsidRPr="0057391B" w:rsidRDefault="0057391B" w:rsidP="0057391B">
            <w:pPr>
              <w:pStyle w:val="110"/>
              <w:ind w:left="-134" w:right="-57"/>
            </w:pPr>
            <w:r w:rsidRPr="0057391B">
              <w:t>333,00</w:t>
            </w:r>
          </w:p>
        </w:tc>
        <w:tc>
          <w:tcPr>
            <w:tcW w:w="245" w:type="pct"/>
            <w:shd w:val="clear" w:color="auto" w:fill="auto"/>
            <w:vAlign w:val="center"/>
            <w:hideMark/>
          </w:tcPr>
          <w:p w14:paraId="60EC5C5B" w14:textId="77777777" w:rsidR="0057391B" w:rsidRPr="0057391B" w:rsidRDefault="0057391B" w:rsidP="0057391B">
            <w:pPr>
              <w:pStyle w:val="110"/>
              <w:ind w:left="-134" w:right="-57"/>
            </w:pPr>
            <w:r w:rsidRPr="0057391B">
              <w:t>0,00</w:t>
            </w:r>
          </w:p>
        </w:tc>
        <w:tc>
          <w:tcPr>
            <w:tcW w:w="268" w:type="pct"/>
            <w:shd w:val="clear" w:color="auto" w:fill="auto"/>
            <w:vAlign w:val="center"/>
            <w:hideMark/>
          </w:tcPr>
          <w:p w14:paraId="66A004C5" w14:textId="77777777" w:rsidR="0057391B" w:rsidRPr="0057391B" w:rsidRDefault="0057391B" w:rsidP="0057391B">
            <w:pPr>
              <w:pStyle w:val="110"/>
              <w:ind w:left="-134" w:right="-57"/>
            </w:pPr>
            <w:r w:rsidRPr="0057391B">
              <w:t>283,00</w:t>
            </w:r>
          </w:p>
        </w:tc>
        <w:tc>
          <w:tcPr>
            <w:tcW w:w="252" w:type="pct"/>
            <w:shd w:val="clear" w:color="auto" w:fill="auto"/>
            <w:vAlign w:val="center"/>
            <w:hideMark/>
          </w:tcPr>
          <w:p w14:paraId="23E3E11F" w14:textId="77777777" w:rsidR="0057391B" w:rsidRPr="0057391B" w:rsidRDefault="0057391B" w:rsidP="0057391B">
            <w:pPr>
              <w:pStyle w:val="110"/>
              <w:ind w:left="-134" w:right="-57"/>
            </w:pPr>
            <w:r w:rsidRPr="0057391B">
              <w:t>50,00</w:t>
            </w:r>
          </w:p>
        </w:tc>
        <w:tc>
          <w:tcPr>
            <w:tcW w:w="297" w:type="pct"/>
            <w:shd w:val="clear" w:color="auto" w:fill="auto"/>
            <w:vAlign w:val="center"/>
            <w:hideMark/>
          </w:tcPr>
          <w:p w14:paraId="784016C9"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4DB70385"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010EF1BE" w14:textId="77777777" w:rsidR="0057391B" w:rsidRPr="0057391B" w:rsidRDefault="0057391B" w:rsidP="0057391B">
            <w:pPr>
              <w:pStyle w:val="110"/>
              <w:ind w:left="-134" w:right="-57"/>
            </w:pPr>
            <w:r w:rsidRPr="0057391B">
              <w:t>0,00</w:t>
            </w:r>
          </w:p>
        </w:tc>
        <w:tc>
          <w:tcPr>
            <w:tcW w:w="236" w:type="pct"/>
            <w:shd w:val="clear" w:color="auto" w:fill="auto"/>
            <w:vAlign w:val="center"/>
            <w:hideMark/>
          </w:tcPr>
          <w:p w14:paraId="355CB322"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4050E02A" w14:textId="77777777" w:rsidR="0057391B" w:rsidRPr="0057391B" w:rsidRDefault="0057391B" w:rsidP="0057391B">
            <w:pPr>
              <w:pStyle w:val="110"/>
              <w:ind w:left="-134" w:right="-57"/>
            </w:pPr>
            <w:r w:rsidRPr="0057391B">
              <w:t>0,00</w:t>
            </w:r>
          </w:p>
        </w:tc>
        <w:tc>
          <w:tcPr>
            <w:tcW w:w="229" w:type="pct"/>
            <w:shd w:val="clear" w:color="auto" w:fill="auto"/>
            <w:vAlign w:val="center"/>
            <w:hideMark/>
          </w:tcPr>
          <w:p w14:paraId="79B4952A" w14:textId="77777777" w:rsidR="0057391B" w:rsidRPr="0057391B" w:rsidRDefault="0057391B" w:rsidP="0057391B">
            <w:pPr>
              <w:pStyle w:val="110"/>
              <w:ind w:left="-134" w:right="-57"/>
            </w:pPr>
            <w:r w:rsidRPr="0057391B">
              <w:t>0,00</w:t>
            </w:r>
          </w:p>
        </w:tc>
        <w:tc>
          <w:tcPr>
            <w:tcW w:w="239" w:type="pct"/>
            <w:shd w:val="clear" w:color="auto" w:fill="auto"/>
            <w:vAlign w:val="center"/>
            <w:hideMark/>
          </w:tcPr>
          <w:p w14:paraId="1FCB75FA" w14:textId="77777777" w:rsidR="0057391B" w:rsidRPr="0057391B" w:rsidRDefault="0057391B" w:rsidP="0057391B">
            <w:pPr>
              <w:pStyle w:val="110"/>
              <w:ind w:left="-134" w:right="-57"/>
            </w:pPr>
            <w:r w:rsidRPr="0057391B">
              <w:t>0,00</w:t>
            </w:r>
          </w:p>
        </w:tc>
        <w:tc>
          <w:tcPr>
            <w:tcW w:w="229" w:type="pct"/>
            <w:shd w:val="clear" w:color="auto" w:fill="auto"/>
            <w:vAlign w:val="center"/>
            <w:hideMark/>
          </w:tcPr>
          <w:p w14:paraId="5B79CC43" w14:textId="77777777" w:rsidR="0057391B" w:rsidRPr="0057391B" w:rsidRDefault="0057391B" w:rsidP="0057391B">
            <w:pPr>
              <w:pStyle w:val="110"/>
              <w:ind w:left="-134" w:right="-57"/>
            </w:pPr>
            <w:r w:rsidRPr="0057391B">
              <w:t>0,00</w:t>
            </w:r>
          </w:p>
        </w:tc>
        <w:tc>
          <w:tcPr>
            <w:tcW w:w="229" w:type="pct"/>
            <w:shd w:val="clear" w:color="auto" w:fill="auto"/>
            <w:vAlign w:val="center"/>
            <w:hideMark/>
          </w:tcPr>
          <w:p w14:paraId="6A9E1B60" w14:textId="77777777" w:rsidR="0057391B" w:rsidRPr="0057391B" w:rsidRDefault="0057391B" w:rsidP="0057391B">
            <w:pPr>
              <w:pStyle w:val="110"/>
              <w:ind w:left="-134" w:right="-57"/>
            </w:pPr>
            <w:r w:rsidRPr="0057391B">
              <w:t>0,00</w:t>
            </w:r>
          </w:p>
        </w:tc>
        <w:tc>
          <w:tcPr>
            <w:tcW w:w="229" w:type="pct"/>
            <w:shd w:val="clear" w:color="auto" w:fill="auto"/>
            <w:vAlign w:val="center"/>
            <w:hideMark/>
          </w:tcPr>
          <w:p w14:paraId="4E8D2770" w14:textId="77777777" w:rsidR="0057391B" w:rsidRPr="0057391B" w:rsidRDefault="0057391B" w:rsidP="0057391B">
            <w:pPr>
              <w:pStyle w:val="110"/>
              <w:ind w:left="-134" w:right="-57"/>
            </w:pPr>
            <w:r w:rsidRPr="0057391B">
              <w:t>0,00</w:t>
            </w:r>
          </w:p>
        </w:tc>
        <w:tc>
          <w:tcPr>
            <w:tcW w:w="229" w:type="pct"/>
            <w:shd w:val="clear" w:color="auto" w:fill="auto"/>
            <w:vAlign w:val="center"/>
            <w:hideMark/>
          </w:tcPr>
          <w:p w14:paraId="182ECD4E" w14:textId="77777777" w:rsidR="0057391B" w:rsidRPr="0057391B" w:rsidRDefault="0057391B" w:rsidP="0057391B">
            <w:pPr>
              <w:pStyle w:val="110"/>
              <w:ind w:left="-134" w:right="-57"/>
            </w:pPr>
            <w:r w:rsidRPr="0057391B">
              <w:t>0,00</w:t>
            </w:r>
          </w:p>
        </w:tc>
        <w:tc>
          <w:tcPr>
            <w:tcW w:w="487" w:type="pct"/>
            <w:shd w:val="clear" w:color="auto" w:fill="auto"/>
            <w:vAlign w:val="center"/>
            <w:hideMark/>
          </w:tcPr>
          <w:p w14:paraId="5686E61A" w14:textId="00F60C9D" w:rsidR="0057391B" w:rsidRPr="0057391B" w:rsidRDefault="0057391B" w:rsidP="0057391B">
            <w:pPr>
              <w:pStyle w:val="110"/>
              <w:ind w:left="-134" w:right="-57"/>
            </w:pPr>
          </w:p>
        </w:tc>
      </w:tr>
      <w:tr w:rsidR="0057391B" w:rsidRPr="0057391B" w14:paraId="3BB8E4CE" w14:textId="77777777" w:rsidTr="0057391B">
        <w:trPr>
          <w:trHeight w:val="288"/>
        </w:trPr>
        <w:tc>
          <w:tcPr>
            <w:tcW w:w="5000" w:type="pct"/>
            <w:gridSpan w:val="17"/>
            <w:shd w:val="clear" w:color="000000" w:fill="C6D9F1"/>
            <w:vAlign w:val="center"/>
            <w:hideMark/>
          </w:tcPr>
          <w:p w14:paraId="1008C6A2" w14:textId="77777777" w:rsidR="0057391B" w:rsidRPr="0057391B" w:rsidRDefault="0057391B" w:rsidP="0057391B">
            <w:pPr>
              <w:pStyle w:val="110"/>
              <w:ind w:left="-134" w:right="-57"/>
            </w:pPr>
            <w:r w:rsidRPr="0057391B">
              <w:t>Программа инвестиционных проектов в водоснабжении</w:t>
            </w:r>
          </w:p>
        </w:tc>
      </w:tr>
      <w:tr w:rsidR="0057391B" w:rsidRPr="0057391B" w14:paraId="794789F6" w14:textId="77777777" w:rsidTr="0057391B">
        <w:trPr>
          <w:trHeight w:val="288"/>
        </w:trPr>
        <w:tc>
          <w:tcPr>
            <w:tcW w:w="5000" w:type="pct"/>
            <w:gridSpan w:val="17"/>
            <w:shd w:val="clear" w:color="auto" w:fill="auto"/>
            <w:vAlign w:val="center"/>
            <w:hideMark/>
          </w:tcPr>
          <w:p w14:paraId="3F2E9644" w14:textId="77777777" w:rsidR="0057391B" w:rsidRPr="0057391B" w:rsidRDefault="0057391B" w:rsidP="0057391B">
            <w:pPr>
              <w:pStyle w:val="110"/>
              <w:ind w:left="-134" w:right="-57"/>
            </w:pPr>
            <w:r w:rsidRPr="0057391B">
              <w:t>Задача 1: Инженерно-техническая оптимизация коммунальных систем</w:t>
            </w:r>
          </w:p>
        </w:tc>
      </w:tr>
      <w:tr w:rsidR="0057391B" w:rsidRPr="0057391B" w14:paraId="49DC0DCF" w14:textId="77777777" w:rsidTr="0057391B">
        <w:trPr>
          <w:trHeight w:val="792"/>
        </w:trPr>
        <w:tc>
          <w:tcPr>
            <w:tcW w:w="771" w:type="pct"/>
            <w:shd w:val="clear" w:color="auto" w:fill="auto"/>
            <w:vAlign w:val="center"/>
            <w:hideMark/>
          </w:tcPr>
          <w:p w14:paraId="4884ABB6" w14:textId="77777777" w:rsidR="0057391B" w:rsidRPr="0057391B" w:rsidRDefault="0057391B" w:rsidP="0057391B">
            <w:pPr>
              <w:pStyle w:val="110"/>
            </w:pPr>
            <w:r w:rsidRPr="0057391B">
              <w:t>Проведение энергетического аудита организаций, осуществляющих производство и (или) транспортировку воды</w:t>
            </w:r>
          </w:p>
        </w:tc>
        <w:tc>
          <w:tcPr>
            <w:tcW w:w="391" w:type="pct"/>
            <w:shd w:val="clear" w:color="auto" w:fill="auto"/>
            <w:vAlign w:val="center"/>
            <w:hideMark/>
          </w:tcPr>
          <w:p w14:paraId="24BC3D03" w14:textId="77777777" w:rsidR="0057391B" w:rsidRPr="0057391B" w:rsidRDefault="0057391B" w:rsidP="0057391B">
            <w:pPr>
              <w:pStyle w:val="110"/>
              <w:ind w:left="-134" w:right="-57"/>
            </w:pPr>
            <w:r w:rsidRPr="0057391B">
              <w:t>100</w:t>
            </w:r>
          </w:p>
        </w:tc>
        <w:tc>
          <w:tcPr>
            <w:tcW w:w="245" w:type="pct"/>
            <w:shd w:val="clear" w:color="auto" w:fill="auto"/>
            <w:vAlign w:val="center"/>
            <w:hideMark/>
          </w:tcPr>
          <w:p w14:paraId="647D5209" w14:textId="7A4EA4AB" w:rsidR="0057391B" w:rsidRPr="0057391B" w:rsidRDefault="0057391B" w:rsidP="0057391B">
            <w:pPr>
              <w:pStyle w:val="110"/>
              <w:ind w:left="-134" w:right="-57"/>
            </w:pPr>
          </w:p>
        </w:tc>
        <w:tc>
          <w:tcPr>
            <w:tcW w:w="268" w:type="pct"/>
            <w:shd w:val="clear" w:color="auto" w:fill="auto"/>
            <w:vAlign w:val="center"/>
            <w:hideMark/>
          </w:tcPr>
          <w:p w14:paraId="36C11B15" w14:textId="77777777" w:rsidR="0057391B" w:rsidRPr="0057391B" w:rsidRDefault="0057391B" w:rsidP="0057391B">
            <w:pPr>
              <w:pStyle w:val="110"/>
              <w:ind w:left="-134" w:right="-57"/>
            </w:pPr>
            <w:r w:rsidRPr="0057391B">
              <w:t>100</w:t>
            </w:r>
          </w:p>
        </w:tc>
        <w:tc>
          <w:tcPr>
            <w:tcW w:w="252" w:type="pct"/>
            <w:shd w:val="clear" w:color="auto" w:fill="auto"/>
            <w:vAlign w:val="center"/>
            <w:hideMark/>
          </w:tcPr>
          <w:p w14:paraId="2938B91D" w14:textId="361038D2" w:rsidR="0057391B" w:rsidRPr="0057391B" w:rsidRDefault="0057391B" w:rsidP="0057391B">
            <w:pPr>
              <w:pStyle w:val="110"/>
              <w:ind w:left="-134" w:right="-57"/>
            </w:pPr>
          </w:p>
        </w:tc>
        <w:tc>
          <w:tcPr>
            <w:tcW w:w="297" w:type="pct"/>
            <w:shd w:val="clear" w:color="auto" w:fill="auto"/>
            <w:vAlign w:val="center"/>
            <w:hideMark/>
          </w:tcPr>
          <w:p w14:paraId="00226821" w14:textId="2760A9AE" w:rsidR="0057391B" w:rsidRPr="0057391B" w:rsidRDefault="0057391B" w:rsidP="0057391B">
            <w:pPr>
              <w:pStyle w:val="110"/>
              <w:ind w:left="-134" w:right="-57"/>
            </w:pPr>
          </w:p>
        </w:tc>
        <w:tc>
          <w:tcPr>
            <w:tcW w:w="216" w:type="pct"/>
            <w:shd w:val="clear" w:color="auto" w:fill="auto"/>
            <w:vAlign w:val="center"/>
            <w:hideMark/>
          </w:tcPr>
          <w:p w14:paraId="43015E41" w14:textId="425A4670" w:rsidR="0057391B" w:rsidRPr="0057391B" w:rsidRDefault="0057391B" w:rsidP="0057391B">
            <w:pPr>
              <w:pStyle w:val="110"/>
              <w:ind w:left="-134" w:right="-57"/>
            </w:pPr>
          </w:p>
        </w:tc>
        <w:tc>
          <w:tcPr>
            <w:tcW w:w="226" w:type="pct"/>
            <w:shd w:val="clear" w:color="auto" w:fill="auto"/>
            <w:vAlign w:val="center"/>
            <w:hideMark/>
          </w:tcPr>
          <w:p w14:paraId="2689BA29" w14:textId="1C4D0271" w:rsidR="0057391B" w:rsidRPr="0057391B" w:rsidRDefault="0057391B" w:rsidP="0057391B">
            <w:pPr>
              <w:pStyle w:val="110"/>
              <w:ind w:left="-134" w:right="-57"/>
            </w:pPr>
          </w:p>
        </w:tc>
        <w:tc>
          <w:tcPr>
            <w:tcW w:w="236" w:type="pct"/>
            <w:shd w:val="clear" w:color="auto" w:fill="auto"/>
            <w:vAlign w:val="center"/>
            <w:hideMark/>
          </w:tcPr>
          <w:p w14:paraId="0CB770E4" w14:textId="51637507" w:rsidR="0057391B" w:rsidRPr="0057391B" w:rsidRDefault="0057391B" w:rsidP="0057391B">
            <w:pPr>
              <w:pStyle w:val="110"/>
              <w:ind w:left="-134" w:right="-57"/>
            </w:pPr>
          </w:p>
        </w:tc>
        <w:tc>
          <w:tcPr>
            <w:tcW w:w="226" w:type="pct"/>
            <w:shd w:val="clear" w:color="auto" w:fill="auto"/>
            <w:vAlign w:val="center"/>
            <w:hideMark/>
          </w:tcPr>
          <w:p w14:paraId="7472A4EE" w14:textId="6F8D6E6C" w:rsidR="0057391B" w:rsidRPr="0057391B" w:rsidRDefault="0057391B" w:rsidP="0057391B">
            <w:pPr>
              <w:pStyle w:val="110"/>
              <w:ind w:left="-134" w:right="-57"/>
            </w:pPr>
          </w:p>
        </w:tc>
        <w:tc>
          <w:tcPr>
            <w:tcW w:w="229" w:type="pct"/>
            <w:shd w:val="clear" w:color="auto" w:fill="auto"/>
            <w:vAlign w:val="center"/>
            <w:hideMark/>
          </w:tcPr>
          <w:p w14:paraId="6D2E30F3" w14:textId="1FD2201E" w:rsidR="0057391B" w:rsidRPr="0057391B" w:rsidRDefault="0057391B" w:rsidP="0057391B">
            <w:pPr>
              <w:pStyle w:val="110"/>
              <w:ind w:left="-134" w:right="-57"/>
            </w:pPr>
          </w:p>
        </w:tc>
        <w:tc>
          <w:tcPr>
            <w:tcW w:w="239" w:type="pct"/>
            <w:shd w:val="clear" w:color="auto" w:fill="auto"/>
            <w:noWrap/>
            <w:vAlign w:val="center"/>
            <w:hideMark/>
          </w:tcPr>
          <w:p w14:paraId="2018C919" w14:textId="5B26F48A" w:rsidR="0057391B" w:rsidRPr="0057391B" w:rsidRDefault="0057391B" w:rsidP="0057391B">
            <w:pPr>
              <w:pStyle w:val="110"/>
              <w:ind w:left="-134" w:right="-57"/>
            </w:pPr>
          </w:p>
        </w:tc>
        <w:tc>
          <w:tcPr>
            <w:tcW w:w="229" w:type="pct"/>
            <w:shd w:val="clear" w:color="auto" w:fill="auto"/>
            <w:noWrap/>
            <w:vAlign w:val="center"/>
            <w:hideMark/>
          </w:tcPr>
          <w:p w14:paraId="71E7906E" w14:textId="00804394" w:rsidR="0057391B" w:rsidRPr="0057391B" w:rsidRDefault="0057391B" w:rsidP="0057391B">
            <w:pPr>
              <w:pStyle w:val="110"/>
              <w:ind w:left="-134" w:right="-57"/>
            </w:pPr>
          </w:p>
        </w:tc>
        <w:tc>
          <w:tcPr>
            <w:tcW w:w="229" w:type="pct"/>
            <w:shd w:val="clear" w:color="auto" w:fill="auto"/>
            <w:noWrap/>
            <w:vAlign w:val="center"/>
            <w:hideMark/>
          </w:tcPr>
          <w:p w14:paraId="5B9CCFAF" w14:textId="53AD3864" w:rsidR="0057391B" w:rsidRPr="0057391B" w:rsidRDefault="0057391B" w:rsidP="0057391B">
            <w:pPr>
              <w:pStyle w:val="110"/>
              <w:ind w:left="-134" w:right="-57"/>
            </w:pPr>
          </w:p>
        </w:tc>
        <w:tc>
          <w:tcPr>
            <w:tcW w:w="229" w:type="pct"/>
            <w:shd w:val="clear" w:color="auto" w:fill="auto"/>
            <w:noWrap/>
            <w:vAlign w:val="center"/>
            <w:hideMark/>
          </w:tcPr>
          <w:p w14:paraId="29D85301" w14:textId="375933F0" w:rsidR="0057391B" w:rsidRPr="0057391B" w:rsidRDefault="0057391B" w:rsidP="0057391B">
            <w:pPr>
              <w:pStyle w:val="110"/>
              <w:ind w:left="-134" w:right="-57"/>
            </w:pPr>
          </w:p>
        </w:tc>
        <w:tc>
          <w:tcPr>
            <w:tcW w:w="229" w:type="pct"/>
            <w:shd w:val="clear" w:color="auto" w:fill="auto"/>
            <w:noWrap/>
            <w:vAlign w:val="center"/>
            <w:hideMark/>
          </w:tcPr>
          <w:p w14:paraId="6AF50C73" w14:textId="742A5ACC" w:rsidR="0057391B" w:rsidRPr="0057391B" w:rsidRDefault="0057391B" w:rsidP="0057391B">
            <w:pPr>
              <w:pStyle w:val="110"/>
              <w:ind w:left="-134" w:right="-57"/>
            </w:pPr>
          </w:p>
        </w:tc>
        <w:tc>
          <w:tcPr>
            <w:tcW w:w="487" w:type="pct"/>
            <w:shd w:val="clear" w:color="auto" w:fill="auto"/>
            <w:noWrap/>
            <w:vAlign w:val="center"/>
            <w:hideMark/>
          </w:tcPr>
          <w:p w14:paraId="55EB95BB" w14:textId="17EA316F" w:rsidR="0057391B" w:rsidRPr="0057391B" w:rsidRDefault="0057391B" w:rsidP="0057391B">
            <w:pPr>
              <w:pStyle w:val="110"/>
              <w:ind w:left="-134" w:right="-57"/>
            </w:pPr>
          </w:p>
        </w:tc>
      </w:tr>
      <w:tr w:rsidR="0057391B" w:rsidRPr="0057391B" w14:paraId="25B94F50" w14:textId="77777777" w:rsidTr="0057391B">
        <w:trPr>
          <w:trHeight w:val="288"/>
        </w:trPr>
        <w:tc>
          <w:tcPr>
            <w:tcW w:w="5000" w:type="pct"/>
            <w:gridSpan w:val="17"/>
            <w:shd w:val="clear" w:color="auto" w:fill="auto"/>
            <w:vAlign w:val="center"/>
            <w:hideMark/>
          </w:tcPr>
          <w:p w14:paraId="1A0AA71A" w14:textId="77777777" w:rsidR="0057391B" w:rsidRPr="0057391B" w:rsidRDefault="0057391B" w:rsidP="0057391B">
            <w:pPr>
              <w:pStyle w:val="110"/>
              <w:ind w:left="-134" w:right="-57"/>
            </w:pPr>
            <w:r w:rsidRPr="0057391B">
              <w:t>Задача 2: Перспективное планирование развития коммунальных систем</w:t>
            </w:r>
          </w:p>
        </w:tc>
      </w:tr>
      <w:tr w:rsidR="0057391B" w:rsidRPr="0057391B" w14:paraId="154C9BB0" w14:textId="77777777" w:rsidTr="0057391B">
        <w:trPr>
          <w:trHeight w:val="792"/>
        </w:trPr>
        <w:tc>
          <w:tcPr>
            <w:tcW w:w="771" w:type="pct"/>
            <w:shd w:val="clear" w:color="auto" w:fill="auto"/>
            <w:vAlign w:val="center"/>
            <w:hideMark/>
          </w:tcPr>
          <w:p w14:paraId="512472BF" w14:textId="77777777" w:rsidR="0057391B" w:rsidRPr="0057391B" w:rsidRDefault="0057391B" w:rsidP="0057391B">
            <w:pPr>
              <w:pStyle w:val="110"/>
            </w:pPr>
            <w:r w:rsidRPr="0057391B">
              <w:t>Актуализация электронной перспективной схемы водоснабжения и водоотведения муниципального образования</w:t>
            </w:r>
          </w:p>
        </w:tc>
        <w:tc>
          <w:tcPr>
            <w:tcW w:w="391" w:type="pct"/>
            <w:shd w:val="clear" w:color="auto" w:fill="auto"/>
            <w:vAlign w:val="center"/>
            <w:hideMark/>
          </w:tcPr>
          <w:p w14:paraId="7E52FC8C" w14:textId="77777777" w:rsidR="0057391B" w:rsidRPr="0057391B" w:rsidRDefault="0057391B" w:rsidP="0057391B">
            <w:pPr>
              <w:pStyle w:val="110"/>
              <w:ind w:left="-134" w:right="-57"/>
            </w:pPr>
            <w:r w:rsidRPr="0057391B">
              <w:t>2645,49</w:t>
            </w:r>
          </w:p>
        </w:tc>
        <w:tc>
          <w:tcPr>
            <w:tcW w:w="245" w:type="pct"/>
            <w:shd w:val="clear" w:color="auto" w:fill="auto"/>
            <w:vAlign w:val="center"/>
            <w:hideMark/>
          </w:tcPr>
          <w:p w14:paraId="50AF8E08" w14:textId="77777777" w:rsidR="0057391B" w:rsidRPr="0057391B" w:rsidRDefault="0057391B" w:rsidP="0057391B">
            <w:pPr>
              <w:pStyle w:val="110"/>
              <w:ind w:left="-134" w:right="-57"/>
            </w:pPr>
            <w:r w:rsidRPr="0057391B">
              <w:t>115</w:t>
            </w:r>
          </w:p>
        </w:tc>
        <w:tc>
          <w:tcPr>
            <w:tcW w:w="268" w:type="pct"/>
            <w:shd w:val="clear" w:color="auto" w:fill="auto"/>
            <w:vAlign w:val="center"/>
            <w:hideMark/>
          </w:tcPr>
          <w:p w14:paraId="79E89674" w14:textId="77777777" w:rsidR="0057391B" w:rsidRPr="0057391B" w:rsidRDefault="0057391B" w:rsidP="0057391B">
            <w:pPr>
              <w:pStyle w:val="110"/>
              <w:ind w:left="-134" w:right="-57"/>
            </w:pPr>
            <w:r w:rsidRPr="0057391B">
              <w:t>150</w:t>
            </w:r>
          </w:p>
        </w:tc>
        <w:tc>
          <w:tcPr>
            <w:tcW w:w="252" w:type="pct"/>
            <w:shd w:val="clear" w:color="auto" w:fill="auto"/>
            <w:vAlign w:val="center"/>
            <w:hideMark/>
          </w:tcPr>
          <w:p w14:paraId="6AE0E044" w14:textId="77777777" w:rsidR="0057391B" w:rsidRPr="0057391B" w:rsidRDefault="0057391B" w:rsidP="0057391B">
            <w:pPr>
              <w:pStyle w:val="110"/>
              <w:ind w:left="-134" w:right="-57"/>
            </w:pPr>
            <w:r w:rsidRPr="0057391B">
              <w:t>159</w:t>
            </w:r>
          </w:p>
        </w:tc>
        <w:tc>
          <w:tcPr>
            <w:tcW w:w="297" w:type="pct"/>
            <w:shd w:val="clear" w:color="auto" w:fill="auto"/>
            <w:vAlign w:val="center"/>
            <w:hideMark/>
          </w:tcPr>
          <w:p w14:paraId="500881EB" w14:textId="77777777" w:rsidR="0057391B" w:rsidRPr="0057391B" w:rsidRDefault="0057391B" w:rsidP="0057391B">
            <w:pPr>
              <w:pStyle w:val="110"/>
              <w:ind w:left="-134" w:right="-57"/>
            </w:pPr>
            <w:r w:rsidRPr="0057391B">
              <w:t>168,5</w:t>
            </w:r>
          </w:p>
        </w:tc>
        <w:tc>
          <w:tcPr>
            <w:tcW w:w="216" w:type="pct"/>
            <w:shd w:val="clear" w:color="auto" w:fill="auto"/>
            <w:vAlign w:val="center"/>
            <w:hideMark/>
          </w:tcPr>
          <w:p w14:paraId="716CFFE4" w14:textId="77777777" w:rsidR="0057391B" w:rsidRPr="0057391B" w:rsidRDefault="0057391B" w:rsidP="0057391B">
            <w:pPr>
              <w:pStyle w:val="110"/>
              <w:ind w:left="-134" w:right="-57"/>
            </w:pPr>
            <w:r w:rsidRPr="0057391B">
              <w:t>178,7</w:t>
            </w:r>
          </w:p>
        </w:tc>
        <w:tc>
          <w:tcPr>
            <w:tcW w:w="226" w:type="pct"/>
            <w:shd w:val="clear" w:color="auto" w:fill="auto"/>
            <w:vAlign w:val="center"/>
            <w:hideMark/>
          </w:tcPr>
          <w:p w14:paraId="7DA1C0C4" w14:textId="77777777" w:rsidR="0057391B" w:rsidRPr="0057391B" w:rsidRDefault="0057391B" w:rsidP="0057391B">
            <w:pPr>
              <w:pStyle w:val="110"/>
              <w:ind w:left="-134" w:right="-57"/>
            </w:pPr>
            <w:r w:rsidRPr="0057391B">
              <w:t>189,4</w:t>
            </w:r>
          </w:p>
        </w:tc>
        <w:tc>
          <w:tcPr>
            <w:tcW w:w="236" w:type="pct"/>
            <w:shd w:val="clear" w:color="auto" w:fill="auto"/>
            <w:vAlign w:val="center"/>
            <w:hideMark/>
          </w:tcPr>
          <w:p w14:paraId="416D119E" w14:textId="77777777" w:rsidR="0057391B" w:rsidRPr="0057391B" w:rsidRDefault="0057391B" w:rsidP="0057391B">
            <w:pPr>
              <w:pStyle w:val="110"/>
              <w:ind w:left="-134" w:right="-57"/>
            </w:pPr>
            <w:r w:rsidRPr="0057391B">
              <w:t>200,7</w:t>
            </w:r>
          </w:p>
        </w:tc>
        <w:tc>
          <w:tcPr>
            <w:tcW w:w="226" w:type="pct"/>
            <w:shd w:val="clear" w:color="auto" w:fill="auto"/>
            <w:vAlign w:val="center"/>
            <w:hideMark/>
          </w:tcPr>
          <w:p w14:paraId="1049C254" w14:textId="77777777" w:rsidR="0057391B" w:rsidRPr="0057391B" w:rsidRDefault="0057391B" w:rsidP="0057391B">
            <w:pPr>
              <w:pStyle w:val="110"/>
              <w:ind w:left="-134" w:right="-57"/>
            </w:pPr>
            <w:r w:rsidRPr="0057391B">
              <w:t>212,8</w:t>
            </w:r>
          </w:p>
        </w:tc>
        <w:tc>
          <w:tcPr>
            <w:tcW w:w="229" w:type="pct"/>
            <w:shd w:val="clear" w:color="auto" w:fill="auto"/>
            <w:vAlign w:val="center"/>
            <w:hideMark/>
          </w:tcPr>
          <w:p w14:paraId="78B0C184" w14:textId="77777777" w:rsidR="0057391B" w:rsidRPr="0057391B" w:rsidRDefault="0057391B" w:rsidP="0057391B">
            <w:pPr>
              <w:pStyle w:val="110"/>
              <w:ind w:left="-134" w:right="-57"/>
            </w:pPr>
            <w:r w:rsidRPr="0057391B">
              <w:t>225,5</w:t>
            </w:r>
          </w:p>
        </w:tc>
        <w:tc>
          <w:tcPr>
            <w:tcW w:w="239" w:type="pct"/>
            <w:shd w:val="clear" w:color="auto" w:fill="auto"/>
            <w:vAlign w:val="center"/>
            <w:hideMark/>
          </w:tcPr>
          <w:p w14:paraId="2FFCDD37" w14:textId="77777777" w:rsidR="0057391B" w:rsidRPr="0057391B" w:rsidRDefault="0057391B" w:rsidP="0057391B">
            <w:pPr>
              <w:pStyle w:val="110"/>
              <w:ind w:left="-134" w:right="-57"/>
            </w:pPr>
            <w:r w:rsidRPr="0057391B">
              <w:t>239,1</w:t>
            </w:r>
          </w:p>
        </w:tc>
        <w:tc>
          <w:tcPr>
            <w:tcW w:w="229" w:type="pct"/>
            <w:shd w:val="clear" w:color="auto" w:fill="auto"/>
            <w:vAlign w:val="center"/>
            <w:hideMark/>
          </w:tcPr>
          <w:p w14:paraId="12BF4EFD" w14:textId="77777777" w:rsidR="0057391B" w:rsidRPr="0057391B" w:rsidRDefault="0057391B" w:rsidP="0057391B">
            <w:pPr>
              <w:pStyle w:val="110"/>
              <w:ind w:left="-134" w:right="-57"/>
            </w:pPr>
            <w:r w:rsidRPr="0057391B">
              <w:t>253,4</w:t>
            </w:r>
          </w:p>
        </w:tc>
        <w:tc>
          <w:tcPr>
            <w:tcW w:w="229" w:type="pct"/>
            <w:shd w:val="clear" w:color="auto" w:fill="auto"/>
            <w:vAlign w:val="center"/>
            <w:hideMark/>
          </w:tcPr>
          <w:p w14:paraId="504608BD" w14:textId="77777777" w:rsidR="0057391B" w:rsidRPr="0057391B" w:rsidRDefault="0057391B" w:rsidP="0057391B">
            <w:pPr>
              <w:pStyle w:val="110"/>
              <w:ind w:left="-134" w:right="-57"/>
            </w:pPr>
            <w:r w:rsidRPr="0057391B">
              <w:t>268,6</w:t>
            </w:r>
          </w:p>
        </w:tc>
        <w:tc>
          <w:tcPr>
            <w:tcW w:w="229" w:type="pct"/>
            <w:shd w:val="clear" w:color="auto" w:fill="auto"/>
            <w:vAlign w:val="center"/>
            <w:hideMark/>
          </w:tcPr>
          <w:p w14:paraId="29CA29C8" w14:textId="0E772367" w:rsidR="0057391B" w:rsidRPr="0057391B" w:rsidRDefault="0057391B" w:rsidP="0057391B">
            <w:pPr>
              <w:pStyle w:val="110"/>
              <w:ind w:left="-134" w:right="-57"/>
            </w:pPr>
          </w:p>
        </w:tc>
        <w:tc>
          <w:tcPr>
            <w:tcW w:w="229" w:type="pct"/>
            <w:shd w:val="clear" w:color="auto" w:fill="auto"/>
            <w:vAlign w:val="center"/>
            <w:hideMark/>
          </w:tcPr>
          <w:p w14:paraId="4BB19F71" w14:textId="77777777" w:rsidR="0057391B" w:rsidRPr="0057391B" w:rsidRDefault="0057391B" w:rsidP="0057391B">
            <w:pPr>
              <w:pStyle w:val="110"/>
              <w:ind w:left="-134" w:right="-57"/>
            </w:pPr>
            <w:r w:rsidRPr="0057391B">
              <w:t>284,7</w:t>
            </w:r>
          </w:p>
        </w:tc>
        <w:tc>
          <w:tcPr>
            <w:tcW w:w="487" w:type="pct"/>
            <w:shd w:val="clear" w:color="auto" w:fill="auto"/>
            <w:noWrap/>
            <w:vAlign w:val="center"/>
            <w:hideMark/>
          </w:tcPr>
          <w:p w14:paraId="783E9E52" w14:textId="0B95E31D" w:rsidR="0057391B" w:rsidRPr="0057391B" w:rsidRDefault="0057391B" w:rsidP="0057391B">
            <w:pPr>
              <w:pStyle w:val="110"/>
              <w:ind w:left="-134" w:right="-57"/>
            </w:pPr>
          </w:p>
        </w:tc>
      </w:tr>
      <w:tr w:rsidR="0057391B" w:rsidRPr="0057391B" w14:paraId="34F128EF" w14:textId="77777777" w:rsidTr="0057391B">
        <w:trPr>
          <w:trHeight w:val="288"/>
        </w:trPr>
        <w:tc>
          <w:tcPr>
            <w:tcW w:w="5000" w:type="pct"/>
            <w:gridSpan w:val="17"/>
            <w:shd w:val="clear" w:color="auto" w:fill="auto"/>
            <w:vAlign w:val="center"/>
            <w:hideMark/>
          </w:tcPr>
          <w:p w14:paraId="36FD77FE" w14:textId="77777777" w:rsidR="0057391B" w:rsidRPr="0057391B" w:rsidRDefault="0057391B" w:rsidP="0057391B">
            <w:pPr>
              <w:pStyle w:val="110"/>
              <w:ind w:left="-134" w:right="-57"/>
            </w:pPr>
            <w:r w:rsidRPr="0057391B">
              <w:t>Задача 3: Разработка мероприятий по строительству, комплексной реконструкции и модернизации системы коммунальной инфраструктуры</w:t>
            </w:r>
          </w:p>
        </w:tc>
      </w:tr>
      <w:tr w:rsidR="0057391B" w:rsidRPr="0057391B" w14:paraId="513D4E88" w14:textId="77777777" w:rsidTr="0057391B">
        <w:trPr>
          <w:trHeight w:val="792"/>
        </w:trPr>
        <w:tc>
          <w:tcPr>
            <w:tcW w:w="771" w:type="pct"/>
            <w:shd w:val="clear" w:color="auto" w:fill="auto"/>
            <w:vAlign w:val="center"/>
            <w:hideMark/>
          </w:tcPr>
          <w:p w14:paraId="22BC349D" w14:textId="77777777" w:rsidR="0057391B" w:rsidRPr="0057391B" w:rsidRDefault="0057391B" w:rsidP="0057391B">
            <w:pPr>
              <w:pStyle w:val="110"/>
            </w:pPr>
            <w:r w:rsidRPr="0057391B">
              <w:t xml:space="preserve">Водонапорная башня в </w:t>
            </w:r>
            <w:proofErr w:type="spellStart"/>
            <w:r w:rsidRPr="0057391B">
              <w:t>с.Пировское</w:t>
            </w:r>
            <w:proofErr w:type="spellEnd"/>
            <w:r w:rsidRPr="0057391B">
              <w:t xml:space="preserve">, </w:t>
            </w:r>
            <w:proofErr w:type="spellStart"/>
            <w:r w:rsidRPr="0057391B">
              <w:t>ул.Гагарина</w:t>
            </w:r>
            <w:proofErr w:type="spellEnd"/>
            <w:r w:rsidRPr="0057391B">
              <w:t xml:space="preserve">: Поставка и монтаж </w:t>
            </w:r>
            <w:proofErr w:type="spellStart"/>
            <w:r w:rsidRPr="0057391B">
              <w:t>озоно</w:t>
            </w:r>
            <w:proofErr w:type="spellEnd"/>
            <w:r w:rsidRPr="0057391B">
              <w:t>-фильтровальной станции очистки воды</w:t>
            </w:r>
          </w:p>
        </w:tc>
        <w:tc>
          <w:tcPr>
            <w:tcW w:w="391" w:type="pct"/>
            <w:shd w:val="clear" w:color="auto" w:fill="auto"/>
            <w:noWrap/>
            <w:vAlign w:val="center"/>
            <w:hideMark/>
          </w:tcPr>
          <w:p w14:paraId="293B3212" w14:textId="77777777" w:rsidR="0057391B" w:rsidRPr="0057391B" w:rsidRDefault="0057391B" w:rsidP="0057391B">
            <w:pPr>
              <w:pStyle w:val="110"/>
              <w:ind w:left="-134" w:right="-57"/>
            </w:pPr>
            <w:r w:rsidRPr="0057391B">
              <w:t>5250</w:t>
            </w:r>
          </w:p>
        </w:tc>
        <w:tc>
          <w:tcPr>
            <w:tcW w:w="245" w:type="pct"/>
            <w:shd w:val="clear" w:color="auto" w:fill="auto"/>
            <w:vAlign w:val="center"/>
            <w:hideMark/>
          </w:tcPr>
          <w:p w14:paraId="5EFC9782" w14:textId="103687F6" w:rsidR="0057391B" w:rsidRPr="0057391B" w:rsidRDefault="0057391B" w:rsidP="0057391B">
            <w:pPr>
              <w:pStyle w:val="110"/>
              <w:ind w:left="-134" w:right="-57"/>
            </w:pPr>
          </w:p>
        </w:tc>
        <w:tc>
          <w:tcPr>
            <w:tcW w:w="268" w:type="pct"/>
            <w:shd w:val="clear" w:color="auto" w:fill="auto"/>
            <w:vAlign w:val="center"/>
            <w:hideMark/>
          </w:tcPr>
          <w:p w14:paraId="1B4D2E32" w14:textId="170A933B" w:rsidR="0057391B" w:rsidRPr="0057391B" w:rsidRDefault="0057391B" w:rsidP="0057391B">
            <w:pPr>
              <w:pStyle w:val="110"/>
              <w:ind w:left="-134" w:right="-57"/>
            </w:pPr>
          </w:p>
        </w:tc>
        <w:tc>
          <w:tcPr>
            <w:tcW w:w="252" w:type="pct"/>
            <w:shd w:val="clear" w:color="auto" w:fill="auto"/>
            <w:vAlign w:val="center"/>
            <w:hideMark/>
          </w:tcPr>
          <w:p w14:paraId="7AF1F114" w14:textId="77777777" w:rsidR="0057391B" w:rsidRPr="0057391B" w:rsidRDefault="0057391B" w:rsidP="0057391B">
            <w:pPr>
              <w:pStyle w:val="110"/>
              <w:ind w:left="-134" w:right="-57"/>
            </w:pPr>
            <w:r w:rsidRPr="0057391B">
              <w:t>5250</w:t>
            </w:r>
          </w:p>
        </w:tc>
        <w:tc>
          <w:tcPr>
            <w:tcW w:w="297" w:type="pct"/>
            <w:shd w:val="clear" w:color="auto" w:fill="auto"/>
            <w:vAlign w:val="center"/>
            <w:hideMark/>
          </w:tcPr>
          <w:p w14:paraId="2EBA7FF5" w14:textId="0BBEEE04" w:rsidR="0057391B" w:rsidRPr="0057391B" w:rsidRDefault="0057391B" w:rsidP="0057391B">
            <w:pPr>
              <w:pStyle w:val="110"/>
              <w:ind w:left="-134" w:right="-57"/>
            </w:pPr>
          </w:p>
        </w:tc>
        <w:tc>
          <w:tcPr>
            <w:tcW w:w="216" w:type="pct"/>
            <w:shd w:val="clear" w:color="auto" w:fill="auto"/>
            <w:vAlign w:val="center"/>
            <w:hideMark/>
          </w:tcPr>
          <w:p w14:paraId="43CB9EDD" w14:textId="36BDD00B" w:rsidR="0057391B" w:rsidRPr="0057391B" w:rsidRDefault="0057391B" w:rsidP="0057391B">
            <w:pPr>
              <w:pStyle w:val="110"/>
              <w:ind w:left="-134" w:right="-57"/>
            </w:pPr>
          </w:p>
        </w:tc>
        <w:tc>
          <w:tcPr>
            <w:tcW w:w="226" w:type="pct"/>
            <w:shd w:val="clear" w:color="auto" w:fill="auto"/>
            <w:vAlign w:val="center"/>
            <w:hideMark/>
          </w:tcPr>
          <w:p w14:paraId="759A5B59" w14:textId="2AE2FF81" w:rsidR="0057391B" w:rsidRPr="0057391B" w:rsidRDefault="0057391B" w:rsidP="0057391B">
            <w:pPr>
              <w:pStyle w:val="110"/>
              <w:ind w:left="-134" w:right="-57"/>
            </w:pPr>
          </w:p>
        </w:tc>
        <w:tc>
          <w:tcPr>
            <w:tcW w:w="236" w:type="pct"/>
            <w:shd w:val="clear" w:color="auto" w:fill="auto"/>
            <w:vAlign w:val="center"/>
            <w:hideMark/>
          </w:tcPr>
          <w:p w14:paraId="3DAF6815" w14:textId="6170B29B" w:rsidR="0057391B" w:rsidRPr="0057391B" w:rsidRDefault="0057391B" w:rsidP="0057391B">
            <w:pPr>
              <w:pStyle w:val="110"/>
              <w:ind w:left="-134" w:right="-57"/>
            </w:pPr>
          </w:p>
        </w:tc>
        <w:tc>
          <w:tcPr>
            <w:tcW w:w="226" w:type="pct"/>
            <w:shd w:val="clear" w:color="auto" w:fill="auto"/>
            <w:vAlign w:val="center"/>
            <w:hideMark/>
          </w:tcPr>
          <w:p w14:paraId="0D38C61F" w14:textId="3B80CDBC" w:rsidR="0057391B" w:rsidRPr="0057391B" w:rsidRDefault="0057391B" w:rsidP="0057391B">
            <w:pPr>
              <w:pStyle w:val="110"/>
              <w:ind w:left="-134" w:right="-57"/>
            </w:pPr>
          </w:p>
        </w:tc>
        <w:tc>
          <w:tcPr>
            <w:tcW w:w="229" w:type="pct"/>
            <w:shd w:val="clear" w:color="auto" w:fill="auto"/>
            <w:vAlign w:val="center"/>
            <w:hideMark/>
          </w:tcPr>
          <w:p w14:paraId="56155A98" w14:textId="57616E93" w:rsidR="0057391B" w:rsidRPr="0057391B" w:rsidRDefault="0057391B" w:rsidP="0057391B">
            <w:pPr>
              <w:pStyle w:val="110"/>
              <w:ind w:left="-134" w:right="-57"/>
            </w:pPr>
          </w:p>
        </w:tc>
        <w:tc>
          <w:tcPr>
            <w:tcW w:w="239" w:type="pct"/>
            <w:shd w:val="clear" w:color="auto" w:fill="auto"/>
            <w:vAlign w:val="center"/>
            <w:hideMark/>
          </w:tcPr>
          <w:p w14:paraId="0C415010" w14:textId="4FDBEFF8" w:rsidR="0057391B" w:rsidRPr="0057391B" w:rsidRDefault="0057391B" w:rsidP="0057391B">
            <w:pPr>
              <w:pStyle w:val="110"/>
              <w:ind w:left="-134" w:right="-57"/>
            </w:pPr>
          </w:p>
        </w:tc>
        <w:tc>
          <w:tcPr>
            <w:tcW w:w="229" w:type="pct"/>
            <w:shd w:val="clear" w:color="auto" w:fill="auto"/>
            <w:vAlign w:val="center"/>
            <w:hideMark/>
          </w:tcPr>
          <w:p w14:paraId="40A93D4B" w14:textId="4391CC85" w:rsidR="0057391B" w:rsidRPr="0057391B" w:rsidRDefault="0057391B" w:rsidP="0057391B">
            <w:pPr>
              <w:pStyle w:val="110"/>
              <w:ind w:left="-134" w:right="-57"/>
            </w:pPr>
          </w:p>
        </w:tc>
        <w:tc>
          <w:tcPr>
            <w:tcW w:w="229" w:type="pct"/>
            <w:shd w:val="clear" w:color="auto" w:fill="auto"/>
            <w:vAlign w:val="center"/>
            <w:hideMark/>
          </w:tcPr>
          <w:p w14:paraId="37A14B07" w14:textId="4B5FD279" w:rsidR="0057391B" w:rsidRPr="0057391B" w:rsidRDefault="0057391B" w:rsidP="0057391B">
            <w:pPr>
              <w:pStyle w:val="110"/>
              <w:ind w:left="-134" w:right="-57"/>
            </w:pPr>
          </w:p>
        </w:tc>
        <w:tc>
          <w:tcPr>
            <w:tcW w:w="229" w:type="pct"/>
            <w:shd w:val="clear" w:color="auto" w:fill="auto"/>
            <w:vAlign w:val="center"/>
            <w:hideMark/>
          </w:tcPr>
          <w:p w14:paraId="41C80AC8" w14:textId="361A42BA" w:rsidR="0057391B" w:rsidRPr="0057391B" w:rsidRDefault="0057391B" w:rsidP="0057391B">
            <w:pPr>
              <w:pStyle w:val="110"/>
              <w:ind w:left="-134" w:right="-57"/>
            </w:pPr>
          </w:p>
        </w:tc>
        <w:tc>
          <w:tcPr>
            <w:tcW w:w="229" w:type="pct"/>
            <w:shd w:val="clear" w:color="auto" w:fill="auto"/>
            <w:vAlign w:val="center"/>
            <w:hideMark/>
          </w:tcPr>
          <w:p w14:paraId="3252802F" w14:textId="287E9A16" w:rsidR="0057391B" w:rsidRPr="0057391B" w:rsidRDefault="0057391B" w:rsidP="0057391B">
            <w:pPr>
              <w:pStyle w:val="110"/>
              <w:ind w:left="-134" w:right="-57"/>
            </w:pPr>
          </w:p>
        </w:tc>
        <w:tc>
          <w:tcPr>
            <w:tcW w:w="487" w:type="pct"/>
            <w:vMerge w:val="restart"/>
            <w:shd w:val="clear" w:color="auto" w:fill="auto"/>
            <w:vAlign w:val="center"/>
            <w:hideMark/>
          </w:tcPr>
          <w:p w14:paraId="220C69A3" w14:textId="77777777" w:rsidR="0057391B" w:rsidRPr="0057391B" w:rsidRDefault="0057391B" w:rsidP="0057391B">
            <w:pPr>
              <w:pStyle w:val="110"/>
              <w:ind w:left="-134" w:right="-57"/>
            </w:pPr>
            <w:r w:rsidRPr="0057391B">
              <w:t xml:space="preserve">План модернизации коммунальных объектов муниципального образования </w:t>
            </w:r>
            <w:proofErr w:type="spellStart"/>
            <w:r w:rsidRPr="0057391B">
              <w:t>Пировский</w:t>
            </w:r>
            <w:proofErr w:type="spellEnd"/>
            <w:r w:rsidRPr="0057391B">
              <w:t xml:space="preserve"> муниципальный округ (2024-2026 годы)</w:t>
            </w:r>
          </w:p>
        </w:tc>
      </w:tr>
      <w:tr w:rsidR="0057391B" w:rsidRPr="0057391B" w14:paraId="21817971" w14:textId="77777777" w:rsidTr="0057391B">
        <w:trPr>
          <w:trHeight w:val="792"/>
        </w:trPr>
        <w:tc>
          <w:tcPr>
            <w:tcW w:w="771" w:type="pct"/>
            <w:shd w:val="clear" w:color="auto" w:fill="auto"/>
            <w:vAlign w:val="center"/>
            <w:hideMark/>
          </w:tcPr>
          <w:p w14:paraId="37FA99B7" w14:textId="77777777" w:rsidR="0057391B" w:rsidRPr="0057391B" w:rsidRDefault="0057391B" w:rsidP="0057391B">
            <w:pPr>
              <w:pStyle w:val="110"/>
            </w:pPr>
            <w:r w:rsidRPr="0057391B">
              <w:t xml:space="preserve">Водонапорная башня в </w:t>
            </w:r>
            <w:proofErr w:type="spellStart"/>
            <w:r w:rsidRPr="0057391B">
              <w:t>с.Пировское</w:t>
            </w:r>
            <w:proofErr w:type="spellEnd"/>
            <w:r w:rsidRPr="0057391B">
              <w:t xml:space="preserve">, </w:t>
            </w:r>
            <w:proofErr w:type="spellStart"/>
            <w:r w:rsidRPr="0057391B">
              <w:t>ул.Ленина</w:t>
            </w:r>
            <w:proofErr w:type="spellEnd"/>
            <w:r w:rsidRPr="0057391B">
              <w:t xml:space="preserve">: Поставка и монтаж </w:t>
            </w:r>
            <w:proofErr w:type="spellStart"/>
            <w:r w:rsidRPr="0057391B">
              <w:t>озоно</w:t>
            </w:r>
            <w:proofErr w:type="spellEnd"/>
            <w:r w:rsidRPr="0057391B">
              <w:t>-фильтровальной станции очистки воды</w:t>
            </w:r>
          </w:p>
        </w:tc>
        <w:tc>
          <w:tcPr>
            <w:tcW w:w="391" w:type="pct"/>
            <w:shd w:val="clear" w:color="auto" w:fill="auto"/>
            <w:noWrap/>
            <w:vAlign w:val="center"/>
            <w:hideMark/>
          </w:tcPr>
          <w:p w14:paraId="23E7C0F2" w14:textId="77777777" w:rsidR="0057391B" w:rsidRPr="0057391B" w:rsidRDefault="0057391B" w:rsidP="0057391B">
            <w:pPr>
              <w:pStyle w:val="110"/>
              <w:ind w:left="-134" w:right="-57"/>
            </w:pPr>
            <w:r w:rsidRPr="0057391B">
              <w:t>5000</w:t>
            </w:r>
          </w:p>
        </w:tc>
        <w:tc>
          <w:tcPr>
            <w:tcW w:w="245" w:type="pct"/>
            <w:shd w:val="clear" w:color="auto" w:fill="auto"/>
            <w:vAlign w:val="center"/>
            <w:hideMark/>
          </w:tcPr>
          <w:p w14:paraId="0CE1D7FD" w14:textId="1BEA0088" w:rsidR="0057391B" w:rsidRPr="0057391B" w:rsidRDefault="0057391B" w:rsidP="0057391B">
            <w:pPr>
              <w:pStyle w:val="110"/>
              <w:ind w:left="-134" w:right="-57"/>
            </w:pPr>
          </w:p>
        </w:tc>
        <w:tc>
          <w:tcPr>
            <w:tcW w:w="268" w:type="pct"/>
            <w:shd w:val="clear" w:color="auto" w:fill="auto"/>
            <w:vAlign w:val="center"/>
            <w:hideMark/>
          </w:tcPr>
          <w:p w14:paraId="4F27B0BE" w14:textId="77777777" w:rsidR="0057391B" w:rsidRPr="0057391B" w:rsidRDefault="0057391B" w:rsidP="0057391B">
            <w:pPr>
              <w:pStyle w:val="110"/>
              <w:ind w:left="-134" w:right="-57"/>
            </w:pPr>
            <w:r w:rsidRPr="0057391B">
              <w:t>5000</w:t>
            </w:r>
          </w:p>
        </w:tc>
        <w:tc>
          <w:tcPr>
            <w:tcW w:w="252" w:type="pct"/>
            <w:shd w:val="clear" w:color="auto" w:fill="auto"/>
            <w:vAlign w:val="center"/>
            <w:hideMark/>
          </w:tcPr>
          <w:p w14:paraId="40B44CD4" w14:textId="7B232045" w:rsidR="0057391B" w:rsidRPr="0057391B" w:rsidRDefault="0057391B" w:rsidP="0057391B">
            <w:pPr>
              <w:pStyle w:val="110"/>
              <w:ind w:left="-134" w:right="-57"/>
            </w:pPr>
          </w:p>
        </w:tc>
        <w:tc>
          <w:tcPr>
            <w:tcW w:w="297" w:type="pct"/>
            <w:shd w:val="clear" w:color="auto" w:fill="auto"/>
            <w:vAlign w:val="center"/>
            <w:hideMark/>
          </w:tcPr>
          <w:p w14:paraId="5FF438C1" w14:textId="0D99E01F" w:rsidR="0057391B" w:rsidRPr="0057391B" w:rsidRDefault="0057391B" w:rsidP="0057391B">
            <w:pPr>
              <w:pStyle w:val="110"/>
              <w:ind w:left="-134" w:right="-57"/>
            </w:pPr>
          </w:p>
        </w:tc>
        <w:tc>
          <w:tcPr>
            <w:tcW w:w="216" w:type="pct"/>
            <w:shd w:val="clear" w:color="auto" w:fill="auto"/>
            <w:vAlign w:val="center"/>
            <w:hideMark/>
          </w:tcPr>
          <w:p w14:paraId="373238DA" w14:textId="6337ABD9" w:rsidR="0057391B" w:rsidRPr="0057391B" w:rsidRDefault="0057391B" w:rsidP="0057391B">
            <w:pPr>
              <w:pStyle w:val="110"/>
              <w:ind w:left="-134" w:right="-57"/>
            </w:pPr>
          </w:p>
        </w:tc>
        <w:tc>
          <w:tcPr>
            <w:tcW w:w="226" w:type="pct"/>
            <w:shd w:val="clear" w:color="auto" w:fill="auto"/>
            <w:vAlign w:val="center"/>
            <w:hideMark/>
          </w:tcPr>
          <w:p w14:paraId="1CBBDCE3" w14:textId="69C89293" w:rsidR="0057391B" w:rsidRPr="0057391B" w:rsidRDefault="0057391B" w:rsidP="0057391B">
            <w:pPr>
              <w:pStyle w:val="110"/>
              <w:ind w:left="-134" w:right="-57"/>
            </w:pPr>
          </w:p>
        </w:tc>
        <w:tc>
          <w:tcPr>
            <w:tcW w:w="236" w:type="pct"/>
            <w:shd w:val="clear" w:color="auto" w:fill="auto"/>
            <w:vAlign w:val="center"/>
            <w:hideMark/>
          </w:tcPr>
          <w:p w14:paraId="6E15B433" w14:textId="4EABFD13" w:rsidR="0057391B" w:rsidRPr="0057391B" w:rsidRDefault="0057391B" w:rsidP="0057391B">
            <w:pPr>
              <w:pStyle w:val="110"/>
              <w:ind w:left="-134" w:right="-57"/>
            </w:pPr>
          </w:p>
        </w:tc>
        <w:tc>
          <w:tcPr>
            <w:tcW w:w="226" w:type="pct"/>
            <w:shd w:val="clear" w:color="auto" w:fill="auto"/>
            <w:vAlign w:val="center"/>
            <w:hideMark/>
          </w:tcPr>
          <w:p w14:paraId="51AEEA28" w14:textId="37189C6B" w:rsidR="0057391B" w:rsidRPr="0057391B" w:rsidRDefault="0057391B" w:rsidP="0057391B">
            <w:pPr>
              <w:pStyle w:val="110"/>
              <w:ind w:left="-134" w:right="-57"/>
            </w:pPr>
          </w:p>
        </w:tc>
        <w:tc>
          <w:tcPr>
            <w:tcW w:w="229" w:type="pct"/>
            <w:shd w:val="clear" w:color="auto" w:fill="auto"/>
            <w:vAlign w:val="center"/>
            <w:hideMark/>
          </w:tcPr>
          <w:p w14:paraId="3E59F472" w14:textId="46357888" w:rsidR="0057391B" w:rsidRPr="0057391B" w:rsidRDefault="0057391B" w:rsidP="0057391B">
            <w:pPr>
              <w:pStyle w:val="110"/>
              <w:ind w:left="-134" w:right="-57"/>
            </w:pPr>
          </w:p>
        </w:tc>
        <w:tc>
          <w:tcPr>
            <w:tcW w:w="239" w:type="pct"/>
            <w:shd w:val="clear" w:color="auto" w:fill="auto"/>
            <w:vAlign w:val="center"/>
            <w:hideMark/>
          </w:tcPr>
          <w:p w14:paraId="1C03932E" w14:textId="0C5DD413" w:rsidR="0057391B" w:rsidRPr="0057391B" w:rsidRDefault="0057391B" w:rsidP="0057391B">
            <w:pPr>
              <w:pStyle w:val="110"/>
              <w:ind w:left="-134" w:right="-57"/>
            </w:pPr>
          </w:p>
        </w:tc>
        <w:tc>
          <w:tcPr>
            <w:tcW w:w="229" w:type="pct"/>
            <w:shd w:val="clear" w:color="auto" w:fill="auto"/>
            <w:vAlign w:val="center"/>
            <w:hideMark/>
          </w:tcPr>
          <w:p w14:paraId="5032166A" w14:textId="069D8824" w:rsidR="0057391B" w:rsidRPr="0057391B" w:rsidRDefault="0057391B" w:rsidP="0057391B">
            <w:pPr>
              <w:pStyle w:val="110"/>
              <w:ind w:left="-134" w:right="-57"/>
            </w:pPr>
          </w:p>
        </w:tc>
        <w:tc>
          <w:tcPr>
            <w:tcW w:w="229" w:type="pct"/>
            <w:shd w:val="clear" w:color="auto" w:fill="auto"/>
            <w:vAlign w:val="center"/>
            <w:hideMark/>
          </w:tcPr>
          <w:p w14:paraId="2C92BE05" w14:textId="647C7922" w:rsidR="0057391B" w:rsidRPr="0057391B" w:rsidRDefault="0057391B" w:rsidP="0057391B">
            <w:pPr>
              <w:pStyle w:val="110"/>
              <w:ind w:left="-134" w:right="-57"/>
            </w:pPr>
          </w:p>
        </w:tc>
        <w:tc>
          <w:tcPr>
            <w:tcW w:w="229" w:type="pct"/>
            <w:shd w:val="clear" w:color="auto" w:fill="auto"/>
            <w:vAlign w:val="center"/>
            <w:hideMark/>
          </w:tcPr>
          <w:p w14:paraId="149093AB" w14:textId="16400610" w:rsidR="0057391B" w:rsidRPr="0057391B" w:rsidRDefault="0057391B" w:rsidP="0057391B">
            <w:pPr>
              <w:pStyle w:val="110"/>
              <w:ind w:left="-134" w:right="-57"/>
            </w:pPr>
          </w:p>
        </w:tc>
        <w:tc>
          <w:tcPr>
            <w:tcW w:w="229" w:type="pct"/>
            <w:shd w:val="clear" w:color="auto" w:fill="auto"/>
            <w:vAlign w:val="center"/>
            <w:hideMark/>
          </w:tcPr>
          <w:p w14:paraId="097DD666" w14:textId="31355F31" w:rsidR="0057391B" w:rsidRPr="0057391B" w:rsidRDefault="0057391B" w:rsidP="0057391B">
            <w:pPr>
              <w:pStyle w:val="110"/>
              <w:ind w:left="-134" w:right="-57"/>
            </w:pPr>
          </w:p>
        </w:tc>
        <w:tc>
          <w:tcPr>
            <w:tcW w:w="487" w:type="pct"/>
            <w:vMerge/>
            <w:vAlign w:val="center"/>
            <w:hideMark/>
          </w:tcPr>
          <w:p w14:paraId="3B96C146" w14:textId="77777777" w:rsidR="0057391B" w:rsidRPr="0057391B" w:rsidRDefault="0057391B" w:rsidP="0057391B">
            <w:pPr>
              <w:pStyle w:val="110"/>
              <w:ind w:left="-134" w:right="-57"/>
            </w:pPr>
          </w:p>
        </w:tc>
      </w:tr>
      <w:tr w:rsidR="0057391B" w:rsidRPr="0057391B" w14:paraId="45E06DC1" w14:textId="77777777" w:rsidTr="0057391B">
        <w:trPr>
          <w:trHeight w:val="825"/>
        </w:trPr>
        <w:tc>
          <w:tcPr>
            <w:tcW w:w="771" w:type="pct"/>
            <w:shd w:val="clear" w:color="auto" w:fill="auto"/>
            <w:vAlign w:val="center"/>
            <w:hideMark/>
          </w:tcPr>
          <w:p w14:paraId="7F1CA3D0" w14:textId="77777777" w:rsidR="0057391B" w:rsidRPr="0057391B" w:rsidRDefault="0057391B" w:rsidP="0057391B">
            <w:pPr>
              <w:pStyle w:val="110"/>
            </w:pPr>
            <w:r w:rsidRPr="0057391B">
              <w:t xml:space="preserve">Водонапорная башня в </w:t>
            </w:r>
            <w:proofErr w:type="spellStart"/>
            <w:r w:rsidRPr="0057391B">
              <w:t>с.Пировское</w:t>
            </w:r>
            <w:proofErr w:type="spellEnd"/>
            <w:r w:rsidRPr="0057391B">
              <w:t xml:space="preserve">, ул.50 лет Октября: Поставка и монтаж </w:t>
            </w:r>
            <w:proofErr w:type="spellStart"/>
            <w:r w:rsidRPr="0057391B">
              <w:t>озоно</w:t>
            </w:r>
            <w:proofErr w:type="spellEnd"/>
            <w:r w:rsidRPr="0057391B">
              <w:t>-фильтровальной станции очистки воды</w:t>
            </w:r>
          </w:p>
        </w:tc>
        <w:tc>
          <w:tcPr>
            <w:tcW w:w="391" w:type="pct"/>
            <w:shd w:val="clear" w:color="auto" w:fill="auto"/>
            <w:noWrap/>
            <w:vAlign w:val="center"/>
            <w:hideMark/>
          </w:tcPr>
          <w:p w14:paraId="08C55282" w14:textId="77777777" w:rsidR="0057391B" w:rsidRPr="0057391B" w:rsidRDefault="0057391B" w:rsidP="0057391B">
            <w:pPr>
              <w:pStyle w:val="110"/>
              <w:ind w:left="-134" w:right="-57"/>
            </w:pPr>
            <w:r w:rsidRPr="0057391B">
              <w:t>5000</w:t>
            </w:r>
          </w:p>
        </w:tc>
        <w:tc>
          <w:tcPr>
            <w:tcW w:w="245" w:type="pct"/>
            <w:shd w:val="clear" w:color="auto" w:fill="auto"/>
            <w:vAlign w:val="center"/>
            <w:hideMark/>
          </w:tcPr>
          <w:p w14:paraId="14FB0717" w14:textId="6791AA4C" w:rsidR="0057391B" w:rsidRPr="0057391B" w:rsidRDefault="0057391B" w:rsidP="0057391B">
            <w:pPr>
              <w:pStyle w:val="110"/>
              <w:ind w:left="-134" w:right="-57"/>
            </w:pPr>
          </w:p>
        </w:tc>
        <w:tc>
          <w:tcPr>
            <w:tcW w:w="268" w:type="pct"/>
            <w:shd w:val="clear" w:color="auto" w:fill="auto"/>
            <w:vAlign w:val="center"/>
            <w:hideMark/>
          </w:tcPr>
          <w:p w14:paraId="7D4BCA3A" w14:textId="77777777" w:rsidR="0057391B" w:rsidRPr="0057391B" w:rsidRDefault="0057391B" w:rsidP="0057391B">
            <w:pPr>
              <w:pStyle w:val="110"/>
              <w:ind w:left="-134" w:right="-57"/>
            </w:pPr>
            <w:r w:rsidRPr="0057391B">
              <w:t>5000</w:t>
            </w:r>
          </w:p>
        </w:tc>
        <w:tc>
          <w:tcPr>
            <w:tcW w:w="252" w:type="pct"/>
            <w:shd w:val="clear" w:color="auto" w:fill="auto"/>
            <w:vAlign w:val="center"/>
            <w:hideMark/>
          </w:tcPr>
          <w:p w14:paraId="5F9A2135" w14:textId="5A3F1B18" w:rsidR="0057391B" w:rsidRPr="0057391B" w:rsidRDefault="0057391B" w:rsidP="0057391B">
            <w:pPr>
              <w:pStyle w:val="110"/>
              <w:ind w:left="-134" w:right="-57"/>
            </w:pPr>
          </w:p>
        </w:tc>
        <w:tc>
          <w:tcPr>
            <w:tcW w:w="297" w:type="pct"/>
            <w:shd w:val="clear" w:color="auto" w:fill="auto"/>
            <w:vAlign w:val="center"/>
            <w:hideMark/>
          </w:tcPr>
          <w:p w14:paraId="36F8DE1F" w14:textId="41FF60BA" w:rsidR="0057391B" w:rsidRPr="0057391B" w:rsidRDefault="0057391B" w:rsidP="0057391B">
            <w:pPr>
              <w:pStyle w:val="110"/>
              <w:ind w:left="-134" w:right="-57"/>
            </w:pPr>
          </w:p>
        </w:tc>
        <w:tc>
          <w:tcPr>
            <w:tcW w:w="216" w:type="pct"/>
            <w:shd w:val="clear" w:color="auto" w:fill="auto"/>
            <w:vAlign w:val="center"/>
            <w:hideMark/>
          </w:tcPr>
          <w:p w14:paraId="046E2C5F" w14:textId="7D2EA6D1" w:rsidR="0057391B" w:rsidRPr="0057391B" w:rsidRDefault="0057391B" w:rsidP="0057391B">
            <w:pPr>
              <w:pStyle w:val="110"/>
              <w:ind w:left="-134" w:right="-57"/>
            </w:pPr>
          </w:p>
        </w:tc>
        <w:tc>
          <w:tcPr>
            <w:tcW w:w="226" w:type="pct"/>
            <w:shd w:val="clear" w:color="auto" w:fill="auto"/>
            <w:vAlign w:val="center"/>
            <w:hideMark/>
          </w:tcPr>
          <w:p w14:paraId="11A8FB93" w14:textId="01C2ABAC" w:rsidR="0057391B" w:rsidRPr="0057391B" w:rsidRDefault="0057391B" w:rsidP="0057391B">
            <w:pPr>
              <w:pStyle w:val="110"/>
              <w:ind w:left="-134" w:right="-57"/>
            </w:pPr>
          </w:p>
        </w:tc>
        <w:tc>
          <w:tcPr>
            <w:tcW w:w="236" w:type="pct"/>
            <w:shd w:val="clear" w:color="auto" w:fill="auto"/>
            <w:vAlign w:val="center"/>
            <w:hideMark/>
          </w:tcPr>
          <w:p w14:paraId="1AC7FFAF" w14:textId="24408FD2" w:rsidR="0057391B" w:rsidRPr="0057391B" w:rsidRDefault="0057391B" w:rsidP="0057391B">
            <w:pPr>
              <w:pStyle w:val="110"/>
              <w:ind w:left="-134" w:right="-57"/>
            </w:pPr>
          </w:p>
        </w:tc>
        <w:tc>
          <w:tcPr>
            <w:tcW w:w="226" w:type="pct"/>
            <w:shd w:val="clear" w:color="auto" w:fill="auto"/>
            <w:vAlign w:val="center"/>
            <w:hideMark/>
          </w:tcPr>
          <w:p w14:paraId="05A8A8C8" w14:textId="5BDA36D1" w:rsidR="0057391B" w:rsidRPr="0057391B" w:rsidRDefault="0057391B" w:rsidP="0057391B">
            <w:pPr>
              <w:pStyle w:val="110"/>
              <w:ind w:left="-134" w:right="-57"/>
            </w:pPr>
          </w:p>
        </w:tc>
        <w:tc>
          <w:tcPr>
            <w:tcW w:w="229" w:type="pct"/>
            <w:shd w:val="clear" w:color="auto" w:fill="auto"/>
            <w:vAlign w:val="center"/>
            <w:hideMark/>
          </w:tcPr>
          <w:p w14:paraId="325FA9B8" w14:textId="5D75E45D" w:rsidR="0057391B" w:rsidRPr="0057391B" w:rsidRDefault="0057391B" w:rsidP="0057391B">
            <w:pPr>
              <w:pStyle w:val="110"/>
              <w:ind w:left="-134" w:right="-57"/>
            </w:pPr>
          </w:p>
        </w:tc>
        <w:tc>
          <w:tcPr>
            <w:tcW w:w="239" w:type="pct"/>
            <w:shd w:val="clear" w:color="auto" w:fill="auto"/>
            <w:vAlign w:val="center"/>
            <w:hideMark/>
          </w:tcPr>
          <w:p w14:paraId="1AFEC001" w14:textId="0EC6A7F8" w:rsidR="0057391B" w:rsidRPr="0057391B" w:rsidRDefault="0057391B" w:rsidP="0057391B">
            <w:pPr>
              <w:pStyle w:val="110"/>
              <w:ind w:left="-134" w:right="-57"/>
            </w:pPr>
          </w:p>
        </w:tc>
        <w:tc>
          <w:tcPr>
            <w:tcW w:w="229" w:type="pct"/>
            <w:shd w:val="clear" w:color="auto" w:fill="auto"/>
            <w:vAlign w:val="center"/>
            <w:hideMark/>
          </w:tcPr>
          <w:p w14:paraId="3A1896C5" w14:textId="762682F2" w:rsidR="0057391B" w:rsidRPr="0057391B" w:rsidRDefault="0057391B" w:rsidP="0057391B">
            <w:pPr>
              <w:pStyle w:val="110"/>
              <w:ind w:left="-134" w:right="-57"/>
            </w:pPr>
          </w:p>
        </w:tc>
        <w:tc>
          <w:tcPr>
            <w:tcW w:w="229" w:type="pct"/>
            <w:shd w:val="clear" w:color="auto" w:fill="auto"/>
            <w:vAlign w:val="center"/>
            <w:hideMark/>
          </w:tcPr>
          <w:p w14:paraId="5C5CC414" w14:textId="3E7A8469" w:rsidR="0057391B" w:rsidRPr="0057391B" w:rsidRDefault="0057391B" w:rsidP="0057391B">
            <w:pPr>
              <w:pStyle w:val="110"/>
              <w:ind w:left="-134" w:right="-57"/>
            </w:pPr>
          </w:p>
        </w:tc>
        <w:tc>
          <w:tcPr>
            <w:tcW w:w="229" w:type="pct"/>
            <w:shd w:val="clear" w:color="auto" w:fill="auto"/>
            <w:vAlign w:val="center"/>
            <w:hideMark/>
          </w:tcPr>
          <w:p w14:paraId="6DDB1C2A" w14:textId="7D368BC7" w:rsidR="0057391B" w:rsidRPr="0057391B" w:rsidRDefault="0057391B" w:rsidP="0057391B">
            <w:pPr>
              <w:pStyle w:val="110"/>
              <w:ind w:left="-134" w:right="-57"/>
            </w:pPr>
          </w:p>
        </w:tc>
        <w:tc>
          <w:tcPr>
            <w:tcW w:w="229" w:type="pct"/>
            <w:shd w:val="clear" w:color="auto" w:fill="auto"/>
            <w:vAlign w:val="center"/>
            <w:hideMark/>
          </w:tcPr>
          <w:p w14:paraId="09D45C7D" w14:textId="309D571E" w:rsidR="0057391B" w:rsidRPr="0057391B" w:rsidRDefault="0057391B" w:rsidP="0057391B">
            <w:pPr>
              <w:pStyle w:val="110"/>
              <w:ind w:left="-134" w:right="-57"/>
            </w:pPr>
          </w:p>
        </w:tc>
        <w:tc>
          <w:tcPr>
            <w:tcW w:w="487" w:type="pct"/>
            <w:vMerge/>
            <w:vAlign w:val="center"/>
            <w:hideMark/>
          </w:tcPr>
          <w:p w14:paraId="32ECEA2C" w14:textId="77777777" w:rsidR="0057391B" w:rsidRPr="0057391B" w:rsidRDefault="0057391B" w:rsidP="0057391B">
            <w:pPr>
              <w:pStyle w:val="110"/>
              <w:ind w:left="-134" w:right="-57"/>
            </w:pPr>
          </w:p>
        </w:tc>
      </w:tr>
      <w:tr w:rsidR="0057391B" w:rsidRPr="0057391B" w14:paraId="361D1422" w14:textId="77777777" w:rsidTr="0057391B">
        <w:trPr>
          <w:trHeight w:val="1056"/>
        </w:trPr>
        <w:tc>
          <w:tcPr>
            <w:tcW w:w="771" w:type="pct"/>
            <w:shd w:val="clear" w:color="auto" w:fill="auto"/>
            <w:vAlign w:val="center"/>
            <w:hideMark/>
          </w:tcPr>
          <w:p w14:paraId="4DDF61CD" w14:textId="77777777" w:rsidR="0057391B" w:rsidRPr="0057391B" w:rsidRDefault="0057391B" w:rsidP="0057391B">
            <w:pPr>
              <w:pStyle w:val="110"/>
            </w:pPr>
            <w:proofErr w:type="spellStart"/>
            <w:r w:rsidRPr="0057391B">
              <w:t>Озоно</w:t>
            </w:r>
            <w:proofErr w:type="spellEnd"/>
            <w:r w:rsidRPr="0057391B">
              <w:t xml:space="preserve">-фильтровальная станция очистки воды, </w:t>
            </w:r>
            <w:proofErr w:type="spellStart"/>
            <w:r w:rsidRPr="0057391B">
              <w:t>с.Пировское</w:t>
            </w:r>
            <w:proofErr w:type="spellEnd"/>
            <w:r w:rsidRPr="0057391B">
              <w:t xml:space="preserve">, ул.Ключевая,44: Ремонт </w:t>
            </w:r>
            <w:proofErr w:type="spellStart"/>
            <w:r w:rsidRPr="0057391B">
              <w:t>озоно</w:t>
            </w:r>
            <w:proofErr w:type="spellEnd"/>
            <w:r w:rsidRPr="0057391B">
              <w:t>-фильтровальной станции с заменой по необходимости реагента</w:t>
            </w:r>
          </w:p>
        </w:tc>
        <w:tc>
          <w:tcPr>
            <w:tcW w:w="391" w:type="pct"/>
            <w:shd w:val="clear" w:color="auto" w:fill="auto"/>
            <w:noWrap/>
            <w:vAlign w:val="center"/>
            <w:hideMark/>
          </w:tcPr>
          <w:p w14:paraId="0DB7C367" w14:textId="77777777" w:rsidR="0057391B" w:rsidRPr="0057391B" w:rsidRDefault="0057391B" w:rsidP="0057391B">
            <w:pPr>
              <w:pStyle w:val="110"/>
              <w:ind w:left="-134" w:right="-57"/>
            </w:pPr>
            <w:r w:rsidRPr="0057391B">
              <w:t>800</w:t>
            </w:r>
          </w:p>
        </w:tc>
        <w:tc>
          <w:tcPr>
            <w:tcW w:w="245" w:type="pct"/>
            <w:shd w:val="clear" w:color="auto" w:fill="auto"/>
            <w:vAlign w:val="center"/>
            <w:hideMark/>
          </w:tcPr>
          <w:p w14:paraId="5DCFF64C" w14:textId="1F23DD43" w:rsidR="0057391B" w:rsidRPr="0057391B" w:rsidRDefault="0057391B" w:rsidP="0057391B">
            <w:pPr>
              <w:pStyle w:val="110"/>
              <w:ind w:left="-134" w:right="-57"/>
            </w:pPr>
          </w:p>
        </w:tc>
        <w:tc>
          <w:tcPr>
            <w:tcW w:w="268" w:type="pct"/>
            <w:shd w:val="clear" w:color="auto" w:fill="auto"/>
            <w:vAlign w:val="center"/>
            <w:hideMark/>
          </w:tcPr>
          <w:p w14:paraId="0E289E13" w14:textId="3DEC1221" w:rsidR="0057391B" w:rsidRPr="0057391B" w:rsidRDefault="0057391B" w:rsidP="0057391B">
            <w:pPr>
              <w:pStyle w:val="110"/>
              <w:ind w:left="-134" w:right="-57"/>
            </w:pPr>
          </w:p>
        </w:tc>
        <w:tc>
          <w:tcPr>
            <w:tcW w:w="252" w:type="pct"/>
            <w:shd w:val="clear" w:color="auto" w:fill="auto"/>
            <w:vAlign w:val="center"/>
            <w:hideMark/>
          </w:tcPr>
          <w:p w14:paraId="4744F7EC" w14:textId="77777777" w:rsidR="0057391B" w:rsidRPr="0057391B" w:rsidRDefault="0057391B" w:rsidP="0057391B">
            <w:pPr>
              <w:pStyle w:val="110"/>
              <w:ind w:left="-134" w:right="-57"/>
            </w:pPr>
            <w:r w:rsidRPr="0057391B">
              <w:t>800</w:t>
            </w:r>
          </w:p>
        </w:tc>
        <w:tc>
          <w:tcPr>
            <w:tcW w:w="297" w:type="pct"/>
            <w:shd w:val="clear" w:color="auto" w:fill="auto"/>
            <w:vAlign w:val="center"/>
            <w:hideMark/>
          </w:tcPr>
          <w:p w14:paraId="3BE7FB57" w14:textId="24805E12" w:rsidR="0057391B" w:rsidRPr="0057391B" w:rsidRDefault="0057391B" w:rsidP="0057391B">
            <w:pPr>
              <w:pStyle w:val="110"/>
              <w:ind w:left="-134" w:right="-57"/>
            </w:pPr>
          </w:p>
        </w:tc>
        <w:tc>
          <w:tcPr>
            <w:tcW w:w="216" w:type="pct"/>
            <w:shd w:val="clear" w:color="auto" w:fill="auto"/>
            <w:vAlign w:val="center"/>
            <w:hideMark/>
          </w:tcPr>
          <w:p w14:paraId="4DA213F1" w14:textId="6BA5A976" w:rsidR="0057391B" w:rsidRPr="0057391B" w:rsidRDefault="0057391B" w:rsidP="0057391B">
            <w:pPr>
              <w:pStyle w:val="110"/>
              <w:ind w:left="-134" w:right="-57"/>
            </w:pPr>
          </w:p>
        </w:tc>
        <w:tc>
          <w:tcPr>
            <w:tcW w:w="226" w:type="pct"/>
            <w:shd w:val="clear" w:color="auto" w:fill="auto"/>
            <w:vAlign w:val="center"/>
            <w:hideMark/>
          </w:tcPr>
          <w:p w14:paraId="5DE3EE7F" w14:textId="4D62F44D" w:rsidR="0057391B" w:rsidRPr="0057391B" w:rsidRDefault="0057391B" w:rsidP="0057391B">
            <w:pPr>
              <w:pStyle w:val="110"/>
              <w:ind w:left="-134" w:right="-57"/>
            </w:pPr>
          </w:p>
        </w:tc>
        <w:tc>
          <w:tcPr>
            <w:tcW w:w="236" w:type="pct"/>
            <w:shd w:val="clear" w:color="auto" w:fill="auto"/>
            <w:vAlign w:val="center"/>
            <w:hideMark/>
          </w:tcPr>
          <w:p w14:paraId="0C417833" w14:textId="6842FF1E" w:rsidR="0057391B" w:rsidRPr="0057391B" w:rsidRDefault="0057391B" w:rsidP="0057391B">
            <w:pPr>
              <w:pStyle w:val="110"/>
              <w:ind w:left="-134" w:right="-57"/>
            </w:pPr>
          </w:p>
        </w:tc>
        <w:tc>
          <w:tcPr>
            <w:tcW w:w="226" w:type="pct"/>
            <w:shd w:val="clear" w:color="auto" w:fill="auto"/>
            <w:vAlign w:val="center"/>
            <w:hideMark/>
          </w:tcPr>
          <w:p w14:paraId="46ACEBE2" w14:textId="6D42173C" w:rsidR="0057391B" w:rsidRPr="0057391B" w:rsidRDefault="0057391B" w:rsidP="0057391B">
            <w:pPr>
              <w:pStyle w:val="110"/>
              <w:ind w:left="-134" w:right="-57"/>
            </w:pPr>
          </w:p>
        </w:tc>
        <w:tc>
          <w:tcPr>
            <w:tcW w:w="229" w:type="pct"/>
            <w:shd w:val="clear" w:color="auto" w:fill="auto"/>
            <w:vAlign w:val="center"/>
            <w:hideMark/>
          </w:tcPr>
          <w:p w14:paraId="72E20F25" w14:textId="1B8243DF" w:rsidR="0057391B" w:rsidRPr="0057391B" w:rsidRDefault="0057391B" w:rsidP="0057391B">
            <w:pPr>
              <w:pStyle w:val="110"/>
              <w:ind w:left="-134" w:right="-57"/>
            </w:pPr>
          </w:p>
        </w:tc>
        <w:tc>
          <w:tcPr>
            <w:tcW w:w="239" w:type="pct"/>
            <w:shd w:val="clear" w:color="auto" w:fill="auto"/>
            <w:vAlign w:val="center"/>
            <w:hideMark/>
          </w:tcPr>
          <w:p w14:paraId="656BFAAC" w14:textId="6F728B37" w:rsidR="0057391B" w:rsidRPr="0057391B" w:rsidRDefault="0057391B" w:rsidP="0057391B">
            <w:pPr>
              <w:pStyle w:val="110"/>
              <w:ind w:left="-134" w:right="-57"/>
            </w:pPr>
          </w:p>
        </w:tc>
        <w:tc>
          <w:tcPr>
            <w:tcW w:w="229" w:type="pct"/>
            <w:shd w:val="clear" w:color="auto" w:fill="auto"/>
            <w:vAlign w:val="center"/>
            <w:hideMark/>
          </w:tcPr>
          <w:p w14:paraId="7A7C789D" w14:textId="1853A895" w:rsidR="0057391B" w:rsidRPr="0057391B" w:rsidRDefault="0057391B" w:rsidP="0057391B">
            <w:pPr>
              <w:pStyle w:val="110"/>
              <w:ind w:left="-134" w:right="-57"/>
            </w:pPr>
          </w:p>
        </w:tc>
        <w:tc>
          <w:tcPr>
            <w:tcW w:w="229" w:type="pct"/>
            <w:shd w:val="clear" w:color="auto" w:fill="auto"/>
            <w:vAlign w:val="center"/>
            <w:hideMark/>
          </w:tcPr>
          <w:p w14:paraId="142C20F7" w14:textId="5C77094F" w:rsidR="0057391B" w:rsidRPr="0057391B" w:rsidRDefault="0057391B" w:rsidP="0057391B">
            <w:pPr>
              <w:pStyle w:val="110"/>
              <w:ind w:left="-134" w:right="-57"/>
            </w:pPr>
          </w:p>
        </w:tc>
        <w:tc>
          <w:tcPr>
            <w:tcW w:w="229" w:type="pct"/>
            <w:shd w:val="clear" w:color="auto" w:fill="auto"/>
            <w:vAlign w:val="center"/>
            <w:hideMark/>
          </w:tcPr>
          <w:p w14:paraId="7BF95601" w14:textId="5DAD09D8" w:rsidR="0057391B" w:rsidRPr="0057391B" w:rsidRDefault="0057391B" w:rsidP="0057391B">
            <w:pPr>
              <w:pStyle w:val="110"/>
              <w:ind w:left="-134" w:right="-57"/>
            </w:pPr>
          </w:p>
        </w:tc>
        <w:tc>
          <w:tcPr>
            <w:tcW w:w="229" w:type="pct"/>
            <w:shd w:val="clear" w:color="auto" w:fill="auto"/>
            <w:vAlign w:val="center"/>
            <w:hideMark/>
          </w:tcPr>
          <w:p w14:paraId="27655FFF" w14:textId="525F7DC2" w:rsidR="0057391B" w:rsidRPr="0057391B" w:rsidRDefault="0057391B" w:rsidP="0057391B">
            <w:pPr>
              <w:pStyle w:val="110"/>
              <w:ind w:left="-134" w:right="-57"/>
            </w:pPr>
          </w:p>
        </w:tc>
        <w:tc>
          <w:tcPr>
            <w:tcW w:w="487" w:type="pct"/>
            <w:vMerge/>
            <w:vAlign w:val="center"/>
            <w:hideMark/>
          </w:tcPr>
          <w:p w14:paraId="77208862" w14:textId="77777777" w:rsidR="0057391B" w:rsidRPr="0057391B" w:rsidRDefault="0057391B" w:rsidP="0057391B">
            <w:pPr>
              <w:pStyle w:val="110"/>
              <w:ind w:left="-134" w:right="-57"/>
            </w:pPr>
          </w:p>
        </w:tc>
      </w:tr>
      <w:tr w:rsidR="0057391B" w:rsidRPr="0057391B" w14:paraId="7132F6C4" w14:textId="77777777" w:rsidTr="0057391B">
        <w:trPr>
          <w:trHeight w:val="1056"/>
        </w:trPr>
        <w:tc>
          <w:tcPr>
            <w:tcW w:w="771" w:type="pct"/>
            <w:shd w:val="clear" w:color="auto" w:fill="auto"/>
            <w:vAlign w:val="center"/>
            <w:hideMark/>
          </w:tcPr>
          <w:p w14:paraId="149A31FF" w14:textId="77777777" w:rsidR="0057391B" w:rsidRPr="0057391B" w:rsidRDefault="0057391B" w:rsidP="0057391B">
            <w:pPr>
              <w:pStyle w:val="110"/>
            </w:pPr>
            <w:proofErr w:type="spellStart"/>
            <w:r w:rsidRPr="0057391B">
              <w:lastRenderedPageBreak/>
              <w:t>Озоно</w:t>
            </w:r>
            <w:proofErr w:type="spellEnd"/>
            <w:r w:rsidRPr="0057391B">
              <w:t xml:space="preserve">-фильтровальная станция очистки воды, </w:t>
            </w:r>
            <w:proofErr w:type="spellStart"/>
            <w:r w:rsidRPr="0057391B">
              <w:t>с.Пировское</w:t>
            </w:r>
            <w:proofErr w:type="spellEnd"/>
            <w:r w:rsidRPr="0057391B">
              <w:t xml:space="preserve">, ул.Советская,12: Ремонт </w:t>
            </w:r>
            <w:proofErr w:type="spellStart"/>
            <w:r w:rsidRPr="0057391B">
              <w:t>озоно</w:t>
            </w:r>
            <w:proofErr w:type="spellEnd"/>
            <w:r w:rsidRPr="0057391B">
              <w:t>-фильтровальной станции с заменой по необходимости реагента</w:t>
            </w:r>
          </w:p>
        </w:tc>
        <w:tc>
          <w:tcPr>
            <w:tcW w:w="391" w:type="pct"/>
            <w:shd w:val="clear" w:color="auto" w:fill="auto"/>
            <w:noWrap/>
            <w:vAlign w:val="center"/>
            <w:hideMark/>
          </w:tcPr>
          <w:p w14:paraId="7A7CCEB6" w14:textId="77777777" w:rsidR="0057391B" w:rsidRPr="0057391B" w:rsidRDefault="0057391B" w:rsidP="0057391B">
            <w:pPr>
              <w:pStyle w:val="110"/>
              <w:ind w:left="-134" w:right="-57"/>
            </w:pPr>
            <w:r w:rsidRPr="0057391B">
              <w:t>850</w:t>
            </w:r>
          </w:p>
        </w:tc>
        <w:tc>
          <w:tcPr>
            <w:tcW w:w="245" w:type="pct"/>
            <w:shd w:val="clear" w:color="auto" w:fill="auto"/>
            <w:vAlign w:val="center"/>
            <w:hideMark/>
          </w:tcPr>
          <w:p w14:paraId="21131C79" w14:textId="34685099" w:rsidR="0057391B" w:rsidRPr="0057391B" w:rsidRDefault="0057391B" w:rsidP="0057391B">
            <w:pPr>
              <w:pStyle w:val="110"/>
              <w:ind w:left="-134" w:right="-57"/>
            </w:pPr>
          </w:p>
        </w:tc>
        <w:tc>
          <w:tcPr>
            <w:tcW w:w="268" w:type="pct"/>
            <w:shd w:val="clear" w:color="auto" w:fill="auto"/>
            <w:vAlign w:val="center"/>
            <w:hideMark/>
          </w:tcPr>
          <w:p w14:paraId="75380746" w14:textId="20E8BE3F" w:rsidR="0057391B" w:rsidRPr="0057391B" w:rsidRDefault="0057391B" w:rsidP="0057391B">
            <w:pPr>
              <w:pStyle w:val="110"/>
              <w:ind w:left="-134" w:right="-57"/>
            </w:pPr>
          </w:p>
        </w:tc>
        <w:tc>
          <w:tcPr>
            <w:tcW w:w="252" w:type="pct"/>
            <w:shd w:val="clear" w:color="auto" w:fill="auto"/>
            <w:vAlign w:val="center"/>
            <w:hideMark/>
          </w:tcPr>
          <w:p w14:paraId="017C06EA" w14:textId="1BD7475D" w:rsidR="0057391B" w:rsidRPr="0057391B" w:rsidRDefault="0057391B" w:rsidP="0057391B">
            <w:pPr>
              <w:pStyle w:val="110"/>
              <w:ind w:left="-134" w:right="-57"/>
            </w:pPr>
          </w:p>
        </w:tc>
        <w:tc>
          <w:tcPr>
            <w:tcW w:w="297" w:type="pct"/>
            <w:shd w:val="clear" w:color="auto" w:fill="auto"/>
            <w:vAlign w:val="center"/>
            <w:hideMark/>
          </w:tcPr>
          <w:p w14:paraId="0E21E380" w14:textId="77777777" w:rsidR="0057391B" w:rsidRPr="0057391B" w:rsidRDefault="0057391B" w:rsidP="0057391B">
            <w:pPr>
              <w:pStyle w:val="110"/>
              <w:ind w:left="-134" w:right="-57"/>
            </w:pPr>
            <w:r w:rsidRPr="0057391B">
              <w:t>850,00</w:t>
            </w:r>
          </w:p>
        </w:tc>
        <w:tc>
          <w:tcPr>
            <w:tcW w:w="216" w:type="pct"/>
            <w:shd w:val="clear" w:color="auto" w:fill="auto"/>
            <w:vAlign w:val="center"/>
            <w:hideMark/>
          </w:tcPr>
          <w:p w14:paraId="45216A96" w14:textId="2CD97169" w:rsidR="0057391B" w:rsidRPr="0057391B" w:rsidRDefault="0057391B" w:rsidP="0057391B">
            <w:pPr>
              <w:pStyle w:val="110"/>
              <w:ind w:left="-134" w:right="-57"/>
            </w:pPr>
          </w:p>
        </w:tc>
        <w:tc>
          <w:tcPr>
            <w:tcW w:w="226" w:type="pct"/>
            <w:shd w:val="clear" w:color="auto" w:fill="auto"/>
            <w:vAlign w:val="center"/>
            <w:hideMark/>
          </w:tcPr>
          <w:p w14:paraId="2E02CD9A" w14:textId="2CE08C95" w:rsidR="0057391B" w:rsidRPr="0057391B" w:rsidRDefault="0057391B" w:rsidP="0057391B">
            <w:pPr>
              <w:pStyle w:val="110"/>
              <w:ind w:left="-134" w:right="-57"/>
            </w:pPr>
          </w:p>
        </w:tc>
        <w:tc>
          <w:tcPr>
            <w:tcW w:w="236" w:type="pct"/>
            <w:shd w:val="clear" w:color="auto" w:fill="auto"/>
            <w:vAlign w:val="center"/>
            <w:hideMark/>
          </w:tcPr>
          <w:p w14:paraId="3C966BA8" w14:textId="3D7DF5E3" w:rsidR="0057391B" w:rsidRPr="0057391B" w:rsidRDefault="0057391B" w:rsidP="0057391B">
            <w:pPr>
              <w:pStyle w:val="110"/>
              <w:ind w:left="-134" w:right="-57"/>
            </w:pPr>
          </w:p>
        </w:tc>
        <w:tc>
          <w:tcPr>
            <w:tcW w:w="226" w:type="pct"/>
            <w:shd w:val="clear" w:color="auto" w:fill="auto"/>
            <w:vAlign w:val="center"/>
            <w:hideMark/>
          </w:tcPr>
          <w:p w14:paraId="71ACD648" w14:textId="244EE36D" w:rsidR="0057391B" w:rsidRPr="0057391B" w:rsidRDefault="0057391B" w:rsidP="0057391B">
            <w:pPr>
              <w:pStyle w:val="110"/>
              <w:ind w:left="-134" w:right="-57"/>
            </w:pPr>
          </w:p>
        </w:tc>
        <w:tc>
          <w:tcPr>
            <w:tcW w:w="229" w:type="pct"/>
            <w:shd w:val="clear" w:color="auto" w:fill="auto"/>
            <w:vAlign w:val="center"/>
            <w:hideMark/>
          </w:tcPr>
          <w:p w14:paraId="0EA58896" w14:textId="01779DE6" w:rsidR="0057391B" w:rsidRPr="0057391B" w:rsidRDefault="0057391B" w:rsidP="0057391B">
            <w:pPr>
              <w:pStyle w:val="110"/>
              <w:ind w:left="-134" w:right="-57"/>
            </w:pPr>
          </w:p>
        </w:tc>
        <w:tc>
          <w:tcPr>
            <w:tcW w:w="239" w:type="pct"/>
            <w:shd w:val="clear" w:color="auto" w:fill="auto"/>
            <w:vAlign w:val="center"/>
            <w:hideMark/>
          </w:tcPr>
          <w:p w14:paraId="7F75A2DA" w14:textId="64F1371A" w:rsidR="0057391B" w:rsidRPr="0057391B" w:rsidRDefault="0057391B" w:rsidP="0057391B">
            <w:pPr>
              <w:pStyle w:val="110"/>
              <w:ind w:left="-134" w:right="-57"/>
            </w:pPr>
          </w:p>
        </w:tc>
        <w:tc>
          <w:tcPr>
            <w:tcW w:w="229" w:type="pct"/>
            <w:shd w:val="clear" w:color="auto" w:fill="auto"/>
            <w:vAlign w:val="center"/>
            <w:hideMark/>
          </w:tcPr>
          <w:p w14:paraId="5EF58685" w14:textId="14DBC348" w:rsidR="0057391B" w:rsidRPr="0057391B" w:rsidRDefault="0057391B" w:rsidP="0057391B">
            <w:pPr>
              <w:pStyle w:val="110"/>
              <w:ind w:left="-134" w:right="-57"/>
            </w:pPr>
          </w:p>
        </w:tc>
        <w:tc>
          <w:tcPr>
            <w:tcW w:w="229" w:type="pct"/>
            <w:shd w:val="clear" w:color="auto" w:fill="auto"/>
            <w:vAlign w:val="center"/>
            <w:hideMark/>
          </w:tcPr>
          <w:p w14:paraId="0C3689F1" w14:textId="4DDF5023" w:rsidR="0057391B" w:rsidRPr="0057391B" w:rsidRDefault="0057391B" w:rsidP="0057391B">
            <w:pPr>
              <w:pStyle w:val="110"/>
              <w:ind w:left="-134" w:right="-57"/>
            </w:pPr>
          </w:p>
        </w:tc>
        <w:tc>
          <w:tcPr>
            <w:tcW w:w="229" w:type="pct"/>
            <w:shd w:val="clear" w:color="auto" w:fill="auto"/>
            <w:vAlign w:val="center"/>
            <w:hideMark/>
          </w:tcPr>
          <w:p w14:paraId="23568C10" w14:textId="0B122449" w:rsidR="0057391B" w:rsidRPr="0057391B" w:rsidRDefault="0057391B" w:rsidP="0057391B">
            <w:pPr>
              <w:pStyle w:val="110"/>
              <w:ind w:left="-134" w:right="-57"/>
            </w:pPr>
          </w:p>
        </w:tc>
        <w:tc>
          <w:tcPr>
            <w:tcW w:w="229" w:type="pct"/>
            <w:shd w:val="clear" w:color="auto" w:fill="auto"/>
            <w:vAlign w:val="center"/>
            <w:hideMark/>
          </w:tcPr>
          <w:p w14:paraId="4A480D6A" w14:textId="5206C8A1" w:rsidR="0057391B" w:rsidRPr="0057391B" w:rsidRDefault="0057391B" w:rsidP="0057391B">
            <w:pPr>
              <w:pStyle w:val="110"/>
              <w:ind w:left="-134" w:right="-57"/>
            </w:pPr>
          </w:p>
        </w:tc>
        <w:tc>
          <w:tcPr>
            <w:tcW w:w="487" w:type="pct"/>
            <w:vMerge/>
            <w:vAlign w:val="center"/>
            <w:hideMark/>
          </w:tcPr>
          <w:p w14:paraId="49377FE9" w14:textId="77777777" w:rsidR="0057391B" w:rsidRPr="0057391B" w:rsidRDefault="0057391B" w:rsidP="0057391B">
            <w:pPr>
              <w:pStyle w:val="110"/>
              <w:ind w:left="-134" w:right="-57"/>
            </w:pPr>
          </w:p>
        </w:tc>
      </w:tr>
      <w:tr w:rsidR="0057391B" w:rsidRPr="0057391B" w14:paraId="39642AD9" w14:textId="77777777" w:rsidTr="0057391B">
        <w:trPr>
          <w:trHeight w:val="528"/>
        </w:trPr>
        <w:tc>
          <w:tcPr>
            <w:tcW w:w="771" w:type="pct"/>
            <w:shd w:val="clear" w:color="auto" w:fill="auto"/>
            <w:vAlign w:val="center"/>
            <w:hideMark/>
          </w:tcPr>
          <w:p w14:paraId="4B31B756" w14:textId="77777777" w:rsidR="0057391B" w:rsidRPr="0057391B" w:rsidRDefault="0057391B" w:rsidP="0057391B">
            <w:pPr>
              <w:pStyle w:val="110"/>
            </w:pPr>
            <w:proofErr w:type="spellStart"/>
            <w:r w:rsidRPr="0057391B">
              <w:t>Ул.Ленина</w:t>
            </w:r>
            <w:proofErr w:type="spellEnd"/>
            <w:r w:rsidRPr="0057391B">
              <w:t xml:space="preserve"> №84, №85: Строительство водопроводной сети  по улице Ленина</w:t>
            </w:r>
          </w:p>
        </w:tc>
        <w:tc>
          <w:tcPr>
            <w:tcW w:w="391" w:type="pct"/>
            <w:shd w:val="clear" w:color="auto" w:fill="auto"/>
            <w:noWrap/>
            <w:vAlign w:val="center"/>
            <w:hideMark/>
          </w:tcPr>
          <w:p w14:paraId="4D533B14" w14:textId="77777777" w:rsidR="0057391B" w:rsidRPr="0057391B" w:rsidRDefault="0057391B" w:rsidP="0057391B">
            <w:pPr>
              <w:pStyle w:val="110"/>
              <w:ind w:left="-134" w:right="-57"/>
            </w:pPr>
            <w:r w:rsidRPr="0057391B">
              <w:t>1800</w:t>
            </w:r>
          </w:p>
        </w:tc>
        <w:tc>
          <w:tcPr>
            <w:tcW w:w="245" w:type="pct"/>
            <w:shd w:val="clear" w:color="auto" w:fill="auto"/>
            <w:vAlign w:val="center"/>
            <w:hideMark/>
          </w:tcPr>
          <w:p w14:paraId="0D0E4A22" w14:textId="694BA699" w:rsidR="0057391B" w:rsidRPr="0057391B" w:rsidRDefault="0057391B" w:rsidP="0057391B">
            <w:pPr>
              <w:pStyle w:val="110"/>
              <w:ind w:left="-134" w:right="-57"/>
            </w:pPr>
          </w:p>
        </w:tc>
        <w:tc>
          <w:tcPr>
            <w:tcW w:w="268" w:type="pct"/>
            <w:shd w:val="clear" w:color="auto" w:fill="auto"/>
            <w:vAlign w:val="center"/>
            <w:hideMark/>
          </w:tcPr>
          <w:p w14:paraId="783EA1FC" w14:textId="16431AD2" w:rsidR="0057391B" w:rsidRPr="0057391B" w:rsidRDefault="0057391B" w:rsidP="0057391B">
            <w:pPr>
              <w:pStyle w:val="110"/>
              <w:ind w:left="-134" w:right="-57"/>
            </w:pPr>
          </w:p>
        </w:tc>
        <w:tc>
          <w:tcPr>
            <w:tcW w:w="252" w:type="pct"/>
            <w:shd w:val="clear" w:color="auto" w:fill="auto"/>
            <w:vAlign w:val="center"/>
            <w:hideMark/>
          </w:tcPr>
          <w:p w14:paraId="15D94420" w14:textId="77777777" w:rsidR="0057391B" w:rsidRPr="0057391B" w:rsidRDefault="0057391B" w:rsidP="0057391B">
            <w:pPr>
              <w:pStyle w:val="110"/>
              <w:ind w:left="-134" w:right="-57"/>
            </w:pPr>
            <w:r w:rsidRPr="0057391B">
              <w:t>1800</w:t>
            </w:r>
          </w:p>
        </w:tc>
        <w:tc>
          <w:tcPr>
            <w:tcW w:w="297" w:type="pct"/>
            <w:shd w:val="clear" w:color="auto" w:fill="auto"/>
            <w:vAlign w:val="center"/>
            <w:hideMark/>
          </w:tcPr>
          <w:p w14:paraId="4B17319A" w14:textId="27689899" w:rsidR="0057391B" w:rsidRPr="0057391B" w:rsidRDefault="0057391B" w:rsidP="0057391B">
            <w:pPr>
              <w:pStyle w:val="110"/>
              <w:ind w:left="-134" w:right="-57"/>
            </w:pPr>
          </w:p>
        </w:tc>
        <w:tc>
          <w:tcPr>
            <w:tcW w:w="216" w:type="pct"/>
            <w:shd w:val="clear" w:color="auto" w:fill="auto"/>
            <w:vAlign w:val="center"/>
            <w:hideMark/>
          </w:tcPr>
          <w:p w14:paraId="53D6C0B4" w14:textId="72B2E2CC" w:rsidR="0057391B" w:rsidRPr="0057391B" w:rsidRDefault="0057391B" w:rsidP="0057391B">
            <w:pPr>
              <w:pStyle w:val="110"/>
              <w:ind w:left="-134" w:right="-57"/>
            </w:pPr>
          </w:p>
        </w:tc>
        <w:tc>
          <w:tcPr>
            <w:tcW w:w="226" w:type="pct"/>
            <w:shd w:val="clear" w:color="auto" w:fill="auto"/>
            <w:vAlign w:val="center"/>
            <w:hideMark/>
          </w:tcPr>
          <w:p w14:paraId="70AB9879" w14:textId="53B3954F" w:rsidR="0057391B" w:rsidRPr="0057391B" w:rsidRDefault="0057391B" w:rsidP="0057391B">
            <w:pPr>
              <w:pStyle w:val="110"/>
              <w:ind w:left="-134" w:right="-57"/>
            </w:pPr>
          </w:p>
        </w:tc>
        <w:tc>
          <w:tcPr>
            <w:tcW w:w="236" w:type="pct"/>
            <w:shd w:val="clear" w:color="auto" w:fill="auto"/>
            <w:vAlign w:val="center"/>
            <w:hideMark/>
          </w:tcPr>
          <w:p w14:paraId="0205470F" w14:textId="2B73D270" w:rsidR="0057391B" w:rsidRPr="0057391B" w:rsidRDefault="0057391B" w:rsidP="0057391B">
            <w:pPr>
              <w:pStyle w:val="110"/>
              <w:ind w:left="-134" w:right="-57"/>
            </w:pPr>
          </w:p>
        </w:tc>
        <w:tc>
          <w:tcPr>
            <w:tcW w:w="226" w:type="pct"/>
            <w:shd w:val="clear" w:color="auto" w:fill="auto"/>
            <w:vAlign w:val="center"/>
            <w:hideMark/>
          </w:tcPr>
          <w:p w14:paraId="1F83A98C" w14:textId="155CEB41" w:rsidR="0057391B" w:rsidRPr="0057391B" w:rsidRDefault="0057391B" w:rsidP="0057391B">
            <w:pPr>
              <w:pStyle w:val="110"/>
              <w:ind w:left="-134" w:right="-57"/>
            </w:pPr>
          </w:p>
        </w:tc>
        <w:tc>
          <w:tcPr>
            <w:tcW w:w="229" w:type="pct"/>
            <w:shd w:val="clear" w:color="auto" w:fill="auto"/>
            <w:vAlign w:val="center"/>
            <w:hideMark/>
          </w:tcPr>
          <w:p w14:paraId="190C21F4" w14:textId="28B9EAEA" w:rsidR="0057391B" w:rsidRPr="0057391B" w:rsidRDefault="0057391B" w:rsidP="0057391B">
            <w:pPr>
              <w:pStyle w:val="110"/>
              <w:ind w:left="-134" w:right="-57"/>
            </w:pPr>
          </w:p>
        </w:tc>
        <w:tc>
          <w:tcPr>
            <w:tcW w:w="239" w:type="pct"/>
            <w:shd w:val="clear" w:color="auto" w:fill="auto"/>
            <w:vAlign w:val="center"/>
            <w:hideMark/>
          </w:tcPr>
          <w:p w14:paraId="017F39B4" w14:textId="7F75E5BA" w:rsidR="0057391B" w:rsidRPr="0057391B" w:rsidRDefault="0057391B" w:rsidP="0057391B">
            <w:pPr>
              <w:pStyle w:val="110"/>
              <w:ind w:left="-134" w:right="-57"/>
            </w:pPr>
          </w:p>
        </w:tc>
        <w:tc>
          <w:tcPr>
            <w:tcW w:w="229" w:type="pct"/>
            <w:shd w:val="clear" w:color="auto" w:fill="auto"/>
            <w:vAlign w:val="center"/>
            <w:hideMark/>
          </w:tcPr>
          <w:p w14:paraId="08D55A61" w14:textId="68FAFECA" w:rsidR="0057391B" w:rsidRPr="0057391B" w:rsidRDefault="0057391B" w:rsidP="0057391B">
            <w:pPr>
              <w:pStyle w:val="110"/>
              <w:ind w:left="-134" w:right="-57"/>
            </w:pPr>
          </w:p>
        </w:tc>
        <w:tc>
          <w:tcPr>
            <w:tcW w:w="229" w:type="pct"/>
            <w:shd w:val="clear" w:color="auto" w:fill="auto"/>
            <w:vAlign w:val="center"/>
            <w:hideMark/>
          </w:tcPr>
          <w:p w14:paraId="7BF8E040" w14:textId="000D6CB8" w:rsidR="0057391B" w:rsidRPr="0057391B" w:rsidRDefault="0057391B" w:rsidP="0057391B">
            <w:pPr>
              <w:pStyle w:val="110"/>
              <w:ind w:left="-134" w:right="-57"/>
            </w:pPr>
          </w:p>
        </w:tc>
        <w:tc>
          <w:tcPr>
            <w:tcW w:w="229" w:type="pct"/>
            <w:shd w:val="clear" w:color="auto" w:fill="auto"/>
            <w:vAlign w:val="center"/>
            <w:hideMark/>
          </w:tcPr>
          <w:p w14:paraId="15BFF89E" w14:textId="1E108073" w:rsidR="0057391B" w:rsidRPr="0057391B" w:rsidRDefault="0057391B" w:rsidP="0057391B">
            <w:pPr>
              <w:pStyle w:val="110"/>
              <w:ind w:left="-134" w:right="-57"/>
            </w:pPr>
          </w:p>
        </w:tc>
        <w:tc>
          <w:tcPr>
            <w:tcW w:w="229" w:type="pct"/>
            <w:shd w:val="clear" w:color="auto" w:fill="auto"/>
            <w:vAlign w:val="center"/>
            <w:hideMark/>
          </w:tcPr>
          <w:p w14:paraId="00B17CED" w14:textId="7A1C78B1" w:rsidR="0057391B" w:rsidRPr="0057391B" w:rsidRDefault="0057391B" w:rsidP="0057391B">
            <w:pPr>
              <w:pStyle w:val="110"/>
              <w:ind w:left="-134" w:right="-57"/>
            </w:pPr>
          </w:p>
        </w:tc>
        <w:tc>
          <w:tcPr>
            <w:tcW w:w="487" w:type="pct"/>
            <w:vMerge/>
            <w:vAlign w:val="center"/>
            <w:hideMark/>
          </w:tcPr>
          <w:p w14:paraId="34123410" w14:textId="77777777" w:rsidR="0057391B" w:rsidRPr="0057391B" w:rsidRDefault="0057391B" w:rsidP="0057391B">
            <w:pPr>
              <w:pStyle w:val="110"/>
              <w:ind w:left="-134" w:right="-57"/>
            </w:pPr>
          </w:p>
        </w:tc>
      </w:tr>
      <w:tr w:rsidR="0057391B" w:rsidRPr="0057391B" w14:paraId="46495468" w14:textId="77777777" w:rsidTr="0057391B">
        <w:trPr>
          <w:trHeight w:val="528"/>
        </w:trPr>
        <w:tc>
          <w:tcPr>
            <w:tcW w:w="771" w:type="pct"/>
            <w:shd w:val="clear" w:color="auto" w:fill="auto"/>
            <w:vAlign w:val="center"/>
            <w:hideMark/>
          </w:tcPr>
          <w:p w14:paraId="52CC8E6D" w14:textId="77777777" w:rsidR="0057391B" w:rsidRPr="0057391B" w:rsidRDefault="0057391B" w:rsidP="0057391B">
            <w:pPr>
              <w:pStyle w:val="110"/>
            </w:pPr>
            <w:r w:rsidRPr="0057391B">
              <w:t xml:space="preserve">Водонапорная башня в </w:t>
            </w:r>
            <w:proofErr w:type="spellStart"/>
            <w:r w:rsidRPr="0057391B">
              <w:t>п.Омский</w:t>
            </w:r>
            <w:proofErr w:type="spellEnd"/>
            <w:r w:rsidRPr="0057391B">
              <w:t xml:space="preserve">: Поставка и монтаж </w:t>
            </w:r>
            <w:proofErr w:type="spellStart"/>
            <w:r w:rsidRPr="0057391B">
              <w:t>озоно</w:t>
            </w:r>
            <w:proofErr w:type="spellEnd"/>
            <w:r w:rsidRPr="0057391B">
              <w:t>-фильтровальной станции очистки воды</w:t>
            </w:r>
          </w:p>
        </w:tc>
        <w:tc>
          <w:tcPr>
            <w:tcW w:w="391" w:type="pct"/>
            <w:shd w:val="clear" w:color="auto" w:fill="auto"/>
            <w:noWrap/>
            <w:vAlign w:val="center"/>
            <w:hideMark/>
          </w:tcPr>
          <w:p w14:paraId="0C80C79D" w14:textId="77777777" w:rsidR="0057391B" w:rsidRPr="0057391B" w:rsidRDefault="0057391B" w:rsidP="0057391B">
            <w:pPr>
              <w:pStyle w:val="110"/>
              <w:ind w:left="-134" w:right="-57"/>
            </w:pPr>
            <w:r w:rsidRPr="0057391B">
              <w:t>5250</w:t>
            </w:r>
          </w:p>
        </w:tc>
        <w:tc>
          <w:tcPr>
            <w:tcW w:w="245" w:type="pct"/>
            <w:shd w:val="clear" w:color="auto" w:fill="auto"/>
            <w:vAlign w:val="center"/>
            <w:hideMark/>
          </w:tcPr>
          <w:p w14:paraId="4376879C" w14:textId="314F1FA1" w:rsidR="0057391B" w:rsidRPr="0057391B" w:rsidRDefault="0057391B" w:rsidP="0057391B">
            <w:pPr>
              <w:pStyle w:val="110"/>
              <w:ind w:left="-134" w:right="-57"/>
            </w:pPr>
          </w:p>
        </w:tc>
        <w:tc>
          <w:tcPr>
            <w:tcW w:w="268" w:type="pct"/>
            <w:shd w:val="clear" w:color="auto" w:fill="auto"/>
            <w:vAlign w:val="center"/>
            <w:hideMark/>
          </w:tcPr>
          <w:p w14:paraId="353D40A4" w14:textId="437D2ABF" w:rsidR="0057391B" w:rsidRPr="0057391B" w:rsidRDefault="0057391B" w:rsidP="0057391B">
            <w:pPr>
              <w:pStyle w:val="110"/>
              <w:ind w:left="-134" w:right="-57"/>
            </w:pPr>
          </w:p>
        </w:tc>
        <w:tc>
          <w:tcPr>
            <w:tcW w:w="252" w:type="pct"/>
            <w:shd w:val="clear" w:color="auto" w:fill="auto"/>
            <w:vAlign w:val="center"/>
            <w:hideMark/>
          </w:tcPr>
          <w:p w14:paraId="09E5ACAC" w14:textId="33DDB143" w:rsidR="0057391B" w:rsidRPr="0057391B" w:rsidRDefault="0057391B" w:rsidP="0057391B">
            <w:pPr>
              <w:pStyle w:val="110"/>
              <w:ind w:left="-134" w:right="-57"/>
            </w:pPr>
          </w:p>
        </w:tc>
        <w:tc>
          <w:tcPr>
            <w:tcW w:w="297" w:type="pct"/>
            <w:shd w:val="clear" w:color="auto" w:fill="auto"/>
            <w:vAlign w:val="center"/>
            <w:hideMark/>
          </w:tcPr>
          <w:p w14:paraId="4B1DF4D6" w14:textId="77777777" w:rsidR="0057391B" w:rsidRPr="0057391B" w:rsidRDefault="0057391B" w:rsidP="0057391B">
            <w:pPr>
              <w:pStyle w:val="110"/>
              <w:ind w:left="-134" w:right="-57"/>
            </w:pPr>
            <w:r w:rsidRPr="0057391B">
              <w:t>5250,00</w:t>
            </w:r>
          </w:p>
        </w:tc>
        <w:tc>
          <w:tcPr>
            <w:tcW w:w="216" w:type="pct"/>
            <w:shd w:val="clear" w:color="auto" w:fill="auto"/>
            <w:vAlign w:val="center"/>
            <w:hideMark/>
          </w:tcPr>
          <w:p w14:paraId="574691FA" w14:textId="5AE622F1" w:rsidR="0057391B" w:rsidRPr="0057391B" w:rsidRDefault="0057391B" w:rsidP="0057391B">
            <w:pPr>
              <w:pStyle w:val="110"/>
              <w:ind w:left="-134" w:right="-57"/>
            </w:pPr>
          </w:p>
        </w:tc>
        <w:tc>
          <w:tcPr>
            <w:tcW w:w="226" w:type="pct"/>
            <w:shd w:val="clear" w:color="auto" w:fill="auto"/>
            <w:vAlign w:val="center"/>
            <w:hideMark/>
          </w:tcPr>
          <w:p w14:paraId="495B14A9" w14:textId="49D75BF4" w:rsidR="0057391B" w:rsidRPr="0057391B" w:rsidRDefault="0057391B" w:rsidP="0057391B">
            <w:pPr>
              <w:pStyle w:val="110"/>
              <w:ind w:left="-134" w:right="-57"/>
            </w:pPr>
          </w:p>
        </w:tc>
        <w:tc>
          <w:tcPr>
            <w:tcW w:w="236" w:type="pct"/>
            <w:shd w:val="clear" w:color="auto" w:fill="auto"/>
            <w:vAlign w:val="center"/>
            <w:hideMark/>
          </w:tcPr>
          <w:p w14:paraId="4634865D" w14:textId="65EF88C3" w:rsidR="0057391B" w:rsidRPr="0057391B" w:rsidRDefault="0057391B" w:rsidP="0057391B">
            <w:pPr>
              <w:pStyle w:val="110"/>
              <w:ind w:left="-134" w:right="-57"/>
            </w:pPr>
          </w:p>
        </w:tc>
        <w:tc>
          <w:tcPr>
            <w:tcW w:w="226" w:type="pct"/>
            <w:shd w:val="clear" w:color="auto" w:fill="auto"/>
            <w:vAlign w:val="center"/>
            <w:hideMark/>
          </w:tcPr>
          <w:p w14:paraId="681377FF" w14:textId="315E9AF9" w:rsidR="0057391B" w:rsidRPr="0057391B" w:rsidRDefault="0057391B" w:rsidP="0057391B">
            <w:pPr>
              <w:pStyle w:val="110"/>
              <w:ind w:left="-134" w:right="-57"/>
            </w:pPr>
          </w:p>
        </w:tc>
        <w:tc>
          <w:tcPr>
            <w:tcW w:w="229" w:type="pct"/>
            <w:shd w:val="clear" w:color="auto" w:fill="auto"/>
            <w:vAlign w:val="center"/>
            <w:hideMark/>
          </w:tcPr>
          <w:p w14:paraId="4DEF6626" w14:textId="156C1F25" w:rsidR="0057391B" w:rsidRPr="0057391B" w:rsidRDefault="0057391B" w:rsidP="0057391B">
            <w:pPr>
              <w:pStyle w:val="110"/>
              <w:ind w:left="-134" w:right="-57"/>
            </w:pPr>
          </w:p>
        </w:tc>
        <w:tc>
          <w:tcPr>
            <w:tcW w:w="239" w:type="pct"/>
            <w:shd w:val="clear" w:color="auto" w:fill="auto"/>
            <w:vAlign w:val="center"/>
            <w:hideMark/>
          </w:tcPr>
          <w:p w14:paraId="742EAAF3" w14:textId="6FF39C5D" w:rsidR="0057391B" w:rsidRPr="0057391B" w:rsidRDefault="0057391B" w:rsidP="0057391B">
            <w:pPr>
              <w:pStyle w:val="110"/>
              <w:ind w:left="-134" w:right="-57"/>
            </w:pPr>
          </w:p>
        </w:tc>
        <w:tc>
          <w:tcPr>
            <w:tcW w:w="229" w:type="pct"/>
            <w:shd w:val="clear" w:color="auto" w:fill="auto"/>
            <w:vAlign w:val="center"/>
            <w:hideMark/>
          </w:tcPr>
          <w:p w14:paraId="3D6122BD" w14:textId="6FC29863" w:rsidR="0057391B" w:rsidRPr="0057391B" w:rsidRDefault="0057391B" w:rsidP="0057391B">
            <w:pPr>
              <w:pStyle w:val="110"/>
              <w:ind w:left="-134" w:right="-57"/>
            </w:pPr>
          </w:p>
        </w:tc>
        <w:tc>
          <w:tcPr>
            <w:tcW w:w="229" w:type="pct"/>
            <w:shd w:val="clear" w:color="auto" w:fill="auto"/>
            <w:vAlign w:val="center"/>
            <w:hideMark/>
          </w:tcPr>
          <w:p w14:paraId="527E8D3E" w14:textId="175D10DE" w:rsidR="0057391B" w:rsidRPr="0057391B" w:rsidRDefault="0057391B" w:rsidP="0057391B">
            <w:pPr>
              <w:pStyle w:val="110"/>
              <w:ind w:left="-134" w:right="-57"/>
            </w:pPr>
          </w:p>
        </w:tc>
        <w:tc>
          <w:tcPr>
            <w:tcW w:w="229" w:type="pct"/>
            <w:shd w:val="clear" w:color="auto" w:fill="auto"/>
            <w:vAlign w:val="center"/>
            <w:hideMark/>
          </w:tcPr>
          <w:p w14:paraId="5BFD6288" w14:textId="685CD4B6" w:rsidR="0057391B" w:rsidRPr="0057391B" w:rsidRDefault="0057391B" w:rsidP="0057391B">
            <w:pPr>
              <w:pStyle w:val="110"/>
              <w:ind w:left="-134" w:right="-57"/>
            </w:pPr>
          </w:p>
        </w:tc>
        <w:tc>
          <w:tcPr>
            <w:tcW w:w="229" w:type="pct"/>
            <w:shd w:val="clear" w:color="auto" w:fill="auto"/>
            <w:vAlign w:val="center"/>
            <w:hideMark/>
          </w:tcPr>
          <w:p w14:paraId="22B9E189" w14:textId="4C592F92" w:rsidR="0057391B" w:rsidRPr="0057391B" w:rsidRDefault="0057391B" w:rsidP="0057391B">
            <w:pPr>
              <w:pStyle w:val="110"/>
              <w:ind w:left="-134" w:right="-57"/>
            </w:pPr>
          </w:p>
        </w:tc>
        <w:tc>
          <w:tcPr>
            <w:tcW w:w="487" w:type="pct"/>
            <w:vMerge/>
            <w:vAlign w:val="center"/>
            <w:hideMark/>
          </w:tcPr>
          <w:p w14:paraId="500E0E59" w14:textId="77777777" w:rsidR="0057391B" w:rsidRPr="0057391B" w:rsidRDefault="0057391B" w:rsidP="0057391B">
            <w:pPr>
              <w:pStyle w:val="110"/>
              <w:ind w:left="-134" w:right="-57"/>
            </w:pPr>
          </w:p>
        </w:tc>
      </w:tr>
      <w:tr w:rsidR="0057391B" w:rsidRPr="0057391B" w14:paraId="291A8913" w14:textId="77777777" w:rsidTr="0057391B">
        <w:trPr>
          <w:trHeight w:val="792"/>
        </w:trPr>
        <w:tc>
          <w:tcPr>
            <w:tcW w:w="771" w:type="pct"/>
            <w:shd w:val="clear" w:color="auto" w:fill="auto"/>
            <w:vAlign w:val="center"/>
            <w:hideMark/>
          </w:tcPr>
          <w:p w14:paraId="0637FF17" w14:textId="77777777" w:rsidR="0057391B" w:rsidRPr="0057391B" w:rsidRDefault="0057391B" w:rsidP="0057391B">
            <w:pPr>
              <w:pStyle w:val="110"/>
            </w:pPr>
            <w:proofErr w:type="spellStart"/>
            <w:r w:rsidRPr="0057391B">
              <w:t>Водонапорноая</w:t>
            </w:r>
            <w:proofErr w:type="spellEnd"/>
            <w:r w:rsidRPr="0057391B">
              <w:t xml:space="preserve"> башня в </w:t>
            </w:r>
            <w:proofErr w:type="spellStart"/>
            <w:r w:rsidRPr="0057391B">
              <w:t>д.Куреная</w:t>
            </w:r>
            <w:proofErr w:type="spellEnd"/>
            <w:r w:rsidRPr="0057391B">
              <w:t xml:space="preserve"> </w:t>
            </w:r>
            <w:proofErr w:type="spellStart"/>
            <w:r w:rsidRPr="0057391B">
              <w:t>Ошма</w:t>
            </w:r>
            <w:proofErr w:type="spellEnd"/>
            <w:r w:rsidRPr="0057391B">
              <w:t xml:space="preserve">: Капитальный ремонт водонапорной башни с заменой емкости 25 </w:t>
            </w:r>
            <w:proofErr w:type="spellStart"/>
            <w:r w:rsidRPr="0057391B">
              <w:t>кубм</w:t>
            </w:r>
            <w:proofErr w:type="spellEnd"/>
            <w:r w:rsidRPr="0057391B">
              <w:t>.</w:t>
            </w:r>
          </w:p>
        </w:tc>
        <w:tc>
          <w:tcPr>
            <w:tcW w:w="391" w:type="pct"/>
            <w:shd w:val="clear" w:color="auto" w:fill="auto"/>
            <w:noWrap/>
            <w:vAlign w:val="center"/>
            <w:hideMark/>
          </w:tcPr>
          <w:p w14:paraId="2D41B8A6" w14:textId="77777777" w:rsidR="0057391B" w:rsidRPr="0057391B" w:rsidRDefault="0057391B" w:rsidP="0057391B">
            <w:pPr>
              <w:pStyle w:val="110"/>
              <w:ind w:left="-134" w:right="-57"/>
            </w:pPr>
            <w:r w:rsidRPr="0057391B">
              <w:t>2650</w:t>
            </w:r>
          </w:p>
        </w:tc>
        <w:tc>
          <w:tcPr>
            <w:tcW w:w="245" w:type="pct"/>
            <w:shd w:val="clear" w:color="auto" w:fill="auto"/>
            <w:vAlign w:val="center"/>
            <w:hideMark/>
          </w:tcPr>
          <w:p w14:paraId="4D5580FC" w14:textId="1482CBA2" w:rsidR="0057391B" w:rsidRPr="0057391B" w:rsidRDefault="0057391B" w:rsidP="0057391B">
            <w:pPr>
              <w:pStyle w:val="110"/>
              <w:ind w:left="-134" w:right="-57"/>
            </w:pPr>
          </w:p>
        </w:tc>
        <w:tc>
          <w:tcPr>
            <w:tcW w:w="268" w:type="pct"/>
            <w:shd w:val="clear" w:color="auto" w:fill="auto"/>
            <w:vAlign w:val="center"/>
            <w:hideMark/>
          </w:tcPr>
          <w:p w14:paraId="644224BA" w14:textId="77777777" w:rsidR="0057391B" w:rsidRPr="0057391B" w:rsidRDefault="0057391B" w:rsidP="0057391B">
            <w:pPr>
              <w:pStyle w:val="110"/>
              <w:ind w:left="-134" w:right="-57"/>
            </w:pPr>
            <w:r w:rsidRPr="0057391B">
              <w:t>2650</w:t>
            </w:r>
          </w:p>
        </w:tc>
        <w:tc>
          <w:tcPr>
            <w:tcW w:w="252" w:type="pct"/>
            <w:shd w:val="clear" w:color="auto" w:fill="auto"/>
            <w:vAlign w:val="center"/>
            <w:hideMark/>
          </w:tcPr>
          <w:p w14:paraId="5887E3F6" w14:textId="78CAC649" w:rsidR="0057391B" w:rsidRPr="0057391B" w:rsidRDefault="0057391B" w:rsidP="0057391B">
            <w:pPr>
              <w:pStyle w:val="110"/>
              <w:ind w:left="-134" w:right="-57"/>
            </w:pPr>
          </w:p>
        </w:tc>
        <w:tc>
          <w:tcPr>
            <w:tcW w:w="297" w:type="pct"/>
            <w:shd w:val="clear" w:color="auto" w:fill="auto"/>
            <w:vAlign w:val="center"/>
            <w:hideMark/>
          </w:tcPr>
          <w:p w14:paraId="70413FE3" w14:textId="1625E6D1" w:rsidR="0057391B" w:rsidRPr="0057391B" w:rsidRDefault="0057391B" w:rsidP="0057391B">
            <w:pPr>
              <w:pStyle w:val="110"/>
              <w:ind w:left="-134" w:right="-57"/>
            </w:pPr>
          </w:p>
        </w:tc>
        <w:tc>
          <w:tcPr>
            <w:tcW w:w="216" w:type="pct"/>
            <w:shd w:val="clear" w:color="auto" w:fill="auto"/>
            <w:vAlign w:val="center"/>
            <w:hideMark/>
          </w:tcPr>
          <w:p w14:paraId="123CDA68" w14:textId="4714A2FD" w:rsidR="0057391B" w:rsidRPr="0057391B" w:rsidRDefault="0057391B" w:rsidP="0057391B">
            <w:pPr>
              <w:pStyle w:val="110"/>
              <w:ind w:left="-134" w:right="-57"/>
            </w:pPr>
          </w:p>
        </w:tc>
        <w:tc>
          <w:tcPr>
            <w:tcW w:w="226" w:type="pct"/>
            <w:shd w:val="clear" w:color="auto" w:fill="auto"/>
            <w:vAlign w:val="center"/>
            <w:hideMark/>
          </w:tcPr>
          <w:p w14:paraId="439393D5" w14:textId="7DBD8D30" w:rsidR="0057391B" w:rsidRPr="0057391B" w:rsidRDefault="0057391B" w:rsidP="0057391B">
            <w:pPr>
              <w:pStyle w:val="110"/>
              <w:ind w:left="-134" w:right="-57"/>
            </w:pPr>
          </w:p>
        </w:tc>
        <w:tc>
          <w:tcPr>
            <w:tcW w:w="236" w:type="pct"/>
            <w:shd w:val="clear" w:color="auto" w:fill="auto"/>
            <w:vAlign w:val="center"/>
            <w:hideMark/>
          </w:tcPr>
          <w:p w14:paraId="0F9B3A3C" w14:textId="6BDE5D00" w:rsidR="0057391B" w:rsidRPr="0057391B" w:rsidRDefault="0057391B" w:rsidP="0057391B">
            <w:pPr>
              <w:pStyle w:val="110"/>
              <w:ind w:left="-134" w:right="-57"/>
            </w:pPr>
          </w:p>
        </w:tc>
        <w:tc>
          <w:tcPr>
            <w:tcW w:w="226" w:type="pct"/>
            <w:shd w:val="clear" w:color="auto" w:fill="auto"/>
            <w:vAlign w:val="center"/>
            <w:hideMark/>
          </w:tcPr>
          <w:p w14:paraId="5115B9D5" w14:textId="4CA2BEDD" w:rsidR="0057391B" w:rsidRPr="0057391B" w:rsidRDefault="0057391B" w:rsidP="0057391B">
            <w:pPr>
              <w:pStyle w:val="110"/>
              <w:ind w:left="-134" w:right="-57"/>
            </w:pPr>
          </w:p>
        </w:tc>
        <w:tc>
          <w:tcPr>
            <w:tcW w:w="229" w:type="pct"/>
            <w:shd w:val="clear" w:color="auto" w:fill="auto"/>
            <w:vAlign w:val="center"/>
            <w:hideMark/>
          </w:tcPr>
          <w:p w14:paraId="4986F665" w14:textId="1A80F37D" w:rsidR="0057391B" w:rsidRPr="0057391B" w:rsidRDefault="0057391B" w:rsidP="0057391B">
            <w:pPr>
              <w:pStyle w:val="110"/>
              <w:ind w:left="-134" w:right="-57"/>
            </w:pPr>
          </w:p>
        </w:tc>
        <w:tc>
          <w:tcPr>
            <w:tcW w:w="239" w:type="pct"/>
            <w:shd w:val="clear" w:color="auto" w:fill="auto"/>
            <w:vAlign w:val="center"/>
            <w:hideMark/>
          </w:tcPr>
          <w:p w14:paraId="59A76E9C" w14:textId="6009B5A9" w:rsidR="0057391B" w:rsidRPr="0057391B" w:rsidRDefault="0057391B" w:rsidP="0057391B">
            <w:pPr>
              <w:pStyle w:val="110"/>
              <w:ind w:left="-134" w:right="-57"/>
            </w:pPr>
          </w:p>
        </w:tc>
        <w:tc>
          <w:tcPr>
            <w:tcW w:w="229" w:type="pct"/>
            <w:shd w:val="clear" w:color="auto" w:fill="auto"/>
            <w:vAlign w:val="center"/>
            <w:hideMark/>
          </w:tcPr>
          <w:p w14:paraId="074B426C" w14:textId="6F8AF786" w:rsidR="0057391B" w:rsidRPr="0057391B" w:rsidRDefault="0057391B" w:rsidP="0057391B">
            <w:pPr>
              <w:pStyle w:val="110"/>
              <w:ind w:left="-134" w:right="-57"/>
            </w:pPr>
          </w:p>
        </w:tc>
        <w:tc>
          <w:tcPr>
            <w:tcW w:w="229" w:type="pct"/>
            <w:shd w:val="clear" w:color="auto" w:fill="auto"/>
            <w:vAlign w:val="center"/>
            <w:hideMark/>
          </w:tcPr>
          <w:p w14:paraId="6D3FE45A" w14:textId="4146B56F" w:rsidR="0057391B" w:rsidRPr="0057391B" w:rsidRDefault="0057391B" w:rsidP="0057391B">
            <w:pPr>
              <w:pStyle w:val="110"/>
              <w:ind w:left="-134" w:right="-57"/>
            </w:pPr>
          </w:p>
        </w:tc>
        <w:tc>
          <w:tcPr>
            <w:tcW w:w="229" w:type="pct"/>
            <w:shd w:val="clear" w:color="auto" w:fill="auto"/>
            <w:vAlign w:val="center"/>
            <w:hideMark/>
          </w:tcPr>
          <w:p w14:paraId="47283699" w14:textId="50AB3093" w:rsidR="0057391B" w:rsidRPr="0057391B" w:rsidRDefault="0057391B" w:rsidP="0057391B">
            <w:pPr>
              <w:pStyle w:val="110"/>
              <w:ind w:left="-134" w:right="-57"/>
            </w:pPr>
          </w:p>
        </w:tc>
        <w:tc>
          <w:tcPr>
            <w:tcW w:w="229" w:type="pct"/>
            <w:shd w:val="clear" w:color="auto" w:fill="auto"/>
            <w:vAlign w:val="center"/>
            <w:hideMark/>
          </w:tcPr>
          <w:p w14:paraId="6CC3669E" w14:textId="52735BA8" w:rsidR="0057391B" w:rsidRPr="0057391B" w:rsidRDefault="0057391B" w:rsidP="0057391B">
            <w:pPr>
              <w:pStyle w:val="110"/>
              <w:ind w:left="-134" w:right="-57"/>
            </w:pPr>
          </w:p>
        </w:tc>
        <w:tc>
          <w:tcPr>
            <w:tcW w:w="487" w:type="pct"/>
            <w:vMerge/>
            <w:vAlign w:val="center"/>
            <w:hideMark/>
          </w:tcPr>
          <w:p w14:paraId="1F44AFD7" w14:textId="77777777" w:rsidR="0057391B" w:rsidRPr="0057391B" w:rsidRDefault="0057391B" w:rsidP="0057391B">
            <w:pPr>
              <w:pStyle w:val="110"/>
              <w:ind w:left="-134" w:right="-57"/>
            </w:pPr>
          </w:p>
        </w:tc>
      </w:tr>
      <w:tr w:rsidR="0057391B" w:rsidRPr="0057391B" w14:paraId="322DF204" w14:textId="77777777" w:rsidTr="0057391B">
        <w:trPr>
          <w:trHeight w:val="792"/>
        </w:trPr>
        <w:tc>
          <w:tcPr>
            <w:tcW w:w="771" w:type="pct"/>
            <w:shd w:val="clear" w:color="auto" w:fill="auto"/>
            <w:vAlign w:val="center"/>
            <w:hideMark/>
          </w:tcPr>
          <w:p w14:paraId="7A0959B1" w14:textId="77777777" w:rsidR="0057391B" w:rsidRPr="0057391B" w:rsidRDefault="0057391B" w:rsidP="0057391B">
            <w:pPr>
              <w:pStyle w:val="110"/>
            </w:pPr>
            <w:r w:rsidRPr="0057391B">
              <w:t xml:space="preserve">Водозаборный узел в </w:t>
            </w:r>
            <w:proofErr w:type="spellStart"/>
            <w:r w:rsidRPr="0057391B">
              <w:t>с.Солоуха</w:t>
            </w:r>
            <w:proofErr w:type="spellEnd"/>
            <w:r w:rsidRPr="0057391B">
              <w:t xml:space="preserve">: Бурение скважины 120 м, изготовление и монтаж водонапорной башни 25 </w:t>
            </w:r>
            <w:proofErr w:type="spellStart"/>
            <w:r w:rsidRPr="0057391B">
              <w:t>куб.м</w:t>
            </w:r>
            <w:proofErr w:type="spellEnd"/>
            <w:r w:rsidRPr="0057391B">
              <w:t>.,, строительство инженерных сетей 1,0 км</w:t>
            </w:r>
          </w:p>
        </w:tc>
        <w:tc>
          <w:tcPr>
            <w:tcW w:w="391" w:type="pct"/>
            <w:shd w:val="clear" w:color="auto" w:fill="auto"/>
            <w:noWrap/>
            <w:vAlign w:val="center"/>
            <w:hideMark/>
          </w:tcPr>
          <w:p w14:paraId="53C2D98E" w14:textId="77777777" w:rsidR="0057391B" w:rsidRPr="0057391B" w:rsidRDefault="0057391B" w:rsidP="0057391B">
            <w:pPr>
              <w:pStyle w:val="110"/>
              <w:ind w:left="-134" w:right="-57"/>
            </w:pPr>
            <w:r w:rsidRPr="0057391B">
              <w:t>9500</w:t>
            </w:r>
          </w:p>
        </w:tc>
        <w:tc>
          <w:tcPr>
            <w:tcW w:w="245" w:type="pct"/>
            <w:shd w:val="clear" w:color="auto" w:fill="auto"/>
            <w:vAlign w:val="center"/>
            <w:hideMark/>
          </w:tcPr>
          <w:p w14:paraId="7520F8F8" w14:textId="2E901738" w:rsidR="0057391B" w:rsidRPr="0057391B" w:rsidRDefault="0057391B" w:rsidP="0057391B">
            <w:pPr>
              <w:pStyle w:val="110"/>
              <w:ind w:left="-134" w:right="-57"/>
            </w:pPr>
          </w:p>
        </w:tc>
        <w:tc>
          <w:tcPr>
            <w:tcW w:w="268" w:type="pct"/>
            <w:shd w:val="clear" w:color="auto" w:fill="auto"/>
            <w:vAlign w:val="center"/>
            <w:hideMark/>
          </w:tcPr>
          <w:p w14:paraId="0CFC40E0" w14:textId="68D79B5B" w:rsidR="0057391B" w:rsidRPr="0057391B" w:rsidRDefault="0057391B" w:rsidP="0057391B">
            <w:pPr>
              <w:pStyle w:val="110"/>
              <w:ind w:left="-134" w:right="-57"/>
            </w:pPr>
          </w:p>
        </w:tc>
        <w:tc>
          <w:tcPr>
            <w:tcW w:w="252" w:type="pct"/>
            <w:shd w:val="clear" w:color="auto" w:fill="auto"/>
            <w:vAlign w:val="center"/>
            <w:hideMark/>
          </w:tcPr>
          <w:p w14:paraId="445191BD" w14:textId="326FCDFF" w:rsidR="0057391B" w:rsidRPr="0057391B" w:rsidRDefault="0057391B" w:rsidP="0057391B">
            <w:pPr>
              <w:pStyle w:val="110"/>
              <w:ind w:left="-134" w:right="-57"/>
            </w:pPr>
          </w:p>
        </w:tc>
        <w:tc>
          <w:tcPr>
            <w:tcW w:w="297" w:type="pct"/>
            <w:shd w:val="clear" w:color="auto" w:fill="auto"/>
            <w:vAlign w:val="center"/>
            <w:hideMark/>
          </w:tcPr>
          <w:p w14:paraId="0850DAA0" w14:textId="77777777" w:rsidR="0057391B" w:rsidRPr="0057391B" w:rsidRDefault="0057391B" w:rsidP="0057391B">
            <w:pPr>
              <w:pStyle w:val="110"/>
              <w:ind w:left="-134" w:right="-57"/>
            </w:pPr>
            <w:r w:rsidRPr="0057391B">
              <w:t>9500</w:t>
            </w:r>
          </w:p>
        </w:tc>
        <w:tc>
          <w:tcPr>
            <w:tcW w:w="216" w:type="pct"/>
            <w:shd w:val="clear" w:color="auto" w:fill="auto"/>
            <w:vAlign w:val="center"/>
            <w:hideMark/>
          </w:tcPr>
          <w:p w14:paraId="20DFF33C" w14:textId="063E849C" w:rsidR="0057391B" w:rsidRPr="0057391B" w:rsidRDefault="0057391B" w:rsidP="0057391B">
            <w:pPr>
              <w:pStyle w:val="110"/>
              <w:ind w:left="-134" w:right="-57"/>
            </w:pPr>
          </w:p>
        </w:tc>
        <w:tc>
          <w:tcPr>
            <w:tcW w:w="226" w:type="pct"/>
            <w:shd w:val="clear" w:color="auto" w:fill="auto"/>
            <w:vAlign w:val="center"/>
            <w:hideMark/>
          </w:tcPr>
          <w:p w14:paraId="4A8306BC" w14:textId="27720766" w:rsidR="0057391B" w:rsidRPr="0057391B" w:rsidRDefault="0057391B" w:rsidP="0057391B">
            <w:pPr>
              <w:pStyle w:val="110"/>
              <w:ind w:left="-134" w:right="-57"/>
            </w:pPr>
          </w:p>
        </w:tc>
        <w:tc>
          <w:tcPr>
            <w:tcW w:w="236" w:type="pct"/>
            <w:shd w:val="clear" w:color="auto" w:fill="auto"/>
            <w:vAlign w:val="center"/>
            <w:hideMark/>
          </w:tcPr>
          <w:p w14:paraId="1FA62E25" w14:textId="5C92ACC5" w:rsidR="0057391B" w:rsidRPr="0057391B" w:rsidRDefault="0057391B" w:rsidP="0057391B">
            <w:pPr>
              <w:pStyle w:val="110"/>
              <w:ind w:left="-134" w:right="-57"/>
            </w:pPr>
          </w:p>
        </w:tc>
        <w:tc>
          <w:tcPr>
            <w:tcW w:w="226" w:type="pct"/>
            <w:shd w:val="clear" w:color="auto" w:fill="auto"/>
            <w:vAlign w:val="center"/>
            <w:hideMark/>
          </w:tcPr>
          <w:p w14:paraId="4544FEBC" w14:textId="01FADDCF" w:rsidR="0057391B" w:rsidRPr="0057391B" w:rsidRDefault="0057391B" w:rsidP="0057391B">
            <w:pPr>
              <w:pStyle w:val="110"/>
              <w:ind w:left="-134" w:right="-57"/>
            </w:pPr>
          </w:p>
        </w:tc>
        <w:tc>
          <w:tcPr>
            <w:tcW w:w="229" w:type="pct"/>
            <w:shd w:val="clear" w:color="auto" w:fill="auto"/>
            <w:vAlign w:val="center"/>
            <w:hideMark/>
          </w:tcPr>
          <w:p w14:paraId="02ED3C1B" w14:textId="101BF251" w:rsidR="0057391B" w:rsidRPr="0057391B" w:rsidRDefault="0057391B" w:rsidP="0057391B">
            <w:pPr>
              <w:pStyle w:val="110"/>
              <w:ind w:left="-134" w:right="-57"/>
            </w:pPr>
          </w:p>
        </w:tc>
        <w:tc>
          <w:tcPr>
            <w:tcW w:w="239" w:type="pct"/>
            <w:shd w:val="clear" w:color="auto" w:fill="auto"/>
            <w:vAlign w:val="center"/>
            <w:hideMark/>
          </w:tcPr>
          <w:p w14:paraId="62278810" w14:textId="1B2BD609" w:rsidR="0057391B" w:rsidRPr="0057391B" w:rsidRDefault="0057391B" w:rsidP="0057391B">
            <w:pPr>
              <w:pStyle w:val="110"/>
              <w:ind w:left="-134" w:right="-57"/>
            </w:pPr>
          </w:p>
        </w:tc>
        <w:tc>
          <w:tcPr>
            <w:tcW w:w="229" w:type="pct"/>
            <w:shd w:val="clear" w:color="auto" w:fill="auto"/>
            <w:vAlign w:val="center"/>
            <w:hideMark/>
          </w:tcPr>
          <w:p w14:paraId="219BA6C2" w14:textId="7BBEE21F" w:rsidR="0057391B" w:rsidRPr="0057391B" w:rsidRDefault="0057391B" w:rsidP="0057391B">
            <w:pPr>
              <w:pStyle w:val="110"/>
              <w:ind w:left="-134" w:right="-57"/>
            </w:pPr>
          </w:p>
        </w:tc>
        <w:tc>
          <w:tcPr>
            <w:tcW w:w="229" w:type="pct"/>
            <w:shd w:val="clear" w:color="auto" w:fill="auto"/>
            <w:vAlign w:val="center"/>
            <w:hideMark/>
          </w:tcPr>
          <w:p w14:paraId="6B591BE4" w14:textId="64F5AAB5" w:rsidR="0057391B" w:rsidRPr="0057391B" w:rsidRDefault="0057391B" w:rsidP="0057391B">
            <w:pPr>
              <w:pStyle w:val="110"/>
              <w:ind w:left="-134" w:right="-57"/>
            </w:pPr>
          </w:p>
        </w:tc>
        <w:tc>
          <w:tcPr>
            <w:tcW w:w="229" w:type="pct"/>
            <w:shd w:val="clear" w:color="auto" w:fill="auto"/>
            <w:vAlign w:val="center"/>
            <w:hideMark/>
          </w:tcPr>
          <w:p w14:paraId="548FFB9A" w14:textId="3FA2CDE0" w:rsidR="0057391B" w:rsidRPr="0057391B" w:rsidRDefault="0057391B" w:rsidP="0057391B">
            <w:pPr>
              <w:pStyle w:val="110"/>
              <w:ind w:left="-134" w:right="-57"/>
            </w:pPr>
          </w:p>
        </w:tc>
        <w:tc>
          <w:tcPr>
            <w:tcW w:w="229" w:type="pct"/>
            <w:shd w:val="clear" w:color="auto" w:fill="auto"/>
            <w:vAlign w:val="center"/>
            <w:hideMark/>
          </w:tcPr>
          <w:p w14:paraId="32B433DD" w14:textId="63C0E855" w:rsidR="0057391B" w:rsidRPr="0057391B" w:rsidRDefault="0057391B" w:rsidP="0057391B">
            <w:pPr>
              <w:pStyle w:val="110"/>
              <w:ind w:left="-134" w:right="-57"/>
            </w:pPr>
          </w:p>
        </w:tc>
        <w:tc>
          <w:tcPr>
            <w:tcW w:w="487" w:type="pct"/>
            <w:vMerge/>
            <w:vAlign w:val="center"/>
            <w:hideMark/>
          </w:tcPr>
          <w:p w14:paraId="463674DC" w14:textId="77777777" w:rsidR="0057391B" w:rsidRPr="0057391B" w:rsidRDefault="0057391B" w:rsidP="0057391B">
            <w:pPr>
              <w:pStyle w:val="110"/>
              <w:ind w:left="-134" w:right="-57"/>
            </w:pPr>
          </w:p>
        </w:tc>
      </w:tr>
      <w:tr w:rsidR="0057391B" w:rsidRPr="0057391B" w14:paraId="3BB9E63B" w14:textId="77777777" w:rsidTr="0057391B">
        <w:trPr>
          <w:trHeight w:val="792"/>
        </w:trPr>
        <w:tc>
          <w:tcPr>
            <w:tcW w:w="771" w:type="pct"/>
            <w:shd w:val="clear" w:color="auto" w:fill="auto"/>
            <w:vAlign w:val="center"/>
            <w:hideMark/>
          </w:tcPr>
          <w:p w14:paraId="27AA51FB" w14:textId="77777777" w:rsidR="0057391B" w:rsidRPr="0057391B" w:rsidRDefault="0057391B" w:rsidP="0057391B">
            <w:pPr>
              <w:pStyle w:val="110"/>
            </w:pPr>
            <w:r w:rsidRPr="0057391B">
              <w:t xml:space="preserve">Водонапорная башня в </w:t>
            </w:r>
            <w:proofErr w:type="spellStart"/>
            <w:r w:rsidRPr="0057391B">
              <w:t>с.Бушуй</w:t>
            </w:r>
            <w:proofErr w:type="spellEnd"/>
            <w:r w:rsidRPr="0057391B">
              <w:t xml:space="preserve">: Капитальный ремонт водонапорной башни с заменой емкости 25 </w:t>
            </w:r>
            <w:proofErr w:type="spellStart"/>
            <w:r w:rsidRPr="0057391B">
              <w:t>куб.м</w:t>
            </w:r>
            <w:proofErr w:type="spellEnd"/>
            <w:r w:rsidRPr="0057391B">
              <w:t>.</w:t>
            </w:r>
          </w:p>
        </w:tc>
        <w:tc>
          <w:tcPr>
            <w:tcW w:w="391" w:type="pct"/>
            <w:shd w:val="clear" w:color="auto" w:fill="auto"/>
            <w:noWrap/>
            <w:vAlign w:val="center"/>
            <w:hideMark/>
          </w:tcPr>
          <w:p w14:paraId="4C17CB72" w14:textId="77777777" w:rsidR="0057391B" w:rsidRPr="0057391B" w:rsidRDefault="0057391B" w:rsidP="0057391B">
            <w:pPr>
              <w:pStyle w:val="110"/>
              <w:ind w:left="-134" w:right="-57"/>
            </w:pPr>
            <w:r w:rsidRPr="0057391B">
              <w:t>2700</w:t>
            </w:r>
          </w:p>
        </w:tc>
        <w:tc>
          <w:tcPr>
            <w:tcW w:w="245" w:type="pct"/>
            <w:shd w:val="clear" w:color="auto" w:fill="auto"/>
            <w:vAlign w:val="center"/>
            <w:hideMark/>
          </w:tcPr>
          <w:p w14:paraId="47E4B645" w14:textId="7A9DFC89" w:rsidR="0057391B" w:rsidRPr="0057391B" w:rsidRDefault="0057391B" w:rsidP="0057391B">
            <w:pPr>
              <w:pStyle w:val="110"/>
              <w:ind w:left="-134" w:right="-57"/>
            </w:pPr>
          </w:p>
        </w:tc>
        <w:tc>
          <w:tcPr>
            <w:tcW w:w="268" w:type="pct"/>
            <w:shd w:val="clear" w:color="auto" w:fill="auto"/>
            <w:vAlign w:val="center"/>
            <w:hideMark/>
          </w:tcPr>
          <w:p w14:paraId="2C315773" w14:textId="19EE170C" w:rsidR="0057391B" w:rsidRPr="0057391B" w:rsidRDefault="0057391B" w:rsidP="0057391B">
            <w:pPr>
              <w:pStyle w:val="110"/>
              <w:ind w:left="-134" w:right="-57"/>
            </w:pPr>
          </w:p>
        </w:tc>
        <w:tc>
          <w:tcPr>
            <w:tcW w:w="252" w:type="pct"/>
            <w:shd w:val="clear" w:color="auto" w:fill="auto"/>
            <w:vAlign w:val="center"/>
            <w:hideMark/>
          </w:tcPr>
          <w:p w14:paraId="7BF49D35" w14:textId="77777777" w:rsidR="0057391B" w:rsidRPr="0057391B" w:rsidRDefault="0057391B" w:rsidP="0057391B">
            <w:pPr>
              <w:pStyle w:val="110"/>
              <w:ind w:left="-134" w:right="-57"/>
            </w:pPr>
            <w:r w:rsidRPr="0057391B">
              <w:t>2700</w:t>
            </w:r>
          </w:p>
        </w:tc>
        <w:tc>
          <w:tcPr>
            <w:tcW w:w="297" w:type="pct"/>
            <w:shd w:val="clear" w:color="auto" w:fill="auto"/>
            <w:vAlign w:val="center"/>
            <w:hideMark/>
          </w:tcPr>
          <w:p w14:paraId="723FF090" w14:textId="5DF6E3D3" w:rsidR="0057391B" w:rsidRPr="0057391B" w:rsidRDefault="0057391B" w:rsidP="0057391B">
            <w:pPr>
              <w:pStyle w:val="110"/>
              <w:ind w:left="-134" w:right="-57"/>
            </w:pPr>
          </w:p>
        </w:tc>
        <w:tc>
          <w:tcPr>
            <w:tcW w:w="216" w:type="pct"/>
            <w:shd w:val="clear" w:color="auto" w:fill="auto"/>
            <w:vAlign w:val="center"/>
            <w:hideMark/>
          </w:tcPr>
          <w:p w14:paraId="19FCBD53" w14:textId="638F05E5" w:rsidR="0057391B" w:rsidRPr="0057391B" w:rsidRDefault="0057391B" w:rsidP="0057391B">
            <w:pPr>
              <w:pStyle w:val="110"/>
              <w:ind w:left="-134" w:right="-57"/>
            </w:pPr>
          </w:p>
        </w:tc>
        <w:tc>
          <w:tcPr>
            <w:tcW w:w="226" w:type="pct"/>
            <w:shd w:val="clear" w:color="auto" w:fill="auto"/>
            <w:vAlign w:val="center"/>
            <w:hideMark/>
          </w:tcPr>
          <w:p w14:paraId="0FF7DA1E" w14:textId="00E1FFC8" w:rsidR="0057391B" w:rsidRPr="0057391B" w:rsidRDefault="0057391B" w:rsidP="0057391B">
            <w:pPr>
              <w:pStyle w:val="110"/>
              <w:ind w:left="-134" w:right="-57"/>
            </w:pPr>
          </w:p>
        </w:tc>
        <w:tc>
          <w:tcPr>
            <w:tcW w:w="236" w:type="pct"/>
            <w:shd w:val="clear" w:color="auto" w:fill="auto"/>
            <w:vAlign w:val="center"/>
            <w:hideMark/>
          </w:tcPr>
          <w:p w14:paraId="327776E2" w14:textId="791E4A1C" w:rsidR="0057391B" w:rsidRPr="0057391B" w:rsidRDefault="0057391B" w:rsidP="0057391B">
            <w:pPr>
              <w:pStyle w:val="110"/>
              <w:ind w:left="-134" w:right="-57"/>
            </w:pPr>
          </w:p>
        </w:tc>
        <w:tc>
          <w:tcPr>
            <w:tcW w:w="226" w:type="pct"/>
            <w:shd w:val="clear" w:color="auto" w:fill="auto"/>
            <w:vAlign w:val="center"/>
            <w:hideMark/>
          </w:tcPr>
          <w:p w14:paraId="2C18889B" w14:textId="1A0E05B1" w:rsidR="0057391B" w:rsidRPr="0057391B" w:rsidRDefault="0057391B" w:rsidP="0057391B">
            <w:pPr>
              <w:pStyle w:val="110"/>
              <w:ind w:left="-134" w:right="-57"/>
            </w:pPr>
          </w:p>
        </w:tc>
        <w:tc>
          <w:tcPr>
            <w:tcW w:w="229" w:type="pct"/>
            <w:shd w:val="clear" w:color="auto" w:fill="auto"/>
            <w:vAlign w:val="center"/>
            <w:hideMark/>
          </w:tcPr>
          <w:p w14:paraId="443D673E" w14:textId="26FD1D83" w:rsidR="0057391B" w:rsidRPr="0057391B" w:rsidRDefault="0057391B" w:rsidP="0057391B">
            <w:pPr>
              <w:pStyle w:val="110"/>
              <w:ind w:left="-134" w:right="-57"/>
            </w:pPr>
          </w:p>
        </w:tc>
        <w:tc>
          <w:tcPr>
            <w:tcW w:w="239" w:type="pct"/>
            <w:shd w:val="clear" w:color="auto" w:fill="auto"/>
            <w:vAlign w:val="center"/>
            <w:hideMark/>
          </w:tcPr>
          <w:p w14:paraId="02AE9390" w14:textId="5761E5A2" w:rsidR="0057391B" w:rsidRPr="0057391B" w:rsidRDefault="0057391B" w:rsidP="0057391B">
            <w:pPr>
              <w:pStyle w:val="110"/>
              <w:ind w:left="-134" w:right="-57"/>
            </w:pPr>
          </w:p>
        </w:tc>
        <w:tc>
          <w:tcPr>
            <w:tcW w:w="229" w:type="pct"/>
            <w:shd w:val="clear" w:color="auto" w:fill="auto"/>
            <w:vAlign w:val="center"/>
            <w:hideMark/>
          </w:tcPr>
          <w:p w14:paraId="7E5FAD36" w14:textId="61B356C9" w:rsidR="0057391B" w:rsidRPr="0057391B" w:rsidRDefault="0057391B" w:rsidP="0057391B">
            <w:pPr>
              <w:pStyle w:val="110"/>
              <w:ind w:left="-134" w:right="-57"/>
            </w:pPr>
          </w:p>
        </w:tc>
        <w:tc>
          <w:tcPr>
            <w:tcW w:w="229" w:type="pct"/>
            <w:shd w:val="clear" w:color="auto" w:fill="auto"/>
            <w:vAlign w:val="center"/>
            <w:hideMark/>
          </w:tcPr>
          <w:p w14:paraId="3784EFC6" w14:textId="38153C2E" w:rsidR="0057391B" w:rsidRPr="0057391B" w:rsidRDefault="0057391B" w:rsidP="0057391B">
            <w:pPr>
              <w:pStyle w:val="110"/>
              <w:ind w:left="-134" w:right="-57"/>
            </w:pPr>
          </w:p>
        </w:tc>
        <w:tc>
          <w:tcPr>
            <w:tcW w:w="229" w:type="pct"/>
            <w:shd w:val="clear" w:color="auto" w:fill="auto"/>
            <w:vAlign w:val="center"/>
            <w:hideMark/>
          </w:tcPr>
          <w:p w14:paraId="01EF52C7" w14:textId="21B27E6A" w:rsidR="0057391B" w:rsidRPr="0057391B" w:rsidRDefault="0057391B" w:rsidP="0057391B">
            <w:pPr>
              <w:pStyle w:val="110"/>
              <w:ind w:left="-134" w:right="-57"/>
            </w:pPr>
          </w:p>
        </w:tc>
        <w:tc>
          <w:tcPr>
            <w:tcW w:w="229" w:type="pct"/>
            <w:shd w:val="clear" w:color="auto" w:fill="auto"/>
            <w:vAlign w:val="center"/>
            <w:hideMark/>
          </w:tcPr>
          <w:p w14:paraId="55475995" w14:textId="57A869D8" w:rsidR="0057391B" w:rsidRPr="0057391B" w:rsidRDefault="0057391B" w:rsidP="0057391B">
            <w:pPr>
              <w:pStyle w:val="110"/>
              <w:ind w:left="-134" w:right="-57"/>
            </w:pPr>
          </w:p>
        </w:tc>
        <w:tc>
          <w:tcPr>
            <w:tcW w:w="487" w:type="pct"/>
            <w:vMerge/>
            <w:vAlign w:val="center"/>
            <w:hideMark/>
          </w:tcPr>
          <w:p w14:paraId="2D44994D" w14:textId="77777777" w:rsidR="0057391B" w:rsidRPr="0057391B" w:rsidRDefault="0057391B" w:rsidP="0057391B">
            <w:pPr>
              <w:pStyle w:val="110"/>
              <w:ind w:left="-134" w:right="-57"/>
            </w:pPr>
          </w:p>
        </w:tc>
      </w:tr>
      <w:tr w:rsidR="0057391B" w:rsidRPr="0057391B" w14:paraId="60764967" w14:textId="77777777" w:rsidTr="0057391B">
        <w:trPr>
          <w:trHeight w:val="528"/>
        </w:trPr>
        <w:tc>
          <w:tcPr>
            <w:tcW w:w="771" w:type="pct"/>
            <w:shd w:val="clear" w:color="auto" w:fill="auto"/>
            <w:vAlign w:val="center"/>
            <w:hideMark/>
          </w:tcPr>
          <w:p w14:paraId="65C2354E" w14:textId="77777777" w:rsidR="0057391B" w:rsidRPr="0057391B" w:rsidRDefault="0057391B" w:rsidP="0057391B">
            <w:pPr>
              <w:pStyle w:val="110"/>
            </w:pPr>
            <w:r w:rsidRPr="0057391B">
              <w:t xml:space="preserve">Водопроводная сеть в </w:t>
            </w:r>
            <w:proofErr w:type="spellStart"/>
            <w:r w:rsidRPr="0057391B">
              <w:t>с.Бушуй</w:t>
            </w:r>
            <w:proofErr w:type="spellEnd"/>
            <w:r w:rsidRPr="0057391B">
              <w:t>: Капитальный ремонт водопроводной сети Д.у.90мм</w:t>
            </w:r>
          </w:p>
        </w:tc>
        <w:tc>
          <w:tcPr>
            <w:tcW w:w="391" w:type="pct"/>
            <w:shd w:val="clear" w:color="auto" w:fill="auto"/>
            <w:noWrap/>
            <w:vAlign w:val="center"/>
            <w:hideMark/>
          </w:tcPr>
          <w:p w14:paraId="6683E34D" w14:textId="77777777" w:rsidR="0057391B" w:rsidRPr="0057391B" w:rsidRDefault="0057391B" w:rsidP="0057391B">
            <w:pPr>
              <w:pStyle w:val="110"/>
              <w:ind w:left="-134" w:right="-57"/>
            </w:pPr>
            <w:r w:rsidRPr="0057391B">
              <w:t>2250</w:t>
            </w:r>
          </w:p>
        </w:tc>
        <w:tc>
          <w:tcPr>
            <w:tcW w:w="245" w:type="pct"/>
            <w:shd w:val="clear" w:color="auto" w:fill="auto"/>
            <w:vAlign w:val="center"/>
            <w:hideMark/>
          </w:tcPr>
          <w:p w14:paraId="6CB3E560" w14:textId="72F16C4A" w:rsidR="0057391B" w:rsidRPr="0057391B" w:rsidRDefault="0057391B" w:rsidP="0057391B">
            <w:pPr>
              <w:pStyle w:val="110"/>
              <w:ind w:left="-134" w:right="-57"/>
            </w:pPr>
          </w:p>
        </w:tc>
        <w:tc>
          <w:tcPr>
            <w:tcW w:w="268" w:type="pct"/>
            <w:shd w:val="clear" w:color="auto" w:fill="auto"/>
            <w:vAlign w:val="center"/>
            <w:hideMark/>
          </w:tcPr>
          <w:p w14:paraId="4C737D00" w14:textId="32D45782" w:rsidR="0057391B" w:rsidRPr="0057391B" w:rsidRDefault="0057391B" w:rsidP="0057391B">
            <w:pPr>
              <w:pStyle w:val="110"/>
              <w:ind w:left="-134" w:right="-57"/>
            </w:pPr>
          </w:p>
        </w:tc>
        <w:tc>
          <w:tcPr>
            <w:tcW w:w="252" w:type="pct"/>
            <w:shd w:val="clear" w:color="auto" w:fill="auto"/>
            <w:vAlign w:val="center"/>
            <w:hideMark/>
          </w:tcPr>
          <w:p w14:paraId="058F3CD9" w14:textId="172DDD30" w:rsidR="0057391B" w:rsidRPr="0057391B" w:rsidRDefault="0057391B" w:rsidP="0057391B">
            <w:pPr>
              <w:pStyle w:val="110"/>
              <w:ind w:left="-134" w:right="-57"/>
            </w:pPr>
          </w:p>
        </w:tc>
        <w:tc>
          <w:tcPr>
            <w:tcW w:w="297" w:type="pct"/>
            <w:shd w:val="clear" w:color="auto" w:fill="auto"/>
            <w:vAlign w:val="center"/>
            <w:hideMark/>
          </w:tcPr>
          <w:p w14:paraId="631E0E1F" w14:textId="77777777" w:rsidR="0057391B" w:rsidRPr="0057391B" w:rsidRDefault="0057391B" w:rsidP="0057391B">
            <w:pPr>
              <w:pStyle w:val="110"/>
              <w:ind w:left="-134" w:right="-57"/>
            </w:pPr>
            <w:r w:rsidRPr="0057391B">
              <w:t>2 250,00</w:t>
            </w:r>
          </w:p>
        </w:tc>
        <w:tc>
          <w:tcPr>
            <w:tcW w:w="216" w:type="pct"/>
            <w:shd w:val="clear" w:color="auto" w:fill="auto"/>
            <w:vAlign w:val="center"/>
            <w:hideMark/>
          </w:tcPr>
          <w:p w14:paraId="1310AB6F" w14:textId="558B2E70" w:rsidR="0057391B" w:rsidRPr="0057391B" w:rsidRDefault="0057391B" w:rsidP="0057391B">
            <w:pPr>
              <w:pStyle w:val="110"/>
              <w:ind w:left="-134" w:right="-57"/>
            </w:pPr>
          </w:p>
        </w:tc>
        <w:tc>
          <w:tcPr>
            <w:tcW w:w="226" w:type="pct"/>
            <w:shd w:val="clear" w:color="auto" w:fill="auto"/>
            <w:vAlign w:val="center"/>
            <w:hideMark/>
          </w:tcPr>
          <w:p w14:paraId="018D7195" w14:textId="57815AC6" w:rsidR="0057391B" w:rsidRPr="0057391B" w:rsidRDefault="0057391B" w:rsidP="0057391B">
            <w:pPr>
              <w:pStyle w:val="110"/>
              <w:ind w:left="-134" w:right="-57"/>
            </w:pPr>
          </w:p>
        </w:tc>
        <w:tc>
          <w:tcPr>
            <w:tcW w:w="236" w:type="pct"/>
            <w:shd w:val="clear" w:color="auto" w:fill="auto"/>
            <w:vAlign w:val="center"/>
            <w:hideMark/>
          </w:tcPr>
          <w:p w14:paraId="2A4B13B5" w14:textId="188440D6" w:rsidR="0057391B" w:rsidRPr="0057391B" w:rsidRDefault="0057391B" w:rsidP="0057391B">
            <w:pPr>
              <w:pStyle w:val="110"/>
              <w:ind w:left="-134" w:right="-57"/>
            </w:pPr>
          </w:p>
        </w:tc>
        <w:tc>
          <w:tcPr>
            <w:tcW w:w="226" w:type="pct"/>
            <w:shd w:val="clear" w:color="auto" w:fill="auto"/>
            <w:vAlign w:val="center"/>
            <w:hideMark/>
          </w:tcPr>
          <w:p w14:paraId="1D3FD189" w14:textId="24B82298" w:rsidR="0057391B" w:rsidRPr="0057391B" w:rsidRDefault="0057391B" w:rsidP="0057391B">
            <w:pPr>
              <w:pStyle w:val="110"/>
              <w:ind w:left="-134" w:right="-57"/>
            </w:pPr>
          </w:p>
        </w:tc>
        <w:tc>
          <w:tcPr>
            <w:tcW w:w="229" w:type="pct"/>
            <w:shd w:val="clear" w:color="auto" w:fill="auto"/>
            <w:vAlign w:val="center"/>
            <w:hideMark/>
          </w:tcPr>
          <w:p w14:paraId="34563E63" w14:textId="4713D452" w:rsidR="0057391B" w:rsidRPr="0057391B" w:rsidRDefault="0057391B" w:rsidP="0057391B">
            <w:pPr>
              <w:pStyle w:val="110"/>
              <w:ind w:left="-134" w:right="-57"/>
            </w:pPr>
          </w:p>
        </w:tc>
        <w:tc>
          <w:tcPr>
            <w:tcW w:w="239" w:type="pct"/>
            <w:shd w:val="clear" w:color="auto" w:fill="auto"/>
            <w:vAlign w:val="center"/>
            <w:hideMark/>
          </w:tcPr>
          <w:p w14:paraId="6BA43457" w14:textId="5EC522FB" w:rsidR="0057391B" w:rsidRPr="0057391B" w:rsidRDefault="0057391B" w:rsidP="0057391B">
            <w:pPr>
              <w:pStyle w:val="110"/>
              <w:ind w:left="-134" w:right="-57"/>
            </w:pPr>
          </w:p>
        </w:tc>
        <w:tc>
          <w:tcPr>
            <w:tcW w:w="229" w:type="pct"/>
            <w:shd w:val="clear" w:color="auto" w:fill="auto"/>
            <w:vAlign w:val="center"/>
            <w:hideMark/>
          </w:tcPr>
          <w:p w14:paraId="1578E408" w14:textId="4BDBE52E" w:rsidR="0057391B" w:rsidRPr="0057391B" w:rsidRDefault="0057391B" w:rsidP="0057391B">
            <w:pPr>
              <w:pStyle w:val="110"/>
              <w:ind w:left="-134" w:right="-57"/>
            </w:pPr>
          </w:p>
        </w:tc>
        <w:tc>
          <w:tcPr>
            <w:tcW w:w="229" w:type="pct"/>
            <w:shd w:val="clear" w:color="auto" w:fill="auto"/>
            <w:vAlign w:val="center"/>
            <w:hideMark/>
          </w:tcPr>
          <w:p w14:paraId="59D0D0DC" w14:textId="4DF3E210" w:rsidR="0057391B" w:rsidRPr="0057391B" w:rsidRDefault="0057391B" w:rsidP="0057391B">
            <w:pPr>
              <w:pStyle w:val="110"/>
              <w:ind w:left="-134" w:right="-57"/>
            </w:pPr>
          </w:p>
        </w:tc>
        <w:tc>
          <w:tcPr>
            <w:tcW w:w="229" w:type="pct"/>
            <w:shd w:val="clear" w:color="auto" w:fill="auto"/>
            <w:vAlign w:val="center"/>
            <w:hideMark/>
          </w:tcPr>
          <w:p w14:paraId="3AE96C7A" w14:textId="20345D2D" w:rsidR="0057391B" w:rsidRPr="0057391B" w:rsidRDefault="0057391B" w:rsidP="0057391B">
            <w:pPr>
              <w:pStyle w:val="110"/>
              <w:ind w:left="-134" w:right="-57"/>
            </w:pPr>
          </w:p>
        </w:tc>
        <w:tc>
          <w:tcPr>
            <w:tcW w:w="229" w:type="pct"/>
            <w:shd w:val="clear" w:color="auto" w:fill="auto"/>
            <w:vAlign w:val="center"/>
            <w:hideMark/>
          </w:tcPr>
          <w:p w14:paraId="27F35505" w14:textId="13E74744" w:rsidR="0057391B" w:rsidRPr="0057391B" w:rsidRDefault="0057391B" w:rsidP="0057391B">
            <w:pPr>
              <w:pStyle w:val="110"/>
              <w:ind w:left="-134" w:right="-57"/>
            </w:pPr>
          </w:p>
        </w:tc>
        <w:tc>
          <w:tcPr>
            <w:tcW w:w="487" w:type="pct"/>
            <w:vMerge/>
            <w:vAlign w:val="center"/>
            <w:hideMark/>
          </w:tcPr>
          <w:p w14:paraId="3D116C58" w14:textId="77777777" w:rsidR="0057391B" w:rsidRPr="0057391B" w:rsidRDefault="0057391B" w:rsidP="0057391B">
            <w:pPr>
              <w:pStyle w:val="110"/>
              <w:ind w:left="-134" w:right="-57"/>
            </w:pPr>
          </w:p>
        </w:tc>
      </w:tr>
      <w:tr w:rsidR="0057391B" w:rsidRPr="0057391B" w14:paraId="164B9490" w14:textId="77777777" w:rsidTr="0057391B">
        <w:trPr>
          <w:trHeight w:val="576"/>
        </w:trPr>
        <w:tc>
          <w:tcPr>
            <w:tcW w:w="771" w:type="pct"/>
            <w:shd w:val="clear" w:color="auto" w:fill="auto"/>
            <w:vAlign w:val="center"/>
            <w:hideMark/>
          </w:tcPr>
          <w:p w14:paraId="34EAE1AA" w14:textId="77777777" w:rsidR="0057391B" w:rsidRPr="0057391B" w:rsidRDefault="0057391B" w:rsidP="0057391B">
            <w:pPr>
              <w:pStyle w:val="110"/>
            </w:pPr>
            <w:proofErr w:type="spellStart"/>
            <w:r w:rsidRPr="0057391B">
              <w:t>с.Пировское</w:t>
            </w:r>
            <w:proofErr w:type="spellEnd"/>
            <w:r w:rsidRPr="0057391B">
              <w:t>: Строительство водозаборной скважины глубиной 300 метров</w:t>
            </w:r>
          </w:p>
        </w:tc>
        <w:tc>
          <w:tcPr>
            <w:tcW w:w="391" w:type="pct"/>
            <w:shd w:val="clear" w:color="auto" w:fill="auto"/>
            <w:vAlign w:val="center"/>
            <w:hideMark/>
          </w:tcPr>
          <w:p w14:paraId="31E00A27" w14:textId="30E52D65" w:rsidR="0057391B" w:rsidRPr="0057391B" w:rsidRDefault="0057391B" w:rsidP="0057391B">
            <w:pPr>
              <w:pStyle w:val="110"/>
              <w:ind w:left="-134" w:right="-57"/>
            </w:pPr>
            <w:r w:rsidRPr="0057391B">
              <w:t>17 000</w:t>
            </w:r>
          </w:p>
        </w:tc>
        <w:tc>
          <w:tcPr>
            <w:tcW w:w="245" w:type="pct"/>
            <w:shd w:val="clear" w:color="auto" w:fill="auto"/>
            <w:vAlign w:val="center"/>
            <w:hideMark/>
          </w:tcPr>
          <w:p w14:paraId="7AF25A5F" w14:textId="630B3B61" w:rsidR="0057391B" w:rsidRPr="0057391B" w:rsidRDefault="0057391B" w:rsidP="0057391B">
            <w:pPr>
              <w:pStyle w:val="110"/>
              <w:ind w:left="-134" w:right="-57"/>
            </w:pPr>
          </w:p>
        </w:tc>
        <w:tc>
          <w:tcPr>
            <w:tcW w:w="268" w:type="pct"/>
            <w:shd w:val="clear" w:color="auto" w:fill="auto"/>
            <w:vAlign w:val="center"/>
            <w:hideMark/>
          </w:tcPr>
          <w:p w14:paraId="3E81F768"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1AFD253A"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7C89F0BE"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52E59E96" w14:textId="77777777" w:rsidR="0057391B" w:rsidRPr="0057391B" w:rsidRDefault="0057391B" w:rsidP="0057391B">
            <w:pPr>
              <w:pStyle w:val="110"/>
              <w:ind w:left="-134" w:right="-57"/>
            </w:pPr>
            <w:r w:rsidRPr="0057391B">
              <w:t>17 000,00</w:t>
            </w:r>
          </w:p>
        </w:tc>
        <w:tc>
          <w:tcPr>
            <w:tcW w:w="226" w:type="pct"/>
            <w:shd w:val="clear" w:color="auto" w:fill="auto"/>
            <w:vAlign w:val="center"/>
            <w:hideMark/>
          </w:tcPr>
          <w:p w14:paraId="4E01BA2E"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335060CF"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D9EC6D5"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F3EA6DB" w14:textId="40F1E137" w:rsidR="0057391B" w:rsidRPr="0057391B" w:rsidRDefault="0057391B" w:rsidP="0057391B">
            <w:pPr>
              <w:pStyle w:val="110"/>
              <w:ind w:left="-134" w:right="-57"/>
            </w:pPr>
          </w:p>
        </w:tc>
        <w:tc>
          <w:tcPr>
            <w:tcW w:w="239" w:type="pct"/>
            <w:shd w:val="clear" w:color="auto" w:fill="auto"/>
            <w:vAlign w:val="center"/>
            <w:hideMark/>
          </w:tcPr>
          <w:p w14:paraId="6193F25A" w14:textId="1A59C0D1" w:rsidR="0057391B" w:rsidRPr="0057391B" w:rsidRDefault="0057391B" w:rsidP="0057391B">
            <w:pPr>
              <w:pStyle w:val="110"/>
              <w:ind w:left="-134" w:right="-57"/>
            </w:pPr>
          </w:p>
        </w:tc>
        <w:tc>
          <w:tcPr>
            <w:tcW w:w="229" w:type="pct"/>
            <w:shd w:val="clear" w:color="auto" w:fill="auto"/>
            <w:vAlign w:val="center"/>
            <w:hideMark/>
          </w:tcPr>
          <w:p w14:paraId="03C55BE3" w14:textId="0046D07F" w:rsidR="0057391B" w:rsidRPr="0057391B" w:rsidRDefault="0057391B" w:rsidP="0057391B">
            <w:pPr>
              <w:pStyle w:val="110"/>
              <w:ind w:left="-134" w:right="-57"/>
            </w:pPr>
          </w:p>
        </w:tc>
        <w:tc>
          <w:tcPr>
            <w:tcW w:w="229" w:type="pct"/>
            <w:shd w:val="clear" w:color="auto" w:fill="auto"/>
            <w:vAlign w:val="center"/>
            <w:hideMark/>
          </w:tcPr>
          <w:p w14:paraId="4562CA3D" w14:textId="37B93EF3" w:rsidR="0057391B" w:rsidRPr="0057391B" w:rsidRDefault="0057391B" w:rsidP="0057391B">
            <w:pPr>
              <w:pStyle w:val="110"/>
              <w:ind w:left="-134" w:right="-57"/>
            </w:pPr>
          </w:p>
        </w:tc>
        <w:tc>
          <w:tcPr>
            <w:tcW w:w="229" w:type="pct"/>
            <w:shd w:val="clear" w:color="auto" w:fill="auto"/>
            <w:vAlign w:val="center"/>
            <w:hideMark/>
          </w:tcPr>
          <w:p w14:paraId="79F55787" w14:textId="58B0CD90" w:rsidR="0057391B" w:rsidRPr="0057391B" w:rsidRDefault="0057391B" w:rsidP="0057391B">
            <w:pPr>
              <w:pStyle w:val="110"/>
              <w:ind w:left="-134" w:right="-57"/>
            </w:pPr>
          </w:p>
        </w:tc>
        <w:tc>
          <w:tcPr>
            <w:tcW w:w="229" w:type="pct"/>
            <w:shd w:val="clear" w:color="auto" w:fill="auto"/>
            <w:vAlign w:val="center"/>
            <w:hideMark/>
          </w:tcPr>
          <w:p w14:paraId="542BE049" w14:textId="11CAFB03" w:rsidR="0057391B" w:rsidRPr="0057391B" w:rsidRDefault="0057391B" w:rsidP="0057391B">
            <w:pPr>
              <w:pStyle w:val="110"/>
              <w:ind w:left="-134" w:right="-57"/>
            </w:pPr>
          </w:p>
        </w:tc>
        <w:tc>
          <w:tcPr>
            <w:tcW w:w="487" w:type="pct"/>
            <w:shd w:val="clear" w:color="auto" w:fill="auto"/>
            <w:vAlign w:val="center"/>
            <w:hideMark/>
          </w:tcPr>
          <w:p w14:paraId="32482F4E" w14:textId="330C5292" w:rsidR="0057391B" w:rsidRPr="0057391B" w:rsidRDefault="0057391B" w:rsidP="0057391B">
            <w:pPr>
              <w:pStyle w:val="110"/>
              <w:ind w:left="-134" w:right="-57"/>
            </w:pPr>
          </w:p>
        </w:tc>
      </w:tr>
      <w:tr w:rsidR="0057391B" w:rsidRPr="0057391B" w14:paraId="7C03EE34" w14:textId="77777777" w:rsidTr="0057391B">
        <w:trPr>
          <w:trHeight w:val="576"/>
        </w:trPr>
        <w:tc>
          <w:tcPr>
            <w:tcW w:w="771" w:type="pct"/>
            <w:shd w:val="clear" w:color="auto" w:fill="auto"/>
            <w:vAlign w:val="center"/>
            <w:hideMark/>
          </w:tcPr>
          <w:p w14:paraId="6C8F07E4" w14:textId="77777777" w:rsidR="0057391B" w:rsidRPr="0057391B" w:rsidRDefault="0057391B" w:rsidP="0057391B">
            <w:pPr>
              <w:pStyle w:val="110"/>
            </w:pPr>
            <w:proofErr w:type="spellStart"/>
            <w:r w:rsidRPr="0057391B">
              <w:t>с.Пировское</w:t>
            </w:r>
            <w:proofErr w:type="spellEnd"/>
            <w:r w:rsidRPr="0057391B">
              <w:t>: Строительство водозаборной скважины глубиной 300 метров</w:t>
            </w:r>
          </w:p>
        </w:tc>
        <w:tc>
          <w:tcPr>
            <w:tcW w:w="391" w:type="pct"/>
            <w:shd w:val="clear" w:color="auto" w:fill="auto"/>
            <w:vAlign w:val="center"/>
            <w:hideMark/>
          </w:tcPr>
          <w:p w14:paraId="462E9CC8" w14:textId="76DE3D18" w:rsidR="0057391B" w:rsidRPr="0057391B" w:rsidRDefault="0057391B" w:rsidP="0057391B">
            <w:pPr>
              <w:pStyle w:val="110"/>
              <w:ind w:left="-134" w:right="-57"/>
            </w:pPr>
            <w:r w:rsidRPr="0057391B">
              <w:t>17 000</w:t>
            </w:r>
          </w:p>
        </w:tc>
        <w:tc>
          <w:tcPr>
            <w:tcW w:w="245" w:type="pct"/>
            <w:shd w:val="clear" w:color="auto" w:fill="auto"/>
            <w:vAlign w:val="center"/>
            <w:hideMark/>
          </w:tcPr>
          <w:p w14:paraId="05416E51" w14:textId="46DAA765" w:rsidR="0057391B" w:rsidRPr="0057391B" w:rsidRDefault="0057391B" w:rsidP="0057391B">
            <w:pPr>
              <w:pStyle w:val="110"/>
              <w:ind w:left="-134" w:right="-57"/>
            </w:pPr>
          </w:p>
        </w:tc>
        <w:tc>
          <w:tcPr>
            <w:tcW w:w="268" w:type="pct"/>
            <w:shd w:val="clear" w:color="auto" w:fill="auto"/>
            <w:vAlign w:val="center"/>
            <w:hideMark/>
          </w:tcPr>
          <w:p w14:paraId="3A31BBBE"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20FC4935"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09914049"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245BF5AE"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76ECE0C9" w14:textId="77777777" w:rsidR="0057391B" w:rsidRPr="0057391B" w:rsidRDefault="0057391B" w:rsidP="0057391B">
            <w:pPr>
              <w:pStyle w:val="110"/>
              <w:ind w:left="-134" w:right="-57"/>
            </w:pPr>
            <w:r w:rsidRPr="0057391B">
              <w:t>17000</w:t>
            </w:r>
          </w:p>
        </w:tc>
        <w:tc>
          <w:tcPr>
            <w:tcW w:w="236" w:type="pct"/>
            <w:shd w:val="clear" w:color="auto" w:fill="auto"/>
            <w:vAlign w:val="center"/>
            <w:hideMark/>
          </w:tcPr>
          <w:p w14:paraId="78787148"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F9ED78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BBE75E9" w14:textId="4D54BA43" w:rsidR="0057391B" w:rsidRPr="0057391B" w:rsidRDefault="0057391B" w:rsidP="0057391B">
            <w:pPr>
              <w:pStyle w:val="110"/>
              <w:ind w:left="-134" w:right="-57"/>
            </w:pPr>
          </w:p>
        </w:tc>
        <w:tc>
          <w:tcPr>
            <w:tcW w:w="239" w:type="pct"/>
            <w:shd w:val="clear" w:color="auto" w:fill="auto"/>
            <w:vAlign w:val="center"/>
            <w:hideMark/>
          </w:tcPr>
          <w:p w14:paraId="64BE43C2" w14:textId="467A7DBF" w:rsidR="0057391B" w:rsidRPr="0057391B" w:rsidRDefault="0057391B" w:rsidP="0057391B">
            <w:pPr>
              <w:pStyle w:val="110"/>
              <w:ind w:left="-134" w:right="-57"/>
            </w:pPr>
          </w:p>
        </w:tc>
        <w:tc>
          <w:tcPr>
            <w:tcW w:w="229" w:type="pct"/>
            <w:shd w:val="clear" w:color="auto" w:fill="auto"/>
            <w:vAlign w:val="center"/>
            <w:hideMark/>
          </w:tcPr>
          <w:p w14:paraId="723A5AB1" w14:textId="6436E752" w:rsidR="0057391B" w:rsidRPr="0057391B" w:rsidRDefault="0057391B" w:rsidP="0057391B">
            <w:pPr>
              <w:pStyle w:val="110"/>
              <w:ind w:left="-134" w:right="-57"/>
            </w:pPr>
          </w:p>
        </w:tc>
        <w:tc>
          <w:tcPr>
            <w:tcW w:w="229" w:type="pct"/>
            <w:shd w:val="clear" w:color="auto" w:fill="auto"/>
            <w:vAlign w:val="center"/>
            <w:hideMark/>
          </w:tcPr>
          <w:p w14:paraId="43B623C0" w14:textId="295513F3" w:rsidR="0057391B" w:rsidRPr="0057391B" w:rsidRDefault="0057391B" w:rsidP="0057391B">
            <w:pPr>
              <w:pStyle w:val="110"/>
              <w:ind w:left="-134" w:right="-57"/>
            </w:pPr>
          </w:p>
        </w:tc>
        <w:tc>
          <w:tcPr>
            <w:tcW w:w="229" w:type="pct"/>
            <w:shd w:val="clear" w:color="auto" w:fill="auto"/>
            <w:vAlign w:val="center"/>
            <w:hideMark/>
          </w:tcPr>
          <w:p w14:paraId="3D864282" w14:textId="3FEB1EFA" w:rsidR="0057391B" w:rsidRPr="0057391B" w:rsidRDefault="0057391B" w:rsidP="0057391B">
            <w:pPr>
              <w:pStyle w:val="110"/>
              <w:ind w:left="-134" w:right="-57"/>
            </w:pPr>
          </w:p>
        </w:tc>
        <w:tc>
          <w:tcPr>
            <w:tcW w:w="229" w:type="pct"/>
            <w:shd w:val="clear" w:color="auto" w:fill="auto"/>
            <w:vAlign w:val="center"/>
            <w:hideMark/>
          </w:tcPr>
          <w:p w14:paraId="62B2532F" w14:textId="3A104486" w:rsidR="0057391B" w:rsidRPr="0057391B" w:rsidRDefault="0057391B" w:rsidP="0057391B">
            <w:pPr>
              <w:pStyle w:val="110"/>
              <w:ind w:left="-134" w:right="-57"/>
            </w:pPr>
          </w:p>
        </w:tc>
        <w:tc>
          <w:tcPr>
            <w:tcW w:w="487" w:type="pct"/>
            <w:shd w:val="clear" w:color="auto" w:fill="auto"/>
            <w:vAlign w:val="center"/>
            <w:hideMark/>
          </w:tcPr>
          <w:p w14:paraId="6E2E29BB" w14:textId="1D218B25" w:rsidR="0057391B" w:rsidRPr="0057391B" w:rsidRDefault="0057391B" w:rsidP="0057391B">
            <w:pPr>
              <w:pStyle w:val="110"/>
              <w:ind w:left="-134" w:right="-57"/>
            </w:pPr>
          </w:p>
        </w:tc>
      </w:tr>
      <w:tr w:rsidR="0057391B" w:rsidRPr="0057391B" w14:paraId="2A12CEBB" w14:textId="77777777" w:rsidTr="0057391B">
        <w:trPr>
          <w:trHeight w:val="576"/>
        </w:trPr>
        <w:tc>
          <w:tcPr>
            <w:tcW w:w="771" w:type="pct"/>
            <w:shd w:val="clear" w:color="auto" w:fill="auto"/>
            <w:vAlign w:val="center"/>
            <w:hideMark/>
          </w:tcPr>
          <w:p w14:paraId="3DD64A16" w14:textId="77777777" w:rsidR="0057391B" w:rsidRPr="0057391B" w:rsidRDefault="0057391B" w:rsidP="0057391B">
            <w:pPr>
              <w:pStyle w:val="110"/>
            </w:pPr>
            <w:proofErr w:type="spellStart"/>
            <w:r w:rsidRPr="0057391B">
              <w:t>с.Пировское</w:t>
            </w:r>
            <w:proofErr w:type="spellEnd"/>
            <w:r w:rsidRPr="0057391B">
              <w:t>: Установка мобильных станций очистки питьевой воды</w:t>
            </w:r>
          </w:p>
        </w:tc>
        <w:tc>
          <w:tcPr>
            <w:tcW w:w="391" w:type="pct"/>
            <w:shd w:val="clear" w:color="auto" w:fill="auto"/>
            <w:vAlign w:val="center"/>
            <w:hideMark/>
          </w:tcPr>
          <w:p w14:paraId="60E4F7F2" w14:textId="7EA34A69" w:rsidR="0057391B" w:rsidRPr="0057391B" w:rsidRDefault="0057391B" w:rsidP="0057391B">
            <w:pPr>
              <w:pStyle w:val="110"/>
              <w:ind w:left="-134" w:right="-57"/>
            </w:pPr>
            <w:r w:rsidRPr="0057391B">
              <w:t>18 000</w:t>
            </w:r>
          </w:p>
        </w:tc>
        <w:tc>
          <w:tcPr>
            <w:tcW w:w="245" w:type="pct"/>
            <w:shd w:val="clear" w:color="auto" w:fill="auto"/>
            <w:vAlign w:val="center"/>
            <w:hideMark/>
          </w:tcPr>
          <w:p w14:paraId="4B08E378" w14:textId="596A90EF" w:rsidR="0057391B" w:rsidRPr="0057391B" w:rsidRDefault="0057391B" w:rsidP="0057391B">
            <w:pPr>
              <w:pStyle w:val="110"/>
              <w:ind w:left="-134" w:right="-57"/>
            </w:pPr>
          </w:p>
        </w:tc>
        <w:tc>
          <w:tcPr>
            <w:tcW w:w="268" w:type="pct"/>
            <w:shd w:val="clear" w:color="auto" w:fill="auto"/>
            <w:vAlign w:val="center"/>
            <w:hideMark/>
          </w:tcPr>
          <w:p w14:paraId="2F0B434B"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5E215FC6" w14:textId="77777777" w:rsidR="0057391B" w:rsidRPr="0057391B" w:rsidRDefault="0057391B" w:rsidP="0057391B">
            <w:pPr>
              <w:pStyle w:val="110"/>
              <w:ind w:left="-134" w:right="-57"/>
            </w:pPr>
            <w:r w:rsidRPr="0057391B">
              <w:t>6000,00</w:t>
            </w:r>
          </w:p>
        </w:tc>
        <w:tc>
          <w:tcPr>
            <w:tcW w:w="297" w:type="pct"/>
            <w:shd w:val="clear" w:color="auto" w:fill="auto"/>
            <w:vAlign w:val="center"/>
            <w:hideMark/>
          </w:tcPr>
          <w:p w14:paraId="41640C5E" w14:textId="77777777" w:rsidR="0057391B" w:rsidRPr="0057391B" w:rsidRDefault="0057391B" w:rsidP="0057391B">
            <w:pPr>
              <w:pStyle w:val="110"/>
              <w:ind w:left="-134" w:right="-57"/>
            </w:pPr>
            <w:r w:rsidRPr="0057391B">
              <w:t>6000,00</w:t>
            </w:r>
          </w:p>
        </w:tc>
        <w:tc>
          <w:tcPr>
            <w:tcW w:w="216" w:type="pct"/>
            <w:shd w:val="clear" w:color="auto" w:fill="auto"/>
            <w:vAlign w:val="center"/>
            <w:hideMark/>
          </w:tcPr>
          <w:p w14:paraId="363B3908" w14:textId="77777777" w:rsidR="0057391B" w:rsidRPr="0057391B" w:rsidRDefault="0057391B" w:rsidP="0057391B">
            <w:pPr>
              <w:pStyle w:val="110"/>
              <w:ind w:left="-134" w:right="-57"/>
            </w:pPr>
            <w:r w:rsidRPr="0057391B">
              <w:t>6 000,00</w:t>
            </w:r>
          </w:p>
        </w:tc>
        <w:tc>
          <w:tcPr>
            <w:tcW w:w="226" w:type="pct"/>
            <w:shd w:val="clear" w:color="auto" w:fill="auto"/>
            <w:vAlign w:val="center"/>
            <w:hideMark/>
          </w:tcPr>
          <w:p w14:paraId="1907BB4E"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58A9592E"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3CF1C3D"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B7B4AE4" w14:textId="68470527" w:rsidR="0057391B" w:rsidRPr="0057391B" w:rsidRDefault="0057391B" w:rsidP="0057391B">
            <w:pPr>
              <w:pStyle w:val="110"/>
              <w:ind w:left="-134" w:right="-57"/>
            </w:pPr>
          </w:p>
        </w:tc>
        <w:tc>
          <w:tcPr>
            <w:tcW w:w="239" w:type="pct"/>
            <w:shd w:val="clear" w:color="auto" w:fill="auto"/>
            <w:vAlign w:val="center"/>
            <w:hideMark/>
          </w:tcPr>
          <w:p w14:paraId="73F4FB0B" w14:textId="079D8B54" w:rsidR="0057391B" w:rsidRPr="0057391B" w:rsidRDefault="0057391B" w:rsidP="0057391B">
            <w:pPr>
              <w:pStyle w:val="110"/>
              <w:ind w:left="-134" w:right="-57"/>
            </w:pPr>
          </w:p>
        </w:tc>
        <w:tc>
          <w:tcPr>
            <w:tcW w:w="229" w:type="pct"/>
            <w:shd w:val="clear" w:color="auto" w:fill="auto"/>
            <w:vAlign w:val="center"/>
            <w:hideMark/>
          </w:tcPr>
          <w:p w14:paraId="184FDCB2" w14:textId="41F6C70B" w:rsidR="0057391B" w:rsidRPr="0057391B" w:rsidRDefault="0057391B" w:rsidP="0057391B">
            <w:pPr>
              <w:pStyle w:val="110"/>
              <w:ind w:left="-134" w:right="-57"/>
            </w:pPr>
          </w:p>
        </w:tc>
        <w:tc>
          <w:tcPr>
            <w:tcW w:w="229" w:type="pct"/>
            <w:shd w:val="clear" w:color="auto" w:fill="auto"/>
            <w:vAlign w:val="center"/>
            <w:hideMark/>
          </w:tcPr>
          <w:p w14:paraId="4AD24A57" w14:textId="333ECD4F" w:rsidR="0057391B" w:rsidRPr="0057391B" w:rsidRDefault="0057391B" w:rsidP="0057391B">
            <w:pPr>
              <w:pStyle w:val="110"/>
              <w:ind w:left="-134" w:right="-57"/>
            </w:pPr>
          </w:p>
        </w:tc>
        <w:tc>
          <w:tcPr>
            <w:tcW w:w="229" w:type="pct"/>
            <w:shd w:val="clear" w:color="auto" w:fill="auto"/>
            <w:vAlign w:val="center"/>
            <w:hideMark/>
          </w:tcPr>
          <w:p w14:paraId="007AD5DC" w14:textId="0B572126" w:rsidR="0057391B" w:rsidRPr="0057391B" w:rsidRDefault="0057391B" w:rsidP="0057391B">
            <w:pPr>
              <w:pStyle w:val="110"/>
              <w:ind w:left="-134" w:right="-57"/>
            </w:pPr>
          </w:p>
        </w:tc>
        <w:tc>
          <w:tcPr>
            <w:tcW w:w="229" w:type="pct"/>
            <w:shd w:val="clear" w:color="auto" w:fill="auto"/>
            <w:vAlign w:val="center"/>
            <w:hideMark/>
          </w:tcPr>
          <w:p w14:paraId="036AFBC4" w14:textId="289F734A" w:rsidR="0057391B" w:rsidRPr="0057391B" w:rsidRDefault="0057391B" w:rsidP="0057391B">
            <w:pPr>
              <w:pStyle w:val="110"/>
              <w:ind w:left="-134" w:right="-57"/>
            </w:pPr>
          </w:p>
        </w:tc>
        <w:tc>
          <w:tcPr>
            <w:tcW w:w="487" w:type="pct"/>
            <w:shd w:val="clear" w:color="auto" w:fill="auto"/>
            <w:vAlign w:val="center"/>
            <w:hideMark/>
          </w:tcPr>
          <w:p w14:paraId="3A495370" w14:textId="0816B87A" w:rsidR="0057391B" w:rsidRPr="0057391B" w:rsidRDefault="0057391B" w:rsidP="0057391B">
            <w:pPr>
              <w:pStyle w:val="110"/>
              <w:ind w:left="-134" w:right="-57"/>
            </w:pPr>
          </w:p>
        </w:tc>
      </w:tr>
      <w:tr w:rsidR="0057391B" w:rsidRPr="0057391B" w14:paraId="16A5858E" w14:textId="77777777" w:rsidTr="0057391B">
        <w:trPr>
          <w:trHeight w:val="576"/>
        </w:trPr>
        <w:tc>
          <w:tcPr>
            <w:tcW w:w="771" w:type="pct"/>
            <w:shd w:val="clear" w:color="auto" w:fill="auto"/>
            <w:vAlign w:val="center"/>
            <w:hideMark/>
          </w:tcPr>
          <w:p w14:paraId="2E91AAC2" w14:textId="77777777" w:rsidR="0057391B" w:rsidRPr="0057391B" w:rsidRDefault="0057391B" w:rsidP="0057391B">
            <w:pPr>
              <w:pStyle w:val="110"/>
            </w:pPr>
            <w:proofErr w:type="spellStart"/>
            <w:r w:rsidRPr="0057391B">
              <w:lastRenderedPageBreak/>
              <w:t>с.Пировское</w:t>
            </w:r>
            <w:proofErr w:type="spellEnd"/>
            <w:r w:rsidRPr="0057391B">
              <w:t>: Ремонт мобильной станции очистки питьевой воды</w:t>
            </w:r>
          </w:p>
        </w:tc>
        <w:tc>
          <w:tcPr>
            <w:tcW w:w="391" w:type="pct"/>
            <w:shd w:val="clear" w:color="auto" w:fill="auto"/>
            <w:vAlign w:val="center"/>
            <w:hideMark/>
          </w:tcPr>
          <w:p w14:paraId="2550B19D" w14:textId="74158508" w:rsidR="0057391B" w:rsidRPr="0057391B" w:rsidRDefault="0057391B" w:rsidP="0057391B">
            <w:pPr>
              <w:pStyle w:val="110"/>
              <w:ind w:left="-134" w:right="-57"/>
            </w:pPr>
            <w:r w:rsidRPr="0057391B">
              <w:t>5 000</w:t>
            </w:r>
          </w:p>
        </w:tc>
        <w:tc>
          <w:tcPr>
            <w:tcW w:w="245" w:type="pct"/>
            <w:shd w:val="clear" w:color="auto" w:fill="auto"/>
            <w:vAlign w:val="center"/>
            <w:hideMark/>
          </w:tcPr>
          <w:p w14:paraId="23BAA569" w14:textId="789D7C3D" w:rsidR="0057391B" w:rsidRPr="0057391B" w:rsidRDefault="0057391B" w:rsidP="0057391B">
            <w:pPr>
              <w:pStyle w:val="110"/>
              <w:ind w:left="-134" w:right="-57"/>
            </w:pPr>
          </w:p>
        </w:tc>
        <w:tc>
          <w:tcPr>
            <w:tcW w:w="268" w:type="pct"/>
            <w:shd w:val="clear" w:color="auto" w:fill="auto"/>
            <w:vAlign w:val="center"/>
            <w:hideMark/>
          </w:tcPr>
          <w:p w14:paraId="4A686AA9" w14:textId="77777777" w:rsidR="0057391B" w:rsidRPr="0057391B" w:rsidRDefault="0057391B" w:rsidP="0057391B">
            <w:pPr>
              <w:pStyle w:val="110"/>
              <w:ind w:left="-134" w:right="-57"/>
            </w:pPr>
            <w:r w:rsidRPr="0057391B">
              <w:t>2500,00</w:t>
            </w:r>
          </w:p>
        </w:tc>
        <w:tc>
          <w:tcPr>
            <w:tcW w:w="252" w:type="pct"/>
            <w:shd w:val="clear" w:color="auto" w:fill="auto"/>
            <w:vAlign w:val="center"/>
            <w:hideMark/>
          </w:tcPr>
          <w:p w14:paraId="22D0B41B" w14:textId="77777777" w:rsidR="0057391B" w:rsidRPr="0057391B" w:rsidRDefault="0057391B" w:rsidP="0057391B">
            <w:pPr>
              <w:pStyle w:val="110"/>
              <w:ind w:left="-134" w:right="-57"/>
            </w:pPr>
            <w:r w:rsidRPr="0057391B">
              <w:t>2500,00</w:t>
            </w:r>
          </w:p>
        </w:tc>
        <w:tc>
          <w:tcPr>
            <w:tcW w:w="297" w:type="pct"/>
            <w:shd w:val="clear" w:color="auto" w:fill="auto"/>
            <w:vAlign w:val="center"/>
            <w:hideMark/>
          </w:tcPr>
          <w:p w14:paraId="3B9A3A10"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26B251E1"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21FBE4F4"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578B31AA"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1FD3C79"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B05AF25" w14:textId="4CB42593" w:rsidR="0057391B" w:rsidRPr="0057391B" w:rsidRDefault="0057391B" w:rsidP="0057391B">
            <w:pPr>
              <w:pStyle w:val="110"/>
              <w:ind w:left="-134" w:right="-57"/>
            </w:pPr>
          </w:p>
        </w:tc>
        <w:tc>
          <w:tcPr>
            <w:tcW w:w="239" w:type="pct"/>
            <w:shd w:val="clear" w:color="auto" w:fill="auto"/>
            <w:vAlign w:val="center"/>
            <w:hideMark/>
          </w:tcPr>
          <w:p w14:paraId="641CF954" w14:textId="36124428" w:rsidR="0057391B" w:rsidRPr="0057391B" w:rsidRDefault="0057391B" w:rsidP="0057391B">
            <w:pPr>
              <w:pStyle w:val="110"/>
              <w:ind w:left="-134" w:right="-57"/>
            </w:pPr>
          </w:p>
        </w:tc>
        <w:tc>
          <w:tcPr>
            <w:tcW w:w="229" w:type="pct"/>
            <w:shd w:val="clear" w:color="auto" w:fill="auto"/>
            <w:vAlign w:val="center"/>
            <w:hideMark/>
          </w:tcPr>
          <w:p w14:paraId="4695F204" w14:textId="75CD7E81" w:rsidR="0057391B" w:rsidRPr="0057391B" w:rsidRDefault="0057391B" w:rsidP="0057391B">
            <w:pPr>
              <w:pStyle w:val="110"/>
              <w:ind w:left="-134" w:right="-57"/>
            </w:pPr>
          </w:p>
        </w:tc>
        <w:tc>
          <w:tcPr>
            <w:tcW w:w="229" w:type="pct"/>
            <w:shd w:val="clear" w:color="auto" w:fill="auto"/>
            <w:vAlign w:val="center"/>
            <w:hideMark/>
          </w:tcPr>
          <w:p w14:paraId="01726FE1" w14:textId="677B221B" w:rsidR="0057391B" w:rsidRPr="0057391B" w:rsidRDefault="0057391B" w:rsidP="0057391B">
            <w:pPr>
              <w:pStyle w:val="110"/>
              <w:ind w:left="-134" w:right="-57"/>
            </w:pPr>
          </w:p>
        </w:tc>
        <w:tc>
          <w:tcPr>
            <w:tcW w:w="229" w:type="pct"/>
            <w:shd w:val="clear" w:color="auto" w:fill="auto"/>
            <w:vAlign w:val="center"/>
            <w:hideMark/>
          </w:tcPr>
          <w:p w14:paraId="1E3AB7D9" w14:textId="79D860C3" w:rsidR="0057391B" w:rsidRPr="0057391B" w:rsidRDefault="0057391B" w:rsidP="0057391B">
            <w:pPr>
              <w:pStyle w:val="110"/>
              <w:ind w:left="-134" w:right="-57"/>
            </w:pPr>
          </w:p>
        </w:tc>
        <w:tc>
          <w:tcPr>
            <w:tcW w:w="229" w:type="pct"/>
            <w:shd w:val="clear" w:color="auto" w:fill="auto"/>
            <w:vAlign w:val="center"/>
            <w:hideMark/>
          </w:tcPr>
          <w:p w14:paraId="4DABC0A5" w14:textId="7D051BD0" w:rsidR="0057391B" w:rsidRPr="0057391B" w:rsidRDefault="0057391B" w:rsidP="0057391B">
            <w:pPr>
              <w:pStyle w:val="110"/>
              <w:ind w:left="-134" w:right="-57"/>
            </w:pPr>
          </w:p>
        </w:tc>
        <w:tc>
          <w:tcPr>
            <w:tcW w:w="487" w:type="pct"/>
            <w:shd w:val="clear" w:color="auto" w:fill="auto"/>
            <w:vAlign w:val="center"/>
            <w:hideMark/>
          </w:tcPr>
          <w:p w14:paraId="510A63DA" w14:textId="4808E7E2" w:rsidR="0057391B" w:rsidRPr="0057391B" w:rsidRDefault="0057391B" w:rsidP="0057391B">
            <w:pPr>
              <w:pStyle w:val="110"/>
              <w:ind w:left="-134" w:right="-57"/>
            </w:pPr>
          </w:p>
        </w:tc>
      </w:tr>
      <w:tr w:rsidR="0057391B" w:rsidRPr="0057391B" w14:paraId="71D936CF" w14:textId="77777777" w:rsidTr="0057391B">
        <w:trPr>
          <w:trHeight w:val="576"/>
        </w:trPr>
        <w:tc>
          <w:tcPr>
            <w:tcW w:w="771" w:type="pct"/>
            <w:shd w:val="clear" w:color="auto" w:fill="auto"/>
            <w:vAlign w:val="center"/>
            <w:hideMark/>
          </w:tcPr>
          <w:p w14:paraId="67014684" w14:textId="77777777" w:rsidR="0057391B" w:rsidRPr="0057391B" w:rsidRDefault="0057391B" w:rsidP="0057391B">
            <w:pPr>
              <w:pStyle w:val="110"/>
            </w:pPr>
            <w:proofErr w:type="spellStart"/>
            <w:r w:rsidRPr="0057391B">
              <w:t>с.Пировское</w:t>
            </w:r>
            <w:proofErr w:type="spellEnd"/>
            <w:r w:rsidRPr="0057391B">
              <w:t>: Строительство водопроводной сети длиной 2,5 км</w:t>
            </w:r>
          </w:p>
        </w:tc>
        <w:tc>
          <w:tcPr>
            <w:tcW w:w="391" w:type="pct"/>
            <w:shd w:val="clear" w:color="auto" w:fill="auto"/>
            <w:vAlign w:val="center"/>
            <w:hideMark/>
          </w:tcPr>
          <w:p w14:paraId="36FB1D0E" w14:textId="64F2C830" w:rsidR="0057391B" w:rsidRPr="0057391B" w:rsidRDefault="0057391B" w:rsidP="0057391B">
            <w:pPr>
              <w:pStyle w:val="110"/>
              <w:ind w:left="-134" w:right="-57"/>
            </w:pPr>
            <w:r w:rsidRPr="0057391B">
              <w:t>12 500</w:t>
            </w:r>
          </w:p>
        </w:tc>
        <w:tc>
          <w:tcPr>
            <w:tcW w:w="245" w:type="pct"/>
            <w:shd w:val="clear" w:color="auto" w:fill="auto"/>
            <w:vAlign w:val="center"/>
            <w:hideMark/>
          </w:tcPr>
          <w:p w14:paraId="5A967987" w14:textId="50F6B839" w:rsidR="0057391B" w:rsidRPr="0057391B" w:rsidRDefault="0057391B" w:rsidP="0057391B">
            <w:pPr>
              <w:pStyle w:val="110"/>
              <w:ind w:left="-134" w:right="-57"/>
            </w:pPr>
          </w:p>
        </w:tc>
        <w:tc>
          <w:tcPr>
            <w:tcW w:w="268" w:type="pct"/>
            <w:shd w:val="clear" w:color="auto" w:fill="auto"/>
            <w:vAlign w:val="center"/>
            <w:hideMark/>
          </w:tcPr>
          <w:p w14:paraId="59C108E8"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5D7F9674"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02BBC8BF"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7910EA60"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18FC5E6A"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4BEC487" w14:textId="77777777" w:rsidR="0057391B" w:rsidRPr="0057391B" w:rsidRDefault="0057391B" w:rsidP="0057391B">
            <w:pPr>
              <w:pStyle w:val="110"/>
              <w:ind w:left="-134" w:right="-57"/>
            </w:pPr>
            <w:r w:rsidRPr="0057391B">
              <w:t>12500</w:t>
            </w:r>
          </w:p>
        </w:tc>
        <w:tc>
          <w:tcPr>
            <w:tcW w:w="226" w:type="pct"/>
            <w:shd w:val="clear" w:color="auto" w:fill="auto"/>
            <w:vAlign w:val="center"/>
            <w:hideMark/>
          </w:tcPr>
          <w:p w14:paraId="4586357A"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8BE5945" w14:textId="240633EE" w:rsidR="0057391B" w:rsidRPr="0057391B" w:rsidRDefault="0057391B" w:rsidP="0057391B">
            <w:pPr>
              <w:pStyle w:val="110"/>
              <w:ind w:left="-134" w:right="-57"/>
            </w:pPr>
          </w:p>
        </w:tc>
        <w:tc>
          <w:tcPr>
            <w:tcW w:w="239" w:type="pct"/>
            <w:shd w:val="clear" w:color="auto" w:fill="auto"/>
            <w:vAlign w:val="center"/>
            <w:hideMark/>
          </w:tcPr>
          <w:p w14:paraId="49737EA3" w14:textId="1D030768" w:rsidR="0057391B" w:rsidRPr="0057391B" w:rsidRDefault="0057391B" w:rsidP="0057391B">
            <w:pPr>
              <w:pStyle w:val="110"/>
              <w:ind w:left="-134" w:right="-57"/>
            </w:pPr>
          </w:p>
        </w:tc>
        <w:tc>
          <w:tcPr>
            <w:tcW w:w="229" w:type="pct"/>
            <w:shd w:val="clear" w:color="auto" w:fill="auto"/>
            <w:vAlign w:val="center"/>
            <w:hideMark/>
          </w:tcPr>
          <w:p w14:paraId="6ECE137F" w14:textId="183FE15F" w:rsidR="0057391B" w:rsidRPr="0057391B" w:rsidRDefault="0057391B" w:rsidP="0057391B">
            <w:pPr>
              <w:pStyle w:val="110"/>
              <w:ind w:left="-134" w:right="-57"/>
            </w:pPr>
          </w:p>
        </w:tc>
        <w:tc>
          <w:tcPr>
            <w:tcW w:w="229" w:type="pct"/>
            <w:shd w:val="clear" w:color="auto" w:fill="auto"/>
            <w:vAlign w:val="center"/>
            <w:hideMark/>
          </w:tcPr>
          <w:p w14:paraId="72CED8A2" w14:textId="65B5C304" w:rsidR="0057391B" w:rsidRPr="0057391B" w:rsidRDefault="0057391B" w:rsidP="0057391B">
            <w:pPr>
              <w:pStyle w:val="110"/>
              <w:ind w:left="-134" w:right="-57"/>
            </w:pPr>
          </w:p>
        </w:tc>
        <w:tc>
          <w:tcPr>
            <w:tcW w:w="229" w:type="pct"/>
            <w:shd w:val="clear" w:color="auto" w:fill="auto"/>
            <w:vAlign w:val="center"/>
            <w:hideMark/>
          </w:tcPr>
          <w:p w14:paraId="0459B578" w14:textId="09075190" w:rsidR="0057391B" w:rsidRPr="0057391B" w:rsidRDefault="0057391B" w:rsidP="0057391B">
            <w:pPr>
              <w:pStyle w:val="110"/>
              <w:ind w:left="-134" w:right="-57"/>
            </w:pPr>
          </w:p>
        </w:tc>
        <w:tc>
          <w:tcPr>
            <w:tcW w:w="229" w:type="pct"/>
            <w:shd w:val="clear" w:color="auto" w:fill="auto"/>
            <w:vAlign w:val="center"/>
            <w:hideMark/>
          </w:tcPr>
          <w:p w14:paraId="00935E64" w14:textId="78D0C45F" w:rsidR="0057391B" w:rsidRPr="0057391B" w:rsidRDefault="0057391B" w:rsidP="0057391B">
            <w:pPr>
              <w:pStyle w:val="110"/>
              <w:ind w:left="-134" w:right="-57"/>
            </w:pPr>
          </w:p>
        </w:tc>
        <w:tc>
          <w:tcPr>
            <w:tcW w:w="487" w:type="pct"/>
            <w:shd w:val="clear" w:color="auto" w:fill="auto"/>
            <w:vAlign w:val="center"/>
            <w:hideMark/>
          </w:tcPr>
          <w:p w14:paraId="3098D2BC" w14:textId="7C0A6027" w:rsidR="0057391B" w:rsidRPr="0057391B" w:rsidRDefault="0057391B" w:rsidP="0057391B">
            <w:pPr>
              <w:pStyle w:val="110"/>
              <w:ind w:left="-134" w:right="-57"/>
            </w:pPr>
          </w:p>
        </w:tc>
      </w:tr>
      <w:tr w:rsidR="0057391B" w:rsidRPr="0057391B" w14:paraId="6C138BC7" w14:textId="77777777" w:rsidTr="0057391B">
        <w:trPr>
          <w:trHeight w:val="576"/>
        </w:trPr>
        <w:tc>
          <w:tcPr>
            <w:tcW w:w="771" w:type="pct"/>
            <w:shd w:val="clear" w:color="auto" w:fill="auto"/>
            <w:vAlign w:val="center"/>
            <w:hideMark/>
          </w:tcPr>
          <w:p w14:paraId="3518979A" w14:textId="77777777" w:rsidR="0057391B" w:rsidRPr="0057391B" w:rsidRDefault="0057391B" w:rsidP="0057391B">
            <w:pPr>
              <w:pStyle w:val="110"/>
            </w:pPr>
            <w:proofErr w:type="spellStart"/>
            <w:r w:rsidRPr="0057391B">
              <w:t>с.Пировское</w:t>
            </w:r>
            <w:proofErr w:type="spellEnd"/>
            <w:r w:rsidRPr="0057391B">
              <w:t>: Строительство водопроводной сети длиной 2,0 км</w:t>
            </w:r>
          </w:p>
        </w:tc>
        <w:tc>
          <w:tcPr>
            <w:tcW w:w="391" w:type="pct"/>
            <w:shd w:val="clear" w:color="auto" w:fill="auto"/>
            <w:vAlign w:val="center"/>
            <w:hideMark/>
          </w:tcPr>
          <w:p w14:paraId="0B7CBC80" w14:textId="68037D89" w:rsidR="0057391B" w:rsidRPr="0057391B" w:rsidRDefault="0057391B" w:rsidP="0057391B">
            <w:pPr>
              <w:pStyle w:val="110"/>
              <w:ind w:left="-134" w:right="-57"/>
            </w:pPr>
            <w:r w:rsidRPr="0057391B">
              <w:t>10 000</w:t>
            </w:r>
          </w:p>
        </w:tc>
        <w:tc>
          <w:tcPr>
            <w:tcW w:w="245" w:type="pct"/>
            <w:shd w:val="clear" w:color="auto" w:fill="auto"/>
            <w:vAlign w:val="center"/>
            <w:hideMark/>
          </w:tcPr>
          <w:p w14:paraId="4B582DE7" w14:textId="68F3DE03" w:rsidR="0057391B" w:rsidRPr="0057391B" w:rsidRDefault="0057391B" w:rsidP="0057391B">
            <w:pPr>
              <w:pStyle w:val="110"/>
              <w:ind w:left="-134" w:right="-57"/>
            </w:pPr>
          </w:p>
        </w:tc>
        <w:tc>
          <w:tcPr>
            <w:tcW w:w="268" w:type="pct"/>
            <w:shd w:val="clear" w:color="auto" w:fill="auto"/>
            <w:vAlign w:val="center"/>
            <w:hideMark/>
          </w:tcPr>
          <w:p w14:paraId="10E5C1A0"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5941CE45"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4C932148"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4370966E"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5147DA8B"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4C97E581"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A4C6BFD" w14:textId="77777777" w:rsidR="0057391B" w:rsidRPr="0057391B" w:rsidRDefault="0057391B" w:rsidP="0057391B">
            <w:pPr>
              <w:pStyle w:val="110"/>
              <w:ind w:left="-134" w:right="-57"/>
            </w:pPr>
            <w:r w:rsidRPr="0057391B">
              <w:t>10000</w:t>
            </w:r>
          </w:p>
        </w:tc>
        <w:tc>
          <w:tcPr>
            <w:tcW w:w="229" w:type="pct"/>
            <w:shd w:val="clear" w:color="auto" w:fill="auto"/>
            <w:vAlign w:val="center"/>
            <w:hideMark/>
          </w:tcPr>
          <w:p w14:paraId="60D7B8DA" w14:textId="6E9912D9" w:rsidR="0057391B" w:rsidRPr="0057391B" w:rsidRDefault="0057391B" w:rsidP="0057391B">
            <w:pPr>
              <w:pStyle w:val="110"/>
              <w:ind w:left="-134" w:right="-57"/>
            </w:pPr>
          </w:p>
        </w:tc>
        <w:tc>
          <w:tcPr>
            <w:tcW w:w="239" w:type="pct"/>
            <w:shd w:val="clear" w:color="auto" w:fill="auto"/>
            <w:vAlign w:val="center"/>
            <w:hideMark/>
          </w:tcPr>
          <w:p w14:paraId="4EDB6B6C" w14:textId="0174EF0B" w:rsidR="0057391B" w:rsidRPr="0057391B" w:rsidRDefault="0057391B" w:rsidP="0057391B">
            <w:pPr>
              <w:pStyle w:val="110"/>
              <w:ind w:left="-134" w:right="-57"/>
            </w:pPr>
          </w:p>
        </w:tc>
        <w:tc>
          <w:tcPr>
            <w:tcW w:w="229" w:type="pct"/>
            <w:shd w:val="clear" w:color="auto" w:fill="auto"/>
            <w:vAlign w:val="center"/>
            <w:hideMark/>
          </w:tcPr>
          <w:p w14:paraId="52B4DB1C" w14:textId="7E033529" w:rsidR="0057391B" w:rsidRPr="0057391B" w:rsidRDefault="0057391B" w:rsidP="0057391B">
            <w:pPr>
              <w:pStyle w:val="110"/>
              <w:ind w:left="-134" w:right="-57"/>
            </w:pPr>
          </w:p>
        </w:tc>
        <w:tc>
          <w:tcPr>
            <w:tcW w:w="229" w:type="pct"/>
            <w:shd w:val="clear" w:color="auto" w:fill="auto"/>
            <w:vAlign w:val="center"/>
            <w:hideMark/>
          </w:tcPr>
          <w:p w14:paraId="7F46A8F2" w14:textId="5C1B60A0" w:rsidR="0057391B" w:rsidRPr="0057391B" w:rsidRDefault="0057391B" w:rsidP="0057391B">
            <w:pPr>
              <w:pStyle w:val="110"/>
              <w:ind w:left="-134" w:right="-57"/>
            </w:pPr>
          </w:p>
        </w:tc>
        <w:tc>
          <w:tcPr>
            <w:tcW w:w="229" w:type="pct"/>
            <w:shd w:val="clear" w:color="auto" w:fill="auto"/>
            <w:vAlign w:val="center"/>
            <w:hideMark/>
          </w:tcPr>
          <w:p w14:paraId="54CC3BB5" w14:textId="2156D3BC" w:rsidR="0057391B" w:rsidRPr="0057391B" w:rsidRDefault="0057391B" w:rsidP="0057391B">
            <w:pPr>
              <w:pStyle w:val="110"/>
              <w:ind w:left="-134" w:right="-57"/>
            </w:pPr>
          </w:p>
        </w:tc>
        <w:tc>
          <w:tcPr>
            <w:tcW w:w="229" w:type="pct"/>
            <w:shd w:val="clear" w:color="auto" w:fill="auto"/>
            <w:vAlign w:val="center"/>
            <w:hideMark/>
          </w:tcPr>
          <w:p w14:paraId="3A1B68E5" w14:textId="1B05A592" w:rsidR="0057391B" w:rsidRPr="0057391B" w:rsidRDefault="0057391B" w:rsidP="0057391B">
            <w:pPr>
              <w:pStyle w:val="110"/>
              <w:ind w:left="-134" w:right="-57"/>
            </w:pPr>
          </w:p>
        </w:tc>
        <w:tc>
          <w:tcPr>
            <w:tcW w:w="487" w:type="pct"/>
            <w:shd w:val="clear" w:color="auto" w:fill="auto"/>
            <w:vAlign w:val="center"/>
            <w:hideMark/>
          </w:tcPr>
          <w:p w14:paraId="4893E060" w14:textId="42AD9673" w:rsidR="0057391B" w:rsidRPr="0057391B" w:rsidRDefault="0057391B" w:rsidP="0057391B">
            <w:pPr>
              <w:pStyle w:val="110"/>
              <w:ind w:left="-134" w:right="-57"/>
            </w:pPr>
          </w:p>
        </w:tc>
      </w:tr>
      <w:tr w:rsidR="0057391B" w:rsidRPr="0057391B" w14:paraId="5E736B62" w14:textId="77777777" w:rsidTr="0057391B">
        <w:trPr>
          <w:trHeight w:val="576"/>
        </w:trPr>
        <w:tc>
          <w:tcPr>
            <w:tcW w:w="771" w:type="pct"/>
            <w:shd w:val="clear" w:color="auto" w:fill="auto"/>
            <w:vAlign w:val="center"/>
            <w:hideMark/>
          </w:tcPr>
          <w:p w14:paraId="44E64761" w14:textId="77777777" w:rsidR="0057391B" w:rsidRPr="0057391B" w:rsidRDefault="0057391B" w:rsidP="0057391B">
            <w:pPr>
              <w:pStyle w:val="110"/>
            </w:pPr>
            <w:proofErr w:type="spellStart"/>
            <w:r w:rsidRPr="0057391B">
              <w:t>с.Пировское</w:t>
            </w:r>
            <w:proofErr w:type="spellEnd"/>
            <w:r w:rsidRPr="0057391B">
              <w:t>: Капитальный ремонт водопроводной сети  длиной 500 метров</w:t>
            </w:r>
          </w:p>
        </w:tc>
        <w:tc>
          <w:tcPr>
            <w:tcW w:w="391" w:type="pct"/>
            <w:shd w:val="clear" w:color="auto" w:fill="auto"/>
            <w:vAlign w:val="center"/>
            <w:hideMark/>
          </w:tcPr>
          <w:p w14:paraId="514D3844" w14:textId="574A50CE" w:rsidR="0057391B" w:rsidRPr="0057391B" w:rsidRDefault="0057391B" w:rsidP="0057391B">
            <w:pPr>
              <w:pStyle w:val="110"/>
              <w:ind w:left="-134" w:right="-57"/>
            </w:pPr>
            <w:r w:rsidRPr="0057391B">
              <w:t>1 500</w:t>
            </w:r>
          </w:p>
        </w:tc>
        <w:tc>
          <w:tcPr>
            <w:tcW w:w="245" w:type="pct"/>
            <w:shd w:val="clear" w:color="auto" w:fill="auto"/>
            <w:vAlign w:val="center"/>
            <w:hideMark/>
          </w:tcPr>
          <w:p w14:paraId="1A74755A" w14:textId="590AC501" w:rsidR="0057391B" w:rsidRPr="0057391B" w:rsidRDefault="0057391B" w:rsidP="0057391B">
            <w:pPr>
              <w:pStyle w:val="110"/>
              <w:ind w:left="-134" w:right="-57"/>
            </w:pPr>
          </w:p>
        </w:tc>
        <w:tc>
          <w:tcPr>
            <w:tcW w:w="268" w:type="pct"/>
            <w:shd w:val="clear" w:color="auto" w:fill="auto"/>
            <w:vAlign w:val="center"/>
            <w:hideMark/>
          </w:tcPr>
          <w:p w14:paraId="00C6BFB6"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3B55D91"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3FD36336"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2B91E443"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16EEA96C"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5CE647DC"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95FA289" w14:textId="77777777" w:rsidR="0057391B" w:rsidRPr="0057391B" w:rsidRDefault="0057391B" w:rsidP="0057391B">
            <w:pPr>
              <w:pStyle w:val="110"/>
              <w:ind w:left="-134" w:right="-57"/>
            </w:pPr>
            <w:r w:rsidRPr="0057391B">
              <w:t>1500</w:t>
            </w:r>
          </w:p>
        </w:tc>
        <w:tc>
          <w:tcPr>
            <w:tcW w:w="229" w:type="pct"/>
            <w:shd w:val="clear" w:color="auto" w:fill="auto"/>
            <w:vAlign w:val="center"/>
            <w:hideMark/>
          </w:tcPr>
          <w:p w14:paraId="34EB0C8E" w14:textId="0D348CDC" w:rsidR="0057391B" w:rsidRPr="0057391B" w:rsidRDefault="0057391B" w:rsidP="0057391B">
            <w:pPr>
              <w:pStyle w:val="110"/>
              <w:ind w:left="-134" w:right="-57"/>
            </w:pPr>
          </w:p>
        </w:tc>
        <w:tc>
          <w:tcPr>
            <w:tcW w:w="239" w:type="pct"/>
            <w:shd w:val="clear" w:color="auto" w:fill="auto"/>
            <w:vAlign w:val="center"/>
            <w:hideMark/>
          </w:tcPr>
          <w:p w14:paraId="384D7290" w14:textId="340C9110" w:rsidR="0057391B" w:rsidRPr="0057391B" w:rsidRDefault="0057391B" w:rsidP="0057391B">
            <w:pPr>
              <w:pStyle w:val="110"/>
              <w:ind w:left="-134" w:right="-57"/>
            </w:pPr>
          </w:p>
        </w:tc>
        <w:tc>
          <w:tcPr>
            <w:tcW w:w="229" w:type="pct"/>
            <w:shd w:val="clear" w:color="auto" w:fill="auto"/>
            <w:vAlign w:val="center"/>
            <w:hideMark/>
          </w:tcPr>
          <w:p w14:paraId="0E30C306" w14:textId="6125F50B" w:rsidR="0057391B" w:rsidRPr="0057391B" w:rsidRDefault="0057391B" w:rsidP="0057391B">
            <w:pPr>
              <w:pStyle w:val="110"/>
              <w:ind w:left="-134" w:right="-57"/>
            </w:pPr>
          </w:p>
        </w:tc>
        <w:tc>
          <w:tcPr>
            <w:tcW w:w="229" w:type="pct"/>
            <w:shd w:val="clear" w:color="auto" w:fill="auto"/>
            <w:vAlign w:val="center"/>
            <w:hideMark/>
          </w:tcPr>
          <w:p w14:paraId="7FB6864E" w14:textId="083685DC" w:rsidR="0057391B" w:rsidRPr="0057391B" w:rsidRDefault="0057391B" w:rsidP="0057391B">
            <w:pPr>
              <w:pStyle w:val="110"/>
              <w:ind w:left="-134" w:right="-57"/>
            </w:pPr>
          </w:p>
        </w:tc>
        <w:tc>
          <w:tcPr>
            <w:tcW w:w="229" w:type="pct"/>
            <w:shd w:val="clear" w:color="auto" w:fill="auto"/>
            <w:vAlign w:val="center"/>
            <w:hideMark/>
          </w:tcPr>
          <w:p w14:paraId="184B6955" w14:textId="2EB9FAC0" w:rsidR="0057391B" w:rsidRPr="0057391B" w:rsidRDefault="0057391B" w:rsidP="0057391B">
            <w:pPr>
              <w:pStyle w:val="110"/>
              <w:ind w:left="-134" w:right="-57"/>
            </w:pPr>
          </w:p>
        </w:tc>
        <w:tc>
          <w:tcPr>
            <w:tcW w:w="229" w:type="pct"/>
            <w:shd w:val="clear" w:color="auto" w:fill="auto"/>
            <w:vAlign w:val="center"/>
            <w:hideMark/>
          </w:tcPr>
          <w:p w14:paraId="20149342" w14:textId="2FD56993" w:rsidR="0057391B" w:rsidRPr="0057391B" w:rsidRDefault="0057391B" w:rsidP="0057391B">
            <w:pPr>
              <w:pStyle w:val="110"/>
              <w:ind w:left="-134" w:right="-57"/>
            </w:pPr>
          </w:p>
        </w:tc>
        <w:tc>
          <w:tcPr>
            <w:tcW w:w="487" w:type="pct"/>
            <w:shd w:val="clear" w:color="auto" w:fill="auto"/>
            <w:vAlign w:val="center"/>
            <w:hideMark/>
          </w:tcPr>
          <w:p w14:paraId="5062195A" w14:textId="293FED5E" w:rsidR="0057391B" w:rsidRPr="0057391B" w:rsidRDefault="0057391B" w:rsidP="0057391B">
            <w:pPr>
              <w:pStyle w:val="110"/>
              <w:ind w:left="-134" w:right="-57"/>
            </w:pPr>
          </w:p>
        </w:tc>
      </w:tr>
      <w:tr w:rsidR="0057391B" w:rsidRPr="0057391B" w14:paraId="686D9E90" w14:textId="77777777" w:rsidTr="0057391B">
        <w:trPr>
          <w:trHeight w:val="576"/>
        </w:trPr>
        <w:tc>
          <w:tcPr>
            <w:tcW w:w="771" w:type="pct"/>
            <w:shd w:val="clear" w:color="auto" w:fill="auto"/>
            <w:vAlign w:val="center"/>
            <w:hideMark/>
          </w:tcPr>
          <w:p w14:paraId="0CEB78B4" w14:textId="77777777" w:rsidR="0057391B" w:rsidRPr="0057391B" w:rsidRDefault="0057391B" w:rsidP="0057391B">
            <w:pPr>
              <w:pStyle w:val="110"/>
            </w:pPr>
            <w:proofErr w:type="spellStart"/>
            <w:r w:rsidRPr="0057391B">
              <w:t>с.Пировское</w:t>
            </w:r>
            <w:proofErr w:type="spellEnd"/>
            <w:r w:rsidRPr="0057391B">
              <w:t>: Капитальный ремонт водопроводной сети  длиной 500 метров</w:t>
            </w:r>
          </w:p>
        </w:tc>
        <w:tc>
          <w:tcPr>
            <w:tcW w:w="391" w:type="pct"/>
            <w:shd w:val="clear" w:color="auto" w:fill="auto"/>
            <w:vAlign w:val="center"/>
            <w:hideMark/>
          </w:tcPr>
          <w:p w14:paraId="40824CA9" w14:textId="58A5E5DA" w:rsidR="0057391B" w:rsidRPr="0057391B" w:rsidRDefault="0057391B" w:rsidP="0057391B">
            <w:pPr>
              <w:pStyle w:val="110"/>
              <w:ind w:left="-134" w:right="-57"/>
            </w:pPr>
            <w:r w:rsidRPr="0057391B">
              <w:t>1 500</w:t>
            </w:r>
          </w:p>
        </w:tc>
        <w:tc>
          <w:tcPr>
            <w:tcW w:w="245" w:type="pct"/>
            <w:shd w:val="clear" w:color="auto" w:fill="auto"/>
            <w:vAlign w:val="center"/>
            <w:hideMark/>
          </w:tcPr>
          <w:p w14:paraId="61C3BCDE" w14:textId="6F6FC77D" w:rsidR="0057391B" w:rsidRPr="0057391B" w:rsidRDefault="0057391B" w:rsidP="0057391B">
            <w:pPr>
              <w:pStyle w:val="110"/>
              <w:ind w:left="-134" w:right="-57"/>
            </w:pPr>
          </w:p>
        </w:tc>
        <w:tc>
          <w:tcPr>
            <w:tcW w:w="268" w:type="pct"/>
            <w:shd w:val="clear" w:color="auto" w:fill="auto"/>
            <w:vAlign w:val="center"/>
            <w:hideMark/>
          </w:tcPr>
          <w:p w14:paraId="2D3189CF"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0809906"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407B5851"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56F7ECCC"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004431FE" w14:textId="77777777" w:rsidR="0057391B" w:rsidRPr="0057391B" w:rsidRDefault="0057391B" w:rsidP="0057391B">
            <w:pPr>
              <w:pStyle w:val="110"/>
              <w:ind w:left="-134" w:right="-57"/>
            </w:pPr>
            <w:r w:rsidRPr="0057391B">
              <w:t>1500</w:t>
            </w:r>
          </w:p>
        </w:tc>
        <w:tc>
          <w:tcPr>
            <w:tcW w:w="236" w:type="pct"/>
            <w:shd w:val="clear" w:color="auto" w:fill="auto"/>
            <w:vAlign w:val="center"/>
            <w:hideMark/>
          </w:tcPr>
          <w:p w14:paraId="533E959E"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2FEBF05"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21F2E4E8" w14:textId="2E450ACF" w:rsidR="0057391B" w:rsidRPr="0057391B" w:rsidRDefault="0057391B" w:rsidP="0057391B">
            <w:pPr>
              <w:pStyle w:val="110"/>
              <w:ind w:left="-134" w:right="-57"/>
            </w:pPr>
          </w:p>
        </w:tc>
        <w:tc>
          <w:tcPr>
            <w:tcW w:w="239" w:type="pct"/>
            <w:shd w:val="clear" w:color="auto" w:fill="auto"/>
            <w:vAlign w:val="center"/>
            <w:hideMark/>
          </w:tcPr>
          <w:p w14:paraId="7E4453B2" w14:textId="29BC7F8B" w:rsidR="0057391B" w:rsidRPr="0057391B" w:rsidRDefault="0057391B" w:rsidP="0057391B">
            <w:pPr>
              <w:pStyle w:val="110"/>
              <w:ind w:left="-134" w:right="-57"/>
            </w:pPr>
          </w:p>
        </w:tc>
        <w:tc>
          <w:tcPr>
            <w:tcW w:w="229" w:type="pct"/>
            <w:shd w:val="clear" w:color="auto" w:fill="auto"/>
            <w:vAlign w:val="center"/>
            <w:hideMark/>
          </w:tcPr>
          <w:p w14:paraId="1E4BD571" w14:textId="3F75B0E4" w:rsidR="0057391B" w:rsidRPr="0057391B" w:rsidRDefault="0057391B" w:rsidP="0057391B">
            <w:pPr>
              <w:pStyle w:val="110"/>
              <w:ind w:left="-134" w:right="-57"/>
            </w:pPr>
          </w:p>
        </w:tc>
        <w:tc>
          <w:tcPr>
            <w:tcW w:w="229" w:type="pct"/>
            <w:shd w:val="clear" w:color="auto" w:fill="auto"/>
            <w:vAlign w:val="center"/>
            <w:hideMark/>
          </w:tcPr>
          <w:p w14:paraId="5E481A9A" w14:textId="210FF9EA" w:rsidR="0057391B" w:rsidRPr="0057391B" w:rsidRDefault="0057391B" w:rsidP="0057391B">
            <w:pPr>
              <w:pStyle w:val="110"/>
              <w:ind w:left="-134" w:right="-57"/>
            </w:pPr>
          </w:p>
        </w:tc>
        <w:tc>
          <w:tcPr>
            <w:tcW w:w="229" w:type="pct"/>
            <w:shd w:val="clear" w:color="auto" w:fill="auto"/>
            <w:vAlign w:val="center"/>
            <w:hideMark/>
          </w:tcPr>
          <w:p w14:paraId="0F317BE3" w14:textId="7CF34CBD" w:rsidR="0057391B" w:rsidRPr="0057391B" w:rsidRDefault="0057391B" w:rsidP="0057391B">
            <w:pPr>
              <w:pStyle w:val="110"/>
              <w:ind w:left="-134" w:right="-57"/>
            </w:pPr>
          </w:p>
        </w:tc>
        <w:tc>
          <w:tcPr>
            <w:tcW w:w="229" w:type="pct"/>
            <w:shd w:val="clear" w:color="auto" w:fill="auto"/>
            <w:vAlign w:val="center"/>
            <w:hideMark/>
          </w:tcPr>
          <w:p w14:paraId="786A6331" w14:textId="1CD3DA7C" w:rsidR="0057391B" w:rsidRPr="0057391B" w:rsidRDefault="0057391B" w:rsidP="0057391B">
            <w:pPr>
              <w:pStyle w:val="110"/>
              <w:ind w:left="-134" w:right="-57"/>
            </w:pPr>
          </w:p>
        </w:tc>
        <w:tc>
          <w:tcPr>
            <w:tcW w:w="487" w:type="pct"/>
            <w:shd w:val="clear" w:color="auto" w:fill="auto"/>
            <w:vAlign w:val="center"/>
            <w:hideMark/>
          </w:tcPr>
          <w:p w14:paraId="246C43B1" w14:textId="06718936" w:rsidR="0057391B" w:rsidRPr="0057391B" w:rsidRDefault="0057391B" w:rsidP="0057391B">
            <w:pPr>
              <w:pStyle w:val="110"/>
              <w:ind w:left="-134" w:right="-57"/>
            </w:pPr>
          </w:p>
        </w:tc>
      </w:tr>
      <w:tr w:rsidR="0057391B" w:rsidRPr="0057391B" w14:paraId="1EF9098F" w14:textId="77777777" w:rsidTr="0057391B">
        <w:trPr>
          <w:trHeight w:val="576"/>
        </w:trPr>
        <w:tc>
          <w:tcPr>
            <w:tcW w:w="771" w:type="pct"/>
            <w:shd w:val="clear" w:color="auto" w:fill="auto"/>
            <w:vAlign w:val="center"/>
            <w:hideMark/>
          </w:tcPr>
          <w:p w14:paraId="5068DC2B" w14:textId="77777777" w:rsidR="0057391B" w:rsidRPr="0057391B" w:rsidRDefault="0057391B" w:rsidP="0057391B">
            <w:pPr>
              <w:pStyle w:val="110"/>
            </w:pPr>
            <w:proofErr w:type="spellStart"/>
            <w:r w:rsidRPr="0057391B">
              <w:t>с.Пировское</w:t>
            </w:r>
            <w:proofErr w:type="spellEnd"/>
            <w:r w:rsidRPr="0057391B">
              <w:t>: Капитальный ремонт водопроводной сети  длиной1200 метров</w:t>
            </w:r>
          </w:p>
        </w:tc>
        <w:tc>
          <w:tcPr>
            <w:tcW w:w="391" w:type="pct"/>
            <w:shd w:val="clear" w:color="auto" w:fill="auto"/>
            <w:vAlign w:val="center"/>
            <w:hideMark/>
          </w:tcPr>
          <w:p w14:paraId="61D34000" w14:textId="2245C0A8" w:rsidR="0057391B" w:rsidRPr="0057391B" w:rsidRDefault="0057391B" w:rsidP="0057391B">
            <w:pPr>
              <w:pStyle w:val="110"/>
              <w:ind w:left="-134" w:right="-57"/>
            </w:pPr>
            <w:r w:rsidRPr="0057391B">
              <w:t>6 000</w:t>
            </w:r>
          </w:p>
        </w:tc>
        <w:tc>
          <w:tcPr>
            <w:tcW w:w="245" w:type="pct"/>
            <w:shd w:val="clear" w:color="auto" w:fill="auto"/>
            <w:vAlign w:val="center"/>
            <w:hideMark/>
          </w:tcPr>
          <w:p w14:paraId="004B2CCD" w14:textId="68FCB7F5" w:rsidR="0057391B" w:rsidRPr="0057391B" w:rsidRDefault="0057391B" w:rsidP="0057391B">
            <w:pPr>
              <w:pStyle w:val="110"/>
              <w:ind w:left="-134" w:right="-57"/>
            </w:pPr>
          </w:p>
        </w:tc>
        <w:tc>
          <w:tcPr>
            <w:tcW w:w="268" w:type="pct"/>
            <w:shd w:val="clear" w:color="auto" w:fill="auto"/>
            <w:vAlign w:val="center"/>
            <w:hideMark/>
          </w:tcPr>
          <w:p w14:paraId="5F025E0E"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78DF3805"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2675067D" w14:textId="77777777" w:rsidR="0057391B" w:rsidRPr="0057391B" w:rsidRDefault="0057391B" w:rsidP="0057391B">
            <w:pPr>
              <w:pStyle w:val="110"/>
              <w:ind w:left="-134" w:right="-57"/>
            </w:pPr>
            <w:r w:rsidRPr="0057391B">
              <w:t>6000,00</w:t>
            </w:r>
          </w:p>
        </w:tc>
        <w:tc>
          <w:tcPr>
            <w:tcW w:w="216" w:type="pct"/>
            <w:shd w:val="clear" w:color="auto" w:fill="auto"/>
            <w:vAlign w:val="center"/>
            <w:hideMark/>
          </w:tcPr>
          <w:p w14:paraId="7286A7D3"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32E12F42"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03DEB625"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1FE61A4"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6F48CE5" w14:textId="422A246B" w:rsidR="0057391B" w:rsidRPr="0057391B" w:rsidRDefault="0057391B" w:rsidP="0057391B">
            <w:pPr>
              <w:pStyle w:val="110"/>
              <w:ind w:left="-134" w:right="-57"/>
            </w:pPr>
          </w:p>
        </w:tc>
        <w:tc>
          <w:tcPr>
            <w:tcW w:w="239" w:type="pct"/>
            <w:shd w:val="clear" w:color="auto" w:fill="auto"/>
            <w:vAlign w:val="center"/>
            <w:hideMark/>
          </w:tcPr>
          <w:p w14:paraId="4ECE0F7F" w14:textId="65C404B8" w:rsidR="0057391B" w:rsidRPr="0057391B" w:rsidRDefault="0057391B" w:rsidP="0057391B">
            <w:pPr>
              <w:pStyle w:val="110"/>
              <w:ind w:left="-134" w:right="-57"/>
            </w:pPr>
          </w:p>
        </w:tc>
        <w:tc>
          <w:tcPr>
            <w:tcW w:w="229" w:type="pct"/>
            <w:shd w:val="clear" w:color="auto" w:fill="auto"/>
            <w:vAlign w:val="center"/>
            <w:hideMark/>
          </w:tcPr>
          <w:p w14:paraId="523560F7" w14:textId="2BF5FD9B" w:rsidR="0057391B" w:rsidRPr="0057391B" w:rsidRDefault="0057391B" w:rsidP="0057391B">
            <w:pPr>
              <w:pStyle w:val="110"/>
              <w:ind w:left="-134" w:right="-57"/>
            </w:pPr>
          </w:p>
        </w:tc>
        <w:tc>
          <w:tcPr>
            <w:tcW w:w="229" w:type="pct"/>
            <w:shd w:val="clear" w:color="auto" w:fill="auto"/>
            <w:vAlign w:val="center"/>
            <w:hideMark/>
          </w:tcPr>
          <w:p w14:paraId="64D5B7CC" w14:textId="170EF954" w:rsidR="0057391B" w:rsidRPr="0057391B" w:rsidRDefault="0057391B" w:rsidP="0057391B">
            <w:pPr>
              <w:pStyle w:val="110"/>
              <w:ind w:left="-134" w:right="-57"/>
            </w:pPr>
          </w:p>
        </w:tc>
        <w:tc>
          <w:tcPr>
            <w:tcW w:w="229" w:type="pct"/>
            <w:shd w:val="clear" w:color="auto" w:fill="auto"/>
            <w:vAlign w:val="center"/>
            <w:hideMark/>
          </w:tcPr>
          <w:p w14:paraId="75F905AB" w14:textId="347FD313" w:rsidR="0057391B" w:rsidRPr="0057391B" w:rsidRDefault="0057391B" w:rsidP="0057391B">
            <w:pPr>
              <w:pStyle w:val="110"/>
              <w:ind w:left="-134" w:right="-57"/>
            </w:pPr>
          </w:p>
        </w:tc>
        <w:tc>
          <w:tcPr>
            <w:tcW w:w="229" w:type="pct"/>
            <w:shd w:val="clear" w:color="auto" w:fill="auto"/>
            <w:vAlign w:val="center"/>
            <w:hideMark/>
          </w:tcPr>
          <w:p w14:paraId="6D5B54EC" w14:textId="26D1454A" w:rsidR="0057391B" w:rsidRPr="0057391B" w:rsidRDefault="0057391B" w:rsidP="0057391B">
            <w:pPr>
              <w:pStyle w:val="110"/>
              <w:ind w:left="-134" w:right="-57"/>
            </w:pPr>
          </w:p>
        </w:tc>
        <w:tc>
          <w:tcPr>
            <w:tcW w:w="487" w:type="pct"/>
            <w:shd w:val="clear" w:color="auto" w:fill="auto"/>
            <w:vAlign w:val="center"/>
            <w:hideMark/>
          </w:tcPr>
          <w:p w14:paraId="63D5DFD6" w14:textId="455BE300" w:rsidR="0057391B" w:rsidRPr="0057391B" w:rsidRDefault="0057391B" w:rsidP="0057391B">
            <w:pPr>
              <w:pStyle w:val="110"/>
              <w:ind w:left="-134" w:right="-57"/>
            </w:pPr>
          </w:p>
        </w:tc>
      </w:tr>
      <w:tr w:rsidR="0057391B" w:rsidRPr="0057391B" w14:paraId="140CF5ED" w14:textId="77777777" w:rsidTr="0057391B">
        <w:trPr>
          <w:trHeight w:val="576"/>
        </w:trPr>
        <w:tc>
          <w:tcPr>
            <w:tcW w:w="771" w:type="pct"/>
            <w:shd w:val="clear" w:color="auto" w:fill="auto"/>
            <w:vAlign w:val="center"/>
            <w:hideMark/>
          </w:tcPr>
          <w:p w14:paraId="52F06D3E" w14:textId="77777777" w:rsidR="0057391B" w:rsidRPr="0057391B" w:rsidRDefault="0057391B" w:rsidP="0057391B">
            <w:pPr>
              <w:pStyle w:val="110"/>
            </w:pPr>
            <w:proofErr w:type="spellStart"/>
            <w:r w:rsidRPr="0057391B">
              <w:t>с.Пировское</w:t>
            </w:r>
            <w:proofErr w:type="spellEnd"/>
            <w:r w:rsidRPr="0057391B">
              <w:t>: Строительство водопроводной сети длиной 0,5км</w:t>
            </w:r>
          </w:p>
        </w:tc>
        <w:tc>
          <w:tcPr>
            <w:tcW w:w="391" w:type="pct"/>
            <w:shd w:val="clear" w:color="auto" w:fill="auto"/>
            <w:vAlign w:val="center"/>
            <w:hideMark/>
          </w:tcPr>
          <w:p w14:paraId="6C9BC980" w14:textId="0198E4F6" w:rsidR="0057391B" w:rsidRPr="0057391B" w:rsidRDefault="0057391B" w:rsidP="0057391B">
            <w:pPr>
              <w:pStyle w:val="110"/>
              <w:ind w:left="-134" w:right="-57"/>
            </w:pPr>
            <w:r w:rsidRPr="0057391B">
              <w:t>1 500</w:t>
            </w:r>
          </w:p>
        </w:tc>
        <w:tc>
          <w:tcPr>
            <w:tcW w:w="245" w:type="pct"/>
            <w:shd w:val="clear" w:color="auto" w:fill="auto"/>
            <w:vAlign w:val="center"/>
            <w:hideMark/>
          </w:tcPr>
          <w:p w14:paraId="2F8E1582" w14:textId="61945927" w:rsidR="0057391B" w:rsidRPr="0057391B" w:rsidRDefault="0057391B" w:rsidP="0057391B">
            <w:pPr>
              <w:pStyle w:val="110"/>
              <w:ind w:left="-134" w:right="-57"/>
            </w:pPr>
          </w:p>
        </w:tc>
        <w:tc>
          <w:tcPr>
            <w:tcW w:w="268" w:type="pct"/>
            <w:shd w:val="clear" w:color="auto" w:fill="auto"/>
            <w:vAlign w:val="center"/>
            <w:hideMark/>
          </w:tcPr>
          <w:p w14:paraId="78DBE62D" w14:textId="77777777" w:rsidR="0057391B" w:rsidRPr="0057391B" w:rsidRDefault="0057391B" w:rsidP="0057391B">
            <w:pPr>
              <w:pStyle w:val="110"/>
              <w:ind w:left="-134" w:right="-57"/>
            </w:pPr>
            <w:r w:rsidRPr="0057391B">
              <w:t>1500,00</w:t>
            </w:r>
          </w:p>
        </w:tc>
        <w:tc>
          <w:tcPr>
            <w:tcW w:w="252" w:type="pct"/>
            <w:shd w:val="clear" w:color="auto" w:fill="auto"/>
            <w:vAlign w:val="center"/>
            <w:hideMark/>
          </w:tcPr>
          <w:p w14:paraId="271A5744"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38929C8D"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6B8CA6AF"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0DE38322"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6C2A770E"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4264DC5"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C8257CE" w14:textId="132D1852" w:rsidR="0057391B" w:rsidRPr="0057391B" w:rsidRDefault="0057391B" w:rsidP="0057391B">
            <w:pPr>
              <w:pStyle w:val="110"/>
              <w:ind w:left="-134" w:right="-57"/>
            </w:pPr>
          </w:p>
        </w:tc>
        <w:tc>
          <w:tcPr>
            <w:tcW w:w="239" w:type="pct"/>
            <w:shd w:val="clear" w:color="auto" w:fill="auto"/>
            <w:vAlign w:val="center"/>
            <w:hideMark/>
          </w:tcPr>
          <w:p w14:paraId="6F6F607C" w14:textId="440AB6FD" w:rsidR="0057391B" w:rsidRPr="0057391B" w:rsidRDefault="0057391B" w:rsidP="0057391B">
            <w:pPr>
              <w:pStyle w:val="110"/>
              <w:ind w:left="-134" w:right="-57"/>
            </w:pPr>
          </w:p>
        </w:tc>
        <w:tc>
          <w:tcPr>
            <w:tcW w:w="229" w:type="pct"/>
            <w:shd w:val="clear" w:color="auto" w:fill="auto"/>
            <w:vAlign w:val="center"/>
            <w:hideMark/>
          </w:tcPr>
          <w:p w14:paraId="1ED56F68" w14:textId="6A1AE066" w:rsidR="0057391B" w:rsidRPr="0057391B" w:rsidRDefault="0057391B" w:rsidP="0057391B">
            <w:pPr>
              <w:pStyle w:val="110"/>
              <w:ind w:left="-134" w:right="-57"/>
            </w:pPr>
          </w:p>
        </w:tc>
        <w:tc>
          <w:tcPr>
            <w:tcW w:w="229" w:type="pct"/>
            <w:shd w:val="clear" w:color="auto" w:fill="auto"/>
            <w:vAlign w:val="center"/>
            <w:hideMark/>
          </w:tcPr>
          <w:p w14:paraId="7D1FB415" w14:textId="241F96C0" w:rsidR="0057391B" w:rsidRPr="0057391B" w:rsidRDefault="0057391B" w:rsidP="0057391B">
            <w:pPr>
              <w:pStyle w:val="110"/>
              <w:ind w:left="-134" w:right="-57"/>
            </w:pPr>
          </w:p>
        </w:tc>
        <w:tc>
          <w:tcPr>
            <w:tcW w:w="229" w:type="pct"/>
            <w:shd w:val="clear" w:color="auto" w:fill="auto"/>
            <w:vAlign w:val="center"/>
            <w:hideMark/>
          </w:tcPr>
          <w:p w14:paraId="444C7886" w14:textId="6AE71A97" w:rsidR="0057391B" w:rsidRPr="0057391B" w:rsidRDefault="0057391B" w:rsidP="0057391B">
            <w:pPr>
              <w:pStyle w:val="110"/>
              <w:ind w:left="-134" w:right="-57"/>
            </w:pPr>
          </w:p>
        </w:tc>
        <w:tc>
          <w:tcPr>
            <w:tcW w:w="229" w:type="pct"/>
            <w:shd w:val="clear" w:color="auto" w:fill="auto"/>
            <w:vAlign w:val="center"/>
            <w:hideMark/>
          </w:tcPr>
          <w:p w14:paraId="44B87FED" w14:textId="3EF400B3" w:rsidR="0057391B" w:rsidRPr="0057391B" w:rsidRDefault="0057391B" w:rsidP="0057391B">
            <w:pPr>
              <w:pStyle w:val="110"/>
              <w:ind w:left="-134" w:right="-57"/>
            </w:pPr>
          </w:p>
        </w:tc>
        <w:tc>
          <w:tcPr>
            <w:tcW w:w="487" w:type="pct"/>
            <w:shd w:val="clear" w:color="auto" w:fill="auto"/>
            <w:vAlign w:val="center"/>
            <w:hideMark/>
          </w:tcPr>
          <w:p w14:paraId="7510795E" w14:textId="31CBB7F5" w:rsidR="0057391B" w:rsidRPr="0057391B" w:rsidRDefault="0057391B" w:rsidP="0057391B">
            <w:pPr>
              <w:pStyle w:val="110"/>
              <w:ind w:left="-134" w:right="-57"/>
            </w:pPr>
          </w:p>
        </w:tc>
      </w:tr>
      <w:tr w:rsidR="0057391B" w:rsidRPr="0057391B" w14:paraId="40943AAA" w14:textId="77777777" w:rsidTr="0057391B">
        <w:trPr>
          <w:trHeight w:val="576"/>
        </w:trPr>
        <w:tc>
          <w:tcPr>
            <w:tcW w:w="771" w:type="pct"/>
            <w:shd w:val="clear" w:color="auto" w:fill="auto"/>
            <w:vAlign w:val="center"/>
            <w:hideMark/>
          </w:tcPr>
          <w:p w14:paraId="5043326E" w14:textId="77777777" w:rsidR="0057391B" w:rsidRPr="0057391B" w:rsidRDefault="0057391B" w:rsidP="0057391B">
            <w:pPr>
              <w:pStyle w:val="110"/>
            </w:pPr>
            <w:proofErr w:type="spellStart"/>
            <w:r w:rsidRPr="0057391B">
              <w:t>с.Икшурма</w:t>
            </w:r>
            <w:proofErr w:type="spellEnd"/>
            <w:r w:rsidRPr="0057391B">
              <w:t>,: Капитальный ремонт водопроводной сети  длиной 2000 метров</w:t>
            </w:r>
          </w:p>
        </w:tc>
        <w:tc>
          <w:tcPr>
            <w:tcW w:w="391" w:type="pct"/>
            <w:shd w:val="clear" w:color="auto" w:fill="auto"/>
            <w:vAlign w:val="center"/>
            <w:hideMark/>
          </w:tcPr>
          <w:p w14:paraId="3CF27BAE" w14:textId="5DB664FF" w:rsidR="0057391B" w:rsidRPr="0057391B" w:rsidRDefault="0057391B" w:rsidP="0057391B">
            <w:pPr>
              <w:pStyle w:val="110"/>
              <w:ind w:left="-134" w:right="-57"/>
            </w:pPr>
            <w:r w:rsidRPr="0057391B">
              <w:t>4 000</w:t>
            </w:r>
          </w:p>
        </w:tc>
        <w:tc>
          <w:tcPr>
            <w:tcW w:w="245" w:type="pct"/>
            <w:shd w:val="clear" w:color="auto" w:fill="auto"/>
            <w:vAlign w:val="center"/>
            <w:hideMark/>
          </w:tcPr>
          <w:p w14:paraId="3D7F9442" w14:textId="394D6A05" w:rsidR="0057391B" w:rsidRPr="0057391B" w:rsidRDefault="0057391B" w:rsidP="0057391B">
            <w:pPr>
              <w:pStyle w:val="110"/>
              <w:ind w:left="-134" w:right="-57"/>
            </w:pPr>
          </w:p>
        </w:tc>
        <w:tc>
          <w:tcPr>
            <w:tcW w:w="268" w:type="pct"/>
            <w:shd w:val="clear" w:color="auto" w:fill="auto"/>
            <w:vAlign w:val="center"/>
            <w:hideMark/>
          </w:tcPr>
          <w:p w14:paraId="62677DD8"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3753A774"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1F4BDAC5"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3C1471F0"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7763CAC4" w14:textId="77777777" w:rsidR="0057391B" w:rsidRPr="0057391B" w:rsidRDefault="0057391B" w:rsidP="0057391B">
            <w:pPr>
              <w:pStyle w:val="110"/>
              <w:ind w:left="-134" w:right="-57"/>
            </w:pPr>
            <w:r w:rsidRPr="0057391B">
              <w:t>4000</w:t>
            </w:r>
          </w:p>
        </w:tc>
        <w:tc>
          <w:tcPr>
            <w:tcW w:w="236" w:type="pct"/>
            <w:shd w:val="clear" w:color="auto" w:fill="auto"/>
            <w:vAlign w:val="center"/>
            <w:hideMark/>
          </w:tcPr>
          <w:p w14:paraId="4A66C574"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63B1BD8B"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4C1657F" w14:textId="69E9246B" w:rsidR="0057391B" w:rsidRPr="0057391B" w:rsidRDefault="0057391B" w:rsidP="0057391B">
            <w:pPr>
              <w:pStyle w:val="110"/>
              <w:ind w:left="-134" w:right="-57"/>
            </w:pPr>
          </w:p>
        </w:tc>
        <w:tc>
          <w:tcPr>
            <w:tcW w:w="239" w:type="pct"/>
            <w:shd w:val="clear" w:color="auto" w:fill="auto"/>
            <w:vAlign w:val="center"/>
            <w:hideMark/>
          </w:tcPr>
          <w:p w14:paraId="7A5F9778" w14:textId="30271E93" w:rsidR="0057391B" w:rsidRPr="0057391B" w:rsidRDefault="0057391B" w:rsidP="0057391B">
            <w:pPr>
              <w:pStyle w:val="110"/>
              <w:ind w:left="-134" w:right="-57"/>
            </w:pPr>
          </w:p>
        </w:tc>
        <w:tc>
          <w:tcPr>
            <w:tcW w:w="229" w:type="pct"/>
            <w:shd w:val="clear" w:color="auto" w:fill="auto"/>
            <w:vAlign w:val="center"/>
            <w:hideMark/>
          </w:tcPr>
          <w:p w14:paraId="4042CABC" w14:textId="67CCB0FC" w:rsidR="0057391B" w:rsidRPr="0057391B" w:rsidRDefault="0057391B" w:rsidP="0057391B">
            <w:pPr>
              <w:pStyle w:val="110"/>
              <w:ind w:left="-134" w:right="-57"/>
            </w:pPr>
          </w:p>
        </w:tc>
        <w:tc>
          <w:tcPr>
            <w:tcW w:w="229" w:type="pct"/>
            <w:shd w:val="clear" w:color="auto" w:fill="auto"/>
            <w:vAlign w:val="center"/>
            <w:hideMark/>
          </w:tcPr>
          <w:p w14:paraId="5D6856C0" w14:textId="32AEAD9B" w:rsidR="0057391B" w:rsidRPr="0057391B" w:rsidRDefault="0057391B" w:rsidP="0057391B">
            <w:pPr>
              <w:pStyle w:val="110"/>
              <w:ind w:left="-134" w:right="-57"/>
            </w:pPr>
          </w:p>
        </w:tc>
        <w:tc>
          <w:tcPr>
            <w:tcW w:w="229" w:type="pct"/>
            <w:shd w:val="clear" w:color="auto" w:fill="auto"/>
            <w:vAlign w:val="center"/>
            <w:hideMark/>
          </w:tcPr>
          <w:p w14:paraId="06D4F665" w14:textId="7246E906" w:rsidR="0057391B" w:rsidRPr="0057391B" w:rsidRDefault="0057391B" w:rsidP="0057391B">
            <w:pPr>
              <w:pStyle w:val="110"/>
              <w:ind w:left="-134" w:right="-57"/>
            </w:pPr>
          </w:p>
        </w:tc>
        <w:tc>
          <w:tcPr>
            <w:tcW w:w="229" w:type="pct"/>
            <w:shd w:val="clear" w:color="auto" w:fill="auto"/>
            <w:vAlign w:val="center"/>
            <w:hideMark/>
          </w:tcPr>
          <w:p w14:paraId="32FD30B9" w14:textId="25668397" w:rsidR="0057391B" w:rsidRPr="0057391B" w:rsidRDefault="0057391B" w:rsidP="0057391B">
            <w:pPr>
              <w:pStyle w:val="110"/>
              <w:ind w:left="-134" w:right="-57"/>
            </w:pPr>
          </w:p>
        </w:tc>
        <w:tc>
          <w:tcPr>
            <w:tcW w:w="487" w:type="pct"/>
            <w:shd w:val="clear" w:color="auto" w:fill="auto"/>
            <w:vAlign w:val="center"/>
            <w:hideMark/>
          </w:tcPr>
          <w:p w14:paraId="3642ED3E" w14:textId="68D30DCC" w:rsidR="0057391B" w:rsidRPr="0057391B" w:rsidRDefault="0057391B" w:rsidP="0057391B">
            <w:pPr>
              <w:pStyle w:val="110"/>
              <w:ind w:left="-134" w:right="-57"/>
            </w:pPr>
          </w:p>
        </w:tc>
      </w:tr>
      <w:tr w:rsidR="0057391B" w:rsidRPr="0057391B" w14:paraId="00C0E6A7" w14:textId="77777777" w:rsidTr="0057391B">
        <w:trPr>
          <w:trHeight w:val="576"/>
        </w:trPr>
        <w:tc>
          <w:tcPr>
            <w:tcW w:w="771" w:type="pct"/>
            <w:shd w:val="clear" w:color="auto" w:fill="auto"/>
            <w:vAlign w:val="center"/>
            <w:hideMark/>
          </w:tcPr>
          <w:p w14:paraId="119B6F1E" w14:textId="77777777" w:rsidR="0057391B" w:rsidRPr="0057391B" w:rsidRDefault="0057391B" w:rsidP="0057391B">
            <w:pPr>
              <w:pStyle w:val="110"/>
            </w:pPr>
            <w:proofErr w:type="spellStart"/>
            <w:r w:rsidRPr="0057391B">
              <w:t>д.Коврига</w:t>
            </w:r>
            <w:proofErr w:type="spellEnd"/>
            <w:r w:rsidRPr="0057391B">
              <w:t>,: Капитальный ремонт водопроводной сети  длиной 1000 метров</w:t>
            </w:r>
          </w:p>
        </w:tc>
        <w:tc>
          <w:tcPr>
            <w:tcW w:w="391" w:type="pct"/>
            <w:shd w:val="clear" w:color="auto" w:fill="auto"/>
            <w:vAlign w:val="center"/>
            <w:hideMark/>
          </w:tcPr>
          <w:p w14:paraId="13027FD5" w14:textId="3F1E5951" w:rsidR="0057391B" w:rsidRPr="0057391B" w:rsidRDefault="0057391B" w:rsidP="0057391B">
            <w:pPr>
              <w:pStyle w:val="110"/>
              <w:ind w:left="-134" w:right="-57"/>
            </w:pPr>
            <w:r w:rsidRPr="0057391B">
              <w:t>2 000</w:t>
            </w:r>
          </w:p>
        </w:tc>
        <w:tc>
          <w:tcPr>
            <w:tcW w:w="245" w:type="pct"/>
            <w:shd w:val="clear" w:color="auto" w:fill="auto"/>
            <w:vAlign w:val="center"/>
            <w:hideMark/>
          </w:tcPr>
          <w:p w14:paraId="61EECF1D" w14:textId="0A555989" w:rsidR="0057391B" w:rsidRPr="0057391B" w:rsidRDefault="0057391B" w:rsidP="0057391B">
            <w:pPr>
              <w:pStyle w:val="110"/>
              <w:ind w:left="-134" w:right="-57"/>
            </w:pPr>
          </w:p>
        </w:tc>
        <w:tc>
          <w:tcPr>
            <w:tcW w:w="268" w:type="pct"/>
            <w:shd w:val="clear" w:color="auto" w:fill="auto"/>
            <w:vAlign w:val="center"/>
            <w:hideMark/>
          </w:tcPr>
          <w:p w14:paraId="218C8958"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277DA779"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1A8E90C5" w14:textId="77777777" w:rsidR="0057391B" w:rsidRPr="0057391B" w:rsidRDefault="0057391B" w:rsidP="0057391B">
            <w:pPr>
              <w:pStyle w:val="110"/>
              <w:ind w:left="-134" w:right="-57"/>
            </w:pPr>
            <w:r w:rsidRPr="0057391B">
              <w:t>2000,00</w:t>
            </w:r>
          </w:p>
        </w:tc>
        <w:tc>
          <w:tcPr>
            <w:tcW w:w="216" w:type="pct"/>
            <w:shd w:val="clear" w:color="auto" w:fill="auto"/>
            <w:vAlign w:val="center"/>
            <w:hideMark/>
          </w:tcPr>
          <w:p w14:paraId="6A5497CD"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4A508331"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0DC5C1F9"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6AF38C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B21595F" w14:textId="07589FD6" w:rsidR="0057391B" w:rsidRPr="0057391B" w:rsidRDefault="0057391B" w:rsidP="0057391B">
            <w:pPr>
              <w:pStyle w:val="110"/>
              <w:ind w:left="-134" w:right="-57"/>
            </w:pPr>
          </w:p>
        </w:tc>
        <w:tc>
          <w:tcPr>
            <w:tcW w:w="239" w:type="pct"/>
            <w:shd w:val="clear" w:color="auto" w:fill="auto"/>
            <w:vAlign w:val="center"/>
            <w:hideMark/>
          </w:tcPr>
          <w:p w14:paraId="096E64C3" w14:textId="6DF877A8" w:rsidR="0057391B" w:rsidRPr="0057391B" w:rsidRDefault="0057391B" w:rsidP="0057391B">
            <w:pPr>
              <w:pStyle w:val="110"/>
              <w:ind w:left="-134" w:right="-57"/>
            </w:pPr>
          </w:p>
        </w:tc>
        <w:tc>
          <w:tcPr>
            <w:tcW w:w="229" w:type="pct"/>
            <w:shd w:val="clear" w:color="auto" w:fill="auto"/>
            <w:vAlign w:val="center"/>
            <w:hideMark/>
          </w:tcPr>
          <w:p w14:paraId="6B1C38BF" w14:textId="70135A98" w:rsidR="0057391B" w:rsidRPr="0057391B" w:rsidRDefault="0057391B" w:rsidP="0057391B">
            <w:pPr>
              <w:pStyle w:val="110"/>
              <w:ind w:left="-134" w:right="-57"/>
            </w:pPr>
          </w:p>
        </w:tc>
        <w:tc>
          <w:tcPr>
            <w:tcW w:w="229" w:type="pct"/>
            <w:shd w:val="clear" w:color="auto" w:fill="auto"/>
            <w:vAlign w:val="center"/>
            <w:hideMark/>
          </w:tcPr>
          <w:p w14:paraId="34B9E229" w14:textId="31876F15" w:rsidR="0057391B" w:rsidRPr="0057391B" w:rsidRDefault="0057391B" w:rsidP="0057391B">
            <w:pPr>
              <w:pStyle w:val="110"/>
              <w:ind w:left="-134" w:right="-57"/>
            </w:pPr>
          </w:p>
        </w:tc>
        <w:tc>
          <w:tcPr>
            <w:tcW w:w="229" w:type="pct"/>
            <w:shd w:val="clear" w:color="auto" w:fill="auto"/>
            <w:vAlign w:val="center"/>
            <w:hideMark/>
          </w:tcPr>
          <w:p w14:paraId="5A261297" w14:textId="33BD47D4" w:rsidR="0057391B" w:rsidRPr="0057391B" w:rsidRDefault="0057391B" w:rsidP="0057391B">
            <w:pPr>
              <w:pStyle w:val="110"/>
              <w:ind w:left="-134" w:right="-57"/>
            </w:pPr>
          </w:p>
        </w:tc>
        <w:tc>
          <w:tcPr>
            <w:tcW w:w="229" w:type="pct"/>
            <w:shd w:val="clear" w:color="auto" w:fill="auto"/>
            <w:vAlign w:val="center"/>
            <w:hideMark/>
          </w:tcPr>
          <w:p w14:paraId="01A40094" w14:textId="7F7969A0" w:rsidR="0057391B" w:rsidRPr="0057391B" w:rsidRDefault="0057391B" w:rsidP="0057391B">
            <w:pPr>
              <w:pStyle w:val="110"/>
              <w:ind w:left="-134" w:right="-57"/>
            </w:pPr>
          </w:p>
        </w:tc>
        <w:tc>
          <w:tcPr>
            <w:tcW w:w="487" w:type="pct"/>
            <w:shd w:val="clear" w:color="auto" w:fill="auto"/>
            <w:vAlign w:val="center"/>
            <w:hideMark/>
          </w:tcPr>
          <w:p w14:paraId="0BB6D974" w14:textId="6FD6289E" w:rsidR="0057391B" w:rsidRPr="0057391B" w:rsidRDefault="0057391B" w:rsidP="0057391B">
            <w:pPr>
              <w:pStyle w:val="110"/>
              <w:ind w:left="-134" w:right="-57"/>
            </w:pPr>
          </w:p>
        </w:tc>
      </w:tr>
      <w:tr w:rsidR="0057391B" w:rsidRPr="0057391B" w14:paraId="64E552F3" w14:textId="77777777" w:rsidTr="0057391B">
        <w:trPr>
          <w:trHeight w:val="576"/>
        </w:trPr>
        <w:tc>
          <w:tcPr>
            <w:tcW w:w="771" w:type="pct"/>
            <w:shd w:val="clear" w:color="auto" w:fill="auto"/>
            <w:vAlign w:val="center"/>
            <w:hideMark/>
          </w:tcPr>
          <w:p w14:paraId="035D336E" w14:textId="77777777" w:rsidR="0057391B" w:rsidRPr="0057391B" w:rsidRDefault="0057391B" w:rsidP="0057391B">
            <w:pPr>
              <w:pStyle w:val="110"/>
            </w:pPr>
            <w:proofErr w:type="spellStart"/>
            <w:r w:rsidRPr="0057391B">
              <w:t>д.Новый</w:t>
            </w:r>
            <w:proofErr w:type="spellEnd"/>
            <w:r w:rsidRPr="0057391B">
              <w:t xml:space="preserve"> </w:t>
            </w:r>
            <w:proofErr w:type="spellStart"/>
            <w:r w:rsidRPr="0057391B">
              <w:t>Тимершик</w:t>
            </w:r>
            <w:proofErr w:type="spellEnd"/>
            <w:r w:rsidRPr="0057391B">
              <w:t>,: Капитальный ремонт водонапорной башни</w:t>
            </w:r>
          </w:p>
        </w:tc>
        <w:tc>
          <w:tcPr>
            <w:tcW w:w="391" w:type="pct"/>
            <w:shd w:val="clear" w:color="auto" w:fill="auto"/>
            <w:vAlign w:val="center"/>
            <w:hideMark/>
          </w:tcPr>
          <w:p w14:paraId="298AB8E0" w14:textId="27DE5437" w:rsidR="0057391B" w:rsidRPr="0057391B" w:rsidRDefault="0057391B" w:rsidP="0057391B">
            <w:pPr>
              <w:pStyle w:val="110"/>
              <w:ind w:left="-134" w:right="-57"/>
            </w:pPr>
            <w:r w:rsidRPr="0057391B">
              <w:t>3 000</w:t>
            </w:r>
          </w:p>
        </w:tc>
        <w:tc>
          <w:tcPr>
            <w:tcW w:w="245" w:type="pct"/>
            <w:shd w:val="clear" w:color="auto" w:fill="auto"/>
            <w:vAlign w:val="center"/>
            <w:hideMark/>
          </w:tcPr>
          <w:p w14:paraId="49E32FA7" w14:textId="17519B26" w:rsidR="0057391B" w:rsidRPr="0057391B" w:rsidRDefault="0057391B" w:rsidP="0057391B">
            <w:pPr>
              <w:pStyle w:val="110"/>
              <w:ind w:left="-134" w:right="-57"/>
            </w:pPr>
          </w:p>
        </w:tc>
        <w:tc>
          <w:tcPr>
            <w:tcW w:w="268" w:type="pct"/>
            <w:shd w:val="clear" w:color="auto" w:fill="auto"/>
            <w:vAlign w:val="center"/>
            <w:hideMark/>
          </w:tcPr>
          <w:p w14:paraId="2BA7FA67"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63E0800"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74C5C5E2" w14:textId="77777777" w:rsidR="0057391B" w:rsidRPr="0057391B" w:rsidRDefault="0057391B" w:rsidP="0057391B">
            <w:pPr>
              <w:pStyle w:val="110"/>
              <w:ind w:left="-134" w:right="-57"/>
            </w:pPr>
            <w:r w:rsidRPr="0057391B">
              <w:t>3000,00</w:t>
            </w:r>
          </w:p>
        </w:tc>
        <w:tc>
          <w:tcPr>
            <w:tcW w:w="216" w:type="pct"/>
            <w:shd w:val="clear" w:color="auto" w:fill="auto"/>
            <w:vAlign w:val="center"/>
            <w:hideMark/>
          </w:tcPr>
          <w:p w14:paraId="62455FCB"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1A78CFC8"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7C7E7C0"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B127E27"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F7E69FF" w14:textId="30B9BA20" w:rsidR="0057391B" w:rsidRPr="0057391B" w:rsidRDefault="0057391B" w:rsidP="0057391B">
            <w:pPr>
              <w:pStyle w:val="110"/>
              <w:ind w:left="-134" w:right="-57"/>
            </w:pPr>
          </w:p>
        </w:tc>
        <w:tc>
          <w:tcPr>
            <w:tcW w:w="239" w:type="pct"/>
            <w:shd w:val="clear" w:color="auto" w:fill="auto"/>
            <w:vAlign w:val="center"/>
            <w:hideMark/>
          </w:tcPr>
          <w:p w14:paraId="3FB52E95" w14:textId="602635BD" w:rsidR="0057391B" w:rsidRPr="0057391B" w:rsidRDefault="0057391B" w:rsidP="0057391B">
            <w:pPr>
              <w:pStyle w:val="110"/>
              <w:ind w:left="-134" w:right="-57"/>
            </w:pPr>
          </w:p>
        </w:tc>
        <w:tc>
          <w:tcPr>
            <w:tcW w:w="229" w:type="pct"/>
            <w:shd w:val="clear" w:color="auto" w:fill="auto"/>
            <w:vAlign w:val="center"/>
            <w:hideMark/>
          </w:tcPr>
          <w:p w14:paraId="24C8E6E4" w14:textId="34E884E1" w:rsidR="0057391B" w:rsidRPr="0057391B" w:rsidRDefault="0057391B" w:rsidP="0057391B">
            <w:pPr>
              <w:pStyle w:val="110"/>
              <w:ind w:left="-134" w:right="-57"/>
            </w:pPr>
          </w:p>
        </w:tc>
        <w:tc>
          <w:tcPr>
            <w:tcW w:w="229" w:type="pct"/>
            <w:shd w:val="clear" w:color="auto" w:fill="auto"/>
            <w:vAlign w:val="center"/>
            <w:hideMark/>
          </w:tcPr>
          <w:p w14:paraId="4A4E8DB9" w14:textId="573E70D2" w:rsidR="0057391B" w:rsidRPr="0057391B" w:rsidRDefault="0057391B" w:rsidP="0057391B">
            <w:pPr>
              <w:pStyle w:val="110"/>
              <w:ind w:left="-134" w:right="-57"/>
            </w:pPr>
          </w:p>
        </w:tc>
        <w:tc>
          <w:tcPr>
            <w:tcW w:w="229" w:type="pct"/>
            <w:shd w:val="clear" w:color="auto" w:fill="auto"/>
            <w:vAlign w:val="center"/>
            <w:hideMark/>
          </w:tcPr>
          <w:p w14:paraId="429FC454" w14:textId="117B1444" w:rsidR="0057391B" w:rsidRPr="0057391B" w:rsidRDefault="0057391B" w:rsidP="0057391B">
            <w:pPr>
              <w:pStyle w:val="110"/>
              <w:ind w:left="-134" w:right="-57"/>
            </w:pPr>
          </w:p>
        </w:tc>
        <w:tc>
          <w:tcPr>
            <w:tcW w:w="229" w:type="pct"/>
            <w:shd w:val="clear" w:color="auto" w:fill="auto"/>
            <w:vAlign w:val="center"/>
            <w:hideMark/>
          </w:tcPr>
          <w:p w14:paraId="063BA75B" w14:textId="39C51E5D" w:rsidR="0057391B" w:rsidRPr="0057391B" w:rsidRDefault="0057391B" w:rsidP="0057391B">
            <w:pPr>
              <w:pStyle w:val="110"/>
              <w:ind w:left="-134" w:right="-57"/>
            </w:pPr>
          </w:p>
        </w:tc>
        <w:tc>
          <w:tcPr>
            <w:tcW w:w="487" w:type="pct"/>
            <w:shd w:val="clear" w:color="auto" w:fill="auto"/>
            <w:vAlign w:val="center"/>
            <w:hideMark/>
          </w:tcPr>
          <w:p w14:paraId="3990038F" w14:textId="5A2AAF53" w:rsidR="0057391B" w:rsidRPr="0057391B" w:rsidRDefault="0057391B" w:rsidP="0057391B">
            <w:pPr>
              <w:pStyle w:val="110"/>
              <w:ind w:left="-134" w:right="-57"/>
            </w:pPr>
          </w:p>
        </w:tc>
      </w:tr>
      <w:tr w:rsidR="0057391B" w:rsidRPr="0057391B" w14:paraId="6C6B0077" w14:textId="77777777" w:rsidTr="0057391B">
        <w:trPr>
          <w:trHeight w:val="576"/>
        </w:trPr>
        <w:tc>
          <w:tcPr>
            <w:tcW w:w="771" w:type="pct"/>
            <w:shd w:val="clear" w:color="auto" w:fill="auto"/>
            <w:vAlign w:val="center"/>
            <w:hideMark/>
          </w:tcPr>
          <w:p w14:paraId="4CAC117D" w14:textId="77777777" w:rsidR="0057391B" w:rsidRPr="0057391B" w:rsidRDefault="0057391B" w:rsidP="0057391B">
            <w:pPr>
              <w:pStyle w:val="110"/>
            </w:pPr>
            <w:proofErr w:type="spellStart"/>
            <w:r w:rsidRPr="0057391B">
              <w:t>д.Новотроица</w:t>
            </w:r>
            <w:proofErr w:type="spellEnd"/>
            <w:r w:rsidRPr="0057391B">
              <w:t>,: Капитальный ремонт водонапорной башни</w:t>
            </w:r>
          </w:p>
        </w:tc>
        <w:tc>
          <w:tcPr>
            <w:tcW w:w="391" w:type="pct"/>
            <w:shd w:val="clear" w:color="auto" w:fill="auto"/>
            <w:vAlign w:val="center"/>
            <w:hideMark/>
          </w:tcPr>
          <w:p w14:paraId="0027C0C1" w14:textId="1447E9F0" w:rsidR="0057391B" w:rsidRPr="0057391B" w:rsidRDefault="0057391B" w:rsidP="0057391B">
            <w:pPr>
              <w:pStyle w:val="110"/>
              <w:ind w:left="-134" w:right="-57"/>
            </w:pPr>
            <w:r w:rsidRPr="0057391B">
              <w:t>3 000</w:t>
            </w:r>
          </w:p>
        </w:tc>
        <w:tc>
          <w:tcPr>
            <w:tcW w:w="245" w:type="pct"/>
            <w:shd w:val="clear" w:color="auto" w:fill="auto"/>
            <w:vAlign w:val="center"/>
            <w:hideMark/>
          </w:tcPr>
          <w:p w14:paraId="101A6583" w14:textId="25E668EA" w:rsidR="0057391B" w:rsidRPr="0057391B" w:rsidRDefault="0057391B" w:rsidP="0057391B">
            <w:pPr>
              <w:pStyle w:val="110"/>
              <w:ind w:left="-134" w:right="-57"/>
            </w:pPr>
          </w:p>
        </w:tc>
        <w:tc>
          <w:tcPr>
            <w:tcW w:w="268" w:type="pct"/>
            <w:shd w:val="clear" w:color="auto" w:fill="auto"/>
            <w:vAlign w:val="center"/>
            <w:hideMark/>
          </w:tcPr>
          <w:p w14:paraId="5FB50B4F" w14:textId="77777777" w:rsidR="0057391B" w:rsidRPr="0057391B" w:rsidRDefault="0057391B" w:rsidP="0057391B">
            <w:pPr>
              <w:pStyle w:val="110"/>
              <w:ind w:left="-134" w:right="-57"/>
            </w:pPr>
            <w:r w:rsidRPr="0057391B">
              <w:t>3000,00</w:t>
            </w:r>
          </w:p>
        </w:tc>
        <w:tc>
          <w:tcPr>
            <w:tcW w:w="252" w:type="pct"/>
            <w:shd w:val="clear" w:color="auto" w:fill="auto"/>
            <w:vAlign w:val="center"/>
            <w:hideMark/>
          </w:tcPr>
          <w:p w14:paraId="3F7FD12A"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258800CA"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6D9318A0"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3F24AAC3"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7CB7BF65"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0368D9D"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7E386B1" w14:textId="1353B2DA" w:rsidR="0057391B" w:rsidRPr="0057391B" w:rsidRDefault="0057391B" w:rsidP="0057391B">
            <w:pPr>
              <w:pStyle w:val="110"/>
              <w:ind w:left="-134" w:right="-57"/>
            </w:pPr>
          </w:p>
        </w:tc>
        <w:tc>
          <w:tcPr>
            <w:tcW w:w="239" w:type="pct"/>
            <w:shd w:val="clear" w:color="auto" w:fill="auto"/>
            <w:vAlign w:val="center"/>
            <w:hideMark/>
          </w:tcPr>
          <w:p w14:paraId="2EB31928" w14:textId="0D010082" w:rsidR="0057391B" w:rsidRPr="0057391B" w:rsidRDefault="0057391B" w:rsidP="0057391B">
            <w:pPr>
              <w:pStyle w:val="110"/>
              <w:ind w:left="-134" w:right="-57"/>
            </w:pPr>
          </w:p>
        </w:tc>
        <w:tc>
          <w:tcPr>
            <w:tcW w:w="229" w:type="pct"/>
            <w:shd w:val="clear" w:color="auto" w:fill="auto"/>
            <w:vAlign w:val="center"/>
            <w:hideMark/>
          </w:tcPr>
          <w:p w14:paraId="27D8D9BE" w14:textId="7A7D2E40" w:rsidR="0057391B" w:rsidRPr="0057391B" w:rsidRDefault="0057391B" w:rsidP="0057391B">
            <w:pPr>
              <w:pStyle w:val="110"/>
              <w:ind w:left="-134" w:right="-57"/>
            </w:pPr>
          </w:p>
        </w:tc>
        <w:tc>
          <w:tcPr>
            <w:tcW w:w="229" w:type="pct"/>
            <w:shd w:val="clear" w:color="auto" w:fill="auto"/>
            <w:vAlign w:val="center"/>
            <w:hideMark/>
          </w:tcPr>
          <w:p w14:paraId="45260911" w14:textId="2F6441D7" w:rsidR="0057391B" w:rsidRPr="0057391B" w:rsidRDefault="0057391B" w:rsidP="0057391B">
            <w:pPr>
              <w:pStyle w:val="110"/>
              <w:ind w:left="-134" w:right="-57"/>
            </w:pPr>
          </w:p>
        </w:tc>
        <w:tc>
          <w:tcPr>
            <w:tcW w:w="229" w:type="pct"/>
            <w:shd w:val="clear" w:color="auto" w:fill="auto"/>
            <w:vAlign w:val="center"/>
            <w:hideMark/>
          </w:tcPr>
          <w:p w14:paraId="5F36B01C" w14:textId="343EA0DC" w:rsidR="0057391B" w:rsidRPr="0057391B" w:rsidRDefault="0057391B" w:rsidP="0057391B">
            <w:pPr>
              <w:pStyle w:val="110"/>
              <w:ind w:left="-134" w:right="-57"/>
            </w:pPr>
          </w:p>
        </w:tc>
        <w:tc>
          <w:tcPr>
            <w:tcW w:w="229" w:type="pct"/>
            <w:shd w:val="clear" w:color="auto" w:fill="auto"/>
            <w:vAlign w:val="center"/>
            <w:hideMark/>
          </w:tcPr>
          <w:p w14:paraId="500F0155" w14:textId="61ADE3E6" w:rsidR="0057391B" w:rsidRPr="0057391B" w:rsidRDefault="0057391B" w:rsidP="0057391B">
            <w:pPr>
              <w:pStyle w:val="110"/>
              <w:ind w:left="-134" w:right="-57"/>
            </w:pPr>
          </w:p>
        </w:tc>
        <w:tc>
          <w:tcPr>
            <w:tcW w:w="487" w:type="pct"/>
            <w:shd w:val="clear" w:color="auto" w:fill="auto"/>
            <w:vAlign w:val="center"/>
            <w:hideMark/>
          </w:tcPr>
          <w:p w14:paraId="6AB2E794" w14:textId="670CCF6F" w:rsidR="0057391B" w:rsidRPr="0057391B" w:rsidRDefault="0057391B" w:rsidP="0057391B">
            <w:pPr>
              <w:pStyle w:val="110"/>
              <w:ind w:left="-134" w:right="-57"/>
            </w:pPr>
          </w:p>
        </w:tc>
      </w:tr>
      <w:tr w:rsidR="0057391B" w:rsidRPr="0057391B" w14:paraId="154425CA" w14:textId="77777777" w:rsidTr="0057391B">
        <w:trPr>
          <w:trHeight w:val="576"/>
        </w:trPr>
        <w:tc>
          <w:tcPr>
            <w:tcW w:w="771" w:type="pct"/>
            <w:shd w:val="clear" w:color="auto" w:fill="auto"/>
            <w:vAlign w:val="center"/>
            <w:hideMark/>
          </w:tcPr>
          <w:p w14:paraId="5FFDBE0E" w14:textId="77777777" w:rsidR="0057391B" w:rsidRPr="0057391B" w:rsidRDefault="0057391B" w:rsidP="0057391B">
            <w:pPr>
              <w:pStyle w:val="110"/>
            </w:pPr>
            <w:proofErr w:type="spellStart"/>
            <w:r w:rsidRPr="0057391B">
              <w:t>с.Кириково</w:t>
            </w:r>
            <w:proofErr w:type="spellEnd"/>
            <w:r w:rsidRPr="0057391B">
              <w:t>,: Капитальный ремонт водопроводной сети  длиной 2500 метров</w:t>
            </w:r>
          </w:p>
        </w:tc>
        <w:tc>
          <w:tcPr>
            <w:tcW w:w="391" w:type="pct"/>
            <w:shd w:val="clear" w:color="auto" w:fill="auto"/>
            <w:vAlign w:val="center"/>
            <w:hideMark/>
          </w:tcPr>
          <w:p w14:paraId="2470FD6C"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1DB6E603" w14:textId="717ED034" w:rsidR="0057391B" w:rsidRPr="0057391B" w:rsidRDefault="0057391B" w:rsidP="0057391B">
            <w:pPr>
              <w:pStyle w:val="110"/>
              <w:ind w:left="-134" w:right="-57"/>
            </w:pPr>
          </w:p>
        </w:tc>
        <w:tc>
          <w:tcPr>
            <w:tcW w:w="268" w:type="pct"/>
            <w:shd w:val="clear" w:color="auto" w:fill="auto"/>
            <w:vAlign w:val="center"/>
            <w:hideMark/>
          </w:tcPr>
          <w:p w14:paraId="0CA2C966"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5C150C65"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2E895D54"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66CE22CD"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0D19F0A9"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3732433C"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E4A2559"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D8784ED" w14:textId="290656E6" w:rsidR="0057391B" w:rsidRPr="0057391B" w:rsidRDefault="0057391B" w:rsidP="0057391B">
            <w:pPr>
              <w:pStyle w:val="110"/>
              <w:ind w:left="-134" w:right="-57"/>
            </w:pPr>
          </w:p>
        </w:tc>
        <w:tc>
          <w:tcPr>
            <w:tcW w:w="239" w:type="pct"/>
            <w:shd w:val="clear" w:color="auto" w:fill="auto"/>
            <w:vAlign w:val="center"/>
            <w:hideMark/>
          </w:tcPr>
          <w:p w14:paraId="73033769" w14:textId="734080B4" w:rsidR="0057391B" w:rsidRPr="0057391B" w:rsidRDefault="0057391B" w:rsidP="0057391B">
            <w:pPr>
              <w:pStyle w:val="110"/>
              <w:ind w:left="-134" w:right="-57"/>
            </w:pPr>
          </w:p>
        </w:tc>
        <w:tc>
          <w:tcPr>
            <w:tcW w:w="229" w:type="pct"/>
            <w:shd w:val="clear" w:color="auto" w:fill="auto"/>
            <w:vAlign w:val="center"/>
            <w:hideMark/>
          </w:tcPr>
          <w:p w14:paraId="5D71A3A4" w14:textId="0C9680B7" w:rsidR="0057391B" w:rsidRPr="0057391B" w:rsidRDefault="0057391B" w:rsidP="0057391B">
            <w:pPr>
              <w:pStyle w:val="110"/>
              <w:ind w:left="-134" w:right="-57"/>
            </w:pPr>
          </w:p>
        </w:tc>
        <w:tc>
          <w:tcPr>
            <w:tcW w:w="229" w:type="pct"/>
            <w:shd w:val="clear" w:color="auto" w:fill="auto"/>
            <w:vAlign w:val="center"/>
            <w:hideMark/>
          </w:tcPr>
          <w:p w14:paraId="6B9FA504" w14:textId="04D4A1C2" w:rsidR="0057391B" w:rsidRPr="0057391B" w:rsidRDefault="0057391B" w:rsidP="0057391B">
            <w:pPr>
              <w:pStyle w:val="110"/>
              <w:ind w:left="-134" w:right="-57"/>
            </w:pPr>
          </w:p>
        </w:tc>
        <w:tc>
          <w:tcPr>
            <w:tcW w:w="229" w:type="pct"/>
            <w:shd w:val="clear" w:color="auto" w:fill="auto"/>
            <w:vAlign w:val="center"/>
            <w:hideMark/>
          </w:tcPr>
          <w:p w14:paraId="668A6D82" w14:textId="6C4E4892" w:rsidR="0057391B" w:rsidRPr="0057391B" w:rsidRDefault="0057391B" w:rsidP="0057391B">
            <w:pPr>
              <w:pStyle w:val="110"/>
              <w:ind w:left="-134" w:right="-57"/>
            </w:pPr>
          </w:p>
        </w:tc>
        <w:tc>
          <w:tcPr>
            <w:tcW w:w="229" w:type="pct"/>
            <w:shd w:val="clear" w:color="auto" w:fill="auto"/>
            <w:vAlign w:val="center"/>
            <w:hideMark/>
          </w:tcPr>
          <w:p w14:paraId="6797F329" w14:textId="1242F29E" w:rsidR="0057391B" w:rsidRPr="0057391B" w:rsidRDefault="0057391B" w:rsidP="0057391B">
            <w:pPr>
              <w:pStyle w:val="110"/>
              <w:ind w:left="-134" w:right="-57"/>
            </w:pPr>
          </w:p>
        </w:tc>
        <w:tc>
          <w:tcPr>
            <w:tcW w:w="487" w:type="pct"/>
            <w:shd w:val="clear" w:color="auto" w:fill="auto"/>
            <w:vAlign w:val="center"/>
            <w:hideMark/>
          </w:tcPr>
          <w:p w14:paraId="4B584B0E" w14:textId="2D624854" w:rsidR="0057391B" w:rsidRPr="0057391B" w:rsidRDefault="0057391B" w:rsidP="0057391B">
            <w:pPr>
              <w:pStyle w:val="110"/>
              <w:ind w:left="-134" w:right="-57"/>
            </w:pPr>
          </w:p>
        </w:tc>
      </w:tr>
      <w:tr w:rsidR="0057391B" w:rsidRPr="0057391B" w14:paraId="517A9E5A" w14:textId="77777777" w:rsidTr="0057391B">
        <w:trPr>
          <w:trHeight w:val="576"/>
        </w:trPr>
        <w:tc>
          <w:tcPr>
            <w:tcW w:w="771" w:type="pct"/>
            <w:shd w:val="clear" w:color="auto" w:fill="auto"/>
            <w:vAlign w:val="center"/>
            <w:hideMark/>
          </w:tcPr>
          <w:p w14:paraId="726A77B8" w14:textId="77777777" w:rsidR="0057391B" w:rsidRPr="0057391B" w:rsidRDefault="0057391B" w:rsidP="0057391B">
            <w:pPr>
              <w:pStyle w:val="110"/>
            </w:pPr>
            <w:proofErr w:type="spellStart"/>
            <w:r w:rsidRPr="0057391B">
              <w:t>с.Солоуха</w:t>
            </w:r>
            <w:proofErr w:type="spellEnd"/>
            <w:r w:rsidRPr="0057391B">
              <w:t xml:space="preserve">,: Строительство </w:t>
            </w:r>
            <w:proofErr w:type="spellStart"/>
            <w:r w:rsidRPr="0057391B">
              <w:t>водозабрного</w:t>
            </w:r>
            <w:proofErr w:type="spellEnd"/>
            <w:r w:rsidRPr="0057391B">
              <w:t xml:space="preserve"> узла ( Скважина + башня)</w:t>
            </w:r>
          </w:p>
        </w:tc>
        <w:tc>
          <w:tcPr>
            <w:tcW w:w="391" w:type="pct"/>
            <w:shd w:val="clear" w:color="auto" w:fill="auto"/>
            <w:vAlign w:val="center"/>
            <w:hideMark/>
          </w:tcPr>
          <w:p w14:paraId="797FB6AA"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338F9C75" w14:textId="2E7D8972" w:rsidR="0057391B" w:rsidRPr="0057391B" w:rsidRDefault="0057391B" w:rsidP="0057391B">
            <w:pPr>
              <w:pStyle w:val="110"/>
              <w:ind w:left="-134" w:right="-57"/>
            </w:pPr>
          </w:p>
        </w:tc>
        <w:tc>
          <w:tcPr>
            <w:tcW w:w="268" w:type="pct"/>
            <w:shd w:val="clear" w:color="auto" w:fill="auto"/>
            <w:vAlign w:val="center"/>
            <w:hideMark/>
          </w:tcPr>
          <w:p w14:paraId="2772025B"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5BD12C55"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029E9977"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197222E1"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4AB0D181" w14:textId="77777777" w:rsidR="0057391B" w:rsidRPr="0057391B" w:rsidRDefault="0057391B" w:rsidP="0057391B">
            <w:pPr>
              <w:pStyle w:val="110"/>
              <w:ind w:left="-134" w:right="-57"/>
            </w:pPr>
            <w:r w:rsidRPr="0057391B">
              <w:t>*ПСД</w:t>
            </w:r>
          </w:p>
        </w:tc>
        <w:tc>
          <w:tcPr>
            <w:tcW w:w="236" w:type="pct"/>
            <w:shd w:val="clear" w:color="auto" w:fill="auto"/>
            <w:vAlign w:val="center"/>
            <w:hideMark/>
          </w:tcPr>
          <w:p w14:paraId="7C622271"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BD04E6C"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15D6B5C" w14:textId="210EA678" w:rsidR="0057391B" w:rsidRPr="0057391B" w:rsidRDefault="0057391B" w:rsidP="0057391B">
            <w:pPr>
              <w:pStyle w:val="110"/>
              <w:ind w:left="-134" w:right="-57"/>
            </w:pPr>
          </w:p>
        </w:tc>
        <w:tc>
          <w:tcPr>
            <w:tcW w:w="239" w:type="pct"/>
            <w:shd w:val="clear" w:color="auto" w:fill="auto"/>
            <w:vAlign w:val="center"/>
            <w:hideMark/>
          </w:tcPr>
          <w:p w14:paraId="57EC985D" w14:textId="4A150B15" w:rsidR="0057391B" w:rsidRPr="0057391B" w:rsidRDefault="0057391B" w:rsidP="0057391B">
            <w:pPr>
              <w:pStyle w:val="110"/>
              <w:ind w:left="-134" w:right="-57"/>
            </w:pPr>
          </w:p>
        </w:tc>
        <w:tc>
          <w:tcPr>
            <w:tcW w:w="229" w:type="pct"/>
            <w:shd w:val="clear" w:color="auto" w:fill="auto"/>
            <w:vAlign w:val="center"/>
            <w:hideMark/>
          </w:tcPr>
          <w:p w14:paraId="2A9E0FDD" w14:textId="2456F507" w:rsidR="0057391B" w:rsidRPr="0057391B" w:rsidRDefault="0057391B" w:rsidP="0057391B">
            <w:pPr>
              <w:pStyle w:val="110"/>
              <w:ind w:left="-134" w:right="-57"/>
            </w:pPr>
          </w:p>
        </w:tc>
        <w:tc>
          <w:tcPr>
            <w:tcW w:w="229" w:type="pct"/>
            <w:shd w:val="clear" w:color="auto" w:fill="auto"/>
            <w:vAlign w:val="center"/>
            <w:hideMark/>
          </w:tcPr>
          <w:p w14:paraId="0CD3503A" w14:textId="3702E390" w:rsidR="0057391B" w:rsidRPr="0057391B" w:rsidRDefault="0057391B" w:rsidP="0057391B">
            <w:pPr>
              <w:pStyle w:val="110"/>
              <w:ind w:left="-134" w:right="-57"/>
            </w:pPr>
          </w:p>
        </w:tc>
        <w:tc>
          <w:tcPr>
            <w:tcW w:w="229" w:type="pct"/>
            <w:shd w:val="clear" w:color="auto" w:fill="auto"/>
            <w:vAlign w:val="center"/>
            <w:hideMark/>
          </w:tcPr>
          <w:p w14:paraId="21B98ABA" w14:textId="04E0D2DF" w:rsidR="0057391B" w:rsidRPr="0057391B" w:rsidRDefault="0057391B" w:rsidP="0057391B">
            <w:pPr>
              <w:pStyle w:val="110"/>
              <w:ind w:left="-134" w:right="-57"/>
            </w:pPr>
          </w:p>
        </w:tc>
        <w:tc>
          <w:tcPr>
            <w:tcW w:w="229" w:type="pct"/>
            <w:shd w:val="clear" w:color="auto" w:fill="auto"/>
            <w:vAlign w:val="center"/>
            <w:hideMark/>
          </w:tcPr>
          <w:p w14:paraId="660BCA40" w14:textId="40067A65" w:rsidR="0057391B" w:rsidRPr="0057391B" w:rsidRDefault="0057391B" w:rsidP="0057391B">
            <w:pPr>
              <w:pStyle w:val="110"/>
              <w:ind w:left="-134" w:right="-57"/>
            </w:pPr>
          </w:p>
        </w:tc>
        <w:tc>
          <w:tcPr>
            <w:tcW w:w="487" w:type="pct"/>
            <w:shd w:val="clear" w:color="auto" w:fill="auto"/>
            <w:vAlign w:val="center"/>
            <w:hideMark/>
          </w:tcPr>
          <w:p w14:paraId="6D5ADA6E" w14:textId="5392562C" w:rsidR="0057391B" w:rsidRPr="0057391B" w:rsidRDefault="0057391B" w:rsidP="0057391B">
            <w:pPr>
              <w:pStyle w:val="110"/>
              <w:ind w:left="-134" w:right="-57"/>
            </w:pPr>
          </w:p>
        </w:tc>
      </w:tr>
      <w:tr w:rsidR="0057391B" w:rsidRPr="0057391B" w14:paraId="284A4399" w14:textId="77777777" w:rsidTr="0057391B">
        <w:trPr>
          <w:trHeight w:val="576"/>
        </w:trPr>
        <w:tc>
          <w:tcPr>
            <w:tcW w:w="771" w:type="pct"/>
            <w:shd w:val="clear" w:color="auto" w:fill="auto"/>
            <w:vAlign w:val="center"/>
            <w:hideMark/>
          </w:tcPr>
          <w:p w14:paraId="6819CE37" w14:textId="77777777" w:rsidR="0057391B" w:rsidRPr="0057391B" w:rsidRDefault="0057391B" w:rsidP="0057391B">
            <w:pPr>
              <w:pStyle w:val="110"/>
            </w:pPr>
            <w:proofErr w:type="spellStart"/>
            <w:r w:rsidRPr="0057391B">
              <w:lastRenderedPageBreak/>
              <w:t>с.Солоуха</w:t>
            </w:r>
            <w:proofErr w:type="spellEnd"/>
            <w:r w:rsidRPr="0057391B">
              <w:t>,: Строительство водопроводной сети длиной 1,2 км</w:t>
            </w:r>
          </w:p>
        </w:tc>
        <w:tc>
          <w:tcPr>
            <w:tcW w:w="391" w:type="pct"/>
            <w:shd w:val="clear" w:color="auto" w:fill="auto"/>
            <w:vAlign w:val="center"/>
            <w:hideMark/>
          </w:tcPr>
          <w:p w14:paraId="410906EC" w14:textId="2734CE81" w:rsidR="0057391B" w:rsidRPr="0057391B" w:rsidRDefault="0057391B" w:rsidP="0057391B">
            <w:pPr>
              <w:pStyle w:val="110"/>
              <w:ind w:left="-134" w:right="-57"/>
            </w:pPr>
            <w:r w:rsidRPr="0057391B">
              <w:t>2 400</w:t>
            </w:r>
          </w:p>
        </w:tc>
        <w:tc>
          <w:tcPr>
            <w:tcW w:w="245" w:type="pct"/>
            <w:shd w:val="clear" w:color="auto" w:fill="auto"/>
            <w:vAlign w:val="center"/>
            <w:hideMark/>
          </w:tcPr>
          <w:p w14:paraId="125B57A4" w14:textId="2FE2F8F1" w:rsidR="0057391B" w:rsidRPr="0057391B" w:rsidRDefault="0057391B" w:rsidP="0057391B">
            <w:pPr>
              <w:pStyle w:val="110"/>
              <w:ind w:left="-134" w:right="-57"/>
            </w:pPr>
          </w:p>
        </w:tc>
        <w:tc>
          <w:tcPr>
            <w:tcW w:w="268" w:type="pct"/>
            <w:shd w:val="clear" w:color="auto" w:fill="auto"/>
            <w:vAlign w:val="center"/>
            <w:hideMark/>
          </w:tcPr>
          <w:p w14:paraId="553DE221"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4218E4A1"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5007C9C2"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55D3E613"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3D2E557F" w14:textId="77777777" w:rsidR="0057391B" w:rsidRPr="0057391B" w:rsidRDefault="0057391B" w:rsidP="0057391B">
            <w:pPr>
              <w:pStyle w:val="110"/>
              <w:ind w:left="-134" w:right="-57"/>
            </w:pPr>
            <w:r w:rsidRPr="0057391B">
              <w:t>2400</w:t>
            </w:r>
          </w:p>
        </w:tc>
        <w:tc>
          <w:tcPr>
            <w:tcW w:w="236" w:type="pct"/>
            <w:shd w:val="clear" w:color="auto" w:fill="auto"/>
            <w:vAlign w:val="center"/>
            <w:hideMark/>
          </w:tcPr>
          <w:p w14:paraId="3592C6DF"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AE43BC4"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0D5B77B" w14:textId="3174F35E" w:rsidR="0057391B" w:rsidRPr="0057391B" w:rsidRDefault="0057391B" w:rsidP="0057391B">
            <w:pPr>
              <w:pStyle w:val="110"/>
              <w:ind w:left="-134" w:right="-57"/>
            </w:pPr>
          </w:p>
        </w:tc>
        <w:tc>
          <w:tcPr>
            <w:tcW w:w="239" w:type="pct"/>
            <w:shd w:val="clear" w:color="auto" w:fill="auto"/>
            <w:vAlign w:val="center"/>
            <w:hideMark/>
          </w:tcPr>
          <w:p w14:paraId="21ECA507" w14:textId="6EA9315E" w:rsidR="0057391B" w:rsidRPr="0057391B" w:rsidRDefault="0057391B" w:rsidP="0057391B">
            <w:pPr>
              <w:pStyle w:val="110"/>
              <w:ind w:left="-134" w:right="-57"/>
            </w:pPr>
          </w:p>
        </w:tc>
        <w:tc>
          <w:tcPr>
            <w:tcW w:w="229" w:type="pct"/>
            <w:shd w:val="clear" w:color="auto" w:fill="auto"/>
            <w:vAlign w:val="center"/>
            <w:hideMark/>
          </w:tcPr>
          <w:p w14:paraId="0E83D1FE" w14:textId="6BD7C347" w:rsidR="0057391B" w:rsidRPr="0057391B" w:rsidRDefault="0057391B" w:rsidP="0057391B">
            <w:pPr>
              <w:pStyle w:val="110"/>
              <w:ind w:left="-134" w:right="-57"/>
            </w:pPr>
          </w:p>
        </w:tc>
        <w:tc>
          <w:tcPr>
            <w:tcW w:w="229" w:type="pct"/>
            <w:shd w:val="clear" w:color="auto" w:fill="auto"/>
            <w:vAlign w:val="center"/>
            <w:hideMark/>
          </w:tcPr>
          <w:p w14:paraId="721BB115" w14:textId="4F6B7CCB" w:rsidR="0057391B" w:rsidRPr="0057391B" w:rsidRDefault="0057391B" w:rsidP="0057391B">
            <w:pPr>
              <w:pStyle w:val="110"/>
              <w:ind w:left="-134" w:right="-57"/>
            </w:pPr>
          </w:p>
        </w:tc>
        <w:tc>
          <w:tcPr>
            <w:tcW w:w="229" w:type="pct"/>
            <w:shd w:val="clear" w:color="auto" w:fill="auto"/>
            <w:vAlign w:val="center"/>
            <w:hideMark/>
          </w:tcPr>
          <w:p w14:paraId="2B6576D7" w14:textId="699F5747" w:rsidR="0057391B" w:rsidRPr="0057391B" w:rsidRDefault="0057391B" w:rsidP="0057391B">
            <w:pPr>
              <w:pStyle w:val="110"/>
              <w:ind w:left="-134" w:right="-57"/>
            </w:pPr>
          </w:p>
        </w:tc>
        <w:tc>
          <w:tcPr>
            <w:tcW w:w="229" w:type="pct"/>
            <w:shd w:val="clear" w:color="auto" w:fill="auto"/>
            <w:vAlign w:val="center"/>
            <w:hideMark/>
          </w:tcPr>
          <w:p w14:paraId="6E8CF03E" w14:textId="20E42F56" w:rsidR="0057391B" w:rsidRPr="0057391B" w:rsidRDefault="0057391B" w:rsidP="0057391B">
            <w:pPr>
              <w:pStyle w:val="110"/>
              <w:ind w:left="-134" w:right="-57"/>
            </w:pPr>
          </w:p>
        </w:tc>
        <w:tc>
          <w:tcPr>
            <w:tcW w:w="487" w:type="pct"/>
            <w:shd w:val="clear" w:color="auto" w:fill="auto"/>
            <w:vAlign w:val="center"/>
            <w:hideMark/>
          </w:tcPr>
          <w:p w14:paraId="2FE96812" w14:textId="6CF8C956" w:rsidR="0057391B" w:rsidRPr="0057391B" w:rsidRDefault="0057391B" w:rsidP="0057391B">
            <w:pPr>
              <w:pStyle w:val="110"/>
              <w:ind w:left="-134" w:right="-57"/>
            </w:pPr>
          </w:p>
        </w:tc>
      </w:tr>
      <w:tr w:rsidR="0057391B" w:rsidRPr="0057391B" w14:paraId="62E309A9" w14:textId="77777777" w:rsidTr="0057391B">
        <w:trPr>
          <w:trHeight w:val="576"/>
        </w:trPr>
        <w:tc>
          <w:tcPr>
            <w:tcW w:w="771" w:type="pct"/>
            <w:shd w:val="clear" w:color="auto" w:fill="auto"/>
            <w:vAlign w:val="center"/>
            <w:hideMark/>
          </w:tcPr>
          <w:p w14:paraId="440FFBE1" w14:textId="77777777" w:rsidR="0057391B" w:rsidRPr="0057391B" w:rsidRDefault="0057391B" w:rsidP="0057391B">
            <w:pPr>
              <w:pStyle w:val="110"/>
            </w:pPr>
            <w:proofErr w:type="spellStart"/>
            <w:r w:rsidRPr="0057391B">
              <w:t>д.Долгово</w:t>
            </w:r>
            <w:proofErr w:type="spellEnd"/>
            <w:r w:rsidRPr="0057391B">
              <w:t>,: Капитальный ремонт водопроводной сети  длиной 1000 метров</w:t>
            </w:r>
          </w:p>
        </w:tc>
        <w:tc>
          <w:tcPr>
            <w:tcW w:w="391" w:type="pct"/>
            <w:shd w:val="clear" w:color="auto" w:fill="auto"/>
            <w:vAlign w:val="center"/>
            <w:hideMark/>
          </w:tcPr>
          <w:p w14:paraId="343EC287" w14:textId="7AB93433" w:rsidR="0057391B" w:rsidRPr="0057391B" w:rsidRDefault="0057391B" w:rsidP="0057391B">
            <w:pPr>
              <w:pStyle w:val="110"/>
              <w:ind w:left="-134" w:right="-57"/>
            </w:pPr>
            <w:r w:rsidRPr="0057391B">
              <w:t>2 000</w:t>
            </w:r>
          </w:p>
        </w:tc>
        <w:tc>
          <w:tcPr>
            <w:tcW w:w="245" w:type="pct"/>
            <w:shd w:val="clear" w:color="auto" w:fill="auto"/>
            <w:vAlign w:val="center"/>
            <w:hideMark/>
          </w:tcPr>
          <w:p w14:paraId="66B97C13" w14:textId="2E1481C3" w:rsidR="0057391B" w:rsidRPr="0057391B" w:rsidRDefault="0057391B" w:rsidP="0057391B">
            <w:pPr>
              <w:pStyle w:val="110"/>
              <w:ind w:left="-134" w:right="-57"/>
            </w:pPr>
          </w:p>
        </w:tc>
        <w:tc>
          <w:tcPr>
            <w:tcW w:w="268" w:type="pct"/>
            <w:shd w:val="clear" w:color="auto" w:fill="auto"/>
            <w:vAlign w:val="center"/>
            <w:hideMark/>
          </w:tcPr>
          <w:p w14:paraId="74D9C63B"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196C3C3" w14:textId="77777777" w:rsidR="0057391B" w:rsidRPr="0057391B" w:rsidRDefault="0057391B" w:rsidP="0057391B">
            <w:pPr>
              <w:pStyle w:val="110"/>
              <w:ind w:left="-134" w:right="-57"/>
            </w:pPr>
            <w:r w:rsidRPr="0057391B">
              <w:t>2000,00</w:t>
            </w:r>
          </w:p>
        </w:tc>
        <w:tc>
          <w:tcPr>
            <w:tcW w:w="297" w:type="pct"/>
            <w:shd w:val="clear" w:color="auto" w:fill="auto"/>
            <w:vAlign w:val="center"/>
            <w:hideMark/>
          </w:tcPr>
          <w:p w14:paraId="6FE0F344"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23E17955"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1BF86EA6"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4B995B2"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EB09AC3"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82E2785" w14:textId="63C2EBC8" w:rsidR="0057391B" w:rsidRPr="0057391B" w:rsidRDefault="0057391B" w:rsidP="0057391B">
            <w:pPr>
              <w:pStyle w:val="110"/>
              <w:ind w:left="-134" w:right="-57"/>
            </w:pPr>
          </w:p>
        </w:tc>
        <w:tc>
          <w:tcPr>
            <w:tcW w:w="239" w:type="pct"/>
            <w:shd w:val="clear" w:color="auto" w:fill="auto"/>
            <w:vAlign w:val="center"/>
            <w:hideMark/>
          </w:tcPr>
          <w:p w14:paraId="7DAEFCBE" w14:textId="47DC3E9C" w:rsidR="0057391B" w:rsidRPr="0057391B" w:rsidRDefault="0057391B" w:rsidP="0057391B">
            <w:pPr>
              <w:pStyle w:val="110"/>
              <w:ind w:left="-134" w:right="-57"/>
            </w:pPr>
          </w:p>
        </w:tc>
        <w:tc>
          <w:tcPr>
            <w:tcW w:w="229" w:type="pct"/>
            <w:shd w:val="clear" w:color="auto" w:fill="auto"/>
            <w:vAlign w:val="center"/>
            <w:hideMark/>
          </w:tcPr>
          <w:p w14:paraId="3D2306A6" w14:textId="675AB02D" w:rsidR="0057391B" w:rsidRPr="0057391B" w:rsidRDefault="0057391B" w:rsidP="0057391B">
            <w:pPr>
              <w:pStyle w:val="110"/>
              <w:ind w:left="-134" w:right="-57"/>
            </w:pPr>
          </w:p>
        </w:tc>
        <w:tc>
          <w:tcPr>
            <w:tcW w:w="229" w:type="pct"/>
            <w:shd w:val="clear" w:color="auto" w:fill="auto"/>
            <w:vAlign w:val="center"/>
            <w:hideMark/>
          </w:tcPr>
          <w:p w14:paraId="03C2F170" w14:textId="1D258F75" w:rsidR="0057391B" w:rsidRPr="0057391B" w:rsidRDefault="0057391B" w:rsidP="0057391B">
            <w:pPr>
              <w:pStyle w:val="110"/>
              <w:ind w:left="-134" w:right="-57"/>
            </w:pPr>
          </w:p>
        </w:tc>
        <w:tc>
          <w:tcPr>
            <w:tcW w:w="229" w:type="pct"/>
            <w:shd w:val="clear" w:color="auto" w:fill="auto"/>
            <w:vAlign w:val="center"/>
            <w:hideMark/>
          </w:tcPr>
          <w:p w14:paraId="68B51513" w14:textId="44FD3E91" w:rsidR="0057391B" w:rsidRPr="0057391B" w:rsidRDefault="0057391B" w:rsidP="0057391B">
            <w:pPr>
              <w:pStyle w:val="110"/>
              <w:ind w:left="-134" w:right="-57"/>
            </w:pPr>
          </w:p>
        </w:tc>
        <w:tc>
          <w:tcPr>
            <w:tcW w:w="229" w:type="pct"/>
            <w:shd w:val="clear" w:color="auto" w:fill="auto"/>
            <w:vAlign w:val="center"/>
            <w:hideMark/>
          </w:tcPr>
          <w:p w14:paraId="05F66D5F" w14:textId="425609F5" w:rsidR="0057391B" w:rsidRPr="0057391B" w:rsidRDefault="0057391B" w:rsidP="0057391B">
            <w:pPr>
              <w:pStyle w:val="110"/>
              <w:ind w:left="-134" w:right="-57"/>
            </w:pPr>
          </w:p>
        </w:tc>
        <w:tc>
          <w:tcPr>
            <w:tcW w:w="487" w:type="pct"/>
            <w:shd w:val="clear" w:color="auto" w:fill="auto"/>
            <w:vAlign w:val="center"/>
            <w:hideMark/>
          </w:tcPr>
          <w:p w14:paraId="59CE8577" w14:textId="79C8C834" w:rsidR="0057391B" w:rsidRPr="0057391B" w:rsidRDefault="0057391B" w:rsidP="0057391B">
            <w:pPr>
              <w:pStyle w:val="110"/>
              <w:ind w:left="-134" w:right="-57"/>
            </w:pPr>
          </w:p>
        </w:tc>
      </w:tr>
      <w:tr w:rsidR="0057391B" w:rsidRPr="0057391B" w14:paraId="75A4B889" w14:textId="77777777" w:rsidTr="0057391B">
        <w:trPr>
          <w:trHeight w:val="576"/>
        </w:trPr>
        <w:tc>
          <w:tcPr>
            <w:tcW w:w="771" w:type="pct"/>
            <w:shd w:val="clear" w:color="auto" w:fill="auto"/>
            <w:vAlign w:val="center"/>
            <w:hideMark/>
          </w:tcPr>
          <w:p w14:paraId="3AF673A8" w14:textId="77777777" w:rsidR="0057391B" w:rsidRPr="0057391B" w:rsidRDefault="0057391B" w:rsidP="0057391B">
            <w:pPr>
              <w:pStyle w:val="110"/>
            </w:pPr>
            <w:proofErr w:type="spellStart"/>
            <w:r w:rsidRPr="0057391B">
              <w:t>д.Долгово</w:t>
            </w:r>
            <w:proofErr w:type="spellEnd"/>
            <w:r w:rsidRPr="0057391B">
              <w:t>,: Капитальный ремонт водонапорной башни</w:t>
            </w:r>
          </w:p>
        </w:tc>
        <w:tc>
          <w:tcPr>
            <w:tcW w:w="391" w:type="pct"/>
            <w:shd w:val="clear" w:color="auto" w:fill="auto"/>
            <w:vAlign w:val="center"/>
            <w:hideMark/>
          </w:tcPr>
          <w:p w14:paraId="1BBFD704" w14:textId="187DA35F" w:rsidR="0057391B" w:rsidRPr="0057391B" w:rsidRDefault="0057391B" w:rsidP="0057391B">
            <w:pPr>
              <w:pStyle w:val="110"/>
              <w:ind w:left="-134" w:right="-57"/>
            </w:pPr>
            <w:r w:rsidRPr="0057391B">
              <w:t>3 500</w:t>
            </w:r>
          </w:p>
        </w:tc>
        <w:tc>
          <w:tcPr>
            <w:tcW w:w="245" w:type="pct"/>
            <w:shd w:val="clear" w:color="auto" w:fill="auto"/>
            <w:vAlign w:val="center"/>
            <w:hideMark/>
          </w:tcPr>
          <w:p w14:paraId="29A865E8" w14:textId="26F123EB" w:rsidR="0057391B" w:rsidRPr="0057391B" w:rsidRDefault="0057391B" w:rsidP="0057391B">
            <w:pPr>
              <w:pStyle w:val="110"/>
              <w:ind w:left="-134" w:right="-57"/>
            </w:pPr>
          </w:p>
        </w:tc>
        <w:tc>
          <w:tcPr>
            <w:tcW w:w="268" w:type="pct"/>
            <w:shd w:val="clear" w:color="auto" w:fill="auto"/>
            <w:vAlign w:val="center"/>
            <w:hideMark/>
          </w:tcPr>
          <w:p w14:paraId="3C5A4AA0"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EEDB1B1" w14:textId="77777777" w:rsidR="0057391B" w:rsidRPr="0057391B" w:rsidRDefault="0057391B" w:rsidP="0057391B">
            <w:pPr>
              <w:pStyle w:val="110"/>
              <w:ind w:left="-134" w:right="-57"/>
            </w:pPr>
            <w:r w:rsidRPr="0057391B">
              <w:t>3500,00</w:t>
            </w:r>
          </w:p>
        </w:tc>
        <w:tc>
          <w:tcPr>
            <w:tcW w:w="297" w:type="pct"/>
            <w:shd w:val="clear" w:color="auto" w:fill="auto"/>
            <w:vAlign w:val="center"/>
            <w:hideMark/>
          </w:tcPr>
          <w:p w14:paraId="2FC6BDC6"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766B331D"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0994C5BE"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B72B436"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6A783935"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21378BEF" w14:textId="0BFBAEE3" w:rsidR="0057391B" w:rsidRPr="0057391B" w:rsidRDefault="0057391B" w:rsidP="0057391B">
            <w:pPr>
              <w:pStyle w:val="110"/>
              <w:ind w:left="-134" w:right="-57"/>
            </w:pPr>
          </w:p>
        </w:tc>
        <w:tc>
          <w:tcPr>
            <w:tcW w:w="239" w:type="pct"/>
            <w:shd w:val="clear" w:color="auto" w:fill="auto"/>
            <w:vAlign w:val="center"/>
            <w:hideMark/>
          </w:tcPr>
          <w:p w14:paraId="6B0015F4" w14:textId="5170FD00" w:rsidR="0057391B" w:rsidRPr="0057391B" w:rsidRDefault="0057391B" w:rsidP="0057391B">
            <w:pPr>
              <w:pStyle w:val="110"/>
              <w:ind w:left="-134" w:right="-57"/>
            </w:pPr>
          </w:p>
        </w:tc>
        <w:tc>
          <w:tcPr>
            <w:tcW w:w="229" w:type="pct"/>
            <w:shd w:val="clear" w:color="auto" w:fill="auto"/>
            <w:vAlign w:val="center"/>
            <w:hideMark/>
          </w:tcPr>
          <w:p w14:paraId="7D573270" w14:textId="76A6CE3A" w:rsidR="0057391B" w:rsidRPr="0057391B" w:rsidRDefault="0057391B" w:rsidP="0057391B">
            <w:pPr>
              <w:pStyle w:val="110"/>
              <w:ind w:left="-134" w:right="-57"/>
            </w:pPr>
          </w:p>
        </w:tc>
        <w:tc>
          <w:tcPr>
            <w:tcW w:w="229" w:type="pct"/>
            <w:shd w:val="clear" w:color="auto" w:fill="auto"/>
            <w:vAlign w:val="center"/>
            <w:hideMark/>
          </w:tcPr>
          <w:p w14:paraId="1536FC2F" w14:textId="7842701E" w:rsidR="0057391B" w:rsidRPr="0057391B" w:rsidRDefault="0057391B" w:rsidP="0057391B">
            <w:pPr>
              <w:pStyle w:val="110"/>
              <w:ind w:left="-134" w:right="-57"/>
            </w:pPr>
          </w:p>
        </w:tc>
        <w:tc>
          <w:tcPr>
            <w:tcW w:w="229" w:type="pct"/>
            <w:shd w:val="clear" w:color="auto" w:fill="auto"/>
            <w:vAlign w:val="center"/>
            <w:hideMark/>
          </w:tcPr>
          <w:p w14:paraId="79755689" w14:textId="27D42237" w:rsidR="0057391B" w:rsidRPr="0057391B" w:rsidRDefault="0057391B" w:rsidP="0057391B">
            <w:pPr>
              <w:pStyle w:val="110"/>
              <w:ind w:left="-134" w:right="-57"/>
            </w:pPr>
          </w:p>
        </w:tc>
        <w:tc>
          <w:tcPr>
            <w:tcW w:w="229" w:type="pct"/>
            <w:shd w:val="clear" w:color="auto" w:fill="auto"/>
            <w:vAlign w:val="center"/>
            <w:hideMark/>
          </w:tcPr>
          <w:p w14:paraId="2585C034" w14:textId="10316070" w:rsidR="0057391B" w:rsidRPr="0057391B" w:rsidRDefault="0057391B" w:rsidP="0057391B">
            <w:pPr>
              <w:pStyle w:val="110"/>
              <w:ind w:left="-134" w:right="-57"/>
            </w:pPr>
          </w:p>
        </w:tc>
        <w:tc>
          <w:tcPr>
            <w:tcW w:w="487" w:type="pct"/>
            <w:shd w:val="clear" w:color="auto" w:fill="auto"/>
            <w:vAlign w:val="center"/>
            <w:hideMark/>
          </w:tcPr>
          <w:p w14:paraId="172B5D3D" w14:textId="514D74F7" w:rsidR="0057391B" w:rsidRPr="0057391B" w:rsidRDefault="0057391B" w:rsidP="0057391B">
            <w:pPr>
              <w:pStyle w:val="110"/>
              <w:ind w:left="-134" w:right="-57"/>
            </w:pPr>
          </w:p>
        </w:tc>
      </w:tr>
      <w:tr w:rsidR="0057391B" w:rsidRPr="0057391B" w14:paraId="2BA3BE6C" w14:textId="77777777" w:rsidTr="0057391B">
        <w:trPr>
          <w:trHeight w:val="576"/>
        </w:trPr>
        <w:tc>
          <w:tcPr>
            <w:tcW w:w="771" w:type="pct"/>
            <w:shd w:val="clear" w:color="auto" w:fill="auto"/>
            <w:vAlign w:val="center"/>
            <w:hideMark/>
          </w:tcPr>
          <w:p w14:paraId="4B4855A2" w14:textId="77777777" w:rsidR="0057391B" w:rsidRPr="0057391B" w:rsidRDefault="0057391B" w:rsidP="0057391B">
            <w:pPr>
              <w:pStyle w:val="110"/>
            </w:pPr>
            <w:proofErr w:type="spellStart"/>
            <w:r w:rsidRPr="0057391B">
              <w:t>д.Новомихайловка</w:t>
            </w:r>
            <w:proofErr w:type="spellEnd"/>
            <w:r w:rsidRPr="0057391B">
              <w:t>,: Капитальный ремонт водопроводной сети  длиной 1000 метров</w:t>
            </w:r>
          </w:p>
        </w:tc>
        <w:tc>
          <w:tcPr>
            <w:tcW w:w="391" w:type="pct"/>
            <w:shd w:val="clear" w:color="auto" w:fill="auto"/>
            <w:vAlign w:val="center"/>
            <w:hideMark/>
          </w:tcPr>
          <w:p w14:paraId="3109F70D" w14:textId="72FDD5A8" w:rsidR="0057391B" w:rsidRPr="0057391B" w:rsidRDefault="0057391B" w:rsidP="0057391B">
            <w:pPr>
              <w:pStyle w:val="110"/>
              <w:ind w:left="-134" w:right="-57"/>
            </w:pPr>
            <w:r w:rsidRPr="0057391B">
              <w:t>2 000</w:t>
            </w:r>
          </w:p>
        </w:tc>
        <w:tc>
          <w:tcPr>
            <w:tcW w:w="245" w:type="pct"/>
            <w:shd w:val="clear" w:color="auto" w:fill="auto"/>
            <w:vAlign w:val="center"/>
            <w:hideMark/>
          </w:tcPr>
          <w:p w14:paraId="66578756" w14:textId="0EFA8B8A" w:rsidR="0057391B" w:rsidRPr="0057391B" w:rsidRDefault="0057391B" w:rsidP="0057391B">
            <w:pPr>
              <w:pStyle w:val="110"/>
              <w:ind w:left="-134" w:right="-57"/>
            </w:pPr>
          </w:p>
        </w:tc>
        <w:tc>
          <w:tcPr>
            <w:tcW w:w="268" w:type="pct"/>
            <w:shd w:val="clear" w:color="auto" w:fill="auto"/>
            <w:vAlign w:val="center"/>
            <w:hideMark/>
          </w:tcPr>
          <w:p w14:paraId="46EFD15F"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79400F43"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299670CE"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0B72653B"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3EA24C78" w14:textId="77777777" w:rsidR="0057391B" w:rsidRPr="0057391B" w:rsidRDefault="0057391B" w:rsidP="0057391B">
            <w:pPr>
              <w:pStyle w:val="110"/>
              <w:ind w:left="-134" w:right="-57"/>
            </w:pPr>
            <w:r w:rsidRPr="0057391B">
              <w:t>2000</w:t>
            </w:r>
          </w:p>
        </w:tc>
        <w:tc>
          <w:tcPr>
            <w:tcW w:w="236" w:type="pct"/>
            <w:shd w:val="clear" w:color="auto" w:fill="auto"/>
            <w:vAlign w:val="center"/>
            <w:hideMark/>
          </w:tcPr>
          <w:p w14:paraId="735C6EBC"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C1105A7"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7412AC1C" w14:textId="3CC7EA33" w:rsidR="0057391B" w:rsidRPr="0057391B" w:rsidRDefault="0057391B" w:rsidP="0057391B">
            <w:pPr>
              <w:pStyle w:val="110"/>
              <w:ind w:left="-134" w:right="-57"/>
            </w:pPr>
          </w:p>
        </w:tc>
        <w:tc>
          <w:tcPr>
            <w:tcW w:w="239" w:type="pct"/>
            <w:shd w:val="clear" w:color="auto" w:fill="auto"/>
            <w:vAlign w:val="center"/>
            <w:hideMark/>
          </w:tcPr>
          <w:p w14:paraId="0B61A337" w14:textId="5C7081CA" w:rsidR="0057391B" w:rsidRPr="0057391B" w:rsidRDefault="0057391B" w:rsidP="0057391B">
            <w:pPr>
              <w:pStyle w:val="110"/>
              <w:ind w:left="-134" w:right="-57"/>
            </w:pPr>
          </w:p>
        </w:tc>
        <w:tc>
          <w:tcPr>
            <w:tcW w:w="229" w:type="pct"/>
            <w:shd w:val="clear" w:color="auto" w:fill="auto"/>
            <w:vAlign w:val="center"/>
            <w:hideMark/>
          </w:tcPr>
          <w:p w14:paraId="3BBF1DF8" w14:textId="6330055C" w:rsidR="0057391B" w:rsidRPr="0057391B" w:rsidRDefault="0057391B" w:rsidP="0057391B">
            <w:pPr>
              <w:pStyle w:val="110"/>
              <w:ind w:left="-134" w:right="-57"/>
            </w:pPr>
          </w:p>
        </w:tc>
        <w:tc>
          <w:tcPr>
            <w:tcW w:w="229" w:type="pct"/>
            <w:shd w:val="clear" w:color="auto" w:fill="auto"/>
            <w:vAlign w:val="center"/>
            <w:hideMark/>
          </w:tcPr>
          <w:p w14:paraId="2DED7448" w14:textId="444A989A" w:rsidR="0057391B" w:rsidRPr="0057391B" w:rsidRDefault="0057391B" w:rsidP="0057391B">
            <w:pPr>
              <w:pStyle w:val="110"/>
              <w:ind w:left="-134" w:right="-57"/>
            </w:pPr>
          </w:p>
        </w:tc>
        <w:tc>
          <w:tcPr>
            <w:tcW w:w="229" w:type="pct"/>
            <w:shd w:val="clear" w:color="auto" w:fill="auto"/>
            <w:vAlign w:val="center"/>
            <w:hideMark/>
          </w:tcPr>
          <w:p w14:paraId="0992C90C" w14:textId="7CCD2149" w:rsidR="0057391B" w:rsidRPr="0057391B" w:rsidRDefault="0057391B" w:rsidP="0057391B">
            <w:pPr>
              <w:pStyle w:val="110"/>
              <w:ind w:left="-134" w:right="-57"/>
            </w:pPr>
          </w:p>
        </w:tc>
        <w:tc>
          <w:tcPr>
            <w:tcW w:w="229" w:type="pct"/>
            <w:shd w:val="clear" w:color="auto" w:fill="auto"/>
            <w:vAlign w:val="center"/>
            <w:hideMark/>
          </w:tcPr>
          <w:p w14:paraId="5F37917F" w14:textId="6482E973" w:rsidR="0057391B" w:rsidRPr="0057391B" w:rsidRDefault="0057391B" w:rsidP="0057391B">
            <w:pPr>
              <w:pStyle w:val="110"/>
              <w:ind w:left="-134" w:right="-57"/>
            </w:pPr>
          </w:p>
        </w:tc>
        <w:tc>
          <w:tcPr>
            <w:tcW w:w="487" w:type="pct"/>
            <w:shd w:val="clear" w:color="auto" w:fill="auto"/>
            <w:vAlign w:val="center"/>
            <w:hideMark/>
          </w:tcPr>
          <w:p w14:paraId="71D5A18E" w14:textId="0D42CB67" w:rsidR="0057391B" w:rsidRPr="0057391B" w:rsidRDefault="0057391B" w:rsidP="0057391B">
            <w:pPr>
              <w:pStyle w:val="110"/>
              <w:ind w:left="-134" w:right="-57"/>
            </w:pPr>
          </w:p>
        </w:tc>
      </w:tr>
      <w:tr w:rsidR="0057391B" w:rsidRPr="0057391B" w14:paraId="1B08404C" w14:textId="77777777" w:rsidTr="0057391B">
        <w:trPr>
          <w:trHeight w:val="576"/>
        </w:trPr>
        <w:tc>
          <w:tcPr>
            <w:tcW w:w="771" w:type="pct"/>
            <w:shd w:val="clear" w:color="auto" w:fill="auto"/>
            <w:vAlign w:val="center"/>
            <w:hideMark/>
          </w:tcPr>
          <w:p w14:paraId="43CCF633" w14:textId="77777777" w:rsidR="0057391B" w:rsidRPr="0057391B" w:rsidRDefault="0057391B" w:rsidP="0057391B">
            <w:pPr>
              <w:pStyle w:val="110"/>
            </w:pPr>
            <w:proofErr w:type="spellStart"/>
            <w:r w:rsidRPr="0057391B">
              <w:t>с.Троица</w:t>
            </w:r>
            <w:proofErr w:type="spellEnd"/>
            <w:r w:rsidRPr="0057391B">
              <w:t>,: Капитальный ремонт водопроводной сети  длиной 1000 метров</w:t>
            </w:r>
          </w:p>
        </w:tc>
        <w:tc>
          <w:tcPr>
            <w:tcW w:w="391" w:type="pct"/>
            <w:shd w:val="clear" w:color="auto" w:fill="auto"/>
            <w:vAlign w:val="center"/>
            <w:hideMark/>
          </w:tcPr>
          <w:p w14:paraId="290DC883" w14:textId="527E6070" w:rsidR="0057391B" w:rsidRPr="0057391B" w:rsidRDefault="0057391B" w:rsidP="0057391B">
            <w:pPr>
              <w:pStyle w:val="110"/>
              <w:ind w:left="-134" w:right="-57"/>
            </w:pPr>
            <w:r w:rsidRPr="0057391B">
              <w:t>6 000</w:t>
            </w:r>
          </w:p>
        </w:tc>
        <w:tc>
          <w:tcPr>
            <w:tcW w:w="245" w:type="pct"/>
            <w:shd w:val="clear" w:color="auto" w:fill="auto"/>
            <w:vAlign w:val="center"/>
            <w:hideMark/>
          </w:tcPr>
          <w:p w14:paraId="10D21618" w14:textId="55467E1B" w:rsidR="0057391B" w:rsidRPr="0057391B" w:rsidRDefault="0057391B" w:rsidP="0057391B">
            <w:pPr>
              <w:pStyle w:val="110"/>
              <w:ind w:left="-134" w:right="-57"/>
            </w:pPr>
          </w:p>
        </w:tc>
        <w:tc>
          <w:tcPr>
            <w:tcW w:w="268" w:type="pct"/>
            <w:shd w:val="clear" w:color="auto" w:fill="auto"/>
            <w:vAlign w:val="center"/>
            <w:hideMark/>
          </w:tcPr>
          <w:p w14:paraId="66A65BA7"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1716F3B5" w14:textId="77777777" w:rsidR="0057391B" w:rsidRPr="0057391B" w:rsidRDefault="0057391B" w:rsidP="0057391B">
            <w:pPr>
              <w:pStyle w:val="110"/>
              <w:ind w:left="-134" w:right="-57"/>
            </w:pPr>
            <w:r w:rsidRPr="0057391B">
              <w:t>2000,00</w:t>
            </w:r>
          </w:p>
        </w:tc>
        <w:tc>
          <w:tcPr>
            <w:tcW w:w="297" w:type="pct"/>
            <w:shd w:val="clear" w:color="auto" w:fill="auto"/>
            <w:vAlign w:val="center"/>
            <w:hideMark/>
          </w:tcPr>
          <w:p w14:paraId="669018A7" w14:textId="77777777" w:rsidR="0057391B" w:rsidRPr="0057391B" w:rsidRDefault="0057391B" w:rsidP="0057391B">
            <w:pPr>
              <w:pStyle w:val="110"/>
              <w:ind w:left="-134" w:right="-57"/>
            </w:pPr>
            <w:r w:rsidRPr="0057391B">
              <w:t>2000,00</w:t>
            </w:r>
          </w:p>
        </w:tc>
        <w:tc>
          <w:tcPr>
            <w:tcW w:w="216" w:type="pct"/>
            <w:shd w:val="clear" w:color="auto" w:fill="auto"/>
            <w:vAlign w:val="center"/>
            <w:hideMark/>
          </w:tcPr>
          <w:p w14:paraId="410EBDD2" w14:textId="77777777" w:rsidR="0057391B" w:rsidRPr="0057391B" w:rsidRDefault="0057391B" w:rsidP="0057391B">
            <w:pPr>
              <w:pStyle w:val="110"/>
              <w:ind w:left="-134" w:right="-57"/>
            </w:pPr>
            <w:r w:rsidRPr="0057391B">
              <w:t>2 000,00</w:t>
            </w:r>
          </w:p>
        </w:tc>
        <w:tc>
          <w:tcPr>
            <w:tcW w:w="226" w:type="pct"/>
            <w:shd w:val="clear" w:color="auto" w:fill="auto"/>
            <w:vAlign w:val="center"/>
            <w:hideMark/>
          </w:tcPr>
          <w:p w14:paraId="6D95047E"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08DA4280"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835CB31"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2C0F477" w14:textId="0C60AE59" w:rsidR="0057391B" w:rsidRPr="0057391B" w:rsidRDefault="0057391B" w:rsidP="0057391B">
            <w:pPr>
              <w:pStyle w:val="110"/>
              <w:ind w:left="-134" w:right="-57"/>
            </w:pPr>
          </w:p>
        </w:tc>
        <w:tc>
          <w:tcPr>
            <w:tcW w:w="239" w:type="pct"/>
            <w:shd w:val="clear" w:color="auto" w:fill="auto"/>
            <w:vAlign w:val="center"/>
            <w:hideMark/>
          </w:tcPr>
          <w:p w14:paraId="3F6F2EA8" w14:textId="740D4C51" w:rsidR="0057391B" w:rsidRPr="0057391B" w:rsidRDefault="0057391B" w:rsidP="0057391B">
            <w:pPr>
              <w:pStyle w:val="110"/>
              <w:ind w:left="-134" w:right="-57"/>
            </w:pPr>
          </w:p>
        </w:tc>
        <w:tc>
          <w:tcPr>
            <w:tcW w:w="229" w:type="pct"/>
            <w:shd w:val="clear" w:color="auto" w:fill="auto"/>
            <w:vAlign w:val="center"/>
            <w:hideMark/>
          </w:tcPr>
          <w:p w14:paraId="275DAA11" w14:textId="3D35C446" w:rsidR="0057391B" w:rsidRPr="0057391B" w:rsidRDefault="0057391B" w:rsidP="0057391B">
            <w:pPr>
              <w:pStyle w:val="110"/>
              <w:ind w:left="-134" w:right="-57"/>
            </w:pPr>
          </w:p>
        </w:tc>
        <w:tc>
          <w:tcPr>
            <w:tcW w:w="229" w:type="pct"/>
            <w:shd w:val="clear" w:color="auto" w:fill="auto"/>
            <w:vAlign w:val="center"/>
            <w:hideMark/>
          </w:tcPr>
          <w:p w14:paraId="4F522026" w14:textId="52B78D37" w:rsidR="0057391B" w:rsidRPr="0057391B" w:rsidRDefault="0057391B" w:rsidP="0057391B">
            <w:pPr>
              <w:pStyle w:val="110"/>
              <w:ind w:left="-134" w:right="-57"/>
            </w:pPr>
          </w:p>
        </w:tc>
        <w:tc>
          <w:tcPr>
            <w:tcW w:w="229" w:type="pct"/>
            <w:shd w:val="clear" w:color="auto" w:fill="auto"/>
            <w:vAlign w:val="center"/>
            <w:hideMark/>
          </w:tcPr>
          <w:p w14:paraId="1CA820B5" w14:textId="66B16460" w:rsidR="0057391B" w:rsidRPr="0057391B" w:rsidRDefault="0057391B" w:rsidP="0057391B">
            <w:pPr>
              <w:pStyle w:val="110"/>
              <w:ind w:left="-134" w:right="-57"/>
            </w:pPr>
          </w:p>
        </w:tc>
        <w:tc>
          <w:tcPr>
            <w:tcW w:w="229" w:type="pct"/>
            <w:shd w:val="clear" w:color="auto" w:fill="auto"/>
            <w:vAlign w:val="center"/>
            <w:hideMark/>
          </w:tcPr>
          <w:p w14:paraId="78FB7D7E" w14:textId="3E649835" w:rsidR="0057391B" w:rsidRPr="0057391B" w:rsidRDefault="0057391B" w:rsidP="0057391B">
            <w:pPr>
              <w:pStyle w:val="110"/>
              <w:ind w:left="-134" w:right="-57"/>
            </w:pPr>
          </w:p>
        </w:tc>
        <w:tc>
          <w:tcPr>
            <w:tcW w:w="487" w:type="pct"/>
            <w:shd w:val="clear" w:color="auto" w:fill="auto"/>
            <w:vAlign w:val="center"/>
            <w:hideMark/>
          </w:tcPr>
          <w:p w14:paraId="630A3E63" w14:textId="34300139" w:rsidR="0057391B" w:rsidRPr="0057391B" w:rsidRDefault="0057391B" w:rsidP="0057391B">
            <w:pPr>
              <w:pStyle w:val="110"/>
              <w:ind w:left="-134" w:right="-57"/>
            </w:pPr>
          </w:p>
        </w:tc>
      </w:tr>
      <w:tr w:rsidR="0057391B" w:rsidRPr="0057391B" w14:paraId="455DFFA3" w14:textId="77777777" w:rsidTr="0057391B">
        <w:trPr>
          <w:trHeight w:val="576"/>
        </w:trPr>
        <w:tc>
          <w:tcPr>
            <w:tcW w:w="771" w:type="pct"/>
            <w:shd w:val="clear" w:color="auto" w:fill="auto"/>
            <w:vAlign w:val="center"/>
            <w:hideMark/>
          </w:tcPr>
          <w:p w14:paraId="26975F67" w14:textId="77777777" w:rsidR="0057391B" w:rsidRPr="0057391B" w:rsidRDefault="0057391B" w:rsidP="0057391B">
            <w:pPr>
              <w:pStyle w:val="110"/>
            </w:pPr>
            <w:proofErr w:type="spellStart"/>
            <w:r w:rsidRPr="0057391B">
              <w:t>д.Куреная</w:t>
            </w:r>
            <w:proofErr w:type="spellEnd"/>
            <w:r w:rsidRPr="0057391B">
              <w:t xml:space="preserve"> </w:t>
            </w:r>
            <w:proofErr w:type="spellStart"/>
            <w:r w:rsidRPr="0057391B">
              <w:t>Ошма</w:t>
            </w:r>
            <w:proofErr w:type="spellEnd"/>
            <w:r w:rsidRPr="0057391B">
              <w:t>,: Капитальный ремонт водопроводной сети  длиной 750 метров</w:t>
            </w:r>
          </w:p>
        </w:tc>
        <w:tc>
          <w:tcPr>
            <w:tcW w:w="391" w:type="pct"/>
            <w:shd w:val="clear" w:color="auto" w:fill="auto"/>
            <w:vAlign w:val="center"/>
            <w:hideMark/>
          </w:tcPr>
          <w:p w14:paraId="1833CA50" w14:textId="43D75B73" w:rsidR="0057391B" w:rsidRPr="0057391B" w:rsidRDefault="0057391B" w:rsidP="0057391B">
            <w:pPr>
              <w:pStyle w:val="110"/>
              <w:ind w:left="-134" w:right="-57"/>
            </w:pPr>
            <w:r w:rsidRPr="0057391B">
              <w:t>1 500</w:t>
            </w:r>
          </w:p>
        </w:tc>
        <w:tc>
          <w:tcPr>
            <w:tcW w:w="245" w:type="pct"/>
            <w:shd w:val="clear" w:color="auto" w:fill="auto"/>
            <w:vAlign w:val="center"/>
            <w:hideMark/>
          </w:tcPr>
          <w:p w14:paraId="15E51504" w14:textId="37DC3600" w:rsidR="0057391B" w:rsidRPr="0057391B" w:rsidRDefault="0057391B" w:rsidP="0057391B">
            <w:pPr>
              <w:pStyle w:val="110"/>
              <w:ind w:left="-134" w:right="-57"/>
            </w:pPr>
          </w:p>
        </w:tc>
        <w:tc>
          <w:tcPr>
            <w:tcW w:w="268" w:type="pct"/>
            <w:shd w:val="clear" w:color="auto" w:fill="auto"/>
            <w:vAlign w:val="center"/>
            <w:hideMark/>
          </w:tcPr>
          <w:p w14:paraId="1063E58A" w14:textId="77777777" w:rsidR="0057391B" w:rsidRPr="0057391B" w:rsidRDefault="0057391B" w:rsidP="0057391B">
            <w:pPr>
              <w:pStyle w:val="110"/>
              <w:ind w:left="-134" w:right="-57"/>
            </w:pPr>
            <w:r w:rsidRPr="0057391B">
              <w:t>1500,00</w:t>
            </w:r>
          </w:p>
        </w:tc>
        <w:tc>
          <w:tcPr>
            <w:tcW w:w="252" w:type="pct"/>
            <w:shd w:val="clear" w:color="auto" w:fill="auto"/>
            <w:vAlign w:val="center"/>
            <w:hideMark/>
          </w:tcPr>
          <w:p w14:paraId="6369A39E"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66B6BEFC"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0BC9BA8B"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550616AD"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65A0BCD1"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62789330"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6B37C8B" w14:textId="16107512" w:rsidR="0057391B" w:rsidRPr="0057391B" w:rsidRDefault="0057391B" w:rsidP="0057391B">
            <w:pPr>
              <w:pStyle w:val="110"/>
              <w:ind w:left="-134" w:right="-57"/>
            </w:pPr>
          </w:p>
        </w:tc>
        <w:tc>
          <w:tcPr>
            <w:tcW w:w="239" w:type="pct"/>
            <w:shd w:val="clear" w:color="auto" w:fill="auto"/>
            <w:vAlign w:val="center"/>
            <w:hideMark/>
          </w:tcPr>
          <w:p w14:paraId="6EBDADBF" w14:textId="1067E991" w:rsidR="0057391B" w:rsidRPr="0057391B" w:rsidRDefault="0057391B" w:rsidP="0057391B">
            <w:pPr>
              <w:pStyle w:val="110"/>
              <w:ind w:left="-134" w:right="-57"/>
            </w:pPr>
          </w:p>
        </w:tc>
        <w:tc>
          <w:tcPr>
            <w:tcW w:w="229" w:type="pct"/>
            <w:shd w:val="clear" w:color="auto" w:fill="auto"/>
            <w:vAlign w:val="center"/>
            <w:hideMark/>
          </w:tcPr>
          <w:p w14:paraId="7DBF5CA3" w14:textId="7D7811B9" w:rsidR="0057391B" w:rsidRPr="0057391B" w:rsidRDefault="0057391B" w:rsidP="0057391B">
            <w:pPr>
              <w:pStyle w:val="110"/>
              <w:ind w:left="-134" w:right="-57"/>
            </w:pPr>
          </w:p>
        </w:tc>
        <w:tc>
          <w:tcPr>
            <w:tcW w:w="229" w:type="pct"/>
            <w:shd w:val="clear" w:color="auto" w:fill="auto"/>
            <w:vAlign w:val="center"/>
            <w:hideMark/>
          </w:tcPr>
          <w:p w14:paraId="3151DAEB" w14:textId="024CF34D" w:rsidR="0057391B" w:rsidRPr="0057391B" w:rsidRDefault="0057391B" w:rsidP="0057391B">
            <w:pPr>
              <w:pStyle w:val="110"/>
              <w:ind w:left="-134" w:right="-57"/>
            </w:pPr>
          </w:p>
        </w:tc>
        <w:tc>
          <w:tcPr>
            <w:tcW w:w="229" w:type="pct"/>
            <w:shd w:val="clear" w:color="auto" w:fill="auto"/>
            <w:vAlign w:val="center"/>
            <w:hideMark/>
          </w:tcPr>
          <w:p w14:paraId="2C482D08" w14:textId="5D1E85A5" w:rsidR="0057391B" w:rsidRPr="0057391B" w:rsidRDefault="0057391B" w:rsidP="0057391B">
            <w:pPr>
              <w:pStyle w:val="110"/>
              <w:ind w:left="-134" w:right="-57"/>
            </w:pPr>
          </w:p>
        </w:tc>
        <w:tc>
          <w:tcPr>
            <w:tcW w:w="229" w:type="pct"/>
            <w:shd w:val="clear" w:color="auto" w:fill="auto"/>
            <w:vAlign w:val="center"/>
            <w:hideMark/>
          </w:tcPr>
          <w:p w14:paraId="67F46691" w14:textId="76F9FF61" w:rsidR="0057391B" w:rsidRPr="0057391B" w:rsidRDefault="0057391B" w:rsidP="0057391B">
            <w:pPr>
              <w:pStyle w:val="110"/>
              <w:ind w:left="-134" w:right="-57"/>
            </w:pPr>
          </w:p>
        </w:tc>
        <w:tc>
          <w:tcPr>
            <w:tcW w:w="487" w:type="pct"/>
            <w:shd w:val="clear" w:color="auto" w:fill="auto"/>
            <w:vAlign w:val="center"/>
            <w:hideMark/>
          </w:tcPr>
          <w:p w14:paraId="260FC0A3" w14:textId="6FC7276B" w:rsidR="0057391B" w:rsidRPr="0057391B" w:rsidRDefault="0057391B" w:rsidP="0057391B">
            <w:pPr>
              <w:pStyle w:val="110"/>
              <w:ind w:left="-134" w:right="-57"/>
            </w:pPr>
          </w:p>
        </w:tc>
      </w:tr>
      <w:tr w:rsidR="0057391B" w:rsidRPr="0057391B" w14:paraId="6145231D" w14:textId="77777777" w:rsidTr="0057391B">
        <w:trPr>
          <w:trHeight w:val="576"/>
        </w:trPr>
        <w:tc>
          <w:tcPr>
            <w:tcW w:w="771" w:type="pct"/>
            <w:shd w:val="clear" w:color="auto" w:fill="auto"/>
            <w:vAlign w:val="center"/>
            <w:hideMark/>
          </w:tcPr>
          <w:p w14:paraId="4224E290" w14:textId="77777777" w:rsidR="0057391B" w:rsidRPr="0057391B" w:rsidRDefault="0057391B" w:rsidP="0057391B">
            <w:pPr>
              <w:pStyle w:val="110"/>
            </w:pPr>
            <w:proofErr w:type="spellStart"/>
            <w:r w:rsidRPr="0057391B">
              <w:t>д.Куреная</w:t>
            </w:r>
            <w:proofErr w:type="spellEnd"/>
            <w:r w:rsidRPr="0057391B">
              <w:t xml:space="preserve"> </w:t>
            </w:r>
            <w:proofErr w:type="spellStart"/>
            <w:r w:rsidRPr="0057391B">
              <w:t>Ошма</w:t>
            </w:r>
            <w:proofErr w:type="spellEnd"/>
            <w:r w:rsidRPr="0057391B">
              <w:t>,: Капитальный ремонт водонапорной башни</w:t>
            </w:r>
          </w:p>
        </w:tc>
        <w:tc>
          <w:tcPr>
            <w:tcW w:w="391" w:type="pct"/>
            <w:shd w:val="clear" w:color="auto" w:fill="auto"/>
            <w:vAlign w:val="center"/>
            <w:hideMark/>
          </w:tcPr>
          <w:p w14:paraId="1C1479B1" w14:textId="25E72800" w:rsidR="0057391B" w:rsidRPr="0057391B" w:rsidRDefault="0057391B" w:rsidP="0057391B">
            <w:pPr>
              <w:pStyle w:val="110"/>
              <w:ind w:left="-134" w:right="-57"/>
            </w:pPr>
            <w:r w:rsidRPr="0057391B">
              <w:t>6 000</w:t>
            </w:r>
          </w:p>
        </w:tc>
        <w:tc>
          <w:tcPr>
            <w:tcW w:w="245" w:type="pct"/>
            <w:shd w:val="clear" w:color="auto" w:fill="auto"/>
            <w:vAlign w:val="center"/>
            <w:hideMark/>
          </w:tcPr>
          <w:p w14:paraId="588D4ACC" w14:textId="2FF64418" w:rsidR="0057391B" w:rsidRPr="0057391B" w:rsidRDefault="0057391B" w:rsidP="0057391B">
            <w:pPr>
              <w:pStyle w:val="110"/>
              <w:ind w:left="-134" w:right="-57"/>
            </w:pPr>
          </w:p>
        </w:tc>
        <w:tc>
          <w:tcPr>
            <w:tcW w:w="268" w:type="pct"/>
            <w:shd w:val="clear" w:color="auto" w:fill="auto"/>
            <w:vAlign w:val="center"/>
            <w:hideMark/>
          </w:tcPr>
          <w:p w14:paraId="3F7B6999" w14:textId="77777777" w:rsidR="0057391B" w:rsidRPr="0057391B" w:rsidRDefault="0057391B" w:rsidP="0057391B">
            <w:pPr>
              <w:pStyle w:val="110"/>
              <w:ind w:left="-134" w:right="-57"/>
            </w:pPr>
            <w:r w:rsidRPr="0057391B">
              <w:t>3000,00</w:t>
            </w:r>
          </w:p>
        </w:tc>
        <w:tc>
          <w:tcPr>
            <w:tcW w:w="252" w:type="pct"/>
            <w:shd w:val="clear" w:color="auto" w:fill="auto"/>
            <w:vAlign w:val="center"/>
            <w:hideMark/>
          </w:tcPr>
          <w:p w14:paraId="7C8EE539" w14:textId="77777777" w:rsidR="0057391B" w:rsidRPr="0057391B" w:rsidRDefault="0057391B" w:rsidP="0057391B">
            <w:pPr>
              <w:pStyle w:val="110"/>
              <w:ind w:left="-134" w:right="-57"/>
            </w:pPr>
            <w:r w:rsidRPr="0057391B">
              <w:t>3000,00</w:t>
            </w:r>
          </w:p>
        </w:tc>
        <w:tc>
          <w:tcPr>
            <w:tcW w:w="297" w:type="pct"/>
            <w:shd w:val="clear" w:color="auto" w:fill="auto"/>
            <w:vAlign w:val="center"/>
            <w:hideMark/>
          </w:tcPr>
          <w:p w14:paraId="10FCC953"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4CC43451"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1E17E5FD"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15DED73B"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0F3AE61"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F757EB4" w14:textId="159F1A1F" w:rsidR="0057391B" w:rsidRPr="0057391B" w:rsidRDefault="0057391B" w:rsidP="0057391B">
            <w:pPr>
              <w:pStyle w:val="110"/>
              <w:ind w:left="-134" w:right="-57"/>
            </w:pPr>
          </w:p>
        </w:tc>
        <w:tc>
          <w:tcPr>
            <w:tcW w:w="239" w:type="pct"/>
            <w:shd w:val="clear" w:color="auto" w:fill="auto"/>
            <w:vAlign w:val="center"/>
            <w:hideMark/>
          </w:tcPr>
          <w:p w14:paraId="198A9376" w14:textId="13B9E318" w:rsidR="0057391B" w:rsidRPr="0057391B" w:rsidRDefault="0057391B" w:rsidP="0057391B">
            <w:pPr>
              <w:pStyle w:val="110"/>
              <w:ind w:left="-134" w:right="-57"/>
            </w:pPr>
          </w:p>
        </w:tc>
        <w:tc>
          <w:tcPr>
            <w:tcW w:w="229" w:type="pct"/>
            <w:shd w:val="clear" w:color="auto" w:fill="auto"/>
            <w:vAlign w:val="center"/>
            <w:hideMark/>
          </w:tcPr>
          <w:p w14:paraId="7447E810" w14:textId="5D49BC4D" w:rsidR="0057391B" w:rsidRPr="0057391B" w:rsidRDefault="0057391B" w:rsidP="0057391B">
            <w:pPr>
              <w:pStyle w:val="110"/>
              <w:ind w:left="-134" w:right="-57"/>
            </w:pPr>
          </w:p>
        </w:tc>
        <w:tc>
          <w:tcPr>
            <w:tcW w:w="229" w:type="pct"/>
            <w:shd w:val="clear" w:color="auto" w:fill="auto"/>
            <w:vAlign w:val="center"/>
            <w:hideMark/>
          </w:tcPr>
          <w:p w14:paraId="059E919F" w14:textId="70C9B2BB" w:rsidR="0057391B" w:rsidRPr="0057391B" w:rsidRDefault="0057391B" w:rsidP="0057391B">
            <w:pPr>
              <w:pStyle w:val="110"/>
              <w:ind w:left="-134" w:right="-57"/>
            </w:pPr>
          </w:p>
        </w:tc>
        <w:tc>
          <w:tcPr>
            <w:tcW w:w="229" w:type="pct"/>
            <w:shd w:val="clear" w:color="auto" w:fill="auto"/>
            <w:vAlign w:val="center"/>
            <w:hideMark/>
          </w:tcPr>
          <w:p w14:paraId="2F453224" w14:textId="04DAAB32" w:rsidR="0057391B" w:rsidRPr="0057391B" w:rsidRDefault="0057391B" w:rsidP="0057391B">
            <w:pPr>
              <w:pStyle w:val="110"/>
              <w:ind w:left="-134" w:right="-57"/>
            </w:pPr>
          </w:p>
        </w:tc>
        <w:tc>
          <w:tcPr>
            <w:tcW w:w="229" w:type="pct"/>
            <w:shd w:val="clear" w:color="auto" w:fill="auto"/>
            <w:vAlign w:val="center"/>
            <w:hideMark/>
          </w:tcPr>
          <w:p w14:paraId="0CA15D75" w14:textId="53E648FF" w:rsidR="0057391B" w:rsidRPr="0057391B" w:rsidRDefault="0057391B" w:rsidP="0057391B">
            <w:pPr>
              <w:pStyle w:val="110"/>
              <w:ind w:left="-134" w:right="-57"/>
            </w:pPr>
          </w:p>
        </w:tc>
        <w:tc>
          <w:tcPr>
            <w:tcW w:w="487" w:type="pct"/>
            <w:shd w:val="clear" w:color="auto" w:fill="auto"/>
            <w:vAlign w:val="center"/>
            <w:hideMark/>
          </w:tcPr>
          <w:p w14:paraId="258B04D5" w14:textId="448B4271" w:rsidR="0057391B" w:rsidRPr="0057391B" w:rsidRDefault="0057391B" w:rsidP="0057391B">
            <w:pPr>
              <w:pStyle w:val="110"/>
              <w:ind w:left="-134" w:right="-57"/>
            </w:pPr>
          </w:p>
        </w:tc>
      </w:tr>
      <w:tr w:rsidR="0057391B" w:rsidRPr="0057391B" w14:paraId="27BBEE8F" w14:textId="77777777" w:rsidTr="0057391B">
        <w:trPr>
          <w:trHeight w:val="576"/>
        </w:trPr>
        <w:tc>
          <w:tcPr>
            <w:tcW w:w="771" w:type="pct"/>
            <w:shd w:val="clear" w:color="auto" w:fill="auto"/>
            <w:vAlign w:val="center"/>
            <w:hideMark/>
          </w:tcPr>
          <w:p w14:paraId="3460F12B" w14:textId="77777777" w:rsidR="0057391B" w:rsidRPr="0057391B" w:rsidRDefault="0057391B" w:rsidP="0057391B">
            <w:pPr>
              <w:pStyle w:val="110"/>
            </w:pPr>
            <w:proofErr w:type="spellStart"/>
            <w:r w:rsidRPr="0057391B">
              <w:t>с.Бушуй</w:t>
            </w:r>
            <w:proofErr w:type="spellEnd"/>
            <w:r w:rsidRPr="0057391B">
              <w:t>,: Капитальный ремонт водонапорной башни</w:t>
            </w:r>
          </w:p>
        </w:tc>
        <w:tc>
          <w:tcPr>
            <w:tcW w:w="391" w:type="pct"/>
            <w:shd w:val="clear" w:color="auto" w:fill="auto"/>
            <w:vAlign w:val="center"/>
            <w:hideMark/>
          </w:tcPr>
          <w:p w14:paraId="0610CC1A" w14:textId="3F70FA1F" w:rsidR="0057391B" w:rsidRPr="0057391B" w:rsidRDefault="0057391B" w:rsidP="0057391B">
            <w:pPr>
              <w:pStyle w:val="110"/>
              <w:ind w:left="-134" w:right="-57"/>
            </w:pPr>
            <w:r w:rsidRPr="0057391B">
              <w:t>350</w:t>
            </w:r>
          </w:p>
        </w:tc>
        <w:tc>
          <w:tcPr>
            <w:tcW w:w="245" w:type="pct"/>
            <w:shd w:val="clear" w:color="auto" w:fill="auto"/>
            <w:vAlign w:val="center"/>
            <w:hideMark/>
          </w:tcPr>
          <w:p w14:paraId="4D72ADE1" w14:textId="6C3850F3" w:rsidR="0057391B" w:rsidRPr="0057391B" w:rsidRDefault="0057391B" w:rsidP="0057391B">
            <w:pPr>
              <w:pStyle w:val="110"/>
              <w:ind w:left="-134" w:right="-57"/>
            </w:pPr>
          </w:p>
        </w:tc>
        <w:tc>
          <w:tcPr>
            <w:tcW w:w="268" w:type="pct"/>
            <w:shd w:val="clear" w:color="auto" w:fill="auto"/>
            <w:vAlign w:val="center"/>
            <w:hideMark/>
          </w:tcPr>
          <w:p w14:paraId="43855F90"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EAFF472"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6F41B126"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4635E2D5" w14:textId="77777777" w:rsidR="0057391B" w:rsidRPr="0057391B" w:rsidRDefault="0057391B" w:rsidP="0057391B">
            <w:pPr>
              <w:pStyle w:val="110"/>
              <w:ind w:left="-134" w:right="-57"/>
            </w:pPr>
            <w:r w:rsidRPr="0057391B">
              <w:t>350,00</w:t>
            </w:r>
          </w:p>
        </w:tc>
        <w:tc>
          <w:tcPr>
            <w:tcW w:w="226" w:type="pct"/>
            <w:shd w:val="clear" w:color="auto" w:fill="auto"/>
            <w:vAlign w:val="center"/>
            <w:hideMark/>
          </w:tcPr>
          <w:p w14:paraId="1C4BF21A"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893986D"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414B644A"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4534ACC" w14:textId="47866460" w:rsidR="0057391B" w:rsidRPr="0057391B" w:rsidRDefault="0057391B" w:rsidP="0057391B">
            <w:pPr>
              <w:pStyle w:val="110"/>
              <w:ind w:left="-134" w:right="-57"/>
            </w:pPr>
          </w:p>
        </w:tc>
        <w:tc>
          <w:tcPr>
            <w:tcW w:w="239" w:type="pct"/>
            <w:shd w:val="clear" w:color="auto" w:fill="auto"/>
            <w:vAlign w:val="center"/>
            <w:hideMark/>
          </w:tcPr>
          <w:p w14:paraId="0A691468" w14:textId="09C59883" w:rsidR="0057391B" w:rsidRPr="0057391B" w:rsidRDefault="0057391B" w:rsidP="0057391B">
            <w:pPr>
              <w:pStyle w:val="110"/>
              <w:ind w:left="-134" w:right="-57"/>
            </w:pPr>
          </w:p>
        </w:tc>
        <w:tc>
          <w:tcPr>
            <w:tcW w:w="229" w:type="pct"/>
            <w:shd w:val="clear" w:color="auto" w:fill="auto"/>
            <w:vAlign w:val="center"/>
            <w:hideMark/>
          </w:tcPr>
          <w:p w14:paraId="7C409845" w14:textId="7C7880B3" w:rsidR="0057391B" w:rsidRPr="0057391B" w:rsidRDefault="0057391B" w:rsidP="0057391B">
            <w:pPr>
              <w:pStyle w:val="110"/>
              <w:ind w:left="-134" w:right="-57"/>
            </w:pPr>
          </w:p>
        </w:tc>
        <w:tc>
          <w:tcPr>
            <w:tcW w:w="229" w:type="pct"/>
            <w:shd w:val="clear" w:color="auto" w:fill="auto"/>
            <w:vAlign w:val="center"/>
            <w:hideMark/>
          </w:tcPr>
          <w:p w14:paraId="551E7BA3" w14:textId="35EE4C30" w:rsidR="0057391B" w:rsidRPr="0057391B" w:rsidRDefault="0057391B" w:rsidP="0057391B">
            <w:pPr>
              <w:pStyle w:val="110"/>
              <w:ind w:left="-134" w:right="-57"/>
            </w:pPr>
          </w:p>
        </w:tc>
        <w:tc>
          <w:tcPr>
            <w:tcW w:w="229" w:type="pct"/>
            <w:shd w:val="clear" w:color="auto" w:fill="auto"/>
            <w:vAlign w:val="center"/>
            <w:hideMark/>
          </w:tcPr>
          <w:p w14:paraId="0D79FDB3" w14:textId="11ED9C57" w:rsidR="0057391B" w:rsidRPr="0057391B" w:rsidRDefault="0057391B" w:rsidP="0057391B">
            <w:pPr>
              <w:pStyle w:val="110"/>
              <w:ind w:left="-134" w:right="-57"/>
            </w:pPr>
          </w:p>
        </w:tc>
        <w:tc>
          <w:tcPr>
            <w:tcW w:w="229" w:type="pct"/>
            <w:shd w:val="clear" w:color="auto" w:fill="auto"/>
            <w:vAlign w:val="center"/>
            <w:hideMark/>
          </w:tcPr>
          <w:p w14:paraId="1C067B92" w14:textId="63937358" w:rsidR="0057391B" w:rsidRPr="0057391B" w:rsidRDefault="0057391B" w:rsidP="0057391B">
            <w:pPr>
              <w:pStyle w:val="110"/>
              <w:ind w:left="-134" w:right="-57"/>
            </w:pPr>
          </w:p>
        </w:tc>
        <w:tc>
          <w:tcPr>
            <w:tcW w:w="487" w:type="pct"/>
            <w:shd w:val="clear" w:color="auto" w:fill="auto"/>
            <w:vAlign w:val="center"/>
            <w:hideMark/>
          </w:tcPr>
          <w:p w14:paraId="3FBF44B7" w14:textId="2ABCEA96" w:rsidR="0057391B" w:rsidRPr="0057391B" w:rsidRDefault="0057391B" w:rsidP="0057391B">
            <w:pPr>
              <w:pStyle w:val="110"/>
              <w:ind w:left="-134" w:right="-57"/>
            </w:pPr>
          </w:p>
        </w:tc>
      </w:tr>
      <w:tr w:rsidR="0057391B" w:rsidRPr="0057391B" w14:paraId="2BA7E42D" w14:textId="77777777" w:rsidTr="0057391B">
        <w:trPr>
          <w:trHeight w:val="576"/>
        </w:trPr>
        <w:tc>
          <w:tcPr>
            <w:tcW w:w="771" w:type="pct"/>
            <w:shd w:val="clear" w:color="auto" w:fill="auto"/>
            <w:vAlign w:val="center"/>
            <w:hideMark/>
          </w:tcPr>
          <w:p w14:paraId="6FBBA1C3" w14:textId="77777777" w:rsidR="0057391B" w:rsidRPr="0057391B" w:rsidRDefault="0057391B" w:rsidP="0057391B">
            <w:pPr>
              <w:pStyle w:val="110"/>
            </w:pPr>
            <w:proofErr w:type="spellStart"/>
            <w:r w:rsidRPr="0057391B">
              <w:t>с.Бушуй</w:t>
            </w:r>
            <w:proofErr w:type="spellEnd"/>
            <w:r w:rsidRPr="0057391B">
              <w:t>,: Капитальный ремонт водопроводной сети  длиной 1200метров</w:t>
            </w:r>
          </w:p>
        </w:tc>
        <w:tc>
          <w:tcPr>
            <w:tcW w:w="391" w:type="pct"/>
            <w:shd w:val="clear" w:color="auto" w:fill="auto"/>
            <w:vAlign w:val="center"/>
            <w:hideMark/>
          </w:tcPr>
          <w:p w14:paraId="0C39B06D" w14:textId="4E4C9CCA" w:rsidR="0057391B" w:rsidRPr="0057391B" w:rsidRDefault="0057391B" w:rsidP="0057391B">
            <w:pPr>
              <w:pStyle w:val="110"/>
              <w:ind w:left="-134" w:right="-57"/>
            </w:pPr>
            <w:r w:rsidRPr="0057391B">
              <w:t>1 680</w:t>
            </w:r>
          </w:p>
        </w:tc>
        <w:tc>
          <w:tcPr>
            <w:tcW w:w="245" w:type="pct"/>
            <w:shd w:val="clear" w:color="auto" w:fill="auto"/>
            <w:vAlign w:val="center"/>
            <w:hideMark/>
          </w:tcPr>
          <w:p w14:paraId="1C31FF5F" w14:textId="6C27CD64" w:rsidR="0057391B" w:rsidRPr="0057391B" w:rsidRDefault="0057391B" w:rsidP="0057391B">
            <w:pPr>
              <w:pStyle w:val="110"/>
              <w:ind w:left="-134" w:right="-57"/>
            </w:pPr>
          </w:p>
        </w:tc>
        <w:tc>
          <w:tcPr>
            <w:tcW w:w="268" w:type="pct"/>
            <w:shd w:val="clear" w:color="auto" w:fill="auto"/>
            <w:vAlign w:val="center"/>
            <w:hideMark/>
          </w:tcPr>
          <w:p w14:paraId="451E94B6"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413BE29C" w14:textId="77777777" w:rsidR="0057391B" w:rsidRPr="0057391B" w:rsidRDefault="0057391B" w:rsidP="0057391B">
            <w:pPr>
              <w:pStyle w:val="110"/>
              <w:ind w:left="-134" w:right="-57"/>
            </w:pPr>
            <w:r w:rsidRPr="0057391B">
              <w:t>800,00</w:t>
            </w:r>
          </w:p>
        </w:tc>
        <w:tc>
          <w:tcPr>
            <w:tcW w:w="297" w:type="pct"/>
            <w:shd w:val="clear" w:color="auto" w:fill="auto"/>
            <w:vAlign w:val="center"/>
            <w:hideMark/>
          </w:tcPr>
          <w:p w14:paraId="31714201" w14:textId="77777777" w:rsidR="0057391B" w:rsidRPr="0057391B" w:rsidRDefault="0057391B" w:rsidP="0057391B">
            <w:pPr>
              <w:pStyle w:val="110"/>
              <w:ind w:left="-134" w:right="-57"/>
            </w:pPr>
            <w:r w:rsidRPr="0057391B">
              <w:t>800,00</w:t>
            </w:r>
          </w:p>
        </w:tc>
        <w:tc>
          <w:tcPr>
            <w:tcW w:w="216" w:type="pct"/>
            <w:shd w:val="clear" w:color="auto" w:fill="auto"/>
            <w:vAlign w:val="center"/>
            <w:hideMark/>
          </w:tcPr>
          <w:p w14:paraId="60FDF734" w14:textId="77777777" w:rsidR="0057391B" w:rsidRPr="0057391B" w:rsidRDefault="0057391B" w:rsidP="0057391B">
            <w:pPr>
              <w:pStyle w:val="110"/>
              <w:ind w:left="-134" w:right="-57"/>
            </w:pPr>
            <w:r w:rsidRPr="0057391B">
              <w:t>80,00</w:t>
            </w:r>
          </w:p>
        </w:tc>
        <w:tc>
          <w:tcPr>
            <w:tcW w:w="226" w:type="pct"/>
            <w:shd w:val="clear" w:color="auto" w:fill="auto"/>
            <w:vAlign w:val="center"/>
            <w:hideMark/>
          </w:tcPr>
          <w:p w14:paraId="0A0173BD"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74C1D81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4B8B3681"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6B6D864" w14:textId="4DFF77A1" w:rsidR="0057391B" w:rsidRPr="0057391B" w:rsidRDefault="0057391B" w:rsidP="0057391B">
            <w:pPr>
              <w:pStyle w:val="110"/>
              <w:ind w:left="-134" w:right="-57"/>
            </w:pPr>
          </w:p>
        </w:tc>
        <w:tc>
          <w:tcPr>
            <w:tcW w:w="239" w:type="pct"/>
            <w:shd w:val="clear" w:color="auto" w:fill="auto"/>
            <w:vAlign w:val="center"/>
            <w:hideMark/>
          </w:tcPr>
          <w:p w14:paraId="1F9852E4" w14:textId="5C9D3088" w:rsidR="0057391B" w:rsidRPr="0057391B" w:rsidRDefault="0057391B" w:rsidP="0057391B">
            <w:pPr>
              <w:pStyle w:val="110"/>
              <w:ind w:left="-134" w:right="-57"/>
            </w:pPr>
          </w:p>
        </w:tc>
        <w:tc>
          <w:tcPr>
            <w:tcW w:w="229" w:type="pct"/>
            <w:shd w:val="clear" w:color="auto" w:fill="auto"/>
            <w:vAlign w:val="center"/>
            <w:hideMark/>
          </w:tcPr>
          <w:p w14:paraId="31B0B126" w14:textId="155BB178" w:rsidR="0057391B" w:rsidRPr="0057391B" w:rsidRDefault="0057391B" w:rsidP="0057391B">
            <w:pPr>
              <w:pStyle w:val="110"/>
              <w:ind w:left="-134" w:right="-57"/>
            </w:pPr>
          </w:p>
        </w:tc>
        <w:tc>
          <w:tcPr>
            <w:tcW w:w="229" w:type="pct"/>
            <w:shd w:val="clear" w:color="auto" w:fill="auto"/>
            <w:vAlign w:val="center"/>
            <w:hideMark/>
          </w:tcPr>
          <w:p w14:paraId="6288BABF" w14:textId="79B3F6D2" w:rsidR="0057391B" w:rsidRPr="0057391B" w:rsidRDefault="0057391B" w:rsidP="0057391B">
            <w:pPr>
              <w:pStyle w:val="110"/>
              <w:ind w:left="-134" w:right="-57"/>
            </w:pPr>
          </w:p>
        </w:tc>
        <w:tc>
          <w:tcPr>
            <w:tcW w:w="229" w:type="pct"/>
            <w:shd w:val="clear" w:color="auto" w:fill="auto"/>
            <w:vAlign w:val="center"/>
            <w:hideMark/>
          </w:tcPr>
          <w:p w14:paraId="32711737" w14:textId="0810D944" w:rsidR="0057391B" w:rsidRPr="0057391B" w:rsidRDefault="0057391B" w:rsidP="0057391B">
            <w:pPr>
              <w:pStyle w:val="110"/>
              <w:ind w:left="-134" w:right="-57"/>
            </w:pPr>
          </w:p>
        </w:tc>
        <w:tc>
          <w:tcPr>
            <w:tcW w:w="229" w:type="pct"/>
            <w:shd w:val="clear" w:color="auto" w:fill="auto"/>
            <w:vAlign w:val="center"/>
            <w:hideMark/>
          </w:tcPr>
          <w:p w14:paraId="37946D0D" w14:textId="096BCCAA" w:rsidR="0057391B" w:rsidRPr="0057391B" w:rsidRDefault="0057391B" w:rsidP="0057391B">
            <w:pPr>
              <w:pStyle w:val="110"/>
              <w:ind w:left="-134" w:right="-57"/>
            </w:pPr>
          </w:p>
        </w:tc>
        <w:tc>
          <w:tcPr>
            <w:tcW w:w="487" w:type="pct"/>
            <w:shd w:val="clear" w:color="auto" w:fill="auto"/>
            <w:vAlign w:val="center"/>
            <w:hideMark/>
          </w:tcPr>
          <w:p w14:paraId="54285DEB" w14:textId="079749C3" w:rsidR="0057391B" w:rsidRPr="0057391B" w:rsidRDefault="0057391B" w:rsidP="0057391B">
            <w:pPr>
              <w:pStyle w:val="110"/>
              <w:ind w:left="-134" w:right="-57"/>
            </w:pPr>
          </w:p>
        </w:tc>
      </w:tr>
      <w:tr w:rsidR="0057391B" w:rsidRPr="0057391B" w14:paraId="7EF5F5F5" w14:textId="77777777" w:rsidTr="0057391B">
        <w:trPr>
          <w:trHeight w:val="288"/>
        </w:trPr>
        <w:tc>
          <w:tcPr>
            <w:tcW w:w="771" w:type="pct"/>
            <w:shd w:val="clear" w:color="auto" w:fill="auto"/>
            <w:vAlign w:val="center"/>
            <w:hideMark/>
          </w:tcPr>
          <w:p w14:paraId="62E96A16" w14:textId="77777777" w:rsidR="0057391B" w:rsidRPr="0057391B" w:rsidRDefault="0057391B" w:rsidP="0057391B">
            <w:pPr>
              <w:pStyle w:val="110"/>
            </w:pPr>
            <w:proofErr w:type="spellStart"/>
            <w:r w:rsidRPr="0057391B">
              <w:t>с.Бушуй</w:t>
            </w:r>
            <w:proofErr w:type="spellEnd"/>
            <w:r w:rsidRPr="0057391B">
              <w:t>,: Ремонт модульной котельной</w:t>
            </w:r>
          </w:p>
        </w:tc>
        <w:tc>
          <w:tcPr>
            <w:tcW w:w="391" w:type="pct"/>
            <w:shd w:val="clear" w:color="auto" w:fill="auto"/>
            <w:vAlign w:val="center"/>
            <w:hideMark/>
          </w:tcPr>
          <w:p w14:paraId="2F97C2BB" w14:textId="505F3E38" w:rsidR="0057391B" w:rsidRPr="0057391B" w:rsidRDefault="0057391B" w:rsidP="0057391B">
            <w:pPr>
              <w:pStyle w:val="110"/>
              <w:ind w:left="-134" w:right="-57"/>
            </w:pPr>
            <w:r w:rsidRPr="0057391B">
              <w:t>3 000</w:t>
            </w:r>
          </w:p>
        </w:tc>
        <w:tc>
          <w:tcPr>
            <w:tcW w:w="245" w:type="pct"/>
            <w:shd w:val="clear" w:color="auto" w:fill="auto"/>
            <w:vAlign w:val="center"/>
            <w:hideMark/>
          </w:tcPr>
          <w:p w14:paraId="6C16599F" w14:textId="70E2BB30" w:rsidR="0057391B" w:rsidRPr="0057391B" w:rsidRDefault="0057391B" w:rsidP="0057391B">
            <w:pPr>
              <w:pStyle w:val="110"/>
              <w:ind w:left="-134" w:right="-57"/>
            </w:pPr>
          </w:p>
        </w:tc>
        <w:tc>
          <w:tcPr>
            <w:tcW w:w="268" w:type="pct"/>
            <w:shd w:val="clear" w:color="auto" w:fill="auto"/>
            <w:vAlign w:val="center"/>
            <w:hideMark/>
          </w:tcPr>
          <w:p w14:paraId="307912DD"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2FD5638E"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28590C10"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7B30949B"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11C1F380" w14:textId="77777777" w:rsidR="0057391B" w:rsidRPr="0057391B" w:rsidRDefault="0057391B" w:rsidP="0057391B">
            <w:pPr>
              <w:pStyle w:val="110"/>
              <w:ind w:left="-134" w:right="-57"/>
            </w:pPr>
            <w:r w:rsidRPr="0057391B">
              <w:t>3000</w:t>
            </w:r>
          </w:p>
        </w:tc>
        <w:tc>
          <w:tcPr>
            <w:tcW w:w="236" w:type="pct"/>
            <w:shd w:val="clear" w:color="auto" w:fill="auto"/>
            <w:vAlign w:val="center"/>
            <w:hideMark/>
          </w:tcPr>
          <w:p w14:paraId="58A72C45"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05A4ACE"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2F47E5A" w14:textId="45342044" w:rsidR="0057391B" w:rsidRPr="0057391B" w:rsidRDefault="0057391B" w:rsidP="0057391B">
            <w:pPr>
              <w:pStyle w:val="110"/>
              <w:ind w:left="-134" w:right="-57"/>
            </w:pPr>
          </w:p>
        </w:tc>
        <w:tc>
          <w:tcPr>
            <w:tcW w:w="239" w:type="pct"/>
            <w:shd w:val="clear" w:color="auto" w:fill="auto"/>
            <w:vAlign w:val="center"/>
            <w:hideMark/>
          </w:tcPr>
          <w:p w14:paraId="38A02168" w14:textId="7BC6A60B" w:rsidR="0057391B" w:rsidRPr="0057391B" w:rsidRDefault="0057391B" w:rsidP="0057391B">
            <w:pPr>
              <w:pStyle w:val="110"/>
              <w:ind w:left="-134" w:right="-57"/>
            </w:pPr>
          </w:p>
        </w:tc>
        <w:tc>
          <w:tcPr>
            <w:tcW w:w="229" w:type="pct"/>
            <w:shd w:val="clear" w:color="auto" w:fill="auto"/>
            <w:vAlign w:val="center"/>
            <w:hideMark/>
          </w:tcPr>
          <w:p w14:paraId="722E5D08" w14:textId="0EDCEFEE" w:rsidR="0057391B" w:rsidRPr="0057391B" w:rsidRDefault="0057391B" w:rsidP="0057391B">
            <w:pPr>
              <w:pStyle w:val="110"/>
              <w:ind w:left="-134" w:right="-57"/>
            </w:pPr>
          </w:p>
        </w:tc>
        <w:tc>
          <w:tcPr>
            <w:tcW w:w="229" w:type="pct"/>
            <w:shd w:val="clear" w:color="auto" w:fill="auto"/>
            <w:vAlign w:val="center"/>
            <w:hideMark/>
          </w:tcPr>
          <w:p w14:paraId="77B3FC55" w14:textId="4CED41B8" w:rsidR="0057391B" w:rsidRPr="0057391B" w:rsidRDefault="0057391B" w:rsidP="0057391B">
            <w:pPr>
              <w:pStyle w:val="110"/>
              <w:ind w:left="-134" w:right="-57"/>
            </w:pPr>
          </w:p>
        </w:tc>
        <w:tc>
          <w:tcPr>
            <w:tcW w:w="229" w:type="pct"/>
            <w:shd w:val="clear" w:color="auto" w:fill="auto"/>
            <w:vAlign w:val="center"/>
            <w:hideMark/>
          </w:tcPr>
          <w:p w14:paraId="4EE42F9B" w14:textId="44FF1BE4" w:rsidR="0057391B" w:rsidRPr="0057391B" w:rsidRDefault="0057391B" w:rsidP="0057391B">
            <w:pPr>
              <w:pStyle w:val="110"/>
              <w:ind w:left="-134" w:right="-57"/>
            </w:pPr>
          </w:p>
        </w:tc>
        <w:tc>
          <w:tcPr>
            <w:tcW w:w="229" w:type="pct"/>
            <w:shd w:val="clear" w:color="auto" w:fill="auto"/>
            <w:vAlign w:val="center"/>
            <w:hideMark/>
          </w:tcPr>
          <w:p w14:paraId="23032859" w14:textId="09DDD0D3" w:rsidR="0057391B" w:rsidRPr="0057391B" w:rsidRDefault="0057391B" w:rsidP="0057391B">
            <w:pPr>
              <w:pStyle w:val="110"/>
              <w:ind w:left="-134" w:right="-57"/>
            </w:pPr>
          </w:p>
        </w:tc>
        <w:tc>
          <w:tcPr>
            <w:tcW w:w="487" w:type="pct"/>
            <w:shd w:val="clear" w:color="auto" w:fill="auto"/>
            <w:vAlign w:val="center"/>
            <w:hideMark/>
          </w:tcPr>
          <w:p w14:paraId="4B2FAC68" w14:textId="1DA0DDB6" w:rsidR="0057391B" w:rsidRPr="0057391B" w:rsidRDefault="0057391B" w:rsidP="0057391B">
            <w:pPr>
              <w:pStyle w:val="110"/>
              <w:ind w:left="-134" w:right="-57"/>
            </w:pPr>
          </w:p>
        </w:tc>
      </w:tr>
      <w:tr w:rsidR="0057391B" w:rsidRPr="0057391B" w14:paraId="561E465C" w14:textId="77777777" w:rsidTr="0057391B">
        <w:trPr>
          <w:trHeight w:val="576"/>
        </w:trPr>
        <w:tc>
          <w:tcPr>
            <w:tcW w:w="771" w:type="pct"/>
            <w:shd w:val="clear" w:color="auto" w:fill="auto"/>
            <w:vAlign w:val="center"/>
            <w:hideMark/>
          </w:tcPr>
          <w:p w14:paraId="3CE9B296" w14:textId="77777777" w:rsidR="0057391B" w:rsidRPr="0057391B" w:rsidRDefault="0057391B" w:rsidP="0057391B">
            <w:pPr>
              <w:pStyle w:val="110"/>
            </w:pPr>
            <w:proofErr w:type="spellStart"/>
            <w:r w:rsidRPr="0057391B">
              <w:t>с.Бушуй</w:t>
            </w:r>
            <w:proofErr w:type="spellEnd"/>
            <w:r w:rsidRPr="0057391B">
              <w:t>,: Установка модульной станции очистки питьевой воды</w:t>
            </w:r>
          </w:p>
        </w:tc>
        <w:tc>
          <w:tcPr>
            <w:tcW w:w="391" w:type="pct"/>
            <w:shd w:val="clear" w:color="auto" w:fill="auto"/>
            <w:vAlign w:val="center"/>
            <w:hideMark/>
          </w:tcPr>
          <w:p w14:paraId="6C75049F" w14:textId="517D0E3C" w:rsidR="0057391B" w:rsidRPr="0057391B" w:rsidRDefault="0057391B" w:rsidP="0057391B">
            <w:pPr>
              <w:pStyle w:val="110"/>
              <w:ind w:left="-134" w:right="-57"/>
            </w:pPr>
            <w:r w:rsidRPr="0057391B">
              <w:t>6 000</w:t>
            </w:r>
          </w:p>
        </w:tc>
        <w:tc>
          <w:tcPr>
            <w:tcW w:w="245" w:type="pct"/>
            <w:shd w:val="clear" w:color="auto" w:fill="auto"/>
            <w:vAlign w:val="center"/>
            <w:hideMark/>
          </w:tcPr>
          <w:p w14:paraId="603F49B0" w14:textId="4597F248" w:rsidR="0057391B" w:rsidRPr="0057391B" w:rsidRDefault="0057391B" w:rsidP="0057391B">
            <w:pPr>
              <w:pStyle w:val="110"/>
              <w:ind w:left="-134" w:right="-57"/>
            </w:pPr>
          </w:p>
        </w:tc>
        <w:tc>
          <w:tcPr>
            <w:tcW w:w="268" w:type="pct"/>
            <w:shd w:val="clear" w:color="auto" w:fill="auto"/>
            <w:vAlign w:val="center"/>
            <w:hideMark/>
          </w:tcPr>
          <w:p w14:paraId="76FABD93"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0C47AC0A"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349FA405"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6B6429FB" w14:textId="77777777" w:rsidR="0057391B" w:rsidRPr="0057391B" w:rsidRDefault="0057391B" w:rsidP="0057391B">
            <w:pPr>
              <w:pStyle w:val="110"/>
              <w:ind w:left="-134" w:right="-57"/>
            </w:pPr>
            <w:r w:rsidRPr="0057391B">
              <w:t>6 000,00</w:t>
            </w:r>
          </w:p>
        </w:tc>
        <w:tc>
          <w:tcPr>
            <w:tcW w:w="226" w:type="pct"/>
            <w:shd w:val="clear" w:color="auto" w:fill="auto"/>
            <w:vAlign w:val="center"/>
            <w:hideMark/>
          </w:tcPr>
          <w:p w14:paraId="7CAB7E09"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5A0F2936"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2ACE5E5"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DFC3D8A" w14:textId="71368FDE" w:rsidR="0057391B" w:rsidRPr="0057391B" w:rsidRDefault="0057391B" w:rsidP="0057391B">
            <w:pPr>
              <w:pStyle w:val="110"/>
              <w:ind w:left="-134" w:right="-57"/>
            </w:pPr>
          </w:p>
        </w:tc>
        <w:tc>
          <w:tcPr>
            <w:tcW w:w="239" w:type="pct"/>
            <w:shd w:val="clear" w:color="auto" w:fill="auto"/>
            <w:vAlign w:val="center"/>
            <w:hideMark/>
          </w:tcPr>
          <w:p w14:paraId="20D18537" w14:textId="553A1E13" w:rsidR="0057391B" w:rsidRPr="0057391B" w:rsidRDefault="0057391B" w:rsidP="0057391B">
            <w:pPr>
              <w:pStyle w:val="110"/>
              <w:ind w:left="-134" w:right="-57"/>
            </w:pPr>
          </w:p>
        </w:tc>
        <w:tc>
          <w:tcPr>
            <w:tcW w:w="229" w:type="pct"/>
            <w:shd w:val="clear" w:color="auto" w:fill="auto"/>
            <w:vAlign w:val="center"/>
            <w:hideMark/>
          </w:tcPr>
          <w:p w14:paraId="20F05DA8" w14:textId="31A0A46E" w:rsidR="0057391B" w:rsidRPr="0057391B" w:rsidRDefault="0057391B" w:rsidP="0057391B">
            <w:pPr>
              <w:pStyle w:val="110"/>
              <w:ind w:left="-134" w:right="-57"/>
            </w:pPr>
          </w:p>
        </w:tc>
        <w:tc>
          <w:tcPr>
            <w:tcW w:w="229" w:type="pct"/>
            <w:shd w:val="clear" w:color="auto" w:fill="auto"/>
            <w:vAlign w:val="center"/>
            <w:hideMark/>
          </w:tcPr>
          <w:p w14:paraId="4045C53B" w14:textId="7AD0EE84" w:rsidR="0057391B" w:rsidRPr="0057391B" w:rsidRDefault="0057391B" w:rsidP="0057391B">
            <w:pPr>
              <w:pStyle w:val="110"/>
              <w:ind w:left="-134" w:right="-57"/>
            </w:pPr>
          </w:p>
        </w:tc>
        <w:tc>
          <w:tcPr>
            <w:tcW w:w="229" w:type="pct"/>
            <w:shd w:val="clear" w:color="auto" w:fill="auto"/>
            <w:vAlign w:val="center"/>
            <w:hideMark/>
          </w:tcPr>
          <w:p w14:paraId="4FAC420C" w14:textId="3C5B46FF" w:rsidR="0057391B" w:rsidRPr="0057391B" w:rsidRDefault="0057391B" w:rsidP="0057391B">
            <w:pPr>
              <w:pStyle w:val="110"/>
              <w:ind w:left="-134" w:right="-57"/>
            </w:pPr>
          </w:p>
        </w:tc>
        <w:tc>
          <w:tcPr>
            <w:tcW w:w="229" w:type="pct"/>
            <w:shd w:val="clear" w:color="auto" w:fill="auto"/>
            <w:vAlign w:val="center"/>
            <w:hideMark/>
          </w:tcPr>
          <w:p w14:paraId="1E6EA97E" w14:textId="14BF8705" w:rsidR="0057391B" w:rsidRPr="0057391B" w:rsidRDefault="0057391B" w:rsidP="0057391B">
            <w:pPr>
              <w:pStyle w:val="110"/>
              <w:ind w:left="-134" w:right="-57"/>
            </w:pPr>
          </w:p>
        </w:tc>
        <w:tc>
          <w:tcPr>
            <w:tcW w:w="487" w:type="pct"/>
            <w:shd w:val="clear" w:color="auto" w:fill="auto"/>
            <w:vAlign w:val="center"/>
            <w:hideMark/>
          </w:tcPr>
          <w:p w14:paraId="1669062A" w14:textId="12AB9141" w:rsidR="0057391B" w:rsidRPr="0057391B" w:rsidRDefault="0057391B" w:rsidP="0057391B">
            <w:pPr>
              <w:pStyle w:val="110"/>
              <w:ind w:left="-134" w:right="-57"/>
            </w:pPr>
          </w:p>
        </w:tc>
      </w:tr>
      <w:tr w:rsidR="0057391B" w:rsidRPr="0057391B" w14:paraId="0222BD73" w14:textId="77777777" w:rsidTr="0057391B">
        <w:trPr>
          <w:trHeight w:val="576"/>
        </w:trPr>
        <w:tc>
          <w:tcPr>
            <w:tcW w:w="771" w:type="pct"/>
            <w:shd w:val="clear" w:color="auto" w:fill="auto"/>
            <w:vAlign w:val="center"/>
            <w:hideMark/>
          </w:tcPr>
          <w:p w14:paraId="627E0DBD" w14:textId="77777777" w:rsidR="0057391B" w:rsidRPr="0057391B" w:rsidRDefault="0057391B" w:rsidP="0057391B">
            <w:pPr>
              <w:pStyle w:val="110"/>
            </w:pPr>
            <w:proofErr w:type="spellStart"/>
            <w:r w:rsidRPr="0057391B">
              <w:t>д.Петропавловка</w:t>
            </w:r>
            <w:proofErr w:type="spellEnd"/>
            <w:r w:rsidRPr="0057391B">
              <w:t>,: Капитальный ремонт водопроводной сети  длиной 1000 метров</w:t>
            </w:r>
          </w:p>
        </w:tc>
        <w:tc>
          <w:tcPr>
            <w:tcW w:w="391" w:type="pct"/>
            <w:shd w:val="clear" w:color="auto" w:fill="auto"/>
            <w:vAlign w:val="center"/>
            <w:hideMark/>
          </w:tcPr>
          <w:p w14:paraId="18E1EF18" w14:textId="4743BB19" w:rsidR="0057391B" w:rsidRPr="0057391B" w:rsidRDefault="0057391B" w:rsidP="0057391B">
            <w:pPr>
              <w:pStyle w:val="110"/>
              <w:ind w:left="-134" w:right="-57"/>
            </w:pPr>
            <w:r w:rsidRPr="0057391B">
              <w:t>2 000</w:t>
            </w:r>
          </w:p>
        </w:tc>
        <w:tc>
          <w:tcPr>
            <w:tcW w:w="245" w:type="pct"/>
            <w:shd w:val="clear" w:color="auto" w:fill="auto"/>
            <w:vAlign w:val="center"/>
            <w:hideMark/>
          </w:tcPr>
          <w:p w14:paraId="2E9E209F" w14:textId="0C6D8E5E" w:rsidR="0057391B" w:rsidRPr="0057391B" w:rsidRDefault="0057391B" w:rsidP="0057391B">
            <w:pPr>
              <w:pStyle w:val="110"/>
              <w:ind w:left="-134" w:right="-57"/>
            </w:pPr>
          </w:p>
        </w:tc>
        <w:tc>
          <w:tcPr>
            <w:tcW w:w="268" w:type="pct"/>
            <w:shd w:val="clear" w:color="auto" w:fill="auto"/>
            <w:vAlign w:val="center"/>
            <w:hideMark/>
          </w:tcPr>
          <w:p w14:paraId="03563062"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1C8AD10F"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1482DB6F" w14:textId="77777777" w:rsidR="0057391B" w:rsidRPr="0057391B" w:rsidRDefault="0057391B" w:rsidP="0057391B">
            <w:pPr>
              <w:pStyle w:val="110"/>
              <w:ind w:left="-134" w:right="-57"/>
            </w:pPr>
            <w:r w:rsidRPr="0057391B">
              <w:t>1000,00</w:t>
            </w:r>
          </w:p>
        </w:tc>
        <w:tc>
          <w:tcPr>
            <w:tcW w:w="216" w:type="pct"/>
            <w:shd w:val="clear" w:color="auto" w:fill="auto"/>
            <w:vAlign w:val="center"/>
            <w:hideMark/>
          </w:tcPr>
          <w:p w14:paraId="7B28E087" w14:textId="77777777" w:rsidR="0057391B" w:rsidRPr="0057391B" w:rsidRDefault="0057391B" w:rsidP="0057391B">
            <w:pPr>
              <w:pStyle w:val="110"/>
              <w:ind w:left="-134" w:right="-57"/>
            </w:pPr>
            <w:r w:rsidRPr="0057391B">
              <w:t>1 000,00</w:t>
            </w:r>
          </w:p>
        </w:tc>
        <w:tc>
          <w:tcPr>
            <w:tcW w:w="226" w:type="pct"/>
            <w:shd w:val="clear" w:color="auto" w:fill="auto"/>
            <w:vAlign w:val="center"/>
            <w:hideMark/>
          </w:tcPr>
          <w:p w14:paraId="6A3A8584"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6220F72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25B5DFEB"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D5C0AEB" w14:textId="61FB6F48" w:rsidR="0057391B" w:rsidRPr="0057391B" w:rsidRDefault="0057391B" w:rsidP="0057391B">
            <w:pPr>
              <w:pStyle w:val="110"/>
              <w:ind w:left="-134" w:right="-57"/>
            </w:pPr>
          </w:p>
        </w:tc>
        <w:tc>
          <w:tcPr>
            <w:tcW w:w="239" w:type="pct"/>
            <w:shd w:val="clear" w:color="auto" w:fill="auto"/>
            <w:vAlign w:val="center"/>
            <w:hideMark/>
          </w:tcPr>
          <w:p w14:paraId="5F1BBD53" w14:textId="05E913C6" w:rsidR="0057391B" w:rsidRPr="0057391B" w:rsidRDefault="0057391B" w:rsidP="0057391B">
            <w:pPr>
              <w:pStyle w:val="110"/>
              <w:ind w:left="-134" w:right="-57"/>
            </w:pPr>
          </w:p>
        </w:tc>
        <w:tc>
          <w:tcPr>
            <w:tcW w:w="229" w:type="pct"/>
            <w:shd w:val="clear" w:color="auto" w:fill="auto"/>
            <w:vAlign w:val="center"/>
            <w:hideMark/>
          </w:tcPr>
          <w:p w14:paraId="463AFED4" w14:textId="59A834A5" w:rsidR="0057391B" w:rsidRPr="0057391B" w:rsidRDefault="0057391B" w:rsidP="0057391B">
            <w:pPr>
              <w:pStyle w:val="110"/>
              <w:ind w:left="-134" w:right="-57"/>
            </w:pPr>
          </w:p>
        </w:tc>
        <w:tc>
          <w:tcPr>
            <w:tcW w:w="229" w:type="pct"/>
            <w:shd w:val="clear" w:color="auto" w:fill="auto"/>
            <w:vAlign w:val="center"/>
            <w:hideMark/>
          </w:tcPr>
          <w:p w14:paraId="604EF783" w14:textId="24F8941B" w:rsidR="0057391B" w:rsidRPr="0057391B" w:rsidRDefault="0057391B" w:rsidP="0057391B">
            <w:pPr>
              <w:pStyle w:val="110"/>
              <w:ind w:left="-134" w:right="-57"/>
            </w:pPr>
          </w:p>
        </w:tc>
        <w:tc>
          <w:tcPr>
            <w:tcW w:w="229" w:type="pct"/>
            <w:shd w:val="clear" w:color="auto" w:fill="auto"/>
            <w:vAlign w:val="center"/>
            <w:hideMark/>
          </w:tcPr>
          <w:p w14:paraId="507A3707" w14:textId="6F569471" w:rsidR="0057391B" w:rsidRPr="0057391B" w:rsidRDefault="0057391B" w:rsidP="0057391B">
            <w:pPr>
              <w:pStyle w:val="110"/>
              <w:ind w:left="-134" w:right="-57"/>
            </w:pPr>
          </w:p>
        </w:tc>
        <w:tc>
          <w:tcPr>
            <w:tcW w:w="229" w:type="pct"/>
            <w:shd w:val="clear" w:color="auto" w:fill="auto"/>
            <w:vAlign w:val="center"/>
            <w:hideMark/>
          </w:tcPr>
          <w:p w14:paraId="7B9DEA98" w14:textId="67899B93" w:rsidR="0057391B" w:rsidRPr="0057391B" w:rsidRDefault="0057391B" w:rsidP="0057391B">
            <w:pPr>
              <w:pStyle w:val="110"/>
              <w:ind w:left="-134" w:right="-57"/>
            </w:pPr>
          </w:p>
        </w:tc>
        <w:tc>
          <w:tcPr>
            <w:tcW w:w="487" w:type="pct"/>
            <w:shd w:val="clear" w:color="auto" w:fill="auto"/>
            <w:vAlign w:val="center"/>
            <w:hideMark/>
          </w:tcPr>
          <w:p w14:paraId="743DCE5D" w14:textId="25223F3B" w:rsidR="0057391B" w:rsidRPr="0057391B" w:rsidRDefault="0057391B" w:rsidP="0057391B">
            <w:pPr>
              <w:pStyle w:val="110"/>
              <w:ind w:left="-134" w:right="-57"/>
            </w:pPr>
          </w:p>
        </w:tc>
      </w:tr>
      <w:tr w:rsidR="0057391B" w:rsidRPr="0057391B" w14:paraId="1FE2B225" w14:textId="77777777" w:rsidTr="0057391B">
        <w:trPr>
          <w:trHeight w:val="576"/>
        </w:trPr>
        <w:tc>
          <w:tcPr>
            <w:tcW w:w="771" w:type="pct"/>
            <w:shd w:val="clear" w:color="auto" w:fill="auto"/>
            <w:vAlign w:val="center"/>
            <w:hideMark/>
          </w:tcPr>
          <w:p w14:paraId="09CA9B67" w14:textId="77777777" w:rsidR="0057391B" w:rsidRPr="0057391B" w:rsidRDefault="0057391B" w:rsidP="0057391B">
            <w:pPr>
              <w:pStyle w:val="110"/>
            </w:pPr>
            <w:proofErr w:type="spellStart"/>
            <w:r w:rsidRPr="0057391B">
              <w:t>д.Петропавловка</w:t>
            </w:r>
            <w:proofErr w:type="spellEnd"/>
            <w:r w:rsidRPr="0057391B">
              <w:t>,: Капитальный ремонт водонапорной башни</w:t>
            </w:r>
          </w:p>
        </w:tc>
        <w:tc>
          <w:tcPr>
            <w:tcW w:w="391" w:type="pct"/>
            <w:shd w:val="clear" w:color="auto" w:fill="auto"/>
            <w:vAlign w:val="center"/>
            <w:hideMark/>
          </w:tcPr>
          <w:p w14:paraId="3CB881DB" w14:textId="168EEDB0" w:rsidR="0057391B" w:rsidRPr="0057391B" w:rsidRDefault="0057391B" w:rsidP="0057391B">
            <w:pPr>
              <w:pStyle w:val="110"/>
              <w:ind w:left="-134" w:right="-57"/>
            </w:pPr>
            <w:r w:rsidRPr="0057391B">
              <w:t>-</w:t>
            </w:r>
          </w:p>
        </w:tc>
        <w:tc>
          <w:tcPr>
            <w:tcW w:w="245" w:type="pct"/>
            <w:shd w:val="clear" w:color="auto" w:fill="auto"/>
            <w:vAlign w:val="center"/>
            <w:hideMark/>
          </w:tcPr>
          <w:p w14:paraId="0D5A8B50" w14:textId="0441455E" w:rsidR="0057391B" w:rsidRPr="0057391B" w:rsidRDefault="0057391B" w:rsidP="0057391B">
            <w:pPr>
              <w:pStyle w:val="110"/>
              <w:ind w:left="-134" w:right="-57"/>
            </w:pPr>
          </w:p>
        </w:tc>
        <w:tc>
          <w:tcPr>
            <w:tcW w:w="268" w:type="pct"/>
            <w:shd w:val="clear" w:color="auto" w:fill="auto"/>
            <w:vAlign w:val="center"/>
            <w:hideMark/>
          </w:tcPr>
          <w:p w14:paraId="659F41AB"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29A73382"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0E6FDBC5"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744ECA5D"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0DB63BAA"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31B8F3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35151F8"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1C28B03" w14:textId="570EE51D" w:rsidR="0057391B" w:rsidRPr="0057391B" w:rsidRDefault="0057391B" w:rsidP="0057391B">
            <w:pPr>
              <w:pStyle w:val="110"/>
              <w:ind w:left="-134" w:right="-57"/>
            </w:pPr>
          </w:p>
        </w:tc>
        <w:tc>
          <w:tcPr>
            <w:tcW w:w="239" w:type="pct"/>
            <w:shd w:val="clear" w:color="auto" w:fill="auto"/>
            <w:vAlign w:val="center"/>
            <w:hideMark/>
          </w:tcPr>
          <w:p w14:paraId="6F5BA590" w14:textId="71786BB0" w:rsidR="0057391B" w:rsidRPr="0057391B" w:rsidRDefault="0057391B" w:rsidP="0057391B">
            <w:pPr>
              <w:pStyle w:val="110"/>
              <w:ind w:left="-134" w:right="-57"/>
            </w:pPr>
          </w:p>
        </w:tc>
        <w:tc>
          <w:tcPr>
            <w:tcW w:w="229" w:type="pct"/>
            <w:shd w:val="clear" w:color="auto" w:fill="auto"/>
            <w:vAlign w:val="center"/>
            <w:hideMark/>
          </w:tcPr>
          <w:p w14:paraId="29EB7D59" w14:textId="33C83D31" w:rsidR="0057391B" w:rsidRPr="0057391B" w:rsidRDefault="0057391B" w:rsidP="0057391B">
            <w:pPr>
              <w:pStyle w:val="110"/>
              <w:ind w:left="-134" w:right="-57"/>
            </w:pPr>
          </w:p>
        </w:tc>
        <w:tc>
          <w:tcPr>
            <w:tcW w:w="229" w:type="pct"/>
            <w:shd w:val="clear" w:color="auto" w:fill="auto"/>
            <w:vAlign w:val="center"/>
            <w:hideMark/>
          </w:tcPr>
          <w:p w14:paraId="4A3498DF" w14:textId="23E05D30" w:rsidR="0057391B" w:rsidRPr="0057391B" w:rsidRDefault="0057391B" w:rsidP="0057391B">
            <w:pPr>
              <w:pStyle w:val="110"/>
              <w:ind w:left="-134" w:right="-57"/>
            </w:pPr>
          </w:p>
        </w:tc>
        <w:tc>
          <w:tcPr>
            <w:tcW w:w="229" w:type="pct"/>
            <w:shd w:val="clear" w:color="auto" w:fill="auto"/>
            <w:vAlign w:val="center"/>
            <w:hideMark/>
          </w:tcPr>
          <w:p w14:paraId="5ED97F2C" w14:textId="7163D2DA" w:rsidR="0057391B" w:rsidRPr="0057391B" w:rsidRDefault="0057391B" w:rsidP="0057391B">
            <w:pPr>
              <w:pStyle w:val="110"/>
              <w:ind w:left="-134" w:right="-57"/>
            </w:pPr>
          </w:p>
        </w:tc>
        <w:tc>
          <w:tcPr>
            <w:tcW w:w="229" w:type="pct"/>
            <w:shd w:val="clear" w:color="auto" w:fill="auto"/>
            <w:vAlign w:val="center"/>
            <w:hideMark/>
          </w:tcPr>
          <w:p w14:paraId="58F0A4DB" w14:textId="1D9CDBED" w:rsidR="0057391B" w:rsidRPr="0057391B" w:rsidRDefault="0057391B" w:rsidP="0057391B">
            <w:pPr>
              <w:pStyle w:val="110"/>
              <w:ind w:left="-134" w:right="-57"/>
            </w:pPr>
          </w:p>
        </w:tc>
        <w:tc>
          <w:tcPr>
            <w:tcW w:w="487" w:type="pct"/>
            <w:shd w:val="clear" w:color="auto" w:fill="auto"/>
            <w:vAlign w:val="center"/>
            <w:hideMark/>
          </w:tcPr>
          <w:p w14:paraId="22F158A7" w14:textId="25ADC7C6" w:rsidR="0057391B" w:rsidRPr="0057391B" w:rsidRDefault="0057391B" w:rsidP="0057391B">
            <w:pPr>
              <w:pStyle w:val="110"/>
              <w:ind w:left="-134" w:right="-57"/>
            </w:pPr>
          </w:p>
        </w:tc>
      </w:tr>
      <w:tr w:rsidR="0057391B" w:rsidRPr="0057391B" w14:paraId="6F3682F5" w14:textId="77777777" w:rsidTr="0057391B">
        <w:trPr>
          <w:trHeight w:val="576"/>
        </w:trPr>
        <w:tc>
          <w:tcPr>
            <w:tcW w:w="771" w:type="pct"/>
            <w:shd w:val="clear" w:color="auto" w:fill="auto"/>
            <w:vAlign w:val="center"/>
            <w:hideMark/>
          </w:tcPr>
          <w:p w14:paraId="56D9071D" w14:textId="77777777" w:rsidR="0057391B" w:rsidRPr="0057391B" w:rsidRDefault="0057391B" w:rsidP="0057391B">
            <w:pPr>
              <w:pStyle w:val="110"/>
            </w:pPr>
            <w:proofErr w:type="spellStart"/>
            <w:r w:rsidRPr="0057391B">
              <w:lastRenderedPageBreak/>
              <w:t>п.Кетский</w:t>
            </w:r>
            <w:proofErr w:type="spellEnd"/>
            <w:r w:rsidRPr="0057391B">
              <w:t xml:space="preserve">,: Ремонт </w:t>
            </w:r>
            <w:proofErr w:type="spellStart"/>
            <w:r w:rsidRPr="0057391B">
              <w:t>озонофильтровальной</w:t>
            </w:r>
            <w:proofErr w:type="spellEnd"/>
            <w:r w:rsidRPr="0057391B">
              <w:t xml:space="preserve"> станции очистки воды</w:t>
            </w:r>
          </w:p>
        </w:tc>
        <w:tc>
          <w:tcPr>
            <w:tcW w:w="391" w:type="pct"/>
            <w:shd w:val="clear" w:color="auto" w:fill="auto"/>
            <w:vAlign w:val="center"/>
            <w:hideMark/>
          </w:tcPr>
          <w:p w14:paraId="5EF2BCEC" w14:textId="21F39B8B" w:rsidR="0057391B" w:rsidRPr="0057391B" w:rsidRDefault="0057391B" w:rsidP="0057391B">
            <w:pPr>
              <w:pStyle w:val="110"/>
              <w:ind w:left="-134" w:right="-57"/>
            </w:pPr>
            <w:r w:rsidRPr="0057391B">
              <w:t>3 000</w:t>
            </w:r>
          </w:p>
        </w:tc>
        <w:tc>
          <w:tcPr>
            <w:tcW w:w="245" w:type="pct"/>
            <w:shd w:val="clear" w:color="auto" w:fill="auto"/>
            <w:vAlign w:val="center"/>
            <w:hideMark/>
          </w:tcPr>
          <w:p w14:paraId="21469E53" w14:textId="19A2F7B8" w:rsidR="0057391B" w:rsidRPr="0057391B" w:rsidRDefault="0057391B" w:rsidP="0057391B">
            <w:pPr>
              <w:pStyle w:val="110"/>
              <w:ind w:left="-134" w:right="-57"/>
            </w:pPr>
          </w:p>
        </w:tc>
        <w:tc>
          <w:tcPr>
            <w:tcW w:w="268" w:type="pct"/>
            <w:shd w:val="clear" w:color="auto" w:fill="auto"/>
            <w:vAlign w:val="center"/>
            <w:hideMark/>
          </w:tcPr>
          <w:p w14:paraId="2D34A1E8"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57340D42"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02ED7DDD"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6C023570"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2BC905B3" w14:textId="77777777" w:rsidR="0057391B" w:rsidRPr="0057391B" w:rsidRDefault="0057391B" w:rsidP="0057391B">
            <w:pPr>
              <w:pStyle w:val="110"/>
              <w:ind w:left="-134" w:right="-57"/>
            </w:pPr>
            <w:r w:rsidRPr="0057391B">
              <w:t>3000</w:t>
            </w:r>
          </w:p>
        </w:tc>
        <w:tc>
          <w:tcPr>
            <w:tcW w:w="236" w:type="pct"/>
            <w:shd w:val="clear" w:color="auto" w:fill="auto"/>
            <w:vAlign w:val="center"/>
            <w:hideMark/>
          </w:tcPr>
          <w:p w14:paraId="59EC5FBE"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C21F34F"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D7FFE22" w14:textId="1C06079E" w:rsidR="0057391B" w:rsidRPr="0057391B" w:rsidRDefault="0057391B" w:rsidP="0057391B">
            <w:pPr>
              <w:pStyle w:val="110"/>
              <w:ind w:left="-134" w:right="-57"/>
            </w:pPr>
          </w:p>
        </w:tc>
        <w:tc>
          <w:tcPr>
            <w:tcW w:w="239" w:type="pct"/>
            <w:shd w:val="clear" w:color="auto" w:fill="auto"/>
            <w:vAlign w:val="center"/>
            <w:hideMark/>
          </w:tcPr>
          <w:p w14:paraId="52452F6C" w14:textId="2E5EED99" w:rsidR="0057391B" w:rsidRPr="0057391B" w:rsidRDefault="0057391B" w:rsidP="0057391B">
            <w:pPr>
              <w:pStyle w:val="110"/>
              <w:ind w:left="-134" w:right="-57"/>
            </w:pPr>
          </w:p>
        </w:tc>
        <w:tc>
          <w:tcPr>
            <w:tcW w:w="229" w:type="pct"/>
            <w:shd w:val="clear" w:color="auto" w:fill="auto"/>
            <w:vAlign w:val="center"/>
            <w:hideMark/>
          </w:tcPr>
          <w:p w14:paraId="4339309B" w14:textId="0ACDDF13" w:rsidR="0057391B" w:rsidRPr="0057391B" w:rsidRDefault="0057391B" w:rsidP="0057391B">
            <w:pPr>
              <w:pStyle w:val="110"/>
              <w:ind w:left="-134" w:right="-57"/>
            </w:pPr>
          </w:p>
        </w:tc>
        <w:tc>
          <w:tcPr>
            <w:tcW w:w="229" w:type="pct"/>
            <w:shd w:val="clear" w:color="auto" w:fill="auto"/>
            <w:vAlign w:val="center"/>
            <w:hideMark/>
          </w:tcPr>
          <w:p w14:paraId="040A7325" w14:textId="16F3A33D" w:rsidR="0057391B" w:rsidRPr="0057391B" w:rsidRDefault="0057391B" w:rsidP="0057391B">
            <w:pPr>
              <w:pStyle w:val="110"/>
              <w:ind w:left="-134" w:right="-57"/>
            </w:pPr>
          </w:p>
        </w:tc>
        <w:tc>
          <w:tcPr>
            <w:tcW w:w="229" w:type="pct"/>
            <w:shd w:val="clear" w:color="auto" w:fill="auto"/>
            <w:vAlign w:val="center"/>
            <w:hideMark/>
          </w:tcPr>
          <w:p w14:paraId="1FEFF4D6" w14:textId="1BCA0BA4" w:rsidR="0057391B" w:rsidRPr="0057391B" w:rsidRDefault="0057391B" w:rsidP="0057391B">
            <w:pPr>
              <w:pStyle w:val="110"/>
              <w:ind w:left="-134" w:right="-57"/>
            </w:pPr>
          </w:p>
        </w:tc>
        <w:tc>
          <w:tcPr>
            <w:tcW w:w="229" w:type="pct"/>
            <w:shd w:val="clear" w:color="auto" w:fill="auto"/>
            <w:vAlign w:val="center"/>
            <w:hideMark/>
          </w:tcPr>
          <w:p w14:paraId="53907787" w14:textId="312D5A10" w:rsidR="0057391B" w:rsidRPr="0057391B" w:rsidRDefault="0057391B" w:rsidP="0057391B">
            <w:pPr>
              <w:pStyle w:val="110"/>
              <w:ind w:left="-134" w:right="-57"/>
            </w:pPr>
          </w:p>
        </w:tc>
        <w:tc>
          <w:tcPr>
            <w:tcW w:w="487" w:type="pct"/>
            <w:shd w:val="clear" w:color="auto" w:fill="auto"/>
            <w:vAlign w:val="center"/>
            <w:hideMark/>
          </w:tcPr>
          <w:p w14:paraId="68466250" w14:textId="33E4D63B" w:rsidR="0057391B" w:rsidRPr="0057391B" w:rsidRDefault="0057391B" w:rsidP="0057391B">
            <w:pPr>
              <w:pStyle w:val="110"/>
              <w:ind w:left="-134" w:right="-57"/>
            </w:pPr>
          </w:p>
        </w:tc>
      </w:tr>
      <w:tr w:rsidR="0057391B" w:rsidRPr="0057391B" w14:paraId="0991442E" w14:textId="77777777" w:rsidTr="0057391B">
        <w:trPr>
          <w:trHeight w:val="576"/>
        </w:trPr>
        <w:tc>
          <w:tcPr>
            <w:tcW w:w="771" w:type="pct"/>
            <w:shd w:val="clear" w:color="auto" w:fill="auto"/>
            <w:vAlign w:val="center"/>
            <w:hideMark/>
          </w:tcPr>
          <w:p w14:paraId="194AE06D" w14:textId="77777777" w:rsidR="0057391B" w:rsidRPr="0057391B" w:rsidRDefault="0057391B" w:rsidP="0057391B">
            <w:pPr>
              <w:pStyle w:val="110"/>
            </w:pPr>
            <w:proofErr w:type="spellStart"/>
            <w:r w:rsidRPr="0057391B">
              <w:t>п.Кетский</w:t>
            </w:r>
            <w:proofErr w:type="spellEnd"/>
            <w:r w:rsidRPr="0057391B">
              <w:t>,: Капитальный ремонт водопроводной сети  длиной 1500 метров</w:t>
            </w:r>
          </w:p>
        </w:tc>
        <w:tc>
          <w:tcPr>
            <w:tcW w:w="391" w:type="pct"/>
            <w:shd w:val="clear" w:color="auto" w:fill="auto"/>
            <w:vAlign w:val="center"/>
            <w:hideMark/>
          </w:tcPr>
          <w:p w14:paraId="68906CF8" w14:textId="00EC3004" w:rsidR="0057391B" w:rsidRPr="0057391B" w:rsidRDefault="0057391B" w:rsidP="0057391B">
            <w:pPr>
              <w:pStyle w:val="110"/>
              <w:ind w:left="-134" w:right="-57"/>
            </w:pPr>
            <w:r w:rsidRPr="0057391B">
              <w:t>4 000</w:t>
            </w:r>
          </w:p>
        </w:tc>
        <w:tc>
          <w:tcPr>
            <w:tcW w:w="245" w:type="pct"/>
            <w:shd w:val="clear" w:color="auto" w:fill="auto"/>
            <w:vAlign w:val="center"/>
            <w:hideMark/>
          </w:tcPr>
          <w:p w14:paraId="07B148DA" w14:textId="7FFAC1B8" w:rsidR="0057391B" w:rsidRPr="0057391B" w:rsidRDefault="0057391B" w:rsidP="0057391B">
            <w:pPr>
              <w:pStyle w:val="110"/>
              <w:ind w:left="-134" w:right="-57"/>
            </w:pPr>
          </w:p>
        </w:tc>
        <w:tc>
          <w:tcPr>
            <w:tcW w:w="268" w:type="pct"/>
            <w:shd w:val="clear" w:color="auto" w:fill="auto"/>
            <w:vAlign w:val="center"/>
            <w:hideMark/>
          </w:tcPr>
          <w:p w14:paraId="3744961B" w14:textId="77777777" w:rsidR="0057391B" w:rsidRPr="0057391B" w:rsidRDefault="0057391B" w:rsidP="0057391B">
            <w:pPr>
              <w:pStyle w:val="110"/>
              <w:ind w:left="-134" w:right="-57"/>
            </w:pPr>
            <w:r w:rsidRPr="0057391B">
              <w:t>2000,00</w:t>
            </w:r>
          </w:p>
        </w:tc>
        <w:tc>
          <w:tcPr>
            <w:tcW w:w="252" w:type="pct"/>
            <w:shd w:val="clear" w:color="auto" w:fill="auto"/>
            <w:vAlign w:val="center"/>
            <w:hideMark/>
          </w:tcPr>
          <w:p w14:paraId="5D3F6B83" w14:textId="77777777" w:rsidR="0057391B" w:rsidRPr="0057391B" w:rsidRDefault="0057391B" w:rsidP="0057391B">
            <w:pPr>
              <w:pStyle w:val="110"/>
              <w:ind w:left="-134" w:right="-57"/>
            </w:pPr>
            <w:r w:rsidRPr="0057391B">
              <w:t>1000,00</w:t>
            </w:r>
          </w:p>
        </w:tc>
        <w:tc>
          <w:tcPr>
            <w:tcW w:w="297" w:type="pct"/>
            <w:shd w:val="clear" w:color="auto" w:fill="auto"/>
            <w:vAlign w:val="center"/>
            <w:hideMark/>
          </w:tcPr>
          <w:p w14:paraId="650C7B65" w14:textId="77777777" w:rsidR="0057391B" w:rsidRPr="0057391B" w:rsidRDefault="0057391B" w:rsidP="0057391B">
            <w:pPr>
              <w:pStyle w:val="110"/>
              <w:ind w:left="-134" w:right="-57"/>
            </w:pPr>
            <w:r w:rsidRPr="0057391B">
              <w:t>1000,00</w:t>
            </w:r>
          </w:p>
        </w:tc>
        <w:tc>
          <w:tcPr>
            <w:tcW w:w="216" w:type="pct"/>
            <w:shd w:val="clear" w:color="auto" w:fill="auto"/>
            <w:vAlign w:val="center"/>
            <w:hideMark/>
          </w:tcPr>
          <w:p w14:paraId="2AE6C6BB"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7262C321"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51E4C8F7"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0FE8EDC"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0BB73AC" w14:textId="51E6BFDB" w:rsidR="0057391B" w:rsidRPr="0057391B" w:rsidRDefault="0057391B" w:rsidP="0057391B">
            <w:pPr>
              <w:pStyle w:val="110"/>
              <w:ind w:left="-134" w:right="-57"/>
            </w:pPr>
          </w:p>
        </w:tc>
        <w:tc>
          <w:tcPr>
            <w:tcW w:w="239" w:type="pct"/>
            <w:shd w:val="clear" w:color="auto" w:fill="auto"/>
            <w:vAlign w:val="center"/>
            <w:hideMark/>
          </w:tcPr>
          <w:p w14:paraId="425180F3" w14:textId="1C5B1E49" w:rsidR="0057391B" w:rsidRPr="0057391B" w:rsidRDefault="0057391B" w:rsidP="0057391B">
            <w:pPr>
              <w:pStyle w:val="110"/>
              <w:ind w:left="-134" w:right="-57"/>
            </w:pPr>
          </w:p>
        </w:tc>
        <w:tc>
          <w:tcPr>
            <w:tcW w:w="229" w:type="pct"/>
            <w:shd w:val="clear" w:color="auto" w:fill="auto"/>
            <w:vAlign w:val="center"/>
            <w:hideMark/>
          </w:tcPr>
          <w:p w14:paraId="4BCCC098" w14:textId="6EA5954F" w:rsidR="0057391B" w:rsidRPr="0057391B" w:rsidRDefault="0057391B" w:rsidP="0057391B">
            <w:pPr>
              <w:pStyle w:val="110"/>
              <w:ind w:left="-134" w:right="-57"/>
            </w:pPr>
          </w:p>
        </w:tc>
        <w:tc>
          <w:tcPr>
            <w:tcW w:w="229" w:type="pct"/>
            <w:shd w:val="clear" w:color="auto" w:fill="auto"/>
            <w:vAlign w:val="center"/>
            <w:hideMark/>
          </w:tcPr>
          <w:p w14:paraId="09056AA7" w14:textId="615DD9C7" w:rsidR="0057391B" w:rsidRPr="0057391B" w:rsidRDefault="0057391B" w:rsidP="0057391B">
            <w:pPr>
              <w:pStyle w:val="110"/>
              <w:ind w:left="-134" w:right="-57"/>
            </w:pPr>
          </w:p>
        </w:tc>
        <w:tc>
          <w:tcPr>
            <w:tcW w:w="229" w:type="pct"/>
            <w:shd w:val="clear" w:color="auto" w:fill="auto"/>
            <w:vAlign w:val="center"/>
            <w:hideMark/>
          </w:tcPr>
          <w:p w14:paraId="2FD93D92" w14:textId="68789EA7" w:rsidR="0057391B" w:rsidRPr="0057391B" w:rsidRDefault="0057391B" w:rsidP="0057391B">
            <w:pPr>
              <w:pStyle w:val="110"/>
              <w:ind w:left="-134" w:right="-57"/>
            </w:pPr>
          </w:p>
        </w:tc>
        <w:tc>
          <w:tcPr>
            <w:tcW w:w="229" w:type="pct"/>
            <w:shd w:val="clear" w:color="auto" w:fill="auto"/>
            <w:vAlign w:val="center"/>
            <w:hideMark/>
          </w:tcPr>
          <w:p w14:paraId="3C1BC6A8" w14:textId="766B5411" w:rsidR="0057391B" w:rsidRPr="0057391B" w:rsidRDefault="0057391B" w:rsidP="0057391B">
            <w:pPr>
              <w:pStyle w:val="110"/>
              <w:ind w:left="-134" w:right="-57"/>
            </w:pPr>
          </w:p>
        </w:tc>
        <w:tc>
          <w:tcPr>
            <w:tcW w:w="487" w:type="pct"/>
            <w:shd w:val="clear" w:color="auto" w:fill="auto"/>
            <w:vAlign w:val="center"/>
            <w:hideMark/>
          </w:tcPr>
          <w:p w14:paraId="10A0F2DA" w14:textId="0E85037E" w:rsidR="0057391B" w:rsidRPr="0057391B" w:rsidRDefault="0057391B" w:rsidP="0057391B">
            <w:pPr>
              <w:pStyle w:val="110"/>
              <w:ind w:left="-134" w:right="-57"/>
            </w:pPr>
          </w:p>
        </w:tc>
      </w:tr>
      <w:tr w:rsidR="0057391B" w:rsidRPr="0057391B" w14:paraId="081CE3A5" w14:textId="77777777" w:rsidTr="0057391B">
        <w:trPr>
          <w:trHeight w:val="288"/>
        </w:trPr>
        <w:tc>
          <w:tcPr>
            <w:tcW w:w="771" w:type="pct"/>
            <w:shd w:val="clear" w:color="auto" w:fill="auto"/>
            <w:vAlign w:val="center"/>
            <w:hideMark/>
          </w:tcPr>
          <w:p w14:paraId="24F147EB" w14:textId="77777777" w:rsidR="0057391B" w:rsidRPr="0057391B" w:rsidRDefault="0057391B" w:rsidP="0057391B">
            <w:pPr>
              <w:pStyle w:val="110"/>
            </w:pPr>
            <w:proofErr w:type="spellStart"/>
            <w:r w:rsidRPr="0057391B">
              <w:t>п.Кетский</w:t>
            </w:r>
            <w:proofErr w:type="spellEnd"/>
            <w:r w:rsidRPr="0057391B">
              <w:t>,: Бурение скважины 300 м</w:t>
            </w:r>
          </w:p>
        </w:tc>
        <w:tc>
          <w:tcPr>
            <w:tcW w:w="391" w:type="pct"/>
            <w:shd w:val="clear" w:color="auto" w:fill="auto"/>
            <w:vAlign w:val="center"/>
            <w:hideMark/>
          </w:tcPr>
          <w:p w14:paraId="5760C67B" w14:textId="7F78C0B5" w:rsidR="0057391B" w:rsidRPr="0057391B" w:rsidRDefault="0057391B" w:rsidP="0057391B">
            <w:pPr>
              <w:pStyle w:val="110"/>
              <w:ind w:left="-134" w:right="-57"/>
            </w:pPr>
            <w:r w:rsidRPr="0057391B">
              <w:t>17 000</w:t>
            </w:r>
          </w:p>
        </w:tc>
        <w:tc>
          <w:tcPr>
            <w:tcW w:w="245" w:type="pct"/>
            <w:shd w:val="clear" w:color="auto" w:fill="auto"/>
            <w:vAlign w:val="center"/>
            <w:hideMark/>
          </w:tcPr>
          <w:p w14:paraId="36AB3ACB" w14:textId="5685DC82" w:rsidR="0057391B" w:rsidRPr="0057391B" w:rsidRDefault="0057391B" w:rsidP="0057391B">
            <w:pPr>
              <w:pStyle w:val="110"/>
              <w:ind w:left="-134" w:right="-57"/>
            </w:pPr>
          </w:p>
        </w:tc>
        <w:tc>
          <w:tcPr>
            <w:tcW w:w="268" w:type="pct"/>
            <w:shd w:val="clear" w:color="auto" w:fill="auto"/>
            <w:vAlign w:val="center"/>
            <w:hideMark/>
          </w:tcPr>
          <w:p w14:paraId="61FB5CFA"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032ADDDB"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1E8DD7C7" w14:textId="77777777" w:rsidR="0057391B" w:rsidRPr="0057391B" w:rsidRDefault="0057391B" w:rsidP="0057391B">
            <w:pPr>
              <w:pStyle w:val="110"/>
              <w:ind w:left="-134" w:right="-57"/>
            </w:pPr>
            <w:r w:rsidRPr="0057391B">
              <w:t>17000,00</w:t>
            </w:r>
          </w:p>
        </w:tc>
        <w:tc>
          <w:tcPr>
            <w:tcW w:w="216" w:type="pct"/>
            <w:shd w:val="clear" w:color="auto" w:fill="auto"/>
            <w:vAlign w:val="center"/>
            <w:hideMark/>
          </w:tcPr>
          <w:p w14:paraId="429BB022"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69C0D3BA"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5877C6F"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9BD7D7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582776C" w14:textId="686951B3" w:rsidR="0057391B" w:rsidRPr="0057391B" w:rsidRDefault="0057391B" w:rsidP="0057391B">
            <w:pPr>
              <w:pStyle w:val="110"/>
              <w:ind w:left="-134" w:right="-57"/>
            </w:pPr>
          </w:p>
        </w:tc>
        <w:tc>
          <w:tcPr>
            <w:tcW w:w="239" w:type="pct"/>
            <w:shd w:val="clear" w:color="auto" w:fill="auto"/>
            <w:vAlign w:val="center"/>
            <w:hideMark/>
          </w:tcPr>
          <w:p w14:paraId="092C517D" w14:textId="2B701E24" w:rsidR="0057391B" w:rsidRPr="0057391B" w:rsidRDefault="0057391B" w:rsidP="0057391B">
            <w:pPr>
              <w:pStyle w:val="110"/>
              <w:ind w:left="-134" w:right="-57"/>
            </w:pPr>
          </w:p>
        </w:tc>
        <w:tc>
          <w:tcPr>
            <w:tcW w:w="229" w:type="pct"/>
            <w:shd w:val="clear" w:color="auto" w:fill="auto"/>
            <w:vAlign w:val="center"/>
            <w:hideMark/>
          </w:tcPr>
          <w:p w14:paraId="043EE76E" w14:textId="074103F4" w:rsidR="0057391B" w:rsidRPr="0057391B" w:rsidRDefault="0057391B" w:rsidP="0057391B">
            <w:pPr>
              <w:pStyle w:val="110"/>
              <w:ind w:left="-134" w:right="-57"/>
            </w:pPr>
          </w:p>
        </w:tc>
        <w:tc>
          <w:tcPr>
            <w:tcW w:w="229" w:type="pct"/>
            <w:shd w:val="clear" w:color="auto" w:fill="auto"/>
            <w:vAlign w:val="center"/>
            <w:hideMark/>
          </w:tcPr>
          <w:p w14:paraId="7C411138" w14:textId="644155F2" w:rsidR="0057391B" w:rsidRPr="0057391B" w:rsidRDefault="0057391B" w:rsidP="0057391B">
            <w:pPr>
              <w:pStyle w:val="110"/>
              <w:ind w:left="-134" w:right="-57"/>
            </w:pPr>
          </w:p>
        </w:tc>
        <w:tc>
          <w:tcPr>
            <w:tcW w:w="229" w:type="pct"/>
            <w:shd w:val="clear" w:color="auto" w:fill="auto"/>
            <w:vAlign w:val="center"/>
            <w:hideMark/>
          </w:tcPr>
          <w:p w14:paraId="673E7C44" w14:textId="398B087F" w:rsidR="0057391B" w:rsidRPr="0057391B" w:rsidRDefault="0057391B" w:rsidP="0057391B">
            <w:pPr>
              <w:pStyle w:val="110"/>
              <w:ind w:left="-134" w:right="-57"/>
            </w:pPr>
          </w:p>
        </w:tc>
        <w:tc>
          <w:tcPr>
            <w:tcW w:w="229" w:type="pct"/>
            <w:shd w:val="clear" w:color="auto" w:fill="auto"/>
            <w:vAlign w:val="center"/>
            <w:hideMark/>
          </w:tcPr>
          <w:p w14:paraId="63321E55" w14:textId="25D1B2FA" w:rsidR="0057391B" w:rsidRPr="0057391B" w:rsidRDefault="0057391B" w:rsidP="0057391B">
            <w:pPr>
              <w:pStyle w:val="110"/>
              <w:ind w:left="-134" w:right="-57"/>
            </w:pPr>
          </w:p>
        </w:tc>
        <w:tc>
          <w:tcPr>
            <w:tcW w:w="487" w:type="pct"/>
            <w:shd w:val="clear" w:color="auto" w:fill="auto"/>
            <w:vAlign w:val="center"/>
            <w:hideMark/>
          </w:tcPr>
          <w:p w14:paraId="14C296B9" w14:textId="78CBD531" w:rsidR="0057391B" w:rsidRPr="0057391B" w:rsidRDefault="0057391B" w:rsidP="0057391B">
            <w:pPr>
              <w:pStyle w:val="110"/>
              <w:ind w:left="-134" w:right="-57"/>
            </w:pPr>
          </w:p>
        </w:tc>
      </w:tr>
      <w:tr w:rsidR="0057391B" w:rsidRPr="0057391B" w14:paraId="4D0E8B82" w14:textId="77777777" w:rsidTr="0057391B">
        <w:trPr>
          <w:trHeight w:val="576"/>
        </w:trPr>
        <w:tc>
          <w:tcPr>
            <w:tcW w:w="771" w:type="pct"/>
            <w:shd w:val="clear" w:color="auto" w:fill="auto"/>
            <w:vAlign w:val="center"/>
            <w:hideMark/>
          </w:tcPr>
          <w:p w14:paraId="5755D967" w14:textId="77777777" w:rsidR="0057391B" w:rsidRPr="0057391B" w:rsidRDefault="0057391B" w:rsidP="0057391B">
            <w:pPr>
              <w:pStyle w:val="110"/>
            </w:pPr>
            <w:proofErr w:type="spellStart"/>
            <w:r w:rsidRPr="0057391B">
              <w:t>п.Омский</w:t>
            </w:r>
            <w:proofErr w:type="spellEnd"/>
            <w:r w:rsidRPr="0057391B">
              <w:t>,: Капитальный ремонт водонапорной башни</w:t>
            </w:r>
          </w:p>
        </w:tc>
        <w:tc>
          <w:tcPr>
            <w:tcW w:w="391" w:type="pct"/>
            <w:shd w:val="clear" w:color="auto" w:fill="auto"/>
            <w:vAlign w:val="center"/>
            <w:hideMark/>
          </w:tcPr>
          <w:p w14:paraId="1382218F" w14:textId="359B4F62" w:rsidR="0057391B" w:rsidRPr="0057391B" w:rsidRDefault="0057391B" w:rsidP="0057391B">
            <w:pPr>
              <w:pStyle w:val="110"/>
              <w:ind w:left="-134" w:right="-57"/>
            </w:pPr>
            <w:r w:rsidRPr="0057391B">
              <w:t>3 500</w:t>
            </w:r>
          </w:p>
        </w:tc>
        <w:tc>
          <w:tcPr>
            <w:tcW w:w="245" w:type="pct"/>
            <w:shd w:val="clear" w:color="auto" w:fill="auto"/>
            <w:vAlign w:val="center"/>
            <w:hideMark/>
          </w:tcPr>
          <w:p w14:paraId="024E15F6" w14:textId="22414343" w:rsidR="0057391B" w:rsidRPr="0057391B" w:rsidRDefault="0057391B" w:rsidP="0057391B">
            <w:pPr>
              <w:pStyle w:val="110"/>
              <w:ind w:left="-134" w:right="-57"/>
            </w:pPr>
          </w:p>
        </w:tc>
        <w:tc>
          <w:tcPr>
            <w:tcW w:w="268" w:type="pct"/>
            <w:shd w:val="clear" w:color="auto" w:fill="auto"/>
            <w:vAlign w:val="center"/>
            <w:hideMark/>
          </w:tcPr>
          <w:p w14:paraId="08AD3BE3"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78DF2BCF" w14:textId="77777777" w:rsidR="0057391B" w:rsidRPr="0057391B" w:rsidRDefault="0057391B" w:rsidP="0057391B">
            <w:pPr>
              <w:pStyle w:val="110"/>
              <w:ind w:left="-134" w:right="-57"/>
            </w:pPr>
            <w:r w:rsidRPr="0057391B">
              <w:t>3500,00</w:t>
            </w:r>
          </w:p>
        </w:tc>
        <w:tc>
          <w:tcPr>
            <w:tcW w:w="297" w:type="pct"/>
            <w:shd w:val="clear" w:color="auto" w:fill="auto"/>
            <w:vAlign w:val="center"/>
            <w:hideMark/>
          </w:tcPr>
          <w:p w14:paraId="24A0ABD0"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42EC0C6D"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74A57E79"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0BF1CFBC"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6BB28CD"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5192194" w14:textId="3CBE20F4" w:rsidR="0057391B" w:rsidRPr="0057391B" w:rsidRDefault="0057391B" w:rsidP="0057391B">
            <w:pPr>
              <w:pStyle w:val="110"/>
              <w:ind w:left="-134" w:right="-57"/>
            </w:pPr>
          </w:p>
        </w:tc>
        <w:tc>
          <w:tcPr>
            <w:tcW w:w="239" w:type="pct"/>
            <w:shd w:val="clear" w:color="auto" w:fill="auto"/>
            <w:vAlign w:val="center"/>
            <w:hideMark/>
          </w:tcPr>
          <w:p w14:paraId="102A1431" w14:textId="650312A5" w:rsidR="0057391B" w:rsidRPr="0057391B" w:rsidRDefault="0057391B" w:rsidP="0057391B">
            <w:pPr>
              <w:pStyle w:val="110"/>
              <w:ind w:left="-134" w:right="-57"/>
            </w:pPr>
          </w:p>
        </w:tc>
        <w:tc>
          <w:tcPr>
            <w:tcW w:w="229" w:type="pct"/>
            <w:shd w:val="clear" w:color="auto" w:fill="auto"/>
            <w:vAlign w:val="center"/>
            <w:hideMark/>
          </w:tcPr>
          <w:p w14:paraId="39556515" w14:textId="41EF3442" w:rsidR="0057391B" w:rsidRPr="0057391B" w:rsidRDefault="0057391B" w:rsidP="0057391B">
            <w:pPr>
              <w:pStyle w:val="110"/>
              <w:ind w:left="-134" w:right="-57"/>
            </w:pPr>
          </w:p>
        </w:tc>
        <w:tc>
          <w:tcPr>
            <w:tcW w:w="229" w:type="pct"/>
            <w:shd w:val="clear" w:color="auto" w:fill="auto"/>
            <w:vAlign w:val="center"/>
            <w:hideMark/>
          </w:tcPr>
          <w:p w14:paraId="1C13A2D5" w14:textId="10B4AC89" w:rsidR="0057391B" w:rsidRPr="0057391B" w:rsidRDefault="0057391B" w:rsidP="0057391B">
            <w:pPr>
              <w:pStyle w:val="110"/>
              <w:ind w:left="-134" w:right="-57"/>
            </w:pPr>
          </w:p>
        </w:tc>
        <w:tc>
          <w:tcPr>
            <w:tcW w:w="229" w:type="pct"/>
            <w:shd w:val="clear" w:color="auto" w:fill="auto"/>
            <w:vAlign w:val="center"/>
            <w:hideMark/>
          </w:tcPr>
          <w:p w14:paraId="385A94CE" w14:textId="7E4BAE1A" w:rsidR="0057391B" w:rsidRPr="0057391B" w:rsidRDefault="0057391B" w:rsidP="0057391B">
            <w:pPr>
              <w:pStyle w:val="110"/>
              <w:ind w:left="-134" w:right="-57"/>
            </w:pPr>
          </w:p>
        </w:tc>
        <w:tc>
          <w:tcPr>
            <w:tcW w:w="229" w:type="pct"/>
            <w:shd w:val="clear" w:color="auto" w:fill="auto"/>
            <w:vAlign w:val="center"/>
            <w:hideMark/>
          </w:tcPr>
          <w:p w14:paraId="060B6AFF" w14:textId="38630D56" w:rsidR="0057391B" w:rsidRPr="0057391B" w:rsidRDefault="0057391B" w:rsidP="0057391B">
            <w:pPr>
              <w:pStyle w:val="110"/>
              <w:ind w:left="-134" w:right="-57"/>
            </w:pPr>
          </w:p>
        </w:tc>
        <w:tc>
          <w:tcPr>
            <w:tcW w:w="487" w:type="pct"/>
            <w:shd w:val="clear" w:color="auto" w:fill="auto"/>
            <w:vAlign w:val="center"/>
            <w:hideMark/>
          </w:tcPr>
          <w:p w14:paraId="7F146909" w14:textId="4B0379AD" w:rsidR="0057391B" w:rsidRPr="0057391B" w:rsidRDefault="0057391B" w:rsidP="0057391B">
            <w:pPr>
              <w:pStyle w:val="110"/>
              <w:ind w:left="-134" w:right="-57"/>
            </w:pPr>
          </w:p>
        </w:tc>
      </w:tr>
      <w:tr w:rsidR="0057391B" w:rsidRPr="0057391B" w14:paraId="102AA263" w14:textId="77777777" w:rsidTr="0057391B">
        <w:trPr>
          <w:trHeight w:val="576"/>
        </w:trPr>
        <w:tc>
          <w:tcPr>
            <w:tcW w:w="771" w:type="pct"/>
            <w:shd w:val="clear" w:color="auto" w:fill="auto"/>
            <w:vAlign w:val="center"/>
            <w:hideMark/>
          </w:tcPr>
          <w:p w14:paraId="420AE334" w14:textId="77777777" w:rsidR="0057391B" w:rsidRPr="0057391B" w:rsidRDefault="0057391B" w:rsidP="0057391B">
            <w:pPr>
              <w:pStyle w:val="110"/>
            </w:pPr>
            <w:proofErr w:type="spellStart"/>
            <w:r w:rsidRPr="0057391B">
              <w:t>п.Омский</w:t>
            </w:r>
            <w:proofErr w:type="spellEnd"/>
            <w:r w:rsidRPr="0057391B">
              <w:t>,: Капитальный ремонт водопроводной сети  длиной 1200 метров</w:t>
            </w:r>
          </w:p>
        </w:tc>
        <w:tc>
          <w:tcPr>
            <w:tcW w:w="391" w:type="pct"/>
            <w:shd w:val="clear" w:color="auto" w:fill="auto"/>
            <w:vAlign w:val="center"/>
            <w:hideMark/>
          </w:tcPr>
          <w:p w14:paraId="36BB07BA" w14:textId="79989F1C" w:rsidR="0057391B" w:rsidRPr="0057391B" w:rsidRDefault="0057391B" w:rsidP="0057391B">
            <w:pPr>
              <w:pStyle w:val="110"/>
              <w:ind w:left="-134" w:right="-57"/>
            </w:pPr>
            <w:r w:rsidRPr="0057391B">
              <w:t>1 680</w:t>
            </w:r>
          </w:p>
        </w:tc>
        <w:tc>
          <w:tcPr>
            <w:tcW w:w="245" w:type="pct"/>
            <w:shd w:val="clear" w:color="auto" w:fill="auto"/>
            <w:vAlign w:val="center"/>
            <w:hideMark/>
          </w:tcPr>
          <w:p w14:paraId="40242923" w14:textId="6F1CFBBE" w:rsidR="0057391B" w:rsidRPr="0057391B" w:rsidRDefault="0057391B" w:rsidP="0057391B">
            <w:pPr>
              <w:pStyle w:val="110"/>
              <w:ind w:left="-134" w:right="-57"/>
            </w:pPr>
          </w:p>
        </w:tc>
        <w:tc>
          <w:tcPr>
            <w:tcW w:w="268" w:type="pct"/>
            <w:shd w:val="clear" w:color="auto" w:fill="auto"/>
            <w:vAlign w:val="center"/>
            <w:hideMark/>
          </w:tcPr>
          <w:p w14:paraId="464AF0E4"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4408381D"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0A5D8FD9"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42642D1B" w14:textId="77777777" w:rsidR="0057391B" w:rsidRPr="0057391B" w:rsidRDefault="0057391B" w:rsidP="0057391B">
            <w:pPr>
              <w:pStyle w:val="110"/>
              <w:ind w:left="-134" w:right="-57"/>
            </w:pPr>
            <w:r w:rsidRPr="0057391B">
              <w:t>80,00</w:t>
            </w:r>
          </w:p>
        </w:tc>
        <w:tc>
          <w:tcPr>
            <w:tcW w:w="226" w:type="pct"/>
            <w:shd w:val="clear" w:color="auto" w:fill="auto"/>
            <w:vAlign w:val="center"/>
            <w:hideMark/>
          </w:tcPr>
          <w:p w14:paraId="18234445" w14:textId="77777777" w:rsidR="0057391B" w:rsidRPr="0057391B" w:rsidRDefault="0057391B" w:rsidP="0057391B">
            <w:pPr>
              <w:pStyle w:val="110"/>
              <w:ind w:left="-134" w:right="-57"/>
            </w:pPr>
            <w:r w:rsidRPr="0057391B">
              <w:t>800</w:t>
            </w:r>
          </w:p>
        </w:tc>
        <w:tc>
          <w:tcPr>
            <w:tcW w:w="236" w:type="pct"/>
            <w:shd w:val="clear" w:color="auto" w:fill="auto"/>
            <w:vAlign w:val="center"/>
            <w:hideMark/>
          </w:tcPr>
          <w:p w14:paraId="1BFECE48" w14:textId="77777777" w:rsidR="0057391B" w:rsidRPr="0057391B" w:rsidRDefault="0057391B" w:rsidP="0057391B">
            <w:pPr>
              <w:pStyle w:val="110"/>
              <w:ind w:left="-134" w:right="-57"/>
            </w:pPr>
            <w:r w:rsidRPr="0057391B">
              <w:t>800</w:t>
            </w:r>
          </w:p>
        </w:tc>
        <w:tc>
          <w:tcPr>
            <w:tcW w:w="226" w:type="pct"/>
            <w:shd w:val="clear" w:color="auto" w:fill="auto"/>
            <w:vAlign w:val="center"/>
            <w:hideMark/>
          </w:tcPr>
          <w:p w14:paraId="193C5103"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9FCA40D" w14:textId="45F28A8E" w:rsidR="0057391B" w:rsidRPr="0057391B" w:rsidRDefault="0057391B" w:rsidP="0057391B">
            <w:pPr>
              <w:pStyle w:val="110"/>
              <w:ind w:left="-134" w:right="-57"/>
            </w:pPr>
          </w:p>
        </w:tc>
        <w:tc>
          <w:tcPr>
            <w:tcW w:w="239" w:type="pct"/>
            <w:shd w:val="clear" w:color="auto" w:fill="auto"/>
            <w:vAlign w:val="center"/>
            <w:hideMark/>
          </w:tcPr>
          <w:p w14:paraId="2C2E56E6" w14:textId="04BA3E09" w:rsidR="0057391B" w:rsidRPr="0057391B" w:rsidRDefault="0057391B" w:rsidP="0057391B">
            <w:pPr>
              <w:pStyle w:val="110"/>
              <w:ind w:left="-134" w:right="-57"/>
            </w:pPr>
          </w:p>
        </w:tc>
        <w:tc>
          <w:tcPr>
            <w:tcW w:w="229" w:type="pct"/>
            <w:shd w:val="clear" w:color="auto" w:fill="auto"/>
            <w:vAlign w:val="center"/>
            <w:hideMark/>
          </w:tcPr>
          <w:p w14:paraId="08C876AC" w14:textId="77EA8794" w:rsidR="0057391B" w:rsidRPr="0057391B" w:rsidRDefault="0057391B" w:rsidP="0057391B">
            <w:pPr>
              <w:pStyle w:val="110"/>
              <w:ind w:left="-134" w:right="-57"/>
            </w:pPr>
          </w:p>
        </w:tc>
        <w:tc>
          <w:tcPr>
            <w:tcW w:w="229" w:type="pct"/>
            <w:shd w:val="clear" w:color="auto" w:fill="auto"/>
            <w:vAlign w:val="center"/>
            <w:hideMark/>
          </w:tcPr>
          <w:p w14:paraId="0D7D520B" w14:textId="7B602E53" w:rsidR="0057391B" w:rsidRPr="0057391B" w:rsidRDefault="0057391B" w:rsidP="0057391B">
            <w:pPr>
              <w:pStyle w:val="110"/>
              <w:ind w:left="-134" w:right="-57"/>
            </w:pPr>
          </w:p>
        </w:tc>
        <w:tc>
          <w:tcPr>
            <w:tcW w:w="229" w:type="pct"/>
            <w:shd w:val="clear" w:color="auto" w:fill="auto"/>
            <w:vAlign w:val="center"/>
            <w:hideMark/>
          </w:tcPr>
          <w:p w14:paraId="1BC13442" w14:textId="33DE2635" w:rsidR="0057391B" w:rsidRPr="0057391B" w:rsidRDefault="0057391B" w:rsidP="0057391B">
            <w:pPr>
              <w:pStyle w:val="110"/>
              <w:ind w:left="-134" w:right="-57"/>
            </w:pPr>
          </w:p>
        </w:tc>
        <w:tc>
          <w:tcPr>
            <w:tcW w:w="229" w:type="pct"/>
            <w:shd w:val="clear" w:color="auto" w:fill="auto"/>
            <w:vAlign w:val="center"/>
            <w:hideMark/>
          </w:tcPr>
          <w:p w14:paraId="5DFE8DA9" w14:textId="6C6C8310" w:rsidR="0057391B" w:rsidRPr="0057391B" w:rsidRDefault="0057391B" w:rsidP="0057391B">
            <w:pPr>
              <w:pStyle w:val="110"/>
              <w:ind w:left="-134" w:right="-57"/>
            </w:pPr>
          </w:p>
        </w:tc>
        <w:tc>
          <w:tcPr>
            <w:tcW w:w="487" w:type="pct"/>
            <w:shd w:val="clear" w:color="auto" w:fill="auto"/>
            <w:vAlign w:val="center"/>
            <w:hideMark/>
          </w:tcPr>
          <w:p w14:paraId="098D6364" w14:textId="19ECE56A" w:rsidR="0057391B" w:rsidRPr="0057391B" w:rsidRDefault="0057391B" w:rsidP="0057391B">
            <w:pPr>
              <w:pStyle w:val="110"/>
              <w:ind w:left="-134" w:right="-57"/>
            </w:pPr>
          </w:p>
        </w:tc>
      </w:tr>
      <w:tr w:rsidR="0057391B" w:rsidRPr="0057391B" w14:paraId="1F55C23C" w14:textId="77777777" w:rsidTr="0057391B">
        <w:trPr>
          <w:trHeight w:val="288"/>
        </w:trPr>
        <w:tc>
          <w:tcPr>
            <w:tcW w:w="771" w:type="pct"/>
            <w:shd w:val="clear" w:color="auto" w:fill="auto"/>
            <w:vAlign w:val="center"/>
            <w:hideMark/>
          </w:tcPr>
          <w:p w14:paraId="4EA46623" w14:textId="77777777" w:rsidR="0057391B" w:rsidRPr="0057391B" w:rsidRDefault="0057391B" w:rsidP="0057391B">
            <w:pPr>
              <w:pStyle w:val="110"/>
            </w:pPr>
            <w:proofErr w:type="spellStart"/>
            <w:r w:rsidRPr="0057391B">
              <w:t>п.Омский</w:t>
            </w:r>
            <w:proofErr w:type="spellEnd"/>
            <w:r w:rsidRPr="0057391B">
              <w:t>,: Бурение скважины 300 м</w:t>
            </w:r>
          </w:p>
        </w:tc>
        <w:tc>
          <w:tcPr>
            <w:tcW w:w="391" w:type="pct"/>
            <w:shd w:val="clear" w:color="auto" w:fill="auto"/>
            <w:vAlign w:val="center"/>
            <w:hideMark/>
          </w:tcPr>
          <w:p w14:paraId="13EF3312" w14:textId="510ADD74" w:rsidR="0057391B" w:rsidRPr="0057391B" w:rsidRDefault="0057391B" w:rsidP="0057391B">
            <w:pPr>
              <w:pStyle w:val="110"/>
              <w:ind w:left="-134" w:right="-57"/>
            </w:pPr>
            <w:r w:rsidRPr="0057391B">
              <w:t>20 000</w:t>
            </w:r>
          </w:p>
        </w:tc>
        <w:tc>
          <w:tcPr>
            <w:tcW w:w="245" w:type="pct"/>
            <w:shd w:val="clear" w:color="auto" w:fill="auto"/>
            <w:vAlign w:val="center"/>
            <w:hideMark/>
          </w:tcPr>
          <w:p w14:paraId="5A86F1A9" w14:textId="28DE9CCF" w:rsidR="0057391B" w:rsidRPr="0057391B" w:rsidRDefault="0057391B" w:rsidP="0057391B">
            <w:pPr>
              <w:pStyle w:val="110"/>
              <w:ind w:left="-134" w:right="-57"/>
            </w:pPr>
          </w:p>
        </w:tc>
        <w:tc>
          <w:tcPr>
            <w:tcW w:w="268" w:type="pct"/>
            <w:shd w:val="clear" w:color="auto" w:fill="auto"/>
            <w:vAlign w:val="center"/>
            <w:hideMark/>
          </w:tcPr>
          <w:p w14:paraId="05F1BC1C"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25CA3E3D"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5AC26940"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6F4C93D7"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67D085E8" w14:textId="77777777" w:rsidR="0057391B" w:rsidRPr="0057391B" w:rsidRDefault="0057391B" w:rsidP="0057391B">
            <w:pPr>
              <w:pStyle w:val="110"/>
              <w:ind w:left="-134" w:right="-57"/>
            </w:pPr>
            <w:r w:rsidRPr="0057391B">
              <w:t>20000</w:t>
            </w:r>
          </w:p>
        </w:tc>
        <w:tc>
          <w:tcPr>
            <w:tcW w:w="236" w:type="pct"/>
            <w:shd w:val="clear" w:color="auto" w:fill="auto"/>
            <w:vAlign w:val="center"/>
            <w:hideMark/>
          </w:tcPr>
          <w:p w14:paraId="45ADF736"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DF1BBF8"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7DC4DB67" w14:textId="7F3279BA" w:rsidR="0057391B" w:rsidRPr="0057391B" w:rsidRDefault="0057391B" w:rsidP="0057391B">
            <w:pPr>
              <w:pStyle w:val="110"/>
              <w:ind w:left="-134" w:right="-57"/>
            </w:pPr>
          </w:p>
        </w:tc>
        <w:tc>
          <w:tcPr>
            <w:tcW w:w="239" w:type="pct"/>
            <w:shd w:val="clear" w:color="auto" w:fill="auto"/>
            <w:vAlign w:val="center"/>
            <w:hideMark/>
          </w:tcPr>
          <w:p w14:paraId="0421F51C" w14:textId="4E74CE2E" w:rsidR="0057391B" w:rsidRPr="0057391B" w:rsidRDefault="0057391B" w:rsidP="0057391B">
            <w:pPr>
              <w:pStyle w:val="110"/>
              <w:ind w:left="-134" w:right="-57"/>
            </w:pPr>
          </w:p>
        </w:tc>
        <w:tc>
          <w:tcPr>
            <w:tcW w:w="229" w:type="pct"/>
            <w:shd w:val="clear" w:color="auto" w:fill="auto"/>
            <w:vAlign w:val="center"/>
            <w:hideMark/>
          </w:tcPr>
          <w:p w14:paraId="25C4DBDC" w14:textId="72168D0E" w:rsidR="0057391B" w:rsidRPr="0057391B" w:rsidRDefault="0057391B" w:rsidP="0057391B">
            <w:pPr>
              <w:pStyle w:val="110"/>
              <w:ind w:left="-134" w:right="-57"/>
            </w:pPr>
          </w:p>
        </w:tc>
        <w:tc>
          <w:tcPr>
            <w:tcW w:w="229" w:type="pct"/>
            <w:shd w:val="clear" w:color="auto" w:fill="auto"/>
            <w:vAlign w:val="center"/>
            <w:hideMark/>
          </w:tcPr>
          <w:p w14:paraId="0C33529A" w14:textId="662E43D3" w:rsidR="0057391B" w:rsidRPr="0057391B" w:rsidRDefault="0057391B" w:rsidP="0057391B">
            <w:pPr>
              <w:pStyle w:val="110"/>
              <w:ind w:left="-134" w:right="-57"/>
            </w:pPr>
          </w:p>
        </w:tc>
        <w:tc>
          <w:tcPr>
            <w:tcW w:w="229" w:type="pct"/>
            <w:shd w:val="clear" w:color="auto" w:fill="auto"/>
            <w:vAlign w:val="center"/>
            <w:hideMark/>
          </w:tcPr>
          <w:p w14:paraId="27F4A2F5" w14:textId="17ECEBAB" w:rsidR="0057391B" w:rsidRPr="0057391B" w:rsidRDefault="0057391B" w:rsidP="0057391B">
            <w:pPr>
              <w:pStyle w:val="110"/>
              <w:ind w:left="-134" w:right="-57"/>
            </w:pPr>
          </w:p>
        </w:tc>
        <w:tc>
          <w:tcPr>
            <w:tcW w:w="229" w:type="pct"/>
            <w:shd w:val="clear" w:color="auto" w:fill="auto"/>
            <w:vAlign w:val="center"/>
            <w:hideMark/>
          </w:tcPr>
          <w:p w14:paraId="6F1C4FA4" w14:textId="7719B5D1" w:rsidR="0057391B" w:rsidRPr="0057391B" w:rsidRDefault="0057391B" w:rsidP="0057391B">
            <w:pPr>
              <w:pStyle w:val="110"/>
              <w:ind w:left="-134" w:right="-57"/>
            </w:pPr>
          </w:p>
        </w:tc>
        <w:tc>
          <w:tcPr>
            <w:tcW w:w="487" w:type="pct"/>
            <w:shd w:val="clear" w:color="auto" w:fill="auto"/>
            <w:vAlign w:val="center"/>
            <w:hideMark/>
          </w:tcPr>
          <w:p w14:paraId="2C284116" w14:textId="306103B2" w:rsidR="0057391B" w:rsidRPr="0057391B" w:rsidRDefault="0057391B" w:rsidP="0057391B">
            <w:pPr>
              <w:pStyle w:val="110"/>
              <w:ind w:left="-134" w:right="-57"/>
            </w:pPr>
          </w:p>
        </w:tc>
      </w:tr>
      <w:tr w:rsidR="0057391B" w:rsidRPr="0057391B" w14:paraId="082A3F9E" w14:textId="77777777" w:rsidTr="0057391B">
        <w:trPr>
          <w:trHeight w:val="576"/>
        </w:trPr>
        <w:tc>
          <w:tcPr>
            <w:tcW w:w="771" w:type="pct"/>
            <w:shd w:val="clear" w:color="auto" w:fill="auto"/>
            <w:vAlign w:val="center"/>
            <w:hideMark/>
          </w:tcPr>
          <w:p w14:paraId="38093816" w14:textId="77777777" w:rsidR="0057391B" w:rsidRPr="0057391B" w:rsidRDefault="0057391B" w:rsidP="0057391B">
            <w:pPr>
              <w:pStyle w:val="110"/>
            </w:pPr>
            <w:proofErr w:type="spellStart"/>
            <w:r w:rsidRPr="0057391B">
              <w:t>д.Комаровка</w:t>
            </w:r>
            <w:proofErr w:type="spellEnd"/>
            <w:r w:rsidRPr="0057391B">
              <w:t>,: Капитальный ремонт водопроводной сети  длиной 1500 метров</w:t>
            </w:r>
          </w:p>
        </w:tc>
        <w:tc>
          <w:tcPr>
            <w:tcW w:w="391" w:type="pct"/>
            <w:shd w:val="clear" w:color="auto" w:fill="auto"/>
            <w:vAlign w:val="center"/>
            <w:hideMark/>
          </w:tcPr>
          <w:p w14:paraId="54B977FC" w14:textId="2B24992E" w:rsidR="0057391B" w:rsidRPr="0057391B" w:rsidRDefault="0057391B" w:rsidP="0057391B">
            <w:pPr>
              <w:pStyle w:val="110"/>
              <w:ind w:left="-134" w:right="-57"/>
            </w:pPr>
            <w:r w:rsidRPr="0057391B">
              <w:t>4 000</w:t>
            </w:r>
          </w:p>
        </w:tc>
        <w:tc>
          <w:tcPr>
            <w:tcW w:w="245" w:type="pct"/>
            <w:shd w:val="clear" w:color="auto" w:fill="auto"/>
            <w:vAlign w:val="center"/>
            <w:hideMark/>
          </w:tcPr>
          <w:p w14:paraId="6A3CF023" w14:textId="3615435E" w:rsidR="0057391B" w:rsidRPr="0057391B" w:rsidRDefault="0057391B" w:rsidP="0057391B">
            <w:pPr>
              <w:pStyle w:val="110"/>
              <w:ind w:left="-134" w:right="-57"/>
            </w:pPr>
          </w:p>
        </w:tc>
        <w:tc>
          <w:tcPr>
            <w:tcW w:w="268" w:type="pct"/>
            <w:shd w:val="clear" w:color="auto" w:fill="auto"/>
            <w:vAlign w:val="center"/>
            <w:hideMark/>
          </w:tcPr>
          <w:p w14:paraId="3ED556A4"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1969A8F2"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05831DD1"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121B7C7F"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4383D600" w14:textId="77777777" w:rsidR="0057391B" w:rsidRPr="0057391B" w:rsidRDefault="0057391B" w:rsidP="0057391B">
            <w:pPr>
              <w:pStyle w:val="110"/>
              <w:ind w:left="-134" w:right="-57"/>
            </w:pPr>
            <w:r w:rsidRPr="0057391B">
              <w:t>4000</w:t>
            </w:r>
          </w:p>
        </w:tc>
        <w:tc>
          <w:tcPr>
            <w:tcW w:w="236" w:type="pct"/>
            <w:shd w:val="clear" w:color="auto" w:fill="auto"/>
            <w:vAlign w:val="center"/>
            <w:hideMark/>
          </w:tcPr>
          <w:p w14:paraId="33B58AE1"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69D9B26"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7755F098" w14:textId="68C635D4" w:rsidR="0057391B" w:rsidRPr="0057391B" w:rsidRDefault="0057391B" w:rsidP="0057391B">
            <w:pPr>
              <w:pStyle w:val="110"/>
              <w:ind w:left="-134" w:right="-57"/>
            </w:pPr>
          </w:p>
        </w:tc>
        <w:tc>
          <w:tcPr>
            <w:tcW w:w="239" w:type="pct"/>
            <w:shd w:val="clear" w:color="auto" w:fill="auto"/>
            <w:vAlign w:val="center"/>
            <w:hideMark/>
          </w:tcPr>
          <w:p w14:paraId="36FBF7B9" w14:textId="170BE733" w:rsidR="0057391B" w:rsidRPr="0057391B" w:rsidRDefault="0057391B" w:rsidP="0057391B">
            <w:pPr>
              <w:pStyle w:val="110"/>
              <w:ind w:left="-134" w:right="-57"/>
            </w:pPr>
          </w:p>
        </w:tc>
        <w:tc>
          <w:tcPr>
            <w:tcW w:w="229" w:type="pct"/>
            <w:shd w:val="clear" w:color="auto" w:fill="auto"/>
            <w:vAlign w:val="center"/>
            <w:hideMark/>
          </w:tcPr>
          <w:p w14:paraId="7B5B3B76" w14:textId="3EB1598F" w:rsidR="0057391B" w:rsidRPr="0057391B" w:rsidRDefault="0057391B" w:rsidP="0057391B">
            <w:pPr>
              <w:pStyle w:val="110"/>
              <w:ind w:left="-134" w:right="-57"/>
            </w:pPr>
          </w:p>
        </w:tc>
        <w:tc>
          <w:tcPr>
            <w:tcW w:w="229" w:type="pct"/>
            <w:shd w:val="clear" w:color="auto" w:fill="auto"/>
            <w:vAlign w:val="center"/>
            <w:hideMark/>
          </w:tcPr>
          <w:p w14:paraId="7605141A" w14:textId="34C5881C" w:rsidR="0057391B" w:rsidRPr="0057391B" w:rsidRDefault="0057391B" w:rsidP="0057391B">
            <w:pPr>
              <w:pStyle w:val="110"/>
              <w:ind w:left="-134" w:right="-57"/>
            </w:pPr>
          </w:p>
        </w:tc>
        <w:tc>
          <w:tcPr>
            <w:tcW w:w="229" w:type="pct"/>
            <w:shd w:val="clear" w:color="auto" w:fill="auto"/>
            <w:vAlign w:val="center"/>
            <w:hideMark/>
          </w:tcPr>
          <w:p w14:paraId="3BE11B90" w14:textId="190366C0" w:rsidR="0057391B" w:rsidRPr="0057391B" w:rsidRDefault="0057391B" w:rsidP="0057391B">
            <w:pPr>
              <w:pStyle w:val="110"/>
              <w:ind w:left="-134" w:right="-57"/>
            </w:pPr>
          </w:p>
        </w:tc>
        <w:tc>
          <w:tcPr>
            <w:tcW w:w="229" w:type="pct"/>
            <w:shd w:val="clear" w:color="auto" w:fill="auto"/>
            <w:vAlign w:val="center"/>
            <w:hideMark/>
          </w:tcPr>
          <w:p w14:paraId="45EB2F5D" w14:textId="32899FA7" w:rsidR="0057391B" w:rsidRPr="0057391B" w:rsidRDefault="0057391B" w:rsidP="0057391B">
            <w:pPr>
              <w:pStyle w:val="110"/>
              <w:ind w:left="-134" w:right="-57"/>
            </w:pPr>
          </w:p>
        </w:tc>
        <w:tc>
          <w:tcPr>
            <w:tcW w:w="487" w:type="pct"/>
            <w:shd w:val="clear" w:color="auto" w:fill="auto"/>
            <w:vAlign w:val="center"/>
            <w:hideMark/>
          </w:tcPr>
          <w:p w14:paraId="6A84EAA2" w14:textId="64BEA394" w:rsidR="0057391B" w:rsidRPr="0057391B" w:rsidRDefault="0057391B" w:rsidP="0057391B">
            <w:pPr>
              <w:pStyle w:val="110"/>
              <w:ind w:left="-134" w:right="-57"/>
            </w:pPr>
          </w:p>
        </w:tc>
      </w:tr>
      <w:tr w:rsidR="0057391B" w:rsidRPr="0057391B" w14:paraId="6F4100D5" w14:textId="77777777" w:rsidTr="0057391B">
        <w:trPr>
          <w:trHeight w:val="576"/>
        </w:trPr>
        <w:tc>
          <w:tcPr>
            <w:tcW w:w="771" w:type="pct"/>
            <w:shd w:val="clear" w:color="auto" w:fill="auto"/>
            <w:vAlign w:val="center"/>
            <w:hideMark/>
          </w:tcPr>
          <w:p w14:paraId="57D7400D" w14:textId="77777777" w:rsidR="0057391B" w:rsidRPr="0057391B" w:rsidRDefault="0057391B" w:rsidP="0057391B">
            <w:pPr>
              <w:pStyle w:val="110"/>
            </w:pPr>
            <w:proofErr w:type="spellStart"/>
            <w:r w:rsidRPr="0057391B">
              <w:t>д.Комаровка</w:t>
            </w:r>
            <w:proofErr w:type="spellEnd"/>
            <w:r w:rsidRPr="0057391B">
              <w:t>,: Установка модульной станции очистки питьевой воды</w:t>
            </w:r>
          </w:p>
        </w:tc>
        <w:tc>
          <w:tcPr>
            <w:tcW w:w="391" w:type="pct"/>
            <w:shd w:val="clear" w:color="auto" w:fill="auto"/>
            <w:vAlign w:val="center"/>
            <w:hideMark/>
          </w:tcPr>
          <w:p w14:paraId="77C120A4" w14:textId="247E51D6" w:rsidR="0057391B" w:rsidRPr="0057391B" w:rsidRDefault="0057391B" w:rsidP="0057391B">
            <w:pPr>
              <w:pStyle w:val="110"/>
              <w:ind w:left="-134" w:right="-57"/>
            </w:pPr>
            <w:r w:rsidRPr="0057391B">
              <w:t>6 000</w:t>
            </w:r>
          </w:p>
        </w:tc>
        <w:tc>
          <w:tcPr>
            <w:tcW w:w="245" w:type="pct"/>
            <w:shd w:val="clear" w:color="auto" w:fill="auto"/>
            <w:vAlign w:val="center"/>
            <w:hideMark/>
          </w:tcPr>
          <w:p w14:paraId="470E1F53" w14:textId="1D164D58" w:rsidR="0057391B" w:rsidRPr="0057391B" w:rsidRDefault="0057391B" w:rsidP="0057391B">
            <w:pPr>
              <w:pStyle w:val="110"/>
              <w:ind w:left="-134" w:right="-57"/>
            </w:pPr>
          </w:p>
        </w:tc>
        <w:tc>
          <w:tcPr>
            <w:tcW w:w="268" w:type="pct"/>
            <w:shd w:val="clear" w:color="auto" w:fill="auto"/>
            <w:vAlign w:val="center"/>
            <w:hideMark/>
          </w:tcPr>
          <w:p w14:paraId="03D494CA"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0D5CB080"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37EBCAEF"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6BD501A5" w14:textId="77777777" w:rsidR="0057391B" w:rsidRPr="0057391B" w:rsidRDefault="0057391B" w:rsidP="0057391B">
            <w:pPr>
              <w:pStyle w:val="110"/>
              <w:ind w:left="-134" w:right="-57"/>
            </w:pPr>
            <w:r w:rsidRPr="0057391B">
              <w:t>6 000,00</w:t>
            </w:r>
          </w:p>
        </w:tc>
        <w:tc>
          <w:tcPr>
            <w:tcW w:w="226" w:type="pct"/>
            <w:shd w:val="clear" w:color="auto" w:fill="auto"/>
            <w:vAlign w:val="center"/>
            <w:hideMark/>
          </w:tcPr>
          <w:p w14:paraId="65AD1A70"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3CDC3280"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668A1CFC"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B86CA22" w14:textId="7BA1FCB3" w:rsidR="0057391B" w:rsidRPr="0057391B" w:rsidRDefault="0057391B" w:rsidP="0057391B">
            <w:pPr>
              <w:pStyle w:val="110"/>
              <w:ind w:left="-134" w:right="-57"/>
            </w:pPr>
          </w:p>
        </w:tc>
        <w:tc>
          <w:tcPr>
            <w:tcW w:w="239" w:type="pct"/>
            <w:shd w:val="clear" w:color="auto" w:fill="auto"/>
            <w:vAlign w:val="center"/>
            <w:hideMark/>
          </w:tcPr>
          <w:p w14:paraId="5D056B58" w14:textId="10684B6A" w:rsidR="0057391B" w:rsidRPr="0057391B" w:rsidRDefault="0057391B" w:rsidP="0057391B">
            <w:pPr>
              <w:pStyle w:val="110"/>
              <w:ind w:left="-134" w:right="-57"/>
            </w:pPr>
          </w:p>
        </w:tc>
        <w:tc>
          <w:tcPr>
            <w:tcW w:w="229" w:type="pct"/>
            <w:shd w:val="clear" w:color="auto" w:fill="auto"/>
            <w:vAlign w:val="center"/>
            <w:hideMark/>
          </w:tcPr>
          <w:p w14:paraId="33F3E583" w14:textId="0C21DE6E" w:rsidR="0057391B" w:rsidRPr="0057391B" w:rsidRDefault="0057391B" w:rsidP="0057391B">
            <w:pPr>
              <w:pStyle w:val="110"/>
              <w:ind w:left="-134" w:right="-57"/>
            </w:pPr>
          </w:p>
        </w:tc>
        <w:tc>
          <w:tcPr>
            <w:tcW w:w="229" w:type="pct"/>
            <w:shd w:val="clear" w:color="auto" w:fill="auto"/>
            <w:vAlign w:val="center"/>
            <w:hideMark/>
          </w:tcPr>
          <w:p w14:paraId="2EB8A490" w14:textId="0A5EC8ED" w:rsidR="0057391B" w:rsidRPr="0057391B" w:rsidRDefault="0057391B" w:rsidP="0057391B">
            <w:pPr>
              <w:pStyle w:val="110"/>
              <w:ind w:left="-134" w:right="-57"/>
            </w:pPr>
          </w:p>
        </w:tc>
        <w:tc>
          <w:tcPr>
            <w:tcW w:w="229" w:type="pct"/>
            <w:shd w:val="clear" w:color="auto" w:fill="auto"/>
            <w:vAlign w:val="center"/>
            <w:hideMark/>
          </w:tcPr>
          <w:p w14:paraId="7C8DF735" w14:textId="714EF0F4" w:rsidR="0057391B" w:rsidRPr="0057391B" w:rsidRDefault="0057391B" w:rsidP="0057391B">
            <w:pPr>
              <w:pStyle w:val="110"/>
              <w:ind w:left="-134" w:right="-57"/>
            </w:pPr>
          </w:p>
        </w:tc>
        <w:tc>
          <w:tcPr>
            <w:tcW w:w="229" w:type="pct"/>
            <w:shd w:val="clear" w:color="auto" w:fill="auto"/>
            <w:vAlign w:val="center"/>
            <w:hideMark/>
          </w:tcPr>
          <w:p w14:paraId="6D51B6B8" w14:textId="7C7EBE11" w:rsidR="0057391B" w:rsidRPr="0057391B" w:rsidRDefault="0057391B" w:rsidP="0057391B">
            <w:pPr>
              <w:pStyle w:val="110"/>
              <w:ind w:left="-134" w:right="-57"/>
            </w:pPr>
          </w:p>
        </w:tc>
        <w:tc>
          <w:tcPr>
            <w:tcW w:w="487" w:type="pct"/>
            <w:shd w:val="clear" w:color="auto" w:fill="auto"/>
            <w:vAlign w:val="center"/>
            <w:hideMark/>
          </w:tcPr>
          <w:p w14:paraId="72DBA475" w14:textId="254E9514" w:rsidR="0057391B" w:rsidRPr="0057391B" w:rsidRDefault="0057391B" w:rsidP="0057391B">
            <w:pPr>
              <w:pStyle w:val="110"/>
              <w:ind w:left="-134" w:right="-57"/>
            </w:pPr>
          </w:p>
        </w:tc>
      </w:tr>
      <w:tr w:rsidR="0057391B" w:rsidRPr="0057391B" w14:paraId="5B45476E" w14:textId="77777777" w:rsidTr="0057391B">
        <w:trPr>
          <w:trHeight w:val="288"/>
        </w:trPr>
        <w:tc>
          <w:tcPr>
            <w:tcW w:w="771" w:type="pct"/>
            <w:shd w:val="clear" w:color="auto" w:fill="auto"/>
            <w:vAlign w:val="center"/>
            <w:hideMark/>
          </w:tcPr>
          <w:p w14:paraId="2BC9CD9D" w14:textId="77777777" w:rsidR="0057391B" w:rsidRPr="0057391B" w:rsidRDefault="0057391B" w:rsidP="0057391B">
            <w:pPr>
              <w:pStyle w:val="110"/>
            </w:pPr>
            <w:proofErr w:type="spellStart"/>
            <w:r w:rsidRPr="0057391B">
              <w:t>д.Комаровка</w:t>
            </w:r>
            <w:proofErr w:type="spellEnd"/>
            <w:r w:rsidRPr="0057391B">
              <w:t>,: Бурение скважины 300 м</w:t>
            </w:r>
          </w:p>
        </w:tc>
        <w:tc>
          <w:tcPr>
            <w:tcW w:w="391" w:type="pct"/>
            <w:shd w:val="clear" w:color="auto" w:fill="auto"/>
            <w:vAlign w:val="center"/>
            <w:hideMark/>
          </w:tcPr>
          <w:p w14:paraId="77E1B89A" w14:textId="3FDFDBF8" w:rsidR="0057391B" w:rsidRPr="0057391B" w:rsidRDefault="0057391B" w:rsidP="0057391B">
            <w:pPr>
              <w:pStyle w:val="110"/>
              <w:ind w:left="-134" w:right="-57"/>
            </w:pPr>
            <w:r w:rsidRPr="0057391B">
              <w:t>17 000</w:t>
            </w:r>
          </w:p>
        </w:tc>
        <w:tc>
          <w:tcPr>
            <w:tcW w:w="245" w:type="pct"/>
            <w:shd w:val="clear" w:color="auto" w:fill="auto"/>
            <w:vAlign w:val="center"/>
            <w:hideMark/>
          </w:tcPr>
          <w:p w14:paraId="2973F178" w14:textId="0A0690B0" w:rsidR="0057391B" w:rsidRPr="0057391B" w:rsidRDefault="0057391B" w:rsidP="0057391B">
            <w:pPr>
              <w:pStyle w:val="110"/>
              <w:ind w:left="-134" w:right="-57"/>
            </w:pPr>
          </w:p>
        </w:tc>
        <w:tc>
          <w:tcPr>
            <w:tcW w:w="268" w:type="pct"/>
            <w:shd w:val="clear" w:color="auto" w:fill="auto"/>
            <w:vAlign w:val="center"/>
            <w:hideMark/>
          </w:tcPr>
          <w:p w14:paraId="60035671"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7B1822AF"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67F79A85"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20EFBF67"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288E9927" w14:textId="77777777" w:rsidR="0057391B" w:rsidRPr="0057391B" w:rsidRDefault="0057391B" w:rsidP="0057391B">
            <w:pPr>
              <w:pStyle w:val="110"/>
              <w:ind w:left="-134" w:right="-57"/>
            </w:pPr>
            <w:r w:rsidRPr="0057391B">
              <w:t>17000</w:t>
            </w:r>
          </w:p>
        </w:tc>
        <w:tc>
          <w:tcPr>
            <w:tcW w:w="236" w:type="pct"/>
            <w:shd w:val="clear" w:color="auto" w:fill="auto"/>
            <w:vAlign w:val="center"/>
            <w:hideMark/>
          </w:tcPr>
          <w:p w14:paraId="019632A1"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A210C9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0EC452F" w14:textId="38E97060" w:rsidR="0057391B" w:rsidRPr="0057391B" w:rsidRDefault="0057391B" w:rsidP="0057391B">
            <w:pPr>
              <w:pStyle w:val="110"/>
              <w:ind w:left="-134" w:right="-57"/>
            </w:pPr>
          </w:p>
        </w:tc>
        <w:tc>
          <w:tcPr>
            <w:tcW w:w="239" w:type="pct"/>
            <w:shd w:val="clear" w:color="auto" w:fill="auto"/>
            <w:vAlign w:val="center"/>
            <w:hideMark/>
          </w:tcPr>
          <w:p w14:paraId="63270319" w14:textId="6E88F4CE" w:rsidR="0057391B" w:rsidRPr="0057391B" w:rsidRDefault="0057391B" w:rsidP="0057391B">
            <w:pPr>
              <w:pStyle w:val="110"/>
              <w:ind w:left="-134" w:right="-57"/>
            </w:pPr>
          </w:p>
        </w:tc>
        <w:tc>
          <w:tcPr>
            <w:tcW w:w="229" w:type="pct"/>
            <w:shd w:val="clear" w:color="auto" w:fill="auto"/>
            <w:vAlign w:val="center"/>
            <w:hideMark/>
          </w:tcPr>
          <w:p w14:paraId="6AAECCEB" w14:textId="17246C30" w:rsidR="0057391B" w:rsidRPr="0057391B" w:rsidRDefault="0057391B" w:rsidP="0057391B">
            <w:pPr>
              <w:pStyle w:val="110"/>
              <w:ind w:left="-134" w:right="-57"/>
            </w:pPr>
          </w:p>
        </w:tc>
        <w:tc>
          <w:tcPr>
            <w:tcW w:w="229" w:type="pct"/>
            <w:shd w:val="clear" w:color="auto" w:fill="auto"/>
            <w:vAlign w:val="center"/>
            <w:hideMark/>
          </w:tcPr>
          <w:p w14:paraId="4EF8305B" w14:textId="6B572FE6" w:rsidR="0057391B" w:rsidRPr="0057391B" w:rsidRDefault="0057391B" w:rsidP="0057391B">
            <w:pPr>
              <w:pStyle w:val="110"/>
              <w:ind w:left="-134" w:right="-57"/>
            </w:pPr>
          </w:p>
        </w:tc>
        <w:tc>
          <w:tcPr>
            <w:tcW w:w="229" w:type="pct"/>
            <w:shd w:val="clear" w:color="auto" w:fill="auto"/>
            <w:vAlign w:val="center"/>
            <w:hideMark/>
          </w:tcPr>
          <w:p w14:paraId="2263FCDC" w14:textId="0AD568D1" w:rsidR="0057391B" w:rsidRPr="0057391B" w:rsidRDefault="0057391B" w:rsidP="0057391B">
            <w:pPr>
              <w:pStyle w:val="110"/>
              <w:ind w:left="-134" w:right="-57"/>
            </w:pPr>
          </w:p>
        </w:tc>
        <w:tc>
          <w:tcPr>
            <w:tcW w:w="229" w:type="pct"/>
            <w:shd w:val="clear" w:color="auto" w:fill="auto"/>
            <w:vAlign w:val="center"/>
            <w:hideMark/>
          </w:tcPr>
          <w:p w14:paraId="70E849AD" w14:textId="3822E0E2" w:rsidR="0057391B" w:rsidRPr="0057391B" w:rsidRDefault="0057391B" w:rsidP="0057391B">
            <w:pPr>
              <w:pStyle w:val="110"/>
              <w:ind w:left="-134" w:right="-57"/>
            </w:pPr>
          </w:p>
        </w:tc>
        <w:tc>
          <w:tcPr>
            <w:tcW w:w="487" w:type="pct"/>
            <w:shd w:val="clear" w:color="auto" w:fill="auto"/>
            <w:vAlign w:val="center"/>
            <w:hideMark/>
          </w:tcPr>
          <w:p w14:paraId="1A5F762C" w14:textId="2D1A1877" w:rsidR="0057391B" w:rsidRPr="0057391B" w:rsidRDefault="0057391B" w:rsidP="0057391B">
            <w:pPr>
              <w:pStyle w:val="110"/>
              <w:ind w:left="-134" w:right="-57"/>
            </w:pPr>
          </w:p>
        </w:tc>
      </w:tr>
      <w:tr w:rsidR="0057391B" w:rsidRPr="0057391B" w14:paraId="70E1542E" w14:textId="77777777" w:rsidTr="0057391B">
        <w:trPr>
          <w:trHeight w:val="576"/>
        </w:trPr>
        <w:tc>
          <w:tcPr>
            <w:tcW w:w="771" w:type="pct"/>
            <w:shd w:val="clear" w:color="auto" w:fill="auto"/>
            <w:vAlign w:val="center"/>
            <w:hideMark/>
          </w:tcPr>
          <w:p w14:paraId="0BD231D0" w14:textId="77777777" w:rsidR="0057391B" w:rsidRPr="0057391B" w:rsidRDefault="0057391B" w:rsidP="0057391B">
            <w:pPr>
              <w:pStyle w:val="110"/>
            </w:pPr>
            <w:proofErr w:type="spellStart"/>
            <w:r w:rsidRPr="0057391B">
              <w:t>д.Новомихайловка</w:t>
            </w:r>
            <w:proofErr w:type="spellEnd"/>
            <w:r w:rsidRPr="0057391B">
              <w:t>,: Строительство водонапорной башни</w:t>
            </w:r>
          </w:p>
        </w:tc>
        <w:tc>
          <w:tcPr>
            <w:tcW w:w="391" w:type="pct"/>
            <w:shd w:val="clear" w:color="auto" w:fill="auto"/>
            <w:vAlign w:val="center"/>
            <w:hideMark/>
          </w:tcPr>
          <w:p w14:paraId="19CDACCA" w14:textId="18BA2B55" w:rsidR="0057391B" w:rsidRPr="0057391B" w:rsidRDefault="0057391B" w:rsidP="0057391B">
            <w:pPr>
              <w:pStyle w:val="110"/>
              <w:ind w:left="-134" w:right="-57"/>
            </w:pPr>
            <w:r w:rsidRPr="0057391B">
              <w:t>5 500</w:t>
            </w:r>
          </w:p>
        </w:tc>
        <w:tc>
          <w:tcPr>
            <w:tcW w:w="245" w:type="pct"/>
            <w:shd w:val="clear" w:color="auto" w:fill="auto"/>
            <w:vAlign w:val="center"/>
            <w:hideMark/>
          </w:tcPr>
          <w:p w14:paraId="026A8C04" w14:textId="391D2CBA" w:rsidR="0057391B" w:rsidRPr="0057391B" w:rsidRDefault="0057391B" w:rsidP="0057391B">
            <w:pPr>
              <w:pStyle w:val="110"/>
              <w:ind w:left="-134" w:right="-57"/>
            </w:pPr>
          </w:p>
        </w:tc>
        <w:tc>
          <w:tcPr>
            <w:tcW w:w="268" w:type="pct"/>
            <w:shd w:val="clear" w:color="auto" w:fill="auto"/>
            <w:vAlign w:val="center"/>
            <w:hideMark/>
          </w:tcPr>
          <w:p w14:paraId="4C8A25A2"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AD289D3"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29FE498E" w14:textId="77777777" w:rsidR="0057391B" w:rsidRPr="0057391B" w:rsidRDefault="0057391B" w:rsidP="0057391B">
            <w:pPr>
              <w:pStyle w:val="110"/>
              <w:ind w:left="-134" w:right="-57"/>
            </w:pPr>
            <w:r w:rsidRPr="0057391B">
              <w:t>5500,00</w:t>
            </w:r>
          </w:p>
        </w:tc>
        <w:tc>
          <w:tcPr>
            <w:tcW w:w="216" w:type="pct"/>
            <w:shd w:val="clear" w:color="auto" w:fill="auto"/>
            <w:vAlign w:val="center"/>
            <w:hideMark/>
          </w:tcPr>
          <w:p w14:paraId="1B58A7A0"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33237334"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72074FB4"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1D89A6FA"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4D77E97" w14:textId="2F49B509" w:rsidR="0057391B" w:rsidRPr="0057391B" w:rsidRDefault="0057391B" w:rsidP="0057391B">
            <w:pPr>
              <w:pStyle w:val="110"/>
              <w:ind w:left="-134" w:right="-57"/>
            </w:pPr>
          </w:p>
        </w:tc>
        <w:tc>
          <w:tcPr>
            <w:tcW w:w="239" w:type="pct"/>
            <w:shd w:val="clear" w:color="auto" w:fill="auto"/>
            <w:vAlign w:val="center"/>
            <w:hideMark/>
          </w:tcPr>
          <w:p w14:paraId="1A20426C" w14:textId="39B2EF77" w:rsidR="0057391B" w:rsidRPr="0057391B" w:rsidRDefault="0057391B" w:rsidP="0057391B">
            <w:pPr>
              <w:pStyle w:val="110"/>
              <w:ind w:left="-134" w:right="-57"/>
            </w:pPr>
          </w:p>
        </w:tc>
        <w:tc>
          <w:tcPr>
            <w:tcW w:w="229" w:type="pct"/>
            <w:shd w:val="clear" w:color="auto" w:fill="auto"/>
            <w:vAlign w:val="center"/>
            <w:hideMark/>
          </w:tcPr>
          <w:p w14:paraId="62A0DB5C" w14:textId="20996FDD" w:rsidR="0057391B" w:rsidRPr="0057391B" w:rsidRDefault="0057391B" w:rsidP="0057391B">
            <w:pPr>
              <w:pStyle w:val="110"/>
              <w:ind w:left="-134" w:right="-57"/>
            </w:pPr>
          </w:p>
        </w:tc>
        <w:tc>
          <w:tcPr>
            <w:tcW w:w="229" w:type="pct"/>
            <w:shd w:val="clear" w:color="auto" w:fill="auto"/>
            <w:vAlign w:val="center"/>
            <w:hideMark/>
          </w:tcPr>
          <w:p w14:paraId="500C461E" w14:textId="39653DA3" w:rsidR="0057391B" w:rsidRPr="0057391B" w:rsidRDefault="0057391B" w:rsidP="0057391B">
            <w:pPr>
              <w:pStyle w:val="110"/>
              <w:ind w:left="-134" w:right="-57"/>
            </w:pPr>
          </w:p>
        </w:tc>
        <w:tc>
          <w:tcPr>
            <w:tcW w:w="229" w:type="pct"/>
            <w:shd w:val="clear" w:color="auto" w:fill="auto"/>
            <w:vAlign w:val="center"/>
            <w:hideMark/>
          </w:tcPr>
          <w:p w14:paraId="01EAC3BF" w14:textId="7BFA7392" w:rsidR="0057391B" w:rsidRPr="0057391B" w:rsidRDefault="0057391B" w:rsidP="0057391B">
            <w:pPr>
              <w:pStyle w:val="110"/>
              <w:ind w:left="-134" w:right="-57"/>
            </w:pPr>
          </w:p>
        </w:tc>
        <w:tc>
          <w:tcPr>
            <w:tcW w:w="229" w:type="pct"/>
            <w:shd w:val="clear" w:color="auto" w:fill="auto"/>
            <w:vAlign w:val="center"/>
            <w:hideMark/>
          </w:tcPr>
          <w:p w14:paraId="26641782" w14:textId="5230B4AE" w:rsidR="0057391B" w:rsidRPr="0057391B" w:rsidRDefault="0057391B" w:rsidP="0057391B">
            <w:pPr>
              <w:pStyle w:val="110"/>
              <w:ind w:left="-134" w:right="-57"/>
            </w:pPr>
          </w:p>
        </w:tc>
        <w:tc>
          <w:tcPr>
            <w:tcW w:w="487" w:type="pct"/>
            <w:shd w:val="clear" w:color="auto" w:fill="auto"/>
            <w:vAlign w:val="center"/>
            <w:hideMark/>
          </w:tcPr>
          <w:p w14:paraId="68E694A4" w14:textId="31904ECE" w:rsidR="0057391B" w:rsidRPr="0057391B" w:rsidRDefault="0057391B" w:rsidP="0057391B">
            <w:pPr>
              <w:pStyle w:val="110"/>
              <w:ind w:left="-134" w:right="-57"/>
            </w:pPr>
          </w:p>
        </w:tc>
      </w:tr>
      <w:tr w:rsidR="0057391B" w:rsidRPr="0057391B" w14:paraId="22C9EA89" w14:textId="77777777" w:rsidTr="0057391B">
        <w:trPr>
          <w:trHeight w:val="576"/>
        </w:trPr>
        <w:tc>
          <w:tcPr>
            <w:tcW w:w="771" w:type="pct"/>
            <w:shd w:val="clear" w:color="auto" w:fill="auto"/>
            <w:vAlign w:val="center"/>
            <w:hideMark/>
          </w:tcPr>
          <w:p w14:paraId="0F676B8A" w14:textId="77777777" w:rsidR="0057391B" w:rsidRPr="0057391B" w:rsidRDefault="0057391B" w:rsidP="0057391B">
            <w:pPr>
              <w:pStyle w:val="110"/>
            </w:pPr>
            <w:proofErr w:type="spellStart"/>
            <w:r w:rsidRPr="0057391B">
              <w:t>д.Новый</w:t>
            </w:r>
            <w:proofErr w:type="spellEnd"/>
            <w:r w:rsidRPr="0057391B">
              <w:t xml:space="preserve"> Ислам Строительство водонапорной башни</w:t>
            </w:r>
          </w:p>
        </w:tc>
        <w:tc>
          <w:tcPr>
            <w:tcW w:w="391" w:type="pct"/>
            <w:shd w:val="clear" w:color="auto" w:fill="auto"/>
            <w:vAlign w:val="center"/>
            <w:hideMark/>
          </w:tcPr>
          <w:p w14:paraId="0D95464E" w14:textId="196D605D" w:rsidR="0057391B" w:rsidRPr="0057391B" w:rsidRDefault="0057391B" w:rsidP="0057391B">
            <w:pPr>
              <w:pStyle w:val="110"/>
              <w:ind w:left="-134" w:right="-57"/>
            </w:pPr>
            <w:r w:rsidRPr="0057391B">
              <w:t>5 500</w:t>
            </w:r>
          </w:p>
        </w:tc>
        <w:tc>
          <w:tcPr>
            <w:tcW w:w="245" w:type="pct"/>
            <w:shd w:val="clear" w:color="auto" w:fill="auto"/>
            <w:vAlign w:val="center"/>
            <w:hideMark/>
          </w:tcPr>
          <w:p w14:paraId="32B6E884" w14:textId="141692C6" w:rsidR="0057391B" w:rsidRPr="0057391B" w:rsidRDefault="0057391B" w:rsidP="0057391B">
            <w:pPr>
              <w:pStyle w:val="110"/>
              <w:ind w:left="-134" w:right="-57"/>
            </w:pPr>
          </w:p>
        </w:tc>
        <w:tc>
          <w:tcPr>
            <w:tcW w:w="268" w:type="pct"/>
            <w:shd w:val="clear" w:color="auto" w:fill="auto"/>
            <w:vAlign w:val="center"/>
            <w:hideMark/>
          </w:tcPr>
          <w:p w14:paraId="2E02E30D"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3FCD2E0F"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3D6CC21A"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105F3252" w14:textId="77777777" w:rsidR="0057391B" w:rsidRPr="0057391B" w:rsidRDefault="0057391B" w:rsidP="0057391B">
            <w:pPr>
              <w:pStyle w:val="110"/>
              <w:ind w:left="-134" w:right="-57"/>
            </w:pPr>
            <w:r w:rsidRPr="0057391B">
              <w:t>5 500,00</w:t>
            </w:r>
          </w:p>
        </w:tc>
        <w:tc>
          <w:tcPr>
            <w:tcW w:w="226" w:type="pct"/>
            <w:shd w:val="clear" w:color="auto" w:fill="auto"/>
            <w:vAlign w:val="center"/>
            <w:hideMark/>
          </w:tcPr>
          <w:p w14:paraId="2F1A2338"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18C5F45C"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D3C3F2A"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B5034FC" w14:textId="4109783E" w:rsidR="0057391B" w:rsidRPr="0057391B" w:rsidRDefault="0057391B" w:rsidP="0057391B">
            <w:pPr>
              <w:pStyle w:val="110"/>
              <w:ind w:left="-134" w:right="-57"/>
            </w:pPr>
          </w:p>
        </w:tc>
        <w:tc>
          <w:tcPr>
            <w:tcW w:w="239" w:type="pct"/>
            <w:shd w:val="clear" w:color="auto" w:fill="auto"/>
            <w:vAlign w:val="center"/>
            <w:hideMark/>
          </w:tcPr>
          <w:p w14:paraId="1F0D4B71" w14:textId="2356B2D9" w:rsidR="0057391B" w:rsidRPr="0057391B" w:rsidRDefault="0057391B" w:rsidP="0057391B">
            <w:pPr>
              <w:pStyle w:val="110"/>
              <w:ind w:left="-134" w:right="-57"/>
            </w:pPr>
          </w:p>
        </w:tc>
        <w:tc>
          <w:tcPr>
            <w:tcW w:w="229" w:type="pct"/>
            <w:shd w:val="clear" w:color="auto" w:fill="auto"/>
            <w:vAlign w:val="center"/>
            <w:hideMark/>
          </w:tcPr>
          <w:p w14:paraId="5C13E1C0" w14:textId="5017FDE1" w:rsidR="0057391B" w:rsidRPr="0057391B" w:rsidRDefault="0057391B" w:rsidP="0057391B">
            <w:pPr>
              <w:pStyle w:val="110"/>
              <w:ind w:left="-134" w:right="-57"/>
            </w:pPr>
          </w:p>
        </w:tc>
        <w:tc>
          <w:tcPr>
            <w:tcW w:w="229" w:type="pct"/>
            <w:shd w:val="clear" w:color="auto" w:fill="auto"/>
            <w:vAlign w:val="center"/>
            <w:hideMark/>
          </w:tcPr>
          <w:p w14:paraId="01C86955" w14:textId="437392C7" w:rsidR="0057391B" w:rsidRPr="0057391B" w:rsidRDefault="0057391B" w:rsidP="0057391B">
            <w:pPr>
              <w:pStyle w:val="110"/>
              <w:ind w:left="-134" w:right="-57"/>
            </w:pPr>
          </w:p>
        </w:tc>
        <w:tc>
          <w:tcPr>
            <w:tcW w:w="229" w:type="pct"/>
            <w:shd w:val="clear" w:color="auto" w:fill="auto"/>
            <w:vAlign w:val="center"/>
            <w:hideMark/>
          </w:tcPr>
          <w:p w14:paraId="007D888C" w14:textId="43D2C7AA" w:rsidR="0057391B" w:rsidRPr="0057391B" w:rsidRDefault="0057391B" w:rsidP="0057391B">
            <w:pPr>
              <w:pStyle w:val="110"/>
              <w:ind w:left="-134" w:right="-57"/>
            </w:pPr>
          </w:p>
        </w:tc>
        <w:tc>
          <w:tcPr>
            <w:tcW w:w="229" w:type="pct"/>
            <w:shd w:val="clear" w:color="auto" w:fill="auto"/>
            <w:vAlign w:val="center"/>
            <w:hideMark/>
          </w:tcPr>
          <w:p w14:paraId="6AEC0BD8" w14:textId="0842A9C4" w:rsidR="0057391B" w:rsidRPr="0057391B" w:rsidRDefault="0057391B" w:rsidP="0057391B">
            <w:pPr>
              <w:pStyle w:val="110"/>
              <w:ind w:left="-134" w:right="-57"/>
            </w:pPr>
          </w:p>
        </w:tc>
        <w:tc>
          <w:tcPr>
            <w:tcW w:w="487" w:type="pct"/>
            <w:shd w:val="clear" w:color="auto" w:fill="auto"/>
            <w:vAlign w:val="center"/>
            <w:hideMark/>
          </w:tcPr>
          <w:p w14:paraId="7C8F5C03" w14:textId="007771FD" w:rsidR="0057391B" w:rsidRPr="0057391B" w:rsidRDefault="0057391B" w:rsidP="0057391B">
            <w:pPr>
              <w:pStyle w:val="110"/>
              <w:ind w:left="-134" w:right="-57"/>
            </w:pPr>
          </w:p>
        </w:tc>
      </w:tr>
      <w:tr w:rsidR="0057391B" w:rsidRPr="0057391B" w14:paraId="69091713" w14:textId="77777777" w:rsidTr="0057391B">
        <w:trPr>
          <w:trHeight w:val="576"/>
        </w:trPr>
        <w:tc>
          <w:tcPr>
            <w:tcW w:w="771" w:type="pct"/>
            <w:shd w:val="clear" w:color="auto" w:fill="auto"/>
            <w:vAlign w:val="center"/>
            <w:hideMark/>
          </w:tcPr>
          <w:p w14:paraId="37373E98" w14:textId="77777777" w:rsidR="0057391B" w:rsidRPr="0057391B" w:rsidRDefault="0057391B" w:rsidP="0057391B">
            <w:pPr>
              <w:pStyle w:val="110"/>
            </w:pPr>
            <w:proofErr w:type="spellStart"/>
            <w:r w:rsidRPr="0057391B">
              <w:t>п.Чайда</w:t>
            </w:r>
            <w:proofErr w:type="spellEnd"/>
            <w:r w:rsidRPr="0057391B">
              <w:t>,: Установка модульной станции очистки питьевой воды</w:t>
            </w:r>
          </w:p>
        </w:tc>
        <w:tc>
          <w:tcPr>
            <w:tcW w:w="391" w:type="pct"/>
            <w:shd w:val="clear" w:color="auto" w:fill="auto"/>
            <w:vAlign w:val="center"/>
            <w:hideMark/>
          </w:tcPr>
          <w:p w14:paraId="5D69293B" w14:textId="5AE78ACD" w:rsidR="0057391B" w:rsidRPr="0057391B" w:rsidRDefault="0057391B" w:rsidP="0057391B">
            <w:pPr>
              <w:pStyle w:val="110"/>
              <w:ind w:left="-134" w:right="-57"/>
            </w:pPr>
            <w:r w:rsidRPr="0057391B">
              <w:t>6 500</w:t>
            </w:r>
          </w:p>
        </w:tc>
        <w:tc>
          <w:tcPr>
            <w:tcW w:w="245" w:type="pct"/>
            <w:shd w:val="clear" w:color="auto" w:fill="auto"/>
            <w:vAlign w:val="center"/>
            <w:hideMark/>
          </w:tcPr>
          <w:p w14:paraId="265F985F" w14:textId="7FC4BE15" w:rsidR="0057391B" w:rsidRPr="0057391B" w:rsidRDefault="0057391B" w:rsidP="0057391B">
            <w:pPr>
              <w:pStyle w:val="110"/>
              <w:ind w:left="-134" w:right="-57"/>
            </w:pPr>
          </w:p>
        </w:tc>
        <w:tc>
          <w:tcPr>
            <w:tcW w:w="268" w:type="pct"/>
            <w:shd w:val="clear" w:color="auto" w:fill="auto"/>
            <w:vAlign w:val="center"/>
            <w:hideMark/>
          </w:tcPr>
          <w:p w14:paraId="3C65497B"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14C0CCC7"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437CA0A5"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1F2BB62E"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6AF8CD30"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65E49968"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DDE0513" w14:textId="77777777" w:rsidR="0057391B" w:rsidRPr="0057391B" w:rsidRDefault="0057391B" w:rsidP="0057391B">
            <w:pPr>
              <w:pStyle w:val="110"/>
              <w:ind w:left="-134" w:right="-57"/>
            </w:pPr>
            <w:r w:rsidRPr="0057391B">
              <w:t>6500</w:t>
            </w:r>
          </w:p>
        </w:tc>
        <w:tc>
          <w:tcPr>
            <w:tcW w:w="229" w:type="pct"/>
            <w:shd w:val="clear" w:color="auto" w:fill="auto"/>
            <w:vAlign w:val="center"/>
            <w:hideMark/>
          </w:tcPr>
          <w:p w14:paraId="197558A9" w14:textId="39BD3AE4" w:rsidR="0057391B" w:rsidRPr="0057391B" w:rsidRDefault="0057391B" w:rsidP="0057391B">
            <w:pPr>
              <w:pStyle w:val="110"/>
              <w:ind w:left="-134" w:right="-57"/>
            </w:pPr>
          </w:p>
        </w:tc>
        <w:tc>
          <w:tcPr>
            <w:tcW w:w="239" w:type="pct"/>
            <w:shd w:val="clear" w:color="auto" w:fill="auto"/>
            <w:vAlign w:val="center"/>
            <w:hideMark/>
          </w:tcPr>
          <w:p w14:paraId="45D70C0F" w14:textId="2B89220F" w:rsidR="0057391B" w:rsidRPr="0057391B" w:rsidRDefault="0057391B" w:rsidP="0057391B">
            <w:pPr>
              <w:pStyle w:val="110"/>
              <w:ind w:left="-134" w:right="-57"/>
            </w:pPr>
          </w:p>
        </w:tc>
        <w:tc>
          <w:tcPr>
            <w:tcW w:w="229" w:type="pct"/>
            <w:shd w:val="clear" w:color="auto" w:fill="auto"/>
            <w:vAlign w:val="center"/>
            <w:hideMark/>
          </w:tcPr>
          <w:p w14:paraId="65F66BEC" w14:textId="46EC5C23" w:rsidR="0057391B" w:rsidRPr="0057391B" w:rsidRDefault="0057391B" w:rsidP="0057391B">
            <w:pPr>
              <w:pStyle w:val="110"/>
              <w:ind w:left="-134" w:right="-57"/>
            </w:pPr>
          </w:p>
        </w:tc>
        <w:tc>
          <w:tcPr>
            <w:tcW w:w="229" w:type="pct"/>
            <w:shd w:val="clear" w:color="auto" w:fill="auto"/>
            <w:vAlign w:val="center"/>
            <w:hideMark/>
          </w:tcPr>
          <w:p w14:paraId="399719B9" w14:textId="74977783" w:rsidR="0057391B" w:rsidRPr="0057391B" w:rsidRDefault="0057391B" w:rsidP="0057391B">
            <w:pPr>
              <w:pStyle w:val="110"/>
              <w:ind w:left="-134" w:right="-57"/>
            </w:pPr>
          </w:p>
        </w:tc>
        <w:tc>
          <w:tcPr>
            <w:tcW w:w="229" w:type="pct"/>
            <w:shd w:val="clear" w:color="auto" w:fill="auto"/>
            <w:vAlign w:val="center"/>
            <w:hideMark/>
          </w:tcPr>
          <w:p w14:paraId="74C291A4" w14:textId="71D0E3C2" w:rsidR="0057391B" w:rsidRPr="0057391B" w:rsidRDefault="0057391B" w:rsidP="0057391B">
            <w:pPr>
              <w:pStyle w:val="110"/>
              <w:ind w:left="-134" w:right="-57"/>
            </w:pPr>
          </w:p>
        </w:tc>
        <w:tc>
          <w:tcPr>
            <w:tcW w:w="229" w:type="pct"/>
            <w:shd w:val="clear" w:color="auto" w:fill="auto"/>
            <w:vAlign w:val="center"/>
            <w:hideMark/>
          </w:tcPr>
          <w:p w14:paraId="675A2CB3" w14:textId="75BE7D63" w:rsidR="0057391B" w:rsidRPr="0057391B" w:rsidRDefault="0057391B" w:rsidP="0057391B">
            <w:pPr>
              <w:pStyle w:val="110"/>
              <w:ind w:left="-134" w:right="-57"/>
            </w:pPr>
          </w:p>
        </w:tc>
        <w:tc>
          <w:tcPr>
            <w:tcW w:w="487" w:type="pct"/>
            <w:shd w:val="clear" w:color="auto" w:fill="auto"/>
            <w:vAlign w:val="center"/>
            <w:hideMark/>
          </w:tcPr>
          <w:p w14:paraId="0971AD11" w14:textId="27DD3F2B" w:rsidR="0057391B" w:rsidRPr="0057391B" w:rsidRDefault="0057391B" w:rsidP="0057391B">
            <w:pPr>
              <w:pStyle w:val="110"/>
              <w:ind w:left="-134" w:right="-57"/>
            </w:pPr>
          </w:p>
        </w:tc>
      </w:tr>
      <w:tr w:rsidR="0057391B" w:rsidRPr="0057391B" w14:paraId="6FB4C50E" w14:textId="77777777" w:rsidTr="0057391B">
        <w:trPr>
          <w:trHeight w:val="576"/>
        </w:trPr>
        <w:tc>
          <w:tcPr>
            <w:tcW w:w="771" w:type="pct"/>
            <w:shd w:val="clear" w:color="auto" w:fill="auto"/>
            <w:vAlign w:val="center"/>
            <w:hideMark/>
          </w:tcPr>
          <w:p w14:paraId="1CC7330F" w14:textId="77777777" w:rsidR="0057391B" w:rsidRPr="0057391B" w:rsidRDefault="0057391B" w:rsidP="0057391B">
            <w:pPr>
              <w:pStyle w:val="110"/>
            </w:pPr>
            <w:proofErr w:type="spellStart"/>
            <w:r w:rsidRPr="0057391B">
              <w:t>п.Чайда</w:t>
            </w:r>
            <w:proofErr w:type="spellEnd"/>
            <w:r w:rsidRPr="0057391B">
              <w:t>,: Капитальный ремонт водонапорной башни</w:t>
            </w:r>
          </w:p>
        </w:tc>
        <w:tc>
          <w:tcPr>
            <w:tcW w:w="391" w:type="pct"/>
            <w:shd w:val="clear" w:color="auto" w:fill="auto"/>
            <w:vAlign w:val="center"/>
            <w:hideMark/>
          </w:tcPr>
          <w:p w14:paraId="20FE834B" w14:textId="7245C481" w:rsidR="0057391B" w:rsidRPr="0057391B" w:rsidRDefault="0057391B" w:rsidP="0057391B">
            <w:pPr>
              <w:pStyle w:val="110"/>
              <w:ind w:left="-134" w:right="-57"/>
            </w:pPr>
            <w:r w:rsidRPr="0057391B">
              <w:t>4 500</w:t>
            </w:r>
          </w:p>
        </w:tc>
        <w:tc>
          <w:tcPr>
            <w:tcW w:w="245" w:type="pct"/>
            <w:shd w:val="clear" w:color="auto" w:fill="auto"/>
            <w:vAlign w:val="center"/>
            <w:hideMark/>
          </w:tcPr>
          <w:p w14:paraId="5EFF9A9A" w14:textId="7990797A" w:rsidR="0057391B" w:rsidRPr="0057391B" w:rsidRDefault="0057391B" w:rsidP="0057391B">
            <w:pPr>
              <w:pStyle w:val="110"/>
              <w:ind w:left="-134" w:right="-57"/>
            </w:pPr>
          </w:p>
        </w:tc>
        <w:tc>
          <w:tcPr>
            <w:tcW w:w="268" w:type="pct"/>
            <w:shd w:val="clear" w:color="auto" w:fill="auto"/>
            <w:vAlign w:val="center"/>
            <w:hideMark/>
          </w:tcPr>
          <w:p w14:paraId="0EDAF54B"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0100EE94" w14:textId="77777777" w:rsidR="0057391B" w:rsidRPr="0057391B" w:rsidRDefault="0057391B" w:rsidP="0057391B">
            <w:pPr>
              <w:pStyle w:val="110"/>
              <w:ind w:left="-134" w:right="-57"/>
            </w:pPr>
            <w:r w:rsidRPr="0057391B">
              <w:t>4500,00</w:t>
            </w:r>
          </w:p>
        </w:tc>
        <w:tc>
          <w:tcPr>
            <w:tcW w:w="297" w:type="pct"/>
            <w:shd w:val="clear" w:color="auto" w:fill="auto"/>
            <w:vAlign w:val="center"/>
            <w:hideMark/>
          </w:tcPr>
          <w:p w14:paraId="1BCD5D50"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30818CB9"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75005F32"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2A50FC6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FEF1D87"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34CD3C2" w14:textId="36913DD3" w:rsidR="0057391B" w:rsidRPr="0057391B" w:rsidRDefault="0057391B" w:rsidP="0057391B">
            <w:pPr>
              <w:pStyle w:val="110"/>
              <w:ind w:left="-134" w:right="-57"/>
            </w:pPr>
          </w:p>
        </w:tc>
        <w:tc>
          <w:tcPr>
            <w:tcW w:w="239" w:type="pct"/>
            <w:shd w:val="clear" w:color="auto" w:fill="auto"/>
            <w:vAlign w:val="center"/>
            <w:hideMark/>
          </w:tcPr>
          <w:p w14:paraId="05647BF1" w14:textId="7CFD8EE8" w:rsidR="0057391B" w:rsidRPr="0057391B" w:rsidRDefault="0057391B" w:rsidP="0057391B">
            <w:pPr>
              <w:pStyle w:val="110"/>
              <w:ind w:left="-134" w:right="-57"/>
            </w:pPr>
          </w:p>
        </w:tc>
        <w:tc>
          <w:tcPr>
            <w:tcW w:w="229" w:type="pct"/>
            <w:shd w:val="clear" w:color="auto" w:fill="auto"/>
            <w:vAlign w:val="center"/>
            <w:hideMark/>
          </w:tcPr>
          <w:p w14:paraId="7AF38472" w14:textId="26605085" w:rsidR="0057391B" w:rsidRPr="0057391B" w:rsidRDefault="0057391B" w:rsidP="0057391B">
            <w:pPr>
              <w:pStyle w:val="110"/>
              <w:ind w:left="-134" w:right="-57"/>
            </w:pPr>
          </w:p>
        </w:tc>
        <w:tc>
          <w:tcPr>
            <w:tcW w:w="229" w:type="pct"/>
            <w:shd w:val="clear" w:color="auto" w:fill="auto"/>
            <w:vAlign w:val="center"/>
            <w:hideMark/>
          </w:tcPr>
          <w:p w14:paraId="6B2CF695" w14:textId="57FDCA11" w:rsidR="0057391B" w:rsidRPr="0057391B" w:rsidRDefault="0057391B" w:rsidP="0057391B">
            <w:pPr>
              <w:pStyle w:val="110"/>
              <w:ind w:left="-134" w:right="-57"/>
            </w:pPr>
          </w:p>
        </w:tc>
        <w:tc>
          <w:tcPr>
            <w:tcW w:w="229" w:type="pct"/>
            <w:shd w:val="clear" w:color="auto" w:fill="auto"/>
            <w:vAlign w:val="center"/>
            <w:hideMark/>
          </w:tcPr>
          <w:p w14:paraId="36FCA4FF" w14:textId="3E3DE084" w:rsidR="0057391B" w:rsidRPr="0057391B" w:rsidRDefault="0057391B" w:rsidP="0057391B">
            <w:pPr>
              <w:pStyle w:val="110"/>
              <w:ind w:left="-134" w:right="-57"/>
            </w:pPr>
          </w:p>
        </w:tc>
        <w:tc>
          <w:tcPr>
            <w:tcW w:w="229" w:type="pct"/>
            <w:shd w:val="clear" w:color="auto" w:fill="auto"/>
            <w:vAlign w:val="center"/>
            <w:hideMark/>
          </w:tcPr>
          <w:p w14:paraId="15528FA6" w14:textId="66DB08D5" w:rsidR="0057391B" w:rsidRPr="0057391B" w:rsidRDefault="0057391B" w:rsidP="0057391B">
            <w:pPr>
              <w:pStyle w:val="110"/>
              <w:ind w:left="-134" w:right="-57"/>
            </w:pPr>
          </w:p>
        </w:tc>
        <w:tc>
          <w:tcPr>
            <w:tcW w:w="487" w:type="pct"/>
            <w:shd w:val="clear" w:color="auto" w:fill="auto"/>
            <w:vAlign w:val="center"/>
            <w:hideMark/>
          </w:tcPr>
          <w:p w14:paraId="1B5D91F3" w14:textId="7BEECE42" w:rsidR="0057391B" w:rsidRPr="0057391B" w:rsidRDefault="0057391B" w:rsidP="0057391B">
            <w:pPr>
              <w:pStyle w:val="110"/>
              <w:ind w:left="-134" w:right="-57"/>
            </w:pPr>
          </w:p>
        </w:tc>
      </w:tr>
      <w:tr w:rsidR="0057391B" w:rsidRPr="0057391B" w14:paraId="6FD95F89" w14:textId="77777777" w:rsidTr="0057391B">
        <w:trPr>
          <w:trHeight w:val="576"/>
        </w:trPr>
        <w:tc>
          <w:tcPr>
            <w:tcW w:w="771" w:type="pct"/>
            <w:shd w:val="clear" w:color="auto" w:fill="auto"/>
            <w:vAlign w:val="center"/>
            <w:hideMark/>
          </w:tcPr>
          <w:p w14:paraId="04F8A99E" w14:textId="77777777" w:rsidR="0057391B" w:rsidRPr="0057391B" w:rsidRDefault="0057391B" w:rsidP="0057391B">
            <w:pPr>
              <w:pStyle w:val="110"/>
            </w:pPr>
            <w:proofErr w:type="spellStart"/>
            <w:r w:rsidRPr="0057391B">
              <w:t>п.Чайда</w:t>
            </w:r>
            <w:proofErr w:type="spellEnd"/>
            <w:r w:rsidRPr="0057391B">
              <w:t>,: Капитальный ремонт водонапорной башни</w:t>
            </w:r>
          </w:p>
        </w:tc>
        <w:tc>
          <w:tcPr>
            <w:tcW w:w="391" w:type="pct"/>
            <w:shd w:val="clear" w:color="auto" w:fill="auto"/>
            <w:vAlign w:val="center"/>
            <w:hideMark/>
          </w:tcPr>
          <w:p w14:paraId="528FCBDE" w14:textId="26314FB4" w:rsidR="0057391B" w:rsidRPr="0057391B" w:rsidRDefault="0057391B" w:rsidP="0057391B">
            <w:pPr>
              <w:pStyle w:val="110"/>
              <w:ind w:left="-134" w:right="-57"/>
            </w:pPr>
            <w:r w:rsidRPr="0057391B">
              <w:t>4 000</w:t>
            </w:r>
          </w:p>
        </w:tc>
        <w:tc>
          <w:tcPr>
            <w:tcW w:w="245" w:type="pct"/>
            <w:shd w:val="clear" w:color="auto" w:fill="auto"/>
            <w:vAlign w:val="center"/>
            <w:hideMark/>
          </w:tcPr>
          <w:p w14:paraId="718CE9B3" w14:textId="4CCB66FC" w:rsidR="0057391B" w:rsidRPr="0057391B" w:rsidRDefault="0057391B" w:rsidP="0057391B">
            <w:pPr>
              <w:pStyle w:val="110"/>
              <w:ind w:left="-134" w:right="-57"/>
            </w:pPr>
          </w:p>
        </w:tc>
        <w:tc>
          <w:tcPr>
            <w:tcW w:w="268" w:type="pct"/>
            <w:shd w:val="clear" w:color="auto" w:fill="auto"/>
            <w:vAlign w:val="center"/>
            <w:hideMark/>
          </w:tcPr>
          <w:p w14:paraId="45EE6100"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650C2945"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1E9827F7" w14:textId="77777777" w:rsidR="0057391B" w:rsidRPr="0057391B" w:rsidRDefault="0057391B" w:rsidP="0057391B">
            <w:pPr>
              <w:pStyle w:val="110"/>
              <w:ind w:left="-134" w:right="-57"/>
            </w:pPr>
            <w:r w:rsidRPr="0057391B">
              <w:t>0,00</w:t>
            </w:r>
          </w:p>
        </w:tc>
        <w:tc>
          <w:tcPr>
            <w:tcW w:w="216" w:type="pct"/>
            <w:shd w:val="clear" w:color="auto" w:fill="auto"/>
            <w:vAlign w:val="center"/>
            <w:hideMark/>
          </w:tcPr>
          <w:p w14:paraId="4E41F7C9" w14:textId="77777777" w:rsidR="0057391B" w:rsidRPr="0057391B" w:rsidRDefault="0057391B" w:rsidP="0057391B">
            <w:pPr>
              <w:pStyle w:val="110"/>
              <w:ind w:left="-134" w:right="-57"/>
            </w:pPr>
            <w:r w:rsidRPr="0057391B">
              <w:t>4 000,0</w:t>
            </w:r>
            <w:r w:rsidRPr="0057391B">
              <w:lastRenderedPageBreak/>
              <w:t>0</w:t>
            </w:r>
          </w:p>
        </w:tc>
        <w:tc>
          <w:tcPr>
            <w:tcW w:w="226" w:type="pct"/>
            <w:shd w:val="clear" w:color="auto" w:fill="auto"/>
            <w:vAlign w:val="center"/>
            <w:hideMark/>
          </w:tcPr>
          <w:p w14:paraId="53CBB7AE" w14:textId="77777777" w:rsidR="0057391B" w:rsidRPr="0057391B" w:rsidRDefault="0057391B" w:rsidP="0057391B">
            <w:pPr>
              <w:pStyle w:val="110"/>
              <w:ind w:left="-134" w:right="-57"/>
            </w:pPr>
            <w:r w:rsidRPr="0057391B">
              <w:lastRenderedPageBreak/>
              <w:t>0</w:t>
            </w:r>
          </w:p>
        </w:tc>
        <w:tc>
          <w:tcPr>
            <w:tcW w:w="236" w:type="pct"/>
            <w:shd w:val="clear" w:color="auto" w:fill="auto"/>
            <w:vAlign w:val="center"/>
            <w:hideMark/>
          </w:tcPr>
          <w:p w14:paraId="495269FF"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79B94907"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433993D" w14:textId="323AAD09" w:rsidR="0057391B" w:rsidRPr="0057391B" w:rsidRDefault="0057391B" w:rsidP="0057391B">
            <w:pPr>
              <w:pStyle w:val="110"/>
              <w:ind w:left="-134" w:right="-57"/>
            </w:pPr>
          </w:p>
        </w:tc>
        <w:tc>
          <w:tcPr>
            <w:tcW w:w="239" w:type="pct"/>
            <w:shd w:val="clear" w:color="auto" w:fill="auto"/>
            <w:vAlign w:val="center"/>
            <w:hideMark/>
          </w:tcPr>
          <w:p w14:paraId="5A8A9133" w14:textId="100D03CB" w:rsidR="0057391B" w:rsidRPr="0057391B" w:rsidRDefault="0057391B" w:rsidP="0057391B">
            <w:pPr>
              <w:pStyle w:val="110"/>
              <w:ind w:left="-134" w:right="-57"/>
            </w:pPr>
          </w:p>
        </w:tc>
        <w:tc>
          <w:tcPr>
            <w:tcW w:w="229" w:type="pct"/>
            <w:shd w:val="clear" w:color="auto" w:fill="auto"/>
            <w:vAlign w:val="center"/>
            <w:hideMark/>
          </w:tcPr>
          <w:p w14:paraId="10F13BC7" w14:textId="5E574E33" w:rsidR="0057391B" w:rsidRPr="0057391B" w:rsidRDefault="0057391B" w:rsidP="0057391B">
            <w:pPr>
              <w:pStyle w:val="110"/>
              <w:ind w:left="-134" w:right="-57"/>
            </w:pPr>
          </w:p>
        </w:tc>
        <w:tc>
          <w:tcPr>
            <w:tcW w:w="229" w:type="pct"/>
            <w:shd w:val="clear" w:color="auto" w:fill="auto"/>
            <w:vAlign w:val="center"/>
            <w:hideMark/>
          </w:tcPr>
          <w:p w14:paraId="118F0A80" w14:textId="565FD0FE" w:rsidR="0057391B" w:rsidRPr="0057391B" w:rsidRDefault="0057391B" w:rsidP="0057391B">
            <w:pPr>
              <w:pStyle w:val="110"/>
              <w:ind w:left="-134" w:right="-57"/>
            </w:pPr>
          </w:p>
        </w:tc>
        <w:tc>
          <w:tcPr>
            <w:tcW w:w="229" w:type="pct"/>
            <w:shd w:val="clear" w:color="auto" w:fill="auto"/>
            <w:vAlign w:val="center"/>
            <w:hideMark/>
          </w:tcPr>
          <w:p w14:paraId="379295BC" w14:textId="34E191A4" w:rsidR="0057391B" w:rsidRPr="0057391B" w:rsidRDefault="0057391B" w:rsidP="0057391B">
            <w:pPr>
              <w:pStyle w:val="110"/>
              <w:ind w:left="-134" w:right="-57"/>
            </w:pPr>
          </w:p>
        </w:tc>
        <w:tc>
          <w:tcPr>
            <w:tcW w:w="229" w:type="pct"/>
            <w:shd w:val="clear" w:color="auto" w:fill="auto"/>
            <w:vAlign w:val="center"/>
            <w:hideMark/>
          </w:tcPr>
          <w:p w14:paraId="0D8720D8" w14:textId="4C9D1399" w:rsidR="0057391B" w:rsidRPr="0057391B" w:rsidRDefault="0057391B" w:rsidP="0057391B">
            <w:pPr>
              <w:pStyle w:val="110"/>
              <w:ind w:left="-134" w:right="-57"/>
            </w:pPr>
          </w:p>
        </w:tc>
        <w:tc>
          <w:tcPr>
            <w:tcW w:w="487" w:type="pct"/>
            <w:shd w:val="clear" w:color="auto" w:fill="auto"/>
            <w:vAlign w:val="center"/>
            <w:hideMark/>
          </w:tcPr>
          <w:p w14:paraId="1403C641" w14:textId="4105B850" w:rsidR="0057391B" w:rsidRPr="0057391B" w:rsidRDefault="0057391B" w:rsidP="0057391B">
            <w:pPr>
              <w:pStyle w:val="110"/>
              <w:ind w:left="-134" w:right="-57"/>
            </w:pPr>
          </w:p>
        </w:tc>
      </w:tr>
      <w:tr w:rsidR="0057391B" w:rsidRPr="0057391B" w14:paraId="0BE1EE74" w14:textId="77777777" w:rsidTr="0057391B">
        <w:trPr>
          <w:trHeight w:val="576"/>
        </w:trPr>
        <w:tc>
          <w:tcPr>
            <w:tcW w:w="771" w:type="pct"/>
            <w:shd w:val="clear" w:color="auto" w:fill="auto"/>
            <w:vAlign w:val="center"/>
            <w:hideMark/>
          </w:tcPr>
          <w:p w14:paraId="01330641" w14:textId="77777777" w:rsidR="0057391B" w:rsidRPr="0057391B" w:rsidRDefault="0057391B" w:rsidP="0057391B">
            <w:pPr>
              <w:pStyle w:val="110"/>
            </w:pPr>
            <w:proofErr w:type="spellStart"/>
            <w:r w:rsidRPr="0057391B">
              <w:lastRenderedPageBreak/>
              <w:t>п.Чайда</w:t>
            </w:r>
            <w:proofErr w:type="spellEnd"/>
            <w:r w:rsidRPr="0057391B">
              <w:t>,: Капитальный ремонт водопроводной сети  длиной 2000 метров</w:t>
            </w:r>
          </w:p>
        </w:tc>
        <w:tc>
          <w:tcPr>
            <w:tcW w:w="391" w:type="pct"/>
            <w:shd w:val="clear" w:color="auto" w:fill="auto"/>
            <w:vAlign w:val="center"/>
            <w:hideMark/>
          </w:tcPr>
          <w:p w14:paraId="1D83AC47" w14:textId="2FF2D53D" w:rsidR="0057391B" w:rsidRPr="0057391B" w:rsidRDefault="0057391B" w:rsidP="0057391B">
            <w:pPr>
              <w:pStyle w:val="110"/>
              <w:ind w:left="-134" w:right="-57"/>
            </w:pPr>
            <w:r w:rsidRPr="0057391B">
              <w:t>5 000</w:t>
            </w:r>
          </w:p>
        </w:tc>
        <w:tc>
          <w:tcPr>
            <w:tcW w:w="245" w:type="pct"/>
            <w:shd w:val="clear" w:color="auto" w:fill="auto"/>
            <w:vAlign w:val="center"/>
            <w:hideMark/>
          </w:tcPr>
          <w:p w14:paraId="5F74F044" w14:textId="11EB5E7A" w:rsidR="0057391B" w:rsidRPr="0057391B" w:rsidRDefault="0057391B" w:rsidP="0057391B">
            <w:pPr>
              <w:pStyle w:val="110"/>
              <w:ind w:left="-134" w:right="-57"/>
            </w:pPr>
          </w:p>
        </w:tc>
        <w:tc>
          <w:tcPr>
            <w:tcW w:w="268" w:type="pct"/>
            <w:shd w:val="clear" w:color="auto" w:fill="auto"/>
            <w:vAlign w:val="center"/>
            <w:hideMark/>
          </w:tcPr>
          <w:p w14:paraId="24324931" w14:textId="77777777" w:rsidR="0057391B" w:rsidRPr="0057391B" w:rsidRDefault="0057391B" w:rsidP="0057391B">
            <w:pPr>
              <w:pStyle w:val="110"/>
              <w:ind w:left="-134" w:right="-57"/>
            </w:pPr>
            <w:r w:rsidRPr="0057391B">
              <w:t>0,00</w:t>
            </w:r>
          </w:p>
        </w:tc>
        <w:tc>
          <w:tcPr>
            <w:tcW w:w="252" w:type="pct"/>
            <w:shd w:val="clear" w:color="auto" w:fill="auto"/>
            <w:vAlign w:val="center"/>
            <w:hideMark/>
          </w:tcPr>
          <w:p w14:paraId="382EAEEC" w14:textId="77777777" w:rsidR="0057391B" w:rsidRPr="0057391B" w:rsidRDefault="0057391B" w:rsidP="0057391B">
            <w:pPr>
              <w:pStyle w:val="110"/>
              <w:ind w:left="-134" w:right="-57"/>
            </w:pPr>
            <w:r w:rsidRPr="0057391B">
              <w:t>0,00</w:t>
            </w:r>
          </w:p>
        </w:tc>
        <w:tc>
          <w:tcPr>
            <w:tcW w:w="297" w:type="pct"/>
            <w:shd w:val="clear" w:color="auto" w:fill="auto"/>
            <w:vAlign w:val="center"/>
            <w:hideMark/>
          </w:tcPr>
          <w:p w14:paraId="71F97091" w14:textId="77777777" w:rsidR="0057391B" w:rsidRPr="0057391B" w:rsidRDefault="0057391B" w:rsidP="0057391B">
            <w:pPr>
              <w:pStyle w:val="110"/>
              <w:ind w:left="-134" w:right="-57"/>
            </w:pPr>
            <w:r w:rsidRPr="0057391B">
              <w:t>2500,00</w:t>
            </w:r>
          </w:p>
        </w:tc>
        <w:tc>
          <w:tcPr>
            <w:tcW w:w="216" w:type="pct"/>
            <w:shd w:val="clear" w:color="auto" w:fill="auto"/>
            <w:vAlign w:val="center"/>
            <w:hideMark/>
          </w:tcPr>
          <w:p w14:paraId="09606CE8" w14:textId="77777777" w:rsidR="0057391B" w:rsidRPr="0057391B" w:rsidRDefault="0057391B" w:rsidP="0057391B">
            <w:pPr>
              <w:pStyle w:val="110"/>
              <w:ind w:left="-134" w:right="-57"/>
            </w:pPr>
            <w:r w:rsidRPr="0057391B">
              <w:t>0,00</w:t>
            </w:r>
          </w:p>
        </w:tc>
        <w:tc>
          <w:tcPr>
            <w:tcW w:w="226" w:type="pct"/>
            <w:shd w:val="clear" w:color="auto" w:fill="auto"/>
            <w:vAlign w:val="center"/>
            <w:hideMark/>
          </w:tcPr>
          <w:p w14:paraId="533EA811" w14:textId="77777777" w:rsidR="0057391B" w:rsidRPr="0057391B" w:rsidRDefault="0057391B" w:rsidP="0057391B">
            <w:pPr>
              <w:pStyle w:val="110"/>
              <w:ind w:left="-134" w:right="-57"/>
            </w:pPr>
            <w:r w:rsidRPr="0057391B">
              <w:t>2500</w:t>
            </w:r>
          </w:p>
        </w:tc>
        <w:tc>
          <w:tcPr>
            <w:tcW w:w="236" w:type="pct"/>
            <w:shd w:val="clear" w:color="auto" w:fill="auto"/>
            <w:vAlign w:val="center"/>
            <w:hideMark/>
          </w:tcPr>
          <w:p w14:paraId="25C27F53"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319B6340"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13B6EC2" w14:textId="0D943595" w:rsidR="0057391B" w:rsidRPr="0057391B" w:rsidRDefault="0057391B" w:rsidP="0057391B">
            <w:pPr>
              <w:pStyle w:val="110"/>
              <w:ind w:left="-134" w:right="-57"/>
            </w:pPr>
          </w:p>
        </w:tc>
        <w:tc>
          <w:tcPr>
            <w:tcW w:w="239" w:type="pct"/>
            <w:shd w:val="clear" w:color="auto" w:fill="auto"/>
            <w:vAlign w:val="center"/>
            <w:hideMark/>
          </w:tcPr>
          <w:p w14:paraId="5014E084" w14:textId="09D83EA5" w:rsidR="0057391B" w:rsidRPr="0057391B" w:rsidRDefault="0057391B" w:rsidP="0057391B">
            <w:pPr>
              <w:pStyle w:val="110"/>
              <w:ind w:left="-134" w:right="-57"/>
            </w:pPr>
          </w:p>
        </w:tc>
        <w:tc>
          <w:tcPr>
            <w:tcW w:w="229" w:type="pct"/>
            <w:shd w:val="clear" w:color="auto" w:fill="auto"/>
            <w:vAlign w:val="center"/>
            <w:hideMark/>
          </w:tcPr>
          <w:p w14:paraId="4BF61233" w14:textId="47E7E52E" w:rsidR="0057391B" w:rsidRPr="0057391B" w:rsidRDefault="0057391B" w:rsidP="0057391B">
            <w:pPr>
              <w:pStyle w:val="110"/>
              <w:ind w:left="-134" w:right="-57"/>
            </w:pPr>
          </w:p>
        </w:tc>
        <w:tc>
          <w:tcPr>
            <w:tcW w:w="229" w:type="pct"/>
            <w:shd w:val="clear" w:color="auto" w:fill="auto"/>
            <w:vAlign w:val="center"/>
            <w:hideMark/>
          </w:tcPr>
          <w:p w14:paraId="3A251E19" w14:textId="264FFA1E" w:rsidR="0057391B" w:rsidRPr="0057391B" w:rsidRDefault="0057391B" w:rsidP="0057391B">
            <w:pPr>
              <w:pStyle w:val="110"/>
              <w:ind w:left="-134" w:right="-57"/>
            </w:pPr>
          </w:p>
        </w:tc>
        <w:tc>
          <w:tcPr>
            <w:tcW w:w="229" w:type="pct"/>
            <w:shd w:val="clear" w:color="auto" w:fill="auto"/>
            <w:vAlign w:val="center"/>
            <w:hideMark/>
          </w:tcPr>
          <w:p w14:paraId="3D006A51" w14:textId="653B13A8" w:rsidR="0057391B" w:rsidRPr="0057391B" w:rsidRDefault="0057391B" w:rsidP="0057391B">
            <w:pPr>
              <w:pStyle w:val="110"/>
              <w:ind w:left="-134" w:right="-57"/>
            </w:pPr>
          </w:p>
        </w:tc>
        <w:tc>
          <w:tcPr>
            <w:tcW w:w="229" w:type="pct"/>
            <w:shd w:val="clear" w:color="auto" w:fill="auto"/>
            <w:vAlign w:val="center"/>
            <w:hideMark/>
          </w:tcPr>
          <w:p w14:paraId="53FB78F8" w14:textId="266E0E2B" w:rsidR="0057391B" w:rsidRPr="0057391B" w:rsidRDefault="0057391B" w:rsidP="0057391B">
            <w:pPr>
              <w:pStyle w:val="110"/>
              <w:ind w:left="-134" w:right="-57"/>
            </w:pPr>
          </w:p>
        </w:tc>
        <w:tc>
          <w:tcPr>
            <w:tcW w:w="487" w:type="pct"/>
            <w:shd w:val="clear" w:color="auto" w:fill="auto"/>
            <w:vAlign w:val="center"/>
            <w:hideMark/>
          </w:tcPr>
          <w:p w14:paraId="715CB03C" w14:textId="67223DF1" w:rsidR="0057391B" w:rsidRPr="0057391B" w:rsidRDefault="0057391B" w:rsidP="0057391B">
            <w:pPr>
              <w:pStyle w:val="110"/>
              <w:ind w:left="-134" w:right="-57"/>
            </w:pPr>
          </w:p>
        </w:tc>
      </w:tr>
      <w:tr w:rsidR="0057391B" w:rsidRPr="0057391B" w14:paraId="127258A3" w14:textId="77777777" w:rsidTr="0057391B">
        <w:trPr>
          <w:trHeight w:val="528"/>
        </w:trPr>
        <w:tc>
          <w:tcPr>
            <w:tcW w:w="771" w:type="pct"/>
            <w:shd w:val="clear" w:color="auto" w:fill="auto"/>
            <w:vAlign w:val="center"/>
            <w:hideMark/>
          </w:tcPr>
          <w:p w14:paraId="758586F8" w14:textId="77777777" w:rsidR="0057391B" w:rsidRPr="0057391B" w:rsidRDefault="0057391B" w:rsidP="0057391B">
            <w:pPr>
              <w:pStyle w:val="110"/>
            </w:pPr>
            <w:r w:rsidRPr="0057391B">
              <w:t>Итого по Программе инвестиционных проектов в водоснабжении</w:t>
            </w:r>
          </w:p>
        </w:tc>
        <w:tc>
          <w:tcPr>
            <w:tcW w:w="391" w:type="pct"/>
            <w:shd w:val="clear" w:color="auto" w:fill="auto"/>
            <w:vAlign w:val="center"/>
            <w:hideMark/>
          </w:tcPr>
          <w:p w14:paraId="1E97C617" w14:textId="77777777" w:rsidR="0057391B" w:rsidRPr="0057391B" w:rsidRDefault="0057391B" w:rsidP="0057391B">
            <w:pPr>
              <w:pStyle w:val="110"/>
              <w:ind w:left="-134" w:right="-57"/>
            </w:pPr>
            <w:r w:rsidRPr="0057391B">
              <w:t>289 405</w:t>
            </w:r>
          </w:p>
        </w:tc>
        <w:tc>
          <w:tcPr>
            <w:tcW w:w="245" w:type="pct"/>
            <w:shd w:val="clear" w:color="auto" w:fill="auto"/>
            <w:vAlign w:val="center"/>
            <w:hideMark/>
          </w:tcPr>
          <w:p w14:paraId="3F972CB5" w14:textId="77777777" w:rsidR="0057391B" w:rsidRPr="0057391B" w:rsidRDefault="0057391B" w:rsidP="0057391B">
            <w:pPr>
              <w:pStyle w:val="110"/>
              <w:ind w:left="-134" w:right="-57"/>
            </w:pPr>
            <w:r w:rsidRPr="0057391B">
              <w:t>115</w:t>
            </w:r>
          </w:p>
        </w:tc>
        <w:tc>
          <w:tcPr>
            <w:tcW w:w="268" w:type="pct"/>
            <w:shd w:val="clear" w:color="auto" w:fill="auto"/>
            <w:vAlign w:val="center"/>
            <w:hideMark/>
          </w:tcPr>
          <w:p w14:paraId="259AF91E" w14:textId="77777777" w:rsidR="0057391B" w:rsidRPr="0057391B" w:rsidRDefault="0057391B" w:rsidP="0057391B">
            <w:pPr>
              <w:pStyle w:val="110"/>
              <w:ind w:left="-134" w:right="-57"/>
            </w:pPr>
            <w:r w:rsidRPr="0057391B">
              <w:t>26 400</w:t>
            </w:r>
          </w:p>
        </w:tc>
        <w:tc>
          <w:tcPr>
            <w:tcW w:w="252" w:type="pct"/>
            <w:shd w:val="clear" w:color="auto" w:fill="auto"/>
            <w:vAlign w:val="center"/>
            <w:hideMark/>
          </w:tcPr>
          <w:p w14:paraId="4553B3D0" w14:textId="77777777" w:rsidR="0057391B" w:rsidRPr="0057391B" w:rsidRDefault="0057391B" w:rsidP="0057391B">
            <w:pPr>
              <w:pStyle w:val="110"/>
              <w:ind w:left="-134" w:right="-57"/>
            </w:pPr>
            <w:r w:rsidRPr="0057391B">
              <w:t>39 509</w:t>
            </w:r>
          </w:p>
        </w:tc>
        <w:tc>
          <w:tcPr>
            <w:tcW w:w="297" w:type="pct"/>
            <w:shd w:val="clear" w:color="auto" w:fill="auto"/>
            <w:vAlign w:val="center"/>
            <w:hideMark/>
          </w:tcPr>
          <w:p w14:paraId="37260A14" w14:textId="77777777" w:rsidR="0057391B" w:rsidRPr="0057391B" w:rsidRDefault="0057391B" w:rsidP="0057391B">
            <w:pPr>
              <w:pStyle w:val="110"/>
              <w:ind w:left="-134" w:right="-57"/>
            </w:pPr>
            <w:r w:rsidRPr="0057391B">
              <w:t>64 819</w:t>
            </w:r>
          </w:p>
        </w:tc>
        <w:tc>
          <w:tcPr>
            <w:tcW w:w="216" w:type="pct"/>
            <w:shd w:val="clear" w:color="auto" w:fill="auto"/>
            <w:vAlign w:val="center"/>
            <w:hideMark/>
          </w:tcPr>
          <w:p w14:paraId="495D8119" w14:textId="77777777" w:rsidR="0057391B" w:rsidRPr="0057391B" w:rsidRDefault="0057391B" w:rsidP="0057391B">
            <w:pPr>
              <w:pStyle w:val="110"/>
              <w:ind w:left="-134" w:right="-57"/>
            </w:pPr>
            <w:r w:rsidRPr="0057391B">
              <w:t>48 189</w:t>
            </w:r>
          </w:p>
        </w:tc>
        <w:tc>
          <w:tcPr>
            <w:tcW w:w="226" w:type="pct"/>
            <w:shd w:val="clear" w:color="auto" w:fill="auto"/>
            <w:vAlign w:val="center"/>
            <w:hideMark/>
          </w:tcPr>
          <w:p w14:paraId="232E8223" w14:textId="77777777" w:rsidR="0057391B" w:rsidRPr="0057391B" w:rsidRDefault="0057391B" w:rsidP="0057391B">
            <w:pPr>
              <w:pStyle w:val="110"/>
              <w:ind w:left="-134" w:right="-57"/>
            </w:pPr>
            <w:r w:rsidRPr="0057391B">
              <w:t>77 389</w:t>
            </w:r>
          </w:p>
        </w:tc>
        <w:tc>
          <w:tcPr>
            <w:tcW w:w="236" w:type="pct"/>
            <w:shd w:val="clear" w:color="auto" w:fill="auto"/>
            <w:vAlign w:val="center"/>
            <w:hideMark/>
          </w:tcPr>
          <w:p w14:paraId="4A433B53" w14:textId="77777777" w:rsidR="0057391B" w:rsidRPr="0057391B" w:rsidRDefault="0057391B" w:rsidP="0057391B">
            <w:pPr>
              <w:pStyle w:val="110"/>
              <w:ind w:left="-134" w:right="-57"/>
            </w:pPr>
            <w:r w:rsidRPr="0057391B">
              <w:t>13 501</w:t>
            </w:r>
          </w:p>
        </w:tc>
        <w:tc>
          <w:tcPr>
            <w:tcW w:w="226" w:type="pct"/>
            <w:shd w:val="clear" w:color="auto" w:fill="auto"/>
            <w:vAlign w:val="center"/>
            <w:hideMark/>
          </w:tcPr>
          <w:p w14:paraId="1047CB5A" w14:textId="77777777" w:rsidR="0057391B" w:rsidRPr="0057391B" w:rsidRDefault="0057391B" w:rsidP="0057391B">
            <w:pPr>
              <w:pStyle w:val="110"/>
              <w:ind w:left="-134" w:right="-57"/>
            </w:pPr>
            <w:r w:rsidRPr="0057391B">
              <w:t>18 213</w:t>
            </w:r>
          </w:p>
        </w:tc>
        <w:tc>
          <w:tcPr>
            <w:tcW w:w="229" w:type="pct"/>
            <w:shd w:val="clear" w:color="auto" w:fill="auto"/>
            <w:vAlign w:val="center"/>
            <w:hideMark/>
          </w:tcPr>
          <w:p w14:paraId="2D50FA43" w14:textId="77777777" w:rsidR="0057391B" w:rsidRPr="0057391B" w:rsidRDefault="0057391B" w:rsidP="0057391B">
            <w:pPr>
              <w:pStyle w:val="110"/>
              <w:ind w:left="-134" w:right="-57"/>
            </w:pPr>
            <w:r w:rsidRPr="0057391B">
              <w:t>226</w:t>
            </w:r>
          </w:p>
        </w:tc>
        <w:tc>
          <w:tcPr>
            <w:tcW w:w="239" w:type="pct"/>
            <w:shd w:val="clear" w:color="auto" w:fill="auto"/>
            <w:vAlign w:val="center"/>
            <w:hideMark/>
          </w:tcPr>
          <w:p w14:paraId="169DA985" w14:textId="77777777" w:rsidR="0057391B" w:rsidRPr="0057391B" w:rsidRDefault="0057391B" w:rsidP="0057391B">
            <w:pPr>
              <w:pStyle w:val="110"/>
              <w:ind w:left="-134" w:right="-57"/>
            </w:pPr>
            <w:r w:rsidRPr="0057391B">
              <w:t>239</w:t>
            </w:r>
          </w:p>
        </w:tc>
        <w:tc>
          <w:tcPr>
            <w:tcW w:w="229" w:type="pct"/>
            <w:shd w:val="clear" w:color="auto" w:fill="auto"/>
            <w:vAlign w:val="center"/>
            <w:hideMark/>
          </w:tcPr>
          <w:p w14:paraId="397D0A3D" w14:textId="77777777" w:rsidR="0057391B" w:rsidRPr="0057391B" w:rsidRDefault="0057391B" w:rsidP="0057391B">
            <w:pPr>
              <w:pStyle w:val="110"/>
              <w:ind w:left="-134" w:right="-57"/>
            </w:pPr>
            <w:r w:rsidRPr="0057391B">
              <w:t>253</w:t>
            </w:r>
          </w:p>
        </w:tc>
        <w:tc>
          <w:tcPr>
            <w:tcW w:w="229" w:type="pct"/>
            <w:shd w:val="clear" w:color="auto" w:fill="auto"/>
            <w:vAlign w:val="center"/>
            <w:hideMark/>
          </w:tcPr>
          <w:p w14:paraId="0CFEA579" w14:textId="77777777" w:rsidR="0057391B" w:rsidRPr="0057391B" w:rsidRDefault="0057391B" w:rsidP="0057391B">
            <w:pPr>
              <w:pStyle w:val="110"/>
              <w:ind w:left="-134" w:right="-57"/>
            </w:pPr>
            <w:r w:rsidRPr="0057391B">
              <w:t>269</w:t>
            </w:r>
          </w:p>
        </w:tc>
        <w:tc>
          <w:tcPr>
            <w:tcW w:w="229" w:type="pct"/>
            <w:shd w:val="clear" w:color="auto" w:fill="auto"/>
            <w:vAlign w:val="center"/>
            <w:hideMark/>
          </w:tcPr>
          <w:p w14:paraId="201EC83C"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7F45EE4" w14:textId="77777777" w:rsidR="0057391B" w:rsidRPr="0057391B" w:rsidRDefault="0057391B" w:rsidP="0057391B">
            <w:pPr>
              <w:pStyle w:val="110"/>
              <w:ind w:left="-134" w:right="-57"/>
            </w:pPr>
            <w:r w:rsidRPr="0057391B">
              <w:t>285</w:t>
            </w:r>
          </w:p>
        </w:tc>
        <w:tc>
          <w:tcPr>
            <w:tcW w:w="487" w:type="pct"/>
            <w:shd w:val="clear" w:color="auto" w:fill="auto"/>
            <w:vAlign w:val="center"/>
            <w:hideMark/>
          </w:tcPr>
          <w:p w14:paraId="54E93A67" w14:textId="27AF3AD7" w:rsidR="0057391B" w:rsidRPr="0057391B" w:rsidRDefault="0057391B" w:rsidP="0057391B">
            <w:pPr>
              <w:pStyle w:val="110"/>
              <w:ind w:left="-134" w:right="-57"/>
            </w:pPr>
          </w:p>
        </w:tc>
      </w:tr>
      <w:tr w:rsidR="0057391B" w:rsidRPr="0057391B" w14:paraId="0B9B7386" w14:textId="77777777" w:rsidTr="0057391B">
        <w:trPr>
          <w:trHeight w:val="288"/>
        </w:trPr>
        <w:tc>
          <w:tcPr>
            <w:tcW w:w="5000" w:type="pct"/>
            <w:gridSpan w:val="17"/>
            <w:shd w:val="clear" w:color="000000" w:fill="C6D9F1"/>
            <w:vAlign w:val="center"/>
            <w:hideMark/>
          </w:tcPr>
          <w:p w14:paraId="47BF292D" w14:textId="77777777" w:rsidR="0057391B" w:rsidRPr="0057391B" w:rsidRDefault="0057391B" w:rsidP="0057391B">
            <w:pPr>
              <w:pStyle w:val="110"/>
              <w:ind w:left="-134" w:right="-57"/>
            </w:pPr>
            <w:r w:rsidRPr="0057391B">
              <w:t>Программа инвестиционных проектов в водоотведении</w:t>
            </w:r>
          </w:p>
        </w:tc>
      </w:tr>
      <w:tr w:rsidR="0057391B" w:rsidRPr="0057391B" w14:paraId="03AAEBAB" w14:textId="77777777" w:rsidTr="0057391B">
        <w:trPr>
          <w:trHeight w:val="288"/>
        </w:trPr>
        <w:tc>
          <w:tcPr>
            <w:tcW w:w="5000" w:type="pct"/>
            <w:gridSpan w:val="17"/>
            <w:shd w:val="clear" w:color="auto" w:fill="auto"/>
            <w:vAlign w:val="center"/>
            <w:hideMark/>
          </w:tcPr>
          <w:p w14:paraId="65AB9CCA" w14:textId="77777777" w:rsidR="0057391B" w:rsidRPr="0057391B" w:rsidRDefault="0057391B" w:rsidP="0057391B">
            <w:pPr>
              <w:pStyle w:val="110"/>
              <w:ind w:left="-134" w:right="-57"/>
            </w:pPr>
            <w:r w:rsidRPr="0057391B">
              <w:t>Задача 1: Перспективное планирование развития коммунальных систем</w:t>
            </w:r>
          </w:p>
        </w:tc>
      </w:tr>
      <w:tr w:rsidR="0057391B" w:rsidRPr="0057391B" w14:paraId="10974C4A" w14:textId="77777777" w:rsidTr="0057391B">
        <w:trPr>
          <w:trHeight w:val="300"/>
        </w:trPr>
        <w:tc>
          <w:tcPr>
            <w:tcW w:w="5000" w:type="pct"/>
            <w:gridSpan w:val="17"/>
            <w:shd w:val="clear" w:color="auto" w:fill="auto"/>
            <w:vAlign w:val="center"/>
            <w:hideMark/>
          </w:tcPr>
          <w:p w14:paraId="4F1FC361" w14:textId="77777777" w:rsidR="0057391B" w:rsidRPr="0057391B" w:rsidRDefault="0057391B" w:rsidP="0057391B">
            <w:pPr>
              <w:pStyle w:val="110"/>
              <w:ind w:left="-134" w:right="-57"/>
            </w:pPr>
            <w:r w:rsidRPr="0057391B">
              <w:t>Задача 2: Разработка мероприятий по строительству, комплексной реконструкции и модернизации системы коммунальной инфраструктуры</w:t>
            </w:r>
          </w:p>
        </w:tc>
      </w:tr>
      <w:tr w:rsidR="0057391B" w:rsidRPr="0057391B" w14:paraId="259BDF7A" w14:textId="77777777" w:rsidTr="0057391B">
        <w:trPr>
          <w:trHeight w:val="900"/>
        </w:trPr>
        <w:tc>
          <w:tcPr>
            <w:tcW w:w="771" w:type="pct"/>
            <w:shd w:val="clear" w:color="auto" w:fill="auto"/>
            <w:vAlign w:val="center"/>
            <w:hideMark/>
          </w:tcPr>
          <w:p w14:paraId="17566384" w14:textId="77777777" w:rsidR="0057391B" w:rsidRPr="0057391B" w:rsidRDefault="0057391B" w:rsidP="0057391B">
            <w:pPr>
              <w:pStyle w:val="110"/>
            </w:pPr>
            <w:r w:rsidRPr="0057391B">
              <w:t xml:space="preserve">Строительство модульных канализационных очистных сооружений  27 </w:t>
            </w:r>
            <w:proofErr w:type="spellStart"/>
            <w:r w:rsidRPr="0057391B">
              <w:t>шт</w:t>
            </w:r>
            <w:proofErr w:type="spellEnd"/>
          </w:p>
        </w:tc>
        <w:tc>
          <w:tcPr>
            <w:tcW w:w="391" w:type="pct"/>
            <w:shd w:val="clear" w:color="auto" w:fill="auto"/>
            <w:vAlign w:val="center"/>
            <w:hideMark/>
          </w:tcPr>
          <w:p w14:paraId="68346E02"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3E6D1F43" w14:textId="0871205A" w:rsidR="0057391B" w:rsidRPr="0057391B" w:rsidRDefault="0057391B" w:rsidP="0057391B">
            <w:pPr>
              <w:pStyle w:val="110"/>
              <w:ind w:left="-134" w:right="-57"/>
            </w:pPr>
          </w:p>
        </w:tc>
        <w:tc>
          <w:tcPr>
            <w:tcW w:w="268" w:type="pct"/>
            <w:shd w:val="clear" w:color="auto" w:fill="auto"/>
            <w:vAlign w:val="center"/>
            <w:hideMark/>
          </w:tcPr>
          <w:p w14:paraId="7B5533B0" w14:textId="76F2D2CA" w:rsidR="0057391B" w:rsidRPr="0057391B" w:rsidRDefault="0057391B" w:rsidP="0057391B">
            <w:pPr>
              <w:pStyle w:val="110"/>
              <w:ind w:left="-134" w:right="-57"/>
            </w:pPr>
          </w:p>
        </w:tc>
        <w:tc>
          <w:tcPr>
            <w:tcW w:w="252" w:type="pct"/>
            <w:shd w:val="clear" w:color="auto" w:fill="auto"/>
            <w:vAlign w:val="center"/>
            <w:hideMark/>
          </w:tcPr>
          <w:p w14:paraId="0EACEBCA" w14:textId="5C8D9521" w:rsidR="0057391B" w:rsidRPr="0057391B" w:rsidRDefault="0057391B" w:rsidP="0057391B">
            <w:pPr>
              <w:pStyle w:val="110"/>
              <w:ind w:left="-134" w:right="-57"/>
            </w:pPr>
          </w:p>
        </w:tc>
        <w:tc>
          <w:tcPr>
            <w:tcW w:w="297" w:type="pct"/>
            <w:shd w:val="clear" w:color="auto" w:fill="auto"/>
            <w:vAlign w:val="center"/>
            <w:hideMark/>
          </w:tcPr>
          <w:p w14:paraId="1ADE59CF" w14:textId="3E9EF5AB" w:rsidR="0057391B" w:rsidRPr="0057391B" w:rsidRDefault="0057391B" w:rsidP="0057391B">
            <w:pPr>
              <w:pStyle w:val="110"/>
              <w:ind w:left="-134" w:right="-57"/>
            </w:pPr>
          </w:p>
        </w:tc>
        <w:tc>
          <w:tcPr>
            <w:tcW w:w="216" w:type="pct"/>
            <w:shd w:val="clear" w:color="auto" w:fill="auto"/>
            <w:vAlign w:val="center"/>
            <w:hideMark/>
          </w:tcPr>
          <w:p w14:paraId="5F28213B" w14:textId="7343836D" w:rsidR="0057391B" w:rsidRPr="0057391B" w:rsidRDefault="0057391B" w:rsidP="0057391B">
            <w:pPr>
              <w:pStyle w:val="110"/>
              <w:ind w:left="-134" w:right="-57"/>
            </w:pPr>
          </w:p>
        </w:tc>
        <w:tc>
          <w:tcPr>
            <w:tcW w:w="226" w:type="pct"/>
            <w:shd w:val="clear" w:color="auto" w:fill="auto"/>
            <w:vAlign w:val="center"/>
            <w:hideMark/>
          </w:tcPr>
          <w:p w14:paraId="218FB5C5" w14:textId="0015D26E" w:rsidR="0057391B" w:rsidRPr="0057391B" w:rsidRDefault="0057391B" w:rsidP="0057391B">
            <w:pPr>
              <w:pStyle w:val="110"/>
              <w:ind w:left="-134" w:right="-57"/>
            </w:pPr>
          </w:p>
        </w:tc>
        <w:tc>
          <w:tcPr>
            <w:tcW w:w="236" w:type="pct"/>
            <w:shd w:val="clear" w:color="auto" w:fill="auto"/>
            <w:vAlign w:val="center"/>
            <w:hideMark/>
          </w:tcPr>
          <w:p w14:paraId="213CF82C" w14:textId="603673BE" w:rsidR="0057391B" w:rsidRPr="0057391B" w:rsidRDefault="0057391B" w:rsidP="0057391B">
            <w:pPr>
              <w:pStyle w:val="110"/>
              <w:ind w:left="-134" w:right="-57"/>
            </w:pPr>
          </w:p>
        </w:tc>
        <w:tc>
          <w:tcPr>
            <w:tcW w:w="226" w:type="pct"/>
            <w:shd w:val="clear" w:color="auto" w:fill="auto"/>
            <w:vAlign w:val="center"/>
            <w:hideMark/>
          </w:tcPr>
          <w:p w14:paraId="3B096CE7" w14:textId="24031931" w:rsidR="0057391B" w:rsidRPr="0057391B" w:rsidRDefault="0057391B" w:rsidP="0057391B">
            <w:pPr>
              <w:pStyle w:val="110"/>
              <w:ind w:left="-134" w:right="-57"/>
            </w:pPr>
          </w:p>
        </w:tc>
        <w:tc>
          <w:tcPr>
            <w:tcW w:w="229" w:type="pct"/>
            <w:shd w:val="clear" w:color="auto" w:fill="auto"/>
            <w:vAlign w:val="center"/>
            <w:hideMark/>
          </w:tcPr>
          <w:p w14:paraId="73A3A73E" w14:textId="25EA33C3" w:rsidR="0057391B" w:rsidRPr="0057391B" w:rsidRDefault="0057391B" w:rsidP="0057391B">
            <w:pPr>
              <w:pStyle w:val="110"/>
              <w:ind w:left="-134" w:right="-57"/>
            </w:pPr>
          </w:p>
        </w:tc>
        <w:tc>
          <w:tcPr>
            <w:tcW w:w="239" w:type="pct"/>
            <w:shd w:val="clear" w:color="auto" w:fill="auto"/>
            <w:vAlign w:val="center"/>
            <w:hideMark/>
          </w:tcPr>
          <w:p w14:paraId="6853E0BE" w14:textId="24D073D8" w:rsidR="0057391B" w:rsidRPr="0057391B" w:rsidRDefault="0057391B" w:rsidP="0057391B">
            <w:pPr>
              <w:pStyle w:val="110"/>
              <w:ind w:left="-134" w:right="-57"/>
            </w:pPr>
          </w:p>
        </w:tc>
        <w:tc>
          <w:tcPr>
            <w:tcW w:w="229" w:type="pct"/>
            <w:shd w:val="clear" w:color="auto" w:fill="auto"/>
            <w:vAlign w:val="center"/>
            <w:hideMark/>
          </w:tcPr>
          <w:p w14:paraId="74E1D687" w14:textId="6BF8DB31" w:rsidR="0057391B" w:rsidRPr="0057391B" w:rsidRDefault="0057391B" w:rsidP="0057391B">
            <w:pPr>
              <w:pStyle w:val="110"/>
              <w:ind w:left="-134" w:right="-57"/>
            </w:pPr>
          </w:p>
        </w:tc>
        <w:tc>
          <w:tcPr>
            <w:tcW w:w="229" w:type="pct"/>
            <w:shd w:val="clear" w:color="auto" w:fill="auto"/>
            <w:vAlign w:val="center"/>
            <w:hideMark/>
          </w:tcPr>
          <w:p w14:paraId="16EFDC67" w14:textId="44FDC9B5" w:rsidR="0057391B" w:rsidRPr="0057391B" w:rsidRDefault="0057391B" w:rsidP="0057391B">
            <w:pPr>
              <w:pStyle w:val="110"/>
              <w:ind w:left="-134" w:right="-57"/>
            </w:pPr>
          </w:p>
        </w:tc>
        <w:tc>
          <w:tcPr>
            <w:tcW w:w="229" w:type="pct"/>
            <w:shd w:val="clear" w:color="auto" w:fill="auto"/>
            <w:vAlign w:val="center"/>
            <w:hideMark/>
          </w:tcPr>
          <w:p w14:paraId="0AE70981" w14:textId="572FF59A" w:rsidR="0057391B" w:rsidRPr="0057391B" w:rsidRDefault="0057391B" w:rsidP="0057391B">
            <w:pPr>
              <w:pStyle w:val="110"/>
              <w:ind w:left="-134" w:right="-57"/>
            </w:pPr>
          </w:p>
        </w:tc>
        <w:tc>
          <w:tcPr>
            <w:tcW w:w="229" w:type="pct"/>
            <w:shd w:val="clear" w:color="auto" w:fill="auto"/>
            <w:vAlign w:val="center"/>
            <w:hideMark/>
          </w:tcPr>
          <w:p w14:paraId="5C64422C" w14:textId="65EDEE68" w:rsidR="0057391B" w:rsidRPr="0057391B" w:rsidRDefault="0057391B" w:rsidP="0057391B">
            <w:pPr>
              <w:pStyle w:val="110"/>
              <w:ind w:left="-134" w:right="-57"/>
            </w:pPr>
          </w:p>
        </w:tc>
        <w:tc>
          <w:tcPr>
            <w:tcW w:w="487" w:type="pct"/>
            <w:vMerge w:val="restart"/>
            <w:shd w:val="clear" w:color="auto" w:fill="auto"/>
            <w:vAlign w:val="center"/>
            <w:hideMark/>
          </w:tcPr>
          <w:p w14:paraId="0D4B878D" w14:textId="77777777" w:rsidR="0057391B" w:rsidRPr="0057391B" w:rsidRDefault="0057391B" w:rsidP="0057391B">
            <w:pPr>
              <w:pStyle w:val="110"/>
              <w:ind w:left="-134" w:right="-57"/>
            </w:pPr>
            <w:r w:rsidRPr="0057391B">
              <w:t>По данным администрации</w:t>
            </w:r>
          </w:p>
        </w:tc>
      </w:tr>
      <w:tr w:rsidR="0057391B" w:rsidRPr="0057391B" w14:paraId="1F7F8014" w14:textId="77777777" w:rsidTr="0057391B">
        <w:trPr>
          <w:trHeight w:val="900"/>
        </w:trPr>
        <w:tc>
          <w:tcPr>
            <w:tcW w:w="771" w:type="pct"/>
            <w:shd w:val="clear" w:color="auto" w:fill="auto"/>
            <w:vAlign w:val="center"/>
            <w:hideMark/>
          </w:tcPr>
          <w:p w14:paraId="67D90816" w14:textId="77777777" w:rsidR="0057391B" w:rsidRPr="0057391B" w:rsidRDefault="0057391B" w:rsidP="0057391B">
            <w:pPr>
              <w:pStyle w:val="110"/>
            </w:pPr>
            <w:r w:rsidRPr="0057391B">
              <w:t>Строительство канализационной сети Протяженностью 38 км., диаметром 100-300 мм</w:t>
            </w:r>
          </w:p>
        </w:tc>
        <w:tc>
          <w:tcPr>
            <w:tcW w:w="391" w:type="pct"/>
            <w:shd w:val="clear" w:color="auto" w:fill="auto"/>
            <w:vAlign w:val="center"/>
            <w:hideMark/>
          </w:tcPr>
          <w:p w14:paraId="0C1819C0"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13A0817E" w14:textId="73E00756" w:rsidR="0057391B" w:rsidRPr="0057391B" w:rsidRDefault="0057391B" w:rsidP="0057391B">
            <w:pPr>
              <w:pStyle w:val="110"/>
              <w:ind w:left="-134" w:right="-57"/>
            </w:pPr>
          </w:p>
        </w:tc>
        <w:tc>
          <w:tcPr>
            <w:tcW w:w="268" w:type="pct"/>
            <w:shd w:val="clear" w:color="auto" w:fill="auto"/>
            <w:vAlign w:val="center"/>
            <w:hideMark/>
          </w:tcPr>
          <w:p w14:paraId="0F946EBB" w14:textId="74865C3C" w:rsidR="0057391B" w:rsidRPr="0057391B" w:rsidRDefault="0057391B" w:rsidP="0057391B">
            <w:pPr>
              <w:pStyle w:val="110"/>
              <w:ind w:left="-134" w:right="-57"/>
            </w:pPr>
          </w:p>
        </w:tc>
        <w:tc>
          <w:tcPr>
            <w:tcW w:w="252" w:type="pct"/>
            <w:shd w:val="clear" w:color="auto" w:fill="auto"/>
            <w:vAlign w:val="center"/>
            <w:hideMark/>
          </w:tcPr>
          <w:p w14:paraId="4C68B900" w14:textId="618D5C83" w:rsidR="0057391B" w:rsidRPr="0057391B" w:rsidRDefault="0057391B" w:rsidP="0057391B">
            <w:pPr>
              <w:pStyle w:val="110"/>
              <w:ind w:left="-134" w:right="-57"/>
            </w:pPr>
          </w:p>
        </w:tc>
        <w:tc>
          <w:tcPr>
            <w:tcW w:w="297" w:type="pct"/>
            <w:shd w:val="clear" w:color="auto" w:fill="auto"/>
            <w:vAlign w:val="center"/>
            <w:hideMark/>
          </w:tcPr>
          <w:p w14:paraId="688E1043" w14:textId="0722EB07" w:rsidR="0057391B" w:rsidRPr="0057391B" w:rsidRDefault="0057391B" w:rsidP="0057391B">
            <w:pPr>
              <w:pStyle w:val="110"/>
              <w:ind w:left="-134" w:right="-57"/>
            </w:pPr>
          </w:p>
        </w:tc>
        <w:tc>
          <w:tcPr>
            <w:tcW w:w="216" w:type="pct"/>
            <w:shd w:val="clear" w:color="auto" w:fill="auto"/>
            <w:vAlign w:val="center"/>
            <w:hideMark/>
          </w:tcPr>
          <w:p w14:paraId="2D12BD52" w14:textId="619F326C" w:rsidR="0057391B" w:rsidRPr="0057391B" w:rsidRDefault="0057391B" w:rsidP="0057391B">
            <w:pPr>
              <w:pStyle w:val="110"/>
              <w:ind w:left="-134" w:right="-57"/>
            </w:pPr>
          </w:p>
        </w:tc>
        <w:tc>
          <w:tcPr>
            <w:tcW w:w="226" w:type="pct"/>
            <w:shd w:val="clear" w:color="auto" w:fill="auto"/>
            <w:vAlign w:val="center"/>
            <w:hideMark/>
          </w:tcPr>
          <w:p w14:paraId="42F5CA9B" w14:textId="335E52FE" w:rsidR="0057391B" w:rsidRPr="0057391B" w:rsidRDefault="0057391B" w:rsidP="0057391B">
            <w:pPr>
              <w:pStyle w:val="110"/>
              <w:ind w:left="-134" w:right="-57"/>
            </w:pPr>
          </w:p>
        </w:tc>
        <w:tc>
          <w:tcPr>
            <w:tcW w:w="236" w:type="pct"/>
            <w:shd w:val="clear" w:color="auto" w:fill="auto"/>
            <w:vAlign w:val="center"/>
            <w:hideMark/>
          </w:tcPr>
          <w:p w14:paraId="6A6A71A6" w14:textId="44A2BA7B" w:rsidR="0057391B" w:rsidRPr="0057391B" w:rsidRDefault="0057391B" w:rsidP="0057391B">
            <w:pPr>
              <w:pStyle w:val="110"/>
              <w:ind w:left="-134" w:right="-57"/>
            </w:pPr>
          </w:p>
        </w:tc>
        <w:tc>
          <w:tcPr>
            <w:tcW w:w="226" w:type="pct"/>
            <w:shd w:val="clear" w:color="auto" w:fill="auto"/>
            <w:vAlign w:val="center"/>
            <w:hideMark/>
          </w:tcPr>
          <w:p w14:paraId="1096E93D" w14:textId="31D8E337" w:rsidR="0057391B" w:rsidRPr="0057391B" w:rsidRDefault="0057391B" w:rsidP="0057391B">
            <w:pPr>
              <w:pStyle w:val="110"/>
              <w:ind w:left="-134" w:right="-57"/>
            </w:pPr>
          </w:p>
        </w:tc>
        <w:tc>
          <w:tcPr>
            <w:tcW w:w="229" w:type="pct"/>
            <w:shd w:val="clear" w:color="auto" w:fill="auto"/>
            <w:vAlign w:val="center"/>
            <w:hideMark/>
          </w:tcPr>
          <w:p w14:paraId="087E8D46" w14:textId="68918959" w:rsidR="0057391B" w:rsidRPr="0057391B" w:rsidRDefault="0057391B" w:rsidP="0057391B">
            <w:pPr>
              <w:pStyle w:val="110"/>
              <w:ind w:left="-134" w:right="-57"/>
            </w:pPr>
          </w:p>
        </w:tc>
        <w:tc>
          <w:tcPr>
            <w:tcW w:w="239" w:type="pct"/>
            <w:shd w:val="clear" w:color="auto" w:fill="auto"/>
            <w:vAlign w:val="center"/>
            <w:hideMark/>
          </w:tcPr>
          <w:p w14:paraId="79FE6E2C" w14:textId="324F0967" w:rsidR="0057391B" w:rsidRPr="0057391B" w:rsidRDefault="0057391B" w:rsidP="0057391B">
            <w:pPr>
              <w:pStyle w:val="110"/>
              <w:ind w:left="-134" w:right="-57"/>
            </w:pPr>
          </w:p>
        </w:tc>
        <w:tc>
          <w:tcPr>
            <w:tcW w:w="229" w:type="pct"/>
            <w:shd w:val="clear" w:color="auto" w:fill="auto"/>
            <w:vAlign w:val="center"/>
            <w:hideMark/>
          </w:tcPr>
          <w:p w14:paraId="30D59395" w14:textId="1D2887BE" w:rsidR="0057391B" w:rsidRPr="0057391B" w:rsidRDefault="0057391B" w:rsidP="0057391B">
            <w:pPr>
              <w:pStyle w:val="110"/>
              <w:ind w:left="-134" w:right="-57"/>
            </w:pPr>
          </w:p>
        </w:tc>
        <w:tc>
          <w:tcPr>
            <w:tcW w:w="229" w:type="pct"/>
            <w:shd w:val="clear" w:color="auto" w:fill="auto"/>
            <w:vAlign w:val="center"/>
            <w:hideMark/>
          </w:tcPr>
          <w:p w14:paraId="0C8B8FE0" w14:textId="36EC36E7" w:rsidR="0057391B" w:rsidRPr="0057391B" w:rsidRDefault="0057391B" w:rsidP="0057391B">
            <w:pPr>
              <w:pStyle w:val="110"/>
              <w:ind w:left="-134" w:right="-57"/>
            </w:pPr>
          </w:p>
        </w:tc>
        <w:tc>
          <w:tcPr>
            <w:tcW w:w="229" w:type="pct"/>
            <w:shd w:val="clear" w:color="auto" w:fill="auto"/>
            <w:vAlign w:val="center"/>
            <w:hideMark/>
          </w:tcPr>
          <w:p w14:paraId="611B488F" w14:textId="1F02FC35" w:rsidR="0057391B" w:rsidRPr="0057391B" w:rsidRDefault="0057391B" w:rsidP="0057391B">
            <w:pPr>
              <w:pStyle w:val="110"/>
              <w:ind w:left="-134" w:right="-57"/>
            </w:pPr>
          </w:p>
        </w:tc>
        <w:tc>
          <w:tcPr>
            <w:tcW w:w="229" w:type="pct"/>
            <w:shd w:val="clear" w:color="auto" w:fill="auto"/>
            <w:vAlign w:val="center"/>
            <w:hideMark/>
          </w:tcPr>
          <w:p w14:paraId="6EBB7B06" w14:textId="5092513F" w:rsidR="0057391B" w:rsidRPr="0057391B" w:rsidRDefault="0057391B" w:rsidP="0057391B">
            <w:pPr>
              <w:pStyle w:val="110"/>
              <w:ind w:left="-134" w:right="-57"/>
            </w:pPr>
          </w:p>
        </w:tc>
        <w:tc>
          <w:tcPr>
            <w:tcW w:w="487" w:type="pct"/>
            <w:vMerge/>
            <w:vAlign w:val="center"/>
            <w:hideMark/>
          </w:tcPr>
          <w:p w14:paraId="296B96A8" w14:textId="77777777" w:rsidR="0057391B" w:rsidRPr="0057391B" w:rsidRDefault="0057391B" w:rsidP="0057391B">
            <w:pPr>
              <w:pStyle w:val="110"/>
              <w:ind w:left="-134" w:right="-57"/>
            </w:pPr>
          </w:p>
        </w:tc>
      </w:tr>
      <w:tr w:rsidR="0057391B" w:rsidRPr="0057391B" w14:paraId="4C94F254" w14:textId="77777777" w:rsidTr="0057391B">
        <w:trPr>
          <w:trHeight w:val="900"/>
        </w:trPr>
        <w:tc>
          <w:tcPr>
            <w:tcW w:w="771" w:type="pct"/>
            <w:shd w:val="clear" w:color="auto" w:fill="auto"/>
            <w:vAlign w:val="center"/>
            <w:hideMark/>
          </w:tcPr>
          <w:p w14:paraId="796138F5" w14:textId="77777777" w:rsidR="0057391B" w:rsidRPr="0057391B" w:rsidRDefault="0057391B" w:rsidP="0057391B">
            <w:pPr>
              <w:pStyle w:val="110"/>
            </w:pPr>
            <w:proofErr w:type="spellStart"/>
            <w:r w:rsidRPr="0057391B">
              <w:t>с.Пировское</w:t>
            </w:r>
            <w:proofErr w:type="spellEnd"/>
            <w:r w:rsidRPr="0057391B">
              <w:t>: Строительство канализационного очистного сооружения 400 куб м.</w:t>
            </w:r>
          </w:p>
        </w:tc>
        <w:tc>
          <w:tcPr>
            <w:tcW w:w="391" w:type="pct"/>
            <w:shd w:val="clear" w:color="auto" w:fill="auto"/>
            <w:vAlign w:val="center"/>
            <w:hideMark/>
          </w:tcPr>
          <w:p w14:paraId="21D309F7"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3831FF0E" w14:textId="1843CF7B" w:rsidR="0057391B" w:rsidRPr="0057391B" w:rsidRDefault="0057391B" w:rsidP="0057391B">
            <w:pPr>
              <w:pStyle w:val="110"/>
              <w:ind w:left="-134" w:right="-57"/>
            </w:pPr>
          </w:p>
        </w:tc>
        <w:tc>
          <w:tcPr>
            <w:tcW w:w="268" w:type="pct"/>
            <w:shd w:val="clear" w:color="auto" w:fill="auto"/>
            <w:vAlign w:val="center"/>
            <w:hideMark/>
          </w:tcPr>
          <w:p w14:paraId="71128A02" w14:textId="7C7B633E" w:rsidR="0057391B" w:rsidRPr="0057391B" w:rsidRDefault="0057391B" w:rsidP="0057391B">
            <w:pPr>
              <w:pStyle w:val="110"/>
              <w:ind w:left="-134" w:right="-57"/>
            </w:pPr>
          </w:p>
        </w:tc>
        <w:tc>
          <w:tcPr>
            <w:tcW w:w="252" w:type="pct"/>
            <w:shd w:val="clear" w:color="auto" w:fill="auto"/>
            <w:vAlign w:val="center"/>
            <w:hideMark/>
          </w:tcPr>
          <w:p w14:paraId="6F456B54" w14:textId="249B3F41" w:rsidR="0057391B" w:rsidRPr="0057391B" w:rsidRDefault="0057391B" w:rsidP="0057391B">
            <w:pPr>
              <w:pStyle w:val="110"/>
              <w:ind w:left="-134" w:right="-57"/>
            </w:pPr>
          </w:p>
        </w:tc>
        <w:tc>
          <w:tcPr>
            <w:tcW w:w="297" w:type="pct"/>
            <w:shd w:val="clear" w:color="auto" w:fill="auto"/>
            <w:vAlign w:val="center"/>
            <w:hideMark/>
          </w:tcPr>
          <w:p w14:paraId="5533786A" w14:textId="72D672A8" w:rsidR="0057391B" w:rsidRPr="0057391B" w:rsidRDefault="0057391B" w:rsidP="0057391B">
            <w:pPr>
              <w:pStyle w:val="110"/>
              <w:ind w:left="-134" w:right="-57"/>
            </w:pPr>
          </w:p>
        </w:tc>
        <w:tc>
          <w:tcPr>
            <w:tcW w:w="216" w:type="pct"/>
            <w:shd w:val="clear" w:color="auto" w:fill="auto"/>
            <w:vAlign w:val="center"/>
            <w:hideMark/>
          </w:tcPr>
          <w:p w14:paraId="329F60F0" w14:textId="27F99344" w:rsidR="0057391B" w:rsidRPr="0057391B" w:rsidRDefault="0057391B" w:rsidP="0057391B">
            <w:pPr>
              <w:pStyle w:val="110"/>
              <w:ind w:left="-134" w:right="-57"/>
            </w:pPr>
          </w:p>
        </w:tc>
        <w:tc>
          <w:tcPr>
            <w:tcW w:w="226" w:type="pct"/>
            <w:shd w:val="clear" w:color="auto" w:fill="auto"/>
            <w:vAlign w:val="center"/>
            <w:hideMark/>
          </w:tcPr>
          <w:p w14:paraId="27569647" w14:textId="2C935179" w:rsidR="0057391B" w:rsidRPr="0057391B" w:rsidRDefault="0057391B" w:rsidP="0057391B">
            <w:pPr>
              <w:pStyle w:val="110"/>
              <w:ind w:left="-134" w:right="-57"/>
            </w:pPr>
          </w:p>
        </w:tc>
        <w:tc>
          <w:tcPr>
            <w:tcW w:w="236" w:type="pct"/>
            <w:shd w:val="clear" w:color="auto" w:fill="auto"/>
            <w:vAlign w:val="center"/>
            <w:hideMark/>
          </w:tcPr>
          <w:p w14:paraId="3FCFF962" w14:textId="2AA96A85" w:rsidR="0057391B" w:rsidRPr="0057391B" w:rsidRDefault="0057391B" w:rsidP="0057391B">
            <w:pPr>
              <w:pStyle w:val="110"/>
              <w:ind w:left="-134" w:right="-57"/>
            </w:pPr>
          </w:p>
        </w:tc>
        <w:tc>
          <w:tcPr>
            <w:tcW w:w="226" w:type="pct"/>
            <w:shd w:val="clear" w:color="auto" w:fill="auto"/>
            <w:vAlign w:val="center"/>
            <w:hideMark/>
          </w:tcPr>
          <w:p w14:paraId="289F0B68" w14:textId="406848CF" w:rsidR="0057391B" w:rsidRPr="0057391B" w:rsidRDefault="0057391B" w:rsidP="0057391B">
            <w:pPr>
              <w:pStyle w:val="110"/>
              <w:ind w:left="-134" w:right="-57"/>
            </w:pPr>
          </w:p>
        </w:tc>
        <w:tc>
          <w:tcPr>
            <w:tcW w:w="229" w:type="pct"/>
            <w:shd w:val="clear" w:color="auto" w:fill="auto"/>
            <w:vAlign w:val="center"/>
            <w:hideMark/>
          </w:tcPr>
          <w:p w14:paraId="78855059" w14:textId="7BBDF487" w:rsidR="0057391B" w:rsidRPr="0057391B" w:rsidRDefault="0057391B" w:rsidP="0057391B">
            <w:pPr>
              <w:pStyle w:val="110"/>
              <w:ind w:left="-134" w:right="-57"/>
            </w:pPr>
          </w:p>
        </w:tc>
        <w:tc>
          <w:tcPr>
            <w:tcW w:w="239" w:type="pct"/>
            <w:shd w:val="clear" w:color="auto" w:fill="auto"/>
            <w:vAlign w:val="center"/>
            <w:hideMark/>
          </w:tcPr>
          <w:p w14:paraId="2D684FAF" w14:textId="415ADC40" w:rsidR="0057391B" w:rsidRPr="0057391B" w:rsidRDefault="0057391B" w:rsidP="0057391B">
            <w:pPr>
              <w:pStyle w:val="110"/>
              <w:ind w:left="-134" w:right="-57"/>
            </w:pPr>
          </w:p>
        </w:tc>
        <w:tc>
          <w:tcPr>
            <w:tcW w:w="229" w:type="pct"/>
            <w:shd w:val="clear" w:color="auto" w:fill="auto"/>
            <w:vAlign w:val="center"/>
            <w:hideMark/>
          </w:tcPr>
          <w:p w14:paraId="15C5AF0A" w14:textId="55C04ACE" w:rsidR="0057391B" w:rsidRPr="0057391B" w:rsidRDefault="0057391B" w:rsidP="0057391B">
            <w:pPr>
              <w:pStyle w:val="110"/>
              <w:ind w:left="-134" w:right="-57"/>
            </w:pPr>
          </w:p>
        </w:tc>
        <w:tc>
          <w:tcPr>
            <w:tcW w:w="229" w:type="pct"/>
            <w:shd w:val="clear" w:color="auto" w:fill="auto"/>
            <w:vAlign w:val="center"/>
            <w:hideMark/>
          </w:tcPr>
          <w:p w14:paraId="5BD8CA87" w14:textId="4D02AC95" w:rsidR="0057391B" w:rsidRPr="0057391B" w:rsidRDefault="0057391B" w:rsidP="0057391B">
            <w:pPr>
              <w:pStyle w:val="110"/>
              <w:ind w:left="-134" w:right="-57"/>
            </w:pPr>
          </w:p>
        </w:tc>
        <w:tc>
          <w:tcPr>
            <w:tcW w:w="229" w:type="pct"/>
            <w:shd w:val="clear" w:color="auto" w:fill="auto"/>
            <w:vAlign w:val="center"/>
            <w:hideMark/>
          </w:tcPr>
          <w:p w14:paraId="26DE8A37" w14:textId="7AA3B19B" w:rsidR="0057391B" w:rsidRPr="0057391B" w:rsidRDefault="0057391B" w:rsidP="0057391B">
            <w:pPr>
              <w:pStyle w:val="110"/>
              <w:ind w:left="-134" w:right="-57"/>
            </w:pPr>
          </w:p>
        </w:tc>
        <w:tc>
          <w:tcPr>
            <w:tcW w:w="229" w:type="pct"/>
            <w:shd w:val="clear" w:color="auto" w:fill="auto"/>
            <w:vAlign w:val="center"/>
            <w:hideMark/>
          </w:tcPr>
          <w:p w14:paraId="42692C68" w14:textId="74E19392" w:rsidR="0057391B" w:rsidRPr="0057391B" w:rsidRDefault="0057391B" w:rsidP="0057391B">
            <w:pPr>
              <w:pStyle w:val="110"/>
              <w:ind w:left="-134" w:right="-57"/>
            </w:pPr>
          </w:p>
        </w:tc>
        <w:tc>
          <w:tcPr>
            <w:tcW w:w="487" w:type="pct"/>
            <w:vMerge/>
            <w:vAlign w:val="center"/>
            <w:hideMark/>
          </w:tcPr>
          <w:p w14:paraId="57D9761C" w14:textId="77777777" w:rsidR="0057391B" w:rsidRPr="0057391B" w:rsidRDefault="0057391B" w:rsidP="0057391B">
            <w:pPr>
              <w:pStyle w:val="110"/>
              <w:ind w:left="-134" w:right="-57"/>
            </w:pPr>
          </w:p>
        </w:tc>
      </w:tr>
      <w:tr w:rsidR="0057391B" w:rsidRPr="0057391B" w14:paraId="415F7D33" w14:textId="77777777" w:rsidTr="0057391B">
        <w:trPr>
          <w:trHeight w:val="600"/>
        </w:trPr>
        <w:tc>
          <w:tcPr>
            <w:tcW w:w="771" w:type="pct"/>
            <w:shd w:val="clear" w:color="auto" w:fill="auto"/>
            <w:vAlign w:val="center"/>
            <w:hideMark/>
          </w:tcPr>
          <w:p w14:paraId="09215869" w14:textId="77777777" w:rsidR="0057391B" w:rsidRPr="0057391B" w:rsidRDefault="0057391B" w:rsidP="0057391B">
            <w:pPr>
              <w:pStyle w:val="110"/>
            </w:pPr>
            <w:r w:rsidRPr="0057391B">
              <w:t>Строительство канализационных насосных станций</w:t>
            </w:r>
          </w:p>
        </w:tc>
        <w:tc>
          <w:tcPr>
            <w:tcW w:w="391" w:type="pct"/>
            <w:shd w:val="clear" w:color="auto" w:fill="auto"/>
            <w:vAlign w:val="center"/>
            <w:hideMark/>
          </w:tcPr>
          <w:p w14:paraId="5F496A17"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1E77EC2B" w14:textId="0CE74972" w:rsidR="0057391B" w:rsidRPr="0057391B" w:rsidRDefault="0057391B" w:rsidP="0057391B">
            <w:pPr>
              <w:pStyle w:val="110"/>
              <w:ind w:left="-134" w:right="-57"/>
            </w:pPr>
          </w:p>
        </w:tc>
        <w:tc>
          <w:tcPr>
            <w:tcW w:w="268" w:type="pct"/>
            <w:shd w:val="clear" w:color="auto" w:fill="auto"/>
            <w:vAlign w:val="center"/>
            <w:hideMark/>
          </w:tcPr>
          <w:p w14:paraId="79ABF21A" w14:textId="1FF94234" w:rsidR="0057391B" w:rsidRPr="0057391B" w:rsidRDefault="0057391B" w:rsidP="0057391B">
            <w:pPr>
              <w:pStyle w:val="110"/>
              <w:ind w:left="-134" w:right="-57"/>
            </w:pPr>
          </w:p>
        </w:tc>
        <w:tc>
          <w:tcPr>
            <w:tcW w:w="252" w:type="pct"/>
            <w:shd w:val="clear" w:color="auto" w:fill="auto"/>
            <w:vAlign w:val="center"/>
            <w:hideMark/>
          </w:tcPr>
          <w:p w14:paraId="5473D065" w14:textId="386D89AD" w:rsidR="0057391B" w:rsidRPr="0057391B" w:rsidRDefault="0057391B" w:rsidP="0057391B">
            <w:pPr>
              <w:pStyle w:val="110"/>
              <w:ind w:left="-134" w:right="-57"/>
            </w:pPr>
          </w:p>
        </w:tc>
        <w:tc>
          <w:tcPr>
            <w:tcW w:w="297" w:type="pct"/>
            <w:shd w:val="clear" w:color="auto" w:fill="auto"/>
            <w:vAlign w:val="center"/>
            <w:hideMark/>
          </w:tcPr>
          <w:p w14:paraId="7A0EA3C1" w14:textId="5D4781F2" w:rsidR="0057391B" w:rsidRPr="0057391B" w:rsidRDefault="0057391B" w:rsidP="0057391B">
            <w:pPr>
              <w:pStyle w:val="110"/>
              <w:ind w:left="-134" w:right="-57"/>
            </w:pPr>
          </w:p>
        </w:tc>
        <w:tc>
          <w:tcPr>
            <w:tcW w:w="216" w:type="pct"/>
            <w:shd w:val="clear" w:color="auto" w:fill="auto"/>
            <w:vAlign w:val="center"/>
            <w:hideMark/>
          </w:tcPr>
          <w:p w14:paraId="1EAD26FD" w14:textId="1B51016D" w:rsidR="0057391B" w:rsidRPr="0057391B" w:rsidRDefault="0057391B" w:rsidP="0057391B">
            <w:pPr>
              <w:pStyle w:val="110"/>
              <w:ind w:left="-134" w:right="-57"/>
            </w:pPr>
          </w:p>
        </w:tc>
        <w:tc>
          <w:tcPr>
            <w:tcW w:w="226" w:type="pct"/>
            <w:shd w:val="clear" w:color="auto" w:fill="auto"/>
            <w:vAlign w:val="center"/>
            <w:hideMark/>
          </w:tcPr>
          <w:p w14:paraId="73BD85C2" w14:textId="0DB06447" w:rsidR="0057391B" w:rsidRPr="0057391B" w:rsidRDefault="0057391B" w:rsidP="0057391B">
            <w:pPr>
              <w:pStyle w:val="110"/>
              <w:ind w:left="-134" w:right="-57"/>
            </w:pPr>
          </w:p>
        </w:tc>
        <w:tc>
          <w:tcPr>
            <w:tcW w:w="236" w:type="pct"/>
            <w:shd w:val="clear" w:color="auto" w:fill="auto"/>
            <w:vAlign w:val="center"/>
            <w:hideMark/>
          </w:tcPr>
          <w:p w14:paraId="48C1591D" w14:textId="4303BBAE" w:rsidR="0057391B" w:rsidRPr="0057391B" w:rsidRDefault="0057391B" w:rsidP="0057391B">
            <w:pPr>
              <w:pStyle w:val="110"/>
              <w:ind w:left="-134" w:right="-57"/>
            </w:pPr>
          </w:p>
        </w:tc>
        <w:tc>
          <w:tcPr>
            <w:tcW w:w="226" w:type="pct"/>
            <w:shd w:val="clear" w:color="auto" w:fill="auto"/>
            <w:vAlign w:val="center"/>
            <w:hideMark/>
          </w:tcPr>
          <w:p w14:paraId="3C848E45" w14:textId="0143CB6C" w:rsidR="0057391B" w:rsidRPr="0057391B" w:rsidRDefault="0057391B" w:rsidP="0057391B">
            <w:pPr>
              <w:pStyle w:val="110"/>
              <w:ind w:left="-134" w:right="-57"/>
            </w:pPr>
          </w:p>
        </w:tc>
        <w:tc>
          <w:tcPr>
            <w:tcW w:w="229" w:type="pct"/>
            <w:shd w:val="clear" w:color="auto" w:fill="auto"/>
            <w:vAlign w:val="center"/>
            <w:hideMark/>
          </w:tcPr>
          <w:p w14:paraId="4452B3A6" w14:textId="20DF8D1B" w:rsidR="0057391B" w:rsidRPr="0057391B" w:rsidRDefault="0057391B" w:rsidP="0057391B">
            <w:pPr>
              <w:pStyle w:val="110"/>
              <w:ind w:left="-134" w:right="-57"/>
            </w:pPr>
          </w:p>
        </w:tc>
        <w:tc>
          <w:tcPr>
            <w:tcW w:w="239" w:type="pct"/>
            <w:shd w:val="clear" w:color="auto" w:fill="auto"/>
            <w:vAlign w:val="center"/>
            <w:hideMark/>
          </w:tcPr>
          <w:p w14:paraId="33C2C531" w14:textId="3B35185B" w:rsidR="0057391B" w:rsidRPr="0057391B" w:rsidRDefault="0057391B" w:rsidP="0057391B">
            <w:pPr>
              <w:pStyle w:val="110"/>
              <w:ind w:left="-134" w:right="-57"/>
            </w:pPr>
          </w:p>
        </w:tc>
        <w:tc>
          <w:tcPr>
            <w:tcW w:w="229" w:type="pct"/>
            <w:shd w:val="clear" w:color="auto" w:fill="auto"/>
            <w:vAlign w:val="center"/>
            <w:hideMark/>
          </w:tcPr>
          <w:p w14:paraId="5213B321" w14:textId="7EF42E56" w:rsidR="0057391B" w:rsidRPr="0057391B" w:rsidRDefault="0057391B" w:rsidP="0057391B">
            <w:pPr>
              <w:pStyle w:val="110"/>
              <w:ind w:left="-134" w:right="-57"/>
            </w:pPr>
          </w:p>
        </w:tc>
        <w:tc>
          <w:tcPr>
            <w:tcW w:w="229" w:type="pct"/>
            <w:shd w:val="clear" w:color="auto" w:fill="auto"/>
            <w:vAlign w:val="center"/>
            <w:hideMark/>
          </w:tcPr>
          <w:p w14:paraId="58CBDA05" w14:textId="78A2A880" w:rsidR="0057391B" w:rsidRPr="0057391B" w:rsidRDefault="0057391B" w:rsidP="0057391B">
            <w:pPr>
              <w:pStyle w:val="110"/>
              <w:ind w:left="-134" w:right="-57"/>
            </w:pPr>
          </w:p>
        </w:tc>
        <w:tc>
          <w:tcPr>
            <w:tcW w:w="229" w:type="pct"/>
            <w:shd w:val="clear" w:color="auto" w:fill="auto"/>
            <w:vAlign w:val="center"/>
            <w:hideMark/>
          </w:tcPr>
          <w:p w14:paraId="1F77D446" w14:textId="13274218" w:rsidR="0057391B" w:rsidRPr="0057391B" w:rsidRDefault="0057391B" w:rsidP="0057391B">
            <w:pPr>
              <w:pStyle w:val="110"/>
              <w:ind w:left="-134" w:right="-57"/>
            </w:pPr>
          </w:p>
        </w:tc>
        <w:tc>
          <w:tcPr>
            <w:tcW w:w="229" w:type="pct"/>
            <w:shd w:val="clear" w:color="auto" w:fill="auto"/>
            <w:vAlign w:val="center"/>
            <w:hideMark/>
          </w:tcPr>
          <w:p w14:paraId="53174ED4" w14:textId="641F557A" w:rsidR="0057391B" w:rsidRPr="0057391B" w:rsidRDefault="0057391B" w:rsidP="0057391B">
            <w:pPr>
              <w:pStyle w:val="110"/>
              <w:ind w:left="-134" w:right="-57"/>
            </w:pPr>
          </w:p>
        </w:tc>
        <w:tc>
          <w:tcPr>
            <w:tcW w:w="487" w:type="pct"/>
            <w:vMerge/>
            <w:vAlign w:val="center"/>
            <w:hideMark/>
          </w:tcPr>
          <w:p w14:paraId="40380D35" w14:textId="77777777" w:rsidR="0057391B" w:rsidRPr="0057391B" w:rsidRDefault="0057391B" w:rsidP="0057391B">
            <w:pPr>
              <w:pStyle w:val="110"/>
              <w:ind w:left="-134" w:right="-57"/>
            </w:pPr>
          </w:p>
        </w:tc>
      </w:tr>
      <w:tr w:rsidR="0057391B" w:rsidRPr="0057391B" w14:paraId="12F2EDC8" w14:textId="77777777" w:rsidTr="0057391B">
        <w:trPr>
          <w:trHeight w:val="288"/>
        </w:trPr>
        <w:tc>
          <w:tcPr>
            <w:tcW w:w="5000" w:type="pct"/>
            <w:gridSpan w:val="17"/>
            <w:shd w:val="clear" w:color="auto" w:fill="auto"/>
            <w:vAlign w:val="center"/>
            <w:hideMark/>
          </w:tcPr>
          <w:p w14:paraId="0752EA4B" w14:textId="77777777" w:rsidR="0057391B" w:rsidRPr="0057391B" w:rsidRDefault="0057391B" w:rsidP="0057391B">
            <w:pPr>
              <w:pStyle w:val="110"/>
              <w:ind w:left="-134" w:right="-57"/>
            </w:pPr>
            <w:r w:rsidRPr="0057391B">
              <w:t>Задача 3: Повышение инвестиционной привлекательности коммунальной инфраструктуры муниципального образования</w:t>
            </w:r>
          </w:p>
        </w:tc>
      </w:tr>
      <w:tr w:rsidR="0057391B" w:rsidRPr="0057391B" w14:paraId="2F64CE46" w14:textId="77777777" w:rsidTr="0057391B">
        <w:trPr>
          <w:trHeight w:val="528"/>
        </w:trPr>
        <w:tc>
          <w:tcPr>
            <w:tcW w:w="771" w:type="pct"/>
            <w:shd w:val="clear" w:color="auto" w:fill="auto"/>
            <w:vAlign w:val="center"/>
            <w:hideMark/>
          </w:tcPr>
          <w:p w14:paraId="0C98BD6B" w14:textId="77777777" w:rsidR="0057391B" w:rsidRPr="0057391B" w:rsidRDefault="0057391B" w:rsidP="0057391B">
            <w:pPr>
              <w:pStyle w:val="110"/>
            </w:pPr>
            <w:r w:rsidRPr="0057391B">
              <w:t>Итого по Программе инвестиционных проектов в водоотведении</w:t>
            </w:r>
          </w:p>
        </w:tc>
        <w:tc>
          <w:tcPr>
            <w:tcW w:w="391" w:type="pct"/>
            <w:shd w:val="clear" w:color="auto" w:fill="auto"/>
            <w:vAlign w:val="center"/>
            <w:hideMark/>
          </w:tcPr>
          <w:p w14:paraId="5AA76858" w14:textId="77777777" w:rsidR="0057391B" w:rsidRPr="0057391B" w:rsidRDefault="0057391B" w:rsidP="0057391B">
            <w:pPr>
              <w:pStyle w:val="110"/>
              <w:ind w:left="-134" w:right="-57"/>
            </w:pPr>
            <w:r w:rsidRPr="0057391B">
              <w:t>0</w:t>
            </w:r>
          </w:p>
        </w:tc>
        <w:tc>
          <w:tcPr>
            <w:tcW w:w="245" w:type="pct"/>
            <w:shd w:val="clear" w:color="auto" w:fill="auto"/>
            <w:vAlign w:val="center"/>
            <w:hideMark/>
          </w:tcPr>
          <w:p w14:paraId="635AD3D4" w14:textId="77777777" w:rsidR="0057391B" w:rsidRPr="0057391B" w:rsidRDefault="0057391B" w:rsidP="0057391B">
            <w:pPr>
              <w:pStyle w:val="110"/>
              <w:ind w:left="-134" w:right="-57"/>
            </w:pPr>
            <w:r w:rsidRPr="0057391B">
              <w:t>0</w:t>
            </w:r>
          </w:p>
        </w:tc>
        <w:tc>
          <w:tcPr>
            <w:tcW w:w="268" w:type="pct"/>
            <w:shd w:val="clear" w:color="auto" w:fill="auto"/>
            <w:vAlign w:val="center"/>
            <w:hideMark/>
          </w:tcPr>
          <w:p w14:paraId="2E7D6061"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1AE74674" w14:textId="77777777" w:rsidR="0057391B" w:rsidRPr="0057391B" w:rsidRDefault="0057391B" w:rsidP="0057391B">
            <w:pPr>
              <w:pStyle w:val="110"/>
              <w:ind w:left="-134" w:right="-57"/>
            </w:pPr>
            <w:r w:rsidRPr="0057391B">
              <w:t>0</w:t>
            </w:r>
          </w:p>
        </w:tc>
        <w:tc>
          <w:tcPr>
            <w:tcW w:w="297" w:type="pct"/>
            <w:shd w:val="clear" w:color="auto" w:fill="auto"/>
            <w:vAlign w:val="center"/>
            <w:hideMark/>
          </w:tcPr>
          <w:p w14:paraId="3586821E" w14:textId="77777777" w:rsidR="0057391B" w:rsidRPr="0057391B" w:rsidRDefault="0057391B" w:rsidP="0057391B">
            <w:pPr>
              <w:pStyle w:val="110"/>
              <w:ind w:left="-134" w:right="-57"/>
            </w:pPr>
            <w:r w:rsidRPr="0057391B">
              <w:t>0</w:t>
            </w:r>
          </w:p>
        </w:tc>
        <w:tc>
          <w:tcPr>
            <w:tcW w:w="216" w:type="pct"/>
            <w:shd w:val="clear" w:color="auto" w:fill="auto"/>
            <w:vAlign w:val="center"/>
            <w:hideMark/>
          </w:tcPr>
          <w:p w14:paraId="043A98A9"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56FF441D" w14:textId="77777777" w:rsidR="0057391B" w:rsidRPr="0057391B" w:rsidRDefault="0057391B" w:rsidP="0057391B">
            <w:pPr>
              <w:pStyle w:val="110"/>
              <w:ind w:left="-134" w:right="-57"/>
            </w:pPr>
            <w:r w:rsidRPr="0057391B">
              <w:t>0</w:t>
            </w:r>
          </w:p>
        </w:tc>
        <w:tc>
          <w:tcPr>
            <w:tcW w:w="236" w:type="pct"/>
            <w:shd w:val="clear" w:color="auto" w:fill="auto"/>
            <w:vAlign w:val="center"/>
            <w:hideMark/>
          </w:tcPr>
          <w:p w14:paraId="19E4F9A2" w14:textId="77777777" w:rsidR="0057391B" w:rsidRPr="0057391B" w:rsidRDefault="0057391B" w:rsidP="0057391B">
            <w:pPr>
              <w:pStyle w:val="110"/>
              <w:ind w:left="-134" w:right="-57"/>
            </w:pPr>
            <w:r w:rsidRPr="0057391B">
              <w:t>0</w:t>
            </w:r>
          </w:p>
        </w:tc>
        <w:tc>
          <w:tcPr>
            <w:tcW w:w="226" w:type="pct"/>
            <w:shd w:val="clear" w:color="auto" w:fill="auto"/>
            <w:vAlign w:val="center"/>
            <w:hideMark/>
          </w:tcPr>
          <w:p w14:paraId="00498150"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EF29C27" w14:textId="77777777" w:rsidR="0057391B" w:rsidRPr="0057391B" w:rsidRDefault="0057391B" w:rsidP="0057391B">
            <w:pPr>
              <w:pStyle w:val="110"/>
              <w:ind w:left="-134" w:right="-57"/>
            </w:pPr>
            <w:r w:rsidRPr="0057391B">
              <w:t>0</w:t>
            </w:r>
          </w:p>
        </w:tc>
        <w:tc>
          <w:tcPr>
            <w:tcW w:w="239" w:type="pct"/>
            <w:shd w:val="clear" w:color="auto" w:fill="auto"/>
            <w:vAlign w:val="center"/>
            <w:hideMark/>
          </w:tcPr>
          <w:p w14:paraId="5C5D3F96"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05D474C"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1584CE0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22DFDA54"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00C781D2" w14:textId="77777777" w:rsidR="0057391B" w:rsidRPr="0057391B" w:rsidRDefault="0057391B" w:rsidP="0057391B">
            <w:pPr>
              <w:pStyle w:val="110"/>
              <w:ind w:left="-134" w:right="-57"/>
            </w:pPr>
            <w:r w:rsidRPr="0057391B">
              <w:t>0</w:t>
            </w:r>
          </w:p>
        </w:tc>
        <w:tc>
          <w:tcPr>
            <w:tcW w:w="487" w:type="pct"/>
            <w:shd w:val="clear" w:color="auto" w:fill="auto"/>
            <w:vAlign w:val="center"/>
            <w:hideMark/>
          </w:tcPr>
          <w:p w14:paraId="00CC0EEA" w14:textId="211F2375" w:rsidR="0057391B" w:rsidRPr="0057391B" w:rsidRDefault="0057391B" w:rsidP="0057391B">
            <w:pPr>
              <w:pStyle w:val="110"/>
              <w:ind w:left="-134" w:right="-57"/>
            </w:pPr>
          </w:p>
        </w:tc>
      </w:tr>
      <w:tr w:rsidR="0057391B" w:rsidRPr="0057391B" w14:paraId="3AB95D34" w14:textId="77777777" w:rsidTr="0057391B">
        <w:trPr>
          <w:trHeight w:val="315"/>
        </w:trPr>
        <w:tc>
          <w:tcPr>
            <w:tcW w:w="5000" w:type="pct"/>
            <w:gridSpan w:val="17"/>
            <w:shd w:val="clear" w:color="000000" w:fill="C6D9F1"/>
            <w:vAlign w:val="center"/>
            <w:hideMark/>
          </w:tcPr>
          <w:p w14:paraId="494A194C" w14:textId="77777777" w:rsidR="0057391B" w:rsidRPr="0057391B" w:rsidRDefault="0057391B" w:rsidP="0057391B">
            <w:pPr>
              <w:pStyle w:val="110"/>
              <w:ind w:left="-134" w:right="-57"/>
            </w:pPr>
            <w:r w:rsidRPr="0057391B">
              <w:t>Программа инвестиционных проектов в сфере сбора и утилизации (захоронения)ТКО</w:t>
            </w:r>
          </w:p>
        </w:tc>
      </w:tr>
      <w:tr w:rsidR="0057391B" w:rsidRPr="0057391B" w14:paraId="567BFB69" w14:textId="77777777" w:rsidTr="0057391B">
        <w:trPr>
          <w:trHeight w:val="315"/>
        </w:trPr>
        <w:tc>
          <w:tcPr>
            <w:tcW w:w="5000" w:type="pct"/>
            <w:gridSpan w:val="17"/>
            <w:shd w:val="clear" w:color="auto" w:fill="auto"/>
            <w:vAlign w:val="center"/>
            <w:hideMark/>
          </w:tcPr>
          <w:p w14:paraId="743954ED" w14:textId="77777777" w:rsidR="0057391B" w:rsidRPr="0057391B" w:rsidRDefault="0057391B" w:rsidP="0057391B">
            <w:pPr>
              <w:pStyle w:val="110"/>
              <w:ind w:left="-134" w:right="-57"/>
            </w:pPr>
            <w:r w:rsidRPr="0057391B">
              <w:t>Задача 1: Инженерно-техническая оптимизация коммунальных систем</w:t>
            </w:r>
          </w:p>
        </w:tc>
      </w:tr>
      <w:tr w:rsidR="0057391B" w:rsidRPr="0057391B" w14:paraId="45AA871A" w14:textId="77777777" w:rsidTr="0057391B">
        <w:trPr>
          <w:trHeight w:val="792"/>
        </w:trPr>
        <w:tc>
          <w:tcPr>
            <w:tcW w:w="771" w:type="pct"/>
            <w:shd w:val="clear" w:color="auto" w:fill="auto"/>
            <w:vAlign w:val="center"/>
            <w:hideMark/>
          </w:tcPr>
          <w:p w14:paraId="6D68D9F6" w14:textId="77777777" w:rsidR="0057391B" w:rsidRPr="0057391B" w:rsidRDefault="0057391B" w:rsidP="0057391B">
            <w:pPr>
              <w:pStyle w:val="110"/>
            </w:pPr>
            <w:r w:rsidRPr="0057391B">
              <w:lastRenderedPageBreak/>
              <w:t>Проведение энергетического аудита организаций, осуществляющих сбор и утилизацию (захоронение) твердых коммунальных отходов</w:t>
            </w:r>
          </w:p>
        </w:tc>
        <w:tc>
          <w:tcPr>
            <w:tcW w:w="391" w:type="pct"/>
            <w:shd w:val="clear" w:color="auto" w:fill="auto"/>
            <w:vAlign w:val="center"/>
            <w:hideMark/>
          </w:tcPr>
          <w:p w14:paraId="6A7EA501" w14:textId="77777777" w:rsidR="0057391B" w:rsidRPr="0057391B" w:rsidRDefault="0057391B" w:rsidP="0057391B">
            <w:pPr>
              <w:pStyle w:val="110"/>
              <w:ind w:left="-134" w:right="-57"/>
            </w:pPr>
            <w:r w:rsidRPr="0057391B">
              <w:t>100</w:t>
            </w:r>
          </w:p>
        </w:tc>
        <w:tc>
          <w:tcPr>
            <w:tcW w:w="245" w:type="pct"/>
            <w:shd w:val="clear" w:color="auto" w:fill="auto"/>
            <w:vAlign w:val="center"/>
            <w:hideMark/>
          </w:tcPr>
          <w:p w14:paraId="178D1446" w14:textId="429FF5D4" w:rsidR="0057391B" w:rsidRPr="0057391B" w:rsidRDefault="0057391B" w:rsidP="0057391B">
            <w:pPr>
              <w:pStyle w:val="110"/>
              <w:ind w:left="-134" w:right="-57"/>
            </w:pPr>
          </w:p>
        </w:tc>
        <w:tc>
          <w:tcPr>
            <w:tcW w:w="268" w:type="pct"/>
            <w:shd w:val="clear" w:color="auto" w:fill="auto"/>
            <w:vAlign w:val="center"/>
            <w:hideMark/>
          </w:tcPr>
          <w:p w14:paraId="1A4F6D0A" w14:textId="77777777" w:rsidR="0057391B" w:rsidRPr="0057391B" w:rsidRDefault="0057391B" w:rsidP="0057391B">
            <w:pPr>
              <w:pStyle w:val="110"/>
              <w:ind w:left="-134" w:right="-57"/>
            </w:pPr>
            <w:r w:rsidRPr="0057391B">
              <w:t>100</w:t>
            </w:r>
          </w:p>
        </w:tc>
        <w:tc>
          <w:tcPr>
            <w:tcW w:w="252" w:type="pct"/>
            <w:shd w:val="clear" w:color="auto" w:fill="auto"/>
            <w:vAlign w:val="center"/>
            <w:hideMark/>
          </w:tcPr>
          <w:p w14:paraId="7416E788" w14:textId="0DA693F2" w:rsidR="0057391B" w:rsidRPr="0057391B" w:rsidRDefault="0057391B" w:rsidP="0057391B">
            <w:pPr>
              <w:pStyle w:val="110"/>
              <w:ind w:left="-134" w:right="-57"/>
            </w:pPr>
          </w:p>
        </w:tc>
        <w:tc>
          <w:tcPr>
            <w:tcW w:w="297" w:type="pct"/>
            <w:shd w:val="clear" w:color="auto" w:fill="auto"/>
            <w:vAlign w:val="center"/>
            <w:hideMark/>
          </w:tcPr>
          <w:p w14:paraId="2DBD3083" w14:textId="4A865ACB" w:rsidR="0057391B" w:rsidRPr="0057391B" w:rsidRDefault="0057391B" w:rsidP="0057391B">
            <w:pPr>
              <w:pStyle w:val="110"/>
              <w:ind w:left="-134" w:right="-57"/>
            </w:pPr>
          </w:p>
        </w:tc>
        <w:tc>
          <w:tcPr>
            <w:tcW w:w="216" w:type="pct"/>
            <w:shd w:val="clear" w:color="auto" w:fill="auto"/>
            <w:vAlign w:val="center"/>
            <w:hideMark/>
          </w:tcPr>
          <w:p w14:paraId="4DFADED7" w14:textId="1F55FA36" w:rsidR="0057391B" w:rsidRPr="0057391B" w:rsidRDefault="0057391B" w:rsidP="0057391B">
            <w:pPr>
              <w:pStyle w:val="110"/>
              <w:ind w:left="-134" w:right="-57"/>
            </w:pPr>
          </w:p>
        </w:tc>
        <w:tc>
          <w:tcPr>
            <w:tcW w:w="226" w:type="pct"/>
            <w:shd w:val="clear" w:color="auto" w:fill="auto"/>
            <w:vAlign w:val="center"/>
            <w:hideMark/>
          </w:tcPr>
          <w:p w14:paraId="2C43C25C" w14:textId="406CA2A3" w:rsidR="0057391B" w:rsidRPr="0057391B" w:rsidRDefault="0057391B" w:rsidP="0057391B">
            <w:pPr>
              <w:pStyle w:val="110"/>
              <w:ind w:left="-134" w:right="-57"/>
            </w:pPr>
          </w:p>
        </w:tc>
        <w:tc>
          <w:tcPr>
            <w:tcW w:w="236" w:type="pct"/>
            <w:shd w:val="clear" w:color="auto" w:fill="auto"/>
            <w:vAlign w:val="center"/>
            <w:hideMark/>
          </w:tcPr>
          <w:p w14:paraId="3E841E9C" w14:textId="22A829D3" w:rsidR="0057391B" w:rsidRPr="0057391B" w:rsidRDefault="0057391B" w:rsidP="0057391B">
            <w:pPr>
              <w:pStyle w:val="110"/>
              <w:ind w:left="-134" w:right="-57"/>
            </w:pPr>
          </w:p>
        </w:tc>
        <w:tc>
          <w:tcPr>
            <w:tcW w:w="226" w:type="pct"/>
            <w:shd w:val="clear" w:color="auto" w:fill="auto"/>
            <w:vAlign w:val="center"/>
            <w:hideMark/>
          </w:tcPr>
          <w:p w14:paraId="6D9722AE" w14:textId="285938A1" w:rsidR="0057391B" w:rsidRPr="0057391B" w:rsidRDefault="0057391B" w:rsidP="0057391B">
            <w:pPr>
              <w:pStyle w:val="110"/>
              <w:ind w:left="-134" w:right="-57"/>
            </w:pPr>
          </w:p>
        </w:tc>
        <w:tc>
          <w:tcPr>
            <w:tcW w:w="229" w:type="pct"/>
            <w:shd w:val="clear" w:color="auto" w:fill="auto"/>
            <w:vAlign w:val="center"/>
            <w:hideMark/>
          </w:tcPr>
          <w:p w14:paraId="5A1A6F83" w14:textId="01DE3C14" w:rsidR="0057391B" w:rsidRPr="0057391B" w:rsidRDefault="0057391B" w:rsidP="0057391B">
            <w:pPr>
              <w:pStyle w:val="110"/>
              <w:ind w:left="-134" w:right="-57"/>
            </w:pPr>
          </w:p>
        </w:tc>
        <w:tc>
          <w:tcPr>
            <w:tcW w:w="239" w:type="pct"/>
            <w:shd w:val="clear" w:color="auto" w:fill="auto"/>
            <w:noWrap/>
            <w:vAlign w:val="center"/>
            <w:hideMark/>
          </w:tcPr>
          <w:p w14:paraId="4334C9A2" w14:textId="45B37899" w:rsidR="0057391B" w:rsidRPr="0057391B" w:rsidRDefault="0057391B" w:rsidP="0057391B">
            <w:pPr>
              <w:pStyle w:val="110"/>
              <w:ind w:left="-134" w:right="-57"/>
            </w:pPr>
          </w:p>
        </w:tc>
        <w:tc>
          <w:tcPr>
            <w:tcW w:w="229" w:type="pct"/>
            <w:shd w:val="clear" w:color="auto" w:fill="auto"/>
            <w:noWrap/>
            <w:vAlign w:val="center"/>
            <w:hideMark/>
          </w:tcPr>
          <w:p w14:paraId="5B282BE9" w14:textId="11265B4E" w:rsidR="0057391B" w:rsidRPr="0057391B" w:rsidRDefault="0057391B" w:rsidP="0057391B">
            <w:pPr>
              <w:pStyle w:val="110"/>
              <w:ind w:left="-134" w:right="-57"/>
            </w:pPr>
          </w:p>
        </w:tc>
        <w:tc>
          <w:tcPr>
            <w:tcW w:w="229" w:type="pct"/>
            <w:shd w:val="clear" w:color="auto" w:fill="auto"/>
            <w:noWrap/>
            <w:vAlign w:val="center"/>
            <w:hideMark/>
          </w:tcPr>
          <w:p w14:paraId="2F295E3D" w14:textId="07898207" w:rsidR="0057391B" w:rsidRPr="0057391B" w:rsidRDefault="0057391B" w:rsidP="0057391B">
            <w:pPr>
              <w:pStyle w:val="110"/>
              <w:ind w:left="-134" w:right="-57"/>
            </w:pPr>
          </w:p>
        </w:tc>
        <w:tc>
          <w:tcPr>
            <w:tcW w:w="229" w:type="pct"/>
            <w:shd w:val="clear" w:color="auto" w:fill="auto"/>
            <w:noWrap/>
            <w:vAlign w:val="center"/>
            <w:hideMark/>
          </w:tcPr>
          <w:p w14:paraId="611126C5" w14:textId="414DECFB" w:rsidR="0057391B" w:rsidRPr="0057391B" w:rsidRDefault="0057391B" w:rsidP="0057391B">
            <w:pPr>
              <w:pStyle w:val="110"/>
              <w:ind w:left="-134" w:right="-57"/>
            </w:pPr>
          </w:p>
        </w:tc>
        <w:tc>
          <w:tcPr>
            <w:tcW w:w="229" w:type="pct"/>
            <w:shd w:val="clear" w:color="auto" w:fill="auto"/>
            <w:noWrap/>
            <w:vAlign w:val="center"/>
            <w:hideMark/>
          </w:tcPr>
          <w:p w14:paraId="6A0940E2" w14:textId="658939FD" w:rsidR="0057391B" w:rsidRPr="0057391B" w:rsidRDefault="0057391B" w:rsidP="0057391B">
            <w:pPr>
              <w:pStyle w:val="110"/>
              <w:ind w:left="-134" w:right="-57"/>
            </w:pPr>
          </w:p>
        </w:tc>
        <w:tc>
          <w:tcPr>
            <w:tcW w:w="487" w:type="pct"/>
            <w:shd w:val="clear" w:color="auto" w:fill="auto"/>
            <w:noWrap/>
            <w:vAlign w:val="center"/>
            <w:hideMark/>
          </w:tcPr>
          <w:p w14:paraId="000B1ED5" w14:textId="5C8292D3" w:rsidR="0057391B" w:rsidRPr="0057391B" w:rsidRDefault="0057391B" w:rsidP="0057391B">
            <w:pPr>
              <w:pStyle w:val="110"/>
              <w:ind w:left="-134" w:right="-57"/>
            </w:pPr>
          </w:p>
        </w:tc>
      </w:tr>
      <w:tr w:rsidR="0057391B" w:rsidRPr="0057391B" w14:paraId="3F72022E" w14:textId="77777777" w:rsidTr="0057391B">
        <w:trPr>
          <w:trHeight w:val="288"/>
        </w:trPr>
        <w:tc>
          <w:tcPr>
            <w:tcW w:w="5000" w:type="pct"/>
            <w:gridSpan w:val="17"/>
            <w:shd w:val="clear" w:color="auto" w:fill="auto"/>
            <w:vAlign w:val="center"/>
            <w:hideMark/>
          </w:tcPr>
          <w:p w14:paraId="3A0DD35A" w14:textId="77777777" w:rsidR="0057391B" w:rsidRPr="0057391B" w:rsidRDefault="0057391B" w:rsidP="0057391B">
            <w:pPr>
              <w:pStyle w:val="110"/>
              <w:ind w:left="-134" w:right="-57"/>
            </w:pPr>
            <w:r w:rsidRPr="0057391B">
              <w:t>Задача 2: Перспективное планирование развития коммунальных систем</w:t>
            </w:r>
          </w:p>
        </w:tc>
      </w:tr>
      <w:tr w:rsidR="0057391B" w:rsidRPr="0057391B" w14:paraId="43569D0E" w14:textId="77777777" w:rsidTr="0057391B">
        <w:trPr>
          <w:trHeight w:val="528"/>
        </w:trPr>
        <w:tc>
          <w:tcPr>
            <w:tcW w:w="771" w:type="pct"/>
            <w:shd w:val="clear" w:color="auto" w:fill="auto"/>
            <w:vAlign w:val="center"/>
            <w:hideMark/>
          </w:tcPr>
          <w:p w14:paraId="13CA7A6D" w14:textId="77777777" w:rsidR="0057391B" w:rsidRPr="0057391B" w:rsidRDefault="0057391B" w:rsidP="0057391B">
            <w:pPr>
              <w:pStyle w:val="110"/>
            </w:pPr>
            <w:r w:rsidRPr="0057391B">
              <w:t>Разработка перспективных схем обращения с отходами муниципального образования</w:t>
            </w:r>
          </w:p>
        </w:tc>
        <w:tc>
          <w:tcPr>
            <w:tcW w:w="391" w:type="pct"/>
            <w:shd w:val="clear" w:color="auto" w:fill="auto"/>
            <w:vAlign w:val="center"/>
            <w:hideMark/>
          </w:tcPr>
          <w:p w14:paraId="59C767A9" w14:textId="77777777" w:rsidR="0057391B" w:rsidRPr="0057391B" w:rsidRDefault="0057391B" w:rsidP="0057391B">
            <w:pPr>
              <w:pStyle w:val="110"/>
              <w:ind w:left="-134" w:right="-57"/>
            </w:pPr>
            <w:r w:rsidRPr="0057391B">
              <w:t>50</w:t>
            </w:r>
          </w:p>
        </w:tc>
        <w:tc>
          <w:tcPr>
            <w:tcW w:w="245" w:type="pct"/>
            <w:shd w:val="clear" w:color="auto" w:fill="auto"/>
            <w:vAlign w:val="center"/>
            <w:hideMark/>
          </w:tcPr>
          <w:p w14:paraId="51E0A3D9" w14:textId="1847826B" w:rsidR="0057391B" w:rsidRPr="0057391B" w:rsidRDefault="0057391B" w:rsidP="0057391B">
            <w:pPr>
              <w:pStyle w:val="110"/>
              <w:ind w:left="-134" w:right="-57"/>
            </w:pPr>
          </w:p>
        </w:tc>
        <w:tc>
          <w:tcPr>
            <w:tcW w:w="268" w:type="pct"/>
            <w:shd w:val="clear" w:color="auto" w:fill="auto"/>
            <w:vAlign w:val="center"/>
            <w:hideMark/>
          </w:tcPr>
          <w:p w14:paraId="31FA936D" w14:textId="0A630D94" w:rsidR="0057391B" w:rsidRPr="0057391B" w:rsidRDefault="0057391B" w:rsidP="0057391B">
            <w:pPr>
              <w:pStyle w:val="110"/>
              <w:ind w:left="-134" w:right="-57"/>
            </w:pPr>
          </w:p>
        </w:tc>
        <w:tc>
          <w:tcPr>
            <w:tcW w:w="252" w:type="pct"/>
            <w:shd w:val="clear" w:color="auto" w:fill="auto"/>
            <w:vAlign w:val="center"/>
            <w:hideMark/>
          </w:tcPr>
          <w:p w14:paraId="74F67D08" w14:textId="77777777" w:rsidR="0057391B" w:rsidRPr="0057391B" w:rsidRDefault="0057391B" w:rsidP="0057391B">
            <w:pPr>
              <w:pStyle w:val="110"/>
              <w:ind w:left="-134" w:right="-57"/>
            </w:pPr>
            <w:r w:rsidRPr="0057391B">
              <w:t>50</w:t>
            </w:r>
          </w:p>
        </w:tc>
        <w:tc>
          <w:tcPr>
            <w:tcW w:w="297" w:type="pct"/>
            <w:shd w:val="clear" w:color="auto" w:fill="auto"/>
            <w:vAlign w:val="center"/>
            <w:hideMark/>
          </w:tcPr>
          <w:p w14:paraId="2F27A434" w14:textId="150C9DEA" w:rsidR="0057391B" w:rsidRPr="0057391B" w:rsidRDefault="0057391B" w:rsidP="0057391B">
            <w:pPr>
              <w:pStyle w:val="110"/>
              <w:ind w:left="-134" w:right="-57"/>
            </w:pPr>
          </w:p>
        </w:tc>
        <w:tc>
          <w:tcPr>
            <w:tcW w:w="216" w:type="pct"/>
            <w:shd w:val="clear" w:color="auto" w:fill="auto"/>
            <w:vAlign w:val="center"/>
            <w:hideMark/>
          </w:tcPr>
          <w:p w14:paraId="1ED321F4" w14:textId="2012E7DC" w:rsidR="0057391B" w:rsidRPr="0057391B" w:rsidRDefault="0057391B" w:rsidP="0057391B">
            <w:pPr>
              <w:pStyle w:val="110"/>
              <w:ind w:left="-134" w:right="-57"/>
            </w:pPr>
          </w:p>
        </w:tc>
        <w:tc>
          <w:tcPr>
            <w:tcW w:w="226" w:type="pct"/>
            <w:shd w:val="clear" w:color="auto" w:fill="auto"/>
            <w:vAlign w:val="center"/>
            <w:hideMark/>
          </w:tcPr>
          <w:p w14:paraId="24CA56EC" w14:textId="1055B233" w:rsidR="0057391B" w:rsidRPr="0057391B" w:rsidRDefault="0057391B" w:rsidP="0057391B">
            <w:pPr>
              <w:pStyle w:val="110"/>
              <w:ind w:left="-134" w:right="-57"/>
            </w:pPr>
          </w:p>
        </w:tc>
        <w:tc>
          <w:tcPr>
            <w:tcW w:w="236" w:type="pct"/>
            <w:shd w:val="clear" w:color="auto" w:fill="auto"/>
            <w:vAlign w:val="center"/>
            <w:hideMark/>
          </w:tcPr>
          <w:p w14:paraId="017567F1" w14:textId="42A208BF" w:rsidR="0057391B" w:rsidRPr="0057391B" w:rsidRDefault="0057391B" w:rsidP="0057391B">
            <w:pPr>
              <w:pStyle w:val="110"/>
              <w:ind w:left="-134" w:right="-57"/>
            </w:pPr>
          </w:p>
        </w:tc>
        <w:tc>
          <w:tcPr>
            <w:tcW w:w="226" w:type="pct"/>
            <w:shd w:val="clear" w:color="auto" w:fill="auto"/>
            <w:vAlign w:val="center"/>
            <w:hideMark/>
          </w:tcPr>
          <w:p w14:paraId="1021319D" w14:textId="5D366665" w:rsidR="0057391B" w:rsidRPr="0057391B" w:rsidRDefault="0057391B" w:rsidP="0057391B">
            <w:pPr>
              <w:pStyle w:val="110"/>
              <w:ind w:left="-134" w:right="-57"/>
            </w:pPr>
          </w:p>
        </w:tc>
        <w:tc>
          <w:tcPr>
            <w:tcW w:w="229" w:type="pct"/>
            <w:shd w:val="clear" w:color="auto" w:fill="auto"/>
            <w:vAlign w:val="center"/>
            <w:hideMark/>
          </w:tcPr>
          <w:p w14:paraId="64791C31" w14:textId="0B0316D2" w:rsidR="0057391B" w:rsidRPr="0057391B" w:rsidRDefault="0057391B" w:rsidP="0057391B">
            <w:pPr>
              <w:pStyle w:val="110"/>
              <w:ind w:left="-134" w:right="-57"/>
            </w:pPr>
          </w:p>
        </w:tc>
        <w:tc>
          <w:tcPr>
            <w:tcW w:w="239" w:type="pct"/>
            <w:shd w:val="clear" w:color="auto" w:fill="auto"/>
            <w:noWrap/>
            <w:vAlign w:val="center"/>
            <w:hideMark/>
          </w:tcPr>
          <w:p w14:paraId="153B6612" w14:textId="108F3FDF" w:rsidR="0057391B" w:rsidRPr="0057391B" w:rsidRDefault="0057391B" w:rsidP="0057391B">
            <w:pPr>
              <w:pStyle w:val="110"/>
              <w:ind w:left="-134" w:right="-57"/>
            </w:pPr>
          </w:p>
        </w:tc>
        <w:tc>
          <w:tcPr>
            <w:tcW w:w="229" w:type="pct"/>
            <w:shd w:val="clear" w:color="auto" w:fill="auto"/>
            <w:noWrap/>
            <w:vAlign w:val="center"/>
            <w:hideMark/>
          </w:tcPr>
          <w:p w14:paraId="22C78FAA" w14:textId="62920FB9" w:rsidR="0057391B" w:rsidRPr="0057391B" w:rsidRDefault="0057391B" w:rsidP="0057391B">
            <w:pPr>
              <w:pStyle w:val="110"/>
              <w:ind w:left="-134" w:right="-57"/>
            </w:pPr>
          </w:p>
        </w:tc>
        <w:tc>
          <w:tcPr>
            <w:tcW w:w="229" w:type="pct"/>
            <w:shd w:val="clear" w:color="auto" w:fill="auto"/>
            <w:noWrap/>
            <w:vAlign w:val="center"/>
            <w:hideMark/>
          </w:tcPr>
          <w:p w14:paraId="5CDF3F67" w14:textId="18721183" w:rsidR="0057391B" w:rsidRPr="0057391B" w:rsidRDefault="0057391B" w:rsidP="0057391B">
            <w:pPr>
              <w:pStyle w:val="110"/>
              <w:ind w:left="-134" w:right="-57"/>
            </w:pPr>
          </w:p>
        </w:tc>
        <w:tc>
          <w:tcPr>
            <w:tcW w:w="229" w:type="pct"/>
            <w:shd w:val="clear" w:color="auto" w:fill="auto"/>
            <w:noWrap/>
            <w:vAlign w:val="center"/>
            <w:hideMark/>
          </w:tcPr>
          <w:p w14:paraId="7B9039AA" w14:textId="6B16983E" w:rsidR="0057391B" w:rsidRPr="0057391B" w:rsidRDefault="0057391B" w:rsidP="0057391B">
            <w:pPr>
              <w:pStyle w:val="110"/>
              <w:ind w:left="-134" w:right="-57"/>
            </w:pPr>
          </w:p>
        </w:tc>
        <w:tc>
          <w:tcPr>
            <w:tcW w:w="229" w:type="pct"/>
            <w:shd w:val="clear" w:color="auto" w:fill="auto"/>
            <w:noWrap/>
            <w:vAlign w:val="center"/>
            <w:hideMark/>
          </w:tcPr>
          <w:p w14:paraId="67013A7F" w14:textId="5CDB7191" w:rsidR="0057391B" w:rsidRPr="0057391B" w:rsidRDefault="0057391B" w:rsidP="0057391B">
            <w:pPr>
              <w:pStyle w:val="110"/>
              <w:ind w:left="-134" w:right="-57"/>
            </w:pPr>
          </w:p>
        </w:tc>
        <w:tc>
          <w:tcPr>
            <w:tcW w:w="487" w:type="pct"/>
            <w:shd w:val="clear" w:color="auto" w:fill="auto"/>
            <w:noWrap/>
            <w:vAlign w:val="center"/>
            <w:hideMark/>
          </w:tcPr>
          <w:p w14:paraId="352E1133" w14:textId="69A0A901" w:rsidR="0057391B" w:rsidRPr="0057391B" w:rsidRDefault="0057391B" w:rsidP="0057391B">
            <w:pPr>
              <w:pStyle w:val="110"/>
              <w:ind w:left="-134" w:right="-57"/>
            </w:pPr>
          </w:p>
        </w:tc>
      </w:tr>
      <w:tr w:rsidR="0057391B" w:rsidRPr="0057391B" w14:paraId="6029136F" w14:textId="77777777" w:rsidTr="0057391B">
        <w:trPr>
          <w:trHeight w:val="1110"/>
        </w:trPr>
        <w:tc>
          <w:tcPr>
            <w:tcW w:w="771" w:type="pct"/>
            <w:shd w:val="clear" w:color="auto" w:fill="auto"/>
            <w:vAlign w:val="center"/>
            <w:hideMark/>
          </w:tcPr>
          <w:p w14:paraId="6CD3FF85" w14:textId="77777777" w:rsidR="0057391B" w:rsidRPr="0057391B" w:rsidRDefault="0057391B" w:rsidP="0057391B">
            <w:pPr>
              <w:pStyle w:val="110"/>
            </w:pPr>
            <w:r w:rsidRPr="0057391B">
              <w:t>Разработка схемы санитарной очистки территории</w:t>
            </w:r>
          </w:p>
        </w:tc>
        <w:tc>
          <w:tcPr>
            <w:tcW w:w="391" w:type="pct"/>
            <w:shd w:val="clear" w:color="auto" w:fill="auto"/>
            <w:vAlign w:val="center"/>
            <w:hideMark/>
          </w:tcPr>
          <w:p w14:paraId="1BFE7E90" w14:textId="77777777" w:rsidR="0057391B" w:rsidRPr="0057391B" w:rsidRDefault="0057391B" w:rsidP="0057391B">
            <w:pPr>
              <w:pStyle w:val="110"/>
              <w:ind w:left="-134" w:right="-57"/>
            </w:pPr>
            <w:r w:rsidRPr="0057391B">
              <w:t>250</w:t>
            </w:r>
          </w:p>
        </w:tc>
        <w:tc>
          <w:tcPr>
            <w:tcW w:w="245" w:type="pct"/>
            <w:shd w:val="clear" w:color="auto" w:fill="auto"/>
            <w:vAlign w:val="center"/>
            <w:hideMark/>
          </w:tcPr>
          <w:p w14:paraId="0D4A2DDC" w14:textId="538089B1" w:rsidR="0057391B" w:rsidRPr="0057391B" w:rsidRDefault="0057391B" w:rsidP="0057391B">
            <w:pPr>
              <w:pStyle w:val="110"/>
              <w:ind w:left="-134" w:right="-57"/>
            </w:pPr>
          </w:p>
        </w:tc>
        <w:tc>
          <w:tcPr>
            <w:tcW w:w="268" w:type="pct"/>
            <w:shd w:val="clear" w:color="auto" w:fill="auto"/>
            <w:vAlign w:val="center"/>
            <w:hideMark/>
          </w:tcPr>
          <w:p w14:paraId="71CE18B3" w14:textId="77777777" w:rsidR="0057391B" w:rsidRPr="0057391B" w:rsidRDefault="0057391B" w:rsidP="0057391B">
            <w:pPr>
              <w:pStyle w:val="110"/>
              <w:ind w:left="-134" w:right="-57"/>
            </w:pPr>
            <w:r w:rsidRPr="0057391B">
              <w:t>250</w:t>
            </w:r>
          </w:p>
        </w:tc>
        <w:tc>
          <w:tcPr>
            <w:tcW w:w="252" w:type="pct"/>
            <w:shd w:val="clear" w:color="auto" w:fill="auto"/>
            <w:vAlign w:val="center"/>
            <w:hideMark/>
          </w:tcPr>
          <w:p w14:paraId="0A968BAF" w14:textId="052F2E96" w:rsidR="0057391B" w:rsidRPr="0057391B" w:rsidRDefault="0057391B" w:rsidP="0057391B">
            <w:pPr>
              <w:pStyle w:val="110"/>
              <w:ind w:left="-134" w:right="-57"/>
            </w:pPr>
          </w:p>
        </w:tc>
        <w:tc>
          <w:tcPr>
            <w:tcW w:w="297" w:type="pct"/>
            <w:shd w:val="clear" w:color="auto" w:fill="auto"/>
            <w:vAlign w:val="center"/>
            <w:hideMark/>
          </w:tcPr>
          <w:p w14:paraId="4C796767" w14:textId="7E1AD774" w:rsidR="0057391B" w:rsidRPr="0057391B" w:rsidRDefault="0057391B" w:rsidP="0057391B">
            <w:pPr>
              <w:pStyle w:val="110"/>
              <w:ind w:left="-134" w:right="-57"/>
            </w:pPr>
          </w:p>
        </w:tc>
        <w:tc>
          <w:tcPr>
            <w:tcW w:w="216" w:type="pct"/>
            <w:shd w:val="clear" w:color="auto" w:fill="auto"/>
            <w:vAlign w:val="center"/>
            <w:hideMark/>
          </w:tcPr>
          <w:p w14:paraId="6880C869" w14:textId="66C8685C" w:rsidR="0057391B" w:rsidRPr="0057391B" w:rsidRDefault="0057391B" w:rsidP="0057391B">
            <w:pPr>
              <w:pStyle w:val="110"/>
              <w:ind w:left="-134" w:right="-57"/>
            </w:pPr>
          </w:p>
        </w:tc>
        <w:tc>
          <w:tcPr>
            <w:tcW w:w="226" w:type="pct"/>
            <w:shd w:val="clear" w:color="auto" w:fill="auto"/>
            <w:vAlign w:val="center"/>
            <w:hideMark/>
          </w:tcPr>
          <w:p w14:paraId="2F9556DC" w14:textId="31588EEE" w:rsidR="0057391B" w:rsidRPr="0057391B" w:rsidRDefault="0057391B" w:rsidP="0057391B">
            <w:pPr>
              <w:pStyle w:val="110"/>
              <w:ind w:left="-134" w:right="-57"/>
            </w:pPr>
          </w:p>
        </w:tc>
        <w:tc>
          <w:tcPr>
            <w:tcW w:w="236" w:type="pct"/>
            <w:shd w:val="clear" w:color="auto" w:fill="auto"/>
            <w:vAlign w:val="center"/>
            <w:hideMark/>
          </w:tcPr>
          <w:p w14:paraId="0F321349" w14:textId="2D6FFD74" w:rsidR="0057391B" w:rsidRPr="0057391B" w:rsidRDefault="0057391B" w:rsidP="0057391B">
            <w:pPr>
              <w:pStyle w:val="110"/>
              <w:ind w:left="-134" w:right="-57"/>
            </w:pPr>
          </w:p>
        </w:tc>
        <w:tc>
          <w:tcPr>
            <w:tcW w:w="226" w:type="pct"/>
            <w:shd w:val="clear" w:color="auto" w:fill="auto"/>
            <w:vAlign w:val="center"/>
            <w:hideMark/>
          </w:tcPr>
          <w:p w14:paraId="0F1A9770" w14:textId="3C5B1F6F" w:rsidR="0057391B" w:rsidRPr="0057391B" w:rsidRDefault="0057391B" w:rsidP="0057391B">
            <w:pPr>
              <w:pStyle w:val="110"/>
              <w:ind w:left="-134" w:right="-57"/>
            </w:pPr>
          </w:p>
        </w:tc>
        <w:tc>
          <w:tcPr>
            <w:tcW w:w="229" w:type="pct"/>
            <w:shd w:val="clear" w:color="auto" w:fill="auto"/>
            <w:vAlign w:val="center"/>
            <w:hideMark/>
          </w:tcPr>
          <w:p w14:paraId="0A3054D8" w14:textId="0ED1CC6E" w:rsidR="0057391B" w:rsidRPr="0057391B" w:rsidRDefault="0057391B" w:rsidP="0057391B">
            <w:pPr>
              <w:pStyle w:val="110"/>
              <w:ind w:left="-134" w:right="-57"/>
            </w:pPr>
          </w:p>
        </w:tc>
        <w:tc>
          <w:tcPr>
            <w:tcW w:w="239" w:type="pct"/>
            <w:shd w:val="clear" w:color="auto" w:fill="auto"/>
            <w:noWrap/>
            <w:vAlign w:val="center"/>
            <w:hideMark/>
          </w:tcPr>
          <w:p w14:paraId="7B339BEF" w14:textId="219C490B" w:rsidR="0057391B" w:rsidRPr="0057391B" w:rsidRDefault="0057391B" w:rsidP="0057391B">
            <w:pPr>
              <w:pStyle w:val="110"/>
              <w:ind w:left="-134" w:right="-57"/>
            </w:pPr>
          </w:p>
        </w:tc>
        <w:tc>
          <w:tcPr>
            <w:tcW w:w="229" w:type="pct"/>
            <w:shd w:val="clear" w:color="auto" w:fill="auto"/>
            <w:noWrap/>
            <w:vAlign w:val="center"/>
            <w:hideMark/>
          </w:tcPr>
          <w:p w14:paraId="05F22C3E" w14:textId="03AADD80" w:rsidR="0057391B" w:rsidRPr="0057391B" w:rsidRDefault="0057391B" w:rsidP="0057391B">
            <w:pPr>
              <w:pStyle w:val="110"/>
              <w:ind w:left="-134" w:right="-57"/>
            </w:pPr>
          </w:p>
        </w:tc>
        <w:tc>
          <w:tcPr>
            <w:tcW w:w="229" w:type="pct"/>
            <w:shd w:val="clear" w:color="auto" w:fill="auto"/>
            <w:noWrap/>
            <w:vAlign w:val="center"/>
            <w:hideMark/>
          </w:tcPr>
          <w:p w14:paraId="36980949" w14:textId="4D003B4F" w:rsidR="0057391B" w:rsidRPr="0057391B" w:rsidRDefault="0057391B" w:rsidP="0057391B">
            <w:pPr>
              <w:pStyle w:val="110"/>
              <w:ind w:left="-134" w:right="-57"/>
            </w:pPr>
          </w:p>
        </w:tc>
        <w:tc>
          <w:tcPr>
            <w:tcW w:w="229" w:type="pct"/>
            <w:shd w:val="clear" w:color="auto" w:fill="auto"/>
            <w:noWrap/>
            <w:vAlign w:val="center"/>
            <w:hideMark/>
          </w:tcPr>
          <w:p w14:paraId="01A9094B" w14:textId="1CF02E4D" w:rsidR="0057391B" w:rsidRPr="0057391B" w:rsidRDefault="0057391B" w:rsidP="0057391B">
            <w:pPr>
              <w:pStyle w:val="110"/>
              <w:ind w:left="-134" w:right="-57"/>
            </w:pPr>
          </w:p>
        </w:tc>
        <w:tc>
          <w:tcPr>
            <w:tcW w:w="229" w:type="pct"/>
            <w:shd w:val="clear" w:color="auto" w:fill="auto"/>
            <w:noWrap/>
            <w:vAlign w:val="center"/>
            <w:hideMark/>
          </w:tcPr>
          <w:p w14:paraId="4CD63892" w14:textId="452D0954" w:rsidR="0057391B" w:rsidRPr="0057391B" w:rsidRDefault="0057391B" w:rsidP="0057391B">
            <w:pPr>
              <w:pStyle w:val="110"/>
              <w:ind w:left="-134" w:right="-57"/>
            </w:pPr>
          </w:p>
        </w:tc>
        <w:tc>
          <w:tcPr>
            <w:tcW w:w="487" w:type="pct"/>
            <w:shd w:val="clear" w:color="auto" w:fill="auto"/>
            <w:noWrap/>
            <w:vAlign w:val="center"/>
            <w:hideMark/>
          </w:tcPr>
          <w:p w14:paraId="514506F7" w14:textId="6BCBAEAF" w:rsidR="0057391B" w:rsidRPr="0057391B" w:rsidRDefault="0057391B" w:rsidP="0057391B">
            <w:pPr>
              <w:pStyle w:val="110"/>
              <w:ind w:left="-134" w:right="-57"/>
            </w:pPr>
          </w:p>
        </w:tc>
      </w:tr>
      <w:tr w:rsidR="0057391B" w:rsidRPr="0057391B" w14:paraId="5A68DB06" w14:textId="77777777" w:rsidTr="0057391B">
        <w:trPr>
          <w:trHeight w:val="1110"/>
        </w:trPr>
        <w:tc>
          <w:tcPr>
            <w:tcW w:w="5000" w:type="pct"/>
            <w:gridSpan w:val="17"/>
            <w:shd w:val="clear" w:color="auto" w:fill="auto"/>
            <w:vAlign w:val="center"/>
            <w:hideMark/>
          </w:tcPr>
          <w:p w14:paraId="22DB8422" w14:textId="77777777" w:rsidR="0057391B" w:rsidRPr="0057391B" w:rsidRDefault="0057391B" w:rsidP="0057391B">
            <w:pPr>
              <w:pStyle w:val="110"/>
              <w:ind w:left="-134" w:right="-57"/>
            </w:pPr>
            <w:r w:rsidRPr="0057391B">
              <w:t>Задача 3: Разработка мероприятий по строительству, комплексной реконструкции и модернизации системы коммунальной инфраструктуры</w:t>
            </w:r>
          </w:p>
        </w:tc>
      </w:tr>
      <w:tr w:rsidR="0057391B" w:rsidRPr="0057391B" w14:paraId="473DC2CD" w14:textId="77777777" w:rsidTr="0057391B">
        <w:trPr>
          <w:trHeight w:val="1110"/>
        </w:trPr>
        <w:tc>
          <w:tcPr>
            <w:tcW w:w="771" w:type="pct"/>
            <w:shd w:val="clear" w:color="auto" w:fill="auto"/>
            <w:vAlign w:val="center"/>
            <w:hideMark/>
          </w:tcPr>
          <w:p w14:paraId="03A76ABF" w14:textId="77777777" w:rsidR="0057391B" w:rsidRPr="0057391B" w:rsidRDefault="0057391B" w:rsidP="0057391B">
            <w:pPr>
              <w:pStyle w:val="110"/>
            </w:pPr>
            <w:r w:rsidRPr="0057391B">
              <w:t>Переход на «контейнерный» сбор отходов</w:t>
            </w:r>
          </w:p>
        </w:tc>
        <w:tc>
          <w:tcPr>
            <w:tcW w:w="391" w:type="pct"/>
            <w:shd w:val="clear" w:color="auto" w:fill="auto"/>
            <w:vAlign w:val="center"/>
            <w:hideMark/>
          </w:tcPr>
          <w:p w14:paraId="48B6D4A3" w14:textId="77777777" w:rsidR="0057391B" w:rsidRPr="0057391B" w:rsidRDefault="0057391B" w:rsidP="0057391B">
            <w:pPr>
              <w:pStyle w:val="110"/>
              <w:ind w:left="-134" w:right="-57"/>
            </w:pPr>
            <w:r w:rsidRPr="0057391B">
              <w:t>*ПСД</w:t>
            </w:r>
          </w:p>
        </w:tc>
        <w:tc>
          <w:tcPr>
            <w:tcW w:w="245" w:type="pct"/>
            <w:shd w:val="clear" w:color="auto" w:fill="auto"/>
            <w:vAlign w:val="center"/>
            <w:hideMark/>
          </w:tcPr>
          <w:p w14:paraId="29085459" w14:textId="7FF9613D" w:rsidR="0057391B" w:rsidRPr="0057391B" w:rsidRDefault="0057391B" w:rsidP="0057391B">
            <w:pPr>
              <w:pStyle w:val="110"/>
              <w:ind w:left="-134" w:right="-57"/>
            </w:pPr>
          </w:p>
        </w:tc>
        <w:tc>
          <w:tcPr>
            <w:tcW w:w="268" w:type="pct"/>
            <w:shd w:val="clear" w:color="auto" w:fill="auto"/>
            <w:vAlign w:val="center"/>
            <w:hideMark/>
          </w:tcPr>
          <w:p w14:paraId="3F9899B9" w14:textId="1D145022" w:rsidR="0057391B" w:rsidRPr="0057391B" w:rsidRDefault="0057391B" w:rsidP="0057391B">
            <w:pPr>
              <w:pStyle w:val="110"/>
              <w:ind w:left="-134" w:right="-57"/>
            </w:pPr>
          </w:p>
        </w:tc>
        <w:tc>
          <w:tcPr>
            <w:tcW w:w="252" w:type="pct"/>
            <w:shd w:val="clear" w:color="auto" w:fill="auto"/>
            <w:vAlign w:val="center"/>
            <w:hideMark/>
          </w:tcPr>
          <w:p w14:paraId="5C4E1B4F" w14:textId="2F52DC47" w:rsidR="0057391B" w:rsidRPr="0057391B" w:rsidRDefault="0057391B" w:rsidP="0057391B">
            <w:pPr>
              <w:pStyle w:val="110"/>
              <w:ind w:left="-134" w:right="-57"/>
            </w:pPr>
          </w:p>
        </w:tc>
        <w:tc>
          <w:tcPr>
            <w:tcW w:w="297" w:type="pct"/>
            <w:shd w:val="clear" w:color="auto" w:fill="auto"/>
            <w:vAlign w:val="center"/>
            <w:hideMark/>
          </w:tcPr>
          <w:p w14:paraId="3B7A7C04" w14:textId="18D964EA" w:rsidR="0057391B" w:rsidRPr="0057391B" w:rsidRDefault="0057391B" w:rsidP="0057391B">
            <w:pPr>
              <w:pStyle w:val="110"/>
              <w:ind w:left="-134" w:right="-57"/>
            </w:pPr>
          </w:p>
        </w:tc>
        <w:tc>
          <w:tcPr>
            <w:tcW w:w="216" w:type="pct"/>
            <w:shd w:val="clear" w:color="auto" w:fill="auto"/>
            <w:vAlign w:val="center"/>
            <w:hideMark/>
          </w:tcPr>
          <w:p w14:paraId="64F488E2" w14:textId="670125AB" w:rsidR="0057391B" w:rsidRPr="0057391B" w:rsidRDefault="0057391B" w:rsidP="0057391B">
            <w:pPr>
              <w:pStyle w:val="110"/>
              <w:ind w:left="-134" w:right="-57"/>
            </w:pPr>
          </w:p>
        </w:tc>
        <w:tc>
          <w:tcPr>
            <w:tcW w:w="226" w:type="pct"/>
            <w:shd w:val="clear" w:color="auto" w:fill="auto"/>
            <w:vAlign w:val="center"/>
            <w:hideMark/>
          </w:tcPr>
          <w:p w14:paraId="1434215E" w14:textId="320F07F5" w:rsidR="0057391B" w:rsidRPr="0057391B" w:rsidRDefault="0057391B" w:rsidP="0057391B">
            <w:pPr>
              <w:pStyle w:val="110"/>
              <w:ind w:left="-134" w:right="-57"/>
            </w:pPr>
          </w:p>
        </w:tc>
        <w:tc>
          <w:tcPr>
            <w:tcW w:w="236" w:type="pct"/>
            <w:shd w:val="clear" w:color="auto" w:fill="auto"/>
            <w:vAlign w:val="center"/>
            <w:hideMark/>
          </w:tcPr>
          <w:p w14:paraId="2EF0CFC4" w14:textId="05B11EFE" w:rsidR="0057391B" w:rsidRPr="0057391B" w:rsidRDefault="0057391B" w:rsidP="0057391B">
            <w:pPr>
              <w:pStyle w:val="110"/>
              <w:ind w:left="-134" w:right="-57"/>
            </w:pPr>
          </w:p>
        </w:tc>
        <w:tc>
          <w:tcPr>
            <w:tcW w:w="226" w:type="pct"/>
            <w:shd w:val="clear" w:color="auto" w:fill="auto"/>
            <w:vAlign w:val="center"/>
            <w:hideMark/>
          </w:tcPr>
          <w:p w14:paraId="675F6A04" w14:textId="76FEB9B5" w:rsidR="0057391B" w:rsidRPr="0057391B" w:rsidRDefault="0057391B" w:rsidP="0057391B">
            <w:pPr>
              <w:pStyle w:val="110"/>
              <w:ind w:left="-134" w:right="-57"/>
            </w:pPr>
          </w:p>
        </w:tc>
        <w:tc>
          <w:tcPr>
            <w:tcW w:w="229" w:type="pct"/>
            <w:shd w:val="clear" w:color="auto" w:fill="auto"/>
            <w:vAlign w:val="center"/>
            <w:hideMark/>
          </w:tcPr>
          <w:p w14:paraId="52731729" w14:textId="252740E1" w:rsidR="0057391B" w:rsidRPr="0057391B" w:rsidRDefault="0057391B" w:rsidP="0057391B">
            <w:pPr>
              <w:pStyle w:val="110"/>
              <w:ind w:left="-134" w:right="-57"/>
            </w:pPr>
          </w:p>
        </w:tc>
        <w:tc>
          <w:tcPr>
            <w:tcW w:w="239" w:type="pct"/>
            <w:shd w:val="clear" w:color="auto" w:fill="auto"/>
            <w:vAlign w:val="center"/>
            <w:hideMark/>
          </w:tcPr>
          <w:p w14:paraId="244C5577" w14:textId="6DF0AF68" w:rsidR="0057391B" w:rsidRPr="0057391B" w:rsidRDefault="0057391B" w:rsidP="0057391B">
            <w:pPr>
              <w:pStyle w:val="110"/>
              <w:ind w:left="-134" w:right="-57"/>
            </w:pPr>
          </w:p>
        </w:tc>
        <w:tc>
          <w:tcPr>
            <w:tcW w:w="229" w:type="pct"/>
            <w:shd w:val="clear" w:color="auto" w:fill="auto"/>
            <w:vAlign w:val="center"/>
            <w:hideMark/>
          </w:tcPr>
          <w:p w14:paraId="1F777A58" w14:textId="45862769" w:rsidR="0057391B" w:rsidRPr="0057391B" w:rsidRDefault="0057391B" w:rsidP="0057391B">
            <w:pPr>
              <w:pStyle w:val="110"/>
              <w:ind w:left="-134" w:right="-57"/>
            </w:pPr>
          </w:p>
        </w:tc>
        <w:tc>
          <w:tcPr>
            <w:tcW w:w="229" w:type="pct"/>
            <w:shd w:val="clear" w:color="auto" w:fill="auto"/>
            <w:vAlign w:val="center"/>
            <w:hideMark/>
          </w:tcPr>
          <w:p w14:paraId="459D39B7" w14:textId="46A2C016" w:rsidR="0057391B" w:rsidRPr="0057391B" w:rsidRDefault="0057391B" w:rsidP="0057391B">
            <w:pPr>
              <w:pStyle w:val="110"/>
              <w:ind w:left="-134" w:right="-57"/>
            </w:pPr>
          </w:p>
        </w:tc>
        <w:tc>
          <w:tcPr>
            <w:tcW w:w="229" w:type="pct"/>
            <w:shd w:val="clear" w:color="auto" w:fill="auto"/>
            <w:vAlign w:val="center"/>
            <w:hideMark/>
          </w:tcPr>
          <w:p w14:paraId="3BBC00B7" w14:textId="6CAFD6C5" w:rsidR="0057391B" w:rsidRPr="0057391B" w:rsidRDefault="0057391B" w:rsidP="0057391B">
            <w:pPr>
              <w:pStyle w:val="110"/>
              <w:ind w:left="-134" w:right="-57"/>
            </w:pPr>
          </w:p>
        </w:tc>
        <w:tc>
          <w:tcPr>
            <w:tcW w:w="229" w:type="pct"/>
            <w:shd w:val="clear" w:color="auto" w:fill="auto"/>
            <w:vAlign w:val="center"/>
            <w:hideMark/>
          </w:tcPr>
          <w:p w14:paraId="36744126" w14:textId="30CF280C" w:rsidR="0057391B" w:rsidRPr="0057391B" w:rsidRDefault="0057391B" w:rsidP="0057391B">
            <w:pPr>
              <w:pStyle w:val="110"/>
              <w:ind w:left="-134" w:right="-57"/>
            </w:pPr>
          </w:p>
        </w:tc>
        <w:tc>
          <w:tcPr>
            <w:tcW w:w="487" w:type="pct"/>
            <w:vMerge w:val="restart"/>
            <w:shd w:val="clear" w:color="auto" w:fill="auto"/>
            <w:vAlign w:val="center"/>
            <w:hideMark/>
          </w:tcPr>
          <w:p w14:paraId="24F43263" w14:textId="77777777" w:rsidR="0057391B" w:rsidRPr="0057391B" w:rsidRDefault="0057391B" w:rsidP="0057391B">
            <w:pPr>
              <w:pStyle w:val="110"/>
              <w:ind w:left="-134" w:right="-57"/>
            </w:pPr>
            <w:r w:rsidRPr="0057391B">
              <w:t>По данным администрации</w:t>
            </w:r>
          </w:p>
        </w:tc>
      </w:tr>
      <w:tr w:rsidR="0057391B" w:rsidRPr="0057391B" w14:paraId="0E2B54D0" w14:textId="77777777" w:rsidTr="0057391B">
        <w:trPr>
          <w:trHeight w:val="1680"/>
        </w:trPr>
        <w:tc>
          <w:tcPr>
            <w:tcW w:w="771" w:type="pct"/>
            <w:shd w:val="clear" w:color="auto" w:fill="auto"/>
            <w:vAlign w:val="center"/>
            <w:hideMark/>
          </w:tcPr>
          <w:p w14:paraId="27670D36" w14:textId="77777777" w:rsidR="0057391B" w:rsidRPr="0057391B" w:rsidRDefault="0057391B" w:rsidP="0057391B">
            <w:pPr>
              <w:pStyle w:val="110"/>
            </w:pPr>
            <w:r w:rsidRPr="0057391B">
              <w:t>Ликвидация несанкционированных свалок, расположенных по адресам: с. Пировское, ул. Калинина, 13, с. Пировское, ул. Калинина, 14.</w:t>
            </w:r>
          </w:p>
        </w:tc>
        <w:tc>
          <w:tcPr>
            <w:tcW w:w="391" w:type="pct"/>
            <w:shd w:val="clear" w:color="auto" w:fill="auto"/>
            <w:vAlign w:val="center"/>
            <w:hideMark/>
          </w:tcPr>
          <w:p w14:paraId="3772A92F" w14:textId="77777777" w:rsidR="0057391B" w:rsidRPr="0057391B" w:rsidRDefault="0057391B" w:rsidP="0057391B">
            <w:pPr>
              <w:pStyle w:val="110"/>
              <w:ind w:left="-134" w:right="-57"/>
            </w:pPr>
            <w:r w:rsidRPr="0057391B">
              <w:t>166,919</w:t>
            </w:r>
          </w:p>
        </w:tc>
        <w:tc>
          <w:tcPr>
            <w:tcW w:w="245" w:type="pct"/>
            <w:shd w:val="clear" w:color="auto" w:fill="auto"/>
            <w:vAlign w:val="center"/>
            <w:hideMark/>
          </w:tcPr>
          <w:p w14:paraId="44D13E60" w14:textId="77777777" w:rsidR="0057391B" w:rsidRPr="0057391B" w:rsidRDefault="0057391B" w:rsidP="0057391B">
            <w:pPr>
              <w:pStyle w:val="110"/>
              <w:ind w:left="-134" w:right="-57"/>
            </w:pPr>
            <w:r w:rsidRPr="0057391B">
              <w:t>166,919</w:t>
            </w:r>
          </w:p>
        </w:tc>
        <w:tc>
          <w:tcPr>
            <w:tcW w:w="268" w:type="pct"/>
            <w:shd w:val="clear" w:color="auto" w:fill="auto"/>
            <w:noWrap/>
            <w:vAlign w:val="center"/>
            <w:hideMark/>
          </w:tcPr>
          <w:p w14:paraId="2A52BB99" w14:textId="16401E2B" w:rsidR="0057391B" w:rsidRPr="0057391B" w:rsidRDefault="0057391B" w:rsidP="0057391B">
            <w:pPr>
              <w:pStyle w:val="110"/>
              <w:ind w:left="-134" w:right="-57"/>
            </w:pPr>
          </w:p>
        </w:tc>
        <w:tc>
          <w:tcPr>
            <w:tcW w:w="252" w:type="pct"/>
            <w:shd w:val="clear" w:color="auto" w:fill="auto"/>
            <w:vAlign w:val="center"/>
            <w:hideMark/>
          </w:tcPr>
          <w:p w14:paraId="42F3A470" w14:textId="34D207E0" w:rsidR="0057391B" w:rsidRPr="0057391B" w:rsidRDefault="0057391B" w:rsidP="0057391B">
            <w:pPr>
              <w:pStyle w:val="110"/>
              <w:ind w:left="-134" w:right="-57"/>
            </w:pPr>
          </w:p>
        </w:tc>
        <w:tc>
          <w:tcPr>
            <w:tcW w:w="297" w:type="pct"/>
            <w:shd w:val="clear" w:color="auto" w:fill="auto"/>
            <w:vAlign w:val="center"/>
            <w:hideMark/>
          </w:tcPr>
          <w:p w14:paraId="17F83DF2" w14:textId="7884F550" w:rsidR="0057391B" w:rsidRPr="0057391B" w:rsidRDefault="0057391B" w:rsidP="0057391B">
            <w:pPr>
              <w:pStyle w:val="110"/>
              <w:ind w:left="-134" w:right="-57"/>
            </w:pPr>
          </w:p>
        </w:tc>
        <w:tc>
          <w:tcPr>
            <w:tcW w:w="216" w:type="pct"/>
            <w:shd w:val="clear" w:color="auto" w:fill="auto"/>
            <w:vAlign w:val="center"/>
            <w:hideMark/>
          </w:tcPr>
          <w:p w14:paraId="296D3DEA" w14:textId="1FC3EF35" w:rsidR="0057391B" w:rsidRPr="0057391B" w:rsidRDefault="0057391B" w:rsidP="0057391B">
            <w:pPr>
              <w:pStyle w:val="110"/>
              <w:ind w:left="-134" w:right="-57"/>
            </w:pPr>
          </w:p>
        </w:tc>
        <w:tc>
          <w:tcPr>
            <w:tcW w:w="226" w:type="pct"/>
            <w:shd w:val="clear" w:color="auto" w:fill="auto"/>
            <w:vAlign w:val="center"/>
            <w:hideMark/>
          </w:tcPr>
          <w:p w14:paraId="5EECFB0B" w14:textId="3ABC8285" w:rsidR="0057391B" w:rsidRPr="0057391B" w:rsidRDefault="0057391B" w:rsidP="0057391B">
            <w:pPr>
              <w:pStyle w:val="110"/>
              <w:ind w:left="-134" w:right="-57"/>
            </w:pPr>
          </w:p>
        </w:tc>
        <w:tc>
          <w:tcPr>
            <w:tcW w:w="236" w:type="pct"/>
            <w:shd w:val="clear" w:color="auto" w:fill="auto"/>
            <w:vAlign w:val="center"/>
            <w:hideMark/>
          </w:tcPr>
          <w:p w14:paraId="4467C850" w14:textId="6CE7FFFB" w:rsidR="0057391B" w:rsidRPr="0057391B" w:rsidRDefault="0057391B" w:rsidP="0057391B">
            <w:pPr>
              <w:pStyle w:val="110"/>
              <w:ind w:left="-134" w:right="-57"/>
            </w:pPr>
          </w:p>
        </w:tc>
        <w:tc>
          <w:tcPr>
            <w:tcW w:w="226" w:type="pct"/>
            <w:shd w:val="clear" w:color="auto" w:fill="auto"/>
            <w:vAlign w:val="center"/>
            <w:hideMark/>
          </w:tcPr>
          <w:p w14:paraId="5C7C6D71" w14:textId="1B542DF5" w:rsidR="0057391B" w:rsidRPr="0057391B" w:rsidRDefault="0057391B" w:rsidP="0057391B">
            <w:pPr>
              <w:pStyle w:val="110"/>
              <w:ind w:left="-134" w:right="-57"/>
            </w:pPr>
          </w:p>
        </w:tc>
        <w:tc>
          <w:tcPr>
            <w:tcW w:w="229" w:type="pct"/>
            <w:shd w:val="clear" w:color="auto" w:fill="auto"/>
            <w:vAlign w:val="center"/>
            <w:hideMark/>
          </w:tcPr>
          <w:p w14:paraId="2C7F73B9" w14:textId="0773C788" w:rsidR="0057391B" w:rsidRPr="0057391B" w:rsidRDefault="0057391B" w:rsidP="0057391B">
            <w:pPr>
              <w:pStyle w:val="110"/>
              <w:ind w:left="-134" w:right="-57"/>
            </w:pPr>
          </w:p>
        </w:tc>
        <w:tc>
          <w:tcPr>
            <w:tcW w:w="239" w:type="pct"/>
            <w:shd w:val="clear" w:color="auto" w:fill="auto"/>
            <w:vAlign w:val="center"/>
            <w:hideMark/>
          </w:tcPr>
          <w:p w14:paraId="30875AB9" w14:textId="7FBA505E" w:rsidR="0057391B" w:rsidRPr="0057391B" w:rsidRDefault="0057391B" w:rsidP="0057391B">
            <w:pPr>
              <w:pStyle w:val="110"/>
              <w:ind w:left="-134" w:right="-57"/>
            </w:pPr>
          </w:p>
        </w:tc>
        <w:tc>
          <w:tcPr>
            <w:tcW w:w="229" w:type="pct"/>
            <w:shd w:val="clear" w:color="auto" w:fill="auto"/>
            <w:vAlign w:val="center"/>
            <w:hideMark/>
          </w:tcPr>
          <w:p w14:paraId="53B02EDE" w14:textId="29AA2D8C" w:rsidR="0057391B" w:rsidRPr="0057391B" w:rsidRDefault="0057391B" w:rsidP="0057391B">
            <w:pPr>
              <w:pStyle w:val="110"/>
              <w:ind w:left="-134" w:right="-57"/>
            </w:pPr>
          </w:p>
        </w:tc>
        <w:tc>
          <w:tcPr>
            <w:tcW w:w="229" w:type="pct"/>
            <w:shd w:val="clear" w:color="auto" w:fill="auto"/>
            <w:vAlign w:val="center"/>
            <w:hideMark/>
          </w:tcPr>
          <w:p w14:paraId="2902D550" w14:textId="00A21008" w:rsidR="0057391B" w:rsidRPr="0057391B" w:rsidRDefault="0057391B" w:rsidP="0057391B">
            <w:pPr>
              <w:pStyle w:val="110"/>
              <w:ind w:left="-134" w:right="-57"/>
            </w:pPr>
          </w:p>
        </w:tc>
        <w:tc>
          <w:tcPr>
            <w:tcW w:w="229" w:type="pct"/>
            <w:shd w:val="clear" w:color="auto" w:fill="auto"/>
            <w:vAlign w:val="center"/>
            <w:hideMark/>
          </w:tcPr>
          <w:p w14:paraId="6CBE2FA8" w14:textId="644DB0E9" w:rsidR="0057391B" w:rsidRPr="0057391B" w:rsidRDefault="0057391B" w:rsidP="0057391B">
            <w:pPr>
              <w:pStyle w:val="110"/>
              <w:ind w:left="-134" w:right="-57"/>
            </w:pPr>
          </w:p>
        </w:tc>
        <w:tc>
          <w:tcPr>
            <w:tcW w:w="229" w:type="pct"/>
            <w:shd w:val="clear" w:color="auto" w:fill="auto"/>
            <w:vAlign w:val="center"/>
            <w:hideMark/>
          </w:tcPr>
          <w:p w14:paraId="573738D1" w14:textId="1388C8B8" w:rsidR="0057391B" w:rsidRPr="0057391B" w:rsidRDefault="0057391B" w:rsidP="0057391B">
            <w:pPr>
              <w:pStyle w:val="110"/>
              <w:ind w:left="-134" w:right="-57"/>
            </w:pPr>
          </w:p>
        </w:tc>
        <w:tc>
          <w:tcPr>
            <w:tcW w:w="487" w:type="pct"/>
            <w:vMerge/>
            <w:vAlign w:val="center"/>
            <w:hideMark/>
          </w:tcPr>
          <w:p w14:paraId="7C8B7C45" w14:textId="77777777" w:rsidR="0057391B" w:rsidRPr="0057391B" w:rsidRDefault="0057391B" w:rsidP="0057391B">
            <w:pPr>
              <w:pStyle w:val="110"/>
              <w:ind w:left="-134" w:right="-57"/>
            </w:pPr>
          </w:p>
        </w:tc>
      </w:tr>
      <w:tr w:rsidR="0057391B" w:rsidRPr="0057391B" w14:paraId="449A59E5" w14:textId="77777777" w:rsidTr="0057391B">
        <w:trPr>
          <w:trHeight w:val="288"/>
        </w:trPr>
        <w:tc>
          <w:tcPr>
            <w:tcW w:w="5000" w:type="pct"/>
            <w:gridSpan w:val="17"/>
            <w:shd w:val="clear" w:color="auto" w:fill="auto"/>
            <w:vAlign w:val="center"/>
            <w:hideMark/>
          </w:tcPr>
          <w:p w14:paraId="2F6158D9" w14:textId="77777777" w:rsidR="0057391B" w:rsidRPr="0057391B" w:rsidRDefault="0057391B" w:rsidP="0057391B">
            <w:pPr>
              <w:pStyle w:val="110"/>
              <w:ind w:left="-134" w:right="-57"/>
            </w:pPr>
            <w:r w:rsidRPr="0057391B">
              <w:t>Задача 4: Повышение инвестиционной привлекательности коммунальной инфраструктуры муниципального образования</w:t>
            </w:r>
          </w:p>
        </w:tc>
      </w:tr>
      <w:tr w:rsidR="0057391B" w:rsidRPr="0057391B" w14:paraId="4E51F955" w14:textId="77777777" w:rsidTr="0057391B">
        <w:trPr>
          <w:trHeight w:val="288"/>
        </w:trPr>
        <w:tc>
          <w:tcPr>
            <w:tcW w:w="771" w:type="pct"/>
            <w:shd w:val="clear" w:color="auto" w:fill="auto"/>
            <w:vAlign w:val="center"/>
            <w:hideMark/>
          </w:tcPr>
          <w:p w14:paraId="70777098" w14:textId="77777777" w:rsidR="0057391B" w:rsidRPr="0057391B" w:rsidRDefault="0057391B" w:rsidP="0057391B">
            <w:pPr>
              <w:pStyle w:val="110"/>
            </w:pPr>
            <w:r w:rsidRPr="0057391B">
              <w:t>Разработка нормативно-правового обеспечения</w:t>
            </w:r>
          </w:p>
        </w:tc>
        <w:tc>
          <w:tcPr>
            <w:tcW w:w="391" w:type="pct"/>
            <w:shd w:val="clear" w:color="auto" w:fill="auto"/>
            <w:vAlign w:val="center"/>
            <w:hideMark/>
          </w:tcPr>
          <w:p w14:paraId="31275F38" w14:textId="77777777" w:rsidR="0057391B" w:rsidRPr="0057391B" w:rsidRDefault="0057391B" w:rsidP="0057391B">
            <w:pPr>
              <w:pStyle w:val="110"/>
              <w:ind w:left="-134" w:right="-57"/>
            </w:pPr>
            <w:r w:rsidRPr="0057391B">
              <w:t>150</w:t>
            </w:r>
          </w:p>
        </w:tc>
        <w:tc>
          <w:tcPr>
            <w:tcW w:w="245" w:type="pct"/>
            <w:shd w:val="clear" w:color="auto" w:fill="auto"/>
            <w:vAlign w:val="center"/>
            <w:hideMark/>
          </w:tcPr>
          <w:p w14:paraId="4E7CC5AE" w14:textId="0188F345" w:rsidR="0057391B" w:rsidRPr="0057391B" w:rsidRDefault="0057391B" w:rsidP="0057391B">
            <w:pPr>
              <w:pStyle w:val="110"/>
              <w:ind w:left="-134" w:right="-57"/>
            </w:pPr>
          </w:p>
        </w:tc>
        <w:tc>
          <w:tcPr>
            <w:tcW w:w="268" w:type="pct"/>
            <w:shd w:val="clear" w:color="auto" w:fill="auto"/>
            <w:vAlign w:val="center"/>
            <w:hideMark/>
          </w:tcPr>
          <w:p w14:paraId="23B871FD" w14:textId="7DE948EC" w:rsidR="0057391B" w:rsidRPr="0057391B" w:rsidRDefault="0057391B" w:rsidP="0057391B">
            <w:pPr>
              <w:pStyle w:val="110"/>
              <w:ind w:left="-134" w:right="-57"/>
            </w:pPr>
          </w:p>
        </w:tc>
        <w:tc>
          <w:tcPr>
            <w:tcW w:w="252" w:type="pct"/>
            <w:shd w:val="clear" w:color="auto" w:fill="auto"/>
            <w:vAlign w:val="center"/>
            <w:hideMark/>
          </w:tcPr>
          <w:p w14:paraId="75F9BF37" w14:textId="77777777" w:rsidR="0057391B" w:rsidRPr="0057391B" w:rsidRDefault="0057391B" w:rsidP="0057391B">
            <w:pPr>
              <w:pStyle w:val="110"/>
              <w:ind w:left="-134" w:right="-57"/>
            </w:pPr>
            <w:r w:rsidRPr="0057391B">
              <w:t>150</w:t>
            </w:r>
          </w:p>
        </w:tc>
        <w:tc>
          <w:tcPr>
            <w:tcW w:w="297" w:type="pct"/>
            <w:shd w:val="clear" w:color="auto" w:fill="auto"/>
            <w:vAlign w:val="center"/>
            <w:hideMark/>
          </w:tcPr>
          <w:p w14:paraId="092985B0" w14:textId="799F820A" w:rsidR="0057391B" w:rsidRPr="0057391B" w:rsidRDefault="0057391B" w:rsidP="0057391B">
            <w:pPr>
              <w:pStyle w:val="110"/>
              <w:ind w:left="-134" w:right="-57"/>
            </w:pPr>
          </w:p>
        </w:tc>
        <w:tc>
          <w:tcPr>
            <w:tcW w:w="216" w:type="pct"/>
            <w:shd w:val="clear" w:color="auto" w:fill="auto"/>
            <w:vAlign w:val="center"/>
            <w:hideMark/>
          </w:tcPr>
          <w:p w14:paraId="18FA6936" w14:textId="774CAC32" w:rsidR="0057391B" w:rsidRPr="0057391B" w:rsidRDefault="0057391B" w:rsidP="0057391B">
            <w:pPr>
              <w:pStyle w:val="110"/>
              <w:ind w:left="-134" w:right="-57"/>
            </w:pPr>
          </w:p>
        </w:tc>
        <w:tc>
          <w:tcPr>
            <w:tcW w:w="226" w:type="pct"/>
            <w:shd w:val="clear" w:color="auto" w:fill="auto"/>
            <w:vAlign w:val="center"/>
            <w:hideMark/>
          </w:tcPr>
          <w:p w14:paraId="59A2FFE7" w14:textId="5376F007" w:rsidR="0057391B" w:rsidRPr="0057391B" w:rsidRDefault="0057391B" w:rsidP="0057391B">
            <w:pPr>
              <w:pStyle w:val="110"/>
              <w:ind w:left="-134" w:right="-57"/>
            </w:pPr>
          </w:p>
        </w:tc>
        <w:tc>
          <w:tcPr>
            <w:tcW w:w="236" w:type="pct"/>
            <w:shd w:val="clear" w:color="auto" w:fill="auto"/>
            <w:vAlign w:val="center"/>
            <w:hideMark/>
          </w:tcPr>
          <w:p w14:paraId="5D401F1A" w14:textId="14E30BBF" w:rsidR="0057391B" w:rsidRPr="0057391B" w:rsidRDefault="0057391B" w:rsidP="0057391B">
            <w:pPr>
              <w:pStyle w:val="110"/>
              <w:ind w:left="-134" w:right="-57"/>
            </w:pPr>
          </w:p>
        </w:tc>
        <w:tc>
          <w:tcPr>
            <w:tcW w:w="226" w:type="pct"/>
            <w:shd w:val="clear" w:color="auto" w:fill="auto"/>
            <w:vAlign w:val="center"/>
            <w:hideMark/>
          </w:tcPr>
          <w:p w14:paraId="7FF60EA5" w14:textId="654651A3" w:rsidR="0057391B" w:rsidRPr="0057391B" w:rsidRDefault="0057391B" w:rsidP="0057391B">
            <w:pPr>
              <w:pStyle w:val="110"/>
              <w:ind w:left="-134" w:right="-57"/>
            </w:pPr>
          </w:p>
        </w:tc>
        <w:tc>
          <w:tcPr>
            <w:tcW w:w="229" w:type="pct"/>
            <w:shd w:val="clear" w:color="auto" w:fill="auto"/>
            <w:vAlign w:val="center"/>
            <w:hideMark/>
          </w:tcPr>
          <w:p w14:paraId="1D9CC6DB" w14:textId="55B6BD58" w:rsidR="0057391B" w:rsidRPr="0057391B" w:rsidRDefault="0057391B" w:rsidP="0057391B">
            <w:pPr>
              <w:pStyle w:val="110"/>
              <w:ind w:left="-134" w:right="-57"/>
            </w:pPr>
          </w:p>
        </w:tc>
        <w:tc>
          <w:tcPr>
            <w:tcW w:w="239" w:type="pct"/>
            <w:shd w:val="clear" w:color="auto" w:fill="auto"/>
            <w:noWrap/>
            <w:vAlign w:val="center"/>
            <w:hideMark/>
          </w:tcPr>
          <w:p w14:paraId="22857D3A" w14:textId="5E8ABEB8" w:rsidR="0057391B" w:rsidRPr="0057391B" w:rsidRDefault="0057391B" w:rsidP="0057391B">
            <w:pPr>
              <w:pStyle w:val="110"/>
              <w:ind w:left="-134" w:right="-57"/>
            </w:pPr>
          </w:p>
        </w:tc>
        <w:tc>
          <w:tcPr>
            <w:tcW w:w="229" w:type="pct"/>
            <w:shd w:val="clear" w:color="auto" w:fill="auto"/>
            <w:noWrap/>
            <w:vAlign w:val="center"/>
            <w:hideMark/>
          </w:tcPr>
          <w:p w14:paraId="7621E05A" w14:textId="0BC38C50" w:rsidR="0057391B" w:rsidRPr="0057391B" w:rsidRDefault="0057391B" w:rsidP="0057391B">
            <w:pPr>
              <w:pStyle w:val="110"/>
              <w:ind w:left="-134" w:right="-57"/>
            </w:pPr>
          </w:p>
        </w:tc>
        <w:tc>
          <w:tcPr>
            <w:tcW w:w="229" w:type="pct"/>
            <w:shd w:val="clear" w:color="auto" w:fill="auto"/>
            <w:noWrap/>
            <w:vAlign w:val="center"/>
            <w:hideMark/>
          </w:tcPr>
          <w:p w14:paraId="0CA8C513" w14:textId="67EA8904" w:rsidR="0057391B" w:rsidRPr="0057391B" w:rsidRDefault="0057391B" w:rsidP="0057391B">
            <w:pPr>
              <w:pStyle w:val="110"/>
              <w:ind w:left="-134" w:right="-57"/>
            </w:pPr>
          </w:p>
        </w:tc>
        <w:tc>
          <w:tcPr>
            <w:tcW w:w="229" w:type="pct"/>
            <w:shd w:val="clear" w:color="auto" w:fill="auto"/>
            <w:noWrap/>
            <w:vAlign w:val="center"/>
            <w:hideMark/>
          </w:tcPr>
          <w:p w14:paraId="419D1E6D" w14:textId="2B9741E2" w:rsidR="0057391B" w:rsidRPr="0057391B" w:rsidRDefault="0057391B" w:rsidP="0057391B">
            <w:pPr>
              <w:pStyle w:val="110"/>
              <w:ind w:left="-134" w:right="-57"/>
            </w:pPr>
          </w:p>
        </w:tc>
        <w:tc>
          <w:tcPr>
            <w:tcW w:w="229" w:type="pct"/>
            <w:shd w:val="clear" w:color="auto" w:fill="auto"/>
            <w:noWrap/>
            <w:vAlign w:val="center"/>
            <w:hideMark/>
          </w:tcPr>
          <w:p w14:paraId="43A5221A" w14:textId="64C7565D" w:rsidR="0057391B" w:rsidRPr="0057391B" w:rsidRDefault="0057391B" w:rsidP="0057391B">
            <w:pPr>
              <w:pStyle w:val="110"/>
              <w:ind w:left="-134" w:right="-57"/>
            </w:pPr>
          </w:p>
        </w:tc>
        <w:tc>
          <w:tcPr>
            <w:tcW w:w="487" w:type="pct"/>
            <w:shd w:val="clear" w:color="auto" w:fill="auto"/>
            <w:noWrap/>
            <w:vAlign w:val="center"/>
            <w:hideMark/>
          </w:tcPr>
          <w:p w14:paraId="311A0581" w14:textId="4E4910C4" w:rsidR="0057391B" w:rsidRPr="0057391B" w:rsidRDefault="0057391B" w:rsidP="0057391B">
            <w:pPr>
              <w:pStyle w:val="110"/>
              <w:ind w:left="-134" w:right="-57"/>
            </w:pPr>
          </w:p>
        </w:tc>
      </w:tr>
      <w:tr w:rsidR="0057391B" w:rsidRPr="0057391B" w14:paraId="091569E6" w14:textId="77777777" w:rsidTr="0057391B">
        <w:trPr>
          <w:trHeight w:val="792"/>
        </w:trPr>
        <w:tc>
          <w:tcPr>
            <w:tcW w:w="771" w:type="pct"/>
            <w:shd w:val="clear" w:color="auto" w:fill="auto"/>
            <w:vAlign w:val="center"/>
            <w:hideMark/>
          </w:tcPr>
          <w:p w14:paraId="39D7190E" w14:textId="77777777" w:rsidR="0057391B" w:rsidRPr="0057391B" w:rsidRDefault="0057391B" w:rsidP="0057391B">
            <w:pPr>
              <w:pStyle w:val="110"/>
            </w:pPr>
            <w:r w:rsidRPr="0057391B">
              <w:lastRenderedPageBreak/>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391" w:type="pct"/>
            <w:shd w:val="clear" w:color="auto" w:fill="auto"/>
            <w:vAlign w:val="center"/>
            <w:hideMark/>
          </w:tcPr>
          <w:p w14:paraId="0BE90C80" w14:textId="77777777" w:rsidR="0057391B" w:rsidRPr="0057391B" w:rsidRDefault="0057391B" w:rsidP="0057391B">
            <w:pPr>
              <w:pStyle w:val="110"/>
              <w:ind w:left="-134" w:right="-57"/>
            </w:pPr>
            <w:r w:rsidRPr="0057391B">
              <w:t>150</w:t>
            </w:r>
          </w:p>
        </w:tc>
        <w:tc>
          <w:tcPr>
            <w:tcW w:w="245" w:type="pct"/>
            <w:shd w:val="clear" w:color="auto" w:fill="auto"/>
            <w:vAlign w:val="center"/>
            <w:hideMark/>
          </w:tcPr>
          <w:p w14:paraId="069138E2" w14:textId="64150704" w:rsidR="0057391B" w:rsidRPr="0057391B" w:rsidRDefault="0057391B" w:rsidP="0057391B">
            <w:pPr>
              <w:pStyle w:val="110"/>
              <w:ind w:left="-134" w:right="-57"/>
            </w:pPr>
          </w:p>
        </w:tc>
        <w:tc>
          <w:tcPr>
            <w:tcW w:w="268" w:type="pct"/>
            <w:shd w:val="clear" w:color="auto" w:fill="auto"/>
            <w:vAlign w:val="center"/>
            <w:hideMark/>
          </w:tcPr>
          <w:p w14:paraId="0C3FFA4A" w14:textId="15BB202A" w:rsidR="0057391B" w:rsidRPr="0057391B" w:rsidRDefault="0057391B" w:rsidP="0057391B">
            <w:pPr>
              <w:pStyle w:val="110"/>
              <w:ind w:left="-134" w:right="-57"/>
            </w:pPr>
          </w:p>
        </w:tc>
        <w:tc>
          <w:tcPr>
            <w:tcW w:w="252" w:type="pct"/>
            <w:shd w:val="clear" w:color="auto" w:fill="auto"/>
            <w:noWrap/>
            <w:vAlign w:val="center"/>
            <w:hideMark/>
          </w:tcPr>
          <w:p w14:paraId="0D71A79A" w14:textId="46CD9A76" w:rsidR="0057391B" w:rsidRPr="0057391B" w:rsidRDefault="0057391B" w:rsidP="0057391B">
            <w:pPr>
              <w:pStyle w:val="110"/>
              <w:ind w:left="-134" w:right="-57"/>
            </w:pPr>
          </w:p>
        </w:tc>
        <w:tc>
          <w:tcPr>
            <w:tcW w:w="297" w:type="pct"/>
            <w:shd w:val="clear" w:color="auto" w:fill="auto"/>
            <w:vAlign w:val="center"/>
            <w:hideMark/>
          </w:tcPr>
          <w:p w14:paraId="5C3773B2" w14:textId="77777777" w:rsidR="0057391B" w:rsidRPr="0057391B" w:rsidRDefault="0057391B" w:rsidP="0057391B">
            <w:pPr>
              <w:pStyle w:val="110"/>
              <w:ind w:left="-134" w:right="-57"/>
            </w:pPr>
            <w:r w:rsidRPr="0057391B">
              <w:t>150</w:t>
            </w:r>
          </w:p>
        </w:tc>
        <w:tc>
          <w:tcPr>
            <w:tcW w:w="216" w:type="pct"/>
            <w:shd w:val="clear" w:color="auto" w:fill="auto"/>
            <w:vAlign w:val="center"/>
            <w:hideMark/>
          </w:tcPr>
          <w:p w14:paraId="565E48B5" w14:textId="58AB8B57" w:rsidR="0057391B" w:rsidRPr="0057391B" w:rsidRDefault="0057391B" w:rsidP="0057391B">
            <w:pPr>
              <w:pStyle w:val="110"/>
              <w:ind w:left="-134" w:right="-57"/>
            </w:pPr>
          </w:p>
        </w:tc>
        <w:tc>
          <w:tcPr>
            <w:tcW w:w="226" w:type="pct"/>
            <w:shd w:val="clear" w:color="auto" w:fill="auto"/>
            <w:vAlign w:val="center"/>
            <w:hideMark/>
          </w:tcPr>
          <w:p w14:paraId="7A1827CF" w14:textId="480D66B7" w:rsidR="0057391B" w:rsidRPr="0057391B" w:rsidRDefault="0057391B" w:rsidP="0057391B">
            <w:pPr>
              <w:pStyle w:val="110"/>
              <w:ind w:left="-134" w:right="-57"/>
            </w:pPr>
          </w:p>
        </w:tc>
        <w:tc>
          <w:tcPr>
            <w:tcW w:w="236" w:type="pct"/>
            <w:shd w:val="clear" w:color="auto" w:fill="auto"/>
            <w:vAlign w:val="center"/>
            <w:hideMark/>
          </w:tcPr>
          <w:p w14:paraId="0BBC2B29" w14:textId="452A59B7" w:rsidR="0057391B" w:rsidRPr="0057391B" w:rsidRDefault="0057391B" w:rsidP="0057391B">
            <w:pPr>
              <w:pStyle w:val="110"/>
              <w:ind w:left="-134" w:right="-57"/>
            </w:pPr>
          </w:p>
        </w:tc>
        <w:tc>
          <w:tcPr>
            <w:tcW w:w="226" w:type="pct"/>
            <w:shd w:val="clear" w:color="auto" w:fill="auto"/>
            <w:vAlign w:val="center"/>
            <w:hideMark/>
          </w:tcPr>
          <w:p w14:paraId="4CD07A38" w14:textId="04C09627" w:rsidR="0057391B" w:rsidRPr="0057391B" w:rsidRDefault="0057391B" w:rsidP="0057391B">
            <w:pPr>
              <w:pStyle w:val="110"/>
              <w:ind w:left="-134" w:right="-57"/>
            </w:pPr>
          </w:p>
        </w:tc>
        <w:tc>
          <w:tcPr>
            <w:tcW w:w="229" w:type="pct"/>
            <w:shd w:val="clear" w:color="auto" w:fill="auto"/>
            <w:vAlign w:val="center"/>
            <w:hideMark/>
          </w:tcPr>
          <w:p w14:paraId="74ED8444" w14:textId="6B4D1362" w:rsidR="0057391B" w:rsidRPr="0057391B" w:rsidRDefault="0057391B" w:rsidP="0057391B">
            <w:pPr>
              <w:pStyle w:val="110"/>
              <w:ind w:left="-134" w:right="-57"/>
            </w:pPr>
          </w:p>
        </w:tc>
        <w:tc>
          <w:tcPr>
            <w:tcW w:w="239" w:type="pct"/>
            <w:shd w:val="clear" w:color="auto" w:fill="auto"/>
            <w:noWrap/>
            <w:vAlign w:val="center"/>
            <w:hideMark/>
          </w:tcPr>
          <w:p w14:paraId="56F8214F" w14:textId="06ED7FCE" w:rsidR="0057391B" w:rsidRPr="0057391B" w:rsidRDefault="0057391B" w:rsidP="0057391B">
            <w:pPr>
              <w:pStyle w:val="110"/>
              <w:ind w:left="-134" w:right="-57"/>
            </w:pPr>
          </w:p>
        </w:tc>
        <w:tc>
          <w:tcPr>
            <w:tcW w:w="229" w:type="pct"/>
            <w:shd w:val="clear" w:color="auto" w:fill="auto"/>
            <w:noWrap/>
            <w:vAlign w:val="center"/>
            <w:hideMark/>
          </w:tcPr>
          <w:p w14:paraId="0822B03D" w14:textId="604CB636" w:rsidR="0057391B" w:rsidRPr="0057391B" w:rsidRDefault="0057391B" w:rsidP="0057391B">
            <w:pPr>
              <w:pStyle w:val="110"/>
              <w:ind w:left="-134" w:right="-57"/>
            </w:pPr>
          </w:p>
        </w:tc>
        <w:tc>
          <w:tcPr>
            <w:tcW w:w="229" w:type="pct"/>
            <w:shd w:val="clear" w:color="auto" w:fill="auto"/>
            <w:noWrap/>
            <w:vAlign w:val="center"/>
            <w:hideMark/>
          </w:tcPr>
          <w:p w14:paraId="35CFD426" w14:textId="79F70E2E" w:rsidR="0057391B" w:rsidRPr="0057391B" w:rsidRDefault="0057391B" w:rsidP="0057391B">
            <w:pPr>
              <w:pStyle w:val="110"/>
              <w:ind w:left="-134" w:right="-57"/>
            </w:pPr>
          </w:p>
        </w:tc>
        <w:tc>
          <w:tcPr>
            <w:tcW w:w="229" w:type="pct"/>
            <w:shd w:val="clear" w:color="auto" w:fill="auto"/>
            <w:noWrap/>
            <w:vAlign w:val="center"/>
            <w:hideMark/>
          </w:tcPr>
          <w:p w14:paraId="010A944B" w14:textId="15E7EF61" w:rsidR="0057391B" w:rsidRPr="0057391B" w:rsidRDefault="0057391B" w:rsidP="0057391B">
            <w:pPr>
              <w:pStyle w:val="110"/>
              <w:ind w:left="-134" w:right="-57"/>
            </w:pPr>
          </w:p>
        </w:tc>
        <w:tc>
          <w:tcPr>
            <w:tcW w:w="229" w:type="pct"/>
            <w:shd w:val="clear" w:color="auto" w:fill="auto"/>
            <w:noWrap/>
            <w:vAlign w:val="center"/>
            <w:hideMark/>
          </w:tcPr>
          <w:p w14:paraId="0DE7B699" w14:textId="7DD708AB" w:rsidR="0057391B" w:rsidRPr="0057391B" w:rsidRDefault="0057391B" w:rsidP="0057391B">
            <w:pPr>
              <w:pStyle w:val="110"/>
              <w:ind w:left="-134" w:right="-57"/>
            </w:pPr>
          </w:p>
        </w:tc>
        <w:tc>
          <w:tcPr>
            <w:tcW w:w="487" w:type="pct"/>
            <w:shd w:val="clear" w:color="auto" w:fill="auto"/>
            <w:noWrap/>
            <w:vAlign w:val="center"/>
            <w:hideMark/>
          </w:tcPr>
          <w:p w14:paraId="0D54CBA6" w14:textId="3D747D4F" w:rsidR="0057391B" w:rsidRPr="0057391B" w:rsidRDefault="0057391B" w:rsidP="0057391B">
            <w:pPr>
              <w:pStyle w:val="110"/>
              <w:ind w:left="-134" w:right="-57"/>
            </w:pPr>
          </w:p>
        </w:tc>
      </w:tr>
      <w:tr w:rsidR="0057391B" w:rsidRPr="0057391B" w14:paraId="44C2CF2D" w14:textId="77777777" w:rsidTr="0057391B">
        <w:trPr>
          <w:trHeight w:val="288"/>
        </w:trPr>
        <w:tc>
          <w:tcPr>
            <w:tcW w:w="5000" w:type="pct"/>
            <w:gridSpan w:val="17"/>
            <w:shd w:val="clear" w:color="auto" w:fill="auto"/>
            <w:vAlign w:val="center"/>
            <w:hideMark/>
          </w:tcPr>
          <w:p w14:paraId="158C5C6F" w14:textId="77777777" w:rsidR="0057391B" w:rsidRPr="0057391B" w:rsidRDefault="0057391B" w:rsidP="0057391B">
            <w:pPr>
              <w:pStyle w:val="110"/>
              <w:ind w:left="-134" w:right="-57"/>
            </w:pPr>
            <w:r w:rsidRPr="0057391B">
              <w:t>Задача 5: Обеспечение сбалансированности интересов субъектов коммунальной инфраструктуры и потребителей</w:t>
            </w:r>
          </w:p>
        </w:tc>
      </w:tr>
      <w:tr w:rsidR="0057391B" w:rsidRPr="0057391B" w14:paraId="08A6880A" w14:textId="77777777" w:rsidTr="0057391B">
        <w:trPr>
          <w:trHeight w:val="792"/>
        </w:trPr>
        <w:tc>
          <w:tcPr>
            <w:tcW w:w="771" w:type="pct"/>
            <w:shd w:val="clear" w:color="auto" w:fill="auto"/>
            <w:vAlign w:val="center"/>
            <w:hideMark/>
          </w:tcPr>
          <w:p w14:paraId="0092C010" w14:textId="77777777" w:rsidR="0057391B" w:rsidRPr="0057391B" w:rsidRDefault="0057391B" w:rsidP="0057391B">
            <w:pPr>
              <w:pStyle w:val="110"/>
            </w:pPr>
            <w:r w:rsidRPr="0057391B">
              <w:t>Формирование экологической культуры населения через систему экологического образования, просвещения, СМИ</w:t>
            </w:r>
          </w:p>
        </w:tc>
        <w:tc>
          <w:tcPr>
            <w:tcW w:w="391" w:type="pct"/>
            <w:shd w:val="clear" w:color="auto" w:fill="auto"/>
            <w:vAlign w:val="center"/>
            <w:hideMark/>
          </w:tcPr>
          <w:p w14:paraId="18DEE55B" w14:textId="77777777" w:rsidR="0057391B" w:rsidRPr="0057391B" w:rsidRDefault="0057391B" w:rsidP="0057391B">
            <w:pPr>
              <w:pStyle w:val="110"/>
              <w:ind w:left="-134" w:right="-57"/>
            </w:pPr>
            <w:r w:rsidRPr="0057391B">
              <w:t>140</w:t>
            </w:r>
          </w:p>
        </w:tc>
        <w:tc>
          <w:tcPr>
            <w:tcW w:w="245" w:type="pct"/>
            <w:shd w:val="clear" w:color="auto" w:fill="auto"/>
            <w:vAlign w:val="center"/>
            <w:hideMark/>
          </w:tcPr>
          <w:p w14:paraId="3A1188BC" w14:textId="77777777" w:rsidR="0057391B" w:rsidRPr="0057391B" w:rsidRDefault="0057391B" w:rsidP="0057391B">
            <w:pPr>
              <w:pStyle w:val="110"/>
              <w:ind w:left="-134" w:right="-57"/>
            </w:pPr>
            <w:r w:rsidRPr="0057391B">
              <w:t>40</w:t>
            </w:r>
          </w:p>
        </w:tc>
        <w:tc>
          <w:tcPr>
            <w:tcW w:w="268" w:type="pct"/>
            <w:shd w:val="clear" w:color="auto" w:fill="auto"/>
            <w:vAlign w:val="center"/>
            <w:hideMark/>
          </w:tcPr>
          <w:p w14:paraId="4DB76DE0" w14:textId="77777777" w:rsidR="0057391B" w:rsidRPr="0057391B" w:rsidRDefault="0057391B" w:rsidP="0057391B">
            <w:pPr>
              <w:pStyle w:val="110"/>
              <w:ind w:left="-134" w:right="-57"/>
            </w:pPr>
            <w:r w:rsidRPr="0057391B">
              <w:t>10</w:t>
            </w:r>
          </w:p>
        </w:tc>
        <w:tc>
          <w:tcPr>
            <w:tcW w:w="252" w:type="pct"/>
            <w:shd w:val="clear" w:color="auto" w:fill="auto"/>
            <w:vAlign w:val="center"/>
            <w:hideMark/>
          </w:tcPr>
          <w:p w14:paraId="10FEF6CE" w14:textId="77777777" w:rsidR="0057391B" w:rsidRPr="0057391B" w:rsidRDefault="0057391B" w:rsidP="0057391B">
            <w:pPr>
              <w:pStyle w:val="110"/>
              <w:ind w:left="-134" w:right="-57"/>
            </w:pPr>
            <w:r w:rsidRPr="0057391B">
              <w:t>10</w:t>
            </w:r>
          </w:p>
        </w:tc>
        <w:tc>
          <w:tcPr>
            <w:tcW w:w="297" w:type="pct"/>
            <w:shd w:val="clear" w:color="auto" w:fill="auto"/>
            <w:vAlign w:val="center"/>
            <w:hideMark/>
          </w:tcPr>
          <w:p w14:paraId="204EFACE" w14:textId="77777777" w:rsidR="0057391B" w:rsidRPr="0057391B" w:rsidRDefault="0057391B" w:rsidP="0057391B">
            <w:pPr>
              <w:pStyle w:val="110"/>
              <w:ind w:left="-134" w:right="-57"/>
            </w:pPr>
            <w:r w:rsidRPr="0057391B">
              <w:t>10</w:t>
            </w:r>
          </w:p>
        </w:tc>
        <w:tc>
          <w:tcPr>
            <w:tcW w:w="216" w:type="pct"/>
            <w:shd w:val="clear" w:color="auto" w:fill="auto"/>
            <w:vAlign w:val="center"/>
            <w:hideMark/>
          </w:tcPr>
          <w:p w14:paraId="10F86CA2" w14:textId="77777777" w:rsidR="0057391B" w:rsidRPr="0057391B" w:rsidRDefault="0057391B" w:rsidP="0057391B">
            <w:pPr>
              <w:pStyle w:val="110"/>
              <w:ind w:left="-134" w:right="-57"/>
            </w:pPr>
            <w:r w:rsidRPr="0057391B">
              <w:t>10</w:t>
            </w:r>
          </w:p>
        </w:tc>
        <w:tc>
          <w:tcPr>
            <w:tcW w:w="226" w:type="pct"/>
            <w:shd w:val="clear" w:color="auto" w:fill="auto"/>
            <w:vAlign w:val="center"/>
            <w:hideMark/>
          </w:tcPr>
          <w:p w14:paraId="256C3462" w14:textId="77777777" w:rsidR="0057391B" w:rsidRPr="0057391B" w:rsidRDefault="0057391B" w:rsidP="0057391B">
            <w:pPr>
              <w:pStyle w:val="110"/>
              <w:ind w:left="-134" w:right="-57"/>
            </w:pPr>
            <w:r w:rsidRPr="0057391B">
              <w:t>10</w:t>
            </w:r>
          </w:p>
        </w:tc>
        <w:tc>
          <w:tcPr>
            <w:tcW w:w="236" w:type="pct"/>
            <w:shd w:val="clear" w:color="auto" w:fill="auto"/>
            <w:vAlign w:val="center"/>
            <w:hideMark/>
          </w:tcPr>
          <w:p w14:paraId="4322498D" w14:textId="77777777" w:rsidR="0057391B" w:rsidRPr="0057391B" w:rsidRDefault="0057391B" w:rsidP="0057391B">
            <w:pPr>
              <w:pStyle w:val="110"/>
              <w:ind w:left="-134" w:right="-57"/>
            </w:pPr>
            <w:r w:rsidRPr="0057391B">
              <w:t>10</w:t>
            </w:r>
          </w:p>
        </w:tc>
        <w:tc>
          <w:tcPr>
            <w:tcW w:w="226" w:type="pct"/>
            <w:shd w:val="clear" w:color="auto" w:fill="auto"/>
            <w:vAlign w:val="center"/>
            <w:hideMark/>
          </w:tcPr>
          <w:p w14:paraId="156C77AC" w14:textId="77777777" w:rsidR="0057391B" w:rsidRPr="0057391B" w:rsidRDefault="0057391B" w:rsidP="0057391B">
            <w:pPr>
              <w:pStyle w:val="110"/>
              <w:ind w:left="-134" w:right="-57"/>
            </w:pPr>
            <w:r w:rsidRPr="0057391B">
              <w:t>10</w:t>
            </w:r>
          </w:p>
        </w:tc>
        <w:tc>
          <w:tcPr>
            <w:tcW w:w="229" w:type="pct"/>
            <w:shd w:val="clear" w:color="auto" w:fill="auto"/>
            <w:vAlign w:val="center"/>
            <w:hideMark/>
          </w:tcPr>
          <w:p w14:paraId="7D37C5F7" w14:textId="77777777" w:rsidR="0057391B" w:rsidRPr="0057391B" w:rsidRDefault="0057391B" w:rsidP="0057391B">
            <w:pPr>
              <w:pStyle w:val="110"/>
              <w:ind w:left="-134" w:right="-57"/>
            </w:pPr>
            <w:r w:rsidRPr="0057391B">
              <w:t>10</w:t>
            </w:r>
          </w:p>
        </w:tc>
        <w:tc>
          <w:tcPr>
            <w:tcW w:w="239" w:type="pct"/>
            <w:shd w:val="clear" w:color="auto" w:fill="auto"/>
            <w:vAlign w:val="center"/>
            <w:hideMark/>
          </w:tcPr>
          <w:p w14:paraId="5FB295AE" w14:textId="77777777" w:rsidR="0057391B" w:rsidRPr="0057391B" w:rsidRDefault="0057391B" w:rsidP="0057391B">
            <w:pPr>
              <w:pStyle w:val="110"/>
              <w:ind w:left="-134" w:right="-57"/>
            </w:pPr>
            <w:r w:rsidRPr="0057391B">
              <w:t>10</w:t>
            </w:r>
          </w:p>
        </w:tc>
        <w:tc>
          <w:tcPr>
            <w:tcW w:w="229" w:type="pct"/>
            <w:shd w:val="clear" w:color="auto" w:fill="auto"/>
            <w:vAlign w:val="center"/>
            <w:hideMark/>
          </w:tcPr>
          <w:p w14:paraId="61252547" w14:textId="77777777" w:rsidR="0057391B" w:rsidRPr="0057391B" w:rsidRDefault="0057391B" w:rsidP="0057391B">
            <w:pPr>
              <w:pStyle w:val="110"/>
              <w:ind w:left="-134" w:right="-57"/>
            </w:pPr>
            <w:r w:rsidRPr="0057391B">
              <w:t>10</w:t>
            </w:r>
          </w:p>
        </w:tc>
        <w:tc>
          <w:tcPr>
            <w:tcW w:w="229" w:type="pct"/>
            <w:shd w:val="clear" w:color="auto" w:fill="auto"/>
            <w:vAlign w:val="center"/>
            <w:hideMark/>
          </w:tcPr>
          <w:p w14:paraId="6913F24D" w14:textId="38F81CD6" w:rsidR="0057391B" w:rsidRPr="0057391B" w:rsidRDefault="0057391B" w:rsidP="0057391B">
            <w:pPr>
              <w:pStyle w:val="110"/>
              <w:ind w:left="-134" w:right="-57"/>
            </w:pPr>
          </w:p>
        </w:tc>
        <w:tc>
          <w:tcPr>
            <w:tcW w:w="229" w:type="pct"/>
            <w:shd w:val="clear" w:color="auto" w:fill="auto"/>
            <w:vAlign w:val="center"/>
            <w:hideMark/>
          </w:tcPr>
          <w:p w14:paraId="3D436830" w14:textId="21770F1E" w:rsidR="0057391B" w:rsidRPr="0057391B" w:rsidRDefault="0057391B" w:rsidP="0057391B">
            <w:pPr>
              <w:pStyle w:val="110"/>
              <w:ind w:left="-134" w:right="-57"/>
            </w:pPr>
          </w:p>
        </w:tc>
        <w:tc>
          <w:tcPr>
            <w:tcW w:w="229" w:type="pct"/>
            <w:shd w:val="clear" w:color="auto" w:fill="auto"/>
            <w:vAlign w:val="center"/>
            <w:hideMark/>
          </w:tcPr>
          <w:p w14:paraId="5E00C8B6" w14:textId="6F8BAF69" w:rsidR="0057391B" w:rsidRPr="0057391B" w:rsidRDefault="0057391B" w:rsidP="0057391B">
            <w:pPr>
              <w:pStyle w:val="110"/>
              <w:ind w:left="-134" w:right="-57"/>
            </w:pPr>
          </w:p>
        </w:tc>
        <w:tc>
          <w:tcPr>
            <w:tcW w:w="487" w:type="pct"/>
            <w:shd w:val="clear" w:color="auto" w:fill="auto"/>
            <w:vAlign w:val="center"/>
            <w:hideMark/>
          </w:tcPr>
          <w:p w14:paraId="5F20CEB3" w14:textId="5CD55437" w:rsidR="0057391B" w:rsidRPr="0057391B" w:rsidRDefault="0057391B" w:rsidP="0057391B">
            <w:pPr>
              <w:pStyle w:val="110"/>
              <w:ind w:left="-134" w:right="-57"/>
            </w:pPr>
          </w:p>
        </w:tc>
      </w:tr>
      <w:tr w:rsidR="0057391B" w:rsidRPr="0057391B" w14:paraId="3ABA9D5F" w14:textId="77777777" w:rsidTr="0057391B">
        <w:trPr>
          <w:trHeight w:val="528"/>
        </w:trPr>
        <w:tc>
          <w:tcPr>
            <w:tcW w:w="771" w:type="pct"/>
            <w:shd w:val="clear" w:color="auto" w:fill="auto"/>
            <w:vAlign w:val="center"/>
            <w:hideMark/>
          </w:tcPr>
          <w:p w14:paraId="77BDA765" w14:textId="77777777" w:rsidR="0057391B" w:rsidRPr="0057391B" w:rsidRDefault="0057391B" w:rsidP="0057391B">
            <w:pPr>
              <w:pStyle w:val="110"/>
            </w:pPr>
            <w:r w:rsidRPr="0057391B">
              <w:t>Итого по Программе инвестиционных проектов в сфере сбора и утилизации (захоронения)ТКО</w:t>
            </w:r>
          </w:p>
        </w:tc>
        <w:tc>
          <w:tcPr>
            <w:tcW w:w="391" w:type="pct"/>
            <w:shd w:val="clear" w:color="auto" w:fill="auto"/>
            <w:vAlign w:val="center"/>
            <w:hideMark/>
          </w:tcPr>
          <w:p w14:paraId="41CBBDA2" w14:textId="77777777" w:rsidR="0057391B" w:rsidRPr="0057391B" w:rsidRDefault="0057391B" w:rsidP="0057391B">
            <w:pPr>
              <w:pStyle w:val="110"/>
              <w:ind w:left="-134" w:right="-57"/>
            </w:pPr>
            <w:r w:rsidRPr="0057391B">
              <w:t>1006,919</w:t>
            </w:r>
          </w:p>
        </w:tc>
        <w:tc>
          <w:tcPr>
            <w:tcW w:w="245" w:type="pct"/>
            <w:shd w:val="clear" w:color="auto" w:fill="auto"/>
            <w:vAlign w:val="center"/>
            <w:hideMark/>
          </w:tcPr>
          <w:p w14:paraId="4036D814" w14:textId="77777777" w:rsidR="0057391B" w:rsidRPr="0057391B" w:rsidRDefault="0057391B" w:rsidP="0057391B">
            <w:pPr>
              <w:pStyle w:val="110"/>
              <w:ind w:left="-134" w:right="-57"/>
            </w:pPr>
            <w:r w:rsidRPr="0057391B">
              <w:t>206,919</w:t>
            </w:r>
          </w:p>
        </w:tc>
        <w:tc>
          <w:tcPr>
            <w:tcW w:w="268" w:type="pct"/>
            <w:shd w:val="clear" w:color="auto" w:fill="auto"/>
            <w:vAlign w:val="center"/>
            <w:hideMark/>
          </w:tcPr>
          <w:p w14:paraId="130C4425" w14:textId="77777777" w:rsidR="0057391B" w:rsidRPr="0057391B" w:rsidRDefault="0057391B" w:rsidP="0057391B">
            <w:pPr>
              <w:pStyle w:val="110"/>
              <w:ind w:left="-134" w:right="-57"/>
            </w:pPr>
            <w:r w:rsidRPr="0057391B">
              <w:t>360</w:t>
            </w:r>
          </w:p>
        </w:tc>
        <w:tc>
          <w:tcPr>
            <w:tcW w:w="252" w:type="pct"/>
            <w:shd w:val="clear" w:color="auto" w:fill="auto"/>
            <w:vAlign w:val="center"/>
            <w:hideMark/>
          </w:tcPr>
          <w:p w14:paraId="589F00DA" w14:textId="77777777" w:rsidR="0057391B" w:rsidRPr="0057391B" w:rsidRDefault="0057391B" w:rsidP="0057391B">
            <w:pPr>
              <w:pStyle w:val="110"/>
              <w:ind w:left="-134" w:right="-57"/>
            </w:pPr>
            <w:r w:rsidRPr="0057391B">
              <w:t>210</w:t>
            </w:r>
          </w:p>
        </w:tc>
        <w:tc>
          <w:tcPr>
            <w:tcW w:w="297" w:type="pct"/>
            <w:shd w:val="clear" w:color="auto" w:fill="auto"/>
            <w:vAlign w:val="center"/>
            <w:hideMark/>
          </w:tcPr>
          <w:p w14:paraId="66F09AFC" w14:textId="77777777" w:rsidR="0057391B" w:rsidRPr="0057391B" w:rsidRDefault="0057391B" w:rsidP="0057391B">
            <w:pPr>
              <w:pStyle w:val="110"/>
              <w:ind w:left="-134" w:right="-57"/>
            </w:pPr>
            <w:r w:rsidRPr="0057391B">
              <w:t>160</w:t>
            </w:r>
          </w:p>
        </w:tc>
        <w:tc>
          <w:tcPr>
            <w:tcW w:w="216" w:type="pct"/>
            <w:shd w:val="clear" w:color="auto" w:fill="auto"/>
            <w:vAlign w:val="center"/>
            <w:hideMark/>
          </w:tcPr>
          <w:p w14:paraId="3776B60D" w14:textId="77777777" w:rsidR="0057391B" w:rsidRPr="0057391B" w:rsidRDefault="0057391B" w:rsidP="0057391B">
            <w:pPr>
              <w:pStyle w:val="110"/>
              <w:ind w:left="-134" w:right="-57"/>
            </w:pPr>
            <w:r w:rsidRPr="0057391B">
              <w:t>10</w:t>
            </w:r>
          </w:p>
        </w:tc>
        <w:tc>
          <w:tcPr>
            <w:tcW w:w="226" w:type="pct"/>
            <w:shd w:val="clear" w:color="auto" w:fill="auto"/>
            <w:vAlign w:val="center"/>
            <w:hideMark/>
          </w:tcPr>
          <w:p w14:paraId="6032D7E7" w14:textId="77777777" w:rsidR="0057391B" w:rsidRPr="0057391B" w:rsidRDefault="0057391B" w:rsidP="0057391B">
            <w:pPr>
              <w:pStyle w:val="110"/>
              <w:ind w:left="-134" w:right="-57"/>
            </w:pPr>
            <w:r w:rsidRPr="0057391B">
              <w:t>10</w:t>
            </w:r>
          </w:p>
        </w:tc>
        <w:tc>
          <w:tcPr>
            <w:tcW w:w="236" w:type="pct"/>
            <w:shd w:val="clear" w:color="auto" w:fill="auto"/>
            <w:vAlign w:val="center"/>
            <w:hideMark/>
          </w:tcPr>
          <w:p w14:paraId="1991A830" w14:textId="77777777" w:rsidR="0057391B" w:rsidRPr="0057391B" w:rsidRDefault="0057391B" w:rsidP="0057391B">
            <w:pPr>
              <w:pStyle w:val="110"/>
              <w:ind w:left="-134" w:right="-57"/>
            </w:pPr>
            <w:r w:rsidRPr="0057391B">
              <w:t>10</w:t>
            </w:r>
          </w:p>
        </w:tc>
        <w:tc>
          <w:tcPr>
            <w:tcW w:w="226" w:type="pct"/>
            <w:shd w:val="clear" w:color="auto" w:fill="auto"/>
            <w:vAlign w:val="center"/>
            <w:hideMark/>
          </w:tcPr>
          <w:p w14:paraId="03EE092A" w14:textId="77777777" w:rsidR="0057391B" w:rsidRPr="0057391B" w:rsidRDefault="0057391B" w:rsidP="0057391B">
            <w:pPr>
              <w:pStyle w:val="110"/>
              <w:ind w:left="-134" w:right="-57"/>
            </w:pPr>
            <w:r w:rsidRPr="0057391B">
              <w:t>10</w:t>
            </w:r>
          </w:p>
        </w:tc>
        <w:tc>
          <w:tcPr>
            <w:tcW w:w="229" w:type="pct"/>
            <w:shd w:val="clear" w:color="auto" w:fill="auto"/>
            <w:vAlign w:val="center"/>
            <w:hideMark/>
          </w:tcPr>
          <w:p w14:paraId="5DE24DEC" w14:textId="77777777" w:rsidR="0057391B" w:rsidRPr="0057391B" w:rsidRDefault="0057391B" w:rsidP="0057391B">
            <w:pPr>
              <w:pStyle w:val="110"/>
              <w:ind w:left="-134" w:right="-57"/>
            </w:pPr>
            <w:r w:rsidRPr="0057391B">
              <w:t>10</w:t>
            </w:r>
          </w:p>
        </w:tc>
        <w:tc>
          <w:tcPr>
            <w:tcW w:w="239" w:type="pct"/>
            <w:shd w:val="clear" w:color="auto" w:fill="auto"/>
            <w:vAlign w:val="center"/>
            <w:hideMark/>
          </w:tcPr>
          <w:p w14:paraId="4DD44361" w14:textId="77777777" w:rsidR="0057391B" w:rsidRPr="0057391B" w:rsidRDefault="0057391B" w:rsidP="0057391B">
            <w:pPr>
              <w:pStyle w:val="110"/>
              <w:ind w:left="-134" w:right="-57"/>
            </w:pPr>
            <w:r w:rsidRPr="0057391B">
              <w:t>10</w:t>
            </w:r>
          </w:p>
        </w:tc>
        <w:tc>
          <w:tcPr>
            <w:tcW w:w="229" w:type="pct"/>
            <w:shd w:val="clear" w:color="auto" w:fill="auto"/>
            <w:vAlign w:val="center"/>
            <w:hideMark/>
          </w:tcPr>
          <w:p w14:paraId="6329C89D" w14:textId="77777777" w:rsidR="0057391B" w:rsidRPr="0057391B" w:rsidRDefault="0057391B" w:rsidP="0057391B">
            <w:pPr>
              <w:pStyle w:val="110"/>
              <w:ind w:left="-134" w:right="-57"/>
            </w:pPr>
            <w:r w:rsidRPr="0057391B">
              <w:t>10</w:t>
            </w:r>
          </w:p>
        </w:tc>
        <w:tc>
          <w:tcPr>
            <w:tcW w:w="229" w:type="pct"/>
            <w:shd w:val="clear" w:color="auto" w:fill="auto"/>
            <w:vAlign w:val="center"/>
            <w:hideMark/>
          </w:tcPr>
          <w:p w14:paraId="550209D9"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4A40A95E"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2DAE4554" w14:textId="77777777" w:rsidR="0057391B" w:rsidRPr="0057391B" w:rsidRDefault="0057391B" w:rsidP="0057391B">
            <w:pPr>
              <w:pStyle w:val="110"/>
              <w:ind w:left="-134" w:right="-57"/>
            </w:pPr>
            <w:r w:rsidRPr="0057391B">
              <w:t>0</w:t>
            </w:r>
          </w:p>
        </w:tc>
        <w:tc>
          <w:tcPr>
            <w:tcW w:w="487" w:type="pct"/>
            <w:shd w:val="clear" w:color="auto" w:fill="auto"/>
            <w:vAlign w:val="center"/>
            <w:hideMark/>
          </w:tcPr>
          <w:p w14:paraId="11A67A9D" w14:textId="7F0CB298" w:rsidR="0057391B" w:rsidRPr="0057391B" w:rsidRDefault="0057391B" w:rsidP="0057391B">
            <w:pPr>
              <w:pStyle w:val="110"/>
              <w:ind w:left="-134" w:right="-57"/>
            </w:pPr>
          </w:p>
        </w:tc>
      </w:tr>
      <w:tr w:rsidR="0057391B" w:rsidRPr="0057391B" w14:paraId="7CA9A820" w14:textId="77777777" w:rsidTr="0057391B">
        <w:trPr>
          <w:trHeight w:val="288"/>
        </w:trPr>
        <w:tc>
          <w:tcPr>
            <w:tcW w:w="5000" w:type="pct"/>
            <w:gridSpan w:val="17"/>
            <w:shd w:val="clear" w:color="000000" w:fill="C6D9F1"/>
            <w:vAlign w:val="center"/>
            <w:hideMark/>
          </w:tcPr>
          <w:p w14:paraId="2434122A" w14:textId="77777777" w:rsidR="0057391B" w:rsidRPr="0057391B" w:rsidRDefault="0057391B" w:rsidP="0057391B">
            <w:pPr>
              <w:pStyle w:val="110"/>
              <w:ind w:left="-134" w:right="-57"/>
            </w:pPr>
            <w:r w:rsidRPr="0057391B">
              <w:t>Программа реализации ресурсосберегающих проектов у потребителей</w:t>
            </w:r>
          </w:p>
        </w:tc>
      </w:tr>
      <w:tr w:rsidR="0057391B" w:rsidRPr="0057391B" w14:paraId="0E6704C0" w14:textId="77777777" w:rsidTr="0057391B">
        <w:trPr>
          <w:trHeight w:val="288"/>
        </w:trPr>
        <w:tc>
          <w:tcPr>
            <w:tcW w:w="5000" w:type="pct"/>
            <w:gridSpan w:val="17"/>
            <w:shd w:val="clear" w:color="auto" w:fill="auto"/>
            <w:vAlign w:val="center"/>
            <w:hideMark/>
          </w:tcPr>
          <w:p w14:paraId="13A3CFC9" w14:textId="77777777" w:rsidR="0057391B" w:rsidRPr="0057391B" w:rsidRDefault="0057391B" w:rsidP="0057391B">
            <w:pPr>
              <w:pStyle w:val="110"/>
              <w:ind w:left="-134" w:right="-57"/>
            </w:pPr>
            <w:r w:rsidRPr="0057391B">
              <w:t>Задача 1. Обеспечение сбалансированности интересов субъектов коммунальной инфраструктуры и потребителей</w:t>
            </w:r>
          </w:p>
        </w:tc>
      </w:tr>
      <w:tr w:rsidR="0057391B" w:rsidRPr="0057391B" w14:paraId="0AEEACFE" w14:textId="77777777" w:rsidTr="0057391B">
        <w:trPr>
          <w:trHeight w:val="288"/>
        </w:trPr>
        <w:tc>
          <w:tcPr>
            <w:tcW w:w="771" w:type="pct"/>
            <w:shd w:val="clear" w:color="auto" w:fill="auto"/>
            <w:vAlign w:val="center"/>
            <w:hideMark/>
          </w:tcPr>
          <w:p w14:paraId="212DEC1B" w14:textId="77777777" w:rsidR="0057391B" w:rsidRPr="0057391B" w:rsidRDefault="0057391B" w:rsidP="0057391B">
            <w:pPr>
              <w:pStyle w:val="110"/>
            </w:pPr>
            <w:r w:rsidRPr="0057391B">
              <w:t>Проведение энергетического аудита</w:t>
            </w:r>
          </w:p>
        </w:tc>
        <w:tc>
          <w:tcPr>
            <w:tcW w:w="391" w:type="pct"/>
            <w:shd w:val="clear" w:color="auto" w:fill="auto"/>
            <w:vAlign w:val="center"/>
            <w:hideMark/>
          </w:tcPr>
          <w:p w14:paraId="79C77DAE" w14:textId="77777777" w:rsidR="0057391B" w:rsidRPr="0057391B" w:rsidRDefault="0057391B" w:rsidP="0057391B">
            <w:pPr>
              <w:pStyle w:val="110"/>
              <w:ind w:left="-134" w:right="-57"/>
            </w:pPr>
            <w:r w:rsidRPr="0057391B">
              <w:t>125</w:t>
            </w:r>
          </w:p>
        </w:tc>
        <w:tc>
          <w:tcPr>
            <w:tcW w:w="245" w:type="pct"/>
            <w:shd w:val="clear" w:color="auto" w:fill="auto"/>
            <w:vAlign w:val="center"/>
            <w:hideMark/>
          </w:tcPr>
          <w:p w14:paraId="752D6D0D" w14:textId="252C71A6" w:rsidR="0057391B" w:rsidRPr="0057391B" w:rsidRDefault="0057391B" w:rsidP="0057391B">
            <w:pPr>
              <w:pStyle w:val="110"/>
              <w:ind w:left="-134" w:right="-57"/>
            </w:pPr>
          </w:p>
        </w:tc>
        <w:tc>
          <w:tcPr>
            <w:tcW w:w="268" w:type="pct"/>
            <w:shd w:val="clear" w:color="auto" w:fill="auto"/>
            <w:vAlign w:val="center"/>
            <w:hideMark/>
          </w:tcPr>
          <w:p w14:paraId="6ABD7AD7" w14:textId="3510ADAB" w:rsidR="0057391B" w:rsidRPr="0057391B" w:rsidRDefault="0057391B" w:rsidP="0057391B">
            <w:pPr>
              <w:pStyle w:val="110"/>
              <w:ind w:left="-134" w:right="-57"/>
            </w:pPr>
          </w:p>
        </w:tc>
        <w:tc>
          <w:tcPr>
            <w:tcW w:w="252" w:type="pct"/>
            <w:shd w:val="clear" w:color="auto" w:fill="auto"/>
            <w:vAlign w:val="center"/>
            <w:hideMark/>
          </w:tcPr>
          <w:p w14:paraId="021E7256" w14:textId="77777777" w:rsidR="0057391B" w:rsidRPr="0057391B" w:rsidRDefault="0057391B" w:rsidP="0057391B">
            <w:pPr>
              <w:pStyle w:val="110"/>
              <w:ind w:left="-134" w:right="-57"/>
            </w:pPr>
            <w:r w:rsidRPr="0057391B">
              <w:t>125</w:t>
            </w:r>
          </w:p>
        </w:tc>
        <w:tc>
          <w:tcPr>
            <w:tcW w:w="297" w:type="pct"/>
            <w:shd w:val="clear" w:color="auto" w:fill="auto"/>
            <w:vAlign w:val="center"/>
            <w:hideMark/>
          </w:tcPr>
          <w:p w14:paraId="6514F3C1" w14:textId="5BE35415" w:rsidR="0057391B" w:rsidRPr="0057391B" w:rsidRDefault="0057391B" w:rsidP="0057391B">
            <w:pPr>
              <w:pStyle w:val="110"/>
              <w:ind w:left="-134" w:right="-57"/>
            </w:pPr>
          </w:p>
        </w:tc>
        <w:tc>
          <w:tcPr>
            <w:tcW w:w="216" w:type="pct"/>
            <w:shd w:val="clear" w:color="auto" w:fill="auto"/>
            <w:vAlign w:val="center"/>
            <w:hideMark/>
          </w:tcPr>
          <w:p w14:paraId="6FD81AE4" w14:textId="3B1D971A" w:rsidR="0057391B" w:rsidRPr="0057391B" w:rsidRDefault="0057391B" w:rsidP="0057391B">
            <w:pPr>
              <w:pStyle w:val="110"/>
              <w:ind w:left="-134" w:right="-57"/>
            </w:pPr>
          </w:p>
        </w:tc>
        <w:tc>
          <w:tcPr>
            <w:tcW w:w="226" w:type="pct"/>
            <w:shd w:val="clear" w:color="auto" w:fill="auto"/>
            <w:vAlign w:val="center"/>
            <w:hideMark/>
          </w:tcPr>
          <w:p w14:paraId="508C7D43" w14:textId="793A8261" w:rsidR="0057391B" w:rsidRPr="0057391B" w:rsidRDefault="0057391B" w:rsidP="0057391B">
            <w:pPr>
              <w:pStyle w:val="110"/>
              <w:ind w:left="-134" w:right="-57"/>
            </w:pPr>
          </w:p>
        </w:tc>
        <w:tc>
          <w:tcPr>
            <w:tcW w:w="236" w:type="pct"/>
            <w:shd w:val="clear" w:color="auto" w:fill="auto"/>
            <w:vAlign w:val="center"/>
            <w:hideMark/>
          </w:tcPr>
          <w:p w14:paraId="38AE447D" w14:textId="54A8BD72" w:rsidR="0057391B" w:rsidRPr="0057391B" w:rsidRDefault="0057391B" w:rsidP="0057391B">
            <w:pPr>
              <w:pStyle w:val="110"/>
              <w:ind w:left="-134" w:right="-57"/>
            </w:pPr>
          </w:p>
        </w:tc>
        <w:tc>
          <w:tcPr>
            <w:tcW w:w="226" w:type="pct"/>
            <w:shd w:val="clear" w:color="auto" w:fill="auto"/>
            <w:vAlign w:val="center"/>
            <w:hideMark/>
          </w:tcPr>
          <w:p w14:paraId="10863E63" w14:textId="6878A224" w:rsidR="0057391B" w:rsidRPr="0057391B" w:rsidRDefault="0057391B" w:rsidP="0057391B">
            <w:pPr>
              <w:pStyle w:val="110"/>
              <w:ind w:left="-134" w:right="-57"/>
            </w:pPr>
          </w:p>
        </w:tc>
        <w:tc>
          <w:tcPr>
            <w:tcW w:w="229" w:type="pct"/>
            <w:shd w:val="clear" w:color="auto" w:fill="auto"/>
            <w:vAlign w:val="center"/>
            <w:hideMark/>
          </w:tcPr>
          <w:p w14:paraId="091420AE" w14:textId="76F13636" w:rsidR="0057391B" w:rsidRPr="0057391B" w:rsidRDefault="0057391B" w:rsidP="0057391B">
            <w:pPr>
              <w:pStyle w:val="110"/>
              <w:ind w:left="-134" w:right="-57"/>
            </w:pPr>
          </w:p>
        </w:tc>
        <w:tc>
          <w:tcPr>
            <w:tcW w:w="239" w:type="pct"/>
            <w:shd w:val="clear" w:color="auto" w:fill="auto"/>
            <w:noWrap/>
            <w:vAlign w:val="center"/>
            <w:hideMark/>
          </w:tcPr>
          <w:p w14:paraId="643655FA" w14:textId="1EB9AE7B" w:rsidR="0057391B" w:rsidRPr="0057391B" w:rsidRDefault="0057391B" w:rsidP="0057391B">
            <w:pPr>
              <w:pStyle w:val="110"/>
              <w:ind w:left="-134" w:right="-57"/>
            </w:pPr>
          </w:p>
        </w:tc>
        <w:tc>
          <w:tcPr>
            <w:tcW w:w="229" w:type="pct"/>
            <w:shd w:val="clear" w:color="auto" w:fill="auto"/>
            <w:noWrap/>
            <w:vAlign w:val="center"/>
            <w:hideMark/>
          </w:tcPr>
          <w:p w14:paraId="138D3C74" w14:textId="546757B5" w:rsidR="0057391B" w:rsidRPr="0057391B" w:rsidRDefault="0057391B" w:rsidP="0057391B">
            <w:pPr>
              <w:pStyle w:val="110"/>
              <w:ind w:left="-134" w:right="-57"/>
            </w:pPr>
          </w:p>
        </w:tc>
        <w:tc>
          <w:tcPr>
            <w:tcW w:w="229" w:type="pct"/>
            <w:shd w:val="clear" w:color="auto" w:fill="auto"/>
            <w:noWrap/>
            <w:vAlign w:val="center"/>
            <w:hideMark/>
          </w:tcPr>
          <w:p w14:paraId="2C54DF72" w14:textId="1B9CAF58" w:rsidR="0057391B" w:rsidRPr="0057391B" w:rsidRDefault="0057391B" w:rsidP="0057391B">
            <w:pPr>
              <w:pStyle w:val="110"/>
              <w:ind w:left="-134" w:right="-57"/>
            </w:pPr>
          </w:p>
        </w:tc>
        <w:tc>
          <w:tcPr>
            <w:tcW w:w="229" w:type="pct"/>
            <w:shd w:val="clear" w:color="auto" w:fill="auto"/>
            <w:noWrap/>
            <w:vAlign w:val="center"/>
            <w:hideMark/>
          </w:tcPr>
          <w:p w14:paraId="4F0CDFD2" w14:textId="64FF8EB8" w:rsidR="0057391B" w:rsidRPr="0057391B" w:rsidRDefault="0057391B" w:rsidP="0057391B">
            <w:pPr>
              <w:pStyle w:val="110"/>
              <w:ind w:left="-134" w:right="-57"/>
            </w:pPr>
          </w:p>
        </w:tc>
        <w:tc>
          <w:tcPr>
            <w:tcW w:w="229" w:type="pct"/>
            <w:shd w:val="clear" w:color="auto" w:fill="auto"/>
            <w:noWrap/>
            <w:vAlign w:val="center"/>
            <w:hideMark/>
          </w:tcPr>
          <w:p w14:paraId="3BF3591A" w14:textId="3B131B2F" w:rsidR="0057391B" w:rsidRPr="0057391B" w:rsidRDefault="0057391B" w:rsidP="0057391B">
            <w:pPr>
              <w:pStyle w:val="110"/>
              <w:ind w:left="-134" w:right="-57"/>
            </w:pPr>
          </w:p>
        </w:tc>
        <w:tc>
          <w:tcPr>
            <w:tcW w:w="487" w:type="pct"/>
            <w:shd w:val="clear" w:color="auto" w:fill="auto"/>
            <w:noWrap/>
            <w:vAlign w:val="center"/>
            <w:hideMark/>
          </w:tcPr>
          <w:p w14:paraId="01ADFDCF" w14:textId="6706BAF4" w:rsidR="0057391B" w:rsidRPr="0057391B" w:rsidRDefault="0057391B" w:rsidP="0057391B">
            <w:pPr>
              <w:pStyle w:val="110"/>
              <w:ind w:left="-134" w:right="-57"/>
            </w:pPr>
          </w:p>
        </w:tc>
      </w:tr>
      <w:tr w:rsidR="0057391B" w:rsidRPr="0057391B" w14:paraId="33981DEC" w14:textId="77777777" w:rsidTr="0057391B">
        <w:trPr>
          <w:trHeight w:val="528"/>
        </w:trPr>
        <w:tc>
          <w:tcPr>
            <w:tcW w:w="771" w:type="pct"/>
            <w:shd w:val="clear" w:color="auto" w:fill="auto"/>
            <w:vAlign w:val="center"/>
            <w:hideMark/>
          </w:tcPr>
          <w:p w14:paraId="016F47FF" w14:textId="77777777" w:rsidR="0057391B" w:rsidRPr="0057391B" w:rsidRDefault="0057391B" w:rsidP="0057391B">
            <w:pPr>
              <w:pStyle w:val="110"/>
            </w:pPr>
            <w:r w:rsidRPr="0057391B">
              <w:t>Повышение тепловой защиты зданий, строений, сооружений</w:t>
            </w:r>
          </w:p>
        </w:tc>
        <w:tc>
          <w:tcPr>
            <w:tcW w:w="391" w:type="pct"/>
            <w:shd w:val="clear" w:color="auto" w:fill="auto"/>
            <w:vAlign w:val="center"/>
            <w:hideMark/>
          </w:tcPr>
          <w:p w14:paraId="2529C331" w14:textId="77777777" w:rsidR="0057391B" w:rsidRPr="0057391B" w:rsidRDefault="0057391B" w:rsidP="0057391B">
            <w:pPr>
              <w:pStyle w:val="110"/>
              <w:ind w:left="-134" w:right="-57"/>
            </w:pPr>
            <w:r w:rsidRPr="0057391B">
              <w:t>1000</w:t>
            </w:r>
          </w:p>
        </w:tc>
        <w:tc>
          <w:tcPr>
            <w:tcW w:w="245" w:type="pct"/>
            <w:shd w:val="clear" w:color="auto" w:fill="auto"/>
            <w:vAlign w:val="center"/>
            <w:hideMark/>
          </w:tcPr>
          <w:p w14:paraId="4E31F6E9" w14:textId="083F1D87" w:rsidR="0057391B" w:rsidRPr="0057391B" w:rsidRDefault="0057391B" w:rsidP="0057391B">
            <w:pPr>
              <w:pStyle w:val="110"/>
              <w:ind w:left="-134" w:right="-57"/>
            </w:pPr>
          </w:p>
        </w:tc>
        <w:tc>
          <w:tcPr>
            <w:tcW w:w="268" w:type="pct"/>
            <w:shd w:val="clear" w:color="auto" w:fill="auto"/>
            <w:vAlign w:val="center"/>
            <w:hideMark/>
          </w:tcPr>
          <w:p w14:paraId="6DDA2B5C" w14:textId="785C7352" w:rsidR="0057391B" w:rsidRPr="0057391B" w:rsidRDefault="0057391B" w:rsidP="0057391B">
            <w:pPr>
              <w:pStyle w:val="110"/>
              <w:ind w:left="-134" w:right="-57"/>
            </w:pPr>
          </w:p>
        </w:tc>
        <w:tc>
          <w:tcPr>
            <w:tcW w:w="252" w:type="pct"/>
            <w:shd w:val="clear" w:color="auto" w:fill="auto"/>
            <w:vAlign w:val="center"/>
            <w:hideMark/>
          </w:tcPr>
          <w:p w14:paraId="65BE615B" w14:textId="0DC1023C" w:rsidR="0057391B" w:rsidRPr="0057391B" w:rsidRDefault="0057391B" w:rsidP="0057391B">
            <w:pPr>
              <w:pStyle w:val="110"/>
              <w:ind w:left="-134" w:right="-57"/>
            </w:pPr>
          </w:p>
        </w:tc>
        <w:tc>
          <w:tcPr>
            <w:tcW w:w="297" w:type="pct"/>
            <w:shd w:val="clear" w:color="auto" w:fill="auto"/>
            <w:vAlign w:val="center"/>
            <w:hideMark/>
          </w:tcPr>
          <w:p w14:paraId="53A9C07E" w14:textId="77777777" w:rsidR="0057391B" w:rsidRPr="0057391B" w:rsidRDefault="0057391B" w:rsidP="0057391B">
            <w:pPr>
              <w:pStyle w:val="110"/>
              <w:ind w:left="-134" w:right="-57"/>
            </w:pPr>
            <w:r w:rsidRPr="0057391B">
              <w:t>200</w:t>
            </w:r>
          </w:p>
        </w:tc>
        <w:tc>
          <w:tcPr>
            <w:tcW w:w="216" w:type="pct"/>
            <w:shd w:val="clear" w:color="auto" w:fill="auto"/>
            <w:vAlign w:val="center"/>
            <w:hideMark/>
          </w:tcPr>
          <w:p w14:paraId="324A72D9" w14:textId="77777777" w:rsidR="0057391B" w:rsidRPr="0057391B" w:rsidRDefault="0057391B" w:rsidP="0057391B">
            <w:pPr>
              <w:pStyle w:val="110"/>
              <w:ind w:left="-134" w:right="-57"/>
            </w:pPr>
            <w:r w:rsidRPr="0057391B">
              <w:t>200</w:t>
            </w:r>
          </w:p>
        </w:tc>
        <w:tc>
          <w:tcPr>
            <w:tcW w:w="226" w:type="pct"/>
            <w:shd w:val="clear" w:color="auto" w:fill="auto"/>
            <w:vAlign w:val="center"/>
            <w:hideMark/>
          </w:tcPr>
          <w:p w14:paraId="6D24B6D6" w14:textId="77777777" w:rsidR="0057391B" w:rsidRPr="0057391B" w:rsidRDefault="0057391B" w:rsidP="0057391B">
            <w:pPr>
              <w:pStyle w:val="110"/>
              <w:ind w:left="-134" w:right="-57"/>
            </w:pPr>
            <w:r w:rsidRPr="0057391B">
              <w:t>200</w:t>
            </w:r>
          </w:p>
        </w:tc>
        <w:tc>
          <w:tcPr>
            <w:tcW w:w="236" w:type="pct"/>
            <w:shd w:val="clear" w:color="auto" w:fill="auto"/>
            <w:vAlign w:val="center"/>
            <w:hideMark/>
          </w:tcPr>
          <w:p w14:paraId="34871EF0" w14:textId="77777777" w:rsidR="0057391B" w:rsidRPr="0057391B" w:rsidRDefault="0057391B" w:rsidP="0057391B">
            <w:pPr>
              <w:pStyle w:val="110"/>
              <w:ind w:left="-134" w:right="-57"/>
            </w:pPr>
            <w:r w:rsidRPr="0057391B">
              <w:t>200</w:t>
            </w:r>
          </w:p>
        </w:tc>
        <w:tc>
          <w:tcPr>
            <w:tcW w:w="226" w:type="pct"/>
            <w:shd w:val="clear" w:color="auto" w:fill="auto"/>
            <w:vAlign w:val="center"/>
            <w:hideMark/>
          </w:tcPr>
          <w:p w14:paraId="3EBAA5F1" w14:textId="77777777" w:rsidR="0057391B" w:rsidRPr="0057391B" w:rsidRDefault="0057391B" w:rsidP="0057391B">
            <w:pPr>
              <w:pStyle w:val="110"/>
              <w:ind w:left="-134" w:right="-57"/>
            </w:pPr>
            <w:r w:rsidRPr="0057391B">
              <w:t>200</w:t>
            </w:r>
          </w:p>
        </w:tc>
        <w:tc>
          <w:tcPr>
            <w:tcW w:w="229" w:type="pct"/>
            <w:shd w:val="clear" w:color="auto" w:fill="auto"/>
            <w:vAlign w:val="center"/>
            <w:hideMark/>
          </w:tcPr>
          <w:p w14:paraId="197CF6B4" w14:textId="407F6B93" w:rsidR="0057391B" w:rsidRPr="0057391B" w:rsidRDefault="0057391B" w:rsidP="0057391B">
            <w:pPr>
              <w:pStyle w:val="110"/>
              <w:ind w:left="-134" w:right="-57"/>
            </w:pPr>
          </w:p>
        </w:tc>
        <w:tc>
          <w:tcPr>
            <w:tcW w:w="239" w:type="pct"/>
            <w:shd w:val="clear" w:color="auto" w:fill="auto"/>
            <w:noWrap/>
            <w:vAlign w:val="center"/>
            <w:hideMark/>
          </w:tcPr>
          <w:p w14:paraId="6A111D4C" w14:textId="734EAD95" w:rsidR="0057391B" w:rsidRPr="0057391B" w:rsidRDefault="0057391B" w:rsidP="0057391B">
            <w:pPr>
              <w:pStyle w:val="110"/>
              <w:ind w:left="-134" w:right="-57"/>
            </w:pPr>
          </w:p>
        </w:tc>
        <w:tc>
          <w:tcPr>
            <w:tcW w:w="229" w:type="pct"/>
            <w:shd w:val="clear" w:color="auto" w:fill="auto"/>
            <w:noWrap/>
            <w:vAlign w:val="center"/>
            <w:hideMark/>
          </w:tcPr>
          <w:p w14:paraId="2D9DD882" w14:textId="2C661C66" w:rsidR="0057391B" w:rsidRPr="0057391B" w:rsidRDefault="0057391B" w:rsidP="0057391B">
            <w:pPr>
              <w:pStyle w:val="110"/>
              <w:ind w:left="-134" w:right="-57"/>
            </w:pPr>
          </w:p>
        </w:tc>
        <w:tc>
          <w:tcPr>
            <w:tcW w:w="229" w:type="pct"/>
            <w:shd w:val="clear" w:color="auto" w:fill="auto"/>
            <w:noWrap/>
            <w:vAlign w:val="center"/>
            <w:hideMark/>
          </w:tcPr>
          <w:p w14:paraId="1B87BC49" w14:textId="645C44DA" w:rsidR="0057391B" w:rsidRPr="0057391B" w:rsidRDefault="0057391B" w:rsidP="0057391B">
            <w:pPr>
              <w:pStyle w:val="110"/>
              <w:ind w:left="-134" w:right="-57"/>
            </w:pPr>
          </w:p>
        </w:tc>
        <w:tc>
          <w:tcPr>
            <w:tcW w:w="229" w:type="pct"/>
            <w:shd w:val="clear" w:color="auto" w:fill="auto"/>
            <w:noWrap/>
            <w:vAlign w:val="center"/>
            <w:hideMark/>
          </w:tcPr>
          <w:p w14:paraId="414EF3D1" w14:textId="42CA4A31" w:rsidR="0057391B" w:rsidRPr="0057391B" w:rsidRDefault="0057391B" w:rsidP="0057391B">
            <w:pPr>
              <w:pStyle w:val="110"/>
              <w:ind w:left="-134" w:right="-57"/>
            </w:pPr>
          </w:p>
        </w:tc>
        <w:tc>
          <w:tcPr>
            <w:tcW w:w="229" w:type="pct"/>
            <w:shd w:val="clear" w:color="auto" w:fill="auto"/>
            <w:noWrap/>
            <w:vAlign w:val="center"/>
            <w:hideMark/>
          </w:tcPr>
          <w:p w14:paraId="0CEC74B7" w14:textId="658D2253" w:rsidR="0057391B" w:rsidRPr="0057391B" w:rsidRDefault="0057391B" w:rsidP="0057391B">
            <w:pPr>
              <w:pStyle w:val="110"/>
              <w:ind w:left="-134" w:right="-57"/>
            </w:pPr>
          </w:p>
        </w:tc>
        <w:tc>
          <w:tcPr>
            <w:tcW w:w="487" w:type="pct"/>
            <w:shd w:val="clear" w:color="auto" w:fill="auto"/>
            <w:noWrap/>
            <w:vAlign w:val="center"/>
            <w:hideMark/>
          </w:tcPr>
          <w:p w14:paraId="66465783" w14:textId="726AB2E6" w:rsidR="0057391B" w:rsidRPr="0057391B" w:rsidRDefault="0057391B" w:rsidP="0057391B">
            <w:pPr>
              <w:pStyle w:val="110"/>
              <w:ind w:left="-134" w:right="-57"/>
            </w:pPr>
          </w:p>
        </w:tc>
      </w:tr>
      <w:tr w:rsidR="0057391B" w:rsidRPr="0057391B" w14:paraId="4BA45D6F" w14:textId="77777777" w:rsidTr="0057391B">
        <w:trPr>
          <w:trHeight w:val="528"/>
        </w:trPr>
        <w:tc>
          <w:tcPr>
            <w:tcW w:w="771" w:type="pct"/>
            <w:shd w:val="clear" w:color="auto" w:fill="auto"/>
            <w:vAlign w:val="center"/>
            <w:hideMark/>
          </w:tcPr>
          <w:p w14:paraId="6DC0BEB3" w14:textId="77777777" w:rsidR="0057391B" w:rsidRPr="0057391B" w:rsidRDefault="0057391B" w:rsidP="0057391B">
            <w:pPr>
              <w:pStyle w:val="110"/>
            </w:pPr>
            <w:r w:rsidRPr="0057391B">
              <w:t>Итого по Программе реализации ресурсосберегающих проектов у потребителей</w:t>
            </w:r>
          </w:p>
        </w:tc>
        <w:tc>
          <w:tcPr>
            <w:tcW w:w="391" w:type="pct"/>
            <w:shd w:val="clear" w:color="auto" w:fill="auto"/>
            <w:vAlign w:val="center"/>
            <w:hideMark/>
          </w:tcPr>
          <w:p w14:paraId="1660BC4F" w14:textId="77777777" w:rsidR="0057391B" w:rsidRPr="0057391B" w:rsidRDefault="0057391B" w:rsidP="0057391B">
            <w:pPr>
              <w:pStyle w:val="110"/>
              <w:ind w:left="-134" w:right="-57"/>
            </w:pPr>
            <w:r w:rsidRPr="0057391B">
              <w:t>1125</w:t>
            </w:r>
          </w:p>
        </w:tc>
        <w:tc>
          <w:tcPr>
            <w:tcW w:w="245" w:type="pct"/>
            <w:shd w:val="clear" w:color="auto" w:fill="auto"/>
            <w:vAlign w:val="center"/>
            <w:hideMark/>
          </w:tcPr>
          <w:p w14:paraId="1824F01A" w14:textId="77777777" w:rsidR="0057391B" w:rsidRPr="0057391B" w:rsidRDefault="0057391B" w:rsidP="0057391B">
            <w:pPr>
              <w:pStyle w:val="110"/>
              <w:ind w:left="-134" w:right="-57"/>
            </w:pPr>
            <w:r w:rsidRPr="0057391B">
              <w:t>0</w:t>
            </w:r>
          </w:p>
        </w:tc>
        <w:tc>
          <w:tcPr>
            <w:tcW w:w="268" w:type="pct"/>
            <w:shd w:val="clear" w:color="auto" w:fill="auto"/>
            <w:vAlign w:val="center"/>
            <w:hideMark/>
          </w:tcPr>
          <w:p w14:paraId="5C1BE145" w14:textId="77777777" w:rsidR="0057391B" w:rsidRPr="0057391B" w:rsidRDefault="0057391B" w:rsidP="0057391B">
            <w:pPr>
              <w:pStyle w:val="110"/>
              <w:ind w:left="-134" w:right="-57"/>
            </w:pPr>
            <w:r w:rsidRPr="0057391B">
              <w:t>0</w:t>
            </w:r>
          </w:p>
        </w:tc>
        <w:tc>
          <w:tcPr>
            <w:tcW w:w="252" w:type="pct"/>
            <w:shd w:val="clear" w:color="auto" w:fill="auto"/>
            <w:vAlign w:val="center"/>
            <w:hideMark/>
          </w:tcPr>
          <w:p w14:paraId="349E0D60" w14:textId="77777777" w:rsidR="0057391B" w:rsidRPr="0057391B" w:rsidRDefault="0057391B" w:rsidP="0057391B">
            <w:pPr>
              <w:pStyle w:val="110"/>
              <w:ind w:left="-134" w:right="-57"/>
            </w:pPr>
            <w:r w:rsidRPr="0057391B">
              <w:t>125</w:t>
            </w:r>
          </w:p>
        </w:tc>
        <w:tc>
          <w:tcPr>
            <w:tcW w:w="297" w:type="pct"/>
            <w:shd w:val="clear" w:color="auto" w:fill="auto"/>
            <w:vAlign w:val="center"/>
            <w:hideMark/>
          </w:tcPr>
          <w:p w14:paraId="2E73F8A3" w14:textId="77777777" w:rsidR="0057391B" w:rsidRPr="0057391B" w:rsidRDefault="0057391B" w:rsidP="0057391B">
            <w:pPr>
              <w:pStyle w:val="110"/>
              <w:ind w:left="-134" w:right="-57"/>
            </w:pPr>
            <w:r w:rsidRPr="0057391B">
              <w:t>200</w:t>
            </w:r>
          </w:p>
        </w:tc>
        <w:tc>
          <w:tcPr>
            <w:tcW w:w="216" w:type="pct"/>
            <w:shd w:val="clear" w:color="auto" w:fill="auto"/>
            <w:vAlign w:val="center"/>
            <w:hideMark/>
          </w:tcPr>
          <w:p w14:paraId="32165A1C" w14:textId="77777777" w:rsidR="0057391B" w:rsidRPr="0057391B" w:rsidRDefault="0057391B" w:rsidP="0057391B">
            <w:pPr>
              <w:pStyle w:val="110"/>
              <w:ind w:left="-134" w:right="-57"/>
            </w:pPr>
            <w:r w:rsidRPr="0057391B">
              <w:t>200</w:t>
            </w:r>
          </w:p>
        </w:tc>
        <w:tc>
          <w:tcPr>
            <w:tcW w:w="226" w:type="pct"/>
            <w:shd w:val="clear" w:color="auto" w:fill="auto"/>
            <w:vAlign w:val="center"/>
            <w:hideMark/>
          </w:tcPr>
          <w:p w14:paraId="1E8BB64C" w14:textId="77777777" w:rsidR="0057391B" w:rsidRPr="0057391B" w:rsidRDefault="0057391B" w:rsidP="0057391B">
            <w:pPr>
              <w:pStyle w:val="110"/>
              <w:ind w:left="-134" w:right="-57"/>
            </w:pPr>
            <w:r w:rsidRPr="0057391B">
              <w:t>200</w:t>
            </w:r>
          </w:p>
        </w:tc>
        <w:tc>
          <w:tcPr>
            <w:tcW w:w="236" w:type="pct"/>
            <w:shd w:val="clear" w:color="auto" w:fill="auto"/>
            <w:vAlign w:val="center"/>
            <w:hideMark/>
          </w:tcPr>
          <w:p w14:paraId="70DD3814" w14:textId="77777777" w:rsidR="0057391B" w:rsidRPr="0057391B" w:rsidRDefault="0057391B" w:rsidP="0057391B">
            <w:pPr>
              <w:pStyle w:val="110"/>
              <w:ind w:left="-134" w:right="-57"/>
            </w:pPr>
            <w:r w:rsidRPr="0057391B">
              <w:t>200</w:t>
            </w:r>
          </w:p>
        </w:tc>
        <w:tc>
          <w:tcPr>
            <w:tcW w:w="226" w:type="pct"/>
            <w:shd w:val="clear" w:color="auto" w:fill="auto"/>
            <w:vAlign w:val="center"/>
            <w:hideMark/>
          </w:tcPr>
          <w:p w14:paraId="71BD597D" w14:textId="77777777" w:rsidR="0057391B" w:rsidRPr="0057391B" w:rsidRDefault="0057391B" w:rsidP="0057391B">
            <w:pPr>
              <w:pStyle w:val="110"/>
              <w:ind w:left="-134" w:right="-57"/>
            </w:pPr>
            <w:r w:rsidRPr="0057391B">
              <w:t>200</w:t>
            </w:r>
          </w:p>
        </w:tc>
        <w:tc>
          <w:tcPr>
            <w:tcW w:w="229" w:type="pct"/>
            <w:shd w:val="clear" w:color="auto" w:fill="auto"/>
            <w:vAlign w:val="center"/>
            <w:hideMark/>
          </w:tcPr>
          <w:p w14:paraId="081F04ED" w14:textId="77777777" w:rsidR="0057391B" w:rsidRPr="0057391B" w:rsidRDefault="0057391B" w:rsidP="0057391B">
            <w:pPr>
              <w:pStyle w:val="110"/>
              <w:ind w:left="-134" w:right="-57"/>
            </w:pPr>
            <w:r w:rsidRPr="0057391B">
              <w:t>0</w:t>
            </w:r>
          </w:p>
        </w:tc>
        <w:tc>
          <w:tcPr>
            <w:tcW w:w="239" w:type="pct"/>
            <w:shd w:val="clear" w:color="auto" w:fill="auto"/>
            <w:vAlign w:val="center"/>
            <w:hideMark/>
          </w:tcPr>
          <w:p w14:paraId="290CBCF5"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68B9DA12"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3CEFC0ED" w14:textId="77777777" w:rsidR="0057391B" w:rsidRPr="0057391B" w:rsidRDefault="0057391B" w:rsidP="0057391B">
            <w:pPr>
              <w:pStyle w:val="110"/>
              <w:ind w:left="-134" w:right="-57"/>
            </w:pPr>
            <w:r w:rsidRPr="0057391B">
              <w:t>0</w:t>
            </w:r>
          </w:p>
        </w:tc>
        <w:tc>
          <w:tcPr>
            <w:tcW w:w="229" w:type="pct"/>
            <w:shd w:val="clear" w:color="auto" w:fill="auto"/>
            <w:vAlign w:val="center"/>
            <w:hideMark/>
          </w:tcPr>
          <w:p w14:paraId="54C91C83" w14:textId="025E1F37" w:rsidR="0057391B" w:rsidRPr="0057391B" w:rsidRDefault="0057391B" w:rsidP="0057391B">
            <w:pPr>
              <w:pStyle w:val="110"/>
              <w:ind w:left="-134" w:right="-57"/>
            </w:pPr>
          </w:p>
        </w:tc>
        <w:tc>
          <w:tcPr>
            <w:tcW w:w="229" w:type="pct"/>
            <w:shd w:val="clear" w:color="auto" w:fill="auto"/>
            <w:vAlign w:val="center"/>
            <w:hideMark/>
          </w:tcPr>
          <w:p w14:paraId="4257B451" w14:textId="77777777" w:rsidR="0057391B" w:rsidRPr="0057391B" w:rsidRDefault="0057391B" w:rsidP="0057391B">
            <w:pPr>
              <w:pStyle w:val="110"/>
              <w:ind w:left="-134" w:right="-57"/>
            </w:pPr>
            <w:r w:rsidRPr="0057391B">
              <w:t>0</w:t>
            </w:r>
          </w:p>
        </w:tc>
        <w:tc>
          <w:tcPr>
            <w:tcW w:w="487" w:type="pct"/>
            <w:shd w:val="clear" w:color="auto" w:fill="auto"/>
            <w:vAlign w:val="center"/>
            <w:hideMark/>
          </w:tcPr>
          <w:p w14:paraId="39AD6264" w14:textId="6FE0259E" w:rsidR="0057391B" w:rsidRPr="0057391B" w:rsidRDefault="0057391B" w:rsidP="0057391B">
            <w:pPr>
              <w:pStyle w:val="110"/>
              <w:ind w:left="-134" w:right="-57"/>
            </w:pPr>
          </w:p>
        </w:tc>
      </w:tr>
      <w:tr w:rsidR="0057391B" w:rsidRPr="0057391B" w14:paraId="7711F4F7" w14:textId="77777777" w:rsidTr="0057391B">
        <w:trPr>
          <w:trHeight w:val="288"/>
        </w:trPr>
        <w:tc>
          <w:tcPr>
            <w:tcW w:w="5000" w:type="pct"/>
            <w:gridSpan w:val="17"/>
            <w:shd w:val="clear" w:color="000000" w:fill="C6D9F1"/>
            <w:vAlign w:val="center"/>
            <w:hideMark/>
          </w:tcPr>
          <w:p w14:paraId="7BA1539F" w14:textId="77777777" w:rsidR="0057391B" w:rsidRPr="0057391B" w:rsidRDefault="0057391B" w:rsidP="0057391B">
            <w:pPr>
              <w:pStyle w:val="110"/>
              <w:ind w:left="-134" w:right="-57"/>
            </w:pPr>
            <w:r w:rsidRPr="0057391B">
              <w:t>Программа установки приборов учета у потребителей</w:t>
            </w:r>
          </w:p>
        </w:tc>
      </w:tr>
      <w:tr w:rsidR="0057391B" w:rsidRPr="0057391B" w14:paraId="3485BC80" w14:textId="77777777" w:rsidTr="0057391B">
        <w:trPr>
          <w:trHeight w:val="288"/>
        </w:trPr>
        <w:tc>
          <w:tcPr>
            <w:tcW w:w="5000" w:type="pct"/>
            <w:gridSpan w:val="17"/>
            <w:shd w:val="clear" w:color="auto" w:fill="auto"/>
            <w:vAlign w:val="center"/>
            <w:hideMark/>
          </w:tcPr>
          <w:p w14:paraId="06EFB1D4" w14:textId="77777777" w:rsidR="0057391B" w:rsidRPr="0057391B" w:rsidRDefault="0057391B" w:rsidP="0057391B">
            <w:pPr>
              <w:pStyle w:val="110"/>
              <w:ind w:left="-134" w:right="-57"/>
            </w:pPr>
            <w:r w:rsidRPr="0057391B">
              <w:t>Задача 1. Обеспечение сбалансированности интересов субъектов коммунальной инфраструктуры и потребителей</w:t>
            </w:r>
          </w:p>
        </w:tc>
      </w:tr>
      <w:tr w:rsidR="0057391B" w:rsidRPr="0057391B" w14:paraId="781EB359" w14:textId="77777777" w:rsidTr="0057391B">
        <w:trPr>
          <w:trHeight w:val="288"/>
        </w:trPr>
        <w:tc>
          <w:tcPr>
            <w:tcW w:w="771" w:type="pct"/>
            <w:shd w:val="clear" w:color="auto" w:fill="auto"/>
            <w:vAlign w:val="center"/>
            <w:hideMark/>
          </w:tcPr>
          <w:p w14:paraId="099D53F8" w14:textId="77777777" w:rsidR="0057391B" w:rsidRPr="0057391B" w:rsidRDefault="0057391B" w:rsidP="0057391B">
            <w:pPr>
              <w:pStyle w:val="110"/>
            </w:pPr>
            <w:r w:rsidRPr="0057391B">
              <w:t>Проект: Установка приборов учета в жилых домах</w:t>
            </w:r>
          </w:p>
        </w:tc>
        <w:tc>
          <w:tcPr>
            <w:tcW w:w="391" w:type="pct"/>
            <w:shd w:val="clear" w:color="auto" w:fill="auto"/>
            <w:vAlign w:val="center"/>
            <w:hideMark/>
          </w:tcPr>
          <w:p w14:paraId="73AAFFEC" w14:textId="051017CA" w:rsidR="0057391B" w:rsidRPr="0057391B" w:rsidRDefault="0057391B" w:rsidP="0057391B">
            <w:pPr>
              <w:pStyle w:val="110"/>
              <w:ind w:left="-134" w:right="-57"/>
            </w:pPr>
          </w:p>
        </w:tc>
        <w:tc>
          <w:tcPr>
            <w:tcW w:w="245" w:type="pct"/>
            <w:shd w:val="clear" w:color="auto" w:fill="auto"/>
            <w:vAlign w:val="center"/>
            <w:hideMark/>
          </w:tcPr>
          <w:p w14:paraId="0228EEBC" w14:textId="556D4E76" w:rsidR="0057391B" w:rsidRPr="0057391B" w:rsidRDefault="0057391B" w:rsidP="0057391B">
            <w:pPr>
              <w:pStyle w:val="110"/>
              <w:ind w:left="-134" w:right="-57"/>
            </w:pPr>
          </w:p>
        </w:tc>
        <w:tc>
          <w:tcPr>
            <w:tcW w:w="268" w:type="pct"/>
            <w:shd w:val="clear" w:color="auto" w:fill="auto"/>
            <w:vAlign w:val="center"/>
            <w:hideMark/>
          </w:tcPr>
          <w:p w14:paraId="775B4848" w14:textId="5D67F9E7" w:rsidR="0057391B" w:rsidRPr="0057391B" w:rsidRDefault="0057391B" w:rsidP="0057391B">
            <w:pPr>
              <w:pStyle w:val="110"/>
              <w:ind w:left="-134" w:right="-57"/>
            </w:pPr>
          </w:p>
        </w:tc>
        <w:tc>
          <w:tcPr>
            <w:tcW w:w="252" w:type="pct"/>
            <w:shd w:val="clear" w:color="auto" w:fill="auto"/>
            <w:vAlign w:val="center"/>
            <w:hideMark/>
          </w:tcPr>
          <w:p w14:paraId="03F0F5E3" w14:textId="78EB087A" w:rsidR="0057391B" w:rsidRPr="0057391B" w:rsidRDefault="0057391B" w:rsidP="0057391B">
            <w:pPr>
              <w:pStyle w:val="110"/>
              <w:ind w:left="-134" w:right="-57"/>
            </w:pPr>
          </w:p>
        </w:tc>
        <w:tc>
          <w:tcPr>
            <w:tcW w:w="297" w:type="pct"/>
            <w:shd w:val="clear" w:color="auto" w:fill="auto"/>
            <w:vAlign w:val="center"/>
            <w:hideMark/>
          </w:tcPr>
          <w:p w14:paraId="4E15B618" w14:textId="6BB1304C" w:rsidR="0057391B" w:rsidRPr="0057391B" w:rsidRDefault="0057391B" w:rsidP="0057391B">
            <w:pPr>
              <w:pStyle w:val="110"/>
              <w:ind w:left="-134" w:right="-57"/>
            </w:pPr>
          </w:p>
        </w:tc>
        <w:tc>
          <w:tcPr>
            <w:tcW w:w="216" w:type="pct"/>
            <w:shd w:val="clear" w:color="auto" w:fill="auto"/>
            <w:vAlign w:val="center"/>
            <w:hideMark/>
          </w:tcPr>
          <w:p w14:paraId="31F78C23" w14:textId="0796B6BE" w:rsidR="0057391B" w:rsidRPr="0057391B" w:rsidRDefault="0057391B" w:rsidP="0057391B">
            <w:pPr>
              <w:pStyle w:val="110"/>
              <w:ind w:left="-134" w:right="-57"/>
            </w:pPr>
          </w:p>
        </w:tc>
        <w:tc>
          <w:tcPr>
            <w:tcW w:w="226" w:type="pct"/>
            <w:shd w:val="clear" w:color="auto" w:fill="auto"/>
            <w:vAlign w:val="center"/>
            <w:hideMark/>
          </w:tcPr>
          <w:p w14:paraId="00C7F741" w14:textId="3BED567D" w:rsidR="0057391B" w:rsidRPr="0057391B" w:rsidRDefault="0057391B" w:rsidP="0057391B">
            <w:pPr>
              <w:pStyle w:val="110"/>
              <w:ind w:left="-134" w:right="-57"/>
            </w:pPr>
          </w:p>
        </w:tc>
        <w:tc>
          <w:tcPr>
            <w:tcW w:w="236" w:type="pct"/>
            <w:shd w:val="clear" w:color="auto" w:fill="auto"/>
            <w:vAlign w:val="center"/>
            <w:hideMark/>
          </w:tcPr>
          <w:p w14:paraId="1265389B" w14:textId="1B1BCD7B" w:rsidR="0057391B" w:rsidRPr="0057391B" w:rsidRDefault="0057391B" w:rsidP="0057391B">
            <w:pPr>
              <w:pStyle w:val="110"/>
              <w:ind w:left="-134" w:right="-57"/>
            </w:pPr>
          </w:p>
        </w:tc>
        <w:tc>
          <w:tcPr>
            <w:tcW w:w="226" w:type="pct"/>
            <w:shd w:val="clear" w:color="auto" w:fill="auto"/>
            <w:vAlign w:val="center"/>
            <w:hideMark/>
          </w:tcPr>
          <w:p w14:paraId="50394A6E" w14:textId="14A6B9E2" w:rsidR="0057391B" w:rsidRPr="0057391B" w:rsidRDefault="0057391B" w:rsidP="0057391B">
            <w:pPr>
              <w:pStyle w:val="110"/>
              <w:ind w:left="-134" w:right="-57"/>
            </w:pPr>
          </w:p>
        </w:tc>
        <w:tc>
          <w:tcPr>
            <w:tcW w:w="229" w:type="pct"/>
            <w:shd w:val="clear" w:color="auto" w:fill="auto"/>
            <w:vAlign w:val="center"/>
            <w:hideMark/>
          </w:tcPr>
          <w:p w14:paraId="40E9452D" w14:textId="5B35D08B" w:rsidR="0057391B" w:rsidRPr="0057391B" w:rsidRDefault="0057391B" w:rsidP="0057391B">
            <w:pPr>
              <w:pStyle w:val="110"/>
              <w:ind w:left="-134" w:right="-57"/>
            </w:pPr>
          </w:p>
        </w:tc>
        <w:tc>
          <w:tcPr>
            <w:tcW w:w="239" w:type="pct"/>
            <w:shd w:val="clear" w:color="auto" w:fill="auto"/>
            <w:noWrap/>
            <w:vAlign w:val="center"/>
            <w:hideMark/>
          </w:tcPr>
          <w:p w14:paraId="500F9E06" w14:textId="3A8E3C3D" w:rsidR="0057391B" w:rsidRPr="0057391B" w:rsidRDefault="0057391B" w:rsidP="0057391B">
            <w:pPr>
              <w:pStyle w:val="110"/>
              <w:ind w:left="-134" w:right="-57"/>
            </w:pPr>
          </w:p>
        </w:tc>
        <w:tc>
          <w:tcPr>
            <w:tcW w:w="229" w:type="pct"/>
            <w:shd w:val="clear" w:color="auto" w:fill="auto"/>
            <w:noWrap/>
            <w:vAlign w:val="center"/>
            <w:hideMark/>
          </w:tcPr>
          <w:p w14:paraId="022E1B62" w14:textId="7DA9BE88" w:rsidR="0057391B" w:rsidRPr="0057391B" w:rsidRDefault="0057391B" w:rsidP="0057391B">
            <w:pPr>
              <w:pStyle w:val="110"/>
              <w:ind w:left="-134" w:right="-57"/>
            </w:pPr>
          </w:p>
        </w:tc>
        <w:tc>
          <w:tcPr>
            <w:tcW w:w="229" w:type="pct"/>
            <w:shd w:val="clear" w:color="auto" w:fill="auto"/>
            <w:noWrap/>
            <w:vAlign w:val="center"/>
            <w:hideMark/>
          </w:tcPr>
          <w:p w14:paraId="3DDD31DA" w14:textId="73FF6775" w:rsidR="0057391B" w:rsidRPr="0057391B" w:rsidRDefault="0057391B" w:rsidP="0057391B">
            <w:pPr>
              <w:pStyle w:val="110"/>
              <w:ind w:left="-134" w:right="-57"/>
            </w:pPr>
          </w:p>
        </w:tc>
        <w:tc>
          <w:tcPr>
            <w:tcW w:w="229" w:type="pct"/>
            <w:shd w:val="clear" w:color="auto" w:fill="auto"/>
            <w:noWrap/>
            <w:vAlign w:val="center"/>
            <w:hideMark/>
          </w:tcPr>
          <w:p w14:paraId="69CE5B53" w14:textId="2830DDAE" w:rsidR="0057391B" w:rsidRPr="0057391B" w:rsidRDefault="0057391B" w:rsidP="0057391B">
            <w:pPr>
              <w:pStyle w:val="110"/>
              <w:ind w:left="-134" w:right="-57"/>
            </w:pPr>
          </w:p>
        </w:tc>
        <w:tc>
          <w:tcPr>
            <w:tcW w:w="229" w:type="pct"/>
            <w:shd w:val="clear" w:color="auto" w:fill="auto"/>
            <w:noWrap/>
            <w:vAlign w:val="center"/>
            <w:hideMark/>
          </w:tcPr>
          <w:p w14:paraId="2C927BE9" w14:textId="75B51E85" w:rsidR="0057391B" w:rsidRPr="0057391B" w:rsidRDefault="0057391B" w:rsidP="0057391B">
            <w:pPr>
              <w:pStyle w:val="110"/>
              <w:ind w:left="-134" w:right="-57"/>
            </w:pPr>
          </w:p>
        </w:tc>
        <w:tc>
          <w:tcPr>
            <w:tcW w:w="487" w:type="pct"/>
            <w:shd w:val="clear" w:color="auto" w:fill="auto"/>
            <w:noWrap/>
            <w:vAlign w:val="center"/>
            <w:hideMark/>
          </w:tcPr>
          <w:p w14:paraId="0AA85DAF" w14:textId="4060CB01" w:rsidR="0057391B" w:rsidRPr="0057391B" w:rsidRDefault="0057391B" w:rsidP="0057391B">
            <w:pPr>
              <w:pStyle w:val="110"/>
              <w:ind w:left="-134" w:right="-57"/>
            </w:pPr>
          </w:p>
        </w:tc>
      </w:tr>
      <w:tr w:rsidR="0057391B" w:rsidRPr="0057391B" w14:paraId="6525322A" w14:textId="77777777" w:rsidTr="0057391B">
        <w:trPr>
          <w:trHeight w:val="288"/>
        </w:trPr>
        <w:tc>
          <w:tcPr>
            <w:tcW w:w="5000" w:type="pct"/>
            <w:gridSpan w:val="17"/>
            <w:shd w:val="clear" w:color="auto" w:fill="auto"/>
            <w:vAlign w:val="center"/>
            <w:hideMark/>
          </w:tcPr>
          <w:p w14:paraId="4CD3670D" w14:textId="77777777" w:rsidR="0057391B" w:rsidRPr="0057391B" w:rsidRDefault="0057391B" w:rsidP="0057391B">
            <w:pPr>
              <w:pStyle w:val="110"/>
              <w:ind w:left="-134" w:right="-57"/>
            </w:pPr>
            <w:r w:rsidRPr="0057391B">
              <w:t>Итого по Программе реализации ресурсосберегающих проектов у потребителей</w:t>
            </w:r>
          </w:p>
        </w:tc>
      </w:tr>
      <w:tr w:rsidR="0057391B" w:rsidRPr="0057391B" w14:paraId="0C7286FC" w14:textId="77777777" w:rsidTr="0057391B">
        <w:trPr>
          <w:trHeight w:val="288"/>
        </w:trPr>
        <w:tc>
          <w:tcPr>
            <w:tcW w:w="771" w:type="pct"/>
            <w:shd w:val="clear" w:color="000000" w:fill="E5B8B7"/>
            <w:vAlign w:val="center"/>
            <w:hideMark/>
          </w:tcPr>
          <w:p w14:paraId="5F026A4B" w14:textId="77777777" w:rsidR="0057391B" w:rsidRPr="0057391B" w:rsidRDefault="0057391B" w:rsidP="0057391B">
            <w:pPr>
              <w:pStyle w:val="110"/>
            </w:pPr>
            <w:r w:rsidRPr="0057391B">
              <w:t>ВСЕГО: общая Программа проектов</w:t>
            </w:r>
          </w:p>
        </w:tc>
        <w:tc>
          <w:tcPr>
            <w:tcW w:w="391" w:type="pct"/>
            <w:shd w:val="clear" w:color="000000" w:fill="E5B8B7"/>
            <w:vAlign w:val="center"/>
            <w:hideMark/>
          </w:tcPr>
          <w:p w14:paraId="7AB4B4CE" w14:textId="77777777" w:rsidR="0057391B" w:rsidRPr="0057391B" w:rsidRDefault="0057391B" w:rsidP="0057391B">
            <w:pPr>
              <w:pStyle w:val="110"/>
              <w:ind w:left="-134" w:right="-57"/>
            </w:pPr>
            <w:r w:rsidRPr="0057391B">
              <w:t>3 066 619,03</w:t>
            </w:r>
          </w:p>
        </w:tc>
        <w:tc>
          <w:tcPr>
            <w:tcW w:w="245" w:type="pct"/>
            <w:shd w:val="clear" w:color="000000" w:fill="E5B8B7"/>
            <w:vAlign w:val="center"/>
            <w:hideMark/>
          </w:tcPr>
          <w:p w14:paraId="018942D1" w14:textId="77777777" w:rsidR="0057391B" w:rsidRPr="0057391B" w:rsidRDefault="0057391B" w:rsidP="0057391B">
            <w:pPr>
              <w:pStyle w:val="110"/>
              <w:ind w:left="-134" w:right="-57"/>
            </w:pPr>
            <w:r w:rsidRPr="0057391B">
              <w:t>2 658 223,11</w:t>
            </w:r>
          </w:p>
        </w:tc>
        <w:tc>
          <w:tcPr>
            <w:tcW w:w="268" w:type="pct"/>
            <w:shd w:val="clear" w:color="000000" w:fill="E5B8B7"/>
            <w:vAlign w:val="center"/>
            <w:hideMark/>
          </w:tcPr>
          <w:p w14:paraId="09D508B2" w14:textId="77777777" w:rsidR="0057391B" w:rsidRPr="0057391B" w:rsidRDefault="0057391B" w:rsidP="0057391B">
            <w:pPr>
              <w:pStyle w:val="110"/>
              <w:ind w:left="-134" w:right="-57"/>
            </w:pPr>
            <w:r w:rsidRPr="0057391B">
              <w:t>36 770,00</w:t>
            </w:r>
          </w:p>
        </w:tc>
        <w:tc>
          <w:tcPr>
            <w:tcW w:w="252" w:type="pct"/>
            <w:shd w:val="clear" w:color="000000" w:fill="E5B8B7"/>
            <w:vAlign w:val="center"/>
            <w:hideMark/>
          </w:tcPr>
          <w:p w14:paraId="4CBB540E" w14:textId="77777777" w:rsidR="0057391B" w:rsidRPr="0057391B" w:rsidRDefault="0057391B" w:rsidP="0057391B">
            <w:pPr>
              <w:pStyle w:val="110"/>
              <w:ind w:left="-134" w:right="-57"/>
            </w:pPr>
            <w:r w:rsidRPr="0057391B">
              <w:t>83 195,98</w:t>
            </w:r>
          </w:p>
        </w:tc>
        <w:tc>
          <w:tcPr>
            <w:tcW w:w="297" w:type="pct"/>
            <w:shd w:val="clear" w:color="000000" w:fill="E5B8B7"/>
            <w:vAlign w:val="center"/>
            <w:hideMark/>
          </w:tcPr>
          <w:p w14:paraId="499475B0" w14:textId="77777777" w:rsidR="0057391B" w:rsidRPr="0057391B" w:rsidRDefault="0057391B" w:rsidP="0057391B">
            <w:pPr>
              <w:pStyle w:val="110"/>
              <w:ind w:left="-134" w:right="-57"/>
            </w:pPr>
            <w:r w:rsidRPr="0057391B">
              <w:t>83 154,16</w:t>
            </w:r>
          </w:p>
        </w:tc>
        <w:tc>
          <w:tcPr>
            <w:tcW w:w="216" w:type="pct"/>
            <w:shd w:val="clear" w:color="000000" w:fill="E5B8B7"/>
            <w:vAlign w:val="center"/>
            <w:hideMark/>
          </w:tcPr>
          <w:p w14:paraId="5F73C5F0" w14:textId="77777777" w:rsidR="0057391B" w:rsidRPr="0057391B" w:rsidRDefault="0057391B" w:rsidP="0057391B">
            <w:pPr>
              <w:pStyle w:val="110"/>
              <w:ind w:left="-134" w:right="-57"/>
            </w:pPr>
            <w:r w:rsidRPr="0057391B">
              <w:t>78 216,61</w:t>
            </w:r>
          </w:p>
        </w:tc>
        <w:tc>
          <w:tcPr>
            <w:tcW w:w="226" w:type="pct"/>
            <w:shd w:val="clear" w:color="000000" w:fill="E5B8B7"/>
            <w:vAlign w:val="center"/>
            <w:hideMark/>
          </w:tcPr>
          <w:p w14:paraId="777D82B1" w14:textId="77777777" w:rsidR="0057391B" w:rsidRPr="0057391B" w:rsidRDefault="0057391B" w:rsidP="0057391B">
            <w:pPr>
              <w:pStyle w:val="110"/>
              <w:ind w:left="-134" w:right="-57"/>
            </w:pPr>
            <w:r w:rsidRPr="0057391B">
              <w:t>79 930,40</w:t>
            </w:r>
          </w:p>
        </w:tc>
        <w:tc>
          <w:tcPr>
            <w:tcW w:w="236" w:type="pct"/>
            <w:shd w:val="clear" w:color="000000" w:fill="E5B8B7"/>
            <w:vAlign w:val="center"/>
            <w:hideMark/>
          </w:tcPr>
          <w:p w14:paraId="250BBFD5" w14:textId="77777777" w:rsidR="0057391B" w:rsidRPr="0057391B" w:rsidRDefault="0057391B" w:rsidP="0057391B">
            <w:pPr>
              <w:pStyle w:val="110"/>
              <w:ind w:left="-134" w:right="-57"/>
            </w:pPr>
            <w:r w:rsidRPr="0057391B">
              <w:t>14 555,63</w:t>
            </w:r>
          </w:p>
        </w:tc>
        <w:tc>
          <w:tcPr>
            <w:tcW w:w="226" w:type="pct"/>
            <w:shd w:val="clear" w:color="000000" w:fill="E5B8B7"/>
            <w:vAlign w:val="center"/>
            <w:hideMark/>
          </w:tcPr>
          <w:p w14:paraId="4ECB07D9" w14:textId="77777777" w:rsidR="0057391B" w:rsidRPr="0057391B" w:rsidRDefault="0057391B" w:rsidP="0057391B">
            <w:pPr>
              <w:pStyle w:val="110"/>
              <w:ind w:left="-134" w:right="-57"/>
            </w:pPr>
            <w:r w:rsidRPr="0057391B">
              <w:t>18 682,37</w:t>
            </w:r>
          </w:p>
        </w:tc>
        <w:tc>
          <w:tcPr>
            <w:tcW w:w="229" w:type="pct"/>
            <w:shd w:val="clear" w:color="000000" w:fill="E5B8B7"/>
            <w:vAlign w:val="center"/>
            <w:hideMark/>
          </w:tcPr>
          <w:p w14:paraId="5DF8F5E2" w14:textId="77777777" w:rsidR="0057391B" w:rsidRPr="0057391B" w:rsidRDefault="0057391B" w:rsidP="0057391B">
            <w:pPr>
              <w:pStyle w:val="110"/>
              <w:ind w:left="-134" w:right="-57"/>
            </w:pPr>
            <w:r w:rsidRPr="0057391B">
              <w:t>510,71</w:t>
            </w:r>
          </w:p>
        </w:tc>
        <w:tc>
          <w:tcPr>
            <w:tcW w:w="239" w:type="pct"/>
            <w:shd w:val="clear" w:color="000000" w:fill="E5B8B7"/>
            <w:vAlign w:val="center"/>
            <w:hideMark/>
          </w:tcPr>
          <w:p w14:paraId="32FDC814" w14:textId="77777777" w:rsidR="0057391B" w:rsidRPr="0057391B" w:rsidRDefault="0057391B" w:rsidP="0057391B">
            <w:pPr>
              <w:pStyle w:val="110"/>
              <w:ind w:left="-134" w:right="-57"/>
            </w:pPr>
            <w:r w:rsidRPr="0057391B">
              <w:t>540,75</w:t>
            </w:r>
          </w:p>
        </w:tc>
        <w:tc>
          <w:tcPr>
            <w:tcW w:w="229" w:type="pct"/>
            <w:shd w:val="clear" w:color="000000" w:fill="E5B8B7"/>
            <w:vAlign w:val="center"/>
            <w:hideMark/>
          </w:tcPr>
          <w:p w14:paraId="4CF16D19" w14:textId="77777777" w:rsidR="0057391B" w:rsidRPr="0057391B" w:rsidRDefault="0057391B" w:rsidP="0057391B">
            <w:pPr>
              <w:pStyle w:val="110"/>
              <w:ind w:left="-134" w:right="-57"/>
            </w:pPr>
            <w:r w:rsidRPr="0057391B">
              <w:t>572,60</w:t>
            </w:r>
          </w:p>
        </w:tc>
        <w:tc>
          <w:tcPr>
            <w:tcW w:w="229" w:type="pct"/>
            <w:shd w:val="clear" w:color="000000" w:fill="E5B8B7"/>
            <w:vAlign w:val="center"/>
            <w:hideMark/>
          </w:tcPr>
          <w:p w14:paraId="64F33D02" w14:textId="77777777" w:rsidR="0057391B" w:rsidRPr="0057391B" w:rsidRDefault="0057391B" w:rsidP="0057391B">
            <w:pPr>
              <w:pStyle w:val="110"/>
              <w:ind w:left="-134" w:right="-57"/>
            </w:pPr>
            <w:r w:rsidRPr="0057391B">
              <w:t>596,35</w:t>
            </w:r>
          </w:p>
        </w:tc>
        <w:tc>
          <w:tcPr>
            <w:tcW w:w="229" w:type="pct"/>
            <w:shd w:val="clear" w:color="000000" w:fill="E5B8B7"/>
            <w:vAlign w:val="center"/>
            <w:hideMark/>
          </w:tcPr>
          <w:p w14:paraId="62786944" w14:textId="77777777" w:rsidR="0057391B" w:rsidRPr="0057391B" w:rsidRDefault="0057391B" w:rsidP="0057391B">
            <w:pPr>
              <w:pStyle w:val="110"/>
              <w:ind w:left="-134" w:right="-57"/>
            </w:pPr>
            <w:r w:rsidRPr="0057391B">
              <w:t>347,39</w:t>
            </w:r>
          </w:p>
        </w:tc>
        <w:tc>
          <w:tcPr>
            <w:tcW w:w="229" w:type="pct"/>
            <w:shd w:val="clear" w:color="000000" w:fill="E5B8B7"/>
            <w:vAlign w:val="center"/>
            <w:hideMark/>
          </w:tcPr>
          <w:p w14:paraId="406B32FD" w14:textId="77777777" w:rsidR="0057391B" w:rsidRPr="0057391B" w:rsidRDefault="0057391B" w:rsidP="0057391B">
            <w:pPr>
              <w:pStyle w:val="110"/>
              <w:ind w:left="-134" w:right="-57"/>
            </w:pPr>
            <w:r w:rsidRPr="0057391B">
              <w:t>652,98</w:t>
            </w:r>
          </w:p>
        </w:tc>
        <w:tc>
          <w:tcPr>
            <w:tcW w:w="487" w:type="pct"/>
            <w:shd w:val="clear" w:color="000000" w:fill="E5B8B7"/>
            <w:vAlign w:val="center"/>
            <w:hideMark/>
          </w:tcPr>
          <w:p w14:paraId="6B8FF337" w14:textId="5C58B469" w:rsidR="0057391B" w:rsidRPr="0057391B" w:rsidRDefault="0057391B" w:rsidP="0057391B">
            <w:pPr>
              <w:pStyle w:val="110"/>
              <w:ind w:left="-134" w:right="-57"/>
            </w:pPr>
          </w:p>
        </w:tc>
      </w:tr>
    </w:tbl>
    <w:p w14:paraId="4506554C" w14:textId="244F8672" w:rsidR="0057391B" w:rsidRPr="005F2430" w:rsidRDefault="0057391B" w:rsidP="00B51BB1">
      <w:pPr>
        <w:ind w:firstLine="0"/>
        <w:rPr>
          <w:szCs w:val="24"/>
        </w:rPr>
        <w:sectPr w:rsidR="0057391B" w:rsidRPr="005F2430" w:rsidSect="003F7498">
          <w:type w:val="continuous"/>
          <w:pgSz w:w="16838" w:h="11905" w:orient="landscape" w:code="9"/>
          <w:pgMar w:top="1134" w:right="850" w:bottom="1134" w:left="1701" w:header="0" w:footer="0" w:gutter="0"/>
          <w:cols w:space="720"/>
          <w:titlePg/>
          <w:docGrid w:linePitch="381"/>
        </w:sectPr>
      </w:pPr>
    </w:p>
    <w:p w14:paraId="1F030F9D" w14:textId="77777777" w:rsidR="000D6FEF" w:rsidRPr="005F2430" w:rsidRDefault="000D6FEF" w:rsidP="00187B65">
      <w:pPr>
        <w:pStyle w:val="af"/>
        <w:keepNext/>
        <w:numPr>
          <w:ilvl w:val="0"/>
          <w:numId w:val="43"/>
        </w:numPr>
        <w:spacing w:after="120" w:line="276" w:lineRule="auto"/>
        <w:contextualSpacing w:val="0"/>
        <w:outlineLvl w:val="1"/>
        <w:rPr>
          <w:b/>
          <w:vanish/>
          <w:sz w:val="24"/>
        </w:rPr>
      </w:pPr>
      <w:bookmarkStart w:id="87" w:name="_Toc387935410"/>
      <w:bookmarkStart w:id="88" w:name="_Toc411853993"/>
      <w:bookmarkStart w:id="89" w:name="_Toc412029693"/>
      <w:bookmarkStart w:id="90" w:name="_Toc410138338"/>
      <w:bookmarkStart w:id="91" w:name="_Toc412029694"/>
      <w:bookmarkStart w:id="92" w:name="_Toc94229564"/>
      <w:bookmarkEnd w:id="87"/>
      <w:bookmarkEnd w:id="88"/>
      <w:bookmarkEnd w:id="89"/>
    </w:p>
    <w:p w14:paraId="537ACD0E" w14:textId="77777777" w:rsidR="000D6FEF" w:rsidRPr="005F2430" w:rsidRDefault="000D6FEF" w:rsidP="00187B65">
      <w:pPr>
        <w:pStyle w:val="af"/>
        <w:keepNext/>
        <w:numPr>
          <w:ilvl w:val="0"/>
          <w:numId w:val="43"/>
        </w:numPr>
        <w:spacing w:after="120" w:line="276" w:lineRule="auto"/>
        <w:contextualSpacing w:val="0"/>
        <w:outlineLvl w:val="1"/>
        <w:rPr>
          <w:b/>
          <w:vanish/>
          <w:sz w:val="24"/>
        </w:rPr>
      </w:pPr>
    </w:p>
    <w:p w14:paraId="291975D1" w14:textId="77777777" w:rsidR="000D6FEF" w:rsidRPr="005F2430" w:rsidRDefault="000D6FEF" w:rsidP="00187B65">
      <w:pPr>
        <w:pStyle w:val="af"/>
        <w:keepNext/>
        <w:numPr>
          <w:ilvl w:val="0"/>
          <w:numId w:val="43"/>
        </w:numPr>
        <w:spacing w:after="120" w:line="276" w:lineRule="auto"/>
        <w:contextualSpacing w:val="0"/>
        <w:outlineLvl w:val="1"/>
        <w:rPr>
          <w:b/>
          <w:vanish/>
          <w:sz w:val="24"/>
        </w:rPr>
      </w:pPr>
    </w:p>
    <w:p w14:paraId="50C9A3B3" w14:textId="77777777" w:rsidR="000D6FEF" w:rsidRPr="005F2430" w:rsidRDefault="000D6FEF" w:rsidP="00187B65">
      <w:pPr>
        <w:pStyle w:val="af"/>
        <w:keepNext/>
        <w:numPr>
          <w:ilvl w:val="0"/>
          <w:numId w:val="43"/>
        </w:numPr>
        <w:spacing w:after="120" w:line="276" w:lineRule="auto"/>
        <w:contextualSpacing w:val="0"/>
        <w:outlineLvl w:val="1"/>
        <w:rPr>
          <w:b/>
          <w:vanish/>
          <w:sz w:val="24"/>
        </w:rPr>
      </w:pPr>
    </w:p>
    <w:p w14:paraId="6299DC86" w14:textId="77777777" w:rsidR="000D6FEF" w:rsidRPr="005F2430" w:rsidRDefault="000D6FEF" w:rsidP="00187B65">
      <w:pPr>
        <w:pStyle w:val="af"/>
        <w:keepNext/>
        <w:numPr>
          <w:ilvl w:val="0"/>
          <w:numId w:val="43"/>
        </w:numPr>
        <w:spacing w:after="120" w:line="276" w:lineRule="auto"/>
        <w:contextualSpacing w:val="0"/>
        <w:outlineLvl w:val="1"/>
        <w:rPr>
          <w:b/>
          <w:vanish/>
          <w:sz w:val="24"/>
        </w:rPr>
      </w:pPr>
    </w:p>
    <w:p w14:paraId="43ADD9FF" w14:textId="77777777" w:rsidR="000D6FEF" w:rsidRPr="005F2430" w:rsidRDefault="000D6FEF" w:rsidP="00307672">
      <w:pPr>
        <w:pStyle w:val="2"/>
        <w:numPr>
          <w:ilvl w:val="1"/>
          <w:numId w:val="43"/>
        </w:numPr>
      </w:pPr>
      <w:bookmarkStart w:id="93" w:name="_Toc107830298"/>
      <w:r w:rsidRPr="005F2430">
        <w:t>Программа инвестиционных проектов в электроснабжении</w:t>
      </w:r>
      <w:bookmarkEnd w:id="90"/>
      <w:bookmarkEnd w:id="91"/>
      <w:bookmarkEnd w:id="92"/>
      <w:bookmarkEnd w:id="93"/>
    </w:p>
    <w:p w14:paraId="7F90D2E4" w14:textId="0632AA59" w:rsidR="000D6FEF" w:rsidRPr="005F2430" w:rsidRDefault="000D6FEF" w:rsidP="000D6FEF">
      <w:pPr>
        <w:pStyle w:val="afffffff1"/>
      </w:pPr>
      <w:r w:rsidRPr="005F2430">
        <w:t xml:space="preserve">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AD47B8" w:rsidRPr="005F2430">
        <w:t>Пировс</w:t>
      </w:r>
      <w:r w:rsidR="00C71CAB" w:rsidRPr="005F2430">
        <w:t>кий муниципальный округ</w:t>
      </w:r>
      <w:r w:rsidRPr="005F2430">
        <w:t xml:space="preserve"> , включает:</w:t>
      </w:r>
    </w:p>
    <w:p w14:paraId="71F76B10" w14:textId="77777777" w:rsidR="000D6FEF" w:rsidRPr="005F2430" w:rsidRDefault="000D6FEF" w:rsidP="000D6FEF">
      <w:pPr>
        <w:pStyle w:val="aff6"/>
        <w:rPr>
          <w:szCs w:val="24"/>
          <w:lang w:eastAsia="ru-RU"/>
        </w:rPr>
      </w:pPr>
      <w:r w:rsidRPr="005F2430">
        <w:rPr>
          <w:szCs w:val="24"/>
          <w:lang w:eastAsia="ru-RU"/>
        </w:rPr>
        <w:t>Проектом предусматривается:</w:t>
      </w:r>
    </w:p>
    <w:p w14:paraId="3BD336EE" w14:textId="77777777" w:rsidR="000D6FEF" w:rsidRPr="005F2430" w:rsidRDefault="000D6FEF" w:rsidP="000D6FEF">
      <w:pPr>
        <w:pStyle w:val="aff6"/>
        <w:rPr>
          <w:szCs w:val="24"/>
        </w:rPr>
      </w:pPr>
      <w:r w:rsidRPr="005F2430">
        <w:rPr>
          <w:szCs w:val="24"/>
        </w:rPr>
        <w:t>Задача 1: Инженерно-техническая оптимизация систем коммунальной инфраструктуры</w:t>
      </w:r>
    </w:p>
    <w:p w14:paraId="30EF1484" w14:textId="77777777" w:rsidR="000D6FEF" w:rsidRPr="005F2430" w:rsidRDefault="000D6FEF" w:rsidP="000D6FEF">
      <w:pPr>
        <w:pStyle w:val="aff6"/>
        <w:rPr>
          <w:i/>
          <w:szCs w:val="24"/>
        </w:rPr>
      </w:pPr>
      <w:r w:rsidRPr="005F2430">
        <w:rPr>
          <w:i/>
          <w:szCs w:val="24"/>
        </w:rPr>
        <w:t xml:space="preserve">Мероприятия: </w:t>
      </w:r>
    </w:p>
    <w:p w14:paraId="5EF2CD70" w14:textId="77777777" w:rsidR="000D6FEF" w:rsidRPr="005F2430" w:rsidRDefault="000D6FEF" w:rsidP="00187B65">
      <w:pPr>
        <w:pStyle w:val="aff6"/>
        <w:numPr>
          <w:ilvl w:val="0"/>
          <w:numId w:val="25"/>
        </w:numPr>
        <w:ind w:left="993"/>
        <w:rPr>
          <w:szCs w:val="24"/>
        </w:rPr>
      </w:pPr>
      <w:r w:rsidRPr="005F2430">
        <w:rPr>
          <w:szCs w:val="24"/>
        </w:rPr>
        <w:t xml:space="preserve">проведение энергетического аудита организаций, осуществляющих производство и (или) транспортировку электрической энергии; </w:t>
      </w:r>
    </w:p>
    <w:p w14:paraId="23C03873" w14:textId="77777777" w:rsidR="000D6FEF" w:rsidRPr="005F2430" w:rsidRDefault="000D6FEF" w:rsidP="00187B65">
      <w:pPr>
        <w:pStyle w:val="aff6"/>
        <w:numPr>
          <w:ilvl w:val="0"/>
          <w:numId w:val="25"/>
        </w:numPr>
        <w:ind w:left="993"/>
        <w:rPr>
          <w:szCs w:val="24"/>
        </w:rPr>
      </w:pPr>
      <w:r w:rsidRPr="005F2430">
        <w:rPr>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14:paraId="204269CC" w14:textId="77777777" w:rsidR="000D6FEF" w:rsidRPr="005F2430" w:rsidRDefault="000D6FEF" w:rsidP="000D6FEF">
      <w:pPr>
        <w:pStyle w:val="aff6"/>
        <w:rPr>
          <w:szCs w:val="24"/>
        </w:rPr>
      </w:pPr>
      <w:r w:rsidRPr="005F2430">
        <w:rPr>
          <w:i/>
          <w:szCs w:val="24"/>
        </w:rPr>
        <w:t>Необходимый объем финансирования</w:t>
      </w:r>
      <w:r w:rsidRPr="005F2430">
        <w:rPr>
          <w:szCs w:val="24"/>
        </w:rPr>
        <w:t>: 150 тыс. руб.</w:t>
      </w:r>
    </w:p>
    <w:p w14:paraId="1BC52B82" w14:textId="4429E986" w:rsidR="000D6FEF" w:rsidRPr="004743BD" w:rsidRDefault="000D6FEF" w:rsidP="004743BD">
      <w:pPr>
        <w:pStyle w:val="afffffff1"/>
        <w:rPr>
          <w:lang w:val="ru-RU"/>
        </w:rPr>
      </w:pPr>
      <w:r w:rsidRPr="005F2430">
        <w:rPr>
          <w:i/>
        </w:rPr>
        <w:t>Ожидаемый эффект</w:t>
      </w:r>
      <w:r w:rsidRPr="005F2430">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14:paraId="7622D558" w14:textId="77777777" w:rsidR="000D6FEF" w:rsidRPr="005F2430" w:rsidRDefault="000D6FEF" w:rsidP="000D6FEF">
      <w:pPr>
        <w:pStyle w:val="aff6"/>
        <w:rPr>
          <w:szCs w:val="24"/>
        </w:rPr>
      </w:pPr>
      <w:r w:rsidRPr="005F2430">
        <w:rPr>
          <w:szCs w:val="24"/>
        </w:rPr>
        <w:t>Задача 2: Перспективное планирование развития систем коммунальной инфраструктуры</w:t>
      </w:r>
    </w:p>
    <w:p w14:paraId="315F76DF" w14:textId="77777777" w:rsidR="000D6FEF" w:rsidRPr="005F2430" w:rsidRDefault="000D6FEF" w:rsidP="000D6FEF">
      <w:pPr>
        <w:pStyle w:val="aff6"/>
        <w:rPr>
          <w:i/>
          <w:szCs w:val="24"/>
        </w:rPr>
      </w:pPr>
      <w:r w:rsidRPr="005F2430">
        <w:rPr>
          <w:i/>
          <w:szCs w:val="24"/>
        </w:rPr>
        <w:t>Мероприятия:</w:t>
      </w:r>
    </w:p>
    <w:p w14:paraId="3660240D" w14:textId="6EE6F759" w:rsidR="000D6FEF" w:rsidRPr="005F2430" w:rsidRDefault="000D6FEF" w:rsidP="00187B65">
      <w:pPr>
        <w:pStyle w:val="aff6"/>
        <w:numPr>
          <w:ilvl w:val="0"/>
          <w:numId w:val="24"/>
        </w:numPr>
        <w:ind w:left="993"/>
        <w:rPr>
          <w:szCs w:val="24"/>
        </w:rPr>
      </w:pPr>
      <w:r w:rsidRPr="005F2430">
        <w:rPr>
          <w:szCs w:val="24"/>
        </w:rPr>
        <w:t>разработка перспективной схемы электроснабжения</w:t>
      </w:r>
      <w:r w:rsidR="00B45616" w:rsidRPr="005F2430">
        <w:rPr>
          <w:szCs w:val="24"/>
        </w:rPr>
        <w:t xml:space="preserve">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Pr="005F2430">
        <w:rPr>
          <w:szCs w:val="24"/>
        </w:rPr>
        <w:t xml:space="preserve"> </w:t>
      </w:r>
    </w:p>
    <w:p w14:paraId="2153D4CD" w14:textId="77777777" w:rsidR="000D6FEF" w:rsidRPr="005F2430" w:rsidRDefault="000D6FEF" w:rsidP="000D6FEF">
      <w:pPr>
        <w:pStyle w:val="aff6"/>
        <w:rPr>
          <w:szCs w:val="24"/>
        </w:rPr>
      </w:pPr>
      <w:r w:rsidRPr="005F2430">
        <w:rPr>
          <w:i/>
          <w:szCs w:val="24"/>
        </w:rPr>
        <w:t>Необходимый объем финансирования</w:t>
      </w:r>
      <w:r w:rsidRPr="005F2430">
        <w:rPr>
          <w:szCs w:val="24"/>
        </w:rPr>
        <w:t xml:space="preserve">: </w:t>
      </w:r>
      <w:r w:rsidR="00B45616" w:rsidRPr="005F2430">
        <w:rPr>
          <w:szCs w:val="24"/>
        </w:rPr>
        <w:t>4</w:t>
      </w:r>
      <w:r w:rsidRPr="005F2430">
        <w:rPr>
          <w:szCs w:val="24"/>
        </w:rPr>
        <w:t xml:space="preserve">00 тыс. руб. </w:t>
      </w:r>
    </w:p>
    <w:p w14:paraId="28177A4A" w14:textId="77777777" w:rsidR="000D6FEF" w:rsidRPr="005F2430" w:rsidRDefault="000D6FEF" w:rsidP="000D6FEF">
      <w:pPr>
        <w:pStyle w:val="aff6"/>
        <w:rPr>
          <w:szCs w:val="24"/>
        </w:rPr>
      </w:pPr>
      <w:r w:rsidRPr="005F2430">
        <w:rPr>
          <w:i/>
          <w:szCs w:val="24"/>
        </w:rPr>
        <w:t>Ожидаемый эффект</w:t>
      </w:r>
      <w:r w:rsidRPr="005F2430">
        <w:rPr>
          <w:szCs w:val="24"/>
        </w:rPr>
        <w:t xml:space="preserve">: повышение надежности и качества централизованного электроснабжения. </w:t>
      </w:r>
    </w:p>
    <w:p w14:paraId="27BB3D1B" w14:textId="77777777" w:rsidR="000D6FEF" w:rsidRPr="005F2430" w:rsidRDefault="000D6FEF" w:rsidP="000D6FEF">
      <w:pPr>
        <w:pStyle w:val="aff6"/>
        <w:rPr>
          <w:szCs w:val="24"/>
        </w:rPr>
      </w:pPr>
      <w:r w:rsidRPr="005F2430">
        <w:rPr>
          <w:szCs w:val="24"/>
        </w:rPr>
        <w:t>Задача 3: Разработка мероприятий по комплексной реконструкции и модернизации систем коммунальной инфраструктуры</w:t>
      </w:r>
    </w:p>
    <w:p w14:paraId="5523EE94" w14:textId="77777777" w:rsidR="000D6FEF" w:rsidRPr="005F2430" w:rsidRDefault="004B183D" w:rsidP="000D6FEF">
      <w:pPr>
        <w:pStyle w:val="aff6"/>
        <w:rPr>
          <w:szCs w:val="24"/>
        </w:rPr>
      </w:pPr>
      <w:r w:rsidRPr="005F2430">
        <w:rPr>
          <w:szCs w:val="24"/>
        </w:rPr>
        <w:t>Задача 3</w:t>
      </w:r>
      <w:r w:rsidR="000D6FEF" w:rsidRPr="005F2430">
        <w:rPr>
          <w:szCs w:val="24"/>
        </w:rPr>
        <w:t xml:space="preserve"> </w:t>
      </w:r>
      <w:r w:rsidRPr="005F2430">
        <w:rPr>
          <w:szCs w:val="24"/>
        </w:rPr>
        <w:t xml:space="preserve">программы инвестиционных проектов в электроснабжении </w:t>
      </w:r>
      <w:r w:rsidR="000D6FEF" w:rsidRPr="005F2430">
        <w:rPr>
          <w:szCs w:val="24"/>
        </w:rPr>
        <w:t>включает мероприятия, направленные на достижение целевых показателей развития системы электроснабжения в части источников электрической энергии:</w:t>
      </w:r>
    </w:p>
    <w:p w14:paraId="5E847F54" w14:textId="77777777" w:rsidR="000D6FEF" w:rsidRPr="005F2430" w:rsidRDefault="000D6FEF" w:rsidP="000D6FEF">
      <w:pPr>
        <w:pStyle w:val="aff6"/>
        <w:keepNext/>
        <w:rPr>
          <w:i/>
          <w:szCs w:val="24"/>
        </w:rPr>
      </w:pPr>
      <w:r w:rsidRPr="005F2430">
        <w:rPr>
          <w:i/>
          <w:szCs w:val="24"/>
        </w:rPr>
        <w:t>Мероприятия:</w:t>
      </w:r>
    </w:p>
    <w:p w14:paraId="2FDEC670" w14:textId="77777777" w:rsidR="002D02F6" w:rsidRPr="005F2430" w:rsidRDefault="002D02F6" w:rsidP="002D02F6">
      <w:pPr>
        <w:pStyle w:val="a"/>
      </w:pPr>
      <w:r w:rsidRPr="005F2430">
        <w:t>КР_ВЛ 0,4 кВ Замена пром. опоры (на дер.) ТН№10010407689 опоры № 2,4,5,11 1.3/110/104-сз от 03.03.2023</w:t>
      </w:r>
    </w:p>
    <w:p w14:paraId="106F801F" w14:textId="77777777" w:rsidR="002D02F6" w:rsidRPr="005F2430" w:rsidRDefault="002D02F6" w:rsidP="002D02F6">
      <w:pPr>
        <w:pStyle w:val="a"/>
      </w:pPr>
      <w:r w:rsidRPr="005F2430">
        <w:lastRenderedPageBreak/>
        <w:t>КР_ВЛ 3-20 кВ Замена штыревого изолятора 180,182,170 монтаж двойного крепления</w:t>
      </w:r>
    </w:p>
    <w:p w14:paraId="2092D90A" w14:textId="77777777" w:rsidR="002D02F6" w:rsidRPr="005F2430" w:rsidRDefault="002D02F6" w:rsidP="002D02F6">
      <w:pPr>
        <w:pStyle w:val="a"/>
      </w:pPr>
      <w:r w:rsidRPr="005F2430">
        <w:t>КР_ВЛ 3-20 кВ Замена штыревого изолятора опоры № 188,189,190,191,192 монтаж двойного крепления</w:t>
      </w:r>
    </w:p>
    <w:p w14:paraId="3C9D1BD1" w14:textId="77777777" w:rsidR="002D02F6" w:rsidRPr="005F2430" w:rsidRDefault="002D02F6" w:rsidP="002D02F6">
      <w:pPr>
        <w:pStyle w:val="a"/>
      </w:pPr>
      <w:r w:rsidRPr="005F2430">
        <w:t>ВЛ 3-20 кВ Установка ОПН опора № 6</w:t>
      </w:r>
    </w:p>
    <w:p w14:paraId="7240E9D4" w14:textId="77777777" w:rsidR="002D02F6" w:rsidRPr="005F2430" w:rsidRDefault="002D02F6" w:rsidP="002D02F6">
      <w:pPr>
        <w:pStyle w:val="a"/>
      </w:pPr>
      <w:r w:rsidRPr="005F2430">
        <w:t>КР_ТП Замена ввода от тр-ра до гл. руб.(АВ)</w:t>
      </w:r>
    </w:p>
    <w:p w14:paraId="3F57601A" w14:textId="77777777" w:rsidR="002D02F6" w:rsidRPr="005F2430" w:rsidRDefault="002D02F6" w:rsidP="002D02F6">
      <w:pPr>
        <w:pStyle w:val="a"/>
      </w:pPr>
      <w:r w:rsidRPr="005F2430">
        <w:t>КР_ТП Замена ввода ЛЭП 0,4 кВ</w:t>
      </w:r>
    </w:p>
    <w:p w14:paraId="160EA97A" w14:textId="77777777" w:rsidR="002D02F6" w:rsidRPr="005F2430" w:rsidRDefault="002D02F6" w:rsidP="002D02F6">
      <w:pPr>
        <w:pStyle w:val="a"/>
      </w:pPr>
      <w:r w:rsidRPr="005F2430">
        <w:t>КР_ТП Замена разрядника 3-20 кВ</w:t>
      </w:r>
    </w:p>
    <w:p w14:paraId="4B88739A" w14:textId="77777777" w:rsidR="002D02F6" w:rsidRPr="005F2430" w:rsidRDefault="002D02F6" w:rsidP="002D02F6">
      <w:pPr>
        <w:pStyle w:val="a"/>
      </w:pPr>
      <w:r w:rsidRPr="005F2430">
        <w:t>КР_ТП Ремонт привода выключателя 3-20 кВ замена привода разъединителя</w:t>
      </w:r>
    </w:p>
    <w:p w14:paraId="4CC7C352" w14:textId="77777777" w:rsidR="002D02F6" w:rsidRPr="005F2430" w:rsidRDefault="002D02F6" w:rsidP="002D02F6">
      <w:pPr>
        <w:pStyle w:val="a"/>
      </w:pPr>
      <w:r w:rsidRPr="005F2430">
        <w:t>КР_ТП Ремонт контура заземления</w:t>
      </w:r>
    </w:p>
    <w:p w14:paraId="269CFB9B" w14:textId="77777777" w:rsidR="002D02F6" w:rsidRPr="005F2430" w:rsidRDefault="002D02F6" w:rsidP="002D02F6">
      <w:pPr>
        <w:pStyle w:val="a"/>
      </w:pPr>
      <w:r w:rsidRPr="005F2430">
        <w:t>ТП Ремонт выносного разъед. 3-20 кВ установка выносного разъединителя</w:t>
      </w:r>
    </w:p>
    <w:p w14:paraId="6F6D227A" w14:textId="77777777" w:rsidR="002D02F6" w:rsidRPr="005F2430" w:rsidRDefault="002D02F6" w:rsidP="002D02F6">
      <w:pPr>
        <w:pStyle w:val="a"/>
      </w:pPr>
      <w:r w:rsidRPr="005F2430">
        <w:t>КР_ВЛ 0,4 кВ Замена поворот. оп. (на дер.) опоры № 3,17</w:t>
      </w:r>
    </w:p>
    <w:p w14:paraId="48D092DD" w14:textId="77777777" w:rsidR="002D02F6" w:rsidRPr="005F2430" w:rsidRDefault="002D02F6" w:rsidP="002D02F6">
      <w:pPr>
        <w:pStyle w:val="a"/>
      </w:pPr>
      <w:r w:rsidRPr="005F2430">
        <w:t>КР_ВЛ 0,4 кВ Замена подкоса (на дер.) опора № 1</w:t>
      </w:r>
    </w:p>
    <w:p w14:paraId="049EFB89" w14:textId="77777777" w:rsidR="002D02F6" w:rsidRPr="005F2430" w:rsidRDefault="002D02F6" w:rsidP="002D02F6">
      <w:pPr>
        <w:pStyle w:val="a"/>
      </w:pPr>
      <w:r w:rsidRPr="005F2430">
        <w:t>КР_ВЛ 0,4 кВ Замена пром. опоры (на дер.) опора № 8</w:t>
      </w:r>
    </w:p>
    <w:p w14:paraId="622462AD" w14:textId="77777777" w:rsidR="002D02F6" w:rsidRPr="005F2430" w:rsidRDefault="002D02F6" w:rsidP="002D02F6">
      <w:pPr>
        <w:pStyle w:val="a"/>
      </w:pPr>
      <w:r w:rsidRPr="005F2430">
        <w:t>КР_ВЛ 0,4 кВ Установка ж/б приставки опора № 16</w:t>
      </w:r>
    </w:p>
    <w:p w14:paraId="28EA719F" w14:textId="77777777" w:rsidR="002D02F6" w:rsidRPr="005F2430" w:rsidRDefault="002D02F6" w:rsidP="002D02F6">
      <w:pPr>
        <w:pStyle w:val="a"/>
      </w:pPr>
      <w:r w:rsidRPr="005F2430">
        <w:t>КР_ВЛ 0,4 кВ Замена пром. опоры (на дер.) опора № 9</w:t>
      </w:r>
    </w:p>
    <w:p w14:paraId="4515B462" w14:textId="77777777" w:rsidR="002D02F6" w:rsidRPr="005F2430" w:rsidRDefault="002D02F6" w:rsidP="002D02F6">
      <w:pPr>
        <w:pStyle w:val="a"/>
      </w:pPr>
      <w:r w:rsidRPr="005F2430">
        <w:t>КР_ВЛ 0,4 кВ Установка ж/б приставки опора № 10,3</w:t>
      </w:r>
    </w:p>
    <w:p w14:paraId="6CB5E259" w14:textId="77777777" w:rsidR="002D02F6" w:rsidRPr="005F2430" w:rsidRDefault="002D02F6" w:rsidP="002D02F6">
      <w:pPr>
        <w:pStyle w:val="a"/>
      </w:pPr>
      <w:r w:rsidRPr="005F2430">
        <w:t>КР_ВЛ 0,4 кВ Установка ж/б приставки 2,5,7,9,10,12,13,25,36,38,40,41,44,46</w:t>
      </w:r>
    </w:p>
    <w:p w14:paraId="18B96CDE" w14:textId="77777777" w:rsidR="002D02F6" w:rsidRPr="005F2430" w:rsidRDefault="002D02F6" w:rsidP="002D02F6">
      <w:pPr>
        <w:pStyle w:val="a"/>
      </w:pPr>
      <w:r w:rsidRPr="005F2430">
        <w:t>КР_ВЛ 0,4 кВ Установка ж/б приставки 4,6,9,14,17</w:t>
      </w:r>
    </w:p>
    <w:p w14:paraId="1C922FEE" w14:textId="77777777" w:rsidR="002D02F6" w:rsidRPr="005F2430" w:rsidRDefault="002D02F6" w:rsidP="002D02F6">
      <w:pPr>
        <w:pStyle w:val="a"/>
      </w:pPr>
      <w:r w:rsidRPr="005F2430">
        <w:t>КР_ВЛ 0,4 кВ Установка ж/б приставки оп. № 5,10,14,15,17,18,22</w:t>
      </w:r>
    </w:p>
    <w:p w14:paraId="2F45888A" w14:textId="77777777" w:rsidR="002D02F6" w:rsidRPr="005F2430" w:rsidRDefault="002D02F6" w:rsidP="002D02F6">
      <w:pPr>
        <w:pStyle w:val="a"/>
      </w:pPr>
      <w:r w:rsidRPr="005F2430">
        <w:t>КР_ВЛ 0,4 кВ Установка ж/б приставки оп. № 1</w:t>
      </w:r>
    </w:p>
    <w:p w14:paraId="1993F020" w14:textId="77777777" w:rsidR="002D02F6" w:rsidRPr="005F2430" w:rsidRDefault="002D02F6" w:rsidP="002D02F6">
      <w:pPr>
        <w:pStyle w:val="a"/>
      </w:pPr>
      <w:r w:rsidRPr="005F2430">
        <w:t>КР_ВЛ 0,4 кВ Замена пром. опоры (на дер.) опора № 21</w:t>
      </w:r>
    </w:p>
    <w:p w14:paraId="5B6FB4DE" w14:textId="77777777" w:rsidR="002D02F6" w:rsidRPr="005F2430" w:rsidRDefault="002D02F6" w:rsidP="002D02F6">
      <w:pPr>
        <w:pStyle w:val="a"/>
      </w:pPr>
      <w:r w:rsidRPr="005F2430">
        <w:t>КР_ВЛ 0,4 кВ Установка дер. подкоса опора № 21</w:t>
      </w:r>
    </w:p>
    <w:p w14:paraId="677AA028" w14:textId="77777777" w:rsidR="002D02F6" w:rsidRPr="005F2430" w:rsidRDefault="002D02F6" w:rsidP="002D02F6">
      <w:pPr>
        <w:pStyle w:val="a"/>
      </w:pPr>
      <w:r w:rsidRPr="005F2430">
        <w:t>КР_ВЛ 0,4 кВ Замена пром. опоры (на дер.) опора № 3</w:t>
      </w:r>
    </w:p>
    <w:p w14:paraId="665F13DE" w14:textId="77777777" w:rsidR="002D02F6" w:rsidRPr="005F2430" w:rsidRDefault="002D02F6" w:rsidP="002D02F6">
      <w:pPr>
        <w:pStyle w:val="a"/>
      </w:pPr>
      <w:r w:rsidRPr="005F2430">
        <w:t>КР_ВЛ 0,4 кВ Установка дер. подкоса опора № 3</w:t>
      </w:r>
    </w:p>
    <w:p w14:paraId="688A16B8" w14:textId="77777777" w:rsidR="002D02F6" w:rsidRPr="005F2430" w:rsidRDefault="002D02F6" w:rsidP="002D02F6">
      <w:pPr>
        <w:pStyle w:val="a"/>
      </w:pPr>
      <w:r w:rsidRPr="005F2430">
        <w:t>КР_ВЛ 0,4 кВ Замена пром. опоры (на дер.) опора № 1</w:t>
      </w:r>
    </w:p>
    <w:p w14:paraId="14968057" w14:textId="77777777" w:rsidR="002D02F6" w:rsidRPr="005F2430" w:rsidRDefault="002D02F6" w:rsidP="002D02F6">
      <w:pPr>
        <w:pStyle w:val="a"/>
      </w:pPr>
      <w:r w:rsidRPr="005F2430">
        <w:t>КР_ВЛ 0,4 кВ Установка дер. подкоса опора № 1</w:t>
      </w:r>
    </w:p>
    <w:p w14:paraId="6CC647DE" w14:textId="77777777" w:rsidR="002D02F6" w:rsidRPr="005F2430" w:rsidRDefault="002D02F6" w:rsidP="002D02F6">
      <w:pPr>
        <w:pStyle w:val="a"/>
      </w:pPr>
      <w:r w:rsidRPr="005F2430">
        <w:t>КР_ВЛ 3-20 кВ Замена А-обр. оп. (на дер.) опора № 221,219</w:t>
      </w:r>
    </w:p>
    <w:p w14:paraId="0DC00DAE" w14:textId="77777777" w:rsidR="002D02F6" w:rsidRPr="005F2430" w:rsidRDefault="002D02F6" w:rsidP="002D02F6">
      <w:pPr>
        <w:pStyle w:val="a"/>
      </w:pPr>
      <w:r w:rsidRPr="005F2430">
        <w:t>КР_ВЛ 3-20 кВ Замена А-обр. оп. (на дер.) опора № 251</w:t>
      </w:r>
    </w:p>
    <w:p w14:paraId="1BD993C5" w14:textId="77777777" w:rsidR="002D02F6" w:rsidRPr="005F2430" w:rsidRDefault="002D02F6" w:rsidP="002D02F6">
      <w:pPr>
        <w:pStyle w:val="a"/>
      </w:pPr>
      <w:r w:rsidRPr="005F2430">
        <w:lastRenderedPageBreak/>
        <w:t>КР_ВЛ 3-20 кВ Замена А-обр. оп. (на дер.) опора № 243</w:t>
      </w:r>
    </w:p>
    <w:p w14:paraId="0506B1F4" w14:textId="77777777" w:rsidR="002D02F6" w:rsidRPr="005F2430" w:rsidRDefault="002D02F6" w:rsidP="002D02F6">
      <w:pPr>
        <w:pStyle w:val="a"/>
      </w:pPr>
      <w:r w:rsidRPr="005F2430">
        <w:t>КР_ТП Ремонт трансформатора 3-20 кВ без РПН</w:t>
      </w:r>
    </w:p>
    <w:p w14:paraId="6CE598C2" w14:textId="77777777" w:rsidR="002D02F6" w:rsidRPr="005F2430" w:rsidRDefault="002D02F6" w:rsidP="002D02F6">
      <w:pPr>
        <w:pStyle w:val="a"/>
      </w:pPr>
      <w:r w:rsidRPr="005F2430">
        <w:t>КР_ТП Ремонт трансформатора 3-20 кВ без РПН</w:t>
      </w:r>
    </w:p>
    <w:p w14:paraId="3F223061" w14:textId="77777777" w:rsidR="002D02F6" w:rsidRPr="005F2430" w:rsidRDefault="002D02F6" w:rsidP="002D02F6">
      <w:pPr>
        <w:pStyle w:val="a"/>
      </w:pPr>
      <w:r w:rsidRPr="005F2430">
        <w:t>КР_ТП Ремонт трансформатора 3-20 кВ без РПН</w:t>
      </w:r>
    </w:p>
    <w:p w14:paraId="1DA6D447" w14:textId="77777777" w:rsidR="002D02F6" w:rsidRPr="005F2430" w:rsidRDefault="002D02F6" w:rsidP="002D02F6">
      <w:pPr>
        <w:pStyle w:val="a"/>
      </w:pPr>
      <w:r w:rsidRPr="005F2430">
        <w:t>КР_ТП Ремонт трансформатора 3-20 кВ без РПН</w:t>
      </w:r>
    </w:p>
    <w:p w14:paraId="242A75DF" w14:textId="77777777" w:rsidR="002D02F6" w:rsidRPr="005F2430" w:rsidRDefault="002D02F6" w:rsidP="002D02F6">
      <w:pPr>
        <w:pStyle w:val="a"/>
      </w:pPr>
      <w:r w:rsidRPr="005F2430">
        <w:t>КР_ТП Ремонт трансформатора 3-20 кВ без РПН КТП 33-05-69</w:t>
      </w:r>
    </w:p>
    <w:p w14:paraId="0BF8A9D5" w14:textId="77777777" w:rsidR="002D02F6" w:rsidRPr="005F2430" w:rsidRDefault="002D02F6" w:rsidP="002D02F6">
      <w:pPr>
        <w:pStyle w:val="a"/>
      </w:pPr>
      <w:r w:rsidRPr="005F2430">
        <w:t>КР_ТП Ремонт трансформатора 3-20 кВ без РПН КТП 33-08-31</w:t>
      </w:r>
    </w:p>
    <w:p w14:paraId="5D97FE3C" w14:textId="77777777" w:rsidR="002D02F6" w:rsidRPr="005F2430" w:rsidRDefault="002D02F6" w:rsidP="002D02F6">
      <w:pPr>
        <w:pStyle w:val="a"/>
      </w:pPr>
      <w:r w:rsidRPr="005F2430">
        <w:t>КР_ТП Ремонт трансформатора 3-20 кВ без РПН КТП 37-06-28</w:t>
      </w:r>
    </w:p>
    <w:p w14:paraId="2B0123EE" w14:textId="77777777" w:rsidR="002D02F6" w:rsidRPr="005F2430" w:rsidRDefault="002D02F6" w:rsidP="002D02F6">
      <w:pPr>
        <w:pStyle w:val="a"/>
      </w:pPr>
      <w:r w:rsidRPr="005F2430">
        <w:t>КР_ТП Ремонт трансформатора 3-20 кВ без РПН КТП 33-04-48</w:t>
      </w:r>
    </w:p>
    <w:p w14:paraId="65CC3D05" w14:textId="77777777" w:rsidR="002D02F6" w:rsidRPr="005F2430" w:rsidRDefault="002D02F6" w:rsidP="002D02F6">
      <w:pPr>
        <w:pStyle w:val="a"/>
      </w:pPr>
      <w:r w:rsidRPr="005F2430">
        <w:t>КР_ТП Ремонт трансформатора 3-20 кВ без РПН КТП 33-05-93</w:t>
      </w:r>
    </w:p>
    <w:p w14:paraId="674DE7AB" w14:textId="77777777" w:rsidR="002D02F6" w:rsidRPr="005F2430" w:rsidRDefault="002D02F6" w:rsidP="002D02F6">
      <w:pPr>
        <w:pStyle w:val="a"/>
      </w:pPr>
      <w:r w:rsidRPr="005F2430">
        <w:t>КР_ТП Ремонт трансформатора 3-20 кВ без РПН КТП 33-05-91</w:t>
      </w:r>
    </w:p>
    <w:p w14:paraId="32BD78D1" w14:textId="77777777" w:rsidR="002D02F6" w:rsidRPr="005F2430" w:rsidRDefault="002D02F6" w:rsidP="002D02F6">
      <w:pPr>
        <w:pStyle w:val="a"/>
      </w:pPr>
      <w:r w:rsidRPr="005F2430">
        <w:t>КР_ТП Ремонт трансформатора 3-20 кВ без РПН КТП 33-05-66</w:t>
      </w:r>
    </w:p>
    <w:p w14:paraId="29D0C0C5" w14:textId="77777777" w:rsidR="002D02F6" w:rsidRPr="005F2430" w:rsidRDefault="002D02F6" w:rsidP="002D02F6">
      <w:pPr>
        <w:pStyle w:val="a"/>
      </w:pPr>
      <w:r w:rsidRPr="005F2430">
        <w:t>КР_ТП Ремонт трансформатора 3-20 кВ без РПН КТП 34-16-101</w:t>
      </w:r>
    </w:p>
    <w:p w14:paraId="48800D0C" w14:textId="77777777" w:rsidR="002D02F6" w:rsidRPr="005F2430" w:rsidRDefault="002D02F6" w:rsidP="002D02F6">
      <w:pPr>
        <w:pStyle w:val="a"/>
      </w:pPr>
      <w:r w:rsidRPr="005F2430">
        <w:t>КР_ТП Ремонт трансформатора 3-20 кВ без РПН КТП 34-16-24</w:t>
      </w:r>
    </w:p>
    <w:p w14:paraId="73816A23" w14:textId="77777777" w:rsidR="002D02F6" w:rsidRPr="005F2430" w:rsidRDefault="002D02F6" w:rsidP="002D02F6">
      <w:pPr>
        <w:pStyle w:val="a"/>
      </w:pPr>
      <w:r w:rsidRPr="005F2430">
        <w:t>КР_ТП Ремонт трансформатора 3-20 кВ без РПН КТП 33-06-13</w:t>
      </w:r>
    </w:p>
    <w:p w14:paraId="46D1A651" w14:textId="77777777" w:rsidR="002D02F6" w:rsidRPr="005F2430" w:rsidRDefault="002D02F6" w:rsidP="002D02F6">
      <w:pPr>
        <w:pStyle w:val="a"/>
      </w:pPr>
      <w:r w:rsidRPr="005F2430">
        <w:t>КР_ТП Ремонт трансформатора 3-20 кВ без РПН КТП 33-06-100</w:t>
      </w:r>
    </w:p>
    <w:p w14:paraId="73E656F3" w14:textId="77777777" w:rsidR="002D02F6" w:rsidRPr="005F2430" w:rsidRDefault="002D02F6" w:rsidP="002D02F6">
      <w:pPr>
        <w:pStyle w:val="a"/>
      </w:pPr>
      <w:r w:rsidRPr="005F2430">
        <w:t>КР_ТП Ремонт трансформатора 3-20 кВ без РПН КТП 33-05-67</w:t>
      </w:r>
    </w:p>
    <w:p w14:paraId="66A2AD33" w14:textId="77777777" w:rsidR="002D02F6" w:rsidRPr="005F2430" w:rsidRDefault="002D02F6" w:rsidP="002D02F6">
      <w:pPr>
        <w:pStyle w:val="a"/>
      </w:pPr>
      <w:r w:rsidRPr="005F2430">
        <w:t>КР_ТП Ремонт трансформатора 3-20 кВ без РПН КТП 33-05-10</w:t>
      </w:r>
    </w:p>
    <w:p w14:paraId="09DB605D" w14:textId="77777777" w:rsidR="002D02F6" w:rsidRPr="005F2430" w:rsidRDefault="002D02F6" w:rsidP="002D02F6">
      <w:pPr>
        <w:pStyle w:val="a"/>
      </w:pPr>
      <w:r w:rsidRPr="005F2430">
        <w:t>КР_ТП Ремонт трансформатора 3-20 кВ без РПН КТП 34-16-75</w:t>
      </w:r>
    </w:p>
    <w:p w14:paraId="400C734D" w14:textId="77777777" w:rsidR="002D02F6" w:rsidRPr="005F2430" w:rsidRDefault="002D02F6" w:rsidP="002D02F6">
      <w:pPr>
        <w:pStyle w:val="a"/>
      </w:pPr>
      <w:r w:rsidRPr="005F2430">
        <w:t>КР_ТП Ремонт трансформатора 3-20 кВ без РПНКТП 33-10-19</w:t>
      </w:r>
    </w:p>
    <w:p w14:paraId="38B02E8F" w14:textId="77777777" w:rsidR="002D02F6" w:rsidRPr="005F2430" w:rsidRDefault="002D02F6" w:rsidP="002D02F6">
      <w:pPr>
        <w:pStyle w:val="a"/>
      </w:pPr>
      <w:r w:rsidRPr="005F2430">
        <w:t>КР_ТП Ремонт трансформатора 3-20 кВ без РПН КТП 34-16-61</w:t>
      </w:r>
    </w:p>
    <w:p w14:paraId="59F6F8C4" w14:textId="77777777" w:rsidR="002D02F6" w:rsidRPr="005F2430" w:rsidRDefault="002D02F6" w:rsidP="002D02F6">
      <w:pPr>
        <w:pStyle w:val="a"/>
      </w:pPr>
      <w:r w:rsidRPr="005F2430">
        <w:t>КР_ТП Ремонт трансформатора 3-20 кВ без РПН КТП 33-04-51</w:t>
      </w:r>
    </w:p>
    <w:p w14:paraId="72B268B7" w14:textId="77777777" w:rsidR="002D02F6" w:rsidRPr="005F2430" w:rsidRDefault="002D02F6" w:rsidP="002D02F6">
      <w:pPr>
        <w:pStyle w:val="a"/>
      </w:pPr>
      <w:r w:rsidRPr="005F2430">
        <w:t>КР_ВЛ 3-20 кВ Замена пром. оп. (на дер.) опора № 12</w:t>
      </w:r>
    </w:p>
    <w:p w14:paraId="41683BCD" w14:textId="77777777" w:rsidR="002D02F6" w:rsidRPr="005F2430" w:rsidRDefault="002D02F6" w:rsidP="002D02F6">
      <w:pPr>
        <w:pStyle w:val="a"/>
      </w:pPr>
      <w:r w:rsidRPr="005F2430">
        <w:t>КР_ВЛ 3-20 кВ Замена пром. оп. (на дер.) опора № 189,190,191,192</w:t>
      </w:r>
    </w:p>
    <w:p w14:paraId="56CB031C" w14:textId="77777777" w:rsidR="002D02F6" w:rsidRPr="005F2430" w:rsidRDefault="002D02F6" w:rsidP="002D02F6">
      <w:pPr>
        <w:pStyle w:val="a"/>
      </w:pPr>
      <w:r w:rsidRPr="005F2430">
        <w:t>КР_ВЛ 3-20 кВ Замена пром. оп. (на дер.) 3,8,12,13,14,16,17,19</w:t>
      </w:r>
    </w:p>
    <w:p w14:paraId="454328A1" w14:textId="77777777" w:rsidR="002D02F6" w:rsidRPr="005F2430" w:rsidRDefault="002D02F6" w:rsidP="002D02F6">
      <w:pPr>
        <w:pStyle w:val="a"/>
      </w:pPr>
      <w:r w:rsidRPr="005F2430">
        <w:t>КР_ВЛ 3-20 кВ Замена анк. оп. (на дер.) 4,20</w:t>
      </w:r>
    </w:p>
    <w:p w14:paraId="3C7A9210" w14:textId="77777777" w:rsidR="002D02F6" w:rsidRPr="005F2430" w:rsidRDefault="002D02F6" w:rsidP="002D02F6">
      <w:pPr>
        <w:pStyle w:val="a"/>
      </w:pPr>
      <w:r w:rsidRPr="005F2430">
        <w:t>КР_ВЛ 3-20 кВ Расчистка трассы (ручная) 49-54,58-59</w:t>
      </w:r>
    </w:p>
    <w:p w14:paraId="028F1E10" w14:textId="45424707" w:rsidR="00B45616" w:rsidRPr="005F2430" w:rsidRDefault="002D02F6" w:rsidP="002D02F6">
      <w:pPr>
        <w:pStyle w:val="a"/>
      </w:pPr>
      <w:r w:rsidRPr="005F2430">
        <w:t>КР_ВЛ 3-20 кВ Вырубка отдельностоящ. дер. 54-57</w:t>
      </w:r>
    </w:p>
    <w:p w14:paraId="4780FC4A" w14:textId="77777777" w:rsidR="000D6FEF" w:rsidRPr="005F2430" w:rsidRDefault="000D6FEF" w:rsidP="000D6FEF">
      <w:pPr>
        <w:pStyle w:val="af"/>
        <w:spacing w:line="276" w:lineRule="auto"/>
        <w:ind w:left="0" w:firstLine="0"/>
        <w:rPr>
          <w:noProof/>
          <w:sz w:val="22"/>
          <w:szCs w:val="20"/>
          <w:lang w:val="ru-RU" w:eastAsia="ar-SA"/>
        </w:rPr>
      </w:pPr>
    </w:p>
    <w:p w14:paraId="3A5B90BB" w14:textId="77777777" w:rsidR="000D6FEF" w:rsidRPr="005F2430" w:rsidRDefault="000D6FEF" w:rsidP="000D6FEF">
      <w:pPr>
        <w:pStyle w:val="af"/>
        <w:spacing w:line="276" w:lineRule="auto"/>
        <w:ind w:left="0" w:firstLine="0"/>
        <w:rPr>
          <w:sz w:val="24"/>
          <w:lang w:val="ru-RU"/>
        </w:rPr>
      </w:pPr>
      <w:r w:rsidRPr="005F2430">
        <w:rPr>
          <w:i/>
          <w:sz w:val="24"/>
          <w:lang w:val="ru-RU"/>
        </w:rPr>
        <w:t>Ожидаемый эффект:</w:t>
      </w:r>
      <w:r w:rsidRPr="005F2430">
        <w:rPr>
          <w:sz w:val="24"/>
          <w:lang w:val="ru-RU"/>
        </w:rPr>
        <w:t xml:space="preserve"> повышение надежности и качества централизованного электроснабжения.</w:t>
      </w:r>
    </w:p>
    <w:p w14:paraId="65CC2B5A" w14:textId="77777777" w:rsidR="000D6FEF" w:rsidRPr="005F2430" w:rsidRDefault="000D6FEF" w:rsidP="000D6FEF">
      <w:pPr>
        <w:pStyle w:val="af"/>
        <w:spacing w:line="276" w:lineRule="auto"/>
        <w:ind w:left="0" w:firstLine="0"/>
        <w:rPr>
          <w:sz w:val="24"/>
          <w:lang w:val="ru-RU"/>
        </w:rPr>
      </w:pPr>
    </w:p>
    <w:p w14:paraId="64A7F83B" w14:textId="77777777" w:rsidR="000D6FEF" w:rsidRPr="005F2430" w:rsidRDefault="000D6FEF" w:rsidP="00307672">
      <w:pPr>
        <w:pStyle w:val="2"/>
        <w:numPr>
          <w:ilvl w:val="1"/>
          <w:numId w:val="43"/>
        </w:numPr>
      </w:pPr>
      <w:bookmarkStart w:id="94" w:name="_Toc94229565"/>
      <w:bookmarkStart w:id="95" w:name="_Toc107830299"/>
      <w:r w:rsidRPr="005F2430">
        <w:t xml:space="preserve">Программа инвестиционных проектов в </w:t>
      </w:r>
      <w:r w:rsidRPr="005F2430">
        <w:rPr>
          <w:lang w:val="ru-RU"/>
        </w:rPr>
        <w:t>газ</w:t>
      </w:r>
      <w:proofErr w:type="spellStart"/>
      <w:r w:rsidRPr="005F2430">
        <w:t>оснабжении</w:t>
      </w:r>
      <w:bookmarkEnd w:id="94"/>
      <w:bookmarkEnd w:id="95"/>
      <w:proofErr w:type="spellEnd"/>
      <w:r w:rsidRPr="005F2430">
        <w:t xml:space="preserve"> </w:t>
      </w:r>
    </w:p>
    <w:p w14:paraId="1AEAD5CA" w14:textId="3B12DE92" w:rsidR="00AF3239" w:rsidRPr="005F2430" w:rsidRDefault="00AF3239" w:rsidP="00AF3239">
      <w:pPr>
        <w:pStyle w:val="afffffff1"/>
      </w:pPr>
      <w:r w:rsidRPr="005F2430">
        <w:t xml:space="preserve">Перечень мероприятий и инвестиционных проектов в </w:t>
      </w:r>
      <w:r w:rsidRPr="005F2430">
        <w:rPr>
          <w:lang w:val="ru-RU"/>
        </w:rPr>
        <w:t>газоснабжении</w:t>
      </w:r>
      <w:r w:rsidRPr="005F2430">
        <w:t xml:space="preserve">, обеспечивающих спрос на услуги </w:t>
      </w:r>
      <w:r w:rsidRPr="005F2430">
        <w:rPr>
          <w:lang w:val="ru-RU"/>
        </w:rPr>
        <w:t xml:space="preserve">газоснабжения </w:t>
      </w:r>
      <w:r w:rsidRPr="005F2430">
        <w:t xml:space="preserve">по годам реализации Программы для решения поставленных задач и обеспечения целевых показателей развития коммунальной инфраструктуры </w:t>
      </w:r>
      <w:r w:rsidR="00AD47B8" w:rsidRPr="005F2430">
        <w:t>Пировс</w:t>
      </w:r>
      <w:r w:rsidR="00C71CAB" w:rsidRPr="005F2430">
        <w:t>кий муниципальный округ</w:t>
      </w:r>
      <w:r w:rsidRPr="005F2430">
        <w:t xml:space="preserve"> , включает:</w:t>
      </w:r>
    </w:p>
    <w:p w14:paraId="3E185E81" w14:textId="77777777" w:rsidR="00AF3239" w:rsidRPr="005F2430" w:rsidRDefault="00AF3239" w:rsidP="00AF3239">
      <w:pPr>
        <w:pStyle w:val="afffffff1"/>
        <w:rPr>
          <w:lang w:val="ru-RU"/>
        </w:rPr>
      </w:pPr>
      <w:r w:rsidRPr="005F2430">
        <w:rPr>
          <w:lang w:val="ru-RU"/>
        </w:rPr>
        <w:t>Задача 1: Инженерно-техническая оптимизация систем коммунальной инфраструктуры</w:t>
      </w:r>
    </w:p>
    <w:p w14:paraId="47EE5693" w14:textId="77777777" w:rsidR="00AF3239" w:rsidRPr="005F2430" w:rsidRDefault="00AF3239" w:rsidP="00AF3239">
      <w:pPr>
        <w:pStyle w:val="afffffff1"/>
        <w:rPr>
          <w:i/>
          <w:lang w:val="ru-RU"/>
        </w:rPr>
      </w:pPr>
      <w:r w:rsidRPr="005F2430">
        <w:rPr>
          <w:i/>
          <w:lang w:val="ru-RU"/>
        </w:rPr>
        <w:t>Мероприятия:</w:t>
      </w:r>
    </w:p>
    <w:p w14:paraId="1D7C2BD5" w14:textId="77777777" w:rsidR="00AF3239" w:rsidRPr="005F2430" w:rsidRDefault="00AF3239" w:rsidP="00AF3239">
      <w:pPr>
        <w:pStyle w:val="afffffff1"/>
        <w:numPr>
          <w:ilvl w:val="0"/>
          <w:numId w:val="23"/>
        </w:numPr>
        <w:rPr>
          <w:lang w:val="ru-RU"/>
        </w:rPr>
      </w:pPr>
      <w:r w:rsidRPr="005F2430">
        <w:rPr>
          <w:lang w:val="ru-RU"/>
        </w:rPr>
        <w:t xml:space="preserve">проведение энергетического аудита организаций, осуществляющих производство и (или) транспортировку газа; </w:t>
      </w:r>
    </w:p>
    <w:p w14:paraId="3FAA4978" w14:textId="77777777" w:rsidR="00AF3239" w:rsidRPr="005F2430" w:rsidRDefault="00AF3239" w:rsidP="00AF3239">
      <w:pPr>
        <w:pStyle w:val="afffffff1"/>
        <w:numPr>
          <w:ilvl w:val="0"/>
          <w:numId w:val="23"/>
        </w:numPr>
        <w:rPr>
          <w:lang w:val="ru-RU"/>
        </w:rPr>
      </w:pPr>
      <w:r w:rsidRPr="005F2430">
        <w:rPr>
          <w:lang w:val="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14:paraId="02D15830" w14:textId="77777777" w:rsidR="00AF3239" w:rsidRPr="005F2430" w:rsidRDefault="00AF3239" w:rsidP="00AF3239">
      <w:pPr>
        <w:pStyle w:val="afffffff1"/>
        <w:rPr>
          <w:lang w:val="ru-RU"/>
        </w:rPr>
      </w:pPr>
      <w:r w:rsidRPr="005F2430">
        <w:rPr>
          <w:lang w:val="ru-RU"/>
        </w:rPr>
        <w:t xml:space="preserve">Необходимый объем финансирования: 150 тыс. руб. </w:t>
      </w:r>
    </w:p>
    <w:p w14:paraId="3430E9E0" w14:textId="77777777" w:rsidR="00AF3239" w:rsidRPr="005F2430" w:rsidRDefault="00AF3239" w:rsidP="00AF3239">
      <w:pPr>
        <w:pStyle w:val="afffffff1"/>
        <w:rPr>
          <w:lang w:val="ru-RU"/>
        </w:rPr>
      </w:pPr>
      <w:r w:rsidRPr="005F2430">
        <w:rPr>
          <w:lang w:val="ru-RU"/>
        </w:rPr>
        <w:t xml:space="preserve">Задача 2: Перспективное планирование развития систем коммунальной инфраструктуры. </w:t>
      </w:r>
    </w:p>
    <w:p w14:paraId="5389184F" w14:textId="77777777" w:rsidR="00AF3239" w:rsidRPr="005F2430" w:rsidRDefault="00AF3239" w:rsidP="00AF3239">
      <w:pPr>
        <w:pStyle w:val="afffffff1"/>
        <w:rPr>
          <w:i/>
          <w:lang w:val="ru-RU"/>
        </w:rPr>
      </w:pPr>
      <w:r w:rsidRPr="005F2430">
        <w:rPr>
          <w:i/>
          <w:lang w:val="ru-RU"/>
        </w:rPr>
        <w:t>Мероприятия:</w:t>
      </w:r>
    </w:p>
    <w:p w14:paraId="4D7668B0" w14:textId="10FBBF75" w:rsidR="00AF3239" w:rsidRPr="005F2430" w:rsidRDefault="00AF3239" w:rsidP="00AF3239">
      <w:pPr>
        <w:pStyle w:val="afffffff1"/>
        <w:numPr>
          <w:ilvl w:val="0"/>
          <w:numId w:val="22"/>
        </w:numPr>
        <w:rPr>
          <w:lang w:val="ru-RU"/>
        </w:rPr>
      </w:pPr>
      <w:r w:rsidRPr="005F2430">
        <w:rPr>
          <w:lang w:val="ru-RU"/>
        </w:rPr>
        <w:t xml:space="preserve">актуализация перспективной схемы газоснабжении </w:t>
      </w:r>
      <w:r w:rsidR="00AD47B8" w:rsidRPr="005F2430">
        <w:rPr>
          <w:lang w:val="ru-RU"/>
        </w:rPr>
        <w:t>Пировс</w:t>
      </w:r>
      <w:r w:rsidR="00C71CAB" w:rsidRPr="005F2430">
        <w:rPr>
          <w:lang w:val="ru-RU"/>
        </w:rPr>
        <w:t>кий муниципальный округ</w:t>
      </w:r>
      <w:r w:rsidRPr="005F2430">
        <w:rPr>
          <w:lang w:val="ru-RU"/>
        </w:rPr>
        <w:t xml:space="preserve"> . </w:t>
      </w:r>
    </w:p>
    <w:p w14:paraId="529B078C" w14:textId="77777777" w:rsidR="00AF3239" w:rsidRPr="005F2430" w:rsidRDefault="00AF3239" w:rsidP="00AF3239">
      <w:pPr>
        <w:pStyle w:val="afffffff1"/>
      </w:pPr>
      <w:r w:rsidRPr="005F2430">
        <w:rPr>
          <w:i/>
        </w:rPr>
        <w:t>Ожидаемый эффект</w:t>
      </w:r>
      <w:r w:rsidRPr="005F2430">
        <w:t xml:space="preserve">: развитие системы централизованного </w:t>
      </w:r>
      <w:r w:rsidRPr="005F2430">
        <w:rPr>
          <w:lang w:val="ru-RU"/>
        </w:rPr>
        <w:t xml:space="preserve">газоснабжении </w:t>
      </w:r>
      <w:r w:rsidRPr="005F2430">
        <w:t xml:space="preserve">на территории муниципального образования, создание условий для повышения надежности и качества централизованного </w:t>
      </w:r>
      <w:r w:rsidRPr="005F2430">
        <w:rPr>
          <w:lang w:val="ru-RU"/>
        </w:rPr>
        <w:t>газоснабжении</w:t>
      </w:r>
      <w:r w:rsidRPr="005F2430">
        <w:t>, минимизации воздействия на окружающую среду, обеспечения энергосбережения.</w:t>
      </w:r>
    </w:p>
    <w:p w14:paraId="207D5702" w14:textId="77777777" w:rsidR="00AF3239" w:rsidRPr="005F2430" w:rsidRDefault="00AF3239" w:rsidP="00AF3239">
      <w:pPr>
        <w:pStyle w:val="afffffff1"/>
      </w:pPr>
    </w:p>
    <w:p w14:paraId="037FB6B4" w14:textId="77777777" w:rsidR="00AF3239" w:rsidRPr="005F2430" w:rsidRDefault="00AF3239" w:rsidP="00AF3239">
      <w:pPr>
        <w:pStyle w:val="afffffff1"/>
        <w:rPr>
          <w:lang w:val="ru-RU"/>
        </w:rPr>
      </w:pPr>
      <w:r w:rsidRPr="005F2430">
        <w:rPr>
          <w:lang w:val="ru-RU"/>
        </w:rPr>
        <w:t>Задача 3 программы инвестиционных проектов в газоснабжении включает мероприятия, направленные на достижение целевых показателей развития системы газоснабжении:</w:t>
      </w:r>
    </w:p>
    <w:p w14:paraId="5590DC19" w14:textId="77777777" w:rsidR="00AF3239" w:rsidRPr="005F2430" w:rsidRDefault="00AF3239" w:rsidP="00AF3239">
      <w:pPr>
        <w:pStyle w:val="afffffff1"/>
      </w:pPr>
      <w:r w:rsidRPr="005F2430">
        <w:t>Мероприятия:</w:t>
      </w:r>
    </w:p>
    <w:p w14:paraId="1CD76FC2" w14:textId="797561F4" w:rsidR="002D02F6" w:rsidRPr="005F2430" w:rsidRDefault="002D02F6" w:rsidP="002D02F6">
      <w:pPr>
        <w:pStyle w:val="111"/>
      </w:pPr>
      <w:r w:rsidRPr="005F2430">
        <w:t>"Строительство магистрального газопровода высокого давления системы газоснабжения Красноярского края.</w:t>
      </w:r>
    </w:p>
    <w:p w14:paraId="0DC5DB74" w14:textId="0FE71715" w:rsidR="000D6FEF" w:rsidRPr="005F2430" w:rsidRDefault="002D02F6" w:rsidP="002D02F6">
      <w:pPr>
        <w:pStyle w:val="111"/>
      </w:pPr>
      <w:r w:rsidRPr="005F2430">
        <w:t>Строительство межпоселковых распределительных газопроводов для газоснабжения потребителей природным газом.</w:t>
      </w:r>
    </w:p>
    <w:p w14:paraId="7A80AFED" w14:textId="77777777" w:rsidR="00B51BB1" w:rsidRPr="005F2430" w:rsidRDefault="00B51BB1" w:rsidP="000D6FEF">
      <w:pPr>
        <w:pStyle w:val="afffffff1"/>
        <w:rPr>
          <w:lang w:val="ru-RU"/>
        </w:rPr>
      </w:pPr>
    </w:p>
    <w:p w14:paraId="35EA1F8B" w14:textId="77777777" w:rsidR="000D6FEF" w:rsidRPr="005F2430" w:rsidRDefault="000D6FEF" w:rsidP="00307672">
      <w:pPr>
        <w:pStyle w:val="2"/>
        <w:numPr>
          <w:ilvl w:val="1"/>
          <w:numId w:val="43"/>
        </w:numPr>
      </w:pPr>
      <w:bookmarkStart w:id="96" w:name="_Toc299984069"/>
      <w:bookmarkStart w:id="97" w:name="_Toc353127751"/>
      <w:bookmarkStart w:id="98" w:name="_Toc410138339"/>
      <w:bookmarkStart w:id="99" w:name="_Toc412029695"/>
      <w:bookmarkStart w:id="100" w:name="_Toc94229566"/>
      <w:bookmarkStart w:id="101" w:name="_Toc107830300"/>
      <w:r w:rsidRPr="005F2430">
        <w:t>Программа инвестиционных проектов в теплоснабжении</w:t>
      </w:r>
      <w:bookmarkEnd w:id="96"/>
      <w:bookmarkEnd w:id="97"/>
      <w:bookmarkEnd w:id="98"/>
      <w:bookmarkEnd w:id="99"/>
      <w:bookmarkEnd w:id="100"/>
      <w:bookmarkEnd w:id="101"/>
      <w:r w:rsidRPr="005F2430">
        <w:t xml:space="preserve"> </w:t>
      </w:r>
    </w:p>
    <w:p w14:paraId="71C8E87E" w14:textId="561D9570" w:rsidR="000D6FEF" w:rsidRPr="005F2430" w:rsidRDefault="000D6FEF" w:rsidP="000D6FEF">
      <w:pPr>
        <w:pStyle w:val="afffffff1"/>
      </w:pPr>
      <w:r w:rsidRPr="005F2430">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w:t>
      </w:r>
      <w:r w:rsidRPr="005F2430">
        <w:lastRenderedPageBreak/>
        <w:t xml:space="preserve">решения поставленных задач и обеспечения целевых показателей развития коммунальной инфраструктуры </w:t>
      </w:r>
      <w:r w:rsidR="00AD47B8" w:rsidRPr="005F2430">
        <w:t>Пировс</w:t>
      </w:r>
      <w:r w:rsidR="00C71CAB" w:rsidRPr="005F2430">
        <w:t>кий муниципальный округ</w:t>
      </w:r>
      <w:r w:rsidRPr="005F2430">
        <w:t xml:space="preserve"> , включает:</w:t>
      </w:r>
    </w:p>
    <w:p w14:paraId="438C112D" w14:textId="77777777" w:rsidR="000D6FEF" w:rsidRPr="005F2430" w:rsidRDefault="000D6FEF" w:rsidP="000D6FEF">
      <w:pPr>
        <w:pStyle w:val="aff6"/>
        <w:rPr>
          <w:szCs w:val="24"/>
        </w:rPr>
      </w:pPr>
      <w:r w:rsidRPr="005F2430">
        <w:rPr>
          <w:szCs w:val="24"/>
        </w:rPr>
        <w:t>Задача 1: Инженерно-техническая оптимизация систем коммунальной инфраструктуры</w:t>
      </w:r>
    </w:p>
    <w:p w14:paraId="6F7BB84C" w14:textId="77777777" w:rsidR="000D6FEF" w:rsidRPr="005F2430" w:rsidRDefault="000D6FEF" w:rsidP="000D6FEF">
      <w:pPr>
        <w:pStyle w:val="aff6"/>
        <w:rPr>
          <w:i/>
          <w:szCs w:val="24"/>
        </w:rPr>
      </w:pPr>
      <w:r w:rsidRPr="005F2430">
        <w:rPr>
          <w:i/>
          <w:szCs w:val="24"/>
        </w:rPr>
        <w:t>Мероприятия:</w:t>
      </w:r>
    </w:p>
    <w:p w14:paraId="785A2A5A" w14:textId="77777777" w:rsidR="000D6FEF" w:rsidRPr="005F2430" w:rsidRDefault="000D6FEF" w:rsidP="00187B65">
      <w:pPr>
        <w:pStyle w:val="aff6"/>
        <w:numPr>
          <w:ilvl w:val="0"/>
          <w:numId w:val="23"/>
        </w:numPr>
        <w:ind w:left="993"/>
        <w:rPr>
          <w:szCs w:val="24"/>
        </w:rPr>
      </w:pPr>
      <w:r w:rsidRPr="005F2430">
        <w:rPr>
          <w:szCs w:val="24"/>
        </w:rPr>
        <w:t xml:space="preserve">проведение энергетического аудита организаций, осуществляющих производство и (или) транспортировку тепловой энергии; </w:t>
      </w:r>
    </w:p>
    <w:p w14:paraId="3617AA85" w14:textId="77777777" w:rsidR="000D6FEF" w:rsidRPr="005F2430" w:rsidRDefault="000D6FEF" w:rsidP="00187B65">
      <w:pPr>
        <w:pStyle w:val="aff6"/>
        <w:numPr>
          <w:ilvl w:val="0"/>
          <w:numId w:val="23"/>
        </w:numPr>
        <w:ind w:left="993"/>
        <w:rPr>
          <w:szCs w:val="24"/>
        </w:rPr>
      </w:pPr>
      <w:r w:rsidRPr="005F2430">
        <w:rPr>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14:paraId="44F5727A" w14:textId="77777777" w:rsidR="000D6FEF" w:rsidRPr="005F2430" w:rsidRDefault="000D6FEF" w:rsidP="000D6FEF">
      <w:pPr>
        <w:pStyle w:val="aff6"/>
        <w:rPr>
          <w:szCs w:val="24"/>
        </w:rPr>
      </w:pPr>
      <w:r w:rsidRPr="005F2430">
        <w:rPr>
          <w:szCs w:val="24"/>
        </w:rPr>
        <w:t xml:space="preserve">Необходимый объем финансирования: 150 тыс. руб. </w:t>
      </w:r>
    </w:p>
    <w:p w14:paraId="17359B13" w14:textId="77777777" w:rsidR="000D6FEF" w:rsidRPr="005F2430" w:rsidRDefault="000D6FEF" w:rsidP="000D6FEF">
      <w:pPr>
        <w:pStyle w:val="afffffff1"/>
      </w:pPr>
      <w:r w:rsidRPr="005F2430">
        <w:rPr>
          <w:i/>
        </w:rPr>
        <w:t>Ожидаемый эффект</w:t>
      </w:r>
      <w:r w:rsidRPr="005F2430">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14:paraId="7E8AD8D4" w14:textId="77777777" w:rsidR="000D6FEF" w:rsidRPr="005F2430" w:rsidRDefault="000D6FEF" w:rsidP="000D6FEF">
      <w:pPr>
        <w:pStyle w:val="aff6"/>
        <w:keepNext/>
        <w:rPr>
          <w:szCs w:val="24"/>
        </w:rPr>
      </w:pPr>
      <w:r w:rsidRPr="005F2430">
        <w:rPr>
          <w:szCs w:val="24"/>
        </w:rPr>
        <w:t xml:space="preserve">Задача 2: Перспективное планирование развития систем коммунальной инфраструктуры. </w:t>
      </w:r>
    </w:p>
    <w:p w14:paraId="2FAD2E4F" w14:textId="77777777" w:rsidR="000D6FEF" w:rsidRPr="005F2430" w:rsidRDefault="000D6FEF" w:rsidP="000D6FEF">
      <w:pPr>
        <w:pStyle w:val="aff6"/>
        <w:keepNext/>
        <w:rPr>
          <w:i/>
          <w:szCs w:val="24"/>
        </w:rPr>
      </w:pPr>
      <w:r w:rsidRPr="005F2430">
        <w:rPr>
          <w:i/>
          <w:szCs w:val="24"/>
        </w:rPr>
        <w:t>Мероприятия:</w:t>
      </w:r>
    </w:p>
    <w:p w14:paraId="21D658C1" w14:textId="7DA712A0" w:rsidR="000D6FEF" w:rsidRPr="005F2430" w:rsidRDefault="000D6FEF" w:rsidP="00187B65">
      <w:pPr>
        <w:pStyle w:val="aff6"/>
        <w:numPr>
          <w:ilvl w:val="0"/>
          <w:numId w:val="22"/>
        </w:numPr>
        <w:ind w:left="993"/>
        <w:rPr>
          <w:szCs w:val="24"/>
        </w:rPr>
      </w:pPr>
      <w:r w:rsidRPr="005F2430">
        <w:rPr>
          <w:szCs w:val="24"/>
        </w:rPr>
        <w:t xml:space="preserve">актуализация перспективной схемы теплоснабжения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Pr="005F2430">
        <w:rPr>
          <w:szCs w:val="24"/>
        </w:rPr>
        <w:t xml:space="preserve"> . </w:t>
      </w:r>
    </w:p>
    <w:p w14:paraId="3717A59A" w14:textId="77777777" w:rsidR="000D6FEF" w:rsidRPr="005F2430" w:rsidRDefault="000D6FEF" w:rsidP="000D6FEF">
      <w:pPr>
        <w:pStyle w:val="afffffff1"/>
      </w:pPr>
      <w:r w:rsidRPr="005F2430">
        <w:rPr>
          <w:i/>
        </w:rPr>
        <w:t>Ожидаемый эффект</w:t>
      </w:r>
      <w:r w:rsidRPr="005F2430">
        <w:t>: развитие системы централизованного теплоснабжения на территории муниципального образования, создание условий для повышения надежности и качества централизованного теплоснабжения, минимизации воздействия на окружающую среду, обеспечения энергосбережения.</w:t>
      </w:r>
    </w:p>
    <w:p w14:paraId="2138D558" w14:textId="77777777" w:rsidR="000D6FEF" w:rsidRPr="005F2430" w:rsidRDefault="000D6FEF" w:rsidP="000D6FEF">
      <w:pPr>
        <w:pStyle w:val="aff6"/>
        <w:rPr>
          <w:szCs w:val="24"/>
        </w:rPr>
      </w:pPr>
    </w:p>
    <w:p w14:paraId="1C5D66FD" w14:textId="47EB2695" w:rsidR="00353288" w:rsidRPr="005F2430" w:rsidRDefault="004B183D" w:rsidP="004B183D">
      <w:bookmarkStart w:id="102" w:name="_Hlk118992825"/>
      <w:bookmarkStart w:id="103" w:name="_Toc299984070"/>
      <w:bookmarkStart w:id="104" w:name="_Toc353127752"/>
      <w:bookmarkStart w:id="105" w:name="_Toc410138340"/>
      <w:bookmarkStart w:id="106" w:name="_Toc412029696"/>
      <w:bookmarkStart w:id="107" w:name="_Toc94229567"/>
      <w:bookmarkStart w:id="108" w:name="_Toc107830301"/>
      <w:r w:rsidRPr="005F2430">
        <w:t xml:space="preserve">Задача </w:t>
      </w:r>
      <w:r w:rsidR="002124C2" w:rsidRPr="005F2430">
        <w:t>3</w:t>
      </w:r>
      <w:r w:rsidRPr="005F2430">
        <w:t xml:space="preserve"> </w:t>
      </w:r>
      <w:r w:rsidRPr="005F2430">
        <w:rPr>
          <w:rFonts w:eastAsia="Arial"/>
          <w:noProof/>
          <w:szCs w:val="24"/>
          <w:lang w:eastAsia="x-none" w:bidi="ru-RU"/>
        </w:rPr>
        <w:t xml:space="preserve">программы инвестиционных проектов в теплоснабжении </w:t>
      </w:r>
      <w:r w:rsidR="00353288" w:rsidRPr="005F2430">
        <w:t>включает мероприятия, направленные на достижение целевых показателей развития системы теплоснабжения:</w:t>
      </w:r>
    </w:p>
    <w:bookmarkEnd w:id="102"/>
    <w:p w14:paraId="4644BF77" w14:textId="77777777" w:rsidR="00353288" w:rsidRPr="005F2430" w:rsidRDefault="00353288" w:rsidP="00353288">
      <w:pPr>
        <w:pStyle w:val="afffffff1"/>
      </w:pPr>
      <w:r w:rsidRPr="005F2430">
        <w:t>Мероприятия:</w:t>
      </w:r>
    </w:p>
    <w:p w14:paraId="161656B5" w14:textId="77777777" w:rsidR="002124C2" w:rsidRPr="005F2430" w:rsidRDefault="002124C2" w:rsidP="002124C2">
      <w:pPr>
        <w:pStyle w:val="afffffff1"/>
      </w:pPr>
      <w:r w:rsidRPr="005F2430">
        <w:t>с. Пировское ул. Ключевая 44</w:t>
      </w:r>
    </w:p>
    <w:p w14:paraId="7209211D" w14:textId="77777777" w:rsidR="002124C2" w:rsidRPr="005F2430" w:rsidRDefault="002124C2" w:rsidP="002124C2">
      <w:pPr>
        <w:pStyle w:val="111"/>
      </w:pPr>
      <w:r w:rsidRPr="005F2430">
        <w:t>Замена сетевого насоса</w:t>
      </w:r>
    </w:p>
    <w:p w14:paraId="63483AB0" w14:textId="77777777" w:rsidR="002124C2" w:rsidRPr="005F2430" w:rsidRDefault="002124C2" w:rsidP="002124C2">
      <w:pPr>
        <w:pStyle w:val="111"/>
      </w:pPr>
      <w:r w:rsidRPr="005F2430">
        <w:t>Замена котла</w:t>
      </w:r>
    </w:p>
    <w:p w14:paraId="6500542B" w14:textId="77777777" w:rsidR="002124C2" w:rsidRPr="005F2430" w:rsidRDefault="002124C2" w:rsidP="002124C2">
      <w:pPr>
        <w:pStyle w:val="111"/>
      </w:pPr>
      <w:r w:rsidRPr="005F2430">
        <w:t>Балансировка тепловой сети</w:t>
      </w:r>
    </w:p>
    <w:p w14:paraId="58A9D47B" w14:textId="77777777" w:rsidR="002124C2" w:rsidRPr="005F2430" w:rsidRDefault="002124C2" w:rsidP="002124C2">
      <w:pPr>
        <w:pStyle w:val="afffffff1"/>
      </w:pPr>
      <w:r w:rsidRPr="005F2430">
        <w:t>с. Пировское ул. Ленина 27</w:t>
      </w:r>
    </w:p>
    <w:p w14:paraId="06494AE1" w14:textId="77777777" w:rsidR="002124C2" w:rsidRPr="005F2430" w:rsidRDefault="002124C2" w:rsidP="002124C2">
      <w:pPr>
        <w:pStyle w:val="111"/>
      </w:pPr>
      <w:r w:rsidRPr="005F2430">
        <w:t>Замена сетевого насоса</w:t>
      </w:r>
    </w:p>
    <w:p w14:paraId="44CA4532" w14:textId="77777777" w:rsidR="002124C2" w:rsidRPr="005F2430" w:rsidRDefault="002124C2" w:rsidP="002124C2">
      <w:pPr>
        <w:pStyle w:val="111"/>
      </w:pPr>
      <w:r w:rsidRPr="005F2430">
        <w:lastRenderedPageBreak/>
        <w:t>Установка прибора учета</w:t>
      </w:r>
    </w:p>
    <w:p w14:paraId="1ECD767E" w14:textId="77777777" w:rsidR="002124C2" w:rsidRPr="005F2430" w:rsidRDefault="002124C2" w:rsidP="002124C2">
      <w:pPr>
        <w:pStyle w:val="111"/>
      </w:pPr>
      <w:r w:rsidRPr="005F2430">
        <w:t>Замена котла</w:t>
      </w:r>
    </w:p>
    <w:p w14:paraId="4B4785C2" w14:textId="77777777" w:rsidR="002124C2" w:rsidRPr="005F2430" w:rsidRDefault="002124C2" w:rsidP="002124C2">
      <w:pPr>
        <w:pStyle w:val="111"/>
      </w:pPr>
      <w:r w:rsidRPr="005F2430">
        <w:t>Балансировка тепловой сети</w:t>
      </w:r>
    </w:p>
    <w:p w14:paraId="11E32FFB" w14:textId="77777777" w:rsidR="002124C2" w:rsidRPr="005F2430" w:rsidRDefault="002124C2" w:rsidP="002124C2">
      <w:pPr>
        <w:pStyle w:val="afffffff1"/>
      </w:pPr>
      <w:r w:rsidRPr="005F2430">
        <w:t>с. Пировское ул. 1 Мая 26 "б"</w:t>
      </w:r>
    </w:p>
    <w:p w14:paraId="53B4751E" w14:textId="77777777" w:rsidR="002124C2" w:rsidRPr="005F2430" w:rsidRDefault="002124C2" w:rsidP="002124C2">
      <w:pPr>
        <w:pStyle w:val="111"/>
      </w:pPr>
      <w:r w:rsidRPr="005F2430">
        <w:t>Замена изношенного участка теплотрассы</w:t>
      </w:r>
    </w:p>
    <w:p w14:paraId="4CFDDDEF" w14:textId="77777777" w:rsidR="002124C2" w:rsidRPr="005F2430" w:rsidRDefault="002124C2" w:rsidP="002124C2">
      <w:pPr>
        <w:pStyle w:val="111"/>
      </w:pPr>
      <w:r w:rsidRPr="005F2430">
        <w:t>Замена дымососа</w:t>
      </w:r>
    </w:p>
    <w:p w14:paraId="4237F217" w14:textId="77777777" w:rsidR="002124C2" w:rsidRPr="005F2430" w:rsidRDefault="002124C2" w:rsidP="002124C2">
      <w:pPr>
        <w:pStyle w:val="111"/>
      </w:pPr>
      <w:r w:rsidRPr="005F2430">
        <w:t>Замена сетевого насоса</w:t>
      </w:r>
    </w:p>
    <w:p w14:paraId="774F3524" w14:textId="77777777" w:rsidR="002124C2" w:rsidRPr="005F2430" w:rsidRDefault="002124C2" w:rsidP="002124C2">
      <w:pPr>
        <w:pStyle w:val="111"/>
      </w:pPr>
      <w:r w:rsidRPr="005F2430">
        <w:t>Замена котла</w:t>
      </w:r>
    </w:p>
    <w:p w14:paraId="34B6AFA6" w14:textId="77777777" w:rsidR="002124C2" w:rsidRPr="005F2430" w:rsidRDefault="002124C2" w:rsidP="002124C2">
      <w:pPr>
        <w:pStyle w:val="afffffff1"/>
      </w:pPr>
      <w:r w:rsidRPr="005F2430">
        <w:t>с. Икшурма ул. Лесная 6 "а",</w:t>
      </w:r>
    </w:p>
    <w:p w14:paraId="5F7D39A9" w14:textId="77777777" w:rsidR="002124C2" w:rsidRPr="005F2430" w:rsidRDefault="002124C2" w:rsidP="002124C2">
      <w:pPr>
        <w:pStyle w:val="111"/>
      </w:pPr>
      <w:r w:rsidRPr="005F2430">
        <w:t>Замена сетевого насоса</w:t>
      </w:r>
    </w:p>
    <w:p w14:paraId="6219F7BC" w14:textId="77777777" w:rsidR="002124C2" w:rsidRPr="005F2430" w:rsidRDefault="002124C2" w:rsidP="002124C2">
      <w:pPr>
        <w:pStyle w:val="111"/>
      </w:pPr>
      <w:r w:rsidRPr="005F2430">
        <w:t>Замена котла</w:t>
      </w:r>
    </w:p>
    <w:p w14:paraId="1941E45B" w14:textId="77777777" w:rsidR="002124C2" w:rsidRPr="005F2430" w:rsidRDefault="002124C2" w:rsidP="002124C2">
      <w:pPr>
        <w:pStyle w:val="111"/>
      </w:pPr>
      <w:r w:rsidRPr="005F2430">
        <w:t>Балансировка тепловой сети</w:t>
      </w:r>
    </w:p>
    <w:p w14:paraId="0FE2309B" w14:textId="10A23737" w:rsidR="002124C2" w:rsidRPr="005F2430" w:rsidRDefault="002124C2" w:rsidP="004743BD">
      <w:pPr>
        <w:pStyle w:val="afffffff1"/>
        <w:rPr>
          <w:lang w:val="ru-RU"/>
        </w:rPr>
      </w:pPr>
      <w:r w:rsidRPr="005F2430">
        <w:t xml:space="preserve">п. Кетский ул. </w:t>
      </w:r>
      <w:r w:rsidR="00705D82" w:rsidRPr="005F2430">
        <w:rPr>
          <w:lang w:val="ru-RU"/>
        </w:rPr>
        <w:t>Ц</w:t>
      </w:r>
      <w:r w:rsidR="000608E4" w:rsidRPr="005F2430">
        <w:rPr>
          <w:lang w:val="ru-RU"/>
        </w:rPr>
        <w:t>ентральная</w:t>
      </w:r>
      <w:r w:rsidR="00705D82" w:rsidRPr="005F2430">
        <w:rPr>
          <w:lang w:val="ru-RU"/>
        </w:rPr>
        <w:t>,37</w:t>
      </w:r>
    </w:p>
    <w:p w14:paraId="736F70F7" w14:textId="77777777" w:rsidR="002124C2" w:rsidRPr="005F2430" w:rsidRDefault="002124C2" w:rsidP="002124C2">
      <w:pPr>
        <w:pStyle w:val="111"/>
      </w:pPr>
      <w:r w:rsidRPr="005F2430">
        <w:t>Замена дымососа</w:t>
      </w:r>
    </w:p>
    <w:p w14:paraId="154D9896" w14:textId="77777777" w:rsidR="002124C2" w:rsidRPr="005F2430" w:rsidRDefault="002124C2" w:rsidP="002124C2">
      <w:pPr>
        <w:pStyle w:val="111"/>
      </w:pPr>
      <w:r w:rsidRPr="005F2430">
        <w:t>Замена сетевого насоса</w:t>
      </w:r>
    </w:p>
    <w:p w14:paraId="5CE378D9" w14:textId="77777777" w:rsidR="002124C2" w:rsidRPr="005F2430" w:rsidRDefault="002124C2" w:rsidP="002124C2">
      <w:pPr>
        <w:pStyle w:val="111"/>
      </w:pPr>
      <w:r w:rsidRPr="005F2430">
        <w:t>Замена котла</w:t>
      </w:r>
    </w:p>
    <w:p w14:paraId="1DA00C2E" w14:textId="77777777" w:rsidR="002124C2" w:rsidRPr="005F2430" w:rsidRDefault="002124C2" w:rsidP="002124C2">
      <w:pPr>
        <w:pStyle w:val="afffffff1"/>
      </w:pPr>
      <w:r w:rsidRPr="005F2430">
        <w:t>с. Пировское ул. Советская,120</w:t>
      </w:r>
    </w:p>
    <w:p w14:paraId="1FFFF10B" w14:textId="77777777" w:rsidR="002124C2" w:rsidRPr="005F2430" w:rsidRDefault="002124C2" w:rsidP="002124C2">
      <w:pPr>
        <w:pStyle w:val="111"/>
      </w:pPr>
      <w:r w:rsidRPr="005F2430">
        <w:t>Замена сетевого насоса</w:t>
      </w:r>
    </w:p>
    <w:p w14:paraId="38CEEC8B" w14:textId="77777777" w:rsidR="002124C2" w:rsidRPr="005F2430" w:rsidRDefault="002124C2" w:rsidP="002124C2">
      <w:pPr>
        <w:pStyle w:val="111"/>
      </w:pPr>
      <w:r w:rsidRPr="005F2430">
        <w:t xml:space="preserve">Замена 17 котлов </w:t>
      </w:r>
      <w:proofErr w:type="spellStart"/>
      <w:r w:rsidRPr="005F2430">
        <w:t>КВТр</w:t>
      </w:r>
      <w:proofErr w:type="spellEnd"/>
      <w:r w:rsidRPr="005F2430">
        <w:t xml:space="preserve"> с ручной подачей на твердотопливные котлы с автоматической подачей угля</w:t>
      </w:r>
    </w:p>
    <w:p w14:paraId="75555727" w14:textId="77777777" w:rsidR="002124C2" w:rsidRPr="005F2430" w:rsidRDefault="002124C2" w:rsidP="002124C2">
      <w:pPr>
        <w:pStyle w:val="111"/>
      </w:pPr>
      <w:r w:rsidRPr="005F2430">
        <w:t>Строительство резервных линий электроснабжения котельных 17 км</w:t>
      </w:r>
    </w:p>
    <w:p w14:paraId="65FD5805" w14:textId="77777777" w:rsidR="002124C2" w:rsidRPr="005F2430" w:rsidRDefault="002124C2" w:rsidP="002124C2">
      <w:pPr>
        <w:pStyle w:val="111"/>
      </w:pPr>
      <w:r w:rsidRPr="005F2430">
        <w:t>Установка дизельных электростанций мощностью 30 кВт на каждую котельную</w:t>
      </w:r>
    </w:p>
    <w:p w14:paraId="4326A48A" w14:textId="77777777" w:rsidR="002124C2" w:rsidRPr="005F2430" w:rsidRDefault="002124C2" w:rsidP="002124C2">
      <w:pPr>
        <w:pStyle w:val="111"/>
      </w:pPr>
      <w:r w:rsidRPr="005F2430">
        <w:t>Прокладка тепловых сетей, в качестве перемычек между тепловыми сетями котельных</w:t>
      </w:r>
    </w:p>
    <w:p w14:paraId="3C830B1D" w14:textId="77777777" w:rsidR="002124C2" w:rsidRPr="005F2430" w:rsidRDefault="002124C2" w:rsidP="002124C2">
      <w:pPr>
        <w:pStyle w:val="111"/>
      </w:pPr>
      <w:r w:rsidRPr="005F2430">
        <w:t>Строительство новых сетей теплоснабжения к перспективным потребителям</w:t>
      </w:r>
    </w:p>
    <w:p w14:paraId="567223FA" w14:textId="0A4E2E3B" w:rsidR="00514B18" w:rsidRDefault="002124C2" w:rsidP="002124C2">
      <w:pPr>
        <w:pStyle w:val="111"/>
      </w:pPr>
      <w:r w:rsidRPr="005F2430">
        <w:t>Ремонт и замена ветхих тепловых сетей по мере износа</w:t>
      </w:r>
    </w:p>
    <w:p w14:paraId="79E30D0B" w14:textId="77777777" w:rsidR="0057391B" w:rsidRDefault="0057391B" w:rsidP="0057391B">
      <w:pPr>
        <w:pStyle w:val="111"/>
      </w:pPr>
      <w:proofErr w:type="spellStart"/>
      <w:r>
        <w:t>с.Пировское</w:t>
      </w:r>
      <w:proofErr w:type="spellEnd"/>
      <w:r>
        <w:t>: Котельная №1.Замена водогрейного котла КВт – 0,51 Замена насоса консольного -1шт.(К 65-40)</w:t>
      </w:r>
      <w:proofErr w:type="spellStart"/>
      <w:r>
        <w:t>Монтаж:Дымосос</w:t>
      </w:r>
      <w:proofErr w:type="spellEnd"/>
      <w:r>
        <w:t xml:space="preserve"> – 1шт.(ДМ-6,3-1500 об/мин),Ремонт: металлический </w:t>
      </w:r>
      <w:proofErr w:type="spellStart"/>
      <w:r>
        <w:t>газоход,Замена</w:t>
      </w:r>
      <w:proofErr w:type="spellEnd"/>
      <w:r>
        <w:t xml:space="preserve"> трубопроводов тепловой сети , ДУ 57 мм.-300м, ДУ 110мм.-140м, ДУ 32мм.  -60м.</w:t>
      </w:r>
    </w:p>
    <w:p w14:paraId="16785383" w14:textId="77777777" w:rsidR="0057391B" w:rsidRDefault="0057391B" w:rsidP="0057391B">
      <w:pPr>
        <w:pStyle w:val="111"/>
      </w:pPr>
      <w:proofErr w:type="spellStart"/>
      <w:r>
        <w:lastRenderedPageBreak/>
        <w:t>с.Пировское</w:t>
      </w:r>
      <w:proofErr w:type="spellEnd"/>
      <w:r>
        <w:t xml:space="preserve">: Котельная №2 Замена: Котел </w:t>
      </w:r>
      <w:proofErr w:type="spellStart"/>
      <w:r>
        <w:t>КВр</w:t>
      </w:r>
      <w:proofErr w:type="spellEnd"/>
      <w:r>
        <w:t xml:space="preserve"> – 0,58 -1шт. Замена: Котел </w:t>
      </w:r>
      <w:proofErr w:type="spellStart"/>
      <w:r>
        <w:t>КВр</w:t>
      </w:r>
      <w:proofErr w:type="spellEnd"/>
      <w:r>
        <w:t xml:space="preserve">  - 0,58 –1шт.  </w:t>
      </w:r>
      <w:proofErr w:type="spellStart"/>
      <w:r>
        <w:t>Замена:Котел</w:t>
      </w:r>
      <w:proofErr w:type="spellEnd"/>
      <w:r>
        <w:t xml:space="preserve"> </w:t>
      </w:r>
      <w:proofErr w:type="spellStart"/>
      <w:r>
        <w:t>КВр</w:t>
      </w:r>
      <w:proofErr w:type="spellEnd"/>
      <w:r>
        <w:t xml:space="preserve"> – 0,58 – 1шт.Замена насоса консольного -1шт.(К 100-80-160)</w:t>
      </w:r>
      <w:proofErr w:type="spellStart"/>
      <w:r>
        <w:t>Монтаж:Дымосос</w:t>
      </w:r>
      <w:proofErr w:type="spellEnd"/>
      <w:r>
        <w:t xml:space="preserve"> – 1шт.(ДМ-6,3-1500 об/мин)Ремонт: металлический газоход</w:t>
      </w:r>
    </w:p>
    <w:p w14:paraId="21288D73" w14:textId="77777777" w:rsidR="0057391B" w:rsidRDefault="0057391B" w:rsidP="0057391B">
      <w:pPr>
        <w:pStyle w:val="111"/>
      </w:pPr>
      <w:proofErr w:type="spellStart"/>
      <w:r>
        <w:t>с.Пировское</w:t>
      </w:r>
      <w:proofErr w:type="spellEnd"/>
      <w:r>
        <w:t xml:space="preserve">: Котельная №8Замена водогрейного котла-2 </w:t>
      </w:r>
      <w:proofErr w:type="spellStart"/>
      <w:r>
        <w:t>шт.Монтаж</w:t>
      </w:r>
      <w:proofErr w:type="spellEnd"/>
      <w:r>
        <w:t xml:space="preserve"> дымососа ДМ6,3, ремонт газохода</w:t>
      </w:r>
    </w:p>
    <w:p w14:paraId="2BC74BD8" w14:textId="77777777" w:rsidR="0057391B" w:rsidRDefault="0057391B" w:rsidP="0057391B">
      <w:pPr>
        <w:pStyle w:val="111"/>
      </w:pPr>
      <w:proofErr w:type="spellStart"/>
      <w:r>
        <w:t>с.Икшурма</w:t>
      </w:r>
      <w:proofErr w:type="spellEnd"/>
      <w:r>
        <w:t>,: Котельная, Замена дымовой трубы</w:t>
      </w:r>
    </w:p>
    <w:p w14:paraId="17B579DC" w14:textId="77777777" w:rsidR="0057391B" w:rsidRDefault="0057391B" w:rsidP="0057391B">
      <w:pPr>
        <w:pStyle w:val="111"/>
      </w:pPr>
      <w:proofErr w:type="spellStart"/>
      <w:r>
        <w:t>с.Икшурма</w:t>
      </w:r>
      <w:proofErr w:type="spellEnd"/>
      <w:r>
        <w:t>,: Котельная, Замена котлов</w:t>
      </w:r>
    </w:p>
    <w:p w14:paraId="28109EFA" w14:textId="77777777" w:rsidR="0057391B" w:rsidRDefault="0057391B" w:rsidP="0057391B">
      <w:pPr>
        <w:pStyle w:val="111"/>
      </w:pPr>
      <w:proofErr w:type="spellStart"/>
      <w:r>
        <w:t>с.Икшурма</w:t>
      </w:r>
      <w:proofErr w:type="spellEnd"/>
      <w:r>
        <w:t>,: Ремонт тепловых сетей</w:t>
      </w:r>
    </w:p>
    <w:p w14:paraId="20AF9D30" w14:textId="77777777" w:rsidR="0057391B" w:rsidRDefault="0057391B" w:rsidP="0057391B">
      <w:pPr>
        <w:pStyle w:val="111"/>
      </w:pPr>
      <w:proofErr w:type="spellStart"/>
      <w:r>
        <w:t>с.Кириково</w:t>
      </w:r>
      <w:proofErr w:type="spellEnd"/>
      <w:r>
        <w:t>,: Строительство котельной на древесных отходах</w:t>
      </w:r>
    </w:p>
    <w:p w14:paraId="0C2DEF0A" w14:textId="77777777" w:rsidR="0057391B" w:rsidRDefault="0057391B" w:rsidP="0057391B">
      <w:pPr>
        <w:pStyle w:val="111"/>
      </w:pPr>
      <w:proofErr w:type="spellStart"/>
      <w:r>
        <w:t>с.Кириково</w:t>
      </w:r>
      <w:proofErr w:type="spellEnd"/>
      <w:r>
        <w:t>,: Строительство тепловых сетей</w:t>
      </w:r>
    </w:p>
    <w:p w14:paraId="593819BD" w14:textId="77777777" w:rsidR="0057391B" w:rsidRDefault="0057391B" w:rsidP="0057391B">
      <w:pPr>
        <w:pStyle w:val="111"/>
      </w:pPr>
      <w:proofErr w:type="spellStart"/>
      <w:r>
        <w:t>п.Кетский</w:t>
      </w:r>
      <w:proofErr w:type="spellEnd"/>
      <w:r>
        <w:t>,: Строительство котельной на древесных отходах</w:t>
      </w:r>
    </w:p>
    <w:p w14:paraId="58404FF6" w14:textId="77777777" w:rsidR="0057391B" w:rsidRDefault="0057391B" w:rsidP="0057391B">
      <w:pPr>
        <w:pStyle w:val="111"/>
      </w:pPr>
      <w:proofErr w:type="spellStart"/>
      <w:r>
        <w:t>п.Кетский</w:t>
      </w:r>
      <w:proofErr w:type="spellEnd"/>
      <w:r>
        <w:t>,: Строительство тепловых сетей, длиной 2000 м.</w:t>
      </w:r>
    </w:p>
    <w:p w14:paraId="36486436" w14:textId="77777777" w:rsidR="0057391B" w:rsidRDefault="0057391B" w:rsidP="0057391B">
      <w:pPr>
        <w:pStyle w:val="111"/>
      </w:pPr>
      <w:proofErr w:type="spellStart"/>
      <w:r>
        <w:t>п.Кетский</w:t>
      </w:r>
      <w:proofErr w:type="spellEnd"/>
      <w:r>
        <w:t>,: Ремонт  котельной с заменой котла</w:t>
      </w:r>
    </w:p>
    <w:p w14:paraId="12394F46" w14:textId="77777777" w:rsidR="0057391B" w:rsidRDefault="0057391B" w:rsidP="0057391B">
      <w:pPr>
        <w:pStyle w:val="111"/>
      </w:pPr>
      <w:proofErr w:type="spellStart"/>
      <w:r>
        <w:t>д.Комаровка</w:t>
      </w:r>
      <w:proofErr w:type="spellEnd"/>
      <w:r>
        <w:t>,: Ремонт модульной котельной</w:t>
      </w:r>
    </w:p>
    <w:p w14:paraId="69437104" w14:textId="3BA2FA3C" w:rsidR="0057391B" w:rsidRPr="005F2430" w:rsidRDefault="0057391B" w:rsidP="0057391B">
      <w:pPr>
        <w:pStyle w:val="111"/>
      </w:pPr>
      <w:proofErr w:type="spellStart"/>
      <w:r>
        <w:t>п.Чайда</w:t>
      </w:r>
      <w:proofErr w:type="spellEnd"/>
      <w:r>
        <w:t>,: Строительство модульной котельной</w:t>
      </w:r>
    </w:p>
    <w:p w14:paraId="73DB0F4D" w14:textId="77777777" w:rsidR="00353288" w:rsidRPr="005F2430" w:rsidRDefault="00353288" w:rsidP="00353288">
      <w:pPr>
        <w:pStyle w:val="afffffff1"/>
        <w:rPr>
          <w:lang w:val="ru-RU"/>
        </w:rPr>
      </w:pPr>
      <w:r w:rsidRPr="005F2430">
        <w:rPr>
          <w:lang w:val="ru-RU"/>
        </w:rPr>
        <w:t>Ожидаемый эффект: развитие системы централизованного теплоснабжения на территории муниципального образования, создание условий для повышения надежности и качества централизованного теплоснабжения, минимизации воздействия на окружающую среду, обеспечения энергосбережения.</w:t>
      </w:r>
    </w:p>
    <w:p w14:paraId="35E6E2E0" w14:textId="77777777" w:rsidR="00353288" w:rsidRPr="005F2430" w:rsidRDefault="00353288" w:rsidP="00353288">
      <w:pPr>
        <w:pStyle w:val="afffffff1"/>
        <w:rPr>
          <w:lang w:val="ru-RU"/>
        </w:rPr>
      </w:pPr>
      <w:bookmarkStart w:id="109" w:name="_Hlk118993021"/>
    </w:p>
    <w:p w14:paraId="759A8669" w14:textId="77777777" w:rsidR="000D6FEF" w:rsidRPr="005F2430" w:rsidRDefault="000D6FEF" w:rsidP="00307672">
      <w:pPr>
        <w:pStyle w:val="2"/>
        <w:numPr>
          <w:ilvl w:val="1"/>
          <w:numId w:val="43"/>
        </w:numPr>
      </w:pPr>
      <w:r w:rsidRPr="005F2430">
        <w:t>Программа инвестиционных проектов в водоснабжении</w:t>
      </w:r>
      <w:bookmarkEnd w:id="103"/>
      <w:bookmarkEnd w:id="104"/>
      <w:bookmarkEnd w:id="105"/>
      <w:bookmarkEnd w:id="106"/>
      <w:bookmarkEnd w:id="107"/>
      <w:bookmarkEnd w:id="108"/>
      <w:r w:rsidRPr="005F2430">
        <w:t xml:space="preserve"> </w:t>
      </w:r>
    </w:p>
    <w:bookmarkEnd w:id="109"/>
    <w:p w14:paraId="44235E95" w14:textId="5FF3A0AD" w:rsidR="000D6FEF" w:rsidRPr="005F2430" w:rsidRDefault="000D6FEF" w:rsidP="000D6FEF">
      <w:pPr>
        <w:pStyle w:val="afffffff1"/>
      </w:pPr>
      <w:r w:rsidRPr="005F2430">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AD47B8" w:rsidRPr="005F2430">
        <w:t>Пировс</w:t>
      </w:r>
      <w:r w:rsidR="00C71CAB" w:rsidRPr="005F2430">
        <w:t>кий муниципальный округ</w:t>
      </w:r>
      <w:r w:rsidRPr="005F2430">
        <w:t xml:space="preserve"> , включает: </w:t>
      </w:r>
    </w:p>
    <w:p w14:paraId="1BF05E76" w14:textId="77777777" w:rsidR="000D6FEF" w:rsidRPr="005F2430" w:rsidRDefault="000D6FEF" w:rsidP="000D6FEF">
      <w:pPr>
        <w:pStyle w:val="aff6"/>
        <w:keepNext/>
        <w:rPr>
          <w:szCs w:val="24"/>
        </w:rPr>
      </w:pPr>
      <w:r w:rsidRPr="005F2430">
        <w:rPr>
          <w:szCs w:val="24"/>
        </w:rPr>
        <w:t>Задача 1: Инженерно-техническая оптимизация систем коммунальной инфраструктуры</w:t>
      </w:r>
    </w:p>
    <w:p w14:paraId="6F6490A8" w14:textId="77777777" w:rsidR="000D6FEF" w:rsidRPr="005F2430" w:rsidRDefault="000D6FEF" w:rsidP="000D6FEF">
      <w:pPr>
        <w:pStyle w:val="aff6"/>
        <w:keepNext/>
        <w:rPr>
          <w:i/>
          <w:szCs w:val="24"/>
        </w:rPr>
      </w:pPr>
      <w:r w:rsidRPr="005F2430">
        <w:rPr>
          <w:i/>
          <w:szCs w:val="24"/>
        </w:rPr>
        <w:t>Мероприятия:</w:t>
      </w:r>
    </w:p>
    <w:p w14:paraId="000E7B4A" w14:textId="77777777" w:rsidR="000D6FEF" w:rsidRPr="005F2430" w:rsidRDefault="000D6FEF" w:rsidP="000D6FEF">
      <w:pPr>
        <w:pStyle w:val="aff6"/>
        <w:numPr>
          <w:ilvl w:val="0"/>
          <w:numId w:val="21"/>
        </w:numPr>
        <w:ind w:left="993"/>
        <w:rPr>
          <w:szCs w:val="24"/>
        </w:rPr>
      </w:pPr>
      <w:r w:rsidRPr="005F2430">
        <w:rPr>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14:paraId="469C7BE8" w14:textId="77777777" w:rsidR="000D6FEF" w:rsidRPr="005F2430" w:rsidRDefault="000D6FEF" w:rsidP="000D6FEF">
      <w:pPr>
        <w:pStyle w:val="afffffff1"/>
      </w:pPr>
      <w:r w:rsidRPr="005F2430">
        <w:rPr>
          <w:i/>
        </w:rPr>
        <w:t>Ожидаемый эффект</w:t>
      </w:r>
      <w:r w:rsidRPr="005F2430">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w:t>
      </w:r>
      <w:r w:rsidRPr="005F2430">
        <w:lastRenderedPageBreak/>
        <w:t>создание условий и стимулов для рационального потребления топливно-энергетических ресурсов, и воды.</w:t>
      </w:r>
    </w:p>
    <w:p w14:paraId="7C4A4BB2" w14:textId="77777777" w:rsidR="000D6FEF" w:rsidRPr="005F2430" w:rsidRDefault="000D6FEF" w:rsidP="000D6FEF">
      <w:pPr>
        <w:pStyle w:val="aff6"/>
        <w:rPr>
          <w:szCs w:val="24"/>
        </w:rPr>
      </w:pPr>
      <w:r w:rsidRPr="005F2430">
        <w:rPr>
          <w:szCs w:val="24"/>
        </w:rPr>
        <w:t>Задача 2: Перспективное планирование развития систем коммунальной инфраструктуры</w:t>
      </w:r>
    </w:p>
    <w:p w14:paraId="4946E007" w14:textId="77777777" w:rsidR="000D6FEF" w:rsidRPr="005F2430" w:rsidRDefault="000D6FEF" w:rsidP="000D6FEF">
      <w:pPr>
        <w:pStyle w:val="aff6"/>
        <w:rPr>
          <w:i/>
          <w:szCs w:val="24"/>
        </w:rPr>
      </w:pPr>
      <w:r w:rsidRPr="005F2430">
        <w:rPr>
          <w:i/>
          <w:szCs w:val="24"/>
        </w:rPr>
        <w:t>Мероприятие:</w:t>
      </w:r>
    </w:p>
    <w:p w14:paraId="3F0D49D4" w14:textId="50203C0B" w:rsidR="000D6FEF" w:rsidRPr="005F2430" w:rsidRDefault="000D6FEF" w:rsidP="00187B65">
      <w:pPr>
        <w:pStyle w:val="aff6"/>
        <w:numPr>
          <w:ilvl w:val="0"/>
          <w:numId w:val="26"/>
        </w:numPr>
        <w:ind w:left="993"/>
        <w:rPr>
          <w:szCs w:val="24"/>
        </w:rPr>
      </w:pPr>
      <w:r w:rsidRPr="005F2430">
        <w:rPr>
          <w:szCs w:val="24"/>
        </w:rPr>
        <w:t xml:space="preserve">актуализация перспективной схемы водоснабжения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Pr="005F2430">
        <w:rPr>
          <w:szCs w:val="24"/>
        </w:rPr>
        <w:t xml:space="preserve"> .</w:t>
      </w:r>
    </w:p>
    <w:p w14:paraId="7BD62952" w14:textId="77777777" w:rsidR="000D6FEF" w:rsidRPr="005F2430" w:rsidRDefault="000D6FEF" w:rsidP="000D6FEF">
      <w:pPr>
        <w:pStyle w:val="afffffff1"/>
      </w:pPr>
      <w:r w:rsidRPr="005F2430">
        <w:rPr>
          <w:i/>
        </w:rPr>
        <w:t>Ожидаемый эффект</w:t>
      </w:r>
      <w:r w:rsidRPr="005F2430">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14:paraId="61FC30CA" w14:textId="77777777" w:rsidR="000D6FEF" w:rsidRPr="005F2430" w:rsidRDefault="000D6FEF" w:rsidP="000D6FEF">
      <w:pPr>
        <w:pStyle w:val="aff6"/>
        <w:rPr>
          <w:szCs w:val="24"/>
        </w:rPr>
      </w:pPr>
      <w:r w:rsidRPr="005F2430">
        <w:rPr>
          <w:szCs w:val="24"/>
        </w:rPr>
        <w:t>Задача 3: Разработка мероприятий по строительству, комплексной реконструкции и модернизации системы коммунальной инфраструктуры</w:t>
      </w:r>
    </w:p>
    <w:p w14:paraId="22E894EB" w14:textId="77777777" w:rsidR="000D6FEF" w:rsidRPr="005F2430" w:rsidRDefault="000D6FEF" w:rsidP="000D6FEF">
      <w:pPr>
        <w:pStyle w:val="aff6"/>
        <w:rPr>
          <w:szCs w:val="24"/>
        </w:rPr>
      </w:pPr>
      <w:r w:rsidRPr="005F2430">
        <w:rPr>
          <w:b/>
          <w:szCs w:val="24"/>
        </w:rPr>
        <w:t>Инвестиционный проект «Развитие головных объектов водоснабжения»</w:t>
      </w:r>
      <w:r w:rsidRPr="005F2430">
        <w:rPr>
          <w:szCs w:val="24"/>
        </w:rPr>
        <w:t xml:space="preserve"> включает мероприятия, направленные на достижение целевых показателей системы водоснабжения в части источников водоснабжения:</w:t>
      </w:r>
    </w:p>
    <w:p w14:paraId="1BC9CE32"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Село Икшурма -  Капитальный ремонт водопроводных сетей</w:t>
      </w:r>
    </w:p>
    <w:p w14:paraId="27F8180D"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Деревня Новотроицкая - Капитальный ремонт водопроводных сетей</w:t>
      </w:r>
    </w:p>
    <w:p w14:paraId="73BF73ED"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с.Комаровка - Капитальный ремонт водопроводных сетей</w:t>
      </w:r>
    </w:p>
    <w:p w14:paraId="12CF36B3"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д.Новомихайловка - Капитальный ремонт водопроводных сетей</w:t>
      </w:r>
    </w:p>
    <w:p w14:paraId="32721E36"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Село Бушуй - Капитальный ремонт водопроводных сетей</w:t>
      </w:r>
    </w:p>
    <w:p w14:paraId="5EFDC566"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Деревня Петропавловка - Капитальный ремонт водопроводных сетей</w:t>
      </w:r>
    </w:p>
    <w:p w14:paraId="488AB458"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Село Кириково - Капитальный ремонт водопроводных сетей</w:t>
      </w:r>
    </w:p>
    <w:p w14:paraId="0C356917"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Деревня Игнатово - Капитальный ремонт водопроводных сетей</w:t>
      </w:r>
    </w:p>
    <w:p w14:paraId="780D5804"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Село Солоуха -</w:t>
      </w:r>
      <w:r w:rsidRPr="005F2430">
        <w:rPr>
          <w:rFonts w:eastAsia="Arial"/>
          <w:noProof/>
          <w:szCs w:val="24"/>
          <w:lang w:val="x-none" w:eastAsia="x-none" w:bidi="ru-RU"/>
        </w:rPr>
        <w:tab/>
        <w:t>Капитальный ремонт водозаборного узла</w:t>
      </w:r>
    </w:p>
    <w:p w14:paraId="32F6884A"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С.Алтат - Капитальный ремонт ВС с заменой металлического трубопровода на полиэтилен.</w:t>
      </w:r>
    </w:p>
    <w:p w14:paraId="36D75C05"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Д.Куренная Ошма - Капитальный ремонт водонапорной башни V-20 м3 с заменой емкости</w:t>
      </w:r>
    </w:p>
    <w:p w14:paraId="7EF1FD2F"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 xml:space="preserve">Пировский муниципальный округ - Установка озоно-фильтровальной станции очистки питьевой воды на всех водозаборах </w:t>
      </w:r>
    </w:p>
    <w:p w14:paraId="248AFE52"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Пировский муниципальный округ - Установка приборов учета на всех водозаборах</w:t>
      </w:r>
    </w:p>
    <w:p w14:paraId="034B4837"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Пировский муниципальный округ - Реокнструкция сетей по мере износа</w:t>
      </w:r>
    </w:p>
    <w:p w14:paraId="7A1E10D6"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t>Пировский муниципальный округ - Строительство новых сетей водоснабжения к существующим и песпективным объектам капитального строительства</w:t>
      </w:r>
    </w:p>
    <w:p w14:paraId="6E78DE0C" w14:textId="77777777" w:rsidR="002124C2" w:rsidRPr="005F2430" w:rsidRDefault="002124C2" w:rsidP="002124C2">
      <w:pPr>
        <w:pStyle w:val="111"/>
        <w:rPr>
          <w:rFonts w:eastAsia="Arial"/>
          <w:noProof/>
          <w:szCs w:val="24"/>
          <w:lang w:val="x-none" w:eastAsia="x-none" w:bidi="ru-RU"/>
        </w:rPr>
      </w:pPr>
      <w:r w:rsidRPr="005F2430">
        <w:rPr>
          <w:rFonts w:eastAsia="Arial"/>
          <w:noProof/>
          <w:szCs w:val="24"/>
          <w:lang w:val="x-none" w:eastAsia="x-none" w:bidi="ru-RU"/>
        </w:rPr>
        <w:lastRenderedPageBreak/>
        <w:t>Пировский муниципальный округ - Разработка проектов ЗСО для всех водозаборов</w:t>
      </w:r>
    </w:p>
    <w:p w14:paraId="05D49101" w14:textId="2DEB7051" w:rsidR="00216A1F" w:rsidRPr="0057391B" w:rsidRDefault="002124C2" w:rsidP="002124C2">
      <w:pPr>
        <w:pStyle w:val="111"/>
      </w:pPr>
      <w:r w:rsidRPr="005F2430">
        <w:rPr>
          <w:rFonts w:eastAsia="Arial"/>
          <w:noProof/>
          <w:szCs w:val="24"/>
          <w:lang w:val="x-none" w:eastAsia="x-none" w:bidi="ru-RU"/>
        </w:rPr>
        <w:t>Пировский муниципальный округ - Установка приборов учета у всех абонентов централизованной системы водоснабжения</w:t>
      </w:r>
    </w:p>
    <w:p w14:paraId="2119204C" w14:textId="77777777" w:rsidR="0057391B" w:rsidRDefault="0057391B" w:rsidP="0057391B">
      <w:pPr>
        <w:pStyle w:val="111"/>
      </w:pPr>
      <w:proofErr w:type="spellStart"/>
      <w:r>
        <w:t>с.Пировское</w:t>
      </w:r>
      <w:proofErr w:type="spellEnd"/>
      <w:r>
        <w:t>: Строительство водозаборной скважины глубиной 300 метров</w:t>
      </w:r>
    </w:p>
    <w:p w14:paraId="5BF8B7E8" w14:textId="77777777" w:rsidR="0057391B" w:rsidRDefault="0057391B" w:rsidP="0057391B">
      <w:pPr>
        <w:pStyle w:val="111"/>
      </w:pPr>
      <w:proofErr w:type="spellStart"/>
      <w:r>
        <w:t>с.Пировское</w:t>
      </w:r>
      <w:proofErr w:type="spellEnd"/>
      <w:r>
        <w:t>: Строительство водозаборной скважины глубиной 300 метров</w:t>
      </w:r>
    </w:p>
    <w:p w14:paraId="6FB4373D" w14:textId="77777777" w:rsidR="0057391B" w:rsidRDefault="0057391B" w:rsidP="0057391B">
      <w:pPr>
        <w:pStyle w:val="111"/>
      </w:pPr>
      <w:proofErr w:type="spellStart"/>
      <w:r>
        <w:t>с.Пировское</w:t>
      </w:r>
      <w:proofErr w:type="spellEnd"/>
      <w:r>
        <w:t>: Установка мобильных станций очистки питьевой воды</w:t>
      </w:r>
    </w:p>
    <w:p w14:paraId="6FB817F1" w14:textId="77777777" w:rsidR="0057391B" w:rsidRDefault="0057391B" w:rsidP="0057391B">
      <w:pPr>
        <w:pStyle w:val="111"/>
      </w:pPr>
      <w:proofErr w:type="spellStart"/>
      <w:r>
        <w:t>с.Пировское</w:t>
      </w:r>
      <w:proofErr w:type="spellEnd"/>
      <w:r>
        <w:t>: Ремонт мобильной станции очистки питьевой воды</w:t>
      </w:r>
    </w:p>
    <w:p w14:paraId="047B7144" w14:textId="77777777" w:rsidR="0057391B" w:rsidRDefault="0057391B" w:rsidP="0057391B">
      <w:pPr>
        <w:pStyle w:val="111"/>
      </w:pPr>
      <w:proofErr w:type="spellStart"/>
      <w:r>
        <w:t>с.Пировское</w:t>
      </w:r>
      <w:proofErr w:type="spellEnd"/>
      <w:r>
        <w:t>: Строительство водопроводной сети длиной 2,5 км</w:t>
      </w:r>
    </w:p>
    <w:p w14:paraId="0EB4E2CC" w14:textId="77777777" w:rsidR="0057391B" w:rsidRDefault="0057391B" w:rsidP="0057391B">
      <w:pPr>
        <w:pStyle w:val="111"/>
      </w:pPr>
      <w:proofErr w:type="spellStart"/>
      <w:r>
        <w:t>с.Пировское</w:t>
      </w:r>
      <w:proofErr w:type="spellEnd"/>
      <w:r>
        <w:t>: Строительство водопроводной сети длиной 2,0 км</w:t>
      </w:r>
    </w:p>
    <w:p w14:paraId="4C6D5C37" w14:textId="77777777" w:rsidR="0057391B" w:rsidRDefault="0057391B" w:rsidP="0057391B">
      <w:pPr>
        <w:pStyle w:val="111"/>
      </w:pPr>
      <w:proofErr w:type="spellStart"/>
      <w:r>
        <w:t>с.Пировское</w:t>
      </w:r>
      <w:proofErr w:type="spellEnd"/>
      <w:r>
        <w:t>: Капитальный ремонт водопроводной сети  длиной 500 метров</w:t>
      </w:r>
    </w:p>
    <w:p w14:paraId="1A7774FC" w14:textId="77777777" w:rsidR="0057391B" w:rsidRDefault="0057391B" w:rsidP="0057391B">
      <w:pPr>
        <w:pStyle w:val="111"/>
      </w:pPr>
      <w:proofErr w:type="spellStart"/>
      <w:r>
        <w:t>с.Пировское</w:t>
      </w:r>
      <w:proofErr w:type="spellEnd"/>
      <w:r>
        <w:t>: Капитальный ремонт водопроводной сети  длиной 500 метров</w:t>
      </w:r>
    </w:p>
    <w:p w14:paraId="73CFBA91" w14:textId="77777777" w:rsidR="0057391B" w:rsidRDefault="0057391B" w:rsidP="0057391B">
      <w:pPr>
        <w:pStyle w:val="111"/>
      </w:pPr>
      <w:proofErr w:type="spellStart"/>
      <w:r>
        <w:t>с.Пировское</w:t>
      </w:r>
      <w:proofErr w:type="spellEnd"/>
      <w:r>
        <w:t>: Капитальный ремонт водопроводной сети  длиной1200 метров</w:t>
      </w:r>
    </w:p>
    <w:p w14:paraId="03353069" w14:textId="77777777" w:rsidR="0057391B" w:rsidRDefault="0057391B" w:rsidP="0057391B">
      <w:pPr>
        <w:pStyle w:val="111"/>
      </w:pPr>
      <w:proofErr w:type="spellStart"/>
      <w:r>
        <w:t>с.Пировское</w:t>
      </w:r>
      <w:proofErr w:type="spellEnd"/>
      <w:r>
        <w:t>: Строительство водопроводной сети длиной 0,5км</w:t>
      </w:r>
    </w:p>
    <w:p w14:paraId="2A8ED6A1" w14:textId="77777777" w:rsidR="0057391B" w:rsidRDefault="0057391B" w:rsidP="0057391B">
      <w:pPr>
        <w:pStyle w:val="111"/>
      </w:pPr>
      <w:proofErr w:type="spellStart"/>
      <w:r>
        <w:t>с.Икшурма</w:t>
      </w:r>
      <w:proofErr w:type="spellEnd"/>
      <w:r>
        <w:t>,: Капитальный ремонт водопроводной сети  длиной 2000 метров</w:t>
      </w:r>
    </w:p>
    <w:p w14:paraId="44CCB7F4" w14:textId="77777777" w:rsidR="0057391B" w:rsidRDefault="0057391B" w:rsidP="0057391B">
      <w:pPr>
        <w:pStyle w:val="111"/>
      </w:pPr>
      <w:proofErr w:type="spellStart"/>
      <w:r>
        <w:t>д.Коврига</w:t>
      </w:r>
      <w:proofErr w:type="spellEnd"/>
      <w:r>
        <w:t>,: Капитальный ремонт водопроводной сети  длиной 1000 метров</w:t>
      </w:r>
    </w:p>
    <w:p w14:paraId="7CB9F7D5" w14:textId="77777777" w:rsidR="0057391B" w:rsidRDefault="0057391B" w:rsidP="0057391B">
      <w:pPr>
        <w:pStyle w:val="111"/>
      </w:pPr>
      <w:proofErr w:type="spellStart"/>
      <w:r>
        <w:t>д.Новый</w:t>
      </w:r>
      <w:proofErr w:type="spellEnd"/>
      <w:r>
        <w:t xml:space="preserve"> </w:t>
      </w:r>
      <w:proofErr w:type="spellStart"/>
      <w:r>
        <w:t>Тимершик</w:t>
      </w:r>
      <w:proofErr w:type="spellEnd"/>
      <w:r>
        <w:t>,: Капитальный ремонт водонапорной башни</w:t>
      </w:r>
    </w:p>
    <w:p w14:paraId="0565B1AD" w14:textId="77777777" w:rsidR="0057391B" w:rsidRDefault="0057391B" w:rsidP="0057391B">
      <w:pPr>
        <w:pStyle w:val="111"/>
      </w:pPr>
      <w:proofErr w:type="spellStart"/>
      <w:r>
        <w:t>д.Новотроица</w:t>
      </w:r>
      <w:proofErr w:type="spellEnd"/>
      <w:r>
        <w:t>,: Капитальный ремонт водонапорной башни</w:t>
      </w:r>
    </w:p>
    <w:p w14:paraId="295DE0BD" w14:textId="77777777" w:rsidR="0057391B" w:rsidRDefault="0057391B" w:rsidP="0057391B">
      <w:pPr>
        <w:pStyle w:val="111"/>
      </w:pPr>
      <w:proofErr w:type="spellStart"/>
      <w:r>
        <w:t>с.Кириково</w:t>
      </w:r>
      <w:proofErr w:type="spellEnd"/>
      <w:r>
        <w:t>,: Капитальный ремонт водопроводной сети  длиной 2500 метров</w:t>
      </w:r>
    </w:p>
    <w:p w14:paraId="1183708E" w14:textId="77777777" w:rsidR="0057391B" w:rsidRDefault="0057391B" w:rsidP="0057391B">
      <w:pPr>
        <w:pStyle w:val="111"/>
      </w:pPr>
      <w:proofErr w:type="spellStart"/>
      <w:r>
        <w:t>с.Солоуха</w:t>
      </w:r>
      <w:proofErr w:type="spellEnd"/>
      <w:r>
        <w:t xml:space="preserve">,: Строительство </w:t>
      </w:r>
      <w:proofErr w:type="spellStart"/>
      <w:r>
        <w:t>водозабрного</w:t>
      </w:r>
      <w:proofErr w:type="spellEnd"/>
      <w:r>
        <w:t xml:space="preserve"> узла ( Скважина + башня)</w:t>
      </w:r>
    </w:p>
    <w:p w14:paraId="7A81AC68" w14:textId="77777777" w:rsidR="0057391B" w:rsidRDefault="0057391B" w:rsidP="0057391B">
      <w:pPr>
        <w:pStyle w:val="111"/>
      </w:pPr>
      <w:proofErr w:type="spellStart"/>
      <w:r>
        <w:t>с.Солоуха</w:t>
      </w:r>
      <w:proofErr w:type="spellEnd"/>
      <w:r>
        <w:t>,: Строительство водопроводной сети длиной 1,2 км</w:t>
      </w:r>
    </w:p>
    <w:p w14:paraId="5BC01428" w14:textId="77777777" w:rsidR="0057391B" w:rsidRDefault="0057391B" w:rsidP="0057391B">
      <w:pPr>
        <w:pStyle w:val="111"/>
      </w:pPr>
      <w:proofErr w:type="spellStart"/>
      <w:r>
        <w:t>д.Долгово</w:t>
      </w:r>
      <w:proofErr w:type="spellEnd"/>
      <w:r>
        <w:t>,: Капитальный ремонт водопроводной сети  длиной 1000 метров</w:t>
      </w:r>
    </w:p>
    <w:p w14:paraId="72D21E77" w14:textId="77777777" w:rsidR="0057391B" w:rsidRDefault="0057391B" w:rsidP="0057391B">
      <w:pPr>
        <w:pStyle w:val="111"/>
      </w:pPr>
      <w:proofErr w:type="spellStart"/>
      <w:r>
        <w:t>д.Долгово</w:t>
      </w:r>
      <w:proofErr w:type="spellEnd"/>
      <w:r>
        <w:t>,: Капитальный ремонт водонапорной башни</w:t>
      </w:r>
    </w:p>
    <w:p w14:paraId="01E7B691" w14:textId="77777777" w:rsidR="0057391B" w:rsidRDefault="0057391B" w:rsidP="0057391B">
      <w:pPr>
        <w:pStyle w:val="111"/>
      </w:pPr>
      <w:proofErr w:type="spellStart"/>
      <w:r>
        <w:t>д.Новомихайловка</w:t>
      </w:r>
      <w:proofErr w:type="spellEnd"/>
      <w:r>
        <w:t>,: Капитальный ремонт водопроводной сети  длиной 1000 метров</w:t>
      </w:r>
    </w:p>
    <w:p w14:paraId="31538B8E" w14:textId="77777777" w:rsidR="0057391B" w:rsidRDefault="0057391B" w:rsidP="0057391B">
      <w:pPr>
        <w:pStyle w:val="111"/>
      </w:pPr>
      <w:proofErr w:type="spellStart"/>
      <w:r>
        <w:t>с.Троица</w:t>
      </w:r>
      <w:proofErr w:type="spellEnd"/>
      <w:r>
        <w:t>,: Капитальный ремонт водопроводной сети  длиной 1000 метров</w:t>
      </w:r>
    </w:p>
    <w:p w14:paraId="6D1D86E0" w14:textId="77777777" w:rsidR="0057391B" w:rsidRDefault="0057391B" w:rsidP="0057391B">
      <w:pPr>
        <w:pStyle w:val="111"/>
      </w:pPr>
      <w:proofErr w:type="spellStart"/>
      <w:r>
        <w:t>д.Куреная</w:t>
      </w:r>
      <w:proofErr w:type="spellEnd"/>
      <w:r>
        <w:t xml:space="preserve"> </w:t>
      </w:r>
      <w:proofErr w:type="spellStart"/>
      <w:r>
        <w:t>Ошма</w:t>
      </w:r>
      <w:proofErr w:type="spellEnd"/>
      <w:r>
        <w:t>,: Капитальный ремонт водопроводной сети  длиной 750 метров</w:t>
      </w:r>
    </w:p>
    <w:p w14:paraId="20CC2A60" w14:textId="77777777" w:rsidR="0057391B" w:rsidRDefault="0057391B" w:rsidP="0057391B">
      <w:pPr>
        <w:pStyle w:val="111"/>
      </w:pPr>
      <w:proofErr w:type="spellStart"/>
      <w:r>
        <w:t>д.Куреная</w:t>
      </w:r>
      <w:proofErr w:type="spellEnd"/>
      <w:r>
        <w:t xml:space="preserve"> </w:t>
      </w:r>
      <w:proofErr w:type="spellStart"/>
      <w:r>
        <w:t>Ошма</w:t>
      </w:r>
      <w:proofErr w:type="spellEnd"/>
      <w:r>
        <w:t>,: Капитальный ремонт водонапорной башни</w:t>
      </w:r>
    </w:p>
    <w:p w14:paraId="53826709" w14:textId="77777777" w:rsidR="0057391B" w:rsidRDefault="0057391B" w:rsidP="0057391B">
      <w:pPr>
        <w:pStyle w:val="111"/>
      </w:pPr>
      <w:proofErr w:type="spellStart"/>
      <w:r>
        <w:t>с.Бушуй</w:t>
      </w:r>
      <w:proofErr w:type="spellEnd"/>
      <w:r>
        <w:t>,: Капитальный ремонт водонапорной башни</w:t>
      </w:r>
    </w:p>
    <w:p w14:paraId="4CB7AD05" w14:textId="77777777" w:rsidR="0057391B" w:rsidRDefault="0057391B" w:rsidP="0057391B">
      <w:pPr>
        <w:pStyle w:val="111"/>
      </w:pPr>
      <w:proofErr w:type="spellStart"/>
      <w:r>
        <w:lastRenderedPageBreak/>
        <w:t>с.Бушуй</w:t>
      </w:r>
      <w:proofErr w:type="spellEnd"/>
      <w:r>
        <w:t>,: Капитальный ремонт водопроводной сети  длиной 1200метров</w:t>
      </w:r>
    </w:p>
    <w:p w14:paraId="3D75701C" w14:textId="77777777" w:rsidR="0057391B" w:rsidRDefault="0057391B" w:rsidP="0057391B">
      <w:pPr>
        <w:pStyle w:val="111"/>
      </w:pPr>
      <w:proofErr w:type="spellStart"/>
      <w:r>
        <w:t>с.Бушуй</w:t>
      </w:r>
      <w:proofErr w:type="spellEnd"/>
      <w:r>
        <w:t>,: Ремонт модульной котельной</w:t>
      </w:r>
    </w:p>
    <w:p w14:paraId="5D5AAD19" w14:textId="77777777" w:rsidR="0057391B" w:rsidRDefault="0057391B" w:rsidP="0057391B">
      <w:pPr>
        <w:pStyle w:val="111"/>
      </w:pPr>
      <w:proofErr w:type="spellStart"/>
      <w:r>
        <w:t>с.Бушуй</w:t>
      </w:r>
      <w:proofErr w:type="spellEnd"/>
      <w:r>
        <w:t>,: Установка модульной станции очистки питьевой воды</w:t>
      </w:r>
    </w:p>
    <w:p w14:paraId="7AAF8A7F" w14:textId="77777777" w:rsidR="0057391B" w:rsidRDefault="0057391B" w:rsidP="0057391B">
      <w:pPr>
        <w:pStyle w:val="111"/>
      </w:pPr>
      <w:proofErr w:type="spellStart"/>
      <w:r>
        <w:t>д.Петропавловка</w:t>
      </w:r>
      <w:proofErr w:type="spellEnd"/>
      <w:r>
        <w:t>,: Капитальный ремонт водопроводной сети  длиной 1000 метров</w:t>
      </w:r>
    </w:p>
    <w:p w14:paraId="3B6111FD" w14:textId="77777777" w:rsidR="0057391B" w:rsidRDefault="0057391B" w:rsidP="0057391B">
      <w:pPr>
        <w:pStyle w:val="111"/>
      </w:pPr>
      <w:proofErr w:type="spellStart"/>
      <w:r>
        <w:t>д.Петропавловка</w:t>
      </w:r>
      <w:proofErr w:type="spellEnd"/>
      <w:r>
        <w:t>,: Капитальный ремонт водонапорной башни</w:t>
      </w:r>
    </w:p>
    <w:p w14:paraId="15FBE776" w14:textId="77777777" w:rsidR="0057391B" w:rsidRDefault="0057391B" w:rsidP="0057391B">
      <w:pPr>
        <w:pStyle w:val="111"/>
      </w:pPr>
      <w:proofErr w:type="spellStart"/>
      <w:r>
        <w:t>п.Кетский</w:t>
      </w:r>
      <w:proofErr w:type="spellEnd"/>
      <w:r>
        <w:t xml:space="preserve">,: Ремонт </w:t>
      </w:r>
      <w:proofErr w:type="spellStart"/>
      <w:r>
        <w:t>озонофильтровальной</w:t>
      </w:r>
      <w:proofErr w:type="spellEnd"/>
      <w:r>
        <w:t xml:space="preserve"> станции очистки воды</w:t>
      </w:r>
    </w:p>
    <w:p w14:paraId="7BEB5774" w14:textId="77777777" w:rsidR="0057391B" w:rsidRDefault="0057391B" w:rsidP="0057391B">
      <w:pPr>
        <w:pStyle w:val="111"/>
      </w:pPr>
      <w:proofErr w:type="spellStart"/>
      <w:r>
        <w:t>п.Кетский</w:t>
      </w:r>
      <w:proofErr w:type="spellEnd"/>
      <w:r>
        <w:t>,: Капитальный ремонт водопроводной сети  длиной 1500 метров</w:t>
      </w:r>
    </w:p>
    <w:p w14:paraId="0E87092F" w14:textId="77777777" w:rsidR="0057391B" w:rsidRDefault="0057391B" w:rsidP="0057391B">
      <w:pPr>
        <w:pStyle w:val="111"/>
      </w:pPr>
      <w:proofErr w:type="spellStart"/>
      <w:r>
        <w:t>п.Кетский</w:t>
      </w:r>
      <w:proofErr w:type="spellEnd"/>
      <w:r>
        <w:t>,: Бурение скважины 300 м</w:t>
      </w:r>
    </w:p>
    <w:p w14:paraId="6D781648" w14:textId="77777777" w:rsidR="0057391B" w:rsidRDefault="0057391B" w:rsidP="0057391B">
      <w:pPr>
        <w:pStyle w:val="111"/>
      </w:pPr>
      <w:proofErr w:type="spellStart"/>
      <w:r>
        <w:t>п.Омский</w:t>
      </w:r>
      <w:proofErr w:type="spellEnd"/>
      <w:r>
        <w:t>,: Капитальный ремонт водонапорной башни</w:t>
      </w:r>
    </w:p>
    <w:p w14:paraId="32FBA990" w14:textId="77777777" w:rsidR="0057391B" w:rsidRDefault="0057391B" w:rsidP="0057391B">
      <w:pPr>
        <w:pStyle w:val="111"/>
      </w:pPr>
      <w:proofErr w:type="spellStart"/>
      <w:r>
        <w:t>п.Омский</w:t>
      </w:r>
      <w:proofErr w:type="spellEnd"/>
      <w:r>
        <w:t>,: Капитальный ремонт водопроводной сети  длиной 1200 метров</w:t>
      </w:r>
    </w:p>
    <w:p w14:paraId="7BA4D83E" w14:textId="77777777" w:rsidR="0057391B" w:rsidRDefault="0057391B" w:rsidP="0057391B">
      <w:pPr>
        <w:pStyle w:val="111"/>
      </w:pPr>
      <w:proofErr w:type="spellStart"/>
      <w:r>
        <w:t>п.Омский</w:t>
      </w:r>
      <w:proofErr w:type="spellEnd"/>
      <w:r>
        <w:t>,: Бурение скважины 300 м</w:t>
      </w:r>
    </w:p>
    <w:p w14:paraId="7E08C80B" w14:textId="77777777" w:rsidR="0057391B" w:rsidRDefault="0057391B" w:rsidP="0057391B">
      <w:pPr>
        <w:pStyle w:val="111"/>
      </w:pPr>
      <w:proofErr w:type="spellStart"/>
      <w:r>
        <w:t>д.Комаровка</w:t>
      </w:r>
      <w:proofErr w:type="spellEnd"/>
      <w:r>
        <w:t>,: Капитальный ремонт водопроводной сети  длиной 1500 метров</w:t>
      </w:r>
    </w:p>
    <w:p w14:paraId="31EF4236" w14:textId="77777777" w:rsidR="0057391B" w:rsidRDefault="0057391B" w:rsidP="0057391B">
      <w:pPr>
        <w:pStyle w:val="111"/>
      </w:pPr>
      <w:proofErr w:type="spellStart"/>
      <w:r>
        <w:t>д.Комаровка</w:t>
      </w:r>
      <w:proofErr w:type="spellEnd"/>
      <w:r>
        <w:t>,: Установка модульной станции очистки питьевой воды</w:t>
      </w:r>
    </w:p>
    <w:p w14:paraId="42CBE0F7" w14:textId="77777777" w:rsidR="0057391B" w:rsidRDefault="0057391B" w:rsidP="0057391B">
      <w:pPr>
        <w:pStyle w:val="111"/>
      </w:pPr>
      <w:proofErr w:type="spellStart"/>
      <w:r>
        <w:t>д.Комаровка</w:t>
      </w:r>
      <w:proofErr w:type="spellEnd"/>
      <w:r>
        <w:t>,: Бурение скважины 300 м</w:t>
      </w:r>
    </w:p>
    <w:p w14:paraId="22824B49" w14:textId="77777777" w:rsidR="0057391B" w:rsidRDefault="0057391B" w:rsidP="0057391B">
      <w:pPr>
        <w:pStyle w:val="111"/>
      </w:pPr>
      <w:proofErr w:type="spellStart"/>
      <w:r>
        <w:t>д.Новомихайловка</w:t>
      </w:r>
      <w:proofErr w:type="spellEnd"/>
      <w:r>
        <w:t>,: Строительство водонапорной башни</w:t>
      </w:r>
    </w:p>
    <w:p w14:paraId="7B8EE40A" w14:textId="77777777" w:rsidR="0057391B" w:rsidRDefault="0057391B" w:rsidP="0057391B">
      <w:pPr>
        <w:pStyle w:val="111"/>
      </w:pPr>
      <w:proofErr w:type="spellStart"/>
      <w:r>
        <w:t>д.Новый</w:t>
      </w:r>
      <w:proofErr w:type="spellEnd"/>
      <w:r>
        <w:t xml:space="preserve"> Ислам Строительство водонапорной башни</w:t>
      </w:r>
    </w:p>
    <w:p w14:paraId="33CF6080" w14:textId="77777777" w:rsidR="0057391B" w:rsidRDefault="0057391B" w:rsidP="0057391B">
      <w:pPr>
        <w:pStyle w:val="111"/>
      </w:pPr>
      <w:proofErr w:type="spellStart"/>
      <w:r>
        <w:t>п.Чайда</w:t>
      </w:r>
      <w:proofErr w:type="spellEnd"/>
      <w:r>
        <w:t>,: Установка модульной станции очистки питьевой воды</w:t>
      </w:r>
    </w:p>
    <w:p w14:paraId="35B5D48F" w14:textId="77777777" w:rsidR="0057391B" w:rsidRDefault="0057391B" w:rsidP="0057391B">
      <w:pPr>
        <w:pStyle w:val="111"/>
      </w:pPr>
      <w:proofErr w:type="spellStart"/>
      <w:r>
        <w:t>п.Чайда</w:t>
      </w:r>
      <w:proofErr w:type="spellEnd"/>
      <w:r>
        <w:t>,: Капитальный ремонт водонапорной башни</w:t>
      </w:r>
    </w:p>
    <w:p w14:paraId="1BA8456C" w14:textId="77777777" w:rsidR="0057391B" w:rsidRDefault="0057391B" w:rsidP="0057391B">
      <w:pPr>
        <w:pStyle w:val="111"/>
      </w:pPr>
      <w:proofErr w:type="spellStart"/>
      <w:r>
        <w:t>п.Чайда</w:t>
      </w:r>
      <w:proofErr w:type="spellEnd"/>
      <w:r>
        <w:t>,: Капитальный ремонт водонапорной башни</w:t>
      </w:r>
    </w:p>
    <w:p w14:paraId="72962583" w14:textId="217C010D" w:rsidR="0057391B" w:rsidRPr="005F2430" w:rsidRDefault="0057391B" w:rsidP="0057391B">
      <w:pPr>
        <w:pStyle w:val="111"/>
      </w:pPr>
      <w:proofErr w:type="spellStart"/>
      <w:r>
        <w:t>п.Чайда</w:t>
      </w:r>
      <w:proofErr w:type="spellEnd"/>
      <w:r>
        <w:t>,: Капитальный ремонт водопроводной сети  длиной 2000 метров</w:t>
      </w:r>
    </w:p>
    <w:p w14:paraId="46CB772E" w14:textId="77777777" w:rsidR="000D6FEF" w:rsidRPr="005F2430" w:rsidRDefault="000D6FEF" w:rsidP="000D6FEF">
      <w:pPr>
        <w:pStyle w:val="afffffff1"/>
      </w:pPr>
      <w:r w:rsidRPr="005F2430">
        <w:rPr>
          <w:i/>
        </w:rPr>
        <w:t>Цель проекта</w:t>
      </w:r>
      <w:r w:rsidRPr="005F2430">
        <w:t xml:space="preserve">: обеспечение надежного водоснабжения, соответствие воды требованиям законодательства. </w:t>
      </w:r>
    </w:p>
    <w:p w14:paraId="06A7F2CF" w14:textId="77777777" w:rsidR="000D6FEF" w:rsidRPr="005F2430" w:rsidRDefault="000D6FEF" w:rsidP="000D6FEF">
      <w:pPr>
        <w:pStyle w:val="afffffff1"/>
      </w:pPr>
      <w:r w:rsidRPr="005F2430">
        <w:rPr>
          <w:i/>
        </w:rPr>
        <w:t>Технические параметры проекта</w:t>
      </w:r>
      <w:r w:rsidRPr="005F2430">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14:paraId="741AB388" w14:textId="77777777" w:rsidR="000D6FEF" w:rsidRPr="005F2430" w:rsidRDefault="000D6FEF" w:rsidP="000D6FEF">
      <w:pPr>
        <w:rPr>
          <w:rFonts w:eastAsia="Times New Roman"/>
          <w:sz w:val="22"/>
          <w:lang w:eastAsia="ru-RU"/>
        </w:rPr>
      </w:pPr>
      <w:r w:rsidRPr="005F2430">
        <w:rPr>
          <w:i/>
          <w:szCs w:val="24"/>
        </w:rPr>
        <w:t>Необходимые капитальные затраты</w:t>
      </w:r>
      <w:r w:rsidRPr="005F2430">
        <w:rPr>
          <w:szCs w:val="24"/>
        </w:rPr>
        <w:t xml:space="preserve">: </w:t>
      </w:r>
      <w:r w:rsidRPr="005F2430">
        <w:rPr>
          <w:rFonts w:eastAsia="Times New Roman"/>
          <w:sz w:val="22"/>
          <w:lang w:eastAsia="ru-RU"/>
        </w:rPr>
        <w:t>Стоимость мероприятия будет определена после разработки проектно-сметной документации</w:t>
      </w:r>
      <w:r w:rsidRPr="005F2430">
        <w:rPr>
          <w:szCs w:val="24"/>
        </w:rPr>
        <w:t xml:space="preserve"> </w:t>
      </w:r>
    </w:p>
    <w:p w14:paraId="3F665B6C" w14:textId="77777777" w:rsidR="000D6FEF" w:rsidRPr="005F2430" w:rsidRDefault="000D6FEF" w:rsidP="000D6FEF">
      <w:pPr>
        <w:pStyle w:val="aff6"/>
        <w:rPr>
          <w:szCs w:val="24"/>
        </w:rPr>
      </w:pPr>
      <w:r w:rsidRPr="005F2430">
        <w:rPr>
          <w:i/>
          <w:szCs w:val="24"/>
        </w:rPr>
        <w:t>Ожидаемый эффект</w:t>
      </w:r>
      <w:r w:rsidRPr="005F2430">
        <w:rPr>
          <w:szCs w:val="24"/>
        </w:rPr>
        <w:t xml:space="preserve">: повышение качества и надежности услуг водоснабжения. </w:t>
      </w:r>
    </w:p>
    <w:p w14:paraId="54CE112E" w14:textId="77777777" w:rsidR="000D6FEF" w:rsidRPr="005F2430" w:rsidRDefault="000D6FEF" w:rsidP="000D6FEF">
      <w:pPr>
        <w:pStyle w:val="aff6"/>
        <w:rPr>
          <w:szCs w:val="24"/>
        </w:rPr>
      </w:pPr>
      <w:r w:rsidRPr="005F2430">
        <w:rPr>
          <w:i/>
          <w:szCs w:val="24"/>
        </w:rPr>
        <w:t>Срок получения эффекта</w:t>
      </w:r>
      <w:r w:rsidRPr="005F2430">
        <w:rPr>
          <w:szCs w:val="24"/>
        </w:rPr>
        <w:t xml:space="preserve">: в течение срока полезного использования оборудования. </w:t>
      </w:r>
    </w:p>
    <w:p w14:paraId="0075EE7A" w14:textId="77777777" w:rsidR="00B51BB1" w:rsidRPr="005F2430" w:rsidRDefault="00B51BB1" w:rsidP="000D6FEF">
      <w:pPr>
        <w:pStyle w:val="aff6"/>
        <w:rPr>
          <w:szCs w:val="24"/>
        </w:rPr>
      </w:pPr>
    </w:p>
    <w:p w14:paraId="474A6CDA" w14:textId="77777777" w:rsidR="000D6FEF" w:rsidRPr="005F2430" w:rsidRDefault="000D6FEF" w:rsidP="00307672">
      <w:pPr>
        <w:pStyle w:val="2"/>
        <w:numPr>
          <w:ilvl w:val="1"/>
          <w:numId w:val="43"/>
        </w:numPr>
      </w:pPr>
      <w:bookmarkStart w:id="110" w:name="_Toc299984071"/>
      <w:bookmarkStart w:id="111" w:name="_Toc353127753"/>
      <w:bookmarkStart w:id="112" w:name="_Toc410138341"/>
      <w:bookmarkStart w:id="113" w:name="_Toc412029697"/>
      <w:bookmarkStart w:id="114" w:name="_Toc94229568"/>
      <w:bookmarkStart w:id="115" w:name="_Toc107830302"/>
      <w:r w:rsidRPr="005F2430">
        <w:lastRenderedPageBreak/>
        <w:t>Программа инвестиционных проектов в водоотведении</w:t>
      </w:r>
      <w:bookmarkEnd w:id="110"/>
      <w:bookmarkEnd w:id="111"/>
      <w:bookmarkEnd w:id="112"/>
      <w:bookmarkEnd w:id="113"/>
      <w:bookmarkEnd w:id="114"/>
      <w:bookmarkEnd w:id="115"/>
      <w:r w:rsidRPr="005F2430">
        <w:t xml:space="preserve"> </w:t>
      </w:r>
    </w:p>
    <w:p w14:paraId="0D3EB952" w14:textId="22A8BCEF" w:rsidR="000D6FEF" w:rsidRPr="005F2430" w:rsidRDefault="000D6FEF" w:rsidP="000D6FEF">
      <w:pPr>
        <w:pStyle w:val="afffffff1"/>
      </w:pPr>
      <w:r w:rsidRPr="005F2430">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w:t>
      </w:r>
      <w:r w:rsidR="00AD47B8" w:rsidRPr="005F2430">
        <w:t>Пировс</w:t>
      </w:r>
      <w:r w:rsidR="00C71CAB" w:rsidRPr="005F2430">
        <w:t>кий муниципальный округ</w:t>
      </w:r>
      <w:r w:rsidRPr="005F2430">
        <w:t xml:space="preserve"> , включает: </w:t>
      </w:r>
    </w:p>
    <w:p w14:paraId="3A5840BA" w14:textId="77777777" w:rsidR="000D6FEF" w:rsidRPr="005F2430" w:rsidRDefault="000D6FEF" w:rsidP="000D6FEF">
      <w:pPr>
        <w:pStyle w:val="aff6"/>
        <w:rPr>
          <w:szCs w:val="24"/>
        </w:rPr>
      </w:pPr>
      <w:r w:rsidRPr="005F2430">
        <w:rPr>
          <w:szCs w:val="24"/>
        </w:rPr>
        <w:t>Задача 1: Перспективное планирование развития систем коммунальной инфраструктуры</w:t>
      </w:r>
    </w:p>
    <w:p w14:paraId="66B7F36A" w14:textId="77777777" w:rsidR="000D6FEF" w:rsidRPr="005F2430" w:rsidRDefault="000D6FEF" w:rsidP="000D6FEF">
      <w:pPr>
        <w:pStyle w:val="aff6"/>
        <w:keepNext/>
        <w:rPr>
          <w:szCs w:val="24"/>
        </w:rPr>
      </w:pPr>
      <w:r w:rsidRPr="005F2430">
        <w:rPr>
          <w:szCs w:val="24"/>
        </w:rPr>
        <w:t>Задача 2: Разработка мероприятий по строительству, комплексной реконструкции и модернизации системы коммунальной инфраструктуры</w:t>
      </w:r>
    </w:p>
    <w:p w14:paraId="3A020D2A" w14:textId="77777777" w:rsidR="000D6FEF" w:rsidRPr="005F2430" w:rsidRDefault="000D6FEF" w:rsidP="000D6FEF">
      <w:pPr>
        <w:pStyle w:val="aff6"/>
        <w:rPr>
          <w:szCs w:val="24"/>
        </w:rPr>
      </w:pPr>
      <w:r w:rsidRPr="005F2430">
        <w:rPr>
          <w:b/>
          <w:szCs w:val="24"/>
        </w:rPr>
        <w:t>Инвестиционный проект «Строительство и реконструкция сооружений и головных насосных станций системы водоотведения»</w:t>
      </w:r>
      <w:r w:rsidRPr="005F2430">
        <w:rPr>
          <w:szCs w:val="24"/>
        </w:rPr>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14:paraId="24516196" w14:textId="77777777" w:rsidR="0057391B" w:rsidRPr="0057391B" w:rsidRDefault="0057391B" w:rsidP="0057391B">
      <w:pPr>
        <w:pStyle w:val="a"/>
        <w:rPr>
          <w:rFonts w:eastAsia="Calibri"/>
          <w:noProof w:val="0"/>
          <w:szCs w:val="24"/>
          <w:lang w:val="ru-RU" w:eastAsia="en-US"/>
        </w:rPr>
      </w:pPr>
      <w:r w:rsidRPr="0057391B">
        <w:rPr>
          <w:rFonts w:eastAsia="Calibri"/>
          <w:noProof w:val="0"/>
          <w:szCs w:val="24"/>
          <w:lang w:val="ru-RU" w:eastAsia="en-US"/>
        </w:rPr>
        <w:t xml:space="preserve">Строительство модульных канализационных очистных сооружений  27 </w:t>
      </w:r>
      <w:proofErr w:type="spellStart"/>
      <w:r w:rsidRPr="0057391B">
        <w:rPr>
          <w:rFonts w:eastAsia="Calibri"/>
          <w:noProof w:val="0"/>
          <w:szCs w:val="24"/>
          <w:lang w:val="ru-RU" w:eastAsia="en-US"/>
        </w:rPr>
        <w:t>шт</w:t>
      </w:r>
      <w:proofErr w:type="spellEnd"/>
    </w:p>
    <w:p w14:paraId="61196E7D" w14:textId="77777777" w:rsidR="0057391B" w:rsidRPr="0057391B" w:rsidRDefault="0057391B" w:rsidP="0057391B">
      <w:pPr>
        <w:pStyle w:val="a"/>
        <w:rPr>
          <w:rFonts w:eastAsia="Calibri"/>
          <w:noProof w:val="0"/>
          <w:szCs w:val="24"/>
          <w:lang w:val="ru-RU" w:eastAsia="en-US"/>
        </w:rPr>
      </w:pPr>
      <w:r w:rsidRPr="0057391B">
        <w:rPr>
          <w:rFonts w:eastAsia="Calibri"/>
          <w:noProof w:val="0"/>
          <w:szCs w:val="24"/>
          <w:lang w:val="ru-RU" w:eastAsia="en-US"/>
        </w:rPr>
        <w:t>Строительство канализационной сети Протяженностью 38 км., диаметром 100-300 мм</w:t>
      </w:r>
    </w:p>
    <w:p w14:paraId="27B097B0" w14:textId="77777777" w:rsidR="0057391B" w:rsidRPr="0057391B" w:rsidRDefault="0057391B" w:rsidP="0057391B">
      <w:pPr>
        <w:pStyle w:val="a"/>
        <w:rPr>
          <w:rFonts w:eastAsia="Calibri"/>
          <w:noProof w:val="0"/>
          <w:szCs w:val="24"/>
          <w:lang w:val="ru-RU" w:eastAsia="en-US"/>
        </w:rPr>
      </w:pPr>
      <w:proofErr w:type="spellStart"/>
      <w:r w:rsidRPr="0057391B">
        <w:rPr>
          <w:rFonts w:eastAsia="Calibri"/>
          <w:noProof w:val="0"/>
          <w:szCs w:val="24"/>
          <w:lang w:val="ru-RU" w:eastAsia="en-US"/>
        </w:rPr>
        <w:t>с.Пировское</w:t>
      </w:r>
      <w:proofErr w:type="spellEnd"/>
      <w:r w:rsidRPr="0057391B">
        <w:rPr>
          <w:rFonts w:eastAsia="Calibri"/>
          <w:noProof w:val="0"/>
          <w:szCs w:val="24"/>
          <w:lang w:val="ru-RU" w:eastAsia="en-US"/>
        </w:rPr>
        <w:t>: Строительство канализационного очистного сооружения 400 куб м.</w:t>
      </w:r>
    </w:p>
    <w:p w14:paraId="732C91DA" w14:textId="3CB81274" w:rsidR="005157CC" w:rsidRPr="005F2430" w:rsidRDefault="0057391B" w:rsidP="0057391B">
      <w:pPr>
        <w:pStyle w:val="a"/>
        <w:rPr>
          <w:rFonts w:eastAsia="Calibri"/>
          <w:noProof w:val="0"/>
          <w:szCs w:val="24"/>
          <w:lang w:val="ru-RU" w:eastAsia="en-US"/>
        </w:rPr>
      </w:pPr>
      <w:r w:rsidRPr="0057391B">
        <w:rPr>
          <w:rFonts w:eastAsia="Calibri"/>
          <w:noProof w:val="0"/>
          <w:szCs w:val="24"/>
          <w:lang w:val="ru-RU" w:eastAsia="en-US"/>
        </w:rPr>
        <w:t>Строительство канализационных насосных станций</w:t>
      </w:r>
      <w:r w:rsidR="005157CC" w:rsidRPr="005F2430">
        <w:rPr>
          <w:rFonts w:eastAsia="Calibri"/>
          <w:noProof w:val="0"/>
          <w:szCs w:val="24"/>
          <w:lang w:val="ru-RU" w:eastAsia="en-US"/>
        </w:rPr>
        <w:t xml:space="preserve"> </w:t>
      </w:r>
    </w:p>
    <w:p w14:paraId="017F900D" w14:textId="77777777" w:rsidR="00B51BB1" w:rsidRPr="005F2430" w:rsidRDefault="00B51BB1" w:rsidP="000D6FEF">
      <w:pPr>
        <w:pStyle w:val="aff6"/>
        <w:rPr>
          <w:color w:val="FF0000"/>
          <w:szCs w:val="24"/>
        </w:rPr>
      </w:pPr>
    </w:p>
    <w:p w14:paraId="15C5FA8C" w14:textId="77777777" w:rsidR="000D6FEF" w:rsidRPr="005F2430" w:rsidRDefault="000D6FEF" w:rsidP="00307672">
      <w:pPr>
        <w:pStyle w:val="2"/>
        <w:numPr>
          <w:ilvl w:val="1"/>
          <w:numId w:val="43"/>
        </w:numPr>
      </w:pPr>
      <w:bookmarkStart w:id="116" w:name="_Toc299984073"/>
      <w:bookmarkStart w:id="117" w:name="_Toc353127755"/>
      <w:bookmarkStart w:id="118" w:name="_Toc410138343"/>
      <w:bookmarkStart w:id="119" w:name="_Toc412029699"/>
      <w:bookmarkStart w:id="120" w:name="_Toc94229569"/>
      <w:bookmarkStart w:id="121" w:name="_Toc107830303"/>
      <w:bookmarkStart w:id="122" w:name="_Hlk118993310"/>
      <w:r w:rsidRPr="005F2430">
        <w:t>Программа инвестиционных проектов в сбор и утилизацию (захоронение) ТКО, КГО и других отходов</w:t>
      </w:r>
      <w:bookmarkEnd w:id="116"/>
      <w:bookmarkEnd w:id="117"/>
      <w:bookmarkEnd w:id="118"/>
      <w:bookmarkEnd w:id="119"/>
      <w:bookmarkEnd w:id="120"/>
      <w:bookmarkEnd w:id="121"/>
    </w:p>
    <w:bookmarkEnd w:id="122"/>
    <w:p w14:paraId="67298CB3" w14:textId="3CAC0ABD" w:rsidR="000D6FEF" w:rsidRPr="005F2430" w:rsidRDefault="000D6FEF" w:rsidP="000D6FEF">
      <w:pPr>
        <w:pStyle w:val="afffffff1"/>
      </w:pPr>
      <w:r w:rsidRPr="005F2430">
        <w:t xml:space="preserve">Перечень мероприятий и инвестиционных проектов в сфере сбора и утилизации (захоронения) ТКО, обеспечивающих спрос на услуги сбора и утилизации ТКО по годам реализации Программы для решения поставленных задач и обеспечения целевых показателей развития коммунальной инфраструктуры </w:t>
      </w:r>
      <w:r w:rsidR="00AD47B8" w:rsidRPr="005F2430">
        <w:t>Пировс</w:t>
      </w:r>
      <w:r w:rsidR="00C71CAB" w:rsidRPr="005F2430">
        <w:t>кий муниципальный округ</w:t>
      </w:r>
      <w:r w:rsidRPr="005F2430">
        <w:t xml:space="preserve"> , включает: </w:t>
      </w:r>
    </w:p>
    <w:p w14:paraId="40078B14" w14:textId="77777777" w:rsidR="000D6FEF" w:rsidRPr="005F2430" w:rsidRDefault="000D6FEF" w:rsidP="000D6FEF">
      <w:pPr>
        <w:pStyle w:val="afffffff1"/>
      </w:pPr>
      <w:r w:rsidRPr="005F2430">
        <w:t xml:space="preserve">Задача </w:t>
      </w:r>
      <w:r w:rsidR="006B0942" w:rsidRPr="005F2430">
        <w:rPr>
          <w:lang w:val="ru-RU"/>
        </w:rPr>
        <w:t>1</w:t>
      </w:r>
      <w:r w:rsidRPr="005F2430">
        <w:t>: Перспективное планирование развития систем коммунальной инфраструктуры</w:t>
      </w:r>
    </w:p>
    <w:p w14:paraId="7C6F4A8A" w14:textId="77777777" w:rsidR="000D6FEF" w:rsidRPr="005F2430" w:rsidRDefault="000D6FEF" w:rsidP="000D6FEF">
      <w:pPr>
        <w:pStyle w:val="aff6"/>
        <w:keepNext/>
        <w:rPr>
          <w:i/>
          <w:szCs w:val="24"/>
        </w:rPr>
      </w:pPr>
      <w:r w:rsidRPr="005F2430">
        <w:rPr>
          <w:i/>
          <w:szCs w:val="24"/>
        </w:rPr>
        <w:t xml:space="preserve">Мероприятия: </w:t>
      </w:r>
    </w:p>
    <w:p w14:paraId="548B8CE3" w14:textId="336EA686" w:rsidR="000D6FEF" w:rsidRPr="005F2430" w:rsidRDefault="000D6FEF" w:rsidP="00187B65">
      <w:pPr>
        <w:pStyle w:val="aff6"/>
        <w:numPr>
          <w:ilvl w:val="0"/>
          <w:numId w:val="27"/>
        </w:numPr>
        <w:ind w:left="993"/>
        <w:rPr>
          <w:szCs w:val="24"/>
        </w:rPr>
      </w:pPr>
      <w:r w:rsidRPr="005F2430">
        <w:rPr>
          <w:szCs w:val="24"/>
        </w:rPr>
        <w:t xml:space="preserve">разработка перспективных схем обращения с отходами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Pr="005F2430">
        <w:rPr>
          <w:szCs w:val="24"/>
        </w:rPr>
        <w:t xml:space="preserve"> ; </w:t>
      </w:r>
    </w:p>
    <w:p w14:paraId="08A8CAF1" w14:textId="77777777" w:rsidR="000D6FEF" w:rsidRPr="005F2430" w:rsidRDefault="000D6FEF" w:rsidP="00187B65">
      <w:pPr>
        <w:pStyle w:val="aff6"/>
        <w:numPr>
          <w:ilvl w:val="0"/>
          <w:numId w:val="27"/>
        </w:numPr>
        <w:ind w:left="993"/>
        <w:rPr>
          <w:szCs w:val="24"/>
        </w:rPr>
      </w:pPr>
      <w:r w:rsidRPr="005F2430">
        <w:rPr>
          <w:szCs w:val="24"/>
        </w:rPr>
        <w:t>разработка схемы санитарной очистки территории.</w:t>
      </w:r>
    </w:p>
    <w:p w14:paraId="4E7E374C" w14:textId="77777777" w:rsidR="000D6FEF" w:rsidRPr="005F2430" w:rsidRDefault="000D6FEF" w:rsidP="000D6FEF">
      <w:pPr>
        <w:pStyle w:val="afffffff1"/>
      </w:pPr>
      <w:r w:rsidRPr="005F2430">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ТКО. </w:t>
      </w:r>
    </w:p>
    <w:p w14:paraId="5B1C3DD8" w14:textId="77777777" w:rsidR="000D6FEF" w:rsidRPr="005F2430" w:rsidRDefault="000D6FEF" w:rsidP="000D6FEF">
      <w:pPr>
        <w:pStyle w:val="aff6"/>
        <w:rPr>
          <w:szCs w:val="24"/>
        </w:rPr>
      </w:pPr>
      <w:r w:rsidRPr="005F2430">
        <w:rPr>
          <w:i/>
          <w:szCs w:val="24"/>
        </w:rPr>
        <w:t>Ожидаемый эффект</w:t>
      </w:r>
      <w:r w:rsidRPr="005F2430">
        <w:rPr>
          <w:szCs w:val="24"/>
        </w:rPr>
        <w:t>: мероприятия непосредственного эффекта в стоимостном выражении не дают</w:t>
      </w:r>
    </w:p>
    <w:p w14:paraId="657D5C23" w14:textId="77777777" w:rsidR="000D6FEF" w:rsidRPr="005F2430" w:rsidRDefault="000D6FEF" w:rsidP="000D6FEF">
      <w:pPr>
        <w:pStyle w:val="aff6"/>
        <w:keepNext/>
        <w:rPr>
          <w:szCs w:val="24"/>
        </w:rPr>
      </w:pPr>
      <w:r w:rsidRPr="005F2430">
        <w:rPr>
          <w:szCs w:val="24"/>
        </w:rPr>
        <w:lastRenderedPageBreak/>
        <w:t xml:space="preserve">Задача </w:t>
      </w:r>
      <w:r w:rsidR="006B0942" w:rsidRPr="005F2430">
        <w:rPr>
          <w:szCs w:val="24"/>
        </w:rPr>
        <w:t>2</w:t>
      </w:r>
      <w:r w:rsidRPr="005F2430">
        <w:rPr>
          <w:szCs w:val="24"/>
        </w:rPr>
        <w:t>: Разработка мероприятий по строительству, комплексной реконструкции и модернизации системы коммунальной инфраструктуры</w:t>
      </w:r>
    </w:p>
    <w:p w14:paraId="15448E4C" w14:textId="43D38EE6" w:rsidR="004904C3" w:rsidRPr="005F2430" w:rsidRDefault="004904C3" w:rsidP="004904C3">
      <w:pPr>
        <w:pStyle w:val="afffffff1"/>
        <w:rPr>
          <w:lang w:val="ru-RU"/>
        </w:rPr>
      </w:pPr>
      <w:r w:rsidRPr="005F2430">
        <w:rPr>
          <w:lang w:val="ru-RU"/>
        </w:rPr>
        <w:t xml:space="preserve">Мероприятия необходимо Согласно Постановлению правительства </w:t>
      </w:r>
      <w:r w:rsidR="00AD47B8" w:rsidRPr="005F2430">
        <w:rPr>
          <w:lang w:val="ru-RU"/>
        </w:rPr>
        <w:t>Красноярского края</w:t>
      </w:r>
      <w:r w:rsidRPr="005F2430">
        <w:rPr>
          <w:lang w:val="ru-RU"/>
        </w:rPr>
        <w:t xml:space="preserve"> </w:t>
      </w:r>
      <w:r w:rsidRPr="005F2430">
        <w:t>от 14 февраля 2018 г. № 71</w:t>
      </w:r>
      <w:r w:rsidRPr="005F2430">
        <w:rPr>
          <w:lang w:val="ru-RU"/>
        </w:rPr>
        <w:t xml:space="preserve"> «О внесении изменений в постановление Правительства </w:t>
      </w:r>
      <w:r w:rsidR="00AD47B8" w:rsidRPr="005F2430">
        <w:rPr>
          <w:lang w:val="ru-RU"/>
        </w:rPr>
        <w:t>Красноярского края</w:t>
      </w:r>
      <w:r w:rsidRPr="005F2430">
        <w:rPr>
          <w:lang w:val="ru-RU"/>
        </w:rPr>
        <w:t xml:space="preserve"> от 29.11.2016 № 540 «Об утверждении Территориальной схемы в области обращения с отходами, в том числе с твердыми коммунальными отходами, </w:t>
      </w:r>
      <w:r w:rsidR="00AD47B8" w:rsidRPr="005F2430">
        <w:rPr>
          <w:lang w:val="ru-RU"/>
        </w:rPr>
        <w:t>Красноярского края</w:t>
      </w:r>
      <w:r w:rsidRPr="005F2430">
        <w:rPr>
          <w:lang w:val="ru-RU"/>
        </w:rPr>
        <w:t>»»</w:t>
      </w:r>
    </w:p>
    <w:p w14:paraId="0213BC73" w14:textId="77777777" w:rsidR="000D6FEF" w:rsidRPr="005F2430" w:rsidRDefault="000D6FEF" w:rsidP="000D6FEF">
      <w:pPr>
        <w:pStyle w:val="aff6"/>
        <w:rPr>
          <w:szCs w:val="24"/>
        </w:rPr>
      </w:pPr>
      <w:r w:rsidRPr="005F2430">
        <w:rPr>
          <w:b/>
          <w:szCs w:val="24"/>
        </w:rPr>
        <w:t>Инвестиционный проект «Строительство и реконструкция сооружений ТКО»</w:t>
      </w:r>
      <w:r w:rsidRPr="005F2430">
        <w:rPr>
          <w:szCs w:val="24"/>
        </w:rPr>
        <w:t xml:space="preserve"> </w:t>
      </w:r>
      <w:r w:rsidR="007262DA" w:rsidRPr="005F2430">
        <w:rPr>
          <w:szCs w:val="24"/>
        </w:rPr>
        <w:t xml:space="preserve"> </w:t>
      </w:r>
      <w:r w:rsidRPr="005F2430">
        <w:rPr>
          <w:szCs w:val="24"/>
        </w:rPr>
        <w:t>включает мероприятия, направленные на достижение целевых показателей обращения с ТКО</w:t>
      </w:r>
    </w:p>
    <w:p w14:paraId="0A7300ED" w14:textId="77777777" w:rsidR="002124C2" w:rsidRPr="005F2430" w:rsidRDefault="002124C2" w:rsidP="002124C2">
      <w:pPr>
        <w:pStyle w:val="11"/>
      </w:pPr>
      <w:r w:rsidRPr="005F2430">
        <w:t>Переход на «контейнерный» сбор отходов</w:t>
      </w:r>
    </w:p>
    <w:p w14:paraId="217861E9" w14:textId="63FC7677" w:rsidR="002124C2" w:rsidRPr="005F2430" w:rsidRDefault="002124C2" w:rsidP="002124C2">
      <w:pPr>
        <w:pStyle w:val="11"/>
        <w:rPr>
          <w:color w:val="FF0000"/>
        </w:rPr>
      </w:pPr>
      <w:r w:rsidRPr="005F2430">
        <w:t>Ликвидация несанкционированных свалок</w:t>
      </w:r>
    </w:p>
    <w:p w14:paraId="4A313C27" w14:textId="051F6BD4" w:rsidR="00AF3239" w:rsidRPr="005F2430" w:rsidRDefault="00AF3239" w:rsidP="002124C2">
      <w:pPr>
        <w:pStyle w:val="11"/>
        <w:numPr>
          <w:ilvl w:val="0"/>
          <w:numId w:val="0"/>
        </w:numPr>
        <w:ind w:left="1135"/>
      </w:pPr>
      <w:r w:rsidRPr="005F2430">
        <w:t xml:space="preserve"> </w:t>
      </w:r>
    </w:p>
    <w:p w14:paraId="5DDD7CBC" w14:textId="77777777" w:rsidR="000D6FEF" w:rsidRPr="005F2430" w:rsidRDefault="000D6FEF" w:rsidP="000D6FEF">
      <w:pPr>
        <w:pStyle w:val="aff6"/>
        <w:rPr>
          <w:szCs w:val="24"/>
        </w:rPr>
      </w:pPr>
      <w:r w:rsidRPr="005F2430">
        <w:rPr>
          <w:szCs w:val="24"/>
        </w:rPr>
        <w:t>Задача 3: Обеспечение сбалансированности интересов субъектов коммунальной инфраструктуры и потребителей</w:t>
      </w:r>
    </w:p>
    <w:p w14:paraId="15071D9A" w14:textId="77777777" w:rsidR="000D6FEF" w:rsidRPr="005F2430" w:rsidRDefault="000D6FEF" w:rsidP="000D6FEF">
      <w:pPr>
        <w:pStyle w:val="aff6"/>
        <w:rPr>
          <w:i/>
          <w:szCs w:val="24"/>
        </w:rPr>
      </w:pPr>
      <w:r w:rsidRPr="005F2430">
        <w:rPr>
          <w:i/>
          <w:szCs w:val="24"/>
        </w:rPr>
        <w:t xml:space="preserve">Мероприятия: </w:t>
      </w:r>
    </w:p>
    <w:p w14:paraId="4D076699" w14:textId="77777777" w:rsidR="000D6FEF" w:rsidRPr="005F2430" w:rsidRDefault="000D6FEF" w:rsidP="00187B65">
      <w:pPr>
        <w:pStyle w:val="aff6"/>
        <w:numPr>
          <w:ilvl w:val="0"/>
          <w:numId w:val="28"/>
        </w:numPr>
        <w:ind w:left="993"/>
        <w:rPr>
          <w:szCs w:val="24"/>
        </w:rPr>
      </w:pPr>
      <w:r w:rsidRPr="005F2430">
        <w:rPr>
          <w:szCs w:val="24"/>
        </w:rPr>
        <w:t xml:space="preserve">формирование экологической культуры населения через систему экологического образования, просвещения, СМИ. </w:t>
      </w:r>
    </w:p>
    <w:p w14:paraId="2FF7EAA1" w14:textId="77777777" w:rsidR="000D6FEF" w:rsidRPr="005F2430" w:rsidRDefault="000D6FEF" w:rsidP="000D6FEF">
      <w:pPr>
        <w:pStyle w:val="aff6"/>
        <w:rPr>
          <w:szCs w:val="24"/>
        </w:rPr>
      </w:pPr>
      <w:r w:rsidRPr="005F2430">
        <w:rPr>
          <w:i/>
          <w:szCs w:val="24"/>
        </w:rPr>
        <w:t>Цель проекта</w:t>
      </w:r>
      <w:r w:rsidRPr="005F2430">
        <w:rPr>
          <w:szCs w:val="24"/>
        </w:rPr>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14:paraId="54F0DD4E" w14:textId="77777777" w:rsidR="000D6FEF" w:rsidRPr="005F2430" w:rsidRDefault="000D6FEF" w:rsidP="000D6FEF">
      <w:pPr>
        <w:pStyle w:val="aff6"/>
        <w:rPr>
          <w:szCs w:val="24"/>
        </w:rPr>
      </w:pPr>
      <w:r w:rsidRPr="005F2430">
        <w:rPr>
          <w:i/>
          <w:szCs w:val="24"/>
        </w:rPr>
        <w:t>Необходимый объем финансирования</w:t>
      </w:r>
      <w:r w:rsidRPr="005F2430">
        <w:rPr>
          <w:szCs w:val="24"/>
        </w:rPr>
        <w:t xml:space="preserve">: 140 тыс. руб. </w:t>
      </w:r>
    </w:p>
    <w:p w14:paraId="3766E9BB" w14:textId="77777777" w:rsidR="000D6FEF" w:rsidRPr="005F2430" w:rsidRDefault="000D6FEF" w:rsidP="000D6FEF">
      <w:pPr>
        <w:pStyle w:val="aff6"/>
        <w:rPr>
          <w:szCs w:val="24"/>
        </w:rPr>
      </w:pPr>
      <w:r w:rsidRPr="005F2430">
        <w:rPr>
          <w:i/>
          <w:szCs w:val="24"/>
        </w:rPr>
        <w:t>Ожидаемый эффект</w:t>
      </w:r>
      <w:r w:rsidRPr="005F2430">
        <w:rPr>
          <w:szCs w:val="24"/>
        </w:rPr>
        <w:t xml:space="preserve">: мероприятия непосредственного эффекта в стоимостном выражении не дают, но их реализация обеспечивает: </w:t>
      </w:r>
    </w:p>
    <w:p w14:paraId="02217019" w14:textId="77777777" w:rsidR="000D6FEF" w:rsidRPr="005F2430" w:rsidRDefault="000D6FEF" w:rsidP="00187B65">
      <w:pPr>
        <w:pStyle w:val="aff6"/>
        <w:numPr>
          <w:ilvl w:val="0"/>
          <w:numId w:val="29"/>
        </w:numPr>
        <w:ind w:left="993"/>
        <w:rPr>
          <w:szCs w:val="24"/>
        </w:rPr>
      </w:pPr>
      <w:r w:rsidRPr="005F2430">
        <w:rPr>
          <w:szCs w:val="24"/>
        </w:rPr>
        <w:t xml:space="preserve">повышение общественной активности граждан путем вовлечение их в участие в решение проблем охраны окружающей среды; </w:t>
      </w:r>
    </w:p>
    <w:p w14:paraId="57D6154B" w14:textId="77777777" w:rsidR="000D6FEF" w:rsidRPr="005F2430" w:rsidRDefault="000D6FEF" w:rsidP="00187B65">
      <w:pPr>
        <w:pStyle w:val="aff6"/>
        <w:numPr>
          <w:ilvl w:val="0"/>
          <w:numId w:val="29"/>
        </w:numPr>
        <w:ind w:left="993"/>
        <w:rPr>
          <w:szCs w:val="24"/>
        </w:rPr>
      </w:pPr>
      <w:r w:rsidRPr="005F2430">
        <w:rPr>
          <w:szCs w:val="24"/>
        </w:rPr>
        <w:t xml:space="preserve">повышение экологической культуры населения; </w:t>
      </w:r>
    </w:p>
    <w:p w14:paraId="4AFBD084" w14:textId="77777777" w:rsidR="000D6FEF" w:rsidRPr="005F2430" w:rsidRDefault="000D6FEF" w:rsidP="00187B65">
      <w:pPr>
        <w:pStyle w:val="aff6"/>
        <w:numPr>
          <w:ilvl w:val="0"/>
          <w:numId w:val="29"/>
        </w:numPr>
        <w:ind w:left="993"/>
        <w:rPr>
          <w:szCs w:val="24"/>
        </w:rPr>
      </w:pPr>
      <w:r w:rsidRPr="005F2430">
        <w:rPr>
          <w:szCs w:val="24"/>
        </w:rPr>
        <w:t xml:space="preserve">увеличение доли населения, принявшего участие в экологических мероприятиях, обеспечение информацией в области охраны окружающей среды. </w:t>
      </w:r>
    </w:p>
    <w:p w14:paraId="397B2282" w14:textId="77777777" w:rsidR="000D6FEF" w:rsidRPr="005F2430" w:rsidRDefault="000D6FEF" w:rsidP="000D6FEF">
      <w:pPr>
        <w:pStyle w:val="aff6"/>
        <w:ind w:left="993" w:firstLine="0"/>
        <w:rPr>
          <w:szCs w:val="24"/>
        </w:rPr>
      </w:pPr>
    </w:p>
    <w:p w14:paraId="43E7A4CD" w14:textId="77777777" w:rsidR="000D6FEF" w:rsidRPr="005F2430" w:rsidRDefault="000D6FEF" w:rsidP="00307672">
      <w:pPr>
        <w:pStyle w:val="2"/>
        <w:numPr>
          <w:ilvl w:val="1"/>
          <w:numId w:val="43"/>
        </w:numPr>
      </w:pPr>
      <w:bookmarkStart w:id="123" w:name="_Toc299984074"/>
      <w:bookmarkStart w:id="124" w:name="_Toc353127756"/>
      <w:bookmarkStart w:id="125" w:name="_Toc410138344"/>
      <w:bookmarkStart w:id="126" w:name="_Toc412029700"/>
      <w:bookmarkStart w:id="127" w:name="_Toc94229570"/>
      <w:bookmarkStart w:id="128" w:name="_Toc107830304"/>
      <w:r w:rsidRPr="005F2430">
        <w:t>Программа реализации ресурсосберегающих проектов у потребителей</w:t>
      </w:r>
      <w:bookmarkEnd w:id="123"/>
      <w:bookmarkEnd w:id="124"/>
      <w:bookmarkEnd w:id="125"/>
      <w:bookmarkEnd w:id="126"/>
      <w:bookmarkEnd w:id="127"/>
      <w:bookmarkEnd w:id="128"/>
      <w:r w:rsidRPr="005F2430">
        <w:t xml:space="preserve"> </w:t>
      </w:r>
    </w:p>
    <w:p w14:paraId="28AA2291" w14:textId="77777777" w:rsidR="000D6FEF" w:rsidRPr="005F2430" w:rsidRDefault="000D6FEF" w:rsidP="000D6FEF">
      <w:pPr>
        <w:pStyle w:val="aff6"/>
        <w:rPr>
          <w:szCs w:val="24"/>
        </w:rPr>
      </w:pPr>
      <w:r w:rsidRPr="005F2430">
        <w:rPr>
          <w:szCs w:val="24"/>
        </w:rPr>
        <w:t xml:space="preserve">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освещение). </w:t>
      </w:r>
    </w:p>
    <w:p w14:paraId="21FCE334" w14:textId="77777777" w:rsidR="000D6FEF" w:rsidRPr="005F2430" w:rsidRDefault="000D6FEF" w:rsidP="000D6FEF">
      <w:pPr>
        <w:pStyle w:val="aff6"/>
        <w:rPr>
          <w:szCs w:val="24"/>
        </w:rPr>
      </w:pPr>
      <w:r w:rsidRPr="005F2430">
        <w:rPr>
          <w:szCs w:val="24"/>
        </w:rPr>
        <w:t xml:space="preserve">Основные программные мероприятия в части жилого фонда и бюджетного сектора: </w:t>
      </w:r>
    </w:p>
    <w:p w14:paraId="7DA50326" w14:textId="77777777" w:rsidR="000D6FEF" w:rsidRPr="005F2430" w:rsidRDefault="000D6FEF" w:rsidP="00187B65">
      <w:pPr>
        <w:pStyle w:val="aff6"/>
        <w:numPr>
          <w:ilvl w:val="0"/>
          <w:numId w:val="30"/>
        </w:numPr>
        <w:ind w:left="993"/>
        <w:rPr>
          <w:szCs w:val="24"/>
        </w:rPr>
      </w:pPr>
      <w:r w:rsidRPr="005F2430">
        <w:rPr>
          <w:szCs w:val="24"/>
        </w:rPr>
        <w:t xml:space="preserve">проведение энергетического аудита; </w:t>
      </w:r>
    </w:p>
    <w:p w14:paraId="3E76D106" w14:textId="77777777" w:rsidR="000D6FEF" w:rsidRPr="005F2430" w:rsidRDefault="000D6FEF" w:rsidP="00187B65">
      <w:pPr>
        <w:pStyle w:val="aff6"/>
        <w:numPr>
          <w:ilvl w:val="0"/>
          <w:numId w:val="30"/>
        </w:numPr>
        <w:ind w:left="993"/>
        <w:rPr>
          <w:szCs w:val="24"/>
        </w:rPr>
      </w:pPr>
      <w:r w:rsidRPr="005F2430">
        <w:rPr>
          <w:szCs w:val="24"/>
        </w:rPr>
        <w:t xml:space="preserve">повышение тепловой защиты зданий, строений, сооружений; </w:t>
      </w:r>
    </w:p>
    <w:p w14:paraId="6F3DB5B5" w14:textId="77777777" w:rsidR="000D6FEF" w:rsidRPr="005F2430" w:rsidRDefault="000D6FEF" w:rsidP="000D6FEF">
      <w:pPr>
        <w:pStyle w:val="aff6"/>
        <w:rPr>
          <w:szCs w:val="24"/>
        </w:rPr>
      </w:pPr>
      <w:r w:rsidRPr="005F2430">
        <w:rPr>
          <w:szCs w:val="24"/>
        </w:rPr>
        <w:lastRenderedPageBreak/>
        <w:t xml:space="preserve">Объем финансирования Программы, в части мероприятий по энергосбережению в жилищном фонде и в организациях с участием государства и муниципального образования составляет 150 тыс. руб. </w:t>
      </w:r>
    </w:p>
    <w:p w14:paraId="2D70DB7D" w14:textId="77777777" w:rsidR="000D6FEF" w:rsidRPr="005F2430" w:rsidRDefault="000D6FEF" w:rsidP="000D6FEF">
      <w:pPr>
        <w:pStyle w:val="aff6"/>
        <w:rPr>
          <w:szCs w:val="24"/>
        </w:rPr>
      </w:pPr>
    </w:p>
    <w:p w14:paraId="5DA11244" w14:textId="77777777" w:rsidR="00B51BB1" w:rsidRPr="005F2430" w:rsidRDefault="000D6FEF" w:rsidP="00307672">
      <w:pPr>
        <w:pStyle w:val="2"/>
        <w:numPr>
          <w:ilvl w:val="1"/>
          <w:numId w:val="43"/>
        </w:numPr>
      </w:pPr>
      <w:bookmarkStart w:id="129" w:name="_Toc299984075"/>
      <w:bookmarkStart w:id="130" w:name="_Toc353127757"/>
      <w:bookmarkStart w:id="131" w:name="_Toc410138345"/>
      <w:bookmarkStart w:id="132" w:name="_Toc412029701"/>
      <w:bookmarkStart w:id="133" w:name="_Toc94229571"/>
      <w:bookmarkStart w:id="134" w:name="_Toc107830305"/>
      <w:r w:rsidRPr="005F2430">
        <w:t>Программа установки приборов учета у потребителей</w:t>
      </w:r>
      <w:bookmarkStart w:id="135" w:name="_Toc107830306"/>
      <w:bookmarkEnd w:id="129"/>
      <w:bookmarkEnd w:id="130"/>
      <w:bookmarkEnd w:id="131"/>
      <w:bookmarkEnd w:id="132"/>
      <w:bookmarkEnd w:id="133"/>
      <w:bookmarkEnd w:id="134"/>
    </w:p>
    <w:p w14:paraId="07469BF7" w14:textId="45CB2CA3" w:rsidR="000D6FEF" w:rsidRPr="005F2430" w:rsidRDefault="000D6FEF" w:rsidP="00157A55">
      <w:pPr>
        <w:pStyle w:val="afffffff1"/>
        <w:rPr>
          <w:lang w:val="ru-RU"/>
        </w:rPr>
      </w:pPr>
      <w:r w:rsidRPr="005F2430">
        <w:t xml:space="preserve">По данному пункту на территории </w:t>
      </w:r>
      <w:r w:rsidR="00AD47B8" w:rsidRPr="005F2430">
        <w:rPr>
          <w:lang w:val="ru-RU"/>
        </w:rPr>
        <w:t>Пировс</w:t>
      </w:r>
      <w:r w:rsidR="00C71CAB" w:rsidRPr="005F2430">
        <w:rPr>
          <w:lang w:val="ru-RU"/>
        </w:rPr>
        <w:t>кий муниципальный округ</w:t>
      </w:r>
      <w:r w:rsidRPr="005F2430">
        <w:t xml:space="preserve">  мероприятия в настоящий момент не предусматриваются.</w:t>
      </w:r>
      <w:bookmarkEnd w:id="135"/>
    </w:p>
    <w:p w14:paraId="3AD9FD5E" w14:textId="77777777" w:rsidR="006B0942" w:rsidRPr="005F2430" w:rsidRDefault="006B0942" w:rsidP="00157A55">
      <w:pPr>
        <w:pStyle w:val="afffffff1"/>
        <w:rPr>
          <w:lang w:val="ru-RU"/>
        </w:rPr>
      </w:pPr>
    </w:p>
    <w:p w14:paraId="57D9C02F" w14:textId="77777777" w:rsidR="006B0942" w:rsidRPr="005F2430" w:rsidRDefault="006B0942" w:rsidP="00307672">
      <w:pPr>
        <w:pStyle w:val="2"/>
        <w:numPr>
          <w:ilvl w:val="1"/>
          <w:numId w:val="43"/>
        </w:numPr>
        <w:rPr>
          <w:lang w:val="ru-RU"/>
        </w:rPr>
      </w:pPr>
      <w:bookmarkStart w:id="136" w:name="_Hlk118993486"/>
      <w:r w:rsidRPr="005F2430">
        <w:t>Мероприятия, направленные на улучшение экологической ситуации</w:t>
      </w:r>
      <w:bookmarkEnd w:id="136"/>
    </w:p>
    <w:p w14:paraId="57AEBE63" w14:textId="2A34DDEF" w:rsidR="006B0942" w:rsidRPr="005F2430" w:rsidRDefault="006B0942" w:rsidP="006B0942">
      <w:pPr>
        <w:rPr>
          <w:lang w:eastAsia="x-none"/>
        </w:rPr>
      </w:pPr>
      <w:r w:rsidRPr="005F2430">
        <w:rPr>
          <w:lang w:eastAsia="x-none"/>
        </w:rPr>
        <w:t>Осн</w:t>
      </w:r>
      <w:r w:rsidR="00694066" w:rsidRPr="005F2430">
        <w:rPr>
          <w:lang w:eastAsia="x-none"/>
        </w:rPr>
        <w:t>овные программные мероприятия:</w:t>
      </w:r>
    </w:p>
    <w:p w14:paraId="65CACAB5" w14:textId="77777777" w:rsidR="006B0942" w:rsidRPr="005F2430" w:rsidRDefault="006B0942" w:rsidP="00767D2F">
      <w:pPr>
        <w:pStyle w:val="afffffff1"/>
        <w:rPr>
          <w:rStyle w:val="afffffff3"/>
        </w:rPr>
      </w:pPr>
      <w:r w:rsidRPr="005F2430">
        <w:t>1. Электроснабжение</w:t>
      </w:r>
      <w:r w:rsidRPr="005F2430">
        <w:tab/>
      </w:r>
      <w:r w:rsidRPr="005F2430">
        <w:tab/>
      </w:r>
      <w:r w:rsidRPr="005F2430">
        <w:tab/>
      </w:r>
      <w:r w:rsidRPr="005F2430">
        <w:tab/>
      </w:r>
      <w:r w:rsidRPr="005F2430">
        <w:tab/>
      </w:r>
      <w:r w:rsidRPr="005F2430">
        <w:tab/>
      </w:r>
      <w:r w:rsidRPr="005F2430">
        <w:tab/>
      </w:r>
      <w:r w:rsidRPr="005F2430">
        <w:tab/>
      </w:r>
      <w:r w:rsidRPr="005F2430">
        <w:tab/>
      </w:r>
      <w:r w:rsidRPr="005F2430">
        <w:rPr>
          <w:rStyle w:val="afffffff3"/>
        </w:rPr>
        <w:tab/>
        <w:t>Использование ландшафтно-экологических карт для ландшафтно-экологического сопровождением воздушных линий на всех стадиях ее сооружении и функционирования</w:t>
      </w:r>
      <w:r w:rsidRPr="005F2430">
        <w:rPr>
          <w:rStyle w:val="afffffff3"/>
        </w:rPr>
        <w:tab/>
      </w:r>
    </w:p>
    <w:p w14:paraId="2FCF6D6D" w14:textId="722C75B5" w:rsidR="006B0942" w:rsidRPr="005F2430" w:rsidRDefault="006B0942" w:rsidP="00AF3239">
      <w:pPr>
        <w:pStyle w:val="afffffff1"/>
      </w:pPr>
      <w:r w:rsidRPr="005F2430">
        <w:t>2</w:t>
      </w:r>
      <w:r w:rsidR="00A911D3" w:rsidRPr="005F2430">
        <w:rPr>
          <w:lang w:val="ru-RU"/>
        </w:rPr>
        <w:t xml:space="preserve">. </w:t>
      </w:r>
      <w:r w:rsidRPr="005F2430">
        <w:t>Водоснабжение и водоотведение</w:t>
      </w:r>
      <w:r w:rsidRPr="005F2430">
        <w:rPr>
          <w:sz w:val="32"/>
          <w:szCs w:val="32"/>
        </w:rPr>
        <w:tab/>
      </w:r>
      <w:r w:rsidRPr="005F2430">
        <w:rPr>
          <w:sz w:val="32"/>
          <w:szCs w:val="32"/>
        </w:rPr>
        <w:tab/>
      </w:r>
      <w:r w:rsidRPr="005F2430">
        <w:rPr>
          <w:sz w:val="32"/>
          <w:szCs w:val="32"/>
        </w:rPr>
        <w:tab/>
      </w:r>
      <w:r w:rsidRPr="005F2430">
        <w:rPr>
          <w:sz w:val="32"/>
          <w:szCs w:val="32"/>
        </w:rPr>
        <w:tab/>
      </w:r>
      <w:r w:rsidRPr="005F2430">
        <w:rPr>
          <w:sz w:val="32"/>
          <w:szCs w:val="32"/>
        </w:rPr>
        <w:tab/>
      </w:r>
      <w:r w:rsidRPr="005F2430">
        <w:rPr>
          <w:sz w:val="32"/>
          <w:szCs w:val="32"/>
        </w:rPr>
        <w:tab/>
      </w:r>
    </w:p>
    <w:p w14:paraId="43A5C91C" w14:textId="4439582E" w:rsidR="00767D2F" w:rsidRPr="005F2430" w:rsidRDefault="002124C2" w:rsidP="004743BD">
      <w:pPr>
        <w:pStyle w:val="a"/>
        <w:rPr>
          <w:lang w:val="ru-RU"/>
        </w:rPr>
      </w:pPr>
      <w:r w:rsidRPr="005F2430">
        <w:t>Строительство модульн</w:t>
      </w:r>
      <w:r w:rsidR="00AB24AC" w:rsidRPr="005F2430">
        <w:rPr>
          <w:lang w:val="ru-RU"/>
        </w:rPr>
        <w:t>ого</w:t>
      </w:r>
      <w:r w:rsidRPr="005F2430">
        <w:t xml:space="preserve"> канализационн</w:t>
      </w:r>
      <w:r w:rsidR="00AB24AC" w:rsidRPr="005F2430">
        <w:rPr>
          <w:lang w:val="ru-RU"/>
        </w:rPr>
        <w:t>ого</w:t>
      </w:r>
      <w:r w:rsidRPr="005F2430">
        <w:t xml:space="preserve"> очистн</w:t>
      </w:r>
      <w:r w:rsidR="00AB24AC" w:rsidRPr="005F2430">
        <w:rPr>
          <w:lang w:val="ru-RU"/>
        </w:rPr>
        <w:t>ого</w:t>
      </w:r>
      <w:r w:rsidRPr="005F2430">
        <w:t xml:space="preserve"> сооружени</w:t>
      </w:r>
      <w:r w:rsidR="00AB24AC" w:rsidRPr="005F2430">
        <w:rPr>
          <w:lang w:val="ru-RU"/>
        </w:rPr>
        <w:t>я</w:t>
      </w:r>
      <w:r w:rsidRPr="005F2430">
        <w:t xml:space="preserve">  </w:t>
      </w:r>
      <w:r w:rsidR="00AB24AC" w:rsidRPr="005F2430">
        <w:rPr>
          <w:lang w:val="ru-RU"/>
        </w:rPr>
        <w:t>1 шт</w:t>
      </w:r>
    </w:p>
    <w:p w14:paraId="3F00779D" w14:textId="6AF434B9" w:rsidR="006B0942" w:rsidRPr="005F2430" w:rsidRDefault="006B0942" w:rsidP="00252B26">
      <w:pPr>
        <w:pStyle w:val="a"/>
        <w:rPr>
          <w:lang w:val="ru-RU"/>
        </w:rPr>
      </w:pPr>
      <w:r w:rsidRPr="005F2430">
        <w:tab/>
        <w:t>Контроль за сбросом загрязняющих веществ по критериям опасности всех ингредиентов</w:t>
      </w:r>
      <w:r w:rsidRPr="005F2430">
        <w:tab/>
      </w:r>
    </w:p>
    <w:p w14:paraId="0FF99489" w14:textId="77777777" w:rsidR="006B0942" w:rsidRPr="005F2430" w:rsidRDefault="006B0942" w:rsidP="00767D2F">
      <w:pPr>
        <w:pStyle w:val="a"/>
        <w:rPr>
          <w:lang w:val="ru-RU"/>
        </w:rPr>
      </w:pPr>
      <w:r w:rsidRPr="005F2430">
        <w:t>Обезвоживание, сушка, хранение и реализация осадка</w:t>
      </w:r>
    </w:p>
    <w:p w14:paraId="74C3FEB8" w14:textId="77777777" w:rsidR="006B0942" w:rsidRPr="005F2430" w:rsidRDefault="006B0942" w:rsidP="00767D2F">
      <w:pPr>
        <w:pStyle w:val="a"/>
        <w:rPr>
          <w:lang w:val="ru-RU"/>
        </w:rPr>
      </w:pPr>
      <w:r w:rsidRPr="005F2430">
        <w:t>Разработка декларации о воздействии на окружающую природную среду</w:t>
      </w:r>
      <w:r w:rsidRPr="005F2430">
        <w:rPr>
          <w:lang w:val="ru-RU"/>
        </w:rPr>
        <w:t>.</w:t>
      </w:r>
      <w:r w:rsidRPr="005F2430">
        <w:tab/>
      </w:r>
    </w:p>
    <w:p w14:paraId="1E0FC677" w14:textId="77777777" w:rsidR="00A97346" w:rsidRPr="005F2430" w:rsidRDefault="00CE3C4B" w:rsidP="00CA44A1">
      <w:pPr>
        <w:pStyle w:val="1"/>
      </w:pPr>
      <w:bookmarkStart w:id="137" w:name="_Toc107830307"/>
      <w:r w:rsidRPr="005F2430">
        <w:lastRenderedPageBreak/>
        <w:t>ИСТОЧНИКИ ИНВЕСТИЦИЙ, ТАРИФЫ И ДОСТУПНОСТЬ ПРОГРАММЫ ДЛЯ НАСЕЛЕНИЯ</w:t>
      </w:r>
      <w:bookmarkEnd w:id="137"/>
    </w:p>
    <w:p w14:paraId="5E3D932D" w14:textId="1354D382" w:rsidR="00CE3C4B" w:rsidRPr="005F2430" w:rsidRDefault="002F561F" w:rsidP="009752A3">
      <w:pPr>
        <w:pStyle w:val="aff6"/>
        <w:rPr>
          <w:szCs w:val="24"/>
        </w:rPr>
      </w:pPr>
      <w:r w:rsidRPr="005F2430">
        <w:rPr>
          <w:szCs w:val="24"/>
        </w:rPr>
        <w:t xml:space="preserve">Источники инвестиций </w:t>
      </w:r>
      <w:r w:rsidR="006C0FF5" w:rsidRPr="005F2430">
        <w:rPr>
          <w:szCs w:val="24"/>
        </w:rPr>
        <w:t xml:space="preserve">- бюджет муниципального образования и </w:t>
      </w:r>
      <w:r w:rsidR="005E2155" w:rsidRPr="005F2430">
        <w:rPr>
          <w:szCs w:val="24"/>
        </w:rPr>
        <w:t>б</w:t>
      </w:r>
      <w:r w:rsidR="006C0FF5" w:rsidRPr="005F2430">
        <w:rPr>
          <w:szCs w:val="24"/>
        </w:rPr>
        <w:t xml:space="preserve">юджет </w:t>
      </w:r>
      <w:r w:rsidR="00AD47B8" w:rsidRPr="005F2430">
        <w:rPr>
          <w:szCs w:val="24"/>
        </w:rPr>
        <w:t>Красноярского края</w:t>
      </w:r>
      <w:r w:rsidR="006C0FF5" w:rsidRPr="005F2430">
        <w:rPr>
          <w:szCs w:val="24"/>
        </w:rPr>
        <w:t>, федеральный бюджет</w:t>
      </w:r>
      <w:r w:rsidR="005E2155" w:rsidRPr="005F2430">
        <w:rPr>
          <w:szCs w:val="24"/>
        </w:rPr>
        <w:t>, а так же средства предприятий жилищно-коммунального хозяйства. Разработана Инвестиционная программа Муниципального предприятия «БВК» в сфере теплоснабжения на 2022-2027 годы</w:t>
      </w:r>
      <w:r w:rsidR="009752A3" w:rsidRPr="005F2430">
        <w:rPr>
          <w:szCs w:val="24"/>
        </w:rPr>
        <w:t xml:space="preserve">, утвержденная приказом Министерства строительства и модернизации и жилищно-коммунального комплекса </w:t>
      </w:r>
      <w:r w:rsidR="00AD47B8" w:rsidRPr="005F2430">
        <w:rPr>
          <w:szCs w:val="24"/>
        </w:rPr>
        <w:t>Красноярского края</w:t>
      </w:r>
      <w:r w:rsidR="009752A3" w:rsidRPr="005F2430">
        <w:rPr>
          <w:szCs w:val="24"/>
        </w:rPr>
        <w:t xml:space="preserve"> №06-пр95 от 2 июля 2022 г. «Об утверждении инвестиционной программы муниципального предприятия «БВК» (МО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752A3" w:rsidRPr="005F2430">
        <w:rPr>
          <w:szCs w:val="24"/>
        </w:rPr>
        <w:t>) в сфере теплоснабжения на 2022-2027 годы».</w:t>
      </w:r>
    </w:p>
    <w:p w14:paraId="7B441E47" w14:textId="77777777" w:rsidR="00446B0D" w:rsidRPr="005F2430" w:rsidRDefault="00446B0D" w:rsidP="00446B0D">
      <w:pPr>
        <w:pStyle w:val="afffffff1"/>
      </w:pPr>
      <w:r w:rsidRPr="005F2430">
        <w:t xml:space="preserve">Финансовое обеспечение мероприятий Программы осуществляется за счет средств бюджета, а также средств предприятий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Инвестиционными источниками предприятий коммунального комплекса являются амортизация, прибыль, а также заемные средства. </w:t>
      </w:r>
    </w:p>
    <w:p w14:paraId="7F4A9070" w14:textId="77777777" w:rsidR="00446B0D" w:rsidRPr="005F2430" w:rsidRDefault="00446B0D" w:rsidP="00446B0D">
      <w:pPr>
        <w:pStyle w:val="afffffff1"/>
      </w:pPr>
      <w:r w:rsidRPr="005F2430">
        <w:t xml:space="preserve">К реализации мероприятий могут привлекаться средства </w:t>
      </w:r>
      <w:r w:rsidR="00DA2758" w:rsidRPr="005F2430">
        <w:t>республиканск</w:t>
      </w:r>
      <w:r w:rsidR="00DA2758" w:rsidRPr="005F2430">
        <w:rPr>
          <w:lang w:val="ru-RU"/>
        </w:rPr>
        <w:t xml:space="preserve">ого </w:t>
      </w:r>
      <w:r w:rsidRPr="005F2430">
        <w:t xml:space="preserve">и федерального бюджетов в рамках финансирования областных и федеральных программ по развитию систем коммунальной инфраструктуры. </w:t>
      </w:r>
    </w:p>
    <w:p w14:paraId="6A940242" w14:textId="77777777" w:rsidR="00446B0D" w:rsidRPr="005F2430" w:rsidRDefault="00446B0D" w:rsidP="00446B0D">
      <w:pPr>
        <w:pStyle w:val="afffffff1"/>
      </w:pPr>
      <w:r w:rsidRPr="005F2430">
        <w:t>Объемы финансирования Программы носят прогнозный характер и подлежат уточнению в установленном порядке при формировании и утверждении проекта бюджетов всех уровней на очередной финансовый год.</w:t>
      </w:r>
    </w:p>
    <w:p w14:paraId="4B279BA2" w14:textId="77777777" w:rsidR="00CE3C4B" w:rsidRPr="005F2430" w:rsidRDefault="00446B0D" w:rsidP="00446B0D">
      <w:pPr>
        <w:pStyle w:val="aff6"/>
      </w:pPr>
      <w:r w:rsidRPr="005F2430">
        <w:t>Обоснование динамики уровней тарифов, платы населения за коммунальные услуги, а также расчет критериев доступности для населения коммунальных услуг представлен в разделе 9 Обосновывающих материалов «</w:t>
      </w:r>
      <w:bookmarkStart w:id="138" w:name="_Toc466363133"/>
      <w:r w:rsidRPr="005F2430">
        <w:t>Результаты оценки совокупного платежа граждан за коммунальные услуги на соответствие критериям доступности</w:t>
      </w:r>
      <w:bookmarkEnd w:id="138"/>
      <w:r w:rsidRPr="005F2430">
        <w:t>».</w:t>
      </w:r>
    </w:p>
    <w:p w14:paraId="498A60C8" w14:textId="77777777" w:rsidR="00157A55" w:rsidRPr="005F2430" w:rsidRDefault="00157A55" w:rsidP="00446B0D">
      <w:pPr>
        <w:pStyle w:val="aff6"/>
      </w:pPr>
    </w:p>
    <w:p w14:paraId="5CAFA4B5" w14:textId="77777777" w:rsidR="00157A55" w:rsidRPr="005F2430" w:rsidRDefault="00157A55" w:rsidP="00157A55">
      <w:pPr>
        <w:pStyle w:val="afffffff1"/>
      </w:pPr>
      <w:r w:rsidRPr="005F2430">
        <w:tab/>
      </w:r>
      <w:r w:rsidRPr="005F2430">
        <w:tab/>
      </w:r>
      <w:r w:rsidRPr="005F2430">
        <w:tab/>
      </w:r>
      <w:r w:rsidRPr="005F2430">
        <w:tab/>
      </w:r>
      <w:r w:rsidRPr="005F2430">
        <w:tab/>
      </w:r>
      <w:r w:rsidRPr="005F2430">
        <w:tab/>
      </w:r>
      <w:r w:rsidRPr="005F2430">
        <w:tab/>
      </w:r>
      <w:r w:rsidRPr="005F2430">
        <w:tab/>
      </w:r>
      <w:r w:rsidRPr="005F2430">
        <w:tab/>
      </w:r>
      <w:r w:rsidRPr="005F2430">
        <w:tab/>
      </w:r>
      <w:r w:rsidRPr="005F2430">
        <w:tab/>
      </w:r>
      <w:r w:rsidRPr="005F2430">
        <w:tab/>
      </w:r>
      <w:r w:rsidRPr="005F2430">
        <w:tab/>
      </w:r>
      <w:r w:rsidRPr="005F2430">
        <w:tab/>
      </w:r>
    </w:p>
    <w:p w14:paraId="594E9B9A" w14:textId="77777777" w:rsidR="003909B6" w:rsidRPr="005F2430" w:rsidRDefault="001F1AE9" w:rsidP="00CA44A1">
      <w:pPr>
        <w:pStyle w:val="1"/>
      </w:pPr>
      <w:bookmarkStart w:id="139" w:name="_Toc353127762"/>
      <w:bookmarkStart w:id="140" w:name="_Toc410138346"/>
      <w:bookmarkStart w:id="141" w:name="_Toc412029702"/>
      <w:bookmarkStart w:id="142" w:name="_Toc107830308"/>
      <w:r w:rsidRPr="005F2430">
        <w:lastRenderedPageBreak/>
        <w:t>УПРАВЛЕНИЕ ПРОГРАММОЙ</w:t>
      </w:r>
      <w:bookmarkEnd w:id="139"/>
      <w:bookmarkEnd w:id="140"/>
      <w:bookmarkEnd w:id="141"/>
      <w:bookmarkEnd w:id="142"/>
    </w:p>
    <w:p w14:paraId="37B459B5" w14:textId="77777777" w:rsidR="003909B6" w:rsidRPr="005F2430" w:rsidRDefault="003909B6" w:rsidP="00307672">
      <w:pPr>
        <w:pStyle w:val="2"/>
      </w:pPr>
      <w:bookmarkStart w:id="143" w:name="_Toc387935419"/>
      <w:bookmarkStart w:id="144" w:name="_Toc411854003"/>
      <w:bookmarkStart w:id="145" w:name="_Toc412029703"/>
      <w:bookmarkStart w:id="146" w:name="_Toc299984085"/>
      <w:bookmarkStart w:id="147" w:name="_Toc353127763"/>
      <w:bookmarkStart w:id="148" w:name="_Toc410138347"/>
      <w:bookmarkStart w:id="149" w:name="_Toc412029704"/>
      <w:bookmarkStart w:id="150" w:name="_Toc107830309"/>
      <w:bookmarkEnd w:id="143"/>
      <w:bookmarkEnd w:id="144"/>
      <w:bookmarkEnd w:id="145"/>
      <w:r w:rsidRPr="005F2430">
        <w:t>Ответственные за реализацию Программы</w:t>
      </w:r>
      <w:bookmarkEnd w:id="146"/>
      <w:bookmarkEnd w:id="147"/>
      <w:bookmarkEnd w:id="148"/>
      <w:bookmarkEnd w:id="149"/>
      <w:bookmarkEnd w:id="150"/>
      <w:r w:rsidRPr="005F2430">
        <w:t xml:space="preserve"> </w:t>
      </w:r>
    </w:p>
    <w:p w14:paraId="1CE24AC6" w14:textId="77777777" w:rsidR="00A5398B" w:rsidRPr="005F2430" w:rsidRDefault="00A5398B" w:rsidP="00A5398B">
      <w:pPr>
        <w:pStyle w:val="afffffff1"/>
      </w:pPr>
      <w:r w:rsidRPr="005F2430">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14:paraId="305B557D" w14:textId="77777777" w:rsidR="00A5398B" w:rsidRPr="005F2430" w:rsidRDefault="00A5398B" w:rsidP="00A5398B">
      <w:pPr>
        <w:pStyle w:val="afffffff1"/>
      </w:pPr>
      <w:r w:rsidRPr="005F2430">
        <w:t>Механизм реализации Программы базируется на принципах разграничения полномочий и ответственности всех исполнителей  Программы.</w:t>
      </w:r>
    </w:p>
    <w:p w14:paraId="3AEB61CB" w14:textId="6B394967" w:rsidR="00A5398B" w:rsidRPr="005F2430" w:rsidRDefault="00A5398B" w:rsidP="00A5398B">
      <w:pPr>
        <w:pStyle w:val="afffffff1"/>
      </w:pPr>
      <w:r w:rsidRPr="005F2430">
        <w:t xml:space="preserve">Заказчиком Программы является </w:t>
      </w:r>
      <w:r w:rsidR="00E56C42" w:rsidRPr="005F2430">
        <w:t>МКУ «Комитет по управлению городским хозяйством администрации муниципального образования «</w:t>
      </w:r>
      <w:r w:rsidR="00AD47B8" w:rsidRPr="005F2430">
        <w:t>Пировс</w:t>
      </w:r>
      <w:r w:rsidR="00C71CAB" w:rsidRPr="005F2430">
        <w:t>кий муниципальный округ</w:t>
      </w:r>
      <w:r w:rsidR="00E56C42" w:rsidRPr="005F2430">
        <w:t>»</w:t>
      </w:r>
      <w:r w:rsidRPr="005F2430">
        <w:t xml:space="preserve">. Ответственным за реализацию Программы является </w:t>
      </w:r>
      <w:r w:rsidR="00E56C42" w:rsidRPr="005F2430">
        <w:t>МКУ «Комитет по управлению городским хозяйством администрации муниципального образования «</w:t>
      </w:r>
      <w:r w:rsidR="00AD47B8" w:rsidRPr="005F2430">
        <w:t>Пировс</w:t>
      </w:r>
      <w:r w:rsidR="00C71CAB" w:rsidRPr="005F2430">
        <w:t>кий муниципальный округ</w:t>
      </w:r>
      <w:r w:rsidR="00E56C42" w:rsidRPr="005F2430">
        <w:t>»</w:t>
      </w:r>
      <w:r w:rsidRPr="005F2430">
        <w:t>. При реализации Программы назначаются координаторы Программы, обеспечивающее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 МО «</w:t>
      </w:r>
      <w:r w:rsidR="00AD47B8" w:rsidRPr="005F2430">
        <w:t>Пировс</w:t>
      </w:r>
      <w:r w:rsidR="00C71CAB" w:rsidRPr="005F2430">
        <w:t>кий муниципальный округ</w:t>
      </w:r>
      <w:r w:rsidRPr="005F2430">
        <w:t>».</w:t>
      </w:r>
    </w:p>
    <w:p w14:paraId="73138A3A" w14:textId="4939396B" w:rsidR="00A5398B" w:rsidRPr="005F2430" w:rsidRDefault="00A5398B" w:rsidP="00A5398B">
      <w:pPr>
        <w:pStyle w:val="afffffff1"/>
        <w:rPr>
          <w:lang w:val="ru-RU"/>
        </w:rPr>
      </w:pPr>
      <w:r w:rsidRPr="005F2430">
        <w:t>Программа реализуются администрацией МО «</w:t>
      </w:r>
      <w:r w:rsidR="00AD47B8" w:rsidRPr="005F2430">
        <w:t>Пировс</w:t>
      </w:r>
      <w:r w:rsidR="00C71CAB" w:rsidRPr="005F2430">
        <w:t>кий муниципальный округ</w:t>
      </w:r>
      <w:r w:rsidRPr="005F2430">
        <w:t>», а также предприятиями коммунального комплекса МО «</w:t>
      </w:r>
      <w:r w:rsidR="00AD47B8" w:rsidRPr="005F2430">
        <w:t>Пировс</w:t>
      </w:r>
      <w:r w:rsidR="00C71CAB" w:rsidRPr="005F2430">
        <w:t>кий муниципальный округ</w:t>
      </w:r>
      <w:r w:rsidRPr="005F2430">
        <w:t>»</w:t>
      </w:r>
      <w:r w:rsidR="00E56C42" w:rsidRPr="005F2430">
        <w:rPr>
          <w:lang w:val="ru-RU"/>
        </w:rPr>
        <w:t>.</w:t>
      </w:r>
    </w:p>
    <w:p w14:paraId="4FAAB8F9" w14:textId="01E75649" w:rsidR="00A5398B" w:rsidRPr="005F2430" w:rsidRDefault="00A5398B" w:rsidP="00A5398B">
      <w:pPr>
        <w:pStyle w:val="afffffff1"/>
      </w:pPr>
      <w:r w:rsidRPr="005F2430">
        <w:t>Основными функциями администрации муниципального образования МО «</w:t>
      </w:r>
      <w:r w:rsidR="00AD47B8" w:rsidRPr="005F2430">
        <w:t>Пировс</w:t>
      </w:r>
      <w:r w:rsidR="00C71CAB" w:rsidRPr="005F2430">
        <w:t>кий муниципальный округ</w:t>
      </w:r>
      <w:r w:rsidRPr="005F2430">
        <w:t>» по реализации Программы являются:</w:t>
      </w:r>
    </w:p>
    <w:p w14:paraId="6387037E" w14:textId="77777777" w:rsidR="00A5398B" w:rsidRPr="005F2430" w:rsidRDefault="00A5398B" w:rsidP="00E56C42">
      <w:pPr>
        <w:pStyle w:val="a"/>
      </w:pPr>
      <w:r w:rsidRPr="005F2430">
        <w:t>оценка эффективности использования финансовых средств;</w:t>
      </w:r>
    </w:p>
    <w:p w14:paraId="4D9DED36" w14:textId="77777777" w:rsidR="00A5398B" w:rsidRPr="005F2430" w:rsidRDefault="00A5398B" w:rsidP="00E56C42">
      <w:pPr>
        <w:pStyle w:val="a"/>
      </w:pPr>
      <w:r w:rsidRPr="005F2430">
        <w:t>вынесение заключения по вопросу возможности выделения бюджетных средств на реализацию Программы.</w:t>
      </w:r>
    </w:p>
    <w:p w14:paraId="3EA214CC" w14:textId="77777777" w:rsidR="00A5398B" w:rsidRPr="005F2430" w:rsidRDefault="00A5398B" w:rsidP="00E56C42">
      <w:pPr>
        <w:pStyle w:val="a"/>
      </w:pPr>
      <w:r w:rsidRPr="005F2430">
        <w:t>реализация мероприятий Программы;</w:t>
      </w:r>
    </w:p>
    <w:p w14:paraId="6B04AA54" w14:textId="77777777" w:rsidR="00A5398B" w:rsidRPr="005F2430" w:rsidRDefault="00A5398B" w:rsidP="00E56C42">
      <w:pPr>
        <w:pStyle w:val="a"/>
      </w:pPr>
      <w:r w:rsidRPr="005F2430">
        <w:t>подготовка</w:t>
      </w:r>
      <w:r w:rsidRPr="005F2430">
        <w:tab/>
        <w:t>и</w:t>
      </w:r>
      <w:r w:rsidRPr="005F2430">
        <w:tab/>
        <w:t>уточнение</w:t>
      </w:r>
      <w:r w:rsidRPr="005F2430">
        <w:tab/>
        <w:t>перечня</w:t>
      </w:r>
      <w:r w:rsidRPr="005F2430">
        <w:tab/>
        <w:t>программных</w:t>
      </w:r>
      <w:r w:rsidRPr="005F2430">
        <w:tab/>
        <w:t>мероприятий</w:t>
      </w:r>
      <w:r w:rsidRPr="005F2430">
        <w:tab/>
        <w:t>и финансовых потребностей на их реализацию;</w:t>
      </w:r>
    </w:p>
    <w:p w14:paraId="2D0738A6" w14:textId="77777777" w:rsidR="00A5398B" w:rsidRPr="005F2430" w:rsidRDefault="00A5398B" w:rsidP="00E56C42">
      <w:pPr>
        <w:pStyle w:val="a"/>
      </w:pPr>
      <w:r w:rsidRPr="005F2430">
        <w:t>организационное,</w:t>
      </w:r>
      <w:r w:rsidRPr="005F2430">
        <w:tab/>
        <w:t>техническое</w:t>
      </w:r>
      <w:r w:rsidRPr="005F2430">
        <w:tab/>
        <w:t>и</w:t>
      </w:r>
      <w:r w:rsidRPr="005F2430">
        <w:tab/>
        <w:t>методическое</w:t>
      </w:r>
      <w:r w:rsidRPr="005F2430">
        <w:tab/>
        <w:t>содействие организациям, участвующим в реализации Программы;</w:t>
      </w:r>
    </w:p>
    <w:p w14:paraId="091513F2" w14:textId="6777ECAE" w:rsidR="00A5398B" w:rsidRPr="005F2430" w:rsidRDefault="00A5398B" w:rsidP="00E56C42">
      <w:pPr>
        <w:pStyle w:val="a"/>
        <w:rPr>
          <w:sz w:val="12"/>
        </w:rPr>
      </w:pPr>
      <w:r w:rsidRPr="005F2430">
        <w:t>обеспечение взаимодействия органов местного самоуправления МО «</w:t>
      </w:r>
      <w:r w:rsidR="00AD47B8" w:rsidRPr="005F2430">
        <w:t>Пировс</w:t>
      </w:r>
      <w:r w:rsidR="00C71CAB" w:rsidRPr="005F2430">
        <w:t>кий муниципальный округ</w:t>
      </w:r>
      <w:r w:rsidRPr="005F2430">
        <w:t>» и организаций, участвующих в реализации Программы;</w:t>
      </w:r>
    </w:p>
    <w:p w14:paraId="08AAE403" w14:textId="1DDB7A53" w:rsidR="00A5398B" w:rsidRPr="005F2430" w:rsidRDefault="00A5398B" w:rsidP="00E56C42">
      <w:pPr>
        <w:pStyle w:val="a"/>
      </w:pPr>
      <w:r w:rsidRPr="005F2430">
        <w:t>обеспечение взаимодействия органов местного самоуправления МО «</w:t>
      </w:r>
      <w:r w:rsidR="00AD47B8" w:rsidRPr="005F2430">
        <w:t>Пировс</w:t>
      </w:r>
      <w:r w:rsidR="00C71CAB" w:rsidRPr="005F2430">
        <w:t>кий муниципальный округ</w:t>
      </w:r>
      <w:r w:rsidRPr="005F2430">
        <w:t xml:space="preserve">», Управления тарифного регулирования Мурманской области по заключению на инвестиционные программы </w:t>
      </w:r>
      <w:r w:rsidRPr="005F2430">
        <w:lastRenderedPageBreak/>
        <w:t>организаций коммунального комплекса, участвующих в реализации Программы;</w:t>
      </w:r>
    </w:p>
    <w:p w14:paraId="1EFA0A4E" w14:textId="77777777" w:rsidR="00A5398B" w:rsidRPr="005F2430" w:rsidRDefault="00A5398B" w:rsidP="00E56C42">
      <w:pPr>
        <w:pStyle w:val="a"/>
      </w:pPr>
      <w:r w:rsidRPr="005F2430">
        <w:t>мониторинг и анализ реализации Программы;</w:t>
      </w:r>
    </w:p>
    <w:p w14:paraId="796A0330" w14:textId="77777777" w:rsidR="00A5398B" w:rsidRPr="005F2430" w:rsidRDefault="00A5398B" w:rsidP="00E56C42">
      <w:pPr>
        <w:pStyle w:val="a"/>
      </w:pPr>
      <w:r w:rsidRPr="005F2430">
        <w:t>сбор информации о ходе выполнения производственных и инвестиционных программ организаций в рамках проведения мониторинга Программы;</w:t>
      </w:r>
    </w:p>
    <w:p w14:paraId="730932C2" w14:textId="77777777" w:rsidR="00A5398B" w:rsidRPr="005F2430" w:rsidRDefault="00A5398B" w:rsidP="00E56C42">
      <w:pPr>
        <w:pStyle w:val="a"/>
      </w:pPr>
      <w:r w:rsidRPr="005F2430">
        <w:t>осуществление оценки эффективности Программы и расчет целевых показателей и индикаторов реализации Программы;</w:t>
      </w:r>
    </w:p>
    <w:p w14:paraId="42ED3317" w14:textId="77777777" w:rsidR="00A5398B" w:rsidRPr="005F2430" w:rsidRDefault="00A5398B" w:rsidP="00E56C42">
      <w:pPr>
        <w:pStyle w:val="a"/>
      </w:pPr>
      <w:r w:rsidRPr="005F2430">
        <w:t>подготовка проекта соглашения с организациями коммунального комплекса на реализацию инвестиционных программ;</w:t>
      </w:r>
    </w:p>
    <w:p w14:paraId="20CDC183" w14:textId="77777777" w:rsidR="00A5398B" w:rsidRPr="005F2430" w:rsidRDefault="00A5398B" w:rsidP="00E56C42">
      <w:pPr>
        <w:pStyle w:val="a"/>
      </w:pPr>
      <w:r w:rsidRPr="005F2430">
        <w:t>подготовка заключения об эффективности реализации Программы;</w:t>
      </w:r>
    </w:p>
    <w:p w14:paraId="1085955C" w14:textId="77777777" w:rsidR="00A5398B" w:rsidRPr="005F2430" w:rsidRDefault="00A5398B" w:rsidP="00E56C42">
      <w:pPr>
        <w:pStyle w:val="a"/>
      </w:pPr>
      <w:r w:rsidRPr="005F2430">
        <w:t>подготовка докладов о ходе реализации Программы главе администрации муниципального образования и предложений о ее корректировке.</w:t>
      </w:r>
    </w:p>
    <w:p w14:paraId="6FBFAAEF" w14:textId="77777777" w:rsidR="00A5398B" w:rsidRPr="005F2430" w:rsidRDefault="00A5398B" w:rsidP="00E56C42">
      <w:pPr>
        <w:pStyle w:val="a"/>
      </w:pPr>
      <w:r w:rsidRPr="005F2430">
        <w:t>осуществление мероприятий в сфере информационного освещения и сопровождения реализации Программы.</w:t>
      </w:r>
    </w:p>
    <w:p w14:paraId="270D7BBA" w14:textId="2E3C7A67" w:rsidR="00A5398B" w:rsidRPr="005F2430" w:rsidRDefault="00A5398B" w:rsidP="00E56C42">
      <w:pPr>
        <w:pStyle w:val="afffffff1"/>
      </w:pPr>
      <w:r w:rsidRPr="005F2430">
        <w:t>В рамках осуществляемых полномочий администрация муниципального образования МО «</w:t>
      </w:r>
      <w:r w:rsidR="00AD47B8" w:rsidRPr="005F2430">
        <w:t>Пировс</w:t>
      </w:r>
      <w:r w:rsidR="00C71CAB" w:rsidRPr="005F2430">
        <w:t>кий муниципальный округ</w:t>
      </w:r>
      <w:r w:rsidRPr="005F2430">
        <w:t>» подготавливает соответствующие необходимые документы для использования организациями, участвующими в реализации Программы.</w:t>
      </w:r>
    </w:p>
    <w:p w14:paraId="4B504D6F" w14:textId="20C6C464" w:rsidR="00A5398B" w:rsidRPr="005F2430" w:rsidRDefault="00A5398B" w:rsidP="00E56C42">
      <w:pPr>
        <w:pStyle w:val="afffffff1"/>
      </w:pPr>
      <w:r w:rsidRPr="005F2430">
        <w:t>Общий контроль за ходом реализации Программы осуществляет Глава муниципального образования МО «</w:t>
      </w:r>
      <w:r w:rsidR="00AD47B8" w:rsidRPr="005F2430">
        <w:t>Пировс</w:t>
      </w:r>
      <w:r w:rsidR="00C71CAB" w:rsidRPr="005F2430">
        <w:t>кий муниципальный округ</w:t>
      </w:r>
      <w:r w:rsidRPr="005F2430">
        <w:t>».</w:t>
      </w:r>
    </w:p>
    <w:p w14:paraId="62B7845F" w14:textId="77777777" w:rsidR="00A5398B" w:rsidRPr="005F2430" w:rsidRDefault="00A5398B" w:rsidP="00E56C42">
      <w:pPr>
        <w:pStyle w:val="afffffff1"/>
      </w:pPr>
      <w:r w:rsidRPr="005F2430">
        <w:t>К реализации мероприятий могут привлекаться средства регионального и федерального бюджетов в рамках финансирования региональных и федеральных программ по развитию систем коммунальной инфраструктуры.</w:t>
      </w:r>
    </w:p>
    <w:p w14:paraId="355E23AD" w14:textId="77777777" w:rsidR="00A5398B" w:rsidRPr="005F2430" w:rsidRDefault="00A5398B" w:rsidP="00A5398B">
      <w:pPr>
        <w:pStyle w:val="afffffff1"/>
        <w:rPr>
          <w:sz w:val="8"/>
        </w:rPr>
      </w:pPr>
    </w:p>
    <w:p w14:paraId="778B84A7" w14:textId="77777777" w:rsidR="00B51BB1" w:rsidRPr="005F2430" w:rsidRDefault="00B51BB1" w:rsidP="00F671C6">
      <w:pPr>
        <w:pStyle w:val="aff6"/>
        <w:rPr>
          <w:szCs w:val="24"/>
        </w:rPr>
      </w:pPr>
      <w:bookmarkStart w:id="151" w:name="_bookmark63"/>
      <w:bookmarkEnd w:id="151"/>
    </w:p>
    <w:p w14:paraId="3E6CEE95" w14:textId="77777777" w:rsidR="003909B6" w:rsidRPr="005F2430" w:rsidRDefault="003909B6" w:rsidP="00307672">
      <w:pPr>
        <w:pStyle w:val="2"/>
      </w:pPr>
      <w:bookmarkStart w:id="152" w:name="_Toc299724234"/>
      <w:bookmarkStart w:id="153" w:name="_Toc299984086"/>
      <w:bookmarkStart w:id="154" w:name="_Toc353127764"/>
      <w:bookmarkStart w:id="155" w:name="_Toc410138348"/>
      <w:bookmarkStart w:id="156" w:name="_Toc412029705"/>
      <w:bookmarkStart w:id="157" w:name="_Toc107830310"/>
      <w:r w:rsidRPr="005F2430">
        <w:t>План-график работ по реализации Программы</w:t>
      </w:r>
      <w:bookmarkEnd w:id="152"/>
      <w:bookmarkEnd w:id="153"/>
      <w:bookmarkEnd w:id="154"/>
      <w:bookmarkEnd w:id="155"/>
      <w:bookmarkEnd w:id="156"/>
      <w:bookmarkEnd w:id="157"/>
    </w:p>
    <w:p w14:paraId="7409A3F7" w14:textId="77777777" w:rsidR="003909B6" w:rsidRPr="005F2430" w:rsidRDefault="003909B6" w:rsidP="00F671C6">
      <w:pPr>
        <w:pStyle w:val="aff6"/>
        <w:rPr>
          <w:szCs w:val="24"/>
        </w:rPr>
      </w:pPr>
      <w:r w:rsidRPr="005F2430">
        <w:rPr>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14:paraId="30E432C4" w14:textId="77777777" w:rsidR="005B479E" w:rsidRPr="005F2430" w:rsidRDefault="003909B6" w:rsidP="00F671C6">
      <w:pPr>
        <w:pStyle w:val="aff6"/>
        <w:rPr>
          <w:szCs w:val="24"/>
        </w:rPr>
      </w:pPr>
      <w:r w:rsidRPr="005F2430">
        <w:rPr>
          <w:szCs w:val="24"/>
        </w:rPr>
        <w:t xml:space="preserve">Реализация программы осуществляется в </w:t>
      </w:r>
      <w:r w:rsidR="005B479E" w:rsidRPr="005F2430">
        <w:rPr>
          <w:szCs w:val="24"/>
        </w:rPr>
        <w:t>2</w:t>
      </w:r>
      <w:r w:rsidRPr="005F2430">
        <w:rPr>
          <w:szCs w:val="24"/>
        </w:rPr>
        <w:t xml:space="preserve"> этап</w:t>
      </w:r>
      <w:r w:rsidR="00BE3CAB" w:rsidRPr="005F2430">
        <w:rPr>
          <w:szCs w:val="24"/>
        </w:rPr>
        <w:t>а</w:t>
      </w:r>
      <w:r w:rsidR="005B479E" w:rsidRPr="005F2430">
        <w:rPr>
          <w:szCs w:val="24"/>
        </w:rPr>
        <w:t>:</w:t>
      </w:r>
    </w:p>
    <w:p w14:paraId="3D7C62BE" w14:textId="77777777" w:rsidR="003909B6" w:rsidRPr="005F2430" w:rsidRDefault="005B479E" w:rsidP="00F671C6">
      <w:pPr>
        <w:pStyle w:val="aff6"/>
        <w:rPr>
          <w:szCs w:val="24"/>
        </w:rPr>
      </w:pPr>
      <w:r w:rsidRPr="005F2430">
        <w:rPr>
          <w:szCs w:val="24"/>
        </w:rPr>
        <w:t>1 этап –</w:t>
      </w:r>
      <w:r w:rsidR="003909B6" w:rsidRPr="005F2430">
        <w:rPr>
          <w:szCs w:val="24"/>
        </w:rPr>
        <w:t xml:space="preserve"> </w:t>
      </w:r>
      <w:r w:rsidR="00567EED" w:rsidRPr="005F2430">
        <w:rPr>
          <w:szCs w:val="24"/>
        </w:rPr>
        <w:t>2022-2025</w:t>
      </w:r>
      <w:r w:rsidR="000403F2" w:rsidRPr="005F2430">
        <w:rPr>
          <w:szCs w:val="24"/>
        </w:rPr>
        <w:t xml:space="preserve"> </w:t>
      </w:r>
      <w:r w:rsidRPr="005F2430">
        <w:rPr>
          <w:szCs w:val="24"/>
        </w:rPr>
        <w:t>гг.;</w:t>
      </w:r>
    </w:p>
    <w:p w14:paraId="67E4EF2F" w14:textId="77777777" w:rsidR="005B479E" w:rsidRPr="005F2430" w:rsidRDefault="005B479E" w:rsidP="00F671C6">
      <w:pPr>
        <w:pStyle w:val="aff6"/>
        <w:rPr>
          <w:szCs w:val="24"/>
        </w:rPr>
      </w:pPr>
      <w:r w:rsidRPr="005F2430">
        <w:rPr>
          <w:szCs w:val="24"/>
        </w:rPr>
        <w:t xml:space="preserve">2 этап – </w:t>
      </w:r>
      <w:r w:rsidR="00AC7012" w:rsidRPr="005F2430">
        <w:rPr>
          <w:szCs w:val="24"/>
        </w:rPr>
        <w:t>202</w:t>
      </w:r>
      <w:r w:rsidR="00BF7B77" w:rsidRPr="005F2430">
        <w:rPr>
          <w:szCs w:val="24"/>
        </w:rPr>
        <w:t>6</w:t>
      </w:r>
      <w:r w:rsidR="00AC7012" w:rsidRPr="005F2430">
        <w:rPr>
          <w:szCs w:val="24"/>
        </w:rPr>
        <w:t>-</w:t>
      </w:r>
      <w:r w:rsidR="00080ADE" w:rsidRPr="005F2430">
        <w:rPr>
          <w:szCs w:val="24"/>
        </w:rPr>
        <w:t>2041</w:t>
      </w:r>
      <w:r w:rsidRPr="005F2430">
        <w:rPr>
          <w:szCs w:val="24"/>
        </w:rPr>
        <w:t xml:space="preserve"> гг.</w:t>
      </w:r>
    </w:p>
    <w:p w14:paraId="54B8C7F2" w14:textId="77777777" w:rsidR="003909B6" w:rsidRPr="005F2430" w:rsidRDefault="003909B6" w:rsidP="00F671C6">
      <w:pPr>
        <w:pStyle w:val="aff6"/>
        <w:rPr>
          <w:szCs w:val="24"/>
        </w:rPr>
      </w:pPr>
      <w:r w:rsidRPr="005F2430">
        <w:rPr>
          <w:szCs w:val="24"/>
        </w:rPr>
        <w:t xml:space="preserve">Разработка технических заданий для организаций коммунального комплекса в целях реализации Программы осуществляется в </w:t>
      </w:r>
      <w:r w:rsidR="00A67F06" w:rsidRPr="005F2430">
        <w:rPr>
          <w:szCs w:val="24"/>
        </w:rPr>
        <w:t>2022-</w:t>
      </w:r>
      <w:r w:rsidR="00080ADE" w:rsidRPr="005F2430">
        <w:rPr>
          <w:szCs w:val="24"/>
        </w:rPr>
        <w:t>2041</w:t>
      </w:r>
      <w:r w:rsidRPr="005F2430">
        <w:rPr>
          <w:szCs w:val="24"/>
        </w:rPr>
        <w:t xml:space="preserve"> гг. </w:t>
      </w:r>
    </w:p>
    <w:p w14:paraId="4FDB8201" w14:textId="77777777" w:rsidR="00B51BB1" w:rsidRPr="005F2430" w:rsidRDefault="00B51BB1" w:rsidP="00F671C6">
      <w:pPr>
        <w:pStyle w:val="aff6"/>
        <w:rPr>
          <w:szCs w:val="24"/>
        </w:rPr>
      </w:pPr>
    </w:p>
    <w:p w14:paraId="33173A34" w14:textId="77777777" w:rsidR="003909B6" w:rsidRPr="005F2430" w:rsidRDefault="003909B6" w:rsidP="00307672">
      <w:pPr>
        <w:pStyle w:val="2"/>
      </w:pPr>
      <w:bookmarkStart w:id="158" w:name="_Toc299724235"/>
      <w:bookmarkStart w:id="159" w:name="_Toc299984087"/>
      <w:bookmarkStart w:id="160" w:name="_Toc353127765"/>
      <w:bookmarkStart w:id="161" w:name="_Toc410138349"/>
      <w:bookmarkStart w:id="162" w:name="_Toc412029706"/>
      <w:bookmarkStart w:id="163" w:name="_Toc107830311"/>
      <w:r w:rsidRPr="005F2430">
        <w:lastRenderedPageBreak/>
        <w:t>Порядок предоставления отчетности по выполнению Программы</w:t>
      </w:r>
      <w:bookmarkEnd w:id="158"/>
      <w:bookmarkEnd w:id="159"/>
      <w:bookmarkEnd w:id="160"/>
      <w:bookmarkEnd w:id="161"/>
      <w:bookmarkEnd w:id="162"/>
      <w:bookmarkEnd w:id="163"/>
      <w:r w:rsidR="00BE42B4" w:rsidRPr="005F2430">
        <w:rPr>
          <w:lang w:val="ru-RU"/>
        </w:rPr>
        <w:t xml:space="preserve"> </w:t>
      </w:r>
    </w:p>
    <w:p w14:paraId="1D20AE91" w14:textId="77777777" w:rsidR="00E56C42" w:rsidRPr="005F2430" w:rsidRDefault="00E56C42" w:rsidP="00E56C42">
      <w:pPr>
        <w:pStyle w:val="afffffff1"/>
      </w:pPr>
      <w:r w:rsidRPr="005F2430">
        <w:t>Предоставление отчетности по выполнению мероприятий Программы осуществляется в рамках ежегодного мониторинга.</w:t>
      </w:r>
    </w:p>
    <w:p w14:paraId="09D5A3B5" w14:textId="77777777" w:rsidR="00E56C42" w:rsidRPr="005F2430" w:rsidRDefault="00E56C42" w:rsidP="00E56C42">
      <w:pPr>
        <w:pStyle w:val="afffffff1"/>
      </w:pPr>
      <w:r w:rsidRPr="005F2430">
        <w:t xml:space="preserve"> Целью мониторинга выполнения Программы является ежегодный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14:paraId="63F5FE9D" w14:textId="4B6A744B" w:rsidR="00E56C42" w:rsidRPr="005F2430" w:rsidRDefault="00E56C42" w:rsidP="00E56C42">
      <w:pPr>
        <w:pStyle w:val="afffffff1"/>
      </w:pPr>
      <w:r w:rsidRPr="005F2430">
        <w:t>На основе результатов мониторинга выполнения Программы администрации муниципального образования «</w:t>
      </w:r>
      <w:r w:rsidR="00AD47B8" w:rsidRPr="005F2430">
        <w:t>Пировс</w:t>
      </w:r>
      <w:r w:rsidR="00C71CAB" w:rsidRPr="005F2430">
        <w:t>кий муниципальный округ</w:t>
      </w:r>
      <w:r w:rsidRPr="005F2430">
        <w:t>» формируется информационная аналитическая база об изменении целевых показателей Программы. Данная информационная база используется для оценки Программы, а также для принятия решений о ее корректировке.</w:t>
      </w:r>
    </w:p>
    <w:p w14:paraId="6F35BF26" w14:textId="6308AEEB" w:rsidR="00E56C42" w:rsidRPr="005F2430" w:rsidRDefault="00E56C42" w:rsidP="00E56C42">
      <w:pPr>
        <w:pStyle w:val="afffffff1"/>
      </w:pPr>
      <w:r w:rsidRPr="005F2430">
        <w:t>Порядок предоставления отчетности и формы отчетности по выполнению Программы устанавливаются муниципальными правовыми актами администрации МО «</w:t>
      </w:r>
      <w:r w:rsidR="00AD47B8" w:rsidRPr="005F2430">
        <w:t>Пировс</w:t>
      </w:r>
      <w:r w:rsidR="00C71CAB" w:rsidRPr="005F2430">
        <w:t>кий муниципальный округ</w:t>
      </w:r>
      <w:r w:rsidRPr="005F2430">
        <w:t>».</w:t>
      </w:r>
    </w:p>
    <w:p w14:paraId="7BF30724" w14:textId="1BF5A1AB" w:rsidR="003909B6" w:rsidRPr="005F2430" w:rsidRDefault="00E56C42" w:rsidP="00E56C42">
      <w:pPr>
        <w:pStyle w:val="afffffff1"/>
      </w:pPr>
      <w:r w:rsidRPr="005F2430">
        <w:t>Отчетным периодом реализации инвестиционных программ является календарный год. В случае отклонения фактической реализации инвестиционных программ от их плановых значений Исполнители в рассматриваемый срок представляют пояснительную записку, обосновывающую причины данных отклонений, а также предложения по корректировке Программы. Отчет предоставляется</w:t>
      </w:r>
      <w:r w:rsidRPr="005F2430">
        <w:rPr>
          <w:lang w:val="ru-RU"/>
        </w:rPr>
        <w:t xml:space="preserve"> Главе муниципального образования МО «</w:t>
      </w:r>
      <w:r w:rsidR="00AD47B8" w:rsidRPr="005F2430">
        <w:rPr>
          <w:lang w:val="ru-RU"/>
        </w:rPr>
        <w:t>Пировс</w:t>
      </w:r>
      <w:r w:rsidR="00C71CAB" w:rsidRPr="005F2430">
        <w:rPr>
          <w:lang w:val="ru-RU"/>
        </w:rPr>
        <w:t>кий муниципальный округ</w:t>
      </w:r>
      <w:r w:rsidRPr="005F2430">
        <w:rPr>
          <w:lang w:val="ru-RU"/>
        </w:rPr>
        <w:t>»</w:t>
      </w:r>
      <w:r w:rsidRPr="005F2430">
        <w:t>.</w:t>
      </w:r>
      <w:r w:rsidR="003909B6" w:rsidRPr="005F2430">
        <w:t xml:space="preserve"> </w:t>
      </w:r>
    </w:p>
    <w:p w14:paraId="3565F779" w14:textId="77777777" w:rsidR="00B51BB1" w:rsidRPr="005F2430" w:rsidRDefault="00B51BB1" w:rsidP="00F671C6">
      <w:pPr>
        <w:pStyle w:val="aff6"/>
        <w:rPr>
          <w:szCs w:val="24"/>
        </w:rPr>
      </w:pPr>
    </w:p>
    <w:p w14:paraId="23D3BF7D" w14:textId="77777777" w:rsidR="003909B6" w:rsidRPr="005F2430" w:rsidRDefault="003909B6" w:rsidP="00307672">
      <w:pPr>
        <w:pStyle w:val="2"/>
      </w:pPr>
      <w:bookmarkStart w:id="164" w:name="_Toc299724236"/>
      <w:bookmarkStart w:id="165" w:name="_Toc299984088"/>
      <w:bookmarkStart w:id="166" w:name="_Toc353127766"/>
      <w:bookmarkStart w:id="167" w:name="_Toc410138350"/>
      <w:bookmarkStart w:id="168" w:name="_Toc412029707"/>
      <w:bookmarkStart w:id="169" w:name="_Toc107830312"/>
      <w:r w:rsidRPr="005F2430">
        <w:t>Порядок корректировки Программы</w:t>
      </w:r>
      <w:bookmarkEnd w:id="164"/>
      <w:bookmarkEnd w:id="165"/>
      <w:bookmarkEnd w:id="166"/>
      <w:bookmarkEnd w:id="167"/>
      <w:bookmarkEnd w:id="168"/>
      <w:bookmarkEnd w:id="169"/>
      <w:r w:rsidR="00CA5053" w:rsidRPr="005F2430">
        <w:t xml:space="preserve"> </w:t>
      </w:r>
    </w:p>
    <w:p w14:paraId="0D65F2C8" w14:textId="77777777" w:rsidR="00E56C42" w:rsidRPr="005F2430" w:rsidRDefault="00E56C42" w:rsidP="00E56C42">
      <w:pPr>
        <w:pStyle w:val="aff6"/>
        <w:rPr>
          <w:szCs w:val="24"/>
        </w:rPr>
      </w:pPr>
      <w:r w:rsidRPr="005F2430">
        <w:rPr>
          <w:szCs w:val="24"/>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которым утверждена Программа</w:t>
      </w:r>
    </w:p>
    <w:p w14:paraId="1B1FAA5D" w14:textId="77777777" w:rsidR="00E56C42" w:rsidRPr="005F2430" w:rsidRDefault="00E56C42" w:rsidP="00E56C42">
      <w:pPr>
        <w:pStyle w:val="aff6"/>
        <w:rPr>
          <w:szCs w:val="24"/>
        </w:rPr>
      </w:pPr>
      <w:r w:rsidRPr="005F2430">
        <w:rPr>
          <w:szCs w:val="24"/>
        </w:rPr>
        <w:t>Корректировка Программы осуществляется в случаях:</w:t>
      </w:r>
    </w:p>
    <w:p w14:paraId="28D7851B" w14:textId="77777777" w:rsidR="00E56C42" w:rsidRPr="005F2430" w:rsidRDefault="00E56C42" w:rsidP="00E56C42">
      <w:pPr>
        <w:pStyle w:val="a"/>
      </w:pPr>
      <w:r w:rsidRPr="005F2430">
        <w:t>отклонений в выполнении мероприятий Программы в предшествующий период;</w:t>
      </w:r>
    </w:p>
    <w:p w14:paraId="6F1A360C" w14:textId="77777777" w:rsidR="00E56C42" w:rsidRPr="005F2430" w:rsidRDefault="00E56C42" w:rsidP="00E56C42">
      <w:pPr>
        <w:pStyle w:val="a"/>
      </w:pPr>
      <w:r w:rsidRPr="005F2430">
        <w:t>приведения объемов финансирования Программы в соответствие с фактическим уровнем цен и фактическими условиями бюджетного финансирования;</w:t>
      </w:r>
    </w:p>
    <w:p w14:paraId="5B985103" w14:textId="77777777" w:rsidR="00E56C42" w:rsidRPr="005F2430" w:rsidRDefault="00E56C42" w:rsidP="00E56C42">
      <w:pPr>
        <w:pStyle w:val="a"/>
      </w:pPr>
      <w:r w:rsidRPr="005F2430">
        <w:t>снижения результативности и эффективности использования средств бюджетной системы;</w:t>
      </w:r>
    </w:p>
    <w:p w14:paraId="7D68B43B" w14:textId="77777777" w:rsidR="00E56C42" w:rsidRPr="005F2430" w:rsidRDefault="00E56C42" w:rsidP="00E56C42">
      <w:pPr>
        <w:pStyle w:val="a"/>
      </w:pPr>
      <w:r w:rsidRPr="005F2430">
        <w:t>уточнения мероприятий, сроков реализации, объемов финансирования мероприятий.</w:t>
      </w:r>
    </w:p>
    <w:p w14:paraId="34D73AF6" w14:textId="16F22C87" w:rsidR="00C16AED" w:rsidRPr="00A32547" w:rsidRDefault="003909B6" w:rsidP="00F671C6">
      <w:pPr>
        <w:pStyle w:val="aff6"/>
        <w:rPr>
          <w:szCs w:val="24"/>
        </w:rPr>
      </w:pPr>
      <w:r w:rsidRPr="005F2430">
        <w:rPr>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BE3CAB" w:rsidRPr="005F2430">
        <w:rPr>
          <w:szCs w:val="24"/>
        </w:rPr>
        <w:t>А</w:t>
      </w:r>
      <w:r w:rsidRPr="005F2430">
        <w:rPr>
          <w:szCs w:val="24"/>
        </w:rPr>
        <w:t xml:space="preserve">дминистрацией </w:t>
      </w:r>
      <w:r w:rsidR="009D694F" w:rsidRPr="005F2430">
        <w:rPr>
          <w:szCs w:val="24"/>
        </w:rPr>
        <w:t>МО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9D694F" w:rsidRPr="005F2430">
        <w:rPr>
          <w:szCs w:val="24"/>
        </w:rPr>
        <w:t>»</w:t>
      </w:r>
      <w:r w:rsidR="005E2155" w:rsidRPr="005F2430">
        <w:rPr>
          <w:szCs w:val="24"/>
        </w:rPr>
        <w:t>, в лице администрации муниципального образования «</w:t>
      </w:r>
      <w:proofErr w:type="spellStart"/>
      <w:r w:rsidR="00AD47B8" w:rsidRPr="005F2430">
        <w:rPr>
          <w:szCs w:val="24"/>
        </w:rPr>
        <w:t>Пировс</w:t>
      </w:r>
      <w:r w:rsidR="00C71CAB" w:rsidRPr="005F2430">
        <w:rPr>
          <w:szCs w:val="24"/>
        </w:rPr>
        <w:t>кий</w:t>
      </w:r>
      <w:proofErr w:type="spellEnd"/>
      <w:r w:rsidR="00C71CAB" w:rsidRPr="005F2430">
        <w:rPr>
          <w:szCs w:val="24"/>
        </w:rPr>
        <w:t xml:space="preserve"> муниципальный округ</w:t>
      </w:r>
      <w:r w:rsidR="005E2155" w:rsidRPr="005F2430">
        <w:rPr>
          <w:szCs w:val="24"/>
        </w:rPr>
        <w:t>»</w:t>
      </w:r>
      <w:r w:rsidR="00B87ABE" w:rsidRPr="005F2430">
        <w:rPr>
          <w:szCs w:val="24"/>
        </w:rPr>
        <w:t xml:space="preserve"> </w:t>
      </w:r>
      <w:r w:rsidRPr="005F2430">
        <w:rPr>
          <w:szCs w:val="24"/>
        </w:rPr>
        <w:t>по итогам ежегодного рассмотрения отчета о ходе реализации Программы или по представлению.</w:t>
      </w:r>
    </w:p>
    <w:sectPr w:rsidR="00C16AED" w:rsidRPr="00A32547" w:rsidSect="003F7498">
      <w:type w:val="continuous"/>
      <w:pgSz w:w="11905" w:h="16838" w:code="9"/>
      <w:pgMar w:top="1134" w:right="850"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66047" w14:textId="77777777" w:rsidR="002B5875" w:rsidRDefault="002B5875">
      <w:r>
        <w:separator/>
      </w:r>
    </w:p>
  </w:endnote>
  <w:endnote w:type="continuationSeparator" w:id="0">
    <w:p w14:paraId="5C44A355" w14:textId="77777777" w:rsidR="002B5875" w:rsidRDefault="002B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swiss"/>
    <w:pitch w:val="variable"/>
  </w:font>
  <w:font w:name="Droid Sans Fallback">
    <w:altName w:val="MS Mincho"/>
    <w:panose1 w:val="00000000000000000000"/>
    <w:charset w:val="80"/>
    <w:family w:val="auto"/>
    <w:notTrueType/>
    <w:pitch w:val="variable"/>
    <w:sig w:usb0="00000001" w:usb1="08070000" w:usb2="00000010" w:usb3="00000000" w:csb0="00020000" w:csb1="00000000"/>
  </w:font>
  <w:font w:name="FreeSans">
    <w:altName w:val="Yu Gothic UI"/>
    <w:panose1 w:val="00000000000000000000"/>
    <w:charset w:val="00"/>
    <w:family w:val="roman"/>
    <w:notTrueType/>
    <w:pitch w:val="default"/>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NTTimes/Cyrillic">
    <w:altName w:val="Times New Roman"/>
    <w:charset w:val="CC"/>
    <w:family w:val="auto"/>
    <w:pitch w:val="variable"/>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ndale Sans UI">
    <w:altName w:val="Times New Roman"/>
    <w:charset w:val="00"/>
    <w:family w:val="auto"/>
    <w:pitch w:val="variable"/>
  </w:font>
  <w:font w:name="TimesNewRomanPS-BoldMT">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8F16" w14:textId="77777777" w:rsidR="00A262D9" w:rsidRDefault="00A262D9">
    <w:pPr>
      <w:pStyle w:val="ad"/>
    </w:pPr>
  </w:p>
  <w:p w14:paraId="37680C78" w14:textId="77777777" w:rsidR="00A262D9" w:rsidRDefault="00A262D9"/>
  <w:p w14:paraId="2DB32A64" w14:textId="77777777" w:rsidR="00A262D9" w:rsidRDefault="00A262D9"/>
  <w:p w14:paraId="4D6E0D27" w14:textId="77777777" w:rsidR="00A262D9" w:rsidRDefault="00A262D9"/>
  <w:p w14:paraId="11FB6E4F" w14:textId="77777777" w:rsidR="00A262D9" w:rsidRDefault="00A262D9"/>
  <w:p w14:paraId="75C377B5" w14:textId="77777777" w:rsidR="00A262D9" w:rsidRDefault="00A262D9"/>
  <w:p w14:paraId="66D43EA2" w14:textId="77777777" w:rsidR="00A262D9" w:rsidRDefault="00A262D9"/>
  <w:p w14:paraId="7773ABA2" w14:textId="77777777" w:rsidR="00A262D9" w:rsidRDefault="00A262D9"/>
  <w:p w14:paraId="2B8C5D70" w14:textId="77777777" w:rsidR="00A262D9" w:rsidRDefault="00A262D9"/>
  <w:p w14:paraId="42E967A1" w14:textId="77777777" w:rsidR="00A262D9" w:rsidRDefault="00A262D9"/>
  <w:p w14:paraId="0F397271" w14:textId="77777777" w:rsidR="00A262D9" w:rsidRDefault="00A262D9"/>
  <w:p w14:paraId="29E8228F" w14:textId="77777777" w:rsidR="00A262D9" w:rsidRDefault="00A262D9"/>
  <w:p w14:paraId="498282B1" w14:textId="77777777" w:rsidR="00A262D9" w:rsidRDefault="00A262D9"/>
  <w:p w14:paraId="2EDCA9BA" w14:textId="77777777" w:rsidR="00A262D9" w:rsidRDefault="00A262D9"/>
  <w:p w14:paraId="62680DD9" w14:textId="77777777" w:rsidR="00A262D9" w:rsidRDefault="00A262D9"/>
  <w:p w14:paraId="4CE83066" w14:textId="77777777" w:rsidR="00A262D9" w:rsidRDefault="00A262D9"/>
  <w:p w14:paraId="0295887C" w14:textId="77777777" w:rsidR="00A262D9" w:rsidRDefault="00A262D9"/>
  <w:p w14:paraId="3DA19ED7" w14:textId="77777777" w:rsidR="00A262D9" w:rsidRDefault="00A262D9"/>
  <w:p w14:paraId="7C5774DF" w14:textId="77777777" w:rsidR="00A262D9" w:rsidRDefault="00A262D9"/>
  <w:p w14:paraId="422B8CE4" w14:textId="77777777" w:rsidR="00A262D9" w:rsidRDefault="00A262D9"/>
  <w:p w14:paraId="1BC8E6AA" w14:textId="77777777" w:rsidR="00A262D9" w:rsidRDefault="00A262D9"/>
  <w:p w14:paraId="0545C773" w14:textId="77777777" w:rsidR="00A262D9" w:rsidRDefault="00A262D9"/>
  <w:p w14:paraId="61014963" w14:textId="77777777" w:rsidR="00A262D9" w:rsidRDefault="00A262D9"/>
  <w:p w14:paraId="0969472A" w14:textId="77777777" w:rsidR="00A262D9" w:rsidRDefault="00A262D9"/>
  <w:p w14:paraId="26DBD4D3" w14:textId="77777777" w:rsidR="00A262D9" w:rsidRDefault="00A262D9"/>
  <w:p w14:paraId="5A806FD4" w14:textId="77777777" w:rsidR="00A262D9" w:rsidRDefault="00A262D9"/>
  <w:p w14:paraId="0C4EF54E" w14:textId="77777777" w:rsidR="00A262D9" w:rsidRDefault="00A262D9"/>
  <w:p w14:paraId="4C256A48" w14:textId="77777777" w:rsidR="00A262D9" w:rsidRDefault="00A262D9"/>
  <w:p w14:paraId="526B27CB" w14:textId="77777777" w:rsidR="00A262D9" w:rsidRDefault="00A262D9"/>
  <w:p w14:paraId="73E27634" w14:textId="77777777" w:rsidR="00A262D9" w:rsidRDefault="00A262D9"/>
  <w:p w14:paraId="51DD9277" w14:textId="77777777" w:rsidR="00A262D9" w:rsidRDefault="00A262D9"/>
  <w:p w14:paraId="3C48B686" w14:textId="77777777" w:rsidR="00A262D9" w:rsidRDefault="00A262D9"/>
  <w:p w14:paraId="4C8EFD9C" w14:textId="77777777" w:rsidR="00A262D9" w:rsidRDefault="00A262D9"/>
  <w:p w14:paraId="24A415BA" w14:textId="77777777" w:rsidR="00A262D9" w:rsidRDefault="00A262D9"/>
  <w:p w14:paraId="45E2420F" w14:textId="77777777" w:rsidR="00A262D9" w:rsidRDefault="00A262D9"/>
  <w:p w14:paraId="140D09DA" w14:textId="77777777" w:rsidR="00A262D9" w:rsidRDefault="00A262D9"/>
  <w:p w14:paraId="533F9FD9" w14:textId="77777777" w:rsidR="00A262D9" w:rsidRDefault="00A262D9"/>
  <w:p w14:paraId="4AE435C0" w14:textId="77777777" w:rsidR="00A262D9" w:rsidRDefault="00A262D9"/>
  <w:p w14:paraId="2FEEF280" w14:textId="77777777" w:rsidR="00A262D9" w:rsidRDefault="00A262D9"/>
  <w:p w14:paraId="7CD9D39D" w14:textId="77777777" w:rsidR="00A262D9" w:rsidRDefault="00A262D9"/>
  <w:p w14:paraId="4B983A4D" w14:textId="77777777" w:rsidR="00A262D9" w:rsidRDefault="00A262D9"/>
  <w:p w14:paraId="2A017703" w14:textId="77777777" w:rsidR="00A262D9" w:rsidRDefault="00A262D9"/>
  <w:p w14:paraId="153F7C2B" w14:textId="77777777" w:rsidR="00A262D9" w:rsidRDefault="00A262D9"/>
  <w:p w14:paraId="3F8B3B70" w14:textId="77777777" w:rsidR="00A262D9" w:rsidRDefault="00A262D9"/>
  <w:p w14:paraId="5B740BE8" w14:textId="77777777" w:rsidR="00A262D9" w:rsidRDefault="00A262D9"/>
  <w:p w14:paraId="0DF9A36B" w14:textId="77777777" w:rsidR="00A262D9" w:rsidRDefault="00A262D9"/>
  <w:p w14:paraId="3CFEF512" w14:textId="77777777" w:rsidR="00A262D9" w:rsidRDefault="00A262D9"/>
  <w:p w14:paraId="1C0C8C08" w14:textId="77777777" w:rsidR="00A262D9" w:rsidRDefault="00A262D9"/>
  <w:p w14:paraId="2864D63D" w14:textId="77777777" w:rsidR="00A262D9" w:rsidRDefault="00A262D9"/>
  <w:p w14:paraId="3F7BB901" w14:textId="77777777" w:rsidR="00A262D9" w:rsidRDefault="00A262D9"/>
  <w:p w14:paraId="087522D9" w14:textId="77777777" w:rsidR="00A262D9" w:rsidRDefault="00A262D9"/>
  <w:p w14:paraId="10C69D40" w14:textId="77777777" w:rsidR="00A262D9" w:rsidRDefault="00A262D9"/>
  <w:p w14:paraId="2E8B5F7E" w14:textId="77777777" w:rsidR="00A262D9" w:rsidRDefault="00A262D9"/>
  <w:p w14:paraId="33DB23F0" w14:textId="77777777" w:rsidR="00A262D9" w:rsidRDefault="00A262D9"/>
  <w:p w14:paraId="78FE8CBE" w14:textId="77777777" w:rsidR="00A262D9" w:rsidRDefault="00A262D9"/>
  <w:p w14:paraId="586A5E11" w14:textId="77777777" w:rsidR="00A262D9" w:rsidRDefault="00A262D9"/>
  <w:p w14:paraId="03A79490" w14:textId="77777777" w:rsidR="00A262D9" w:rsidRDefault="00A262D9"/>
  <w:p w14:paraId="4EFAF862" w14:textId="77777777" w:rsidR="00A262D9" w:rsidRDefault="00A262D9"/>
  <w:p w14:paraId="0D17978E" w14:textId="77777777" w:rsidR="00A262D9" w:rsidRDefault="00A262D9"/>
  <w:p w14:paraId="5D1DCECB" w14:textId="77777777" w:rsidR="00A262D9" w:rsidRDefault="00A262D9"/>
  <w:p w14:paraId="5B932207" w14:textId="77777777" w:rsidR="00A262D9" w:rsidRDefault="00A262D9"/>
  <w:p w14:paraId="368D500B" w14:textId="77777777" w:rsidR="00A262D9" w:rsidRDefault="00A262D9"/>
  <w:p w14:paraId="6644863E" w14:textId="77777777" w:rsidR="00A262D9" w:rsidRDefault="00A262D9"/>
  <w:p w14:paraId="6DDEE6F7" w14:textId="77777777" w:rsidR="00A262D9" w:rsidRDefault="00A262D9"/>
  <w:p w14:paraId="1B4F87E5" w14:textId="77777777" w:rsidR="00A262D9" w:rsidRDefault="00A262D9"/>
  <w:p w14:paraId="551D20E6" w14:textId="77777777" w:rsidR="00A262D9" w:rsidRDefault="00A262D9"/>
  <w:p w14:paraId="5984070C" w14:textId="77777777" w:rsidR="00A262D9" w:rsidRDefault="00A262D9"/>
  <w:p w14:paraId="390F3BFD" w14:textId="77777777" w:rsidR="00A262D9" w:rsidRDefault="00A262D9"/>
  <w:p w14:paraId="187D3094" w14:textId="77777777" w:rsidR="00A262D9" w:rsidRDefault="00A262D9"/>
  <w:p w14:paraId="15BD652D" w14:textId="77777777" w:rsidR="00A262D9" w:rsidRDefault="00A262D9"/>
  <w:p w14:paraId="1DDF26CC" w14:textId="77777777" w:rsidR="00A262D9" w:rsidRDefault="00A262D9"/>
  <w:p w14:paraId="14E02379" w14:textId="77777777" w:rsidR="00A262D9" w:rsidRDefault="00A262D9"/>
  <w:p w14:paraId="75BD97BE" w14:textId="77777777" w:rsidR="00A262D9" w:rsidRDefault="00A262D9"/>
  <w:p w14:paraId="05735C79" w14:textId="77777777" w:rsidR="00A262D9" w:rsidRDefault="00A262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E042" w14:textId="77777777" w:rsidR="00A262D9" w:rsidRPr="00AA1A02" w:rsidRDefault="00A262D9" w:rsidP="0016127A">
    <w:pPr>
      <w:pStyle w:val="ad"/>
      <w:tabs>
        <w:tab w:val="clear" w:pos="4677"/>
        <w:tab w:val="center" w:pos="6379"/>
      </w:tabs>
      <w:jc w:val="right"/>
      <w:rPr>
        <w:rFonts w:ascii="Times New Roman" w:hAnsi="Times New Roman"/>
        <w:sz w:val="20"/>
        <w:szCs w:val="20"/>
      </w:rPr>
    </w:pPr>
    <w:r w:rsidRPr="0016127A">
      <w:rPr>
        <w:rFonts w:ascii="Times New Roman" w:hAnsi="Times New Roman"/>
        <w:sz w:val="20"/>
        <w:szCs w:val="20"/>
      </w:rPr>
      <w:t>ООО «ИНТЕРСТРОЙ»</w:t>
    </w:r>
    <w:r>
      <w:rPr>
        <w:rFonts w:ascii="Times New Roman" w:hAnsi="Times New Roman"/>
        <w:sz w:val="20"/>
        <w:szCs w:val="20"/>
      </w:rPr>
      <w:t xml:space="preserve">      </w:t>
    </w:r>
    <w:r>
      <w:rPr>
        <w:rFonts w:ascii="Times New Roman" w:hAnsi="Times New Roman"/>
        <w:sz w:val="20"/>
        <w:szCs w:val="20"/>
      </w:rPr>
      <w:tab/>
    </w:r>
    <w:r w:rsidRPr="00AA1A02">
      <w:rPr>
        <w:rFonts w:ascii="Times New Roman" w:hAnsi="Times New Roman"/>
        <w:sz w:val="20"/>
        <w:szCs w:val="20"/>
      </w:rPr>
      <w:fldChar w:fldCharType="begin"/>
    </w:r>
    <w:r w:rsidRPr="00AA1A02">
      <w:rPr>
        <w:rFonts w:ascii="Times New Roman" w:hAnsi="Times New Roman"/>
        <w:sz w:val="20"/>
        <w:szCs w:val="20"/>
      </w:rPr>
      <w:instrText>PAGE   \* MERGEFORMAT</w:instrText>
    </w:r>
    <w:r w:rsidRPr="00AA1A02">
      <w:rPr>
        <w:rFonts w:ascii="Times New Roman" w:hAnsi="Times New Roman"/>
        <w:sz w:val="20"/>
        <w:szCs w:val="20"/>
      </w:rPr>
      <w:fldChar w:fldCharType="separate"/>
    </w:r>
    <w:r w:rsidR="00C37021">
      <w:rPr>
        <w:rFonts w:ascii="Times New Roman" w:hAnsi="Times New Roman"/>
        <w:noProof/>
        <w:sz w:val="20"/>
        <w:szCs w:val="20"/>
      </w:rPr>
      <w:t>125</w:t>
    </w:r>
    <w:r w:rsidRPr="00AA1A02">
      <w:rPr>
        <w:rFonts w:ascii="Times New Roman" w:hAnsi="Times New Roman"/>
        <w:sz w:val="20"/>
        <w:szCs w:val="20"/>
      </w:rPr>
      <w:fldChar w:fldCharType="end"/>
    </w:r>
  </w:p>
  <w:p w14:paraId="081A10EF" w14:textId="77777777" w:rsidR="00A262D9" w:rsidRPr="00AA1A02" w:rsidRDefault="00A262D9" w:rsidP="00AA1A02">
    <w:pPr>
      <w:pStyle w:val="ad"/>
      <w:tabs>
        <w:tab w:val="clear" w:pos="4677"/>
        <w:tab w:val="clear" w:pos="9355"/>
        <w:tab w:val="left" w:pos="2940"/>
      </w:tabs>
      <w:rPr>
        <w:rFonts w:ascii="Times New Roman" w:hAnsi="Times New Roman"/>
        <w:sz w:val="20"/>
        <w:szCs w:val="20"/>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817A" w14:textId="77777777" w:rsidR="00A262D9" w:rsidRPr="00CF187C" w:rsidRDefault="00A262D9" w:rsidP="00CF187C">
    <w:pPr>
      <w:tabs>
        <w:tab w:val="right" w:pos="5387"/>
        <w:tab w:val="left" w:pos="6237"/>
        <w:tab w:val="center" w:pos="8931"/>
      </w:tabs>
      <w:ind w:right="707"/>
      <w:jc w:val="right"/>
      <w:rPr>
        <w:sz w:val="20"/>
        <w:szCs w:val="20"/>
      </w:rPr>
    </w:pPr>
    <w:r w:rsidRPr="00CF187C">
      <w:rPr>
        <w:sz w:val="20"/>
        <w:szCs w:val="20"/>
      </w:rPr>
      <w:t xml:space="preserve">ООО «ИНТЕРСТРОЙ»      </w:t>
    </w:r>
    <w:r w:rsidRPr="00CF187C">
      <w:rPr>
        <w:sz w:val="20"/>
        <w:szCs w:val="20"/>
      </w:rPr>
      <w:tab/>
    </w:r>
    <w:r w:rsidRPr="00CF187C">
      <w:rPr>
        <w:sz w:val="20"/>
        <w:szCs w:val="20"/>
      </w:rPr>
      <w:fldChar w:fldCharType="begin"/>
    </w:r>
    <w:r w:rsidRPr="00CF187C">
      <w:rPr>
        <w:sz w:val="20"/>
        <w:szCs w:val="20"/>
      </w:rPr>
      <w:instrText>PAGE   \* MERGEFORMAT</w:instrText>
    </w:r>
    <w:r w:rsidRPr="00CF187C">
      <w:rPr>
        <w:sz w:val="20"/>
        <w:szCs w:val="20"/>
      </w:rPr>
      <w:fldChar w:fldCharType="separate"/>
    </w:r>
    <w:r w:rsidR="00C37021">
      <w:rPr>
        <w:noProof/>
        <w:sz w:val="20"/>
        <w:szCs w:val="20"/>
      </w:rPr>
      <w:t>109</w:t>
    </w:r>
    <w:r w:rsidRPr="00CF187C">
      <w:rPr>
        <w:sz w:val="20"/>
        <w:szCs w:val="20"/>
      </w:rPr>
      <w:fldChar w:fldCharType="end"/>
    </w:r>
  </w:p>
  <w:p w14:paraId="0989F74C" w14:textId="77777777" w:rsidR="00A262D9" w:rsidRPr="00CF187C" w:rsidRDefault="00A262D9" w:rsidP="00CF18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7CCF2" w14:textId="77777777" w:rsidR="002B5875" w:rsidRDefault="002B5875">
      <w:r>
        <w:separator/>
      </w:r>
    </w:p>
  </w:footnote>
  <w:footnote w:type="continuationSeparator" w:id="0">
    <w:p w14:paraId="5B0AC9CE" w14:textId="77777777" w:rsidR="002B5875" w:rsidRDefault="002B5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D695" w14:textId="77777777" w:rsidR="00A262D9" w:rsidRDefault="00A262D9">
    <w:pPr>
      <w:pStyle w:val="a8"/>
    </w:pPr>
  </w:p>
  <w:p w14:paraId="2B37F1AA" w14:textId="77777777" w:rsidR="00A262D9" w:rsidRDefault="00A262D9"/>
  <w:p w14:paraId="1C3ED0F0" w14:textId="77777777" w:rsidR="00A262D9" w:rsidRDefault="00A262D9"/>
  <w:p w14:paraId="30E25A49" w14:textId="77777777" w:rsidR="00A262D9" w:rsidRDefault="00A262D9"/>
  <w:p w14:paraId="76AE66DA" w14:textId="77777777" w:rsidR="00A262D9" w:rsidRDefault="00A262D9"/>
  <w:p w14:paraId="1BACAC36" w14:textId="77777777" w:rsidR="00A262D9" w:rsidRDefault="00A262D9"/>
  <w:p w14:paraId="4A576690" w14:textId="77777777" w:rsidR="00A262D9" w:rsidRDefault="00A262D9"/>
  <w:p w14:paraId="16067F14" w14:textId="77777777" w:rsidR="00A262D9" w:rsidRDefault="00A262D9"/>
  <w:p w14:paraId="1245D0CD" w14:textId="77777777" w:rsidR="00A262D9" w:rsidRDefault="00A262D9"/>
  <w:p w14:paraId="1B67F43C" w14:textId="77777777" w:rsidR="00A262D9" w:rsidRDefault="00A262D9"/>
  <w:p w14:paraId="7E115844" w14:textId="77777777" w:rsidR="00A262D9" w:rsidRDefault="00A262D9"/>
  <w:p w14:paraId="7A742AED" w14:textId="77777777" w:rsidR="00A262D9" w:rsidRDefault="00A262D9"/>
  <w:p w14:paraId="559FBA9C" w14:textId="77777777" w:rsidR="00A262D9" w:rsidRDefault="00A262D9"/>
  <w:p w14:paraId="6BC6DDE4" w14:textId="77777777" w:rsidR="00A262D9" w:rsidRDefault="00A262D9"/>
  <w:p w14:paraId="473B7142" w14:textId="77777777" w:rsidR="00A262D9" w:rsidRDefault="00A262D9"/>
  <w:p w14:paraId="4E74CD83" w14:textId="77777777" w:rsidR="00A262D9" w:rsidRDefault="00A262D9"/>
  <w:p w14:paraId="71FD00F0" w14:textId="77777777" w:rsidR="00A262D9" w:rsidRDefault="00A262D9"/>
  <w:p w14:paraId="1219FC0A" w14:textId="77777777" w:rsidR="00A262D9" w:rsidRDefault="00A262D9"/>
  <w:p w14:paraId="09E6C10F" w14:textId="77777777" w:rsidR="00A262D9" w:rsidRDefault="00A262D9"/>
  <w:p w14:paraId="7489237A" w14:textId="77777777" w:rsidR="00A262D9" w:rsidRDefault="00A262D9"/>
  <w:p w14:paraId="4C230704" w14:textId="77777777" w:rsidR="00A262D9" w:rsidRDefault="00A262D9"/>
  <w:p w14:paraId="76D0FC7E" w14:textId="77777777" w:rsidR="00A262D9" w:rsidRDefault="00A262D9"/>
  <w:p w14:paraId="4A735805" w14:textId="77777777" w:rsidR="00A262D9" w:rsidRDefault="00A262D9"/>
  <w:p w14:paraId="4604A789" w14:textId="77777777" w:rsidR="00A262D9" w:rsidRDefault="00A262D9"/>
  <w:p w14:paraId="3B9C05F1" w14:textId="77777777" w:rsidR="00A262D9" w:rsidRDefault="00A262D9"/>
  <w:p w14:paraId="6B9CB9DA" w14:textId="77777777" w:rsidR="00A262D9" w:rsidRDefault="00A262D9"/>
  <w:p w14:paraId="7692CF16" w14:textId="77777777" w:rsidR="00A262D9" w:rsidRDefault="00A262D9"/>
  <w:p w14:paraId="791F7899" w14:textId="77777777" w:rsidR="00A262D9" w:rsidRDefault="00A262D9"/>
  <w:p w14:paraId="47627E4B" w14:textId="77777777" w:rsidR="00A262D9" w:rsidRDefault="00A262D9"/>
  <w:p w14:paraId="2893CEB3" w14:textId="77777777" w:rsidR="00A262D9" w:rsidRDefault="00A262D9"/>
  <w:p w14:paraId="496D7F7F" w14:textId="77777777" w:rsidR="00A262D9" w:rsidRDefault="00A262D9"/>
  <w:p w14:paraId="08C0F625" w14:textId="77777777" w:rsidR="00A262D9" w:rsidRDefault="00A262D9"/>
  <w:p w14:paraId="6DAF9619" w14:textId="77777777" w:rsidR="00A262D9" w:rsidRDefault="00A262D9"/>
  <w:p w14:paraId="041E20D1" w14:textId="77777777" w:rsidR="00A262D9" w:rsidRDefault="00A262D9"/>
  <w:p w14:paraId="12DD9C6A" w14:textId="77777777" w:rsidR="00A262D9" w:rsidRDefault="00A262D9"/>
  <w:p w14:paraId="5AC6419C" w14:textId="77777777" w:rsidR="00A262D9" w:rsidRDefault="00A262D9"/>
  <w:p w14:paraId="02CFD2DF" w14:textId="77777777" w:rsidR="00A262D9" w:rsidRDefault="00A262D9"/>
  <w:p w14:paraId="79D95647" w14:textId="77777777" w:rsidR="00A262D9" w:rsidRDefault="00A262D9"/>
  <w:p w14:paraId="21CFD483" w14:textId="77777777" w:rsidR="00A262D9" w:rsidRDefault="00A262D9"/>
  <w:p w14:paraId="3D187397" w14:textId="77777777" w:rsidR="00A262D9" w:rsidRDefault="00A262D9"/>
  <w:p w14:paraId="6E174510" w14:textId="77777777" w:rsidR="00A262D9" w:rsidRDefault="00A262D9"/>
  <w:p w14:paraId="0DC17585" w14:textId="77777777" w:rsidR="00A262D9" w:rsidRDefault="00A262D9"/>
  <w:p w14:paraId="51C628C9" w14:textId="77777777" w:rsidR="00A262D9" w:rsidRDefault="00A262D9"/>
  <w:p w14:paraId="3A178D13" w14:textId="77777777" w:rsidR="00A262D9" w:rsidRDefault="00A262D9"/>
  <w:p w14:paraId="348BD484" w14:textId="77777777" w:rsidR="00A262D9" w:rsidRDefault="00A262D9"/>
  <w:p w14:paraId="736491C9" w14:textId="77777777" w:rsidR="00A262D9" w:rsidRDefault="00A262D9"/>
  <w:p w14:paraId="7439B0F2" w14:textId="77777777" w:rsidR="00A262D9" w:rsidRDefault="00A262D9"/>
  <w:p w14:paraId="64462787" w14:textId="77777777" w:rsidR="00A262D9" w:rsidRDefault="00A262D9"/>
  <w:p w14:paraId="72674A5F" w14:textId="77777777" w:rsidR="00A262D9" w:rsidRDefault="00A262D9"/>
  <w:p w14:paraId="7F9D00AA" w14:textId="77777777" w:rsidR="00A262D9" w:rsidRDefault="00A262D9"/>
  <w:p w14:paraId="452F7829" w14:textId="77777777" w:rsidR="00A262D9" w:rsidRDefault="00A262D9"/>
  <w:p w14:paraId="4921A738" w14:textId="77777777" w:rsidR="00A262D9" w:rsidRDefault="00A262D9"/>
  <w:p w14:paraId="2B18DF85" w14:textId="77777777" w:rsidR="00A262D9" w:rsidRDefault="00A262D9"/>
  <w:p w14:paraId="7443B26D" w14:textId="77777777" w:rsidR="00A262D9" w:rsidRDefault="00A262D9"/>
  <w:p w14:paraId="6420F9E1" w14:textId="77777777" w:rsidR="00A262D9" w:rsidRDefault="00A262D9"/>
  <w:p w14:paraId="601F175C" w14:textId="77777777" w:rsidR="00A262D9" w:rsidRDefault="00A262D9"/>
  <w:p w14:paraId="23D01078" w14:textId="77777777" w:rsidR="00A262D9" w:rsidRDefault="00A262D9"/>
  <w:p w14:paraId="0014A297" w14:textId="77777777" w:rsidR="00A262D9" w:rsidRDefault="00A262D9"/>
  <w:p w14:paraId="32AE29E9" w14:textId="77777777" w:rsidR="00A262D9" w:rsidRDefault="00A262D9"/>
  <w:p w14:paraId="5E8AAC2E" w14:textId="77777777" w:rsidR="00A262D9" w:rsidRDefault="00A262D9"/>
  <w:p w14:paraId="08FC54B4" w14:textId="77777777" w:rsidR="00A262D9" w:rsidRDefault="00A262D9"/>
  <w:p w14:paraId="534A37C2" w14:textId="77777777" w:rsidR="00A262D9" w:rsidRDefault="00A262D9"/>
  <w:p w14:paraId="6149FA6C" w14:textId="77777777" w:rsidR="00A262D9" w:rsidRDefault="00A262D9"/>
  <w:p w14:paraId="6E18DF1E" w14:textId="77777777" w:rsidR="00A262D9" w:rsidRDefault="00A262D9"/>
  <w:p w14:paraId="4B347297" w14:textId="77777777" w:rsidR="00A262D9" w:rsidRDefault="00A262D9"/>
  <w:p w14:paraId="361CEBE3" w14:textId="77777777" w:rsidR="00A262D9" w:rsidRDefault="00A262D9"/>
  <w:p w14:paraId="0E9245ED" w14:textId="77777777" w:rsidR="00A262D9" w:rsidRDefault="00A262D9"/>
  <w:p w14:paraId="1C913C23" w14:textId="77777777" w:rsidR="00A262D9" w:rsidRDefault="00A262D9"/>
  <w:p w14:paraId="0ABCD68C" w14:textId="77777777" w:rsidR="00A262D9" w:rsidRDefault="00A262D9"/>
  <w:p w14:paraId="097F6572" w14:textId="77777777" w:rsidR="00A262D9" w:rsidRDefault="00A262D9"/>
  <w:p w14:paraId="77637CCF" w14:textId="77777777" w:rsidR="00A262D9" w:rsidRDefault="00A262D9"/>
  <w:p w14:paraId="3EB80C75" w14:textId="77777777" w:rsidR="00A262D9" w:rsidRDefault="00A262D9"/>
  <w:p w14:paraId="35C2B6B4" w14:textId="77777777" w:rsidR="00A262D9" w:rsidRDefault="00A262D9"/>
  <w:p w14:paraId="09E7D4D6" w14:textId="77777777" w:rsidR="00A262D9" w:rsidRDefault="00A262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FBEA3" w14:textId="77777777" w:rsidR="00A262D9" w:rsidRDefault="00A262D9">
    <w:pPr>
      <w:pStyle w:val="a8"/>
    </w:pPr>
  </w:p>
  <w:p w14:paraId="71D14CE7" w14:textId="76A2D0D8" w:rsidR="00A262D9" w:rsidRDefault="00A262D9" w:rsidP="00694066">
    <w:pPr>
      <w:tabs>
        <w:tab w:val="center" w:pos="4677"/>
        <w:tab w:val="right" w:pos="9355"/>
      </w:tabs>
      <w:spacing w:after="0" w:line="240" w:lineRule="auto"/>
      <w:jc w:val="center"/>
      <w:rPr>
        <w:sz w:val="16"/>
        <w:szCs w:val="16"/>
      </w:rPr>
    </w:pPr>
    <w:r w:rsidRPr="00AA1A02">
      <w:rPr>
        <w:sz w:val="16"/>
        <w:szCs w:val="16"/>
      </w:rPr>
      <w:t xml:space="preserve">ПРОГРАММА КОМПЛЕКСНОГО РАЗВИТИЯ СИСТЕМ КОММУНАЛЬНОЙ ИНФРАСТРУКТУРЫ </w:t>
    </w:r>
    <w:r>
      <w:rPr>
        <w:sz w:val="16"/>
        <w:szCs w:val="16"/>
      </w:rPr>
      <w:t>ПИРОВС</w:t>
    </w:r>
    <w:r w:rsidRPr="00E712F6">
      <w:rPr>
        <w:sz w:val="16"/>
        <w:szCs w:val="16"/>
      </w:rPr>
      <w:t xml:space="preserve">КОГО </w:t>
    </w:r>
    <w:r>
      <w:rPr>
        <w:sz w:val="16"/>
        <w:szCs w:val="16"/>
      </w:rPr>
      <w:t>М</w:t>
    </w:r>
    <w:r w:rsidRPr="00E712F6">
      <w:rPr>
        <w:sz w:val="16"/>
        <w:szCs w:val="16"/>
      </w:rPr>
      <w:t xml:space="preserve">УНИЦИПАЛЬНОГО ОКРУГА  </w:t>
    </w:r>
    <w:r>
      <w:rPr>
        <w:sz w:val="16"/>
        <w:szCs w:val="16"/>
      </w:rPr>
      <w:t>КРАСНОЯРСКОГО КРАЯ</w:t>
    </w:r>
    <w:r w:rsidRPr="00E712F6">
      <w:rPr>
        <w:sz w:val="16"/>
        <w:szCs w:val="16"/>
      </w:rPr>
      <w:t xml:space="preserve"> </w:t>
    </w:r>
    <w:r w:rsidRPr="00AA1A02">
      <w:rPr>
        <w:sz w:val="16"/>
        <w:szCs w:val="16"/>
      </w:rPr>
      <w:t>НА ПЕРИОД ДО 20</w:t>
    </w:r>
    <w:r>
      <w:rPr>
        <w:sz w:val="16"/>
        <w:szCs w:val="16"/>
      </w:rPr>
      <w:t>41</w:t>
    </w:r>
    <w:r w:rsidRPr="00AA1A02">
      <w:rPr>
        <w:sz w:val="16"/>
        <w:szCs w:val="16"/>
      </w:rPr>
      <w:t xml:space="preserve"> ГОДА</w:t>
    </w:r>
  </w:p>
  <w:p w14:paraId="42E5E238" w14:textId="77777777" w:rsidR="00A262D9" w:rsidRPr="00AA1A02" w:rsidRDefault="00A262D9" w:rsidP="00694066">
    <w:pPr>
      <w:tabs>
        <w:tab w:val="center" w:pos="4677"/>
        <w:tab w:val="right" w:pos="9355"/>
      </w:tabs>
      <w:spacing w:after="0" w:line="240" w:lineRule="auto"/>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91DC7" w14:textId="77777777" w:rsidR="00A262D9" w:rsidRDefault="00A262D9" w:rsidP="0016127A">
    <w:pPr>
      <w:pStyle w:val="afffffff1"/>
      <w:jc w:val="center"/>
      <w:rPr>
        <w:sz w:val="16"/>
        <w:szCs w:val="16"/>
        <w:lang w:val="ru-RU"/>
      </w:rPr>
    </w:pPr>
  </w:p>
  <w:p w14:paraId="0DF835E2" w14:textId="77777777" w:rsidR="00A262D9" w:rsidRPr="0016127A" w:rsidRDefault="00A262D9" w:rsidP="0016127A">
    <w:pPr>
      <w:pStyle w:val="afffffff1"/>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53"/>
        </w:tabs>
        <w:ind w:left="1353" w:hanging="360"/>
      </w:pPr>
    </w:lvl>
  </w:abstractNum>
  <w:abstractNum w:abstractNumId="1">
    <w:nsid w:val="00000002"/>
    <w:multiLevelType w:val="singleLevel"/>
    <w:tmpl w:val="00000002"/>
    <w:name w:val="WW8Num4"/>
    <w:lvl w:ilvl="0">
      <w:start w:val="1"/>
      <w:numFmt w:val="bullet"/>
      <w:lvlText w:val=""/>
      <w:lvlJc w:val="left"/>
      <w:pPr>
        <w:tabs>
          <w:tab w:val="num" w:pos="0"/>
        </w:tabs>
        <w:ind w:left="1440" w:hanging="360"/>
      </w:pPr>
      <w:rPr>
        <w:rFonts w:ascii="Symbol" w:hAnsi="Symbol" w:cs="Symbol"/>
      </w:rPr>
    </w:lvl>
  </w:abstractNum>
  <w:abstractNum w:abstractNumId="2">
    <w:nsid w:val="00000003"/>
    <w:multiLevelType w:val="multilevel"/>
    <w:tmpl w:val="00000003"/>
    <w:name w:val="WW8Num2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8"/>
    <w:multiLevelType w:val="singleLevel"/>
    <w:tmpl w:val="00000008"/>
    <w:name w:val="WW8Num7"/>
    <w:lvl w:ilvl="0">
      <w:start w:val="1"/>
      <w:numFmt w:val="bullet"/>
      <w:suff w:val="nothing"/>
      <w:lvlText w:val=""/>
      <w:lvlJc w:val="left"/>
      <w:pPr>
        <w:tabs>
          <w:tab w:val="num" w:pos="709"/>
        </w:tabs>
        <w:ind w:left="709" w:firstLine="0"/>
      </w:pPr>
      <w:rPr>
        <w:rFonts w:ascii="Symbol" w:hAnsi="Symbol"/>
        <w:color w:val="000000"/>
      </w:rPr>
    </w:lvl>
  </w:abstractNum>
  <w:abstractNum w:abstractNumId="4">
    <w:nsid w:val="0000000A"/>
    <w:multiLevelType w:val="singleLevel"/>
    <w:tmpl w:val="3C8E7F2A"/>
    <w:name w:val="WW8Num26"/>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2F"/>
    <w:multiLevelType w:val="singleLevel"/>
    <w:tmpl w:val="0000002F"/>
    <w:name w:val="WW8Num47"/>
    <w:lvl w:ilvl="0">
      <w:start w:val="1"/>
      <w:numFmt w:val="decimal"/>
      <w:lvlText w:val="%1."/>
      <w:lvlJc w:val="left"/>
      <w:pPr>
        <w:tabs>
          <w:tab w:val="num" w:pos="0"/>
        </w:tabs>
        <w:ind w:left="720" w:hanging="360"/>
      </w:pPr>
    </w:lvl>
  </w:abstractNum>
  <w:abstractNum w:abstractNumId="6">
    <w:nsid w:val="020E7A44"/>
    <w:multiLevelType w:val="hybridMultilevel"/>
    <w:tmpl w:val="77ECF3BA"/>
    <w:lvl w:ilvl="0" w:tplc="EF5E95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AC56851"/>
    <w:multiLevelType w:val="hybridMultilevel"/>
    <w:tmpl w:val="C2805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4034B0"/>
    <w:multiLevelType w:val="hybridMultilevel"/>
    <w:tmpl w:val="26D4EA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C263DB5"/>
    <w:multiLevelType w:val="hybridMultilevel"/>
    <w:tmpl w:val="2AA433B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FD515AD"/>
    <w:multiLevelType w:val="hybridMultilevel"/>
    <w:tmpl w:val="6464DC94"/>
    <w:lvl w:ilvl="0" w:tplc="9B3A83D0">
      <w:start w:val="1"/>
      <w:numFmt w:val="decimal"/>
      <w:lvlText w:val="%1."/>
      <w:lvlJc w:val="left"/>
      <w:pPr>
        <w:ind w:left="735" w:hanging="360"/>
      </w:pPr>
      <w:rPr>
        <w:rFonts w:hint="default"/>
        <w:sz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10C33951"/>
    <w:multiLevelType w:val="hybridMultilevel"/>
    <w:tmpl w:val="11BA55A8"/>
    <w:lvl w:ilvl="0" w:tplc="242400A6">
      <w:start w:val="1"/>
      <w:numFmt w:val="bullet"/>
      <w:pStyle w:val="a"/>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21DA2"/>
    <w:multiLevelType w:val="multilevel"/>
    <w:tmpl w:val="A24CA904"/>
    <w:lvl w:ilvl="0">
      <w:start w:val="1"/>
      <w:numFmt w:val="decimal"/>
      <w:pStyle w:val="1TNR12"/>
      <w:lvlText w:val="%1."/>
      <w:lvlJc w:val="left"/>
      <w:pPr>
        <w:ind w:left="1429" w:hanging="360"/>
      </w:pPr>
    </w:lvl>
    <w:lvl w:ilvl="1">
      <w:start w:val="6"/>
      <w:numFmt w:val="decimal"/>
      <w:isLgl/>
      <w:lvlText w:val="%1.%2"/>
      <w:lvlJc w:val="left"/>
      <w:pPr>
        <w:ind w:left="1609" w:hanging="540"/>
      </w:pPr>
      <w:rPr>
        <w:rFonts w:hint="default"/>
      </w:rPr>
    </w:lvl>
    <w:lvl w:ilvl="2">
      <w:start w:val="5"/>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5">
    <w:nsid w:val="13846101"/>
    <w:multiLevelType w:val="hybridMultilevel"/>
    <w:tmpl w:val="7AAA57E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14CB82"/>
    <w:multiLevelType w:val="hybridMultilevel"/>
    <w:tmpl w:val="D4EFBB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49432FA"/>
    <w:multiLevelType w:val="multilevel"/>
    <w:tmpl w:val="D8886500"/>
    <w:lvl w:ilvl="0">
      <w:start w:val="3"/>
      <w:numFmt w:val="decimal"/>
      <w:pStyle w:val="1"/>
      <w:lvlText w:val="%1"/>
      <w:lvlJc w:val="left"/>
      <w:pPr>
        <w:ind w:left="360" w:hanging="360"/>
      </w:pPr>
      <w:rPr>
        <w:rFonts w:hint="default"/>
      </w:rPr>
    </w:lvl>
    <w:lvl w:ilvl="1">
      <w:start w:val="1"/>
      <w:numFmt w:val="decimal"/>
      <w:pStyle w:val="2"/>
      <w:lvlText w:val="%1.%2"/>
      <w:lvlJc w:val="left"/>
      <w:pPr>
        <w:ind w:left="3478"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085" w:hanging="72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355" w:hanging="108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625" w:hanging="1440"/>
      </w:pPr>
      <w:rPr>
        <w:rFonts w:hint="default"/>
      </w:rPr>
    </w:lvl>
    <w:lvl w:ilvl="8">
      <w:start w:val="1"/>
      <w:numFmt w:val="decimal"/>
      <w:lvlText w:val="%1.%2.%3.%4.%5.%6.%7.%8.%9"/>
      <w:lvlJc w:val="left"/>
      <w:pPr>
        <w:ind w:left="13440" w:hanging="1800"/>
      </w:pPr>
      <w:rPr>
        <w:rFonts w:hint="default"/>
      </w:rPr>
    </w:lvl>
  </w:abstractNum>
  <w:abstractNum w:abstractNumId="18">
    <w:nsid w:val="1839035D"/>
    <w:multiLevelType w:val="hybridMultilevel"/>
    <w:tmpl w:val="730861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89A795C"/>
    <w:multiLevelType w:val="multilevel"/>
    <w:tmpl w:val="76ECBA22"/>
    <w:lvl w:ilvl="0">
      <w:start w:val="1"/>
      <w:numFmt w:val="russianLower"/>
      <w:pStyle w:val="a0"/>
      <w:suff w:val="space"/>
      <w:lvlText w:val="%1)"/>
      <w:lvlJc w:val="left"/>
      <w:pPr>
        <w:ind w:left="567"/>
      </w:pPr>
      <w:rPr>
        <w:rFonts w:ascii="Times New Roman" w:eastAsia="Arial Unicode MS" w:hAnsi="Times New Roman" w:cs="Times New Roman" w:hint="default"/>
        <w:b w:val="0"/>
        <w:bCs w:val="0"/>
        <w:i w:val="0"/>
        <w:iCs w:val="0"/>
        <w:caps w:val="0"/>
        <w:smallCaps w:val="0"/>
        <w:strike w:val="0"/>
        <w:dstrike w:val="0"/>
        <w:snapToGrid w:val="0"/>
        <w:vanish w:val="0"/>
        <w:color w:val="000000"/>
        <w:spacing w:val="0"/>
        <w:w w:val="100"/>
        <w:kern w:val="0"/>
        <w:position w:val="0"/>
        <w:sz w:val="24"/>
        <w:szCs w:val="24"/>
        <w:u w:val="none"/>
        <w:effect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1F913A05"/>
    <w:multiLevelType w:val="hybridMultilevel"/>
    <w:tmpl w:val="1A68510E"/>
    <w:lvl w:ilvl="0" w:tplc="1F72D0AE">
      <w:numFmt w:val="bullet"/>
      <w:pStyle w:val="11"/>
      <w:lvlText w:val="˗"/>
      <w:lvlJc w:val="left"/>
      <w:pPr>
        <w:ind w:left="1855"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1FCF7A58"/>
    <w:multiLevelType w:val="hybridMultilevel"/>
    <w:tmpl w:val="6CA215CE"/>
    <w:lvl w:ilvl="0" w:tplc="E66C6B9C">
      <w:start w:val="1"/>
      <w:numFmt w:val="decimal"/>
      <w:pStyle w:val="a1"/>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246904A4"/>
    <w:multiLevelType w:val="hybridMultilevel"/>
    <w:tmpl w:val="6B10E2C8"/>
    <w:lvl w:ilvl="0" w:tplc="599E6D2C">
      <w:start w:val="1"/>
      <w:numFmt w:val="decimal"/>
      <w:pStyle w:val="10"/>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1F6C4C"/>
    <w:multiLevelType w:val="hybridMultilevel"/>
    <w:tmpl w:val="F02C657A"/>
    <w:lvl w:ilvl="0" w:tplc="81F2B922">
      <w:numFmt w:val="bullet"/>
      <w:lvlText w:val="˗"/>
      <w:lvlJc w:val="left"/>
      <w:pPr>
        <w:ind w:left="128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D14267B"/>
    <w:multiLevelType w:val="hybridMultilevel"/>
    <w:tmpl w:val="E90CFC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344682B"/>
    <w:multiLevelType w:val="hybridMultilevel"/>
    <w:tmpl w:val="230866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7417E27"/>
    <w:multiLevelType w:val="hybridMultilevel"/>
    <w:tmpl w:val="9A8EBEEE"/>
    <w:lvl w:ilvl="0" w:tplc="1FE03E7E">
      <w:start w:val="1"/>
      <w:numFmt w:val="bullet"/>
      <w:pStyle w:val="6-"/>
      <w:lvlText w:val="-"/>
      <w:lvlJc w:val="left"/>
      <w:pPr>
        <w:ind w:left="4897"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9621D0C"/>
    <w:multiLevelType w:val="hybridMultilevel"/>
    <w:tmpl w:val="3CF010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C97C2B"/>
    <w:multiLevelType w:val="hybridMultilevel"/>
    <w:tmpl w:val="C3529B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C106E2E"/>
    <w:multiLevelType w:val="hybridMultilevel"/>
    <w:tmpl w:val="3D96238E"/>
    <w:lvl w:ilvl="0" w:tplc="30C2DB9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23A7391"/>
    <w:multiLevelType w:val="multilevel"/>
    <w:tmpl w:val="0F3CD424"/>
    <w:lvl w:ilvl="0">
      <w:start w:val="1"/>
      <w:numFmt w:val="decimal"/>
      <w:lvlText w:val="%1."/>
      <w:lvlJc w:val="left"/>
      <w:pPr>
        <w:ind w:left="927"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212" w:hanging="108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598" w:hanging="1440"/>
      </w:pPr>
      <w:rPr>
        <w:rFonts w:hint="default"/>
      </w:rPr>
    </w:lvl>
    <w:lvl w:ilvl="8">
      <w:start w:val="1"/>
      <w:numFmt w:val="decimal"/>
      <w:isLgl/>
      <w:lvlText w:val="%1.%2.%3.%4.%5.%6.%7.%8.%9."/>
      <w:lvlJc w:val="left"/>
      <w:pPr>
        <w:ind w:left="6471" w:hanging="1800"/>
      </w:pPr>
      <w:rPr>
        <w:rFonts w:hint="default"/>
      </w:rPr>
    </w:lvl>
  </w:abstractNum>
  <w:abstractNum w:abstractNumId="33">
    <w:nsid w:val="442E5590"/>
    <w:multiLevelType w:val="hybridMultilevel"/>
    <w:tmpl w:val="8F5C4F7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485634F"/>
    <w:multiLevelType w:val="hybridMultilevel"/>
    <w:tmpl w:val="16E6D8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73F00A0"/>
    <w:multiLevelType w:val="hybridMultilevel"/>
    <w:tmpl w:val="7376D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nsid w:val="4A625C9F"/>
    <w:multiLevelType w:val="hybridMultilevel"/>
    <w:tmpl w:val="F5C2CBCE"/>
    <w:lvl w:ilvl="0" w:tplc="3E0CA93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0"/>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094085E"/>
    <w:multiLevelType w:val="hybridMultilevel"/>
    <w:tmpl w:val="2708E438"/>
    <w:lvl w:ilvl="0" w:tplc="AC082832">
      <w:start w:val="1"/>
      <w:numFmt w:val="russianLower"/>
      <w:pStyle w:val="a2"/>
      <w:lvlText w:val="%1)"/>
      <w:lvlJc w:val="left"/>
      <w:pPr>
        <w:tabs>
          <w:tab w:val="num" w:pos="1816"/>
        </w:tabs>
        <w:ind w:left="1816" w:hanging="681"/>
      </w:pPr>
      <w:rPr>
        <w:rFonts w:hint="default"/>
      </w:rPr>
    </w:lvl>
    <w:lvl w:ilvl="1" w:tplc="04190003" w:tentative="1">
      <w:start w:val="1"/>
      <w:numFmt w:val="lowerLetter"/>
      <w:lvlText w:val="%2."/>
      <w:lvlJc w:val="left"/>
      <w:pPr>
        <w:tabs>
          <w:tab w:val="num" w:pos="1838"/>
        </w:tabs>
        <w:ind w:left="1838" w:hanging="360"/>
      </w:pPr>
    </w:lvl>
    <w:lvl w:ilvl="2" w:tplc="04190005" w:tentative="1">
      <w:start w:val="1"/>
      <w:numFmt w:val="lowerRoman"/>
      <w:pStyle w:val="30"/>
      <w:lvlText w:val="%3."/>
      <w:lvlJc w:val="right"/>
      <w:pPr>
        <w:tabs>
          <w:tab w:val="num" w:pos="2558"/>
        </w:tabs>
        <w:ind w:left="2558" w:hanging="180"/>
      </w:pPr>
    </w:lvl>
    <w:lvl w:ilvl="3" w:tplc="04190001" w:tentative="1">
      <w:start w:val="1"/>
      <w:numFmt w:val="decimal"/>
      <w:lvlText w:val="%4."/>
      <w:lvlJc w:val="left"/>
      <w:pPr>
        <w:tabs>
          <w:tab w:val="num" w:pos="3278"/>
        </w:tabs>
        <w:ind w:left="3278" w:hanging="360"/>
      </w:pPr>
    </w:lvl>
    <w:lvl w:ilvl="4" w:tplc="04190003" w:tentative="1">
      <w:start w:val="1"/>
      <w:numFmt w:val="lowerLetter"/>
      <w:lvlText w:val="%5."/>
      <w:lvlJc w:val="left"/>
      <w:pPr>
        <w:tabs>
          <w:tab w:val="num" w:pos="3998"/>
        </w:tabs>
        <w:ind w:left="3998" w:hanging="360"/>
      </w:pPr>
    </w:lvl>
    <w:lvl w:ilvl="5" w:tplc="04190005" w:tentative="1">
      <w:start w:val="1"/>
      <w:numFmt w:val="lowerRoman"/>
      <w:lvlText w:val="%6."/>
      <w:lvlJc w:val="right"/>
      <w:pPr>
        <w:tabs>
          <w:tab w:val="num" w:pos="4718"/>
        </w:tabs>
        <w:ind w:left="4718" w:hanging="180"/>
      </w:pPr>
    </w:lvl>
    <w:lvl w:ilvl="6" w:tplc="04190001" w:tentative="1">
      <w:start w:val="1"/>
      <w:numFmt w:val="decimal"/>
      <w:lvlText w:val="%7."/>
      <w:lvlJc w:val="left"/>
      <w:pPr>
        <w:tabs>
          <w:tab w:val="num" w:pos="5438"/>
        </w:tabs>
        <w:ind w:left="5438" w:hanging="360"/>
      </w:pPr>
    </w:lvl>
    <w:lvl w:ilvl="7" w:tplc="04190003" w:tentative="1">
      <w:start w:val="1"/>
      <w:numFmt w:val="lowerLetter"/>
      <w:lvlText w:val="%8."/>
      <w:lvlJc w:val="left"/>
      <w:pPr>
        <w:tabs>
          <w:tab w:val="num" w:pos="6158"/>
        </w:tabs>
        <w:ind w:left="6158" w:hanging="360"/>
      </w:pPr>
    </w:lvl>
    <w:lvl w:ilvl="8" w:tplc="04190005" w:tentative="1">
      <w:start w:val="1"/>
      <w:numFmt w:val="lowerRoman"/>
      <w:lvlText w:val="%9."/>
      <w:lvlJc w:val="right"/>
      <w:pPr>
        <w:tabs>
          <w:tab w:val="num" w:pos="6878"/>
        </w:tabs>
        <w:ind w:left="6878" w:hanging="180"/>
      </w:pPr>
    </w:lvl>
  </w:abstractNum>
  <w:abstractNum w:abstractNumId="4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A107070"/>
    <w:multiLevelType w:val="hybridMultilevel"/>
    <w:tmpl w:val="A844D67A"/>
    <w:lvl w:ilvl="0" w:tplc="5900D86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CED2A8D"/>
    <w:multiLevelType w:val="hybridMultilevel"/>
    <w:tmpl w:val="3F9CA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E400FD2"/>
    <w:multiLevelType w:val="hybridMultilevel"/>
    <w:tmpl w:val="277C3E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392257A"/>
    <w:multiLevelType w:val="hybridMultilevel"/>
    <w:tmpl w:val="29D8BA02"/>
    <w:lvl w:ilvl="0" w:tplc="6E6486F4">
      <w:start w:val="1"/>
      <w:numFmt w:val="decimal"/>
      <w:pStyle w:val="1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F9632B"/>
    <w:multiLevelType w:val="multilevel"/>
    <w:tmpl w:val="6180CEE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693571FD"/>
    <w:multiLevelType w:val="hybridMultilevel"/>
    <w:tmpl w:val="7E3AEC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A7E35A7"/>
    <w:multiLevelType w:val="multilevel"/>
    <w:tmpl w:val="AAE22F62"/>
    <w:styleLink w:val="a3"/>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9">
    <w:nsid w:val="73652787"/>
    <w:multiLevelType w:val="hybridMultilevel"/>
    <w:tmpl w:val="E87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0C3267"/>
    <w:multiLevelType w:val="hybridMultilevel"/>
    <w:tmpl w:val="AF38856C"/>
    <w:lvl w:ilvl="0" w:tplc="AC082832">
      <w:start w:val="1"/>
      <w:numFmt w:val="bullet"/>
      <w:pStyle w:val="22"/>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43B40D1"/>
    <w:multiLevelType w:val="hybridMultilevel"/>
    <w:tmpl w:val="8F74DBAA"/>
    <w:lvl w:ilvl="0" w:tplc="2422A86A">
      <w:start w:val="1"/>
      <w:numFmt w:val="bullet"/>
      <w:lvlText w:val=""/>
      <w:lvlJc w:val="left"/>
      <w:pPr>
        <w:tabs>
          <w:tab w:val="num" w:pos="1072"/>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74F767F2"/>
    <w:multiLevelType w:val="hybridMultilevel"/>
    <w:tmpl w:val="FC92F0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77A5DDA"/>
    <w:multiLevelType w:val="hybridMultilevel"/>
    <w:tmpl w:val="8F289ED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C33D49"/>
    <w:multiLevelType w:val="multilevel"/>
    <w:tmpl w:val="AAE22F62"/>
    <w:numStyleLink w:val="-"/>
  </w:abstractNum>
  <w:abstractNum w:abstractNumId="55">
    <w:nsid w:val="78885B4F"/>
    <w:multiLevelType w:val="hybridMultilevel"/>
    <w:tmpl w:val="3B0A7862"/>
    <w:lvl w:ilvl="0" w:tplc="8C1C942C">
      <w:numFmt w:val="bullet"/>
      <w:pStyle w:val="111"/>
      <w:lvlText w:val="˗"/>
      <w:lvlJc w:val="left"/>
      <w:pPr>
        <w:ind w:left="121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A0D1CE3"/>
    <w:multiLevelType w:val="hybridMultilevel"/>
    <w:tmpl w:val="E30000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360" w:firstLine="720"/>
      </w:pPr>
      <w:rPr>
        <w:rFonts w:hint="default"/>
      </w:rPr>
    </w:lvl>
    <w:lvl w:ilvl="2">
      <w:start w:val="1"/>
      <w:numFmt w:val="decimal"/>
      <w:pStyle w:val="31"/>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9"/>
  </w:num>
  <w:num w:numId="2">
    <w:abstractNumId w:val="23"/>
  </w:num>
  <w:num w:numId="3">
    <w:abstractNumId w:val="22"/>
  </w:num>
  <w:num w:numId="4">
    <w:abstractNumId w:val="44"/>
  </w:num>
  <w:num w:numId="5">
    <w:abstractNumId w:val="57"/>
  </w:num>
  <w:num w:numId="6">
    <w:abstractNumId w:val="48"/>
  </w:num>
  <w:num w:numId="7">
    <w:abstractNumId w:val="38"/>
  </w:num>
  <w:num w:numId="8">
    <w:abstractNumId w:val="50"/>
  </w:num>
  <w:num w:numId="9">
    <w:abstractNumId w:val="47"/>
  </w:num>
  <w:num w:numId="10">
    <w:abstractNumId w:val="40"/>
  </w:num>
  <w:num w:numId="11">
    <w:abstractNumId w:val="54"/>
  </w:num>
  <w:num w:numId="12">
    <w:abstractNumId w:val="10"/>
  </w:num>
  <w:num w:numId="13">
    <w:abstractNumId w:val="32"/>
  </w:num>
  <w:num w:numId="14">
    <w:abstractNumId w:val="7"/>
  </w:num>
  <w:num w:numId="15">
    <w:abstractNumId w:val="41"/>
  </w:num>
  <w:num w:numId="16">
    <w:abstractNumId w:val="36"/>
  </w:num>
  <w:num w:numId="17">
    <w:abstractNumId w:val="8"/>
  </w:num>
  <w:num w:numId="18">
    <w:abstractNumId w:val="28"/>
  </w:num>
  <w:num w:numId="19">
    <w:abstractNumId w:val="49"/>
  </w:num>
  <w:num w:numId="20">
    <w:abstractNumId w:val="15"/>
  </w:num>
  <w:num w:numId="21">
    <w:abstractNumId w:val="56"/>
  </w:num>
  <w:num w:numId="22">
    <w:abstractNumId w:val="52"/>
  </w:num>
  <w:num w:numId="23">
    <w:abstractNumId w:val="29"/>
  </w:num>
  <w:num w:numId="24">
    <w:abstractNumId w:val="25"/>
  </w:num>
  <w:num w:numId="25">
    <w:abstractNumId w:val="35"/>
  </w:num>
  <w:num w:numId="26">
    <w:abstractNumId w:val="26"/>
  </w:num>
  <w:num w:numId="27">
    <w:abstractNumId w:val="11"/>
  </w:num>
  <w:num w:numId="28">
    <w:abstractNumId w:val="33"/>
  </w:num>
  <w:num w:numId="29">
    <w:abstractNumId w:val="34"/>
  </w:num>
  <w:num w:numId="30">
    <w:abstractNumId w:val="43"/>
  </w:num>
  <w:num w:numId="31">
    <w:abstractNumId w:val="46"/>
  </w:num>
  <w:num w:numId="32">
    <w:abstractNumId w:val="42"/>
  </w:num>
  <w:num w:numId="33">
    <w:abstractNumId w:val="18"/>
  </w:num>
  <w:num w:numId="34">
    <w:abstractNumId w:val="53"/>
  </w:num>
  <w:num w:numId="35">
    <w:abstractNumId w:val="30"/>
  </w:num>
  <w:num w:numId="36">
    <w:abstractNumId w:val="20"/>
  </w:num>
  <w:num w:numId="37">
    <w:abstractNumId w:val="16"/>
  </w:num>
  <w:num w:numId="38">
    <w:abstractNumId w:val="55"/>
  </w:num>
  <w:num w:numId="39">
    <w:abstractNumId w:val="24"/>
  </w:num>
  <w:num w:numId="40">
    <w:abstractNumId w:val="19"/>
  </w:num>
  <w:num w:numId="41">
    <w:abstractNumId w:val="12"/>
  </w:num>
  <w:num w:numId="42">
    <w:abstractNumId w:val="17"/>
  </w:num>
  <w:num w:numId="43">
    <w:abstractNumId w:val="45"/>
  </w:num>
  <w:num w:numId="44">
    <w:abstractNumId w:val="21"/>
  </w:num>
  <w:num w:numId="45">
    <w:abstractNumId w:val="13"/>
  </w:num>
  <w:num w:numId="46">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6"/>
  </w:num>
  <w:num w:numId="49">
    <w:abstractNumId w:val="51"/>
  </w:num>
  <w:num w:numId="50">
    <w:abstractNumId w:val="14"/>
  </w:num>
  <w:num w:numId="51">
    <w:abstractNumId w:val="9"/>
  </w:num>
  <w:num w:numId="52">
    <w:abstractNumId w:val="37"/>
  </w:num>
  <w:num w:numId="53">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0D"/>
    <w:rsid w:val="00000129"/>
    <w:rsid w:val="0000092A"/>
    <w:rsid w:val="00000CF9"/>
    <w:rsid w:val="00002491"/>
    <w:rsid w:val="0000379F"/>
    <w:rsid w:val="000049BD"/>
    <w:rsid w:val="0000578D"/>
    <w:rsid w:val="000060AF"/>
    <w:rsid w:val="000065A4"/>
    <w:rsid w:val="00006687"/>
    <w:rsid w:val="000067DD"/>
    <w:rsid w:val="00007B38"/>
    <w:rsid w:val="000103D7"/>
    <w:rsid w:val="00010A18"/>
    <w:rsid w:val="000119A5"/>
    <w:rsid w:val="00014598"/>
    <w:rsid w:val="00014F4A"/>
    <w:rsid w:val="000151BE"/>
    <w:rsid w:val="00015C42"/>
    <w:rsid w:val="000169CC"/>
    <w:rsid w:val="00020778"/>
    <w:rsid w:val="00020C7A"/>
    <w:rsid w:val="00021D6B"/>
    <w:rsid w:val="0002233D"/>
    <w:rsid w:val="00023048"/>
    <w:rsid w:val="000232C7"/>
    <w:rsid w:val="0002385C"/>
    <w:rsid w:val="0002460A"/>
    <w:rsid w:val="00024D8D"/>
    <w:rsid w:val="00025CDE"/>
    <w:rsid w:val="0002678C"/>
    <w:rsid w:val="00027327"/>
    <w:rsid w:val="00027434"/>
    <w:rsid w:val="00030E90"/>
    <w:rsid w:val="0003148C"/>
    <w:rsid w:val="0003163B"/>
    <w:rsid w:val="00032B4B"/>
    <w:rsid w:val="000335D6"/>
    <w:rsid w:val="000348EE"/>
    <w:rsid w:val="000356CA"/>
    <w:rsid w:val="00035CD5"/>
    <w:rsid w:val="00036239"/>
    <w:rsid w:val="00036A99"/>
    <w:rsid w:val="00036D62"/>
    <w:rsid w:val="00036E70"/>
    <w:rsid w:val="00037148"/>
    <w:rsid w:val="00037923"/>
    <w:rsid w:val="00037D43"/>
    <w:rsid w:val="00037EF7"/>
    <w:rsid w:val="000403F2"/>
    <w:rsid w:val="00042980"/>
    <w:rsid w:val="0004299E"/>
    <w:rsid w:val="00042B2C"/>
    <w:rsid w:val="0004387C"/>
    <w:rsid w:val="00043E93"/>
    <w:rsid w:val="000444FA"/>
    <w:rsid w:val="0004544E"/>
    <w:rsid w:val="00045C42"/>
    <w:rsid w:val="00045E40"/>
    <w:rsid w:val="000466FA"/>
    <w:rsid w:val="00047207"/>
    <w:rsid w:val="000479F7"/>
    <w:rsid w:val="000517E9"/>
    <w:rsid w:val="00054DBC"/>
    <w:rsid w:val="00056512"/>
    <w:rsid w:val="000566F0"/>
    <w:rsid w:val="00057211"/>
    <w:rsid w:val="000575E8"/>
    <w:rsid w:val="0006030B"/>
    <w:rsid w:val="000608E4"/>
    <w:rsid w:val="00061671"/>
    <w:rsid w:val="00061708"/>
    <w:rsid w:val="000628CD"/>
    <w:rsid w:val="000665BE"/>
    <w:rsid w:val="00066601"/>
    <w:rsid w:val="00066A36"/>
    <w:rsid w:val="00070728"/>
    <w:rsid w:val="00070DA3"/>
    <w:rsid w:val="000718F9"/>
    <w:rsid w:val="00072061"/>
    <w:rsid w:val="0007262A"/>
    <w:rsid w:val="0007344A"/>
    <w:rsid w:val="00073881"/>
    <w:rsid w:val="0007396E"/>
    <w:rsid w:val="00074019"/>
    <w:rsid w:val="00075AF6"/>
    <w:rsid w:val="0007641B"/>
    <w:rsid w:val="000765CA"/>
    <w:rsid w:val="00076BCE"/>
    <w:rsid w:val="00076C90"/>
    <w:rsid w:val="000802A3"/>
    <w:rsid w:val="000807BC"/>
    <w:rsid w:val="00080ADE"/>
    <w:rsid w:val="00081883"/>
    <w:rsid w:val="0008407E"/>
    <w:rsid w:val="00085D94"/>
    <w:rsid w:val="00087980"/>
    <w:rsid w:val="00087BFE"/>
    <w:rsid w:val="000908C0"/>
    <w:rsid w:val="00091E50"/>
    <w:rsid w:val="00093485"/>
    <w:rsid w:val="000935B5"/>
    <w:rsid w:val="00093B27"/>
    <w:rsid w:val="000946D3"/>
    <w:rsid w:val="00094FBA"/>
    <w:rsid w:val="00095B7D"/>
    <w:rsid w:val="00095C71"/>
    <w:rsid w:val="000964EC"/>
    <w:rsid w:val="000975AF"/>
    <w:rsid w:val="000979D0"/>
    <w:rsid w:val="000A1517"/>
    <w:rsid w:val="000A3503"/>
    <w:rsid w:val="000A4451"/>
    <w:rsid w:val="000A5743"/>
    <w:rsid w:val="000A5BDC"/>
    <w:rsid w:val="000A603C"/>
    <w:rsid w:val="000A653E"/>
    <w:rsid w:val="000A6B36"/>
    <w:rsid w:val="000A6EDD"/>
    <w:rsid w:val="000A7455"/>
    <w:rsid w:val="000B075E"/>
    <w:rsid w:val="000B0DEA"/>
    <w:rsid w:val="000B0F56"/>
    <w:rsid w:val="000B2D30"/>
    <w:rsid w:val="000B2D3B"/>
    <w:rsid w:val="000B3268"/>
    <w:rsid w:val="000B4321"/>
    <w:rsid w:val="000B6495"/>
    <w:rsid w:val="000B7424"/>
    <w:rsid w:val="000B796D"/>
    <w:rsid w:val="000C0FA1"/>
    <w:rsid w:val="000C111E"/>
    <w:rsid w:val="000C1634"/>
    <w:rsid w:val="000C182B"/>
    <w:rsid w:val="000C217C"/>
    <w:rsid w:val="000C3441"/>
    <w:rsid w:val="000C42E4"/>
    <w:rsid w:val="000C4929"/>
    <w:rsid w:val="000C6A17"/>
    <w:rsid w:val="000C7607"/>
    <w:rsid w:val="000D1D4C"/>
    <w:rsid w:val="000D2E60"/>
    <w:rsid w:val="000D4D06"/>
    <w:rsid w:val="000D5D80"/>
    <w:rsid w:val="000D6207"/>
    <w:rsid w:val="000D68C8"/>
    <w:rsid w:val="000D6FDE"/>
    <w:rsid w:val="000D6FEF"/>
    <w:rsid w:val="000D7769"/>
    <w:rsid w:val="000E07C9"/>
    <w:rsid w:val="000E181D"/>
    <w:rsid w:val="000E1900"/>
    <w:rsid w:val="000E1A96"/>
    <w:rsid w:val="000E3AC5"/>
    <w:rsid w:val="000E3B76"/>
    <w:rsid w:val="000E478E"/>
    <w:rsid w:val="000E4B86"/>
    <w:rsid w:val="000E5423"/>
    <w:rsid w:val="000E6652"/>
    <w:rsid w:val="000E6746"/>
    <w:rsid w:val="000E7B9F"/>
    <w:rsid w:val="000F01AB"/>
    <w:rsid w:val="000F19FD"/>
    <w:rsid w:val="000F1FD0"/>
    <w:rsid w:val="000F38F0"/>
    <w:rsid w:val="000F3F18"/>
    <w:rsid w:val="000F43E1"/>
    <w:rsid w:val="000F57F8"/>
    <w:rsid w:val="000F5E7B"/>
    <w:rsid w:val="000F6042"/>
    <w:rsid w:val="000F6351"/>
    <w:rsid w:val="000F7D66"/>
    <w:rsid w:val="000F7FC5"/>
    <w:rsid w:val="00100AC7"/>
    <w:rsid w:val="0010114D"/>
    <w:rsid w:val="00101711"/>
    <w:rsid w:val="0010233F"/>
    <w:rsid w:val="001034CE"/>
    <w:rsid w:val="001036F9"/>
    <w:rsid w:val="0010381E"/>
    <w:rsid w:val="00105861"/>
    <w:rsid w:val="0011176B"/>
    <w:rsid w:val="001117B5"/>
    <w:rsid w:val="0011274F"/>
    <w:rsid w:val="00112E66"/>
    <w:rsid w:val="00114C99"/>
    <w:rsid w:val="00115361"/>
    <w:rsid w:val="0011556D"/>
    <w:rsid w:val="00115F2C"/>
    <w:rsid w:val="001165C9"/>
    <w:rsid w:val="0011750D"/>
    <w:rsid w:val="00117612"/>
    <w:rsid w:val="00117C88"/>
    <w:rsid w:val="00120530"/>
    <w:rsid w:val="00121A09"/>
    <w:rsid w:val="00122D5C"/>
    <w:rsid w:val="00123A06"/>
    <w:rsid w:val="0012440A"/>
    <w:rsid w:val="00124BCA"/>
    <w:rsid w:val="0012521F"/>
    <w:rsid w:val="00125728"/>
    <w:rsid w:val="00125993"/>
    <w:rsid w:val="00126802"/>
    <w:rsid w:val="00126A89"/>
    <w:rsid w:val="00127515"/>
    <w:rsid w:val="001300E6"/>
    <w:rsid w:val="001302F1"/>
    <w:rsid w:val="0013036A"/>
    <w:rsid w:val="001316CD"/>
    <w:rsid w:val="0013301A"/>
    <w:rsid w:val="00135966"/>
    <w:rsid w:val="001406FD"/>
    <w:rsid w:val="00140980"/>
    <w:rsid w:val="001410D3"/>
    <w:rsid w:val="001422D9"/>
    <w:rsid w:val="001425EE"/>
    <w:rsid w:val="00144071"/>
    <w:rsid w:val="00145781"/>
    <w:rsid w:val="00145BC7"/>
    <w:rsid w:val="00146286"/>
    <w:rsid w:val="00147875"/>
    <w:rsid w:val="00147CCD"/>
    <w:rsid w:val="00147F89"/>
    <w:rsid w:val="00150009"/>
    <w:rsid w:val="001520D0"/>
    <w:rsid w:val="00153466"/>
    <w:rsid w:val="00155AF0"/>
    <w:rsid w:val="001569AD"/>
    <w:rsid w:val="00156CF9"/>
    <w:rsid w:val="00157915"/>
    <w:rsid w:val="00157A55"/>
    <w:rsid w:val="00157C4F"/>
    <w:rsid w:val="00160193"/>
    <w:rsid w:val="00160421"/>
    <w:rsid w:val="0016054D"/>
    <w:rsid w:val="0016127A"/>
    <w:rsid w:val="0016129A"/>
    <w:rsid w:val="00161456"/>
    <w:rsid w:val="001626C0"/>
    <w:rsid w:val="00162BDF"/>
    <w:rsid w:val="00162DCD"/>
    <w:rsid w:val="001659A5"/>
    <w:rsid w:val="00166716"/>
    <w:rsid w:val="00166953"/>
    <w:rsid w:val="00171AEC"/>
    <w:rsid w:val="001729DA"/>
    <w:rsid w:val="0017303C"/>
    <w:rsid w:val="00173D57"/>
    <w:rsid w:val="001742E5"/>
    <w:rsid w:val="00175D2A"/>
    <w:rsid w:val="00176EFB"/>
    <w:rsid w:val="0017715F"/>
    <w:rsid w:val="00177838"/>
    <w:rsid w:val="00177DE5"/>
    <w:rsid w:val="0018018A"/>
    <w:rsid w:val="001817D3"/>
    <w:rsid w:val="00181994"/>
    <w:rsid w:val="00182072"/>
    <w:rsid w:val="001830B5"/>
    <w:rsid w:val="001839A5"/>
    <w:rsid w:val="00183BFF"/>
    <w:rsid w:val="00183CB8"/>
    <w:rsid w:val="001845A1"/>
    <w:rsid w:val="00184930"/>
    <w:rsid w:val="001850C3"/>
    <w:rsid w:val="001851FC"/>
    <w:rsid w:val="00186CA4"/>
    <w:rsid w:val="00187199"/>
    <w:rsid w:val="001876B7"/>
    <w:rsid w:val="00187A1B"/>
    <w:rsid w:val="00187B65"/>
    <w:rsid w:val="00190B83"/>
    <w:rsid w:val="0019144B"/>
    <w:rsid w:val="001933EF"/>
    <w:rsid w:val="0019424B"/>
    <w:rsid w:val="00194253"/>
    <w:rsid w:val="001949F5"/>
    <w:rsid w:val="00194D87"/>
    <w:rsid w:val="001961C5"/>
    <w:rsid w:val="00196BD8"/>
    <w:rsid w:val="00197643"/>
    <w:rsid w:val="001A037F"/>
    <w:rsid w:val="001A0BB4"/>
    <w:rsid w:val="001A1935"/>
    <w:rsid w:val="001A2A6B"/>
    <w:rsid w:val="001A3DC4"/>
    <w:rsid w:val="001A3E66"/>
    <w:rsid w:val="001A4ADC"/>
    <w:rsid w:val="001A61D5"/>
    <w:rsid w:val="001A7769"/>
    <w:rsid w:val="001A7B75"/>
    <w:rsid w:val="001B01E3"/>
    <w:rsid w:val="001B07AB"/>
    <w:rsid w:val="001B1161"/>
    <w:rsid w:val="001B19C1"/>
    <w:rsid w:val="001B2192"/>
    <w:rsid w:val="001B2F95"/>
    <w:rsid w:val="001B41C6"/>
    <w:rsid w:val="001B41D3"/>
    <w:rsid w:val="001B4333"/>
    <w:rsid w:val="001B4DDF"/>
    <w:rsid w:val="001B5C98"/>
    <w:rsid w:val="001B5E75"/>
    <w:rsid w:val="001B66B9"/>
    <w:rsid w:val="001B6F24"/>
    <w:rsid w:val="001B7054"/>
    <w:rsid w:val="001B768D"/>
    <w:rsid w:val="001B7BEF"/>
    <w:rsid w:val="001C0833"/>
    <w:rsid w:val="001C09A9"/>
    <w:rsid w:val="001C0A07"/>
    <w:rsid w:val="001C1C44"/>
    <w:rsid w:val="001C28A3"/>
    <w:rsid w:val="001C53CE"/>
    <w:rsid w:val="001C58F1"/>
    <w:rsid w:val="001C5E70"/>
    <w:rsid w:val="001C712F"/>
    <w:rsid w:val="001C7499"/>
    <w:rsid w:val="001C7761"/>
    <w:rsid w:val="001D052D"/>
    <w:rsid w:val="001D2369"/>
    <w:rsid w:val="001D25A5"/>
    <w:rsid w:val="001D3581"/>
    <w:rsid w:val="001D3A45"/>
    <w:rsid w:val="001D3E0D"/>
    <w:rsid w:val="001D44B1"/>
    <w:rsid w:val="001D463B"/>
    <w:rsid w:val="001D62EE"/>
    <w:rsid w:val="001D6397"/>
    <w:rsid w:val="001D7772"/>
    <w:rsid w:val="001D7ED0"/>
    <w:rsid w:val="001E05E8"/>
    <w:rsid w:val="001E0FB7"/>
    <w:rsid w:val="001E10EB"/>
    <w:rsid w:val="001E1445"/>
    <w:rsid w:val="001E1DE1"/>
    <w:rsid w:val="001E2AFD"/>
    <w:rsid w:val="001E2CE3"/>
    <w:rsid w:val="001E319D"/>
    <w:rsid w:val="001E5DA5"/>
    <w:rsid w:val="001E61AD"/>
    <w:rsid w:val="001E61B7"/>
    <w:rsid w:val="001F0367"/>
    <w:rsid w:val="001F1AE9"/>
    <w:rsid w:val="001F2783"/>
    <w:rsid w:val="001F28F3"/>
    <w:rsid w:val="001F5C22"/>
    <w:rsid w:val="001F5D6D"/>
    <w:rsid w:val="001F6818"/>
    <w:rsid w:val="001F6951"/>
    <w:rsid w:val="00200422"/>
    <w:rsid w:val="002009D8"/>
    <w:rsid w:val="00200F7E"/>
    <w:rsid w:val="00201ED1"/>
    <w:rsid w:val="00203557"/>
    <w:rsid w:val="0020403D"/>
    <w:rsid w:val="00204566"/>
    <w:rsid w:val="00205FBF"/>
    <w:rsid w:val="00206C6B"/>
    <w:rsid w:val="00210179"/>
    <w:rsid w:val="002102CF"/>
    <w:rsid w:val="0021183A"/>
    <w:rsid w:val="00211916"/>
    <w:rsid w:val="002121BB"/>
    <w:rsid w:val="002124C2"/>
    <w:rsid w:val="0021349C"/>
    <w:rsid w:val="0021363A"/>
    <w:rsid w:val="00214278"/>
    <w:rsid w:val="002143AD"/>
    <w:rsid w:val="00214E5E"/>
    <w:rsid w:val="00215908"/>
    <w:rsid w:val="00216A1F"/>
    <w:rsid w:val="00217A46"/>
    <w:rsid w:val="002206D7"/>
    <w:rsid w:val="00221AC7"/>
    <w:rsid w:val="0022271B"/>
    <w:rsid w:val="00222784"/>
    <w:rsid w:val="00222B5C"/>
    <w:rsid w:val="0022334A"/>
    <w:rsid w:val="00223637"/>
    <w:rsid w:val="00223A65"/>
    <w:rsid w:val="002249A6"/>
    <w:rsid w:val="00224B00"/>
    <w:rsid w:val="002254C0"/>
    <w:rsid w:val="002256FF"/>
    <w:rsid w:val="00225A4D"/>
    <w:rsid w:val="00225EEB"/>
    <w:rsid w:val="00232B53"/>
    <w:rsid w:val="00233D84"/>
    <w:rsid w:val="0023487D"/>
    <w:rsid w:val="00235CFC"/>
    <w:rsid w:val="00237E8C"/>
    <w:rsid w:val="0024085A"/>
    <w:rsid w:val="00241059"/>
    <w:rsid w:val="0024136B"/>
    <w:rsid w:val="002415C9"/>
    <w:rsid w:val="00241A37"/>
    <w:rsid w:val="00243E6F"/>
    <w:rsid w:val="002442B5"/>
    <w:rsid w:val="0024437E"/>
    <w:rsid w:val="002444FE"/>
    <w:rsid w:val="002448FA"/>
    <w:rsid w:val="00244BBF"/>
    <w:rsid w:val="00244C02"/>
    <w:rsid w:val="00244D20"/>
    <w:rsid w:val="0024510B"/>
    <w:rsid w:val="00246CB3"/>
    <w:rsid w:val="002506FD"/>
    <w:rsid w:val="00250EA4"/>
    <w:rsid w:val="002511DC"/>
    <w:rsid w:val="00251286"/>
    <w:rsid w:val="00252B26"/>
    <w:rsid w:val="00253BB7"/>
    <w:rsid w:val="0025434B"/>
    <w:rsid w:val="0025508D"/>
    <w:rsid w:val="00255F8B"/>
    <w:rsid w:val="00256938"/>
    <w:rsid w:val="00257DDA"/>
    <w:rsid w:val="0026010B"/>
    <w:rsid w:val="002602E8"/>
    <w:rsid w:val="00260968"/>
    <w:rsid w:val="0026237F"/>
    <w:rsid w:val="002632B2"/>
    <w:rsid w:val="00264787"/>
    <w:rsid w:val="002653BC"/>
    <w:rsid w:val="00265C55"/>
    <w:rsid w:val="00266463"/>
    <w:rsid w:val="002666C4"/>
    <w:rsid w:val="002667D2"/>
    <w:rsid w:val="002677C5"/>
    <w:rsid w:val="00267995"/>
    <w:rsid w:val="00267C82"/>
    <w:rsid w:val="002706C7"/>
    <w:rsid w:val="00271007"/>
    <w:rsid w:val="002715C2"/>
    <w:rsid w:val="00271F32"/>
    <w:rsid w:val="002731EA"/>
    <w:rsid w:val="00273533"/>
    <w:rsid w:val="00273D39"/>
    <w:rsid w:val="00274A0A"/>
    <w:rsid w:val="00274C25"/>
    <w:rsid w:val="00274E52"/>
    <w:rsid w:val="00275108"/>
    <w:rsid w:val="002754D0"/>
    <w:rsid w:val="00276A01"/>
    <w:rsid w:val="00276A2A"/>
    <w:rsid w:val="00277AC9"/>
    <w:rsid w:val="00281BCC"/>
    <w:rsid w:val="0028245F"/>
    <w:rsid w:val="00285A92"/>
    <w:rsid w:val="00285BED"/>
    <w:rsid w:val="00286F21"/>
    <w:rsid w:val="00287126"/>
    <w:rsid w:val="002906CE"/>
    <w:rsid w:val="00290B1E"/>
    <w:rsid w:val="0029150D"/>
    <w:rsid w:val="002924B6"/>
    <w:rsid w:val="002932C6"/>
    <w:rsid w:val="002933D9"/>
    <w:rsid w:val="00294E0A"/>
    <w:rsid w:val="00295520"/>
    <w:rsid w:val="00295654"/>
    <w:rsid w:val="00296B82"/>
    <w:rsid w:val="00296EDD"/>
    <w:rsid w:val="00297077"/>
    <w:rsid w:val="002979FB"/>
    <w:rsid w:val="002A149B"/>
    <w:rsid w:val="002A2498"/>
    <w:rsid w:val="002A30D1"/>
    <w:rsid w:val="002A490E"/>
    <w:rsid w:val="002A7245"/>
    <w:rsid w:val="002A78B8"/>
    <w:rsid w:val="002A7E0F"/>
    <w:rsid w:val="002B0517"/>
    <w:rsid w:val="002B0883"/>
    <w:rsid w:val="002B0915"/>
    <w:rsid w:val="002B127C"/>
    <w:rsid w:val="002B1432"/>
    <w:rsid w:val="002B14B0"/>
    <w:rsid w:val="002B1D6D"/>
    <w:rsid w:val="002B2A7B"/>
    <w:rsid w:val="002B34E2"/>
    <w:rsid w:val="002B4C19"/>
    <w:rsid w:val="002B4ECA"/>
    <w:rsid w:val="002B5875"/>
    <w:rsid w:val="002B684C"/>
    <w:rsid w:val="002B6D3A"/>
    <w:rsid w:val="002B6D66"/>
    <w:rsid w:val="002B6DEC"/>
    <w:rsid w:val="002B6E31"/>
    <w:rsid w:val="002B7205"/>
    <w:rsid w:val="002B73E3"/>
    <w:rsid w:val="002B7719"/>
    <w:rsid w:val="002B7C4F"/>
    <w:rsid w:val="002B7E25"/>
    <w:rsid w:val="002C1364"/>
    <w:rsid w:val="002C154B"/>
    <w:rsid w:val="002C177B"/>
    <w:rsid w:val="002C4CEC"/>
    <w:rsid w:val="002C67D7"/>
    <w:rsid w:val="002C70E5"/>
    <w:rsid w:val="002C7DBF"/>
    <w:rsid w:val="002D02F6"/>
    <w:rsid w:val="002D08F9"/>
    <w:rsid w:val="002D193A"/>
    <w:rsid w:val="002D293B"/>
    <w:rsid w:val="002D2E16"/>
    <w:rsid w:val="002D37AB"/>
    <w:rsid w:val="002D3D69"/>
    <w:rsid w:val="002D413F"/>
    <w:rsid w:val="002D4840"/>
    <w:rsid w:val="002D5E74"/>
    <w:rsid w:val="002D61A8"/>
    <w:rsid w:val="002D6F49"/>
    <w:rsid w:val="002D7581"/>
    <w:rsid w:val="002E031A"/>
    <w:rsid w:val="002E07DE"/>
    <w:rsid w:val="002E0CE4"/>
    <w:rsid w:val="002E1272"/>
    <w:rsid w:val="002E261D"/>
    <w:rsid w:val="002E4164"/>
    <w:rsid w:val="002E4676"/>
    <w:rsid w:val="002E4B28"/>
    <w:rsid w:val="002E5CFA"/>
    <w:rsid w:val="002E6728"/>
    <w:rsid w:val="002E684A"/>
    <w:rsid w:val="002E73CF"/>
    <w:rsid w:val="002F0C08"/>
    <w:rsid w:val="002F0D70"/>
    <w:rsid w:val="002F1285"/>
    <w:rsid w:val="002F189A"/>
    <w:rsid w:val="002F1EF7"/>
    <w:rsid w:val="002F3022"/>
    <w:rsid w:val="002F3FEF"/>
    <w:rsid w:val="002F4F74"/>
    <w:rsid w:val="002F561F"/>
    <w:rsid w:val="002F7839"/>
    <w:rsid w:val="00300235"/>
    <w:rsid w:val="00300316"/>
    <w:rsid w:val="00300B6B"/>
    <w:rsid w:val="0030240C"/>
    <w:rsid w:val="003026A9"/>
    <w:rsid w:val="00302CC0"/>
    <w:rsid w:val="003042E0"/>
    <w:rsid w:val="00304ACA"/>
    <w:rsid w:val="003050AA"/>
    <w:rsid w:val="00306C52"/>
    <w:rsid w:val="00306FBF"/>
    <w:rsid w:val="00307672"/>
    <w:rsid w:val="00310075"/>
    <w:rsid w:val="003106A1"/>
    <w:rsid w:val="00310F05"/>
    <w:rsid w:val="00312BCE"/>
    <w:rsid w:val="00313A42"/>
    <w:rsid w:val="00314291"/>
    <w:rsid w:val="003171B6"/>
    <w:rsid w:val="003175A8"/>
    <w:rsid w:val="003178BC"/>
    <w:rsid w:val="00317A1E"/>
    <w:rsid w:val="00317BC6"/>
    <w:rsid w:val="00322655"/>
    <w:rsid w:val="00322E0A"/>
    <w:rsid w:val="0032322B"/>
    <w:rsid w:val="0032350E"/>
    <w:rsid w:val="0032407B"/>
    <w:rsid w:val="00324539"/>
    <w:rsid w:val="0032453D"/>
    <w:rsid w:val="00324E93"/>
    <w:rsid w:val="00327EA5"/>
    <w:rsid w:val="003301E0"/>
    <w:rsid w:val="00331CA6"/>
    <w:rsid w:val="003321B7"/>
    <w:rsid w:val="003321EE"/>
    <w:rsid w:val="00334444"/>
    <w:rsid w:val="00334A3E"/>
    <w:rsid w:val="003367D9"/>
    <w:rsid w:val="00336F51"/>
    <w:rsid w:val="003403B8"/>
    <w:rsid w:val="00340A69"/>
    <w:rsid w:val="00340C36"/>
    <w:rsid w:val="00341267"/>
    <w:rsid w:val="00341CD2"/>
    <w:rsid w:val="00342BE3"/>
    <w:rsid w:val="003447C8"/>
    <w:rsid w:val="00344841"/>
    <w:rsid w:val="00345DF3"/>
    <w:rsid w:val="00346A82"/>
    <w:rsid w:val="00347F29"/>
    <w:rsid w:val="00350BE2"/>
    <w:rsid w:val="003514C7"/>
    <w:rsid w:val="0035272B"/>
    <w:rsid w:val="0035284D"/>
    <w:rsid w:val="00352ECA"/>
    <w:rsid w:val="00353288"/>
    <w:rsid w:val="00354446"/>
    <w:rsid w:val="003549C3"/>
    <w:rsid w:val="003552A7"/>
    <w:rsid w:val="00355A4B"/>
    <w:rsid w:val="00355DB2"/>
    <w:rsid w:val="00355F3D"/>
    <w:rsid w:val="003568E0"/>
    <w:rsid w:val="0035717B"/>
    <w:rsid w:val="00357B1F"/>
    <w:rsid w:val="00357E5D"/>
    <w:rsid w:val="0036186B"/>
    <w:rsid w:val="0036216C"/>
    <w:rsid w:val="00362D76"/>
    <w:rsid w:val="003633DC"/>
    <w:rsid w:val="0036359D"/>
    <w:rsid w:val="0036382E"/>
    <w:rsid w:val="00365197"/>
    <w:rsid w:val="0036536E"/>
    <w:rsid w:val="003660A1"/>
    <w:rsid w:val="00366D75"/>
    <w:rsid w:val="00366F7C"/>
    <w:rsid w:val="0036719F"/>
    <w:rsid w:val="00372D03"/>
    <w:rsid w:val="00372E9E"/>
    <w:rsid w:val="0037366E"/>
    <w:rsid w:val="00374714"/>
    <w:rsid w:val="00375DBB"/>
    <w:rsid w:val="003762FE"/>
    <w:rsid w:val="00376550"/>
    <w:rsid w:val="00377652"/>
    <w:rsid w:val="00377790"/>
    <w:rsid w:val="00377B06"/>
    <w:rsid w:val="00380A7C"/>
    <w:rsid w:val="003813B9"/>
    <w:rsid w:val="003818F7"/>
    <w:rsid w:val="00382C58"/>
    <w:rsid w:val="00383556"/>
    <w:rsid w:val="003840F6"/>
    <w:rsid w:val="00384539"/>
    <w:rsid w:val="00384EF0"/>
    <w:rsid w:val="003857C3"/>
    <w:rsid w:val="00385FC3"/>
    <w:rsid w:val="003869D6"/>
    <w:rsid w:val="003900EF"/>
    <w:rsid w:val="003909B6"/>
    <w:rsid w:val="00391B40"/>
    <w:rsid w:val="003930A1"/>
    <w:rsid w:val="00393109"/>
    <w:rsid w:val="00393514"/>
    <w:rsid w:val="00393680"/>
    <w:rsid w:val="00393814"/>
    <w:rsid w:val="003950E7"/>
    <w:rsid w:val="003954D6"/>
    <w:rsid w:val="00395BF5"/>
    <w:rsid w:val="00396CBC"/>
    <w:rsid w:val="003976B1"/>
    <w:rsid w:val="00397C8B"/>
    <w:rsid w:val="003A012E"/>
    <w:rsid w:val="003A3061"/>
    <w:rsid w:val="003A30B7"/>
    <w:rsid w:val="003A4CD6"/>
    <w:rsid w:val="003A52AA"/>
    <w:rsid w:val="003A5A0D"/>
    <w:rsid w:val="003A67C8"/>
    <w:rsid w:val="003A6D6F"/>
    <w:rsid w:val="003A6D9B"/>
    <w:rsid w:val="003B06D4"/>
    <w:rsid w:val="003B0C27"/>
    <w:rsid w:val="003B19D1"/>
    <w:rsid w:val="003B1E48"/>
    <w:rsid w:val="003B33AB"/>
    <w:rsid w:val="003B4595"/>
    <w:rsid w:val="003B4CE7"/>
    <w:rsid w:val="003B6508"/>
    <w:rsid w:val="003B73CF"/>
    <w:rsid w:val="003C053A"/>
    <w:rsid w:val="003C0687"/>
    <w:rsid w:val="003C0D6B"/>
    <w:rsid w:val="003C1F50"/>
    <w:rsid w:val="003C2F6E"/>
    <w:rsid w:val="003C60E0"/>
    <w:rsid w:val="003C6FC2"/>
    <w:rsid w:val="003C786E"/>
    <w:rsid w:val="003D0083"/>
    <w:rsid w:val="003D046F"/>
    <w:rsid w:val="003D096D"/>
    <w:rsid w:val="003D0B95"/>
    <w:rsid w:val="003D19DD"/>
    <w:rsid w:val="003D26B6"/>
    <w:rsid w:val="003D2717"/>
    <w:rsid w:val="003D3BB8"/>
    <w:rsid w:val="003D3CCB"/>
    <w:rsid w:val="003D4281"/>
    <w:rsid w:val="003D4521"/>
    <w:rsid w:val="003D4752"/>
    <w:rsid w:val="003D4EB4"/>
    <w:rsid w:val="003D5555"/>
    <w:rsid w:val="003D668B"/>
    <w:rsid w:val="003D7040"/>
    <w:rsid w:val="003D7561"/>
    <w:rsid w:val="003D7961"/>
    <w:rsid w:val="003D7D94"/>
    <w:rsid w:val="003E005B"/>
    <w:rsid w:val="003E03B4"/>
    <w:rsid w:val="003E1987"/>
    <w:rsid w:val="003E1A34"/>
    <w:rsid w:val="003E1D8B"/>
    <w:rsid w:val="003E26B6"/>
    <w:rsid w:val="003E3F45"/>
    <w:rsid w:val="003E4174"/>
    <w:rsid w:val="003E458A"/>
    <w:rsid w:val="003E45F6"/>
    <w:rsid w:val="003E46F8"/>
    <w:rsid w:val="003E5493"/>
    <w:rsid w:val="003E54D9"/>
    <w:rsid w:val="003E6F66"/>
    <w:rsid w:val="003E6F99"/>
    <w:rsid w:val="003E7B61"/>
    <w:rsid w:val="003F1767"/>
    <w:rsid w:val="003F3000"/>
    <w:rsid w:val="003F30B4"/>
    <w:rsid w:val="003F358D"/>
    <w:rsid w:val="003F3930"/>
    <w:rsid w:val="003F3B8C"/>
    <w:rsid w:val="003F472A"/>
    <w:rsid w:val="003F4768"/>
    <w:rsid w:val="003F4B5D"/>
    <w:rsid w:val="003F5A53"/>
    <w:rsid w:val="003F6511"/>
    <w:rsid w:val="003F7498"/>
    <w:rsid w:val="003F7630"/>
    <w:rsid w:val="003F7CEC"/>
    <w:rsid w:val="00401C90"/>
    <w:rsid w:val="00402429"/>
    <w:rsid w:val="00402FA4"/>
    <w:rsid w:val="00403913"/>
    <w:rsid w:val="00403C82"/>
    <w:rsid w:val="00404375"/>
    <w:rsid w:val="00404BE5"/>
    <w:rsid w:val="00404BF3"/>
    <w:rsid w:val="004059A1"/>
    <w:rsid w:val="004071CA"/>
    <w:rsid w:val="0040776E"/>
    <w:rsid w:val="004109B9"/>
    <w:rsid w:val="00410EA3"/>
    <w:rsid w:val="0041115E"/>
    <w:rsid w:val="004112F6"/>
    <w:rsid w:val="00412264"/>
    <w:rsid w:val="00413188"/>
    <w:rsid w:val="004135F7"/>
    <w:rsid w:val="004136B4"/>
    <w:rsid w:val="00413892"/>
    <w:rsid w:val="00413C47"/>
    <w:rsid w:val="00413FEA"/>
    <w:rsid w:val="00414F03"/>
    <w:rsid w:val="00415AC2"/>
    <w:rsid w:val="00415AE7"/>
    <w:rsid w:val="004165FE"/>
    <w:rsid w:val="00416D5E"/>
    <w:rsid w:val="00421830"/>
    <w:rsid w:val="00421BD8"/>
    <w:rsid w:val="004222D4"/>
    <w:rsid w:val="00422499"/>
    <w:rsid w:val="00425093"/>
    <w:rsid w:val="0042653F"/>
    <w:rsid w:val="0042668C"/>
    <w:rsid w:val="0042694F"/>
    <w:rsid w:val="00427FC7"/>
    <w:rsid w:val="00431310"/>
    <w:rsid w:val="004315E7"/>
    <w:rsid w:val="004322D3"/>
    <w:rsid w:val="00432C5E"/>
    <w:rsid w:val="00432E3B"/>
    <w:rsid w:val="00432E4F"/>
    <w:rsid w:val="00432EFA"/>
    <w:rsid w:val="00433131"/>
    <w:rsid w:val="00434B55"/>
    <w:rsid w:val="0043524D"/>
    <w:rsid w:val="004358D6"/>
    <w:rsid w:val="00435AD1"/>
    <w:rsid w:val="00436495"/>
    <w:rsid w:val="00436E4A"/>
    <w:rsid w:val="00441682"/>
    <w:rsid w:val="00441CF3"/>
    <w:rsid w:val="00441D8D"/>
    <w:rsid w:val="00442ABE"/>
    <w:rsid w:val="00442B71"/>
    <w:rsid w:val="00442D3C"/>
    <w:rsid w:val="004438F3"/>
    <w:rsid w:val="00443BAA"/>
    <w:rsid w:val="00444330"/>
    <w:rsid w:val="00444CE6"/>
    <w:rsid w:val="004455C1"/>
    <w:rsid w:val="00445665"/>
    <w:rsid w:val="00445F65"/>
    <w:rsid w:val="00446A23"/>
    <w:rsid w:val="00446B0D"/>
    <w:rsid w:val="00450C56"/>
    <w:rsid w:val="004519D7"/>
    <w:rsid w:val="00451C80"/>
    <w:rsid w:val="0045272E"/>
    <w:rsid w:val="00452CF0"/>
    <w:rsid w:val="00453297"/>
    <w:rsid w:val="004559E7"/>
    <w:rsid w:val="0045677D"/>
    <w:rsid w:val="00457960"/>
    <w:rsid w:val="00457A3D"/>
    <w:rsid w:val="00457BF6"/>
    <w:rsid w:val="0046044B"/>
    <w:rsid w:val="0046244C"/>
    <w:rsid w:val="00464189"/>
    <w:rsid w:val="0046485C"/>
    <w:rsid w:val="00465481"/>
    <w:rsid w:val="00465622"/>
    <w:rsid w:val="00466EBE"/>
    <w:rsid w:val="00467210"/>
    <w:rsid w:val="004673B8"/>
    <w:rsid w:val="00471684"/>
    <w:rsid w:val="00471C5A"/>
    <w:rsid w:val="00472575"/>
    <w:rsid w:val="00472A97"/>
    <w:rsid w:val="00473171"/>
    <w:rsid w:val="004743BD"/>
    <w:rsid w:val="004749D6"/>
    <w:rsid w:val="00474FAA"/>
    <w:rsid w:val="004752AA"/>
    <w:rsid w:val="004759E5"/>
    <w:rsid w:val="00475BCC"/>
    <w:rsid w:val="00476099"/>
    <w:rsid w:val="0047744A"/>
    <w:rsid w:val="00477694"/>
    <w:rsid w:val="0048061A"/>
    <w:rsid w:val="00480E51"/>
    <w:rsid w:val="004810BA"/>
    <w:rsid w:val="004813FF"/>
    <w:rsid w:val="00481E36"/>
    <w:rsid w:val="004831B7"/>
    <w:rsid w:val="00483FDF"/>
    <w:rsid w:val="00484A34"/>
    <w:rsid w:val="004850E0"/>
    <w:rsid w:val="004859B8"/>
    <w:rsid w:val="00485F1C"/>
    <w:rsid w:val="00486931"/>
    <w:rsid w:val="00486CEA"/>
    <w:rsid w:val="004902E9"/>
    <w:rsid w:val="004904C3"/>
    <w:rsid w:val="00492B9F"/>
    <w:rsid w:val="00494ADC"/>
    <w:rsid w:val="00495234"/>
    <w:rsid w:val="004959D6"/>
    <w:rsid w:val="0049703E"/>
    <w:rsid w:val="0049764C"/>
    <w:rsid w:val="004A0B97"/>
    <w:rsid w:val="004A103C"/>
    <w:rsid w:val="004A1150"/>
    <w:rsid w:val="004A16D9"/>
    <w:rsid w:val="004A1A06"/>
    <w:rsid w:val="004A1BF8"/>
    <w:rsid w:val="004A1C31"/>
    <w:rsid w:val="004A1C60"/>
    <w:rsid w:val="004A2020"/>
    <w:rsid w:val="004A351D"/>
    <w:rsid w:val="004A4F0D"/>
    <w:rsid w:val="004A5688"/>
    <w:rsid w:val="004A5B25"/>
    <w:rsid w:val="004A6534"/>
    <w:rsid w:val="004A65B3"/>
    <w:rsid w:val="004A6B6E"/>
    <w:rsid w:val="004A7E5F"/>
    <w:rsid w:val="004B020A"/>
    <w:rsid w:val="004B0260"/>
    <w:rsid w:val="004B045F"/>
    <w:rsid w:val="004B183D"/>
    <w:rsid w:val="004B1A09"/>
    <w:rsid w:val="004B1BF5"/>
    <w:rsid w:val="004B27E0"/>
    <w:rsid w:val="004B34F7"/>
    <w:rsid w:val="004B3A8A"/>
    <w:rsid w:val="004B3CB7"/>
    <w:rsid w:val="004B4609"/>
    <w:rsid w:val="004B4B6B"/>
    <w:rsid w:val="004B5916"/>
    <w:rsid w:val="004B5D61"/>
    <w:rsid w:val="004B5F8B"/>
    <w:rsid w:val="004B6793"/>
    <w:rsid w:val="004B6964"/>
    <w:rsid w:val="004B6D76"/>
    <w:rsid w:val="004C018B"/>
    <w:rsid w:val="004C1A5B"/>
    <w:rsid w:val="004C2689"/>
    <w:rsid w:val="004C3BA1"/>
    <w:rsid w:val="004C4317"/>
    <w:rsid w:val="004C4E52"/>
    <w:rsid w:val="004C535D"/>
    <w:rsid w:val="004C6192"/>
    <w:rsid w:val="004C68B1"/>
    <w:rsid w:val="004C6F99"/>
    <w:rsid w:val="004C756B"/>
    <w:rsid w:val="004D0506"/>
    <w:rsid w:val="004D17D7"/>
    <w:rsid w:val="004D1848"/>
    <w:rsid w:val="004D2066"/>
    <w:rsid w:val="004D272D"/>
    <w:rsid w:val="004D304A"/>
    <w:rsid w:val="004D345B"/>
    <w:rsid w:val="004D3C31"/>
    <w:rsid w:val="004D4332"/>
    <w:rsid w:val="004D472B"/>
    <w:rsid w:val="004D66D3"/>
    <w:rsid w:val="004D6A74"/>
    <w:rsid w:val="004D6E76"/>
    <w:rsid w:val="004E1266"/>
    <w:rsid w:val="004E2D24"/>
    <w:rsid w:val="004E2E63"/>
    <w:rsid w:val="004E467B"/>
    <w:rsid w:val="004E7BDB"/>
    <w:rsid w:val="004F0448"/>
    <w:rsid w:val="004F12AC"/>
    <w:rsid w:val="004F379D"/>
    <w:rsid w:val="004F3B19"/>
    <w:rsid w:val="004F4B2E"/>
    <w:rsid w:val="004F4BD3"/>
    <w:rsid w:val="004F65D4"/>
    <w:rsid w:val="004F6962"/>
    <w:rsid w:val="00500894"/>
    <w:rsid w:val="00500ABA"/>
    <w:rsid w:val="00500E1D"/>
    <w:rsid w:val="00500E25"/>
    <w:rsid w:val="00501134"/>
    <w:rsid w:val="0050231B"/>
    <w:rsid w:val="00502DB8"/>
    <w:rsid w:val="00503F34"/>
    <w:rsid w:val="0050517F"/>
    <w:rsid w:val="005055A8"/>
    <w:rsid w:val="0050788E"/>
    <w:rsid w:val="00510102"/>
    <w:rsid w:val="00510AF3"/>
    <w:rsid w:val="00510E49"/>
    <w:rsid w:val="00513CF6"/>
    <w:rsid w:val="00514850"/>
    <w:rsid w:val="00514B18"/>
    <w:rsid w:val="00515432"/>
    <w:rsid w:val="005155C9"/>
    <w:rsid w:val="005157CC"/>
    <w:rsid w:val="00515838"/>
    <w:rsid w:val="00515C1E"/>
    <w:rsid w:val="00517373"/>
    <w:rsid w:val="00517798"/>
    <w:rsid w:val="00517A6F"/>
    <w:rsid w:val="00520076"/>
    <w:rsid w:val="005201D3"/>
    <w:rsid w:val="00520242"/>
    <w:rsid w:val="00520357"/>
    <w:rsid w:val="005220F1"/>
    <w:rsid w:val="0052242D"/>
    <w:rsid w:val="005224FE"/>
    <w:rsid w:val="005229BD"/>
    <w:rsid w:val="0052314F"/>
    <w:rsid w:val="005247BA"/>
    <w:rsid w:val="00524806"/>
    <w:rsid w:val="005255C8"/>
    <w:rsid w:val="00525C03"/>
    <w:rsid w:val="00525E48"/>
    <w:rsid w:val="00525F14"/>
    <w:rsid w:val="00526110"/>
    <w:rsid w:val="00527121"/>
    <w:rsid w:val="00527827"/>
    <w:rsid w:val="00530621"/>
    <w:rsid w:val="00530EE5"/>
    <w:rsid w:val="005315DD"/>
    <w:rsid w:val="00533240"/>
    <w:rsid w:val="00533FC7"/>
    <w:rsid w:val="0053405D"/>
    <w:rsid w:val="00534BA9"/>
    <w:rsid w:val="00534E1D"/>
    <w:rsid w:val="00535152"/>
    <w:rsid w:val="00535318"/>
    <w:rsid w:val="00535597"/>
    <w:rsid w:val="00540378"/>
    <w:rsid w:val="00540569"/>
    <w:rsid w:val="00540722"/>
    <w:rsid w:val="00540A68"/>
    <w:rsid w:val="00540B2A"/>
    <w:rsid w:val="005413B0"/>
    <w:rsid w:val="00542650"/>
    <w:rsid w:val="005431B6"/>
    <w:rsid w:val="00543943"/>
    <w:rsid w:val="0054398A"/>
    <w:rsid w:val="00544494"/>
    <w:rsid w:val="005444F6"/>
    <w:rsid w:val="00544673"/>
    <w:rsid w:val="00546A3A"/>
    <w:rsid w:val="005502FF"/>
    <w:rsid w:val="00550B64"/>
    <w:rsid w:val="00550F54"/>
    <w:rsid w:val="00551279"/>
    <w:rsid w:val="00551B6D"/>
    <w:rsid w:val="0055238E"/>
    <w:rsid w:val="005529DF"/>
    <w:rsid w:val="00552A8D"/>
    <w:rsid w:val="00553E9E"/>
    <w:rsid w:val="005552E1"/>
    <w:rsid w:val="00555A81"/>
    <w:rsid w:val="00556D8E"/>
    <w:rsid w:val="00557A6F"/>
    <w:rsid w:val="005605C1"/>
    <w:rsid w:val="00560C09"/>
    <w:rsid w:val="00561438"/>
    <w:rsid w:val="005635C8"/>
    <w:rsid w:val="00563968"/>
    <w:rsid w:val="005642D0"/>
    <w:rsid w:val="00564E76"/>
    <w:rsid w:val="00567EED"/>
    <w:rsid w:val="00571A01"/>
    <w:rsid w:val="00572873"/>
    <w:rsid w:val="005728A6"/>
    <w:rsid w:val="00573655"/>
    <w:rsid w:val="00573770"/>
    <w:rsid w:val="0057391B"/>
    <w:rsid w:val="00575548"/>
    <w:rsid w:val="00575921"/>
    <w:rsid w:val="00575CFB"/>
    <w:rsid w:val="00576161"/>
    <w:rsid w:val="00576D37"/>
    <w:rsid w:val="00581267"/>
    <w:rsid w:val="005816D5"/>
    <w:rsid w:val="00582FA2"/>
    <w:rsid w:val="00583171"/>
    <w:rsid w:val="00583577"/>
    <w:rsid w:val="00583A3D"/>
    <w:rsid w:val="00584093"/>
    <w:rsid w:val="00584EC3"/>
    <w:rsid w:val="005851C6"/>
    <w:rsid w:val="005857DA"/>
    <w:rsid w:val="0058619B"/>
    <w:rsid w:val="005871CA"/>
    <w:rsid w:val="00587FA2"/>
    <w:rsid w:val="005902CC"/>
    <w:rsid w:val="0059033E"/>
    <w:rsid w:val="0059084A"/>
    <w:rsid w:val="00592020"/>
    <w:rsid w:val="005922ED"/>
    <w:rsid w:val="00593008"/>
    <w:rsid w:val="00594A3E"/>
    <w:rsid w:val="00595627"/>
    <w:rsid w:val="005958E6"/>
    <w:rsid w:val="005958F3"/>
    <w:rsid w:val="005964AE"/>
    <w:rsid w:val="00596DB3"/>
    <w:rsid w:val="0059734E"/>
    <w:rsid w:val="005A0CFD"/>
    <w:rsid w:val="005A18A9"/>
    <w:rsid w:val="005A1EB1"/>
    <w:rsid w:val="005A2008"/>
    <w:rsid w:val="005A259C"/>
    <w:rsid w:val="005A29C8"/>
    <w:rsid w:val="005A3442"/>
    <w:rsid w:val="005A377B"/>
    <w:rsid w:val="005B05DE"/>
    <w:rsid w:val="005B0A1D"/>
    <w:rsid w:val="005B182C"/>
    <w:rsid w:val="005B1873"/>
    <w:rsid w:val="005B292B"/>
    <w:rsid w:val="005B479E"/>
    <w:rsid w:val="005B4B1D"/>
    <w:rsid w:val="005B706D"/>
    <w:rsid w:val="005B77A9"/>
    <w:rsid w:val="005C1828"/>
    <w:rsid w:val="005C2880"/>
    <w:rsid w:val="005C30E5"/>
    <w:rsid w:val="005C34AB"/>
    <w:rsid w:val="005C3970"/>
    <w:rsid w:val="005C3E9E"/>
    <w:rsid w:val="005C5732"/>
    <w:rsid w:val="005C65A0"/>
    <w:rsid w:val="005C6821"/>
    <w:rsid w:val="005C6E69"/>
    <w:rsid w:val="005C73A7"/>
    <w:rsid w:val="005D06AA"/>
    <w:rsid w:val="005D0DE3"/>
    <w:rsid w:val="005D19DA"/>
    <w:rsid w:val="005D1B84"/>
    <w:rsid w:val="005D1DEF"/>
    <w:rsid w:val="005D242A"/>
    <w:rsid w:val="005D5BE4"/>
    <w:rsid w:val="005D5E15"/>
    <w:rsid w:val="005D5F04"/>
    <w:rsid w:val="005D67AE"/>
    <w:rsid w:val="005D7D28"/>
    <w:rsid w:val="005E024F"/>
    <w:rsid w:val="005E0A2D"/>
    <w:rsid w:val="005E0A2E"/>
    <w:rsid w:val="005E1B04"/>
    <w:rsid w:val="005E1E14"/>
    <w:rsid w:val="005E2155"/>
    <w:rsid w:val="005E29F2"/>
    <w:rsid w:val="005E30FF"/>
    <w:rsid w:val="005E344A"/>
    <w:rsid w:val="005E385A"/>
    <w:rsid w:val="005E3878"/>
    <w:rsid w:val="005E41A0"/>
    <w:rsid w:val="005E429F"/>
    <w:rsid w:val="005E5B5C"/>
    <w:rsid w:val="005E5EBB"/>
    <w:rsid w:val="005E6242"/>
    <w:rsid w:val="005E631D"/>
    <w:rsid w:val="005E69BE"/>
    <w:rsid w:val="005E727F"/>
    <w:rsid w:val="005E735A"/>
    <w:rsid w:val="005E7706"/>
    <w:rsid w:val="005F0C57"/>
    <w:rsid w:val="005F12F8"/>
    <w:rsid w:val="005F2430"/>
    <w:rsid w:val="005F2C56"/>
    <w:rsid w:val="005F3E2D"/>
    <w:rsid w:val="005F4C70"/>
    <w:rsid w:val="005F6611"/>
    <w:rsid w:val="005F7EB5"/>
    <w:rsid w:val="0060073C"/>
    <w:rsid w:val="00600D8F"/>
    <w:rsid w:val="00601EBD"/>
    <w:rsid w:val="006045A7"/>
    <w:rsid w:val="00606C19"/>
    <w:rsid w:val="006078B8"/>
    <w:rsid w:val="0061037C"/>
    <w:rsid w:val="00610852"/>
    <w:rsid w:val="0061146B"/>
    <w:rsid w:val="00611955"/>
    <w:rsid w:val="00611BD8"/>
    <w:rsid w:val="00614100"/>
    <w:rsid w:val="006145D8"/>
    <w:rsid w:val="00614B26"/>
    <w:rsid w:val="00615D31"/>
    <w:rsid w:val="00616B7D"/>
    <w:rsid w:val="00617124"/>
    <w:rsid w:val="00617FB5"/>
    <w:rsid w:val="00620981"/>
    <w:rsid w:val="006212B2"/>
    <w:rsid w:val="006217A1"/>
    <w:rsid w:val="0062545A"/>
    <w:rsid w:val="00626318"/>
    <w:rsid w:val="00626582"/>
    <w:rsid w:val="00630AC3"/>
    <w:rsid w:val="00630B63"/>
    <w:rsid w:val="00631738"/>
    <w:rsid w:val="006337D8"/>
    <w:rsid w:val="00633A6B"/>
    <w:rsid w:val="00633BAC"/>
    <w:rsid w:val="00633D46"/>
    <w:rsid w:val="00634344"/>
    <w:rsid w:val="0063453E"/>
    <w:rsid w:val="00634879"/>
    <w:rsid w:val="0063497C"/>
    <w:rsid w:val="00634FE3"/>
    <w:rsid w:val="00635346"/>
    <w:rsid w:val="00635BDC"/>
    <w:rsid w:val="00636017"/>
    <w:rsid w:val="00636AB3"/>
    <w:rsid w:val="00636AE9"/>
    <w:rsid w:val="0063718C"/>
    <w:rsid w:val="00640B2A"/>
    <w:rsid w:val="0064160C"/>
    <w:rsid w:val="006421D5"/>
    <w:rsid w:val="006431AA"/>
    <w:rsid w:val="006431C2"/>
    <w:rsid w:val="0064353A"/>
    <w:rsid w:val="00646853"/>
    <w:rsid w:val="00646A01"/>
    <w:rsid w:val="0064712C"/>
    <w:rsid w:val="006473CA"/>
    <w:rsid w:val="00647C42"/>
    <w:rsid w:val="00647CF4"/>
    <w:rsid w:val="006507FE"/>
    <w:rsid w:val="00650ED4"/>
    <w:rsid w:val="00651318"/>
    <w:rsid w:val="00652687"/>
    <w:rsid w:val="006542F8"/>
    <w:rsid w:val="006543C5"/>
    <w:rsid w:val="006559B2"/>
    <w:rsid w:val="00655AE8"/>
    <w:rsid w:val="006572B8"/>
    <w:rsid w:val="00657F61"/>
    <w:rsid w:val="00657F63"/>
    <w:rsid w:val="0066022F"/>
    <w:rsid w:val="00660758"/>
    <w:rsid w:val="006625CA"/>
    <w:rsid w:val="006629ED"/>
    <w:rsid w:val="00662A88"/>
    <w:rsid w:val="00662F6F"/>
    <w:rsid w:val="0066395D"/>
    <w:rsid w:val="00663ADB"/>
    <w:rsid w:val="00664F39"/>
    <w:rsid w:val="00665103"/>
    <w:rsid w:val="006653B8"/>
    <w:rsid w:val="0066597C"/>
    <w:rsid w:val="00665A6F"/>
    <w:rsid w:val="00665B75"/>
    <w:rsid w:val="00666660"/>
    <w:rsid w:val="00666BE4"/>
    <w:rsid w:val="00667F90"/>
    <w:rsid w:val="00670BD0"/>
    <w:rsid w:val="0067165B"/>
    <w:rsid w:val="00671AE1"/>
    <w:rsid w:val="00671F1B"/>
    <w:rsid w:val="00671FE2"/>
    <w:rsid w:val="00672B79"/>
    <w:rsid w:val="00672FA2"/>
    <w:rsid w:val="0067486C"/>
    <w:rsid w:val="00676A8D"/>
    <w:rsid w:val="006773F9"/>
    <w:rsid w:val="00680937"/>
    <w:rsid w:val="006818D7"/>
    <w:rsid w:val="00681DC5"/>
    <w:rsid w:val="00681F59"/>
    <w:rsid w:val="00681F73"/>
    <w:rsid w:val="006825AA"/>
    <w:rsid w:val="0068304D"/>
    <w:rsid w:val="00683784"/>
    <w:rsid w:val="0068381F"/>
    <w:rsid w:val="00683C8C"/>
    <w:rsid w:val="00684244"/>
    <w:rsid w:val="0068669D"/>
    <w:rsid w:val="00686E42"/>
    <w:rsid w:val="00687481"/>
    <w:rsid w:val="00690A09"/>
    <w:rsid w:val="00690F1A"/>
    <w:rsid w:val="00692025"/>
    <w:rsid w:val="0069326B"/>
    <w:rsid w:val="006932FB"/>
    <w:rsid w:val="00693ABD"/>
    <w:rsid w:val="00694066"/>
    <w:rsid w:val="006942BA"/>
    <w:rsid w:val="0069433D"/>
    <w:rsid w:val="00694B7D"/>
    <w:rsid w:val="0069569B"/>
    <w:rsid w:val="006960BE"/>
    <w:rsid w:val="0069702E"/>
    <w:rsid w:val="0069728A"/>
    <w:rsid w:val="006978F8"/>
    <w:rsid w:val="006A0959"/>
    <w:rsid w:val="006A0B00"/>
    <w:rsid w:val="006A359D"/>
    <w:rsid w:val="006A3C3A"/>
    <w:rsid w:val="006A4899"/>
    <w:rsid w:val="006A48B0"/>
    <w:rsid w:val="006A524B"/>
    <w:rsid w:val="006A5AA6"/>
    <w:rsid w:val="006A5CDD"/>
    <w:rsid w:val="006A5DDE"/>
    <w:rsid w:val="006A7066"/>
    <w:rsid w:val="006A733D"/>
    <w:rsid w:val="006A78EB"/>
    <w:rsid w:val="006B089A"/>
    <w:rsid w:val="006B0942"/>
    <w:rsid w:val="006B1455"/>
    <w:rsid w:val="006B1BA7"/>
    <w:rsid w:val="006B25D8"/>
    <w:rsid w:val="006B2686"/>
    <w:rsid w:val="006B3450"/>
    <w:rsid w:val="006B391D"/>
    <w:rsid w:val="006B5C36"/>
    <w:rsid w:val="006B650E"/>
    <w:rsid w:val="006B70A2"/>
    <w:rsid w:val="006B7DFE"/>
    <w:rsid w:val="006C0FF5"/>
    <w:rsid w:val="006C157E"/>
    <w:rsid w:val="006C2B09"/>
    <w:rsid w:val="006C2C58"/>
    <w:rsid w:val="006C2C5F"/>
    <w:rsid w:val="006C3399"/>
    <w:rsid w:val="006C3CA6"/>
    <w:rsid w:val="006C3E49"/>
    <w:rsid w:val="006C453E"/>
    <w:rsid w:val="006C47E8"/>
    <w:rsid w:val="006C54C6"/>
    <w:rsid w:val="006C5E30"/>
    <w:rsid w:val="006C6080"/>
    <w:rsid w:val="006C6A11"/>
    <w:rsid w:val="006C6ACD"/>
    <w:rsid w:val="006C73C4"/>
    <w:rsid w:val="006C753B"/>
    <w:rsid w:val="006C760B"/>
    <w:rsid w:val="006D0130"/>
    <w:rsid w:val="006D08D3"/>
    <w:rsid w:val="006D0CC2"/>
    <w:rsid w:val="006D154A"/>
    <w:rsid w:val="006D1620"/>
    <w:rsid w:val="006D238B"/>
    <w:rsid w:val="006D23C3"/>
    <w:rsid w:val="006D2784"/>
    <w:rsid w:val="006D3D2F"/>
    <w:rsid w:val="006D3E52"/>
    <w:rsid w:val="006D3FFB"/>
    <w:rsid w:val="006D4B6B"/>
    <w:rsid w:val="006D65BF"/>
    <w:rsid w:val="006D6C70"/>
    <w:rsid w:val="006D6D21"/>
    <w:rsid w:val="006D6E4D"/>
    <w:rsid w:val="006D7BCF"/>
    <w:rsid w:val="006D7EBB"/>
    <w:rsid w:val="006E0C2E"/>
    <w:rsid w:val="006E0D98"/>
    <w:rsid w:val="006E1415"/>
    <w:rsid w:val="006E2D9C"/>
    <w:rsid w:val="006E508E"/>
    <w:rsid w:val="006E5187"/>
    <w:rsid w:val="006E5C53"/>
    <w:rsid w:val="006E65BB"/>
    <w:rsid w:val="006E68F3"/>
    <w:rsid w:val="006E6DBB"/>
    <w:rsid w:val="006E7699"/>
    <w:rsid w:val="006E7743"/>
    <w:rsid w:val="006F057F"/>
    <w:rsid w:val="006F084A"/>
    <w:rsid w:val="006F151F"/>
    <w:rsid w:val="006F18D1"/>
    <w:rsid w:val="006F2872"/>
    <w:rsid w:val="006F2D13"/>
    <w:rsid w:val="006F38CA"/>
    <w:rsid w:val="006F4B8F"/>
    <w:rsid w:val="006F5CE9"/>
    <w:rsid w:val="006F5DB8"/>
    <w:rsid w:val="006F69B6"/>
    <w:rsid w:val="00700DFA"/>
    <w:rsid w:val="00701BA4"/>
    <w:rsid w:val="007026B8"/>
    <w:rsid w:val="0070461F"/>
    <w:rsid w:val="00704675"/>
    <w:rsid w:val="00704A42"/>
    <w:rsid w:val="00705D82"/>
    <w:rsid w:val="00706091"/>
    <w:rsid w:val="00706E7F"/>
    <w:rsid w:val="00710397"/>
    <w:rsid w:val="00711CB2"/>
    <w:rsid w:val="00712D28"/>
    <w:rsid w:val="0071390A"/>
    <w:rsid w:val="00713AFF"/>
    <w:rsid w:val="00713E89"/>
    <w:rsid w:val="00714FF5"/>
    <w:rsid w:val="00715254"/>
    <w:rsid w:val="0071731E"/>
    <w:rsid w:val="00720915"/>
    <w:rsid w:val="00721F21"/>
    <w:rsid w:val="00722922"/>
    <w:rsid w:val="00722D43"/>
    <w:rsid w:val="00723414"/>
    <w:rsid w:val="0072411D"/>
    <w:rsid w:val="0072431B"/>
    <w:rsid w:val="00724DEB"/>
    <w:rsid w:val="00725A39"/>
    <w:rsid w:val="007262DA"/>
    <w:rsid w:val="00727691"/>
    <w:rsid w:val="00727FF0"/>
    <w:rsid w:val="00731712"/>
    <w:rsid w:val="00731F8D"/>
    <w:rsid w:val="00732665"/>
    <w:rsid w:val="00733B1C"/>
    <w:rsid w:val="00733D57"/>
    <w:rsid w:val="00735F40"/>
    <w:rsid w:val="007360F5"/>
    <w:rsid w:val="00736B6B"/>
    <w:rsid w:val="00736B8A"/>
    <w:rsid w:val="00737E34"/>
    <w:rsid w:val="00740A13"/>
    <w:rsid w:val="00740CF4"/>
    <w:rsid w:val="007411AF"/>
    <w:rsid w:val="00741540"/>
    <w:rsid w:val="00741578"/>
    <w:rsid w:val="007417C1"/>
    <w:rsid w:val="00741AE4"/>
    <w:rsid w:val="00741C96"/>
    <w:rsid w:val="00742835"/>
    <w:rsid w:val="0074294A"/>
    <w:rsid w:val="0074307B"/>
    <w:rsid w:val="007430A3"/>
    <w:rsid w:val="00743548"/>
    <w:rsid w:val="00743DA3"/>
    <w:rsid w:val="007441E6"/>
    <w:rsid w:val="007449CF"/>
    <w:rsid w:val="007452ED"/>
    <w:rsid w:val="007454A0"/>
    <w:rsid w:val="007457A7"/>
    <w:rsid w:val="00745BE0"/>
    <w:rsid w:val="00746168"/>
    <w:rsid w:val="00746D84"/>
    <w:rsid w:val="0074777D"/>
    <w:rsid w:val="0074796C"/>
    <w:rsid w:val="0075050E"/>
    <w:rsid w:val="0075065B"/>
    <w:rsid w:val="0075164B"/>
    <w:rsid w:val="0075192D"/>
    <w:rsid w:val="0075261A"/>
    <w:rsid w:val="00753A87"/>
    <w:rsid w:val="007543D9"/>
    <w:rsid w:val="00754739"/>
    <w:rsid w:val="00754C47"/>
    <w:rsid w:val="00755891"/>
    <w:rsid w:val="00757EFC"/>
    <w:rsid w:val="0076000B"/>
    <w:rsid w:val="0076025A"/>
    <w:rsid w:val="007607D6"/>
    <w:rsid w:val="00760B23"/>
    <w:rsid w:val="00760B46"/>
    <w:rsid w:val="00762548"/>
    <w:rsid w:val="00762A17"/>
    <w:rsid w:val="00762DEA"/>
    <w:rsid w:val="00764C62"/>
    <w:rsid w:val="0076508D"/>
    <w:rsid w:val="00765B24"/>
    <w:rsid w:val="00766A1C"/>
    <w:rsid w:val="00766F68"/>
    <w:rsid w:val="00767D2F"/>
    <w:rsid w:val="00770395"/>
    <w:rsid w:val="00770641"/>
    <w:rsid w:val="00770C32"/>
    <w:rsid w:val="00770C85"/>
    <w:rsid w:val="0077297C"/>
    <w:rsid w:val="007730D1"/>
    <w:rsid w:val="0077579E"/>
    <w:rsid w:val="00775BAF"/>
    <w:rsid w:val="00776352"/>
    <w:rsid w:val="00776359"/>
    <w:rsid w:val="007807AB"/>
    <w:rsid w:val="007816A8"/>
    <w:rsid w:val="00782261"/>
    <w:rsid w:val="00782327"/>
    <w:rsid w:val="00785355"/>
    <w:rsid w:val="007859F3"/>
    <w:rsid w:val="007875C2"/>
    <w:rsid w:val="00787A93"/>
    <w:rsid w:val="00790096"/>
    <w:rsid w:val="007931BC"/>
    <w:rsid w:val="00793429"/>
    <w:rsid w:val="00794479"/>
    <w:rsid w:val="00794725"/>
    <w:rsid w:val="00795066"/>
    <w:rsid w:val="007951D4"/>
    <w:rsid w:val="00795790"/>
    <w:rsid w:val="00795A45"/>
    <w:rsid w:val="007960D3"/>
    <w:rsid w:val="00796B90"/>
    <w:rsid w:val="007A103A"/>
    <w:rsid w:val="007A1A26"/>
    <w:rsid w:val="007A2BFE"/>
    <w:rsid w:val="007A3862"/>
    <w:rsid w:val="007A48BE"/>
    <w:rsid w:val="007A50BB"/>
    <w:rsid w:val="007A5B42"/>
    <w:rsid w:val="007A5CC2"/>
    <w:rsid w:val="007A6BA3"/>
    <w:rsid w:val="007A7E8F"/>
    <w:rsid w:val="007B004E"/>
    <w:rsid w:val="007B0F8A"/>
    <w:rsid w:val="007B130E"/>
    <w:rsid w:val="007B14DC"/>
    <w:rsid w:val="007B1F8F"/>
    <w:rsid w:val="007B2698"/>
    <w:rsid w:val="007B2D04"/>
    <w:rsid w:val="007B2D8E"/>
    <w:rsid w:val="007B2FA8"/>
    <w:rsid w:val="007B3518"/>
    <w:rsid w:val="007B5313"/>
    <w:rsid w:val="007B5877"/>
    <w:rsid w:val="007B6525"/>
    <w:rsid w:val="007B6B27"/>
    <w:rsid w:val="007B7D1C"/>
    <w:rsid w:val="007C19C5"/>
    <w:rsid w:val="007C25BF"/>
    <w:rsid w:val="007C3742"/>
    <w:rsid w:val="007C3D05"/>
    <w:rsid w:val="007C5A51"/>
    <w:rsid w:val="007C718E"/>
    <w:rsid w:val="007C79A9"/>
    <w:rsid w:val="007D10E4"/>
    <w:rsid w:val="007D3901"/>
    <w:rsid w:val="007D4127"/>
    <w:rsid w:val="007D461C"/>
    <w:rsid w:val="007D488D"/>
    <w:rsid w:val="007D5B53"/>
    <w:rsid w:val="007D5E8B"/>
    <w:rsid w:val="007D5F8F"/>
    <w:rsid w:val="007D62CD"/>
    <w:rsid w:val="007D701F"/>
    <w:rsid w:val="007D75EA"/>
    <w:rsid w:val="007E0A55"/>
    <w:rsid w:val="007E0EA0"/>
    <w:rsid w:val="007E15B9"/>
    <w:rsid w:val="007E1BAE"/>
    <w:rsid w:val="007E3A39"/>
    <w:rsid w:val="007E3FDC"/>
    <w:rsid w:val="007E4212"/>
    <w:rsid w:val="007E47F3"/>
    <w:rsid w:val="007E4EBD"/>
    <w:rsid w:val="007E735C"/>
    <w:rsid w:val="007E76AC"/>
    <w:rsid w:val="007E7DE6"/>
    <w:rsid w:val="007F0D42"/>
    <w:rsid w:val="007F15C6"/>
    <w:rsid w:val="007F2053"/>
    <w:rsid w:val="007F2142"/>
    <w:rsid w:val="007F21AD"/>
    <w:rsid w:val="007F2BEB"/>
    <w:rsid w:val="007F3301"/>
    <w:rsid w:val="007F3E2C"/>
    <w:rsid w:val="007F429B"/>
    <w:rsid w:val="007F5AEB"/>
    <w:rsid w:val="007F5FFC"/>
    <w:rsid w:val="007F6AC6"/>
    <w:rsid w:val="007F7060"/>
    <w:rsid w:val="007F78EE"/>
    <w:rsid w:val="008003C9"/>
    <w:rsid w:val="008024DB"/>
    <w:rsid w:val="00802B4D"/>
    <w:rsid w:val="00803E69"/>
    <w:rsid w:val="00803E78"/>
    <w:rsid w:val="00804A07"/>
    <w:rsid w:val="00804C8C"/>
    <w:rsid w:val="00805BD4"/>
    <w:rsid w:val="00806BE6"/>
    <w:rsid w:val="00806E18"/>
    <w:rsid w:val="008071B6"/>
    <w:rsid w:val="00807B03"/>
    <w:rsid w:val="008103F6"/>
    <w:rsid w:val="008117F5"/>
    <w:rsid w:val="0081243B"/>
    <w:rsid w:val="0081290D"/>
    <w:rsid w:val="008129C6"/>
    <w:rsid w:val="00812F1E"/>
    <w:rsid w:val="008132A5"/>
    <w:rsid w:val="008138F9"/>
    <w:rsid w:val="00813C99"/>
    <w:rsid w:val="0081479A"/>
    <w:rsid w:val="00814A2B"/>
    <w:rsid w:val="008151CC"/>
    <w:rsid w:val="008153E1"/>
    <w:rsid w:val="00815BEB"/>
    <w:rsid w:val="00816350"/>
    <w:rsid w:val="0081772A"/>
    <w:rsid w:val="0081782C"/>
    <w:rsid w:val="00817A08"/>
    <w:rsid w:val="008201CE"/>
    <w:rsid w:val="008203B2"/>
    <w:rsid w:val="00820944"/>
    <w:rsid w:val="00820CDB"/>
    <w:rsid w:val="008210E6"/>
    <w:rsid w:val="008216C6"/>
    <w:rsid w:val="00821B98"/>
    <w:rsid w:val="008226CB"/>
    <w:rsid w:val="008228DC"/>
    <w:rsid w:val="008238E3"/>
    <w:rsid w:val="00824C84"/>
    <w:rsid w:val="00825623"/>
    <w:rsid w:val="00825672"/>
    <w:rsid w:val="008276D7"/>
    <w:rsid w:val="00830533"/>
    <w:rsid w:val="008308B9"/>
    <w:rsid w:val="008312C9"/>
    <w:rsid w:val="008318CD"/>
    <w:rsid w:val="00831BC7"/>
    <w:rsid w:val="00832342"/>
    <w:rsid w:val="00832C14"/>
    <w:rsid w:val="00833148"/>
    <w:rsid w:val="00833E61"/>
    <w:rsid w:val="00835E59"/>
    <w:rsid w:val="00836181"/>
    <w:rsid w:val="00836892"/>
    <w:rsid w:val="008400FD"/>
    <w:rsid w:val="00840AC2"/>
    <w:rsid w:val="008424AF"/>
    <w:rsid w:val="00843E41"/>
    <w:rsid w:val="008449B1"/>
    <w:rsid w:val="00844DA9"/>
    <w:rsid w:val="00845D7F"/>
    <w:rsid w:val="00847D40"/>
    <w:rsid w:val="0085017F"/>
    <w:rsid w:val="008501CA"/>
    <w:rsid w:val="00850BEC"/>
    <w:rsid w:val="00851017"/>
    <w:rsid w:val="00853C61"/>
    <w:rsid w:val="00855132"/>
    <w:rsid w:val="00855237"/>
    <w:rsid w:val="008552EE"/>
    <w:rsid w:val="0085584D"/>
    <w:rsid w:val="008564E1"/>
    <w:rsid w:val="00856DC3"/>
    <w:rsid w:val="0085756F"/>
    <w:rsid w:val="00857A3E"/>
    <w:rsid w:val="00860F5D"/>
    <w:rsid w:val="008631DA"/>
    <w:rsid w:val="008633C8"/>
    <w:rsid w:val="00863A1E"/>
    <w:rsid w:val="00863A2B"/>
    <w:rsid w:val="00864629"/>
    <w:rsid w:val="008652AB"/>
    <w:rsid w:val="008652D7"/>
    <w:rsid w:val="00865A28"/>
    <w:rsid w:val="00866D82"/>
    <w:rsid w:val="00867351"/>
    <w:rsid w:val="0086779D"/>
    <w:rsid w:val="00867D21"/>
    <w:rsid w:val="00867FF7"/>
    <w:rsid w:val="00870576"/>
    <w:rsid w:val="00870956"/>
    <w:rsid w:val="008710A9"/>
    <w:rsid w:val="00871460"/>
    <w:rsid w:val="00871AAE"/>
    <w:rsid w:val="00872050"/>
    <w:rsid w:val="00872AE9"/>
    <w:rsid w:val="00874A78"/>
    <w:rsid w:val="00874DC8"/>
    <w:rsid w:val="00874F6D"/>
    <w:rsid w:val="0087535C"/>
    <w:rsid w:val="008757D2"/>
    <w:rsid w:val="00876563"/>
    <w:rsid w:val="0087693D"/>
    <w:rsid w:val="00877C51"/>
    <w:rsid w:val="00881AB5"/>
    <w:rsid w:val="00881DA1"/>
    <w:rsid w:val="00882C83"/>
    <w:rsid w:val="00883235"/>
    <w:rsid w:val="008855E4"/>
    <w:rsid w:val="00886C5D"/>
    <w:rsid w:val="00886C97"/>
    <w:rsid w:val="008871DF"/>
    <w:rsid w:val="00887936"/>
    <w:rsid w:val="00887FE5"/>
    <w:rsid w:val="008920E4"/>
    <w:rsid w:val="008924A0"/>
    <w:rsid w:val="00892670"/>
    <w:rsid w:val="00892896"/>
    <w:rsid w:val="0089561F"/>
    <w:rsid w:val="008960F4"/>
    <w:rsid w:val="0089674C"/>
    <w:rsid w:val="00896BE5"/>
    <w:rsid w:val="00896E49"/>
    <w:rsid w:val="00897BE1"/>
    <w:rsid w:val="008A048D"/>
    <w:rsid w:val="008A106E"/>
    <w:rsid w:val="008A1BDF"/>
    <w:rsid w:val="008A264B"/>
    <w:rsid w:val="008A4415"/>
    <w:rsid w:val="008A527B"/>
    <w:rsid w:val="008A60BA"/>
    <w:rsid w:val="008A730E"/>
    <w:rsid w:val="008A7D46"/>
    <w:rsid w:val="008A7F03"/>
    <w:rsid w:val="008B006C"/>
    <w:rsid w:val="008B0D67"/>
    <w:rsid w:val="008B1D5E"/>
    <w:rsid w:val="008B2CC7"/>
    <w:rsid w:val="008B39AA"/>
    <w:rsid w:val="008B43EC"/>
    <w:rsid w:val="008B47DD"/>
    <w:rsid w:val="008B49BC"/>
    <w:rsid w:val="008B525D"/>
    <w:rsid w:val="008B55D3"/>
    <w:rsid w:val="008B6EFD"/>
    <w:rsid w:val="008B764E"/>
    <w:rsid w:val="008B794B"/>
    <w:rsid w:val="008C0DE3"/>
    <w:rsid w:val="008C1DB9"/>
    <w:rsid w:val="008C23C4"/>
    <w:rsid w:val="008C2540"/>
    <w:rsid w:val="008C2823"/>
    <w:rsid w:val="008C2F1F"/>
    <w:rsid w:val="008C3EA4"/>
    <w:rsid w:val="008C412D"/>
    <w:rsid w:val="008C5954"/>
    <w:rsid w:val="008C5A4C"/>
    <w:rsid w:val="008C6A3C"/>
    <w:rsid w:val="008D0ABF"/>
    <w:rsid w:val="008D1A7A"/>
    <w:rsid w:val="008D2EE3"/>
    <w:rsid w:val="008D31A8"/>
    <w:rsid w:val="008D3550"/>
    <w:rsid w:val="008D3B89"/>
    <w:rsid w:val="008D508A"/>
    <w:rsid w:val="008D5F57"/>
    <w:rsid w:val="008D601D"/>
    <w:rsid w:val="008D6B6E"/>
    <w:rsid w:val="008D6FA5"/>
    <w:rsid w:val="008D7EBA"/>
    <w:rsid w:val="008E095B"/>
    <w:rsid w:val="008E19B8"/>
    <w:rsid w:val="008E3173"/>
    <w:rsid w:val="008E3F68"/>
    <w:rsid w:val="008E4726"/>
    <w:rsid w:val="008E474A"/>
    <w:rsid w:val="008E4FA1"/>
    <w:rsid w:val="008E51B8"/>
    <w:rsid w:val="008E62E5"/>
    <w:rsid w:val="008E6653"/>
    <w:rsid w:val="008E67E0"/>
    <w:rsid w:val="008E6B61"/>
    <w:rsid w:val="008E723C"/>
    <w:rsid w:val="008E7B29"/>
    <w:rsid w:val="008E7C22"/>
    <w:rsid w:val="008F0446"/>
    <w:rsid w:val="008F04DE"/>
    <w:rsid w:val="008F1175"/>
    <w:rsid w:val="008F1623"/>
    <w:rsid w:val="008F1C2B"/>
    <w:rsid w:val="008F2737"/>
    <w:rsid w:val="008F3306"/>
    <w:rsid w:val="008F5B13"/>
    <w:rsid w:val="008F6E6C"/>
    <w:rsid w:val="0090122C"/>
    <w:rsid w:val="009014FE"/>
    <w:rsid w:val="00901A00"/>
    <w:rsid w:val="00901FED"/>
    <w:rsid w:val="00902471"/>
    <w:rsid w:val="00902B31"/>
    <w:rsid w:val="00903152"/>
    <w:rsid w:val="00903FCC"/>
    <w:rsid w:val="00905B8C"/>
    <w:rsid w:val="009066E1"/>
    <w:rsid w:val="009077FC"/>
    <w:rsid w:val="00907902"/>
    <w:rsid w:val="00911060"/>
    <w:rsid w:val="009110EB"/>
    <w:rsid w:val="0091212D"/>
    <w:rsid w:val="009129CE"/>
    <w:rsid w:val="00912E75"/>
    <w:rsid w:val="00912F6B"/>
    <w:rsid w:val="009143AC"/>
    <w:rsid w:val="0091476E"/>
    <w:rsid w:val="00914D34"/>
    <w:rsid w:val="00915268"/>
    <w:rsid w:val="0091557F"/>
    <w:rsid w:val="0091583E"/>
    <w:rsid w:val="00916185"/>
    <w:rsid w:val="0091628A"/>
    <w:rsid w:val="0091669F"/>
    <w:rsid w:val="0091685E"/>
    <w:rsid w:val="0091717B"/>
    <w:rsid w:val="00920A8E"/>
    <w:rsid w:val="009220FF"/>
    <w:rsid w:val="00923C96"/>
    <w:rsid w:val="009248E0"/>
    <w:rsid w:val="009269D4"/>
    <w:rsid w:val="00930DE1"/>
    <w:rsid w:val="00931FB8"/>
    <w:rsid w:val="00931FF9"/>
    <w:rsid w:val="00933A3D"/>
    <w:rsid w:val="00934497"/>
    <w:rsid w:val="00934A11"/>
    <w:rsid w:val="0093537A"/>
    <w:rsid w:val="009356EA"/>
    <w:rsid w:val="0093607D"/>
    <w:rsid w:val="009370F2"/>
    <w:rsid w:val="0093712D"/>
    <w:rsid w:val="0094052B"/>
    <w:rsid w:val="0094103E"/>
    <w:rsid w:val="0094117F"/>
    <w:rsid w:val="00941B8F"/>
    <w:rsid w:val="00942911"/>
    <w:rsid w:val="00942A1F"/>
    <w:rsid w:val="00942B81"/>
    <w:rsid w:val="00943715"/>
    <w:rsid w:val="009439B9"/>
    <w:rsid w:val="00944A70"/>
    <w:rsid w:val="00944DEF"/>
    <w:rsid w:val="00944E86"/>
    <w:rsid w:val="009455EB"/>
    <w:rsid w:val="0094669B"/>
    <w:rsid w:val="00946930"/>
    <w:rsid w:val="00946E27"/>
    <w:rsid w:val="00946E4B"/>
    <w:rsid w:val="009478DA"/>
    <w:rsid w:val="00947950"/>
    <w:rsid w:val="00947DA1"/>
    <w:rsid w:val="009506AE"/>
    <w:rsid w:val="009508E8"/>
    <w:rsid w:val="00951D38"/>
    <w:rsid w:val="0095251E"/>
    <w:rsid w:val="00952978"/>
    <w:rsid w:val="00953EBB"/>
    <w:rsid w:val="0095458C"/>
    <w:rsid w:val="00955C08"/>
    <w:rsid w:val="00956757"/>
    <w:rsid w:val="009570A1"/>
    <w:rsid w:val="00957548"/>
    <w:rsid w:val="0096065A"/>
    <w:rsid w:val="009606FF"/>
    <w:rsid w:val="00960CF8"/>
    <w:rsid w:val="00961AB9"/>
    <w:rsid w:val="00961B81"/>
    <w:rsid w:val="00961E67"/>
    <w:rsid w:val="009642BF"/>
    <w:rsid w:val="0096521F"/>
    <w:rsid w:val="00967026"/>
    <w:rsid w:val="00967168"/>
    <w:rsid w:val="009723B3"/>
    <w:rsid w:val="00972419"/>
    <w:rsid w:val="0097277D"/>
    <w:rsid w:val="00972F7B"/>
    <w:rsid w:val="009730F3"/>
    <w:rsid w:val="009739EC"/>
    <w:rsid w:val="009752A3"/>
    <w:rsid w:val="009759A4"/>
    <w:rsid w:val="00975FAF"/>
    <w:rsid w:val="0097653D"/>
    <w:rsid w:val="00976629"/>
    <w:rsid w:val="0098016E"/>
    <w:rsid w:val="00980A5E"/>
    <w:rsid w:val="00980B86"/>
    <w:rsid w:val="0098102C"/>
    <w:rsid w:val="00981907"/>
    <w:rsid w:val="00981F04"/>
    <w:rsid w:val="00984105"/>
    <w:rsid w:val="009841C0"/>
    <w:rsid w:val="009848B8"/>
    <w:rsid w:val="009851B7"/>
    <w:rsid w:val="00985BA0"/>
    <w:rsid w:val="0098644B"/>
    <w:rsid w:val="00990677"/>
    <w:rsid w:val="00990C54"/>
    <w:rsid w:val="00990D22"/>
    <w:rsid w:val="00991823"/>
    <w:rsid w:val="00991871"/>
    <w:rsid w:val="00992DCB"/>
    <w:rsid w:val="00993519"/>
    <w:rsid w:val="00994C5A"/>
    <w:rsid w:val="00996A3D"/>
    <w:rsid w:val="009A066B"/>
    <w:rsid w:val="009A066C"/>
    <w:rsid w:val="009A0F31"/>
    <w:rsid w:val="009A196D"/>
    <w:rsid w:val="009A224C"/>
    <w:rsid w:val="009A25D7"/>
    <w:rsid w:val="009A2BB8"/>
    <w:rsid w:val="009A3627"/>
    <w:rsid w:val="009A3CA5"/>
    <w:rsid w:val="009A3D7D"/>
    <w:rsid w:val="009A3E95"/>
    <w:rsid w:val="009A4943"/>
    <w:rsid w:val="009A4961"/>
    <w:rsid w:val="009A4D4B"/>
    <w:rsid w:val="009A5600"/>
    <w:rsid w:val="009A567F"/>
    <w:rsid w:val="009B11DE"/>
    <w:rsid w:val="009B1634"/>
    <w:rsid w:val="009B21EB"/>
    <w:rsid w:val="009B257A"/>
    <w:rsid w:val="009B3C9B"/>
    <w:rsid w:val="009B421A"/>
    <w:rsid w:val="009B4AF7"/>
    <w:rsid w:val="009B720E"/>
    <w:rsid w:val="009B76DC"/>
    <w:rsid w:val="009B7803"/>
    <w:rsid w:val="009B7FD2"/>
    <w:rsid w:val="009C1D69"/>
    <w:rsid w:val="009C20F1"/>
    <w:rsid w:val="009C306B"/>
    <w:rsid w:val="009C3270"/>
    <w:rsid w:val="009C4362"/>
    <w:rsid w:val="009C4925"/>
    <w:rsid w:val="009C5540"/>
    <w:rsid w:val="009C77E0"/>
    <w:rsid w:val="009D1AFF"/>
    <w:rsid w:val="009D3265"/>
    <w:rsid w:val="009D46D8"/>
    <w:rsid w:val="009D5443"/>
    <w:rsid w:val="009D5B48"/>
    <w:rsid w:val="009D694F"/>
    <w:rsid w:val="009D7182"/>
    <w:rsid w:val="009E2ACD"/>
    <w:rsid w:val="009E2EDE"/>
    <w:rsid w:val="009E3248"/>
    <w:rsid w:val="009E36F4"/>
    <w:rsid w:val="009E4E87"/>
    <w:rsid w:val="009E4F4B"/>
    <w:rsid w:val="009E611B"/>
    <w:rsid w:val="009E61CA"/>
    <w:rsid w:val="009F1127"/>
    <w:rsid w:val="009F2019"/>
    <w:rsid w:val="009F2826"/>
    <w:rsid w:val="009F323A"/>
    <w:rsid w:val="009F4B97"/>
    <w:rsid w:val="009F5EEE"/>
    <w:rsid w:val="009F6115"/>
    <w:rsid w:val="009F63A4"/>
    <w:rsid w:val="009F6904"/>
    <w:rsid w:val="009F6EE6"/>
    <w:rsid w:val="009F7790"/>
    <w:rsid w:val="009F77B1"/>
    <w:rsid w:val="00A009AF"/>
    <w:rsid w:val="00A00D99"/>
    <w:rsid w:val="00A01172"/>
    <w:rsid w:val="00A01FAB"/>
    <w:rsid w:val="00A0245B"/>
    <w:rsid w:val="00A02A15"/>
    <w:rsid w:val="00A02BA6"/>
    <w:rsid w:val="00A02DA8"/>
    <w:rsid w:val="00A03E59"/>
    <w:rsid w:val="00A04791"/>
    <w:rsid w:val="00A04EBF"/>
    <w:rsid w:val="00A059DA"/>
    <w:rsid w:val="00A06937"/>
    <w:rsid w:val="00A07622"/>
    <w:rsid w:val="00A07E3D"/>
    <w:rsid w:val="00A102F1"/>
    <w:rsid w:val="00A104D4"/>
    <w:rsid w:val="00A1256D"/>
    <w:rsid w:val="00A13D22"/>
    <w:rsid w:val="00A13F4C"/>
    <w:rsid w:val="00A15004"/>
    <w:rsid w:val="00A162F9"/>
    <w:rsid w:val="00A162FD"/>
    <w:rsid w:val="00A169B4"/>
    <w:rsid w:val="00A17570"/>
    <w:rsid w:val="00A213F4"/>
    <w:rsid w:val="00A21959"/>
    <w:rsid w:val="00A221A7"/>
    <w:rsid w:val="00A241F2"/>
    <w:rsid w:val="00A24941"/>
    <w:rsid w:val="00A25128"/>
    <w:rsid w:val="00A262D9"/>
    <w:rsid w:val="00A30FBE"/>
    <w:rsid w:val="00A31253"/>
    <w:rsid w:val="00A31D66"/>
    <w:rsid w:val="00A31D78"/>
    <w:rsid w:val="00A32547"/>
    <w:rsid w:val="00A33BA7"/>
    <w:rsid w:val="00A35124"/>
    <w:rsid w:val="00A35688"/>
    <w:rsid w:val="00A36775"/>
    <w:rsid w:val="00A37DF4"/>
    <w:rsid w:val="00A40698"/>
    <w:rsid w:val="00A40EBD"/>
    <w:rsid w:val="00A41F48"/>
    <w:rsid w:val="00A42866"/>
    <w:rsid w:val="00A4333E"/>
    <w:rsid w:val="00A43C8B"/>
    <w:rsid w:val="00A43F83"/>
    <w:rsid w:val="00A46A6F"/>
    <w:rsid w:val="00A4783A"/>
    <w:rsid w:val="00A47A77"/>
    <w:rsid w:val="00A50E96"/>
    <w:rsid w:val="00A51938"/>
    <w:rsid w:val="00A52499"/>
    <w:rsid w:val="00A5398B"/>
    <w:rsid w:val="00A555E3"/>
    <w:rsid w:val="00A56CB7"/>
    <w:rsid w:val="00A56F85"/>
    <w:rsid w:val="00A57CC1"/>
    <w:rsid w:val="00A61E0D"/>
    <w:rsid w:val="00A61F35"/>
    <w:rsid w:val="00A6296E"/>
    <w:rsid w:val="00A642AF"/>
    <w:rsid w:val="00A655C4"/>
    <w:rsid w:val="00A667EF"/>
    <w:rsid w:val="00A66FDE"/>
    <w:rsid w:val="00A67A65"/>
    <w:rsid w:val="00A67A9A"/>
    <w:rsid w:val="00A67F06"/>
    <w:rsid w:val="00A70C64"/>
    <w:rsid w:val="00A716CE"/>
    <w:rsid w:val="00A72776"/>
    <w:rsid w:val="00A732C8"/>
    <w:rsid w:val="00A732F1"/>
    <w:rsid w:val="00A7341D"/>
    <w:rsid w:val="00A74660"/>
    <w:rsid w:val="00A75D92"/>
    <w:rsid w:val="00A75DDF"/>
    <w:rsid w:val="00A75E8B"/>
    <w:rsid w:val="00A75FF2"/>
    <w:rsid w:val="00A76E9C"/>
    <w:rsid w:val="00A777DD"/>
    <w:rsid w:val="00A77CB8"/>
    <w:rsid w:val="00A77E4B"/>
    <w:rsid w:val="00A8014C"/>
    <w:rsid w:val="00A80494"/>
    <w:rsid w:val="00A81108"/>
    <w:rsid w:val="00A81119"/>
    <w:rsid w:val="00A81857"/>
    <w:rsid w:val="00A81F99"/>
    <w:rsid w:val="00A82971"/>
    <w:rsid w:val="00A82E88"/>
    <w:rsid w:val="00A8332A"/>
    <w:rsid w:val="00A86246"/>
    <w:rsid w:val="00A8714E"/>
    <w:rsid w:val="00A8750D"/>
    <w:rsid w:val="00A87678"/>
    <w:rsid w:val="00A906EE"/>
    <w:rsid w:val="00A90B93"/>
    <w:rsid w:val="00A911D3"/>
    <w:rsid w:val="00A91F8B"/>
    <w:rsid w:val="00A93C9C"/>
    <w:rsid w:val="00A94229"/>
    <w:rsid w:val="00A97346"/>
    <w:rsid w:val="00A97660"/>
    <w:rsid w:val="00AA0FCA"/>
    <w:rsid w:val="00AA1228"/>
    <w:rsid w:val="00AA14B9"/>
    <w:rsid w:val="00AA19E8"/>
    <w:rsid w:val="00AA1A02"/>
    <w:rsid w:val="00AA1ECC"/>
    <w:rsid w:val="00AA20CF"/>
    <w:rsid w:val="00AA2125"/>
    <w:rsid w:val="00AA28E0"/>
    <w:rsid w:val="00AA347F"/>
    <w:rsid w:val="00AA3983"/>
    <w:rsid w:val="00AA40D4"/>
    <w:rsid w:val="00AA661B"/>
    <w:rsid w:val="00AA6D62"/>
    <w:rsid w:val="00AA7A71"/>
    <w:rsid w:val="00AB00D8"/>
    <w:rsid w:val="00AB11CB"/>
    <w:rsid w:val="00AB213E"/>
    <w:rsid w:val="00AB2189"/>
    <w:rsid w:val="00AB24AC"/>
    <w:rsid w:val="00AB28FA"/>
    <w:rsid w:val="00AB2BD0"/>
    <w:rsid w:val="00AB3428"/>
    <w:rsid w:val="00AB4101"/>
    <w:rsid w:val="00AB6353"/>
    <w:rsid w:val="00AB6DD1"/>
    <w:rsid w:val="00AB7B38"/>
    <w:rsid w:val="00AC10DD"/>
    <w:rsid w:val="00AC15CC"/>
    <w:rsid w:val="00AC29AA"/>
    <w:rsid w:val="00AC42BA"/>
    <w:rsid w:val="00AC4B1E"/>
    <w:rsid w:val="00AC4BD8"/>
    <w:rsid w:val="00AC5B98"/>
    <w:rsid w:val="00AC5D46"/>
    <w:rsid w:val="00AC7012"/>
    <w:rsid w:val="00AC7492"/>
    <w:rsid w:val="00AC784A"/>
    <w:rsid w:val="00AD0CB4"/>
    <w:rsid w:val="00AD0EB4"/>
    <w:rsid w:val="00AD153D"/>
    <w:rsid w:val="00AD24C7"/>
    <w:rsid w:val="00AD24E8"/>
    <w:rsid w:val="00AD3426"/>
    <w:rsid w:val="00AD3539"/>
    <w:rsid w:val="00AD357E"/>
    <w:rsid w:val="00AD38A5"/>
    <w:rsid w:val="00AD47B8"/>
    <w:rsid w:val="00AD4EE3"/>
    <w:rsid w:val="00AD6383"/>
    <w:rsid w:val="00AD65D6"/>
    <w:rsid w:val="00AE055B"/>
    <w:rsid w:val="00AE19C0"/>
    <w:rsid w:val="00AE2720"/>
    <w:rsid w:val="00AE27CB"/>
    <w:rsid w:val="00AE3A4D"/>
    <w:rsid w:val="00AE45A9"/>
    <w:rsid w:val="00AE49E6"/>
    <w:rsid w:val="00AE4DB0"/>
    <w:rsid w:val="00AE5EE5"/>
    <w:rsid w:val="00AE6840"/>
    <w:rsid w:val="00AE74F3"/>
    <w:rsid w:val="00AE76A3"/>
    <w:rsid w:val="00AF1ADD"/>
    <w:rsid w:val="00AF1CFF"/>
    <w:rsid w:val="00AF2083"/>
    <w:rsid w:val="00AF2324"/>
    <w:rsid w:val="00AF2482"/>
    <w:rsid w:val="00AF2842"/>
    <w:rsid w:val="00AF2E7E"/>
    <w:rsid w:val="00AF3239"/>
    <w:rsid w:val="00AF5192"/>
    <w:rsid w:val="00AF534F"/>
    <w:rsid w:val="00AF59D4"/>
    <w:rsid w:val="00AF6147"/>
    <w:rsid w:val="00AF6319"/>
    <w:rsid w:val="00B00304"/>
    <w:rsid w:val="00B009AB"/>
    <w:rsid w:val="00B0229A"/>
    <w:rsid w:val="00B02773"/>
    <w:rsid w:val="00B031E7"/>
    <w:rsid w:val="00B043A3"/>
    <w:rsid w:val="00B04D85"/>
    <w:rsid w:val="00B05145"/>
    <w:rsid w:val="00B05800"/>
    <w:rsid w:val="00B06823"/>
    <w:rsid w:val="00B10599"/>
    <w:rsid w:val="00B12F04"/>
    <w:rsid w:val="00B1338B"/>
    <w:rsid w:val="00B1345A"/>
    <w:rsid w:val="00B145A1"/>
    <w:rsid w:val="00B1579B"/>
    <w:rsid w:val="00B1580D"/>
    <w:rsid w:val="00B1635A"/>
    <w:rsid w:val="00B16396"/>
    <w:rsid w:val="00B1665C"/>
    <w:rsid w:val="00B17BC4"/>
    <w:rsid w:val="00B20534"/>
    <w:rsid w:val="00B21FBC"/>
    <w:rsid w:val="00B226F0"/>
    <w:rsid w:val="00B23C61"/>
    <w:rsid w:val="00B255C0"/>
    <w:rsid w:val="00B258BF"/>
    <w:rsid w:val="00B258FD"/>
    <w:rsid w:val="00B26940"/>
    <w:rsid w:val="00B26F51"/>
    <w:rsid w:val="00B270E6"/>
    <w:rsid w:val="00B27DEC"/>
    <w:rsid w:val="00B309FC"/>
    <w:rsid w:val="00B30C8C"/>
    <w:rsid w:val="00B30C8F"/>
    <w:rsid w:val="00B31F63"/>
    <w:rsid w:val="00B3215E"/>
    <w:rsid w:val="00B32162"/>
    <w:rsid w:val="00B322B9"/>
    <w:rsid w:val="00B3307F"/>
    <w:rsid w:val="00B33BEE"/>
    <w:rsid w:val="00B33DD0"/>
    <w:rsid w:val="00B35891"/>
    <w:rsid w:val="00B358E1"/>
    <w:rsid w:val="00B36881"/>
    <w:rsid w:val="00B36C8D"/>
    <w:rsid w:val="00B376CE"/>
    <w:rsid w:val="00B378D9"/>
    <w:rsid w:val="00B37B96"/>
    <w:rsid w:val="00B37D83"/>
    <w:rsid w:val="00B4006A"/>
    <w:rsid w:val="00B4018E"/>
    <w:rsid w:val="00B4031C"/>
    <w:rsid w:val="00B41210"/>
    <w:rsid w:val="00B428DF"/>
    <w:rsid w:val="00B42D88"/>
    <w:rsid w:val="00B4326E"/>
    <w:rsid w:val="00B4372D"/>
    <w:rsid w:val="00B43E24"/>
    <w:rsid w:val="00B44D5F"/>
    <w:rsid w:val="00B45218"/>
    <w:rsid w:val="00B45616"/>
    <w:rsid w:val="00B45E80"/>
    <w:rsid w:val="00B46D26"/>
    <w:rsid w:val="00B46E26"/>
    <w:rsid w:val="00B4774E"/>
    <w:rsid w:val="00B478EE"/>
    <w:rsid w:val="00B5128E"/>
    <w:rsid w:val="00B51887"/>
    <w:rsid w:val="00B51BB1"/>
    <w:rsid w:val="00B52ED7"/>
    <w:rsid w:val="00B53A99"/>
    <w:rsid w:val="00B545D6"/>
    <w:rsid w:val="00B556AA"/>
    <w:rsid w:val="00B55714"/>
    <w:rsid w:val="00B6005B"/>
    <w:rsid w:val="00B60490"/>
    <w:rsid w:val="00B60537"/>
    <w:rsid w:val="00B62645"/>
    <w:rsid w:val="00B62770"/>
    <w:rsid w:val="00B62E32"/>
    <w:rsid w:val="00B6389B"/>
    <w:rsid w:val="00B63A49"/>
    <w:rsid w:val="00B63B94"/>
    <w:rsid w:val="00B64B55"/>
    <w:rsid w:val="00B656CB"/>
    <w:rsid w:val="00B657CB"/>
    <w:rsid w:val="00B660C1"/>
    <w:rsid w:val="00B660C8"/>
    <w:rsid w:val="00B6635E"/>
    <w:rsid w:val="00B663D2"/>
    <w:rsid w:val="00B66A61"/>
    <w:rsid w:val="00B708F7"/>
    <w:rsid w:val="00B70DB1"/>
    <w:rsid w:val="00B7147D"/>
    <w:rsid w:val="00B71971"/>
    <w:rsid w:val="00B720DA"/>
    <w:rsid w:val="00B7249C"/>
    <w:rsid w:val="00B72E87"/>
    <w:rsid w:val="00B7300B"/>
    <w:rsid w:val="00B7356E"/>
    <w:rsid w:val="00B73A9A"/>
    <w:rsid w:val="00B743DF"/>
    <w:rsid w:val="00B744B1"/>
    <w:rsid w:val="00B75595"/>
    <w:rsid w:val="00B75654"/>
    <w:rsid w:val="00B771E1"/>
    <w:rsid w:val="00B77535"/>
    <w:rsid w:val="00B7773C"/>
    <w:rsid w:val="00B80122"/>
    <w:rsid w:val="00B80689"/>
    <w:rsid w:val="00B807E1"/>
    <w:rsid w:val="00B8137C"/>
    <w:rsid w:val="00B81BFC"/>
    <w:rsid w:val="00B8206C"/>
    <w:rsid w:val="00B822FB"/>
    <w:rsid w:val="00B82C5C"/>
    <w:rsid w:val="00B831FF"/>
    <w:rsid w:val="00B83215"/>
    <w:rsid w:val="00B83243"/>
    <w:rsid w:val="00B8345E"/>
    <w:rsid w:val="00B847D2"/>
    <w:rsid w:val="00B84D57"/>
    <w:rsid w:val="00B84E74"/>
    <w:rsid w:val="00B85012"/>
    <w:rsid w:val="00B85B8A"/>
    <w:rsid w:val="00B87ABE"/>
    <w:rsid w:val="00B90DC4"/>
    <w:rsid w:val="00B91597"/>
    <w:rsid w:val="00B91A87"/>
    <w:rsid w:val="00B92579"/>
    <w:rsid w:val="00B929A8"/>
    <w:rsid w:val="00B929C4"/>
    <w:rsid w:val="00B92AC4"/>
    <w:rsid w:val="00B92E50"/>
    <w:rsid w:val="00B93579"/>
    <w:rsid w:val="00B94347"/>
    <w:rsid w:val="00B94810"/>
    <w:rsid w:val="00B951BA"/>
    <w:rsid w:val="00B976E1"/>
    <w:rsid w:val="00B97BC4"/>
    <w:rsid w:val="00BA122C"/>
    <w:rsid w:val="00BA1A89"/>
    <w:rsid w:val="00BA1C6D"/>
    <w:rsid w:val="00BA1F1F"/>
    <w:rsid w:val="00BA2125"/>
    <w:rsid w:val="00BA325F"/>
    <w:rsid w:val="00BA3EDD"/>
    <w:rsid w:val="00BA5728"/>
    <w:rsid w:val="00BA6240"/>
    <w:rsid w:val="00BA658D"/>
    <w:rsid w:val="00BB0319"/>
    <w:rsid w:val="00BB07D4"/>
    <w:rsid w:val="00BB1859"/>
    <w:rsid w:val="00BB260A"/>
    <w:rsid w:val="00BB298A"/>
    <w:rsid w:val="00BB2DFA"/>
    <w:rsid w:val="00BB30C3"/>
    <w:rsid w:val="00BB3A58"/>
    <w:rsid w:val="00BB3A78"/>
    <w:rsid w:val="00BB4D0B"/>
    <w:rsid w:val="00BB516D"/>
    <w:rsid w:val="00BB59E3"/>
    <w:rsid w:val="00BB661B"/>
    <w:rsid w:val="00BB75D2"/>
    <w:rsid w:val="00BC30C3"/>
    <w:rsid w:val="00BC4707"/>
    <w:rsid w:val="00BC5561"/>
    <w:rsid w:val="00BD0828"/>
    <w:rsid w:val="00BD14CF"/>
    <w:rsid w:val="00BD2B3F"/>
    <w:rsid w:val="00BD2CDC"/>
    <w:rsid w:val="00BD3253"/>
    <w:rsid w:val="00BD44FC"/>
    <w:rsid w:val="00BD51F6"/>
    <w:rsid w:val="00BD5C75"/>
    <w:rsid w:val="00BD5C8A"/>
    <w:rsid w:val="00BD695A"/>
    <w:rsid w:val="00BD7FD1"/>
    <w:rsid w:val="00BE078C"/>
    <w:rsid w:val="00BE1058"/>
    <w:rsid w:val="00BE1B8F"/>
    <w:rsid w:val="00BE2093"/>
    <w:rsid w:val="00BE2937"/>
    <w:rsid w:val="00BE2A86"/>
    <w:rsid w:val="00BE3CAB"/>
    <w:rsid w:val="00BE3D1A"/>
    <w:rsid w:val="00BE4023"/>
    <w:rsid w:val="00BE412D"/>
    <w:rsid w:val="00BE42B4"/>
    <w:rsid w:val="00BE430A"/>
    <w:rsid w:val="00BE5B3B"/>
    <w:rsid w:val="00BE62A2"/>
    <w:rsid w:val="00BE7148"/>
    <w:rsid w:val="00BE79D5"/>
    <w:rsid w:val="00BF052D"/>
    <w:rsid w:val="00BF1666"/>
    <w:rsid w:val="00BF1B6E"/>
    <w:rsid w:val="00BF1BB7"/>
    <w:rsid w:val="00BF1D3C"/>
    <w:rsid w:val="00BF3BA1"/>
    <w:rsid w:val="00BF4550"/>
    <w:rsid w:val="00BF4846"/>
    <w:rsid w:val="00BF61CB"/>
    <w:rsid w:val="00BF641B"/>
    <w:rsid w:val="00BF6E51"/>
    <w:rsid w:val="00BF7B77"/>
    <w:rsid w:val="00C00BA8"/>
    <w:rsid w:val="00C01BF6"/>
    <w:rsid w:val="00C01C9F"/>
    <w:rsid w:val="00C01D84"/>
    <w:rsid w:val="00C02B1B"/>
    <w:rsid w:val="00C03712"/>
    <w:rsid w:val="00C042C7"/>
    <w:rsid w:val="00C054C0"/>
    <w:rsid w:val="00C05B5D"/>
    <w:rsid w:val="00C06058"/>
    <w:rsid w:val="00C06E3E"/>
    <w:rsid w:val="00C0716F"/>
    <w:rsid w:val="00C11B53"/>
    <w:rsid w:val="00C12E77"/>
    <w:rsid w:val="00C14158"/>
    <w:rsid w:val="00C14BC3"/>
    <w:rsid w:val="00C14E05"/>
    <w:rsid w:val="00C14E74"/>
    <w:rsid w:val="00C14EDA"/>
    <w:rsid w:val="00C1514C"/>
    <w:rsid w:val="00C153A2"/>
    <w:rsid w:val="00C1551D"/>
    <w:rsid w:val="00C162D6"/>
    <w:rsid w:val="00C16AED"/>
    <w:rsid w:val="00C16FFA"/>
    <w:rsid w:val="00C21278"/>
    <w:rsid w:val="00C22D76"/>
    <w:rsid w:val="00C22EEF"/>
    <w:rsid w:val="00C231FB"/>
    <w:rsid w:val="00C232FE"/>
    <w:rsid w:val="00C23314"/>
    <w:rsid w:val="00C23677"/>
    <w:rsid w:val="00C24852"/>
    <w:rsid w:val="00C25D14"/>
    <w:rsid w:val="00C25D91"/>
    <w:rsid w:val="00C2646F"/>
    <w:rsid w:val="00C26897"/>
    <w:rsid w:val="00C306C8"/>
    <w:rsid w:val="00C30A5E"/>
    <w:rsid w:val="00C30BE0"/>
    <w:rsid w:val="00C31031"/>
    <w:rsid w:val="00C31463"/>
    <w:rsid w:val="00C326D6"/>
    <w:rsid w:val="00C3320F"/>
    <w:rsid w:val="00C336CB"/>
    <w:rsid w:val="00C33A0A"/>
    <w:rsid w:val="00C33B76"/>
    <w:rsid w:val="00C33CB2"/>
    <w:rsid w:val="00C33D7F"/>
    <w:rsid w:val="00C33DD8"/>
    <w:rsid w:val="00C34946"/>
    <w:rsid w:val="00C35D3E"/>
    <w:rsid w:val="00C36AA4"/>
    <w:rsid w:val="00C36C22"/>
    <w:rsid w:val="00C36D05"/>
    <w:rsid w:val="00C36DB4"/>
    <w:rsid w:val="00C37021"/>
    <w:rsid w:val="00C37AD4"/>
    <w:rsid w:val="00C37B8B"/>
    <w:rsid w:val="00C42A88"/>
    <w:rsid w:val="00C43A06"/>
    <w:rsid w:val="00C43FCD"/>
    <w:rsid w:val="00C45460"/>
    <w:rsid w:val="00C4714F"/>
    <w:rsid w:val="00C47A4D"/>
    <w:rsid w:val="00C47C13"/>
    <w:rsid w:val="00C524CC"/>
    <w:rsid w:val="00C5401D"/>
    <w:rsid w:val="00C5457B"/>
    <w:rsid w:val="00C553AC"/>
    <w:rsid w:val="00C559FC"/>
    <w:rsid w:val="00C5652F"/>
    <w:rsid w:val="00C576B3"/>
    <w:rsid w:val="00C57A28"/>
    <w:rsid w:val="00C57EA7"/>
    <w:rsid w:val="00C6006D"/>
    <w:rsid w:val="00C60E94"/>
    <w:rsid w:val="00C61572"/>
    <w:rsid w:val="00C61A64"/>
    <w:rsid w:val="00C621CA"/>
    <w:rsid w:val="00C63DE1"/>
    <w:rsid w:val="00C63E72"/>
    <w:rsid w:val="00C640AC"/>
    <w:rsid w:val="00C6493D"/>
    <w:rsid w:val="00C67397"/>
    <w:rsid w:val="00C67823"/>
    <w:rsid w:val="00C67B02"/>
    <w:rsid w:val="00C71BCB"/>
    <w:rsid w:val="00C71CAB"/>
    <w:rsid w:val="00C72410"/>
    <w:rsid w:val="00C72CA5"/>
    <w:rsid w:val="00C745D1"/>
    <w:rsid w:val="00C74DF1"/>
    <w:rsid w:val="00C74E7F"/>
    <w:rsid w:val="00C76225"/>
    <w:rsid w:val="00C76578"/>
    <w:rsid w:val="00C771EE"/>
    <w:rsid w:val="00C77D3E"/>
    <w:rsid w:val="00C81307"/>
    <w:rsid w:val="00C81B69"/>
    <w:rsid w:val="00C82AD3"/>
    <w:rsid w:val="00C83882"/>
    <w:rsid w:val="00C83C21"/>
    <w:rsid w:val="00C83F5D"/>
    <w:rsid w:val="00C844FE"/>
    <w:rsid w:val="00C852CF"/>
    <w:rsid w:val="00C873AC"/>
    <w:rsid w:val="00C9008F"/>
    <w:rsid w:val="00C9011E"/>
    <w:rsid w:val="00C90BCB"/>
    <w:rsid w:val="00C91BBA"/>
    <w:rsid w:val="00C91BD2"/>
    <w:rsid w:val="00C9212A"/>
    <w:rsid w:val="00C921DD"/>
    <w:rsid w:val="00C92AF8"/>
    <w:rsid w:val="00C92CD7"/>
    <w:rsid w:val="00C92F61"/>
    <w:rsid w:val="00C9542B"/>
    <w:rsid w:val="00C957A5"/>
    <w:rsid w:val="00C96904"/>
    <w:rsid w:val="00C96E9C"/>
    <w:rsid w:val="00C97266"/>
    <w:rsid w:val="00C97753"/>
    <w:rsid w:val="00CA0E74"/>
    <w:rsid w:val="00CA2DB5"/>
    <w:rsid w:val="00CA3574"/>
    <w:rsid w:val="00CA3D5D"/>
    <w:rsid w:val="00CA44A1"/>
    <w:rsid w:val="00CA5014"/>
    <w:rsid w:val="00CA5053"/>
    <w:rsid w:val="00CA51C0"/>
    <w:rsid w:val="00CA57E5"/>
    <w:rsid w:val="00CA5F2C"/>
    <w:rsid w:val="00CA64FF"/>
    <w:rsid w:val="00CA749B"/>
    <w:rsid w:val="00CA773A"/>
    <w:rsid w:val="00CA7C9A"/>
    <w:rsid w:val="00CB06E7"/>
    <w:rsid w:val="00CB0E72"/>
    <w:rsid w:val="00CB0EFA"/>
    <w:rsid w:val="00CB102D"/>
    <w:rsid w:val="00CB22B8"/>
    <w:rsid w:val="00CB286B"/>
    <w:rsid w:val="00CB2876"/>
    <w:rsid w:val="00CB2C1E"/>
    <w:rsid w:val="00CB2C22"/>
    <w:rsid w:val="00CB3967"/>
    <w:rsid w:val="00CB54F6"/>
    <w:rsid w:val="00CB5517"/>
    <w:rsid w:val="00CB55B1"/>
    <w:rsid w:val="00CB56CB"/>
    <w:rsid w:val="00CB61D1"/>
    <w:rsid w:val="00CC004C"/>
    <w:rsid w:val="00CC0B00"/>
    <w:rsid w:val="00CC1B4A"/>
    <w:rsid w:val="00CC20FB"/>
    <w:rsid w:val="00CC21BF"/>
    <w:rsid w:val="00CC2E21"/>
    <w:rsid w:val="00CC4174"/>
    <w:rsid w:val="00CC55FB"/>
    <w:rsid w:val="00CC75A3"/>
    <w:rsid w:val="00CD01FC"/>
    <w:rsid w:val="00CD0C70"/>
    <w:rsid w:val="00CD1536"/>
    <w:rsid w:val="00CD1E44"/>
    <w:rsid w:val="00CD22B4"/>
    <w:rsid w:val="00CD274A"/>
    <w:rsid w:val="00CD32D4"/>
    <w:rsid w:val="00CD672F"/>
    <w:rsid w:val="00CD6C06"/>
    <w:rsid w:val="00CD7B0F"/>
    <w:rsid w:val="00CD7FE4"/>
    <w:rsid w:val="00CE0E54"/>
    <w:rsid w:val="00CE1483"/>
    <w:rsid w:val="00CE2AAF"/>
    <w:rsid w:val="00CE3572"/>
    <w:rsid w:val="00CE3C4B"/>
    <w:rsid w:val="00CE3EE9"/>
    <w:rsid w:val="00CE494F"/>
    <w:rsid w:val="00CE4C65"/>
    <w:rsid w:val="00CE5316"/>
    <w:rsid w:val="00CE7ED5"/>
    <w:rsid w:val="00CF0087"/>
    <w:rsid w:val="00CF1782"/>
    <w:rsid w:val="00CF187C"/>
    <w:rsid w:val="00CF1E6E"/>
    <w:rsid w:val="00CF3D71"/>
    <w:rsid w:val="00CF50FA"/>
    <w:rsid w:val="00CF6919"/>
    <w:rsid w:val="00CF6F18"/>
    <w:rsid w:val="00CF7295"/>
    <w:rsid w:val="00CF7964"/>
    <w:rsid w:val="00D00186"/>
    <w:rsid w:val="00D00700"/>
    <w:rsid w:val="00D0082F"/>
    <w:rsid w:val="00D033BC"/>
    <w:rsid w:val="00D037F7"/>
    <w:rsid w:val="00D03C8B"/>
    <w:rsid w:val="00D04607"/>
    <w:rsid w:val="00D046BB"/>
    <w:rsid w:val="00D04D6A"/>
    <w:rsid w:val="00D05B57"/>
    <w:rsid w:val="00D06B43"/>
    <w:rsid w:val="00D07C16"/>
    <w:rsid w:val="00D07D5B"/>
    <w:rsid w:val="00D1051E"/>
    <w:rsid w:val="00D10627"/>
    <w:rsid w:val="00D10688"/>
    <w:rsid w:val="00D11308"/>
    <w:rsid w:val="00D113C3"/>
    <w:rsid w:val="00D115BD"/>
    <w:rsid w:val="00D11D7E"/>
    <w:rsid w:val="00D12D39"/>
    <w:rsid w:val="00D1401E"/>
    <w:rsid w:val="00D14960"/>
    <w:rsid w:val="00D15782"/>
    <w:rsid w:val="00D15BEA"/>
    <w:rsid w:val="00D16455"/>
    <w:rsid w:val="00D21ADC"/>
    <w:rsid w:val="00D22C88"/>
    <w:rsid w:val="00D237FA"/>
    <w:rsid w:val="00D2440C"/>
    <w:rsid w:val="00D24C78"/>
    <w:rsid w:val="00D2506C"/>
    <w:rsid w:val="00D26CDB"/>
    <w:rsid w:val="00D26FB7"/>
    <w:rsid w:val="00D27275"/>
    <w:rsid w:val="00D27BE8"/>
    <w:rsid w:val="00D306D8"/>
    <w:rsid w:val="00D31195"/>
    <w:rsid w:val="00D31AF2"/>
    <w:rsid w:val="00D31B07"/>
    <w:rsid w:val="00D31E53"/>
    <w:rsid w:val="00D3246A"/>
    <w:rsid w:val="00D33382"/>
    <w:rsid w:val="00D33BDD"/>
    <w:rsid w:val="00D34B7E"/>
    <w:rsid w:val="00D34EB4"/>
    <w:rsid w:val="00D35AA0"/>
    <w:rsid w:val="00D36264"/>
    <w:rsid w:val="00D36266"/>
    <w:rsid w:val="00D36362"/>
    <w:rsid w:val="00D400DF"/>
    <w:rsid w:val="00D40A47"/>
    <w:rsid w:val="00D41939"/>
    <w:rsid w:val="00D42D31"/>
    <w:rsid w:val="00D43967"/>
    <w:rsid w:val="00D45B7A"/>
    <w:rsid w:val="00D45C9F"/>
    <w:rsid w:val="00D471C3"/>
    <w:rsid w:val="00D47230"/>
    <w:rsid w:val="00D50206"/>
    <w:rsid w:val="00D514B0"/>
    <w:rsid w:val="00D52353"/>
    <w:rsid w:val="00D533FD"/>
    <w:rsid w:val="00D5347B"/>
    <w:rsid w:val="00D55B9F"/>
    <w:rsid w:val="00D56803"/>
    <w:rsid w:val="00D57897"/>
    <w:rsid w:val="00D57CAD"/>
    <w:rsid w:val="00D60303"/>
    <w:rsid w:val="00D607C1"/>
    <w:rsid w:val="00D60DA9"/>
    <w:rsid w:val="00D61160"/>
    <w:rsid w:val="00D621D4"/>
    <w:rsid w:val="00D6293A"/>
    <w:rsid w:val="00D62C98"/>
    <w:rsid w:val="00D62CFB"/>
    <w:rsid w:val="00D6314F"/>
    <w:rsid w:val="00D63491"/>
    <w:rsid w:val="00D63C2D"/>
    <w:rsid w:val="00D63DC9"/>
    <w:rsid w:val="00D64A36"/>
    <w:rsid w:val="00D64BC0"/>
    <w:rsid w:val="00D64C29"/>
    <w:rsid w:val="00D6753A"/>
    <w:rsid w:val="00D67621"/>
    <w:rsid w:val="00D67ED0"/>
    <w:rsid w:val="00D70831"/>
    <w:rsid w:val="00D70A5A"/>
    <w:rsid w:val="00D71517"/>
    <w:rsid w:val="00D7200E"/>
    <w:rsid w:val="00D72AC9"/>
    <w:rsid w:val="00D72C3D"/>
    <w:rsid w:val="00D73369"/>
    <w:rsid w:val="00D7383E"/>
    <w:rsid w:val="00D76E27"/>
    <w:rsid w:val="00D77E75"/>
    <w:rsid w:val="00D80623"/>
    <w:rsid w:val="00D80CD6"/>
    <w:rsid w:val="00D812A2"/>
    <w:rsid w:val="00D816D2"/>
    <w:rsid w:val="00D817D9"/>
    <w:rsid w:val="00D81EB8"/>
    <w:rsid w:val="00D81F9F"/>
    <w:rsid w:val="00D8486D"/>
    <w:rsid w:val="00D84D04"/>
    <w:rsid w:val="00D84E82"/>
    <w:rsid w:val="00D8596B"/>
    <w:rsid w:val="00D85FDB"/>
    <w:rsid w:val="00D86183"/>
    <w:rsid w:val="00D861D4"/>
    <w:rsid w:val="00D87602"/>
    <w:rsid w:val="00D8789A"/>
    <w:rsid w:val="00D9014F"/>
    <w:rsid w:val="00D90E57"/>
    <w:rsid w:val="00D9135C"/>
    <w:rsid w:val="00D91497"/>
    <w:rsid w:val="00D9157E"/>
    <w:rsid w:val="00D91AD9"/>
    <w:rsid w:val="00D92369"/>
    <w:rsid w:val="00D94604"/>
    <w:rsid w:val="00D94AB3"/>
    <w:rsid w:val="00D94E9C"/>
    <w:rsid w:val="00D9564F"/>
    <w:rsid w:val="00D95894"/>
    <w:rsid w:val="00D961D5"/>
    <w:rsid w:val="00D9736D"/>
    <w:rsid w:val="00D97647"/>
    <w:rsid w:val="00D978C9"/>
    <w:rsid w:val="00D97F03"/>
    <w:rsid w:val="00DA04B3"/>
    <w:rsid w:val="00DA0709"/>
    <w:rsid w:val="00DA132E"/>
    <w:rsid w:val="00DA25C7"/>
    <w:rsid w:val="00DA2758"/>
    <w:rsid w:val="00DA29AD"/>
    <w:rsid w:val="00DA37F2"/>
    <w:rsid w:val="00DA3E17"/>
    <w:rsid w:val="00DA44B2"/>
    <w:rsid w:val="00DA5DC0"/>
    <w:rsid w:val="00DA5F69"/>
    <w:rsid w:val="00DA6493"/>
    <w:rsid w:val="00DA6538"/>
    <w:rsid w:val="00DA6C2D"/>
    <w:rsid w:val="00DA78ED"/>
    <w:rsid w:val="00DA7D09"/>
    <w:rsid w:val="00DB01B1"/>
    <w:rsid w:val="00DB059B"/>
    <w:rsid w:val="00DB0CA2"/>
    <w:rsid w:val="00DB1EB7"/>
    <w:rsid w:val="00DB296A"/>
    <w:rsid w:val="00DB353A"/>
    <w:rsid w:val="00DB4558"/>
    <w:rsid w:val="00DB4ACE"/>
    <w:rsid w:val="00DB4BE2"/>
    <w:rsid w:val="00DB4FD9"/>
    <w:rsid w:val="00DB5F56"/>
    <w:rsid w:val="00DB6281"/>
    <w:rsid w:val="00DB66A8"/>
    <w:rsid w:val="00DB6FA5"/>
    <w:rsid w:val="00DC0A97"/>
    <w:rsid w:val="00DC0CA7"/>
    <w:rsid w:val="00DC2484"/>
    <w:rsid w:val="00DC2505"/>
    <w:rsid w:val="00DC3DE0"/>
    <w:rsid w:val="00DC4333"/>
    <w:rsid w:val="00DC51A3"/>
    <w:rsid w:val="00DC5381"/>
    <w:rsid w:val="00DC55B6"/>
    <w:rsid w:val="00DC5CEB"/>
    <w:rsid w:val="00DC780D"/>
    <w:rsid w:val="00DC7832"/>
    <w:rsid w:val="00DD0BF4"/>
    <w:rsid w:val="00DD1A16"/>
    <w:rsid w:val="00DD1B6E"/>
    <w:rsid w:val="00DD2B1E"/>
    <w:rsid w:val="00DD5527"/>
    <w:rsid w:val="00DD6210"/>
    <w:rsid w:val="00DD7D73"/>
    <w:rsid w:val="00DE028F"/>
    <w:rsid w:val="00DE156E"/>
    <w:rsid w:val="00DE1D24"/>
    <w:rsid w:val="00DE2295"/>
    <w:rsid w:val="00DE2BEF"/>
    <w:rsid w:val="00DE2F72"/>
    <w:rsid w:val="00DE30AA"/>
    <w:rsid w:val="00DE44BD"/>
    <w:rsid w:val="00DE456B"/>
    <w:rsid w:val="00DE47A0"/>
    <w:rsid w:val="00DE5F0E"/>
    <w:rsid w:val="00DE5F48"/>
    <w:rsid w:val="00DE6066"/>
    <w:rsid w:val="00DF181E"/>
    <w:rsid w:val="00DF183E"/>
    <w:rsid w:val="00DF1C56"/>
    <w:rsid w:val="00DF2941"/>
    <w:rsid w:val="00DF2AA3"/>
    <w:rsid w:val="00DF3910"/>
    <w:rsid w:val="00DF4896"/>
    <w:rsid w:val="00DF6125"/>
    <w:rsid w:val="00DF6BEE"/>
    <w:rsid w:val="00DF6EE7"/>
    <w:rsid w:val="00DF727C"/>
    <w:rsid w:val="00E02838"/>
    <w:rsid w:val="00E02C28"/>
    <w:rsid w:val="00E0433F"/>
    <w:rsid w:val="00E0544E"/>
    <w:rsid w:val="00E06B1D"/>
    <w:rsid w:val="00E06CEE"/>
    <w:rsid w:val="00E12EAA"/>
    <w:rsid w:val="00E142BB"/>
    <w:rsid w:val="00E15478"/>
    <w:rsid w:val="00E159D1"/>
    <w:rsid w:val="00E16A1D"/>
    <w:rsid w:val="00E17404"/>
    <w:rsid w:val="00E17929"/>
    <w:rsid w:val="00E2009F"/>
    <w:rsid w:val="00E2023A"/>
    <w:rsid w:val="00E207FD"/>
    <w:rsid w:val="00E20864"/>
    <w:rsid w:val="00E23100"/>
    <w:rsid w:val="00E2343F"/>
    <w:rsid w:val="00E24BAE"/>
    <w:rsid w:val="00E24C62"/>
    <w:rsid w:val="00E24F71"/>
    <w:rsid w:val="00E25091"/>
    <w:rsid w:val="00E256CB"/>
    <w:rsid w:val="00E25FB1"/>
    <w:rsid w:val="00E269AE"/>
    <w:rsid w:val="00E271A7"/>
    <w:rsid w:val="00E279F3"/>
    <w:rsid w:val="00E27DF8"/>
    <w:rsid w:val="00E30E9E"/>
    <w:rsid w:val="00E31B1A"/>
    <w:rsid w:val="00E31F92"/>
    <w:rsid w:val="00E32285"/>
    <w:rsid w:val="00E32EF3"/>
    <w:rsid w:val="00E34A6C"/>
    <w:rsid w:val="00E36243"/>
    <w:rsid w:val="00E363C9"/>
    <w:rsid w:val="00E40701"/>
    <w:rsid w:val="00E40BF0"/>
    <w:rsid w:val="00E4396A"/>
    <w:rsid w:val="00E45428"/>
    <w:rsid w:val="00E45636"/>
    <w:rsid w:val="00E458CD"/>
    <w:rsid w:val="00E45F2F"/>
    <w:rsid w:val="00E50244"/>
    <w:rsid w:val="00E50D79"/>
    <w:rsid w:val="00E5141B"/>
    <w:rsid w:val="00E54C95"/>
    <w:rsid w:val="00E54EFC"/>
    <w:rsid w:val="00E5526A"/>
    <w:rsid w:val="00E553C2"/>
    <w:rsid w:val="00E55493"/>
    <w:rsid w:val="00E5566E"/>
    <w:rsid w:val="00E55B97"/>
    <w:rsid w:val="00E56C42"/>
    <w:rsid w:val="00E608D4"/>
    <w:rsid w:val="00E616B3"/>
    <w:rsid w:val="00E617AD"/>
    <w:rsid w:val="00E62A7F"/>
    <w:rsid w:val="00E62B1C"/>
    <w:rsid w:val="00E6350B"/>
    <w:rsid w:val="00E64024"/>
    <w:rsid w:val="00E643EE"/>
    <w:rsid w:val="00E647A7"/>
    <w:rsid w:val="00E667AF"/>
    <w:rsid w:val="00E67F12"/>
    <w:rsid w:val="00E70099"/>
    <w:rsid w:val="00E704E9"/>
    <w:rsid w:val="00E709E1"/>
    <w:rsid w:val="00E70E40"/>
    <w:rsid w:val="00E712F6"/>
    <w:rsid w:val="00E721C6"/>
    <w:rsid w:val="00E73A2D"/>
    <w:rsid w:val="00E73AAB"/>
    <w:rsid w:val="00E77AEF"/>
    <w:rsid w:val="00E77DF4"/>
    <w:rsid w:val="00E80C58"/>
    <w:rsid w:val="00E80D71"/>
    <w:rsid w:val="00E828CC"/>
    <w:rsid w:val="00E82C86"/>
    <w:rsid w:val="00E83107"/>
    <w:rsid w:val="00E83429"/>
    <w:rsid w:val="00E83436"/>
    <w:rsid w:val="00E8471D"/>
    <w:rsid w:val="00E84900"/>
    <w:rsid w:val="00E84A44"/>
    <w:rsid w:val="00E86673"/>
    <w:rsid w:val="00E86867"/>
    <w:rsid w:val="00E8758B"/>
    <w:rsid w:val="00E914DB"/>
    <w:rsid w:val="00E91EED"/>
    <w:rsid w:val="00E923A3"/>
    <w:rsid w:val="00E92B7E"/>
    <w:rsid w:val="00E93DEF"/>
    <w:rsid w:val="00E943F0"/>
    <w:rsid w:val="00E959CA"/>
    <w:rsid w:val="00E966FA"/>
    <w:rsid w:val="00E9698F"/>
    <w:rsid w:val="00EA21E4"/>
    <w:rsid w:val="00EA3380"/>
    <w:rsid w:val="00EA3459"/>
    <w:rsid w:val="00EA58FF"/>
    <w:rsid w:val="00EA599A"/>
    <w:rsid w:val="00EA601E"/>
    <w:rsid w:val="00EA78D7"/>
    <w:rsid w:val="00EA795E"/>
    <w:rsid w:val="00EB009A"/>
    <w:rsid w:val="00EB1892"/>
    <w:rsid w:val="00EB18AA"/>
    <w:rsid w:val="00EB202D"/>
    <w:rsid w:val="00EB234C"/>
    <w:rsid w:val="00EB2FFF"/>
    <w:rsid w:val="00EB34BB"/>
    <w:rsid w:val="00EB4DA6"/>
    <w:rsid w:val="00EB58A4"/>
    <w:rsid w:val="00EB6056"/>
    <w:rsid w:val="00EB6235"/>
    <w:rsid w:val="00EB6CD4"/>
    <w:rsid w:val="00EB74DC"/>
    <w:rsid w:val="00EC094B"/>
    <w:rsid w:val="00EC0950"/>
    <w:rsid w:val="00EC2EFB"/>
    <w:rsid w:val="00EC4BE8"/>
    <w:rsid w:val="00EC4C80"/>
    <w:rsid w:val="00EC4E5E"/>
    <w:rsid w:val="00EC5324"/>
    <w:rsid w:val="00EC58F6"/>
    <w:rsid w:val="00EC7D51"/>
    <w:rsid w:val="00ED258D"/>
    <w:rsid w:val="00ED36A1"/>
    <w:rsid w:val="00ED57FE"/>
    <w:rsid w:val="00ED5A2B"/>
    <w:rsid w:val="00ED6DAE"/>
    <w:rsid w:val="00ED6F37"/>
    <w:rsid w:val="00EE06EF"/>
    <w:rsid w:val="00EE0CA6"/>
    <w:rsid w:val="00EE130B"/>
    <w:rsid w:val="00EE179C"/>
    <w:rsid w:val="00EE1882"/>
    <w:rsid w:val="00EE212D"/>
    <w:rsid w:val="00EE2AB7"/>
    <w:rsid w:val="00EE2B39"/>
    <w:rsid w:val="00EE3755"/>
    <w:rsid w:val="00EE50B1"/>
    <w:rsid w:val="00EE5F46"/>
    <w:rsid w:val="00EE61C4"/>
    <w:rsid w:val="00EE6AEA"/>
    <w:rsid w:val="00EE6DA4"/>
    <w:rsid w:val="00EF0BF8"/>
    <w:rsid w:val="00EF1D4E"/>
    <w:rsid w:val="00EF2444"/>
    <w:rsid w:val="00EF2BDC"/>
    <w:rsid w:val="00EF39B9"/>
    <w:rsid w:val="00EF3A63"/>
    <w:rsid w:val="00EF3A6B"/>
    <w:rsid w:val="00EF3B34"/>
    <w:rsid w:val="00EF45A9"/>
    <w:rsid w:val="00EF500A"/>
    <w:rsid w:val="00EF530A"/>
    <w:rsid w:val="00EF5880"/>
    <w:rsid w:val="00EF6325"/>
    <w:rsid w:val="00EF74E3"/>
    <w:rsid w:val="00EF7C2F"/>
    <w:rsid w:val="00F0016C"/>
    <w:rsid w:val="00F01420"/>
    <w:rsid w:val="00F014DB"/>
    <w:rsid w:val="00F01778"/>
    <w:rsid w:val="00F01C03"/>
    <w:rsid w:val="00F02AEB"/>
    <w:rsid w:val="00F0327B"/>
    <w:rsid w:val="00F04C9E"/>
    <w:rsid w:val="00F04E14"/>
    <w:rsid w:val="00F0649C"/>
    <w:rsid w:val="00F0715A"/>
    <w:rsid w:val="00F103E1"/>
    <w:rsid w:val="00F10A58"/>
    <w:rsid w:val="00F10E12"/>
    <w:rsid w:val="00F115F0"/>
    <w:rsid w:val="00F123C2"/>
    <w:rsid w:val="00F143F4"/>
    <w:rsid w:val="00F1455D"/>
    <w:rsid w:val="00F15035"/>
    <w:rsid w:val="00F1549C"/>
    <w:rsid w:val="00F16002"/>
    <w:rsid w:val="00F21AEF"/>
    <w:rsid w:val="00F258C7"/>
    <w:rsid w:val="00F30689"/>
    <w:rsid w:val="00F3177B"/>
    <w:rsid w:val="00F3223C"/>
    <w:rsid w:val="00F326C8"/>
    <w:rsid w:val="00F33C38"/>
    <w:rsid w:val="00F34EBD"/>
    <w:rsid w:val="00F35051"/>
    <w:rsid w:val="00F35420"/>
    <w:rsid w:val="00F37202"/>
    <w:rsid w:val="00F37B48"/>
    <w:rsid w:val="00F402C2"/>
    <w:rsid w:val="00F41E09"/>
    <w:rsid w:val="00F4251B"/>
    <w:rsid w:val="00F43766"/>
    <w:rsid w:val="00F4486B"/>
    <w:rsid w:val="00F45306"/>
    <w:rsid w:val="00F45A8C"/>
    <w:rsid w:val="00F467B6"/>
    <w:rsid w:val="00F46ED3"/>
    <w:rsid w:val="00F5099E"/>
    <w:rsid w:val="00F50B68"/>
    <w:rsid w:val="00F50D49"/>
    <w:rsid w:val="00F5154D"/>
    <w:rsid w:val="00F51C70"/>
    <w:rsid w:val="00F529D9"/>
    <w:rsid w:val="00F52B76"/>
    <w:rsid w:val="00F530B7"/>
    <w:rsid w:val="00F539C7"/>
    <w:rsid w:val="00F53FA6"/>
    <w:rsid w:val="00F54FA5"/>
    <w:rsid w:val="00F55D86"/>
    <w:rsid w:val="00F55E50"/>
    <w:rsid w:val="00F5722E"/>
    <w:rsid w:val="00F609BA"/>
    <w:rsid w:val="00F60AFB"/>
    <w:rsid w:val="00F60D10"/>
    <w:rsid w:val="00F61A8F"/>
    <w:rsid w:val="00F62474"/>
    <w:rsid w:val="00F63866"/>
    <w:rsid w:val="00F64289"/>
    <w:rsid w:val="00F648E6"/>
    <w:rsid w:val="00F65043"/>
    <w:rsid w:val="00F6505A"/>
    <w:rsid w:val="00F6511B"/>
    <w:rsid w:val="00F65B2B"/>
    <w:rsid w:val="00F65C01"/>
    <w:rsid w:val="00F66C0B"/>
    <w:rsid w:val="00F671C6"/>
    <w:rsid w:val="00F67587"/>
    <w:rsid w:val="00F6773B"/>
    <w:rsid w:val="00F67C26"/>
    <w:rsid w:val="00F7089F"/>
    <w:rsid w:val="00F720FC"/>
    <w:rsid w:val="00F72239"/>
    <w:rsid w:val="00F7243C"/>
    <w:rsid w:val="00F725C8"/>
    <w:rsid w:val="00F72DB9"/>
    <w:rsid w:val="00F73BCF"/>
    <w:rsid w:val="00F74583"/>
    <w:rsid w:val="00F74778"/>
    <w:rsid w:val="00F76115"/>
    <w:rsid w:val="00F76393"/>
    <w:rsid w:val="00F76494"/>
    <w:rsid w:val="00F76F96"/>
    <w:rsid w:val="00F7706E"/>
    <w:rsid w:val="00F810A9"/>
    <w:rsid w:val="00F814E2"/>
    <w:rsid w:val="00F824DE"/>
    <w:rsid w:val="00F83824"/>
    <w:rsid w:val="00F84FBA"/>
    <w:rsid w:val="00F8591D"/>
    <w:rsid w:val="00F86955"/>
    <w:rsid w:val="00F874FE"/>
    <w:rsid w:val="00F87676"/>
    <w:rsid w:val="00F90A5A"/>
    <w:rsid w:val="00F90D62"/>
    <w:rsid w:val="00F921A2"/>
    <w:rsid w:val="00F935C8"/>
    <w:rsid w:val="00F935E0"/>
    <w:rsid w:val="00F93901"/>
    <w:rsid w:val="00F93D4B"/>
    <w:rsid w:val="00F945CD"/>
    <w:rsid w:val="00F951C9"/>
    <w:rsid w:val="00F952D1"/>
    <w:rsid w:val="00F95655"/>
    <w:rsid w:val="00F95BEE"/>
    <w:rsid w:val="00F962CE"/>
    <w:rsid w:val="00F96334"/>
    <w:rsid w:val="00FA01A8"/>
    <w:rsid w:val="00FA01F4"/>
    <w:rsid w:val="00FA092E"/>
    <w:rsid w:val="00FA096F"/>
    <w:rsid w:val="00FA1F7E"/>
    <w:rsid w:val="00FA5393"/>
    <w:rsid w:val="00FA55ED"/>
    <w:rsid w:val="00FA5DA9"/>
    <w:rsid w:val="00FA689A"/>
    <w:rsid w:val="00FA6D4D"/>
    <w:rsid w:val="00FA7CFD"/>
    <w:rsid w:val="00FB0BA0"/>
    <w:rsid w:val="00FB101C"/>
    <w:rsid w:val="00FB107A"/>
    <w:rsid w:val="00FB138B"/>
    <w:rsid w:val="00FB13E4"/>
    <w:rsid w:val="00FB235C"/>
    <w:rsid w:val="00FB3513"/>
    <w:rsid w:val="00FB37C6"/>
    <w:rsid w:val="00FB5232"/>
    <w:rsid w:val="00FB5370"/>
    <w:rsid w:val="00FB56EF"/>
    <w:rsid w:val="00FB6676"/>
    <w:rsid w:val="00FB7642"/>
    <w:rsid w:val="00FB7E05"/>
    <w:rsid w:val="00FC0F2A"/>
    <w:rsid w:val="00FC111F"/>
    <w:rsid w:val="00FC168B"/>
    <w:rsid w:val="00FC2469"/>
    <w:rsid w:val="00FC2F0D"/>
    <w:rsid w:val="00FC3B39"/>
    <w:rsid w:val="00FC3C1C"/>
    <w:rsid w:val="00FC3E8F"/>
    <w:rsid w:val="00FC4D55"/>
    <w:rsid w:val="00FC562C"/>
    <w:rsid w:val="00FC640B"/>
    <w:rsid w:val="00FC694E"/>
    <w:rsid w:val="00FC76F9"/>
    <w:rsid w:val="00FC79B8"/>
    <w:rsid w:val="00FD0A74"/>
    <w:rsid w:val="00FD0E46"/>
    <w:rsid w:val="00FD3164"/>
    <w:rsid w:val="00FD3170"/>
    <w:rsid w:val="00FD4BE6"/>
    <w:rsid w:val="00FD4D17"/>
    <w:rsid w:val="00FE0F77"/>
    <w:rsid w:val="00FE1495"/>
    <w:rsid w:val="00FE1AD4"/>
    <w:rsid w:val="00FE1B1F"/>
    <w:rsid w:val="00FE1DA7"/>
    <w:rsid w:val="00FE1F0B"/>
    <w:rsid w:val="00FE20BD"/>
    <w:rsid w:val="00FE2431"/>
    <w:rsid w:val="00FE2A18"/>
    <w:rsid w:val="00FE2F95"/>
    <w:rsid w:val="00FE3099"/>
    <w:rsid w:val="00FE3950"/>
    <w:rsid w:val="00FE43B4"/>
    <w:rsid w:val="00FE501D"/>
    <w:rsid w:val="00FE595E"/>
    <w:rsid w:val="00FE5F2D"/>
    <w:rsid w:val="00FE63EC"/>
    <w:rsid w:val="00FE75E3"/>
    <w:rsid w:val="00FE7B69"/>
    <w:rsid w:val="00FF14D8"/>
    <w:rsid w:val="00FF25D2"/>
    <w:rsid w:val="00FF2C3E"/>
    <w:rsid w:val="00FF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E67E0"/>
    <w:pPr>
      <w:spacing w:after="120" w:line="276" w:lineRule="auto"/>
      <w:ind w:firstLine="567"/>
      <w:jc w:val="both"/>
    </w:pPr>
    <w:rPr>
      <w:rFonts w:eastAsia="Calibri"/>
      <w:sz w:val="24"/>
      <w:szCs w:val="22"/>
      <w:lang w:eastAsia="en-US"/>
    </w:rPr>
  </w:style>
  <w:style w:type="paragraph" w:styleId="1">
    <w:name w:val="heading 1"/>
    <w:aliases w:val="Знак20,Heading 1 Char,Раздел Договора,H1,&quot;Алмаз&quot;"/>
    <w:basedOn w:val="a4"/>
    <w:next w:val="a4"/>
    <w:link w:val="13"/>
    <w:qFormat/>
    <w:rsid w:val="00CA44A1"/>
    <w:pPr>
      <w:keepNext/>
      <w:pageBreakBefore/>
      <w:widowControl w:val="0"/>
      <w:numPr>
        <w:numId w:val="42"/>
      </w:numPr>
      <w:tabs>
        <w:tab w:val="right" w:pos="0"/>
        <w:tab w:val="right" w:pos="284"/>
      </w:tabs>
      <w:spacing w:after="200"/>
      <w:jc w:val="center"/>
      <w:outlineLvl w:val="0"/>
    </w:pPr>
    <w:rPr>
      <w:rFonts w:eastAsia="Times New Roman"/>
      <w:b/>
      <w:caps/>
      <w:szCs w:val="20"/>
      <w:lang w:val="x-none" w:eastAsia="x-none"/>
    </w:rPr>
  </w:style>
  <w:style w:type="paragraph" w:styleId="2">
    <w:name w:val="heading 2"/>
    <w:aliases w:val="Знак,Знак Знак,Знак1,ГЛАВА,Title,Заголовок 2 Знак Знак"/>
    <w:basedOn w:val="a4"/>
    <w:next w:val="a4"/>
    <w:link w:val="210"/>
    <w:autoRedefine/>
    <w:qFormat/>
    <w:rsid w:val="00307672"/>
    <w:pPr>
      <w:keepNext/>
      <w:numPr>
        <w:ilvl w:val="1"/>
        <w:numId w:val="42"/>
      </w:numPr>
      <w:ind w:left="1560"/>
      <w:jc w:val="center"/>
      <w:outlineLvl w:val="1"/>
    </w:pPr>
    <w:rPr>
      <w:rFonts w:eastAsia="Times New Roman"/>
      <w:b/>
      <w:szCs w:val="20"/>
      <w:lang w:val="x-none" w:eastAsia="x-none"/>
    </w:rPr>
  </w:style>
  <w:style w:type="paragraph" w:styleId="31">
    <w:name w:val="heading 3"/>
    <w:aliases w:val="4 порядок,Знак3,Знак3 Знак, Знак3, Знак3 Знак"/>
    <w:basedOn w:val="a4"/>
    <w:next w:val="a4"/>
    <w:link w:val="32"/>
    <w:qFormat/>
    <w:rsid w:val="00E2343F"/>
    <w:pPr>
      <w:numPr>
        <w:ilvl w:val="2"/>
        <w:numId w:val="5"/>
      </w:numPr>
      <w:spacing w:before="60" w:after="20" w:line="360" w:lineRule="auto"/>
      <w:outlineLvl w:val="2"/>
    </w:pPr>
    <w:rPr>
      <w:rFonts w:eastAsia="Times New Roman"/>
      <w:b/>
      <w:szCs w:val="20"/>
      <w:lang w:val="x-none" w:eastAsia="x-none"/>
    </w:rPr>
  </w:style>
  <w:style w:type="paragraph" w:styleId="4">
    <w:name w:val="heading 4"/>
    <w:aliases w:val="Рекомендация"/>
    <w:basedOn w:val="a4"/>
    <w:next w:val="a4"/>
    <w:link w:val="40"/>
    <w:qFormat/>
    <w:rsid w:val="00E2343F"/>
    <w:pPr>
      <w:keepNext/>
      <w:numPr>
        <w:ilvl w:val="3"/>
        <w:numId w:val="5"/>
      </w:numPr>
      <w:spacing w:after="0" w:line="360" w:lineRule="auto"/>
      <w:jc w:val="right"/>
      <w:outlineLvl w:val="3"/>
    </w:pPr>
    <w:rPr>
      <w:rFonts w:eastAsia="Times New Roman"/>
      <w:szCs w:val="20"/>
      <w:lang w:val="x-none" w:eastAsia="x-none"/>
    </w:rPr>
  </w:style>
  <w:style w:type="paragraph" w:styleId="5">
    <w:name w:val="heading 5"/>
    <w:aliases w:val="Заголовок 5 Знак1,Заголовок 5 Знак Знак"/>
    <w:basedOn w:val="a4"/>
    <w:next w:val="a4"/>
    <w:link w:val="50"/>
    <w:uiPriority w:val="9"/>
    <w:qFormat/>
    <w:rsid w:val="00E2343F"/>
    <w:pPr>
      <w:keepNext/>
      <w:numPr>
        <w:ilvl w:val="4"/>
        <w:numId w:val="5"/>
      </w:numPr>
      <w:spacing w:after="0" w:line="360" w:lineRule="auto"/>
      <w:outlineLvl w:val="4"/>
    </w:pPr>
    <w:rPr>
      <w:rFonts w:eastAsia="Times New Roman"/>
      <w:szCs w:val="20"/>
      <w:lang w:val="x-none" w:eastAsia="x-none"/>
    </w:rPr>
  </w:style>
  <w:style w:type="paragraph" w:styleId="6">
    <w:name w:val="heading 6"/>
    <w:aliases w:val="Заголовок налогов"/>
    <w:basedOn w:val="a4"/>
    <w:next w:val="a4"/>
    <w:link w:val="60"/>
    <w:qFormat/>
    <w:rsid w:val="00E2343F"/>
    <w:pPr>
      <w:keepNext/>
      <w:numPr>
        <w:ilvl w:val="5"/>
        <w:numId w:val="5"/>
      </w:numPr>
      <w:spacing w:after="0" w:line="360" w:lineRule="auto"/>
      <w:jc w:val="right"/>
      <w:outlineLvl w:val="5"/>
    </w:pPr>
    <w:rPr>
      <w:rFonts w:eastAsia="Times New Roman"/>
      <w:color w:val="800000"/>
      <w:szCs w:val="20"/>
      <w:lang w:val="x-none" w:eastAsia="x-none"/>
    </w:rPr>
  </w:style>
  <w:style w:type="paragraph" w:styleId="7">
    <w:name w:val="heading 7"/>
    <w:basedOn w:val="a4"/>
    <w:next w:val="a4"/>
    <w:link w:val="70"/>
    <w:qFormat/>
    <w:rsid w:val="00E2343F"/>
    <w:pPr>
      <w:keepNext/>
      <w:numPr>
        <w:ilvl w:val="6"/>
        <w:numId w:val="5"/>
      </w:numPr>
      <w:spacing w:after="0" w:line="360" w:lineRule="auto"/>
      <w:outlineLvl w:val="6"/>
    </w:pPr>
    <w:rPr>
      <w:rFonts w:eastAsia="Times New Roman"/>
      <w:szCs w:val="20"/>
      <w:lang w:val="x-none" w:eastAsia="x-none"/>
    </w:rPr>
  </w:style>
  <w:style w:type="paragraph" w:styleId="8">
    <w:name w:val="heading 8"/>
    <w:basedOn w:val="a4"/>
    <w:next w:val="a4"/>
    <w:link w:val="80"/>
    <w:qFormat/>
    <w:rsid w:val="00E2343F"/>
    <w:pPr>
      <w:keepNext/>
      <w:numPr>
        <w:ilvl w:val="7"/>
        <w:numId w:val="5"/>
      </w:numPr>
      <w:spacing w:after="0" w:line="360" w:lineRule="auto"/>
      <w:outlineLvl w:val="7"/>
    </w:pPr>
    <w:rPr>
      <w:rFonts w:eastAsia="Times New Roman"/>
      <w:i/>
      <w:color w:val="008000"/>
      <w:szCs w:val="20"/>
      <w:u w:val="single"/>
      <w:lang w:val="x-none" w:eastAsia="x-none"/>
    </w:rPr>
  </w:style>
  <w:style w:type="paragraph" w:styleId="9">
    <w:name w:val="heading 9"/>
    <w:basedOn w:val="a4"/>
    <w:next w:val="a4"/>
    <w:link w:val="90"/>
    <w:qFormat/>
    <w:rsid w:val="00E2343F"/>
    <w:pPr>
      <w:keepNext/>
      <w:numPr>
        <w:ilvl w:val="8"/>
        <w:numId w:val="5"/>
      </w:numPr>
      <w:spacing w:after="0" w:line="360" w:lineRule="auto"/>
      <w:outlineLvl w:val="8"/>
    </w:pPr>
    <w:rPr>
      <w:rFonts w:eastAsia="Times New Roman"/>
      <w:b/>
      <w:i/>
      <w:szCs w:val="20"/>
      <w:u w:val="single"/>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DC780D"/>
    <w:pPr>
      <w:widowControl w:val="0"/>
      <w:autoSpaceDE w:val="0"/>
      <w:autoSpaceDN w:val="0"/>
      <w:adjustRightInd w:val="0"/>
      <w:ind w:firstLine="720"/>
    </w:pPr>
    <w:rPr>
      <w:rFonts w:ascii="Arial" w:hAnsi="Arial" w:cs="Arial"/>
    </w:rPr>
  </w:style>
  <w:style w:type="paragraph" w:customStyle="1" w:styleId="ConsPlusNonformat">
    <w:name w:val="ConsPlusNonformat"/>
    <w:rsid w:val="00DC780D"/>
    <w:pPr>
      <w:widowControl w:val="0"/>
      <w:autoSpaceDE w:val="0"/>
      <w:autoSpaceDN w:val="0"/>
      <w:adjustRightInd w:val="0"/>
    </w:pPr>
    <w:rPr>
      <w:rFonts w:ascii="Courier New" w:hAnsi="Courier New" w:cs="Courier New"/>
    </w:rPr>
  </w:style>
  <w:style w:type="paragraph" w:customStyle="1" w:styleId="ConsPlusTitle">
    <w:name w:val="ConsPlusTitle"/>
    <w:rsid w:val="00DC780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DC780D"/>
    <w:pPr>
      <w:widowControl w:val="0"/>
      <w:autoSpaceDE w:val="0"/>
      <w:autoSpaceDN w:val="0"/>
      <w:adjustRightInd w:val="0"/>
    </w:pPr>
    <w:rPr>
      <w:rFonts w:ascii="Arial" w:hAnsi="Arial" w:cs="Arial"/>
    </w:rPr>
  </w:style>
  <w:style w:type="paragraph" w:customStyle="1" w:styleId="ConsPlusDocList">
    <w:name w:val="ConsPlusDocList"/>
    <w:rsid w:val="00DC780D"/>
    <w:pPr>
      <w:widowControl w:val="0"/>
      <w:autoSpaceDE w:val="0"/>
      <w:autoSpaceDN w:val="0"/>
      <w:adjustRightInd w:val="0"/>
    </w:pPr>
    <w:rPr>
      <w:rFonts w:ascii="Courier New" w:hAnsi="Courier New" w:cs="Courier New"/>
    </w:rPr>
  </w:style>
  <w:style w:type="paragraph" w:styleId="a8">
    <w:name w:val="header"/>
    <w:aliases w:val="ВерхКолонтитул"/>
    <w:basedOn w:val="a4"/>
    <w:link w:val="a9"/>
    <w:uiPriority w:val="99"/>
    <w:rsid w:val="00DC780D"/>
    <w:pPr>
      <w:tabs>
        <w:tab w:val="center" w:pos="4677"/>
        <w:tab w:val="right" w:pos="9355"/>
      </w:tabs>
    </w:pPr>
    <w:rPr>
      <w:rFonts w:ascii="Calibri" w:hAnsi="Calibri"/>
      <w:sz w:val="22"/>
    </w:rPr>
  </w:style>
  <w:style w:type="character" w:customStyle="1" w:styleId="a9">
    <w:name w:val="Верхний колонтитул Знак"/>
    <w:aliases w:val="ВерхКолонтитул Знак"/>
    <w:link w:val="a8"/>
    <w:uiPriority w:val="99"/>
    <w:rsid w:val="00DC780D"/>
    <w:rPr>
      <w:rFonts w:ascii="Calibri" w:eastAsia="Calibri" w:hAnsi="Calibri"/>
      <w:sz w:val="22"/>
      <w:szCs w:val="22"/>
      <w:lang w:val="ru-RU" w:eastAsia="en-US" w:bidi="ar-SA"/>
    </w:rPr>
  </w:style>
  <w:style w:type="character" w:styleId="aa">
    <w:name w:val="page number"/>
    <w:basedOn w:val="a5"/>
    <w:rsid w:val="00DC780D"/>
  </w:style>
  <w:style w:type="paragraph" w:styleId="ab">
    <w:name w:val="List"/>
    <w:aliases w:val="List Char"/>
    <w:basedOn w:val="a2"/>
    <w:rsid w:val="00DC780D"/>
    <w:pPr>
      <w:ind w:left="1440" w:hanging="360"/>
    </w:pPr>
    <w:rPr>
      <w:rFonts w:ascii="Arial" w:hAnsi="Arial"/>
      <w:spacing w:val="-5"/>
      <w:sz w:val="22"/>
      <w:szCs w:val="22"/>
      <w:lang w:eastAsia="en-US"/>
    </w:rPr>
  </w:style>
  <w:style w:type="paragraph" w:styleId="a2">
    <w:name w:val="Body Text"/>
    <w:aliases w:val="TabelTekst,text,Body Text2, Char,Body Text2 Char Char Char Char Char Char Char Char Char,Char,Main text,Body Text Char2 Char,Body Text Char1 Char Char,Body Text Char Char Char Char,TabelTekst Char Char Char Char, Знак1 Знак,Body single"/>
    <w:basedOn w:val="a4"/>
    <w:link w:val="ac"/>
    <w:qFormat/>
    <w:rsid w:val="00DC780D"/>
    <w:pPr>
      <w:numPr>
        <w:numId w:val="1"/>
      </w:numPr>
      <w:spacing w:before="120" w:line="240" w:lineRule="auto"/>
      <w:ind w:left="0" w:firstLine="709"/>
    </w:pPr>
    <w:rPr>
      <w:rFonts w:eastAsia="Times New Roman"/>
      <w:szCs w:val="24"/>
      <w:lang w:val="x-none" w:eastAsia="x-none"/>
    </w:rPr>
  </w:style>
  <w:style w:type="character" w:customStyle="1" w:styleId="a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2"/>
    <w:qFormat/>
    <w:rsid w:val="00DC780D"/>
    <w:rPr>
      <w:sz w:val="24"/>
      <w:szCs w:val="24"/>
      <w:lang w:val="x-none" w:eastAsia="x-none"/>
    </w:rPr>
  </w:style>
  <w:style w:type="paragraph" w:styleId="ad">
    <w:name w:val="footer"/>
    <w:aliases w:val=" Знак12,Знак12"/>
    <w:basedOn w:val="a4"/>
    <w:link w:val="ae"/>
    <w:uiPriority w:val="99"/>
    <w:unhideWhenUsed/>
    <w:rsid w:val="00DC780D"/>
    <w:pPr>
      <w:tabs>
        <w:tab w:val="center" w:pos="4677"/>
        <w:tab w:val="right" w:pos="9355"/>
      </w:tabs>
    </w:pPr>
    <w:rPr>
      <w:rFonts w:ascii="Calibri" w:hAnsi="Calibri"/>
      <w:sz w:val="22"/>
    </w:rPr>
  </w:style>
  <w:style w:type="character" w:customStyle="1" w:styleId="ae">
    <w:name w:val="Нижний колонтитул Знак"/>
    <w:aliases w:val=" Знак12 Знак,Знак12 Знак"/>
    <w:link w:val="ad"/>
    <w:uiPriority w:val="99"/>
    <w:rsid w:val="00DC780D"/>
    <w:rPr>
      <w:rFonts w:ascii="Calibri" w:eastAsia="Calibri" w:hAnsi="Calibri"/>
      <w:sz w:val="22"/>
      <w:szCs w:val="22"/>
      <w:lang w:val="ru-RU" w:eastAsia="en-US" w:bidi="ar-SA"/>
    </w:rPr>
  </w:style>
  <w:style w:type="character" w:customStyle="1" w:styleId="apple-converted-space">
    <w:name w:val="apple-converted-space"/>
    <w:basedOn w:val="a5"/>
    <w:rsid w:val="0048061A"/>
  </w:style>
  <w:style w:type="paragraph" w:styleId="af">
    <w:name w:val="List Paragraph"/>
    <w:aliases w:val="Заголовок_3,List Paragraph,ПАРАГРАФ,Абзац списка11,Абзац вправо-1,Bullet List,FooterText,numbered,Подпись рисунка,Маркированный список_уровень1,Средняя сетка 1 - Акцент 21,List Paragraph1,Ненумерованный список,Введение,3_Абзац списка,СПИСКИ"/>
    <w:basedOn w:val="a4"/>
    <w:link w:val="af0"/>
    <w:uiPriority w:val="34"/>
    <w:qFormat/>
    <w:rsid w:val="00B478EE"/>
    <w:pPr>
      <w:spacing w:after="0" w:line="240" w:lineRule="auto"/>
      <w:ind w:left="720"/>
      <w:contextualSpacing/>
    </w:pPr>
    <w:rPr>
      <w:rFonts w:eastAsia="Times New Roman"/>
      <w:sz w:val="26"/>
      <w:szCs w:val="24"/>
      <w:lang w:val="x-none" w:eastAsia="x-none"/>
    </w:rPr>
  </w:style>
  <w:style w:type="paragraph" w:customStyle="1" w:styleId="23">
    <w:name w:val="Обычный2"/>
    <w:rsid w:val="007A48BE"/>
    <w:pPr>
      <w:spacing w:before="100" w:after="100"/>
    </w:pPr>
    <w:rPr>
      <w:snapToGrid w:val="0"/>
      <w:sz w:val="24"/>
    </w:rPr>
  </w:style>
  <w:style w:type="paragraph" w:styleId="af1">
    <w:name w:val="Body Text Indent"/>
    <w:aliases w:val=" Знак5,Основной текст 1,Основной текст с отступом Знак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2"/>
    <w:rsid w:val="007A48BE"/>
    <w:pPr>
      <w:ind w:left="283"/>
    </w:pPr>
    <w:rPr>
      <w:rFonts w:ascii="Calibri" w:hAnsi="Calibri"/>
      <w:sz w:val="22"/>
      <w:lang w:val="x-none"/>
    </w:rPr>
  </w:style>
  <w:style w:type="character" w:customStyle="1" w:styleId="af2">
    <w:name w:val="Основной текст с отступом Знак"/>
    <w:aliases w:val=" Знак5 Знак,Основной текст 1 Знак,Основной текст с отступом Знак1 Знак,Нумерованный список !! Знак,Надин стиль Знак,Основной текст с отступом Знак Знак Знак1,Основной текст с отступом Знак Знак Знак Знак"/>
    <w:link w:val="af1"/>
    <w:rsid w:val="007A48BE"/>
    <w:rPr>
      <w:rFonts w:ascii="Calibri" w:eastAsia="Calibri" w:hAnsi="Calibri"/>
      <w:sz w:val="22"/>
      <w:szCs w:val="22"/>
      <w:lang w:eastAsia="en-US"/>
    </w:rPr>
  </w:style>
  <w:style w:type="paragraph" w:customStyle="1" w:styleId="14">
    <w:name w:val="Текст 14(основной)"/>
    <w:basedOn w:val="a4"/>
    <w:link w:val="140"/>
    <w:autoRedefine/>
    <w:rsid w:val="007A48BE"/>
    <w:rPr>
      <w:rFonts w:eastAsia="Times New Roman"/>
      <w:szCs w:val="28"/>
      <w:lang w:val="x-none" w:eastAsia="x-none"/>
    </w:rPr>
  </w:style>
  <w:style w:type="character" w:customStyle="1" w:styleId="140">
    <w:name w:val="Текст 14(основной) Знак"/>
    <w:link w:val="14"/>
    <w:rsid w:val="007A48BE"/>
    <w:rPr>
      <w:sz w:val="24"/>
      <w:szCs w:val="28"/>
    </w:rPr>
  </w:style>
  <w:style w:type="paragraph" w:customStyle="1" w:styleId="141">
    <w:name w:val="Текст 14(поцентру) Знак"/>
    <w:basedOn w:val="a4"/>
    <w:link w:val="142"/>
    <w:rsid w:val="007A48BE"/>
    <w:pPr>
      <w:spacing w:after="0" w:line="360" w:lineRule="auto"/>
      <w:ind w:left="708" w:firstLine="708"/>
      <w:jc w:val="center"/>
    </w:pPr>
    <w:rPr>
      <w:rFonts w:eastAsia="Times New Roman"/>
      <w:sz w:val="28"/>
      <w:szCs w:val="24"/>
      <w:lang w:val="x-none" w:eastAsia="x-none"/>
    </w:rPr>
  </w:style>
  <w:style w:type="character" w:customStyle="1" w:styleId="142">
    <w:name w:val="Текст 14(поцентру) Знак Знак"/>
    <w:link w:val="141"/>
    <w:rsid w:val="007A48BE"/>
    <w:rPr>
      <w:sz w:val="28"/>
      <w:szCs w:val="24"/>
    </w:rPr>
  </w:style>
  <w:style w:type="paragraph" w:styleId="af3">
    <w:name w:val="Normal (Web)"/>
    <w:aliases w:val="Обычный (веб)2,Обычный (Web),Обычный (веб)1,Знак Знак4,Знак Знак5,Обычный (веб)11,Обычный (веб)21,Обычный (Web)1, Знак2,Знак2, Знак2 Знак,Обычный (веб) Знак Знак, Знак2 Знак2 Знак,Обычный (веб) Знак1 Знак Знак"/>
    <w:basedOn w:val="a4"/>
    <w:link w:val="af4"/>
    <w:uiPriority w:val="99"/>
    <w:unhideWhenUsed/>
    <w:qFormat/>
    <w:rsid w:val="00B60490"/>
    <w:pPr>
      <w:spacing w:before="100" w:beforeAutospacing="1" w:after="100" w:afterAutospacing="1" w:line="240" w:lineRule="auto"/>
    </w:pPr>
    <w:rPr>
      <w:rFonts w:eastAsia="Times New Roman"/>
      <w:szCs w:val="24"/>
      <w:lang w:val="x-none" w:eastAsia="x-none"/>
    </w:rPr>
  </w:style>
  <w:style w:type="paragraph" w:customStyle="1" w:styleId="af5">
    <w:name w:val="паспорт"/>
    <w:basedOn w:val="ConsPlusTitle"/>
    <w:next w:val="a2"/>
    <w:autoRedefine/>
    <w:rsid w:val="00544494"/>
    <w:pPr>
      <w:widowControl/>
      <w:spacing w:after="200" w:line="276" w:lineRule="auto"/>
      <w:jc w:val="center"/>
    </w:pPr>
    <w:rPr>
      <w:rFonts w:ascii="Times New Roman" w:hAnsi="Times New Roman"/>
      <w:sz w:val="28"/>
    </w:rPr>
  </w:style>
  <w:style w:type="paragraph" w:customStyle="1" w:styleId="10">
    <w:name w:val="раз 1"/>
    <w:basedOn w:val="a4"/>
    <w:next w:val="a2"/>
    <w:autoRedefine/>
    <w:rsid w:val="005D0DE3"/>
    <w:pPr>
      <w:numPr>
        <w:numId w:val="2"/>
      </w:numPr>
      <w:autoSpaceDE w:val="0"/>
      <w:autoSpaceDN w:val="0"/>
      <w:adjustRightInd w:val="0"/>
      <w:ind w:left="0" w:firstLine="0"/>
      <w:outlineLvl w:val="2"/>
    </w:pPr>
    <w:rPr>
      <w:b/>
      <w:sz w:val="28"/>
      <w:szCs w:val="24"/>
    </w:rPr>
  </w:style>
  <w:style w:type="paragraph" w:customStyle="1" w:styleId="a1">
    <w:name w:val="подраз"/>
    <w:basedOn w:val="a4"/>
    <w:next w:val="a2"/>
    <w:autoRedefine/>
    <w:rsid w:val="00F51C70"/>
    <w:pPr>
      <w:numPr>
        <w:numId w:val="3"/>
      </w:numPr>
      <w:spacing w:before="200"/>
    </w:pPr>
    <w:rPr>
      <w:b/>
      <w:sz w:val="28"/>
      <w:szCs w:val="24"/>
    </w:rPr>
  </w:style>
  <w:style w:type="paragraph" w:customStyle="1" w:styleId="af6">
    <w:name w:val="заглав"/>
    <w:basedOn w:val="ConsPlusTitle"/>
    <w:qFormat/>
    <w:rsid w:val="005D0DE3"/>
    <w:pPr>
      <w:widowControl/>
      <w:spacing w:after="240" w:line="276" w:lineRule="auto"/>
      <w:jc w:val="center"/>
    </w:pPr>
    <w:rPr>
      <w:rFonts w:ascii="Times New Roman" w:hAnsi="Times New Roman" w:cs="Times New Roman"/>
      <w:sz w:val="32"/>
      <w:szCs w:val="32"/>
    </w:rPr>
  </w:style>
  <w:style w:type="paragraph" w:customStyle="1" w:styleId="12">
    <w:name w:val="Стиль1"/>
    <w:basedOn w:val="a2"/>
    <w:qFormat/>
    <w:rsid w:val="002D5E74"/>
    <w:pPr>
      <w:numPr>
        <w:numId w:val="4"/>
      </w:numPr>
      <w:spacing w:before="200" w:after="200"/>
      <w:ind w:left="397" w:hanging="397"/>
    </w:pPr>
    <w:rPr>
      <w:b/>
      <w:caps/>
    </w:rPr>
  </w:style>
  <w:style w:type="character" w:customStyle="1" w:styleId="13">
    <w:name w:val="Заголовок 1 Знак"/>
    <w:aliases w:val="Знак20 Знак,Heading 1 Char Знак1,Раздел Договора Знак1,H1 Знак1,&quot;Алмаз&quot; Знак1"/>
    <w:link w:val="1"/>
    <w:rsid w:val="00CA44A1"/>
    <w:rPr>
      <w:b/>
      <w:caps/>
      <w:sz w:val="24"/>
      <w:lang w:val="x-none" w:eastAsia="x-none"/>
    </w:rPr>
  </w:style>
  <w:style w:type="character" w:customStyle="1" w:styleId="24">
    <w:name w:val="Заголовок 2 Знак"/>
    <w:uiPriority w:val="9"/>
    <w:rsid w:val="00E2343F"/>
    <w:rPr>
      <w:rFonts w:ascii="Cambria" w:eastAsia="Times New Roman" w:hAnsi="Cambria" w:cs="Times New Roman"/>
      <w:b/>
      <w:bCs/>
      <w:i/>
      <w:iCs/>
      <w:sz w:val="28"/>
      <w:szCs w:val="28"/>
      <w:lang w:eastAsia="en-US"/>
    </w:rPr>
  </w:style>
  <w:style w:type="character" w:customStyle="1" w:styleId="32">
    <w:name w:val="Заголовок 3 Знак"/>
    <w:aliases w:val="4 порядок Знак,Знак3 Знак1,Знак3 Знак Знак, Знак3 Знак2, Знак3 Знак Знак1"/>
    <w:link w:val="31"/>
    <w:rsid w:val="00E2343F"/>
    <w:rPr>
      <w:b/>
      <w:sz w:val="24"/>
      <w:lang w:val="x-none" w:eastAsia="x-none"/>
    </w:rPr>
  </w:style>
  <w:style w:type="character" w:customStyle="1" w:styleId="40">
    <w:name w:val="Заголовок 4 Знак"/>
    <w:aliases w:val="Рекомендация Знак"/>
    <w:link w:val="4"/>
    <w:rsid w:val="00E2343F"/>
    <w:rPr>
      <w:sz w:val="24"/>
      <w:lang w:val="x-none" w:eastAsia="x-none"/>
    </w:rPr>
  </w:style>
  <w:style w:type="character" w:customStyle="1" w:styleId="50">
    <w:name w:val="Заголовок 5 Знак"/>
    <w:aliases w:val="Заголовок 5 Знак1 Знак,Заголовок 5 Знак Знак Знак"/>
    <w:link w:val="5"/>
    <w:uiPriority w:val="9"/>
    <w:rsid w:val="00E2343F"/>
    <w:rPr>
      <w:sz w:val="24"/>
      <w:lang w:val="x-none" w:eastAsia="x-none"/>
    </w:rPr>
  </w:style>
  <w:style w:type="character" w:customStyle="1" w:styleId="60">
    <w:name w:val="Заголовок 6 Знак"/>
    <w:aliases w:val="Заголовок налогов Знак"/>
    <w:link w:val="6"/>
    <w:rsid w:val="00E2343F"/>
    <w:rPr>
      <w:color w:val="800000"/>
      <w:sz w:val="24"/>
      <w:lang w:val="x-none" w:eastAsia="x-none"/>
    </w:rPr>
  </w:style>
  <w:style w:type="character" w:customStyle="1" w:styleId="70">
    <w:name w:val="Заголовок 7 Знак"/>
    <w:link w:val="7"/>
    <w:rsid w:val="00E2343F"/>
    <w:rPr>
      <w:sz w:val="24"/>
      <w:lang w:val="x-none" w:eastAsia="x-none"/>
    </w:rPr>
  </w:style>
  <w:style w:type="character" w:customStyle="1" w:styleId="80">
    <w:name w:val="Заголовок 8 Знак"/>
    <w:link w:val="8"/>
    <w:rsid w:val="00E2343F"/>
    <w:rPr>
      <w:i/>
      <w:color w:val="008000"/>
      <w:sz w:val="24"/>
      <w:u w:val="single"/>
      <w:lang w:val="x-none" w:eastAsia="x-none"/>
    </w:rPr>
  </w:style>
  <w:style w:type="character" w:customStyle="1" w:styleId="90">
    <w:name w:val="Заголовок 9 Знак"/>
    <w:link w:val="9"/>
    <w:rsid w:val="00E2343F"/>
    <w:rPr>
      <w:b/>
      <w:i/>
      <w:sz w:val="24"/>
      <w:u w:val="single"/>
      <w:lang w:val="x-none" w:eastAsia="x-none"/>
    </w:rPr>
  </w:style>
  <w:style w:type="character" w:customStyle="1" w:styleId="210">
    <w:name w:val="Заголовок 2 Знак1"/>
    <w:aliases w:val="Знак Знак1,Знак Знак Знак1,Знак1 Знак,ГЛАВА Знак,Title Знак,Заголовок 2 Знак Знак Знак"/>
    <w:link w:val="2"/>
    <w:rsid w:val="00307672"/>
    <w:rPr>
      <w:b/>
      <w:sz w:val="24"/>
      <w:lang w:val="x-none" w:eastAsia="x-none"/>
    </w:rPr>
  </w:style>
  <w:style w:type="character" w:customStyle="1" w:styleId="af0">
    <w:name w:val="Абзац списка Знак"/>
    <w:aliases w:val="Заголовок_3 Знак,List Paragraph Знак,ПАРАГРАФ Знак,Абзац списка11 Знак,Абзац вправо-1 Знак,Bullet List Знак,FooterText Знак,numbered Знак,Подпись рисунка Знак,Маркированный список_уровень1 Знак,Средняя сетка 1 - Акцент 21 Знак"/>
    <w:link w:val="af"/>
    <w:uiPriority w:val="34"/>
    <w:locked/>
    <w:rsid w:val="00FC3B39"/>
    <w:rPr>
      <w:sz w:val="26"/>
      <w:szCs w:val="24"/>
    </w:rPr>
  </w:style>
  <w:style w:type="paragraph" w:customStyle="1" w:styleId="21">
    <w:name w:val="2_1"/>
    <w:basedOn w:val="a4"/>
    <w:next w:val="a4"/>
    <w:qFormat/>
    <w:rsid w:val="008B49BC"/>
    <w:pPr>
      <w:numPr>
        <w:numId w:val="6"/>
      </w:numPr>
      <w:spacing w:before="120"/>
    </w:pPr>
    <w:rPr>
      <w:b/>
    </w:rPr>
  </w:style>
  <w:style w:type="paragraph" w:customStyle="1" w:styleId="220">
    <w:name w:val="2_2"/>
    <w:basedOn w:val="a4"/>
    <w:next w:val="a4"/>
    <w:qFormat/>
    <w:rsid w:val="00864629"/>
    <w:pPr>
      <w:spacing w:before="120"/>
      <w:ind w:firstLine="0"/>
    </w:pPr>
    <w:rPr>
      <w:b/>
      <w:szCs w:val="24"/>
    </w:rPr>
  </w:style>
  <w:style w:type="paragraph" w:customStyle="1" w:styleId="20">
    <w:name w:val="2 уровень"/>
    <w:basedOn w:val="a4"/>
    <w:rsid w:val="00864629"/>
    <w:pPr>
      <w:numPr>
        <w:ilvl w:val="1"/>
        <w:numId w:val="7"/>
      </w:numPr>
    </w:pPr>
  </w:style>
  <w:style w:type="paragraph" w:customStyle="1" w:styleId="3">
    <w:name w:val="3 уровень"/>
    <w:basedOn w:val="a4"/>
    <w:rsid w:val="00864629"/>
    <w:pPr>
      <w:numPr>
        <w:ilvl w:val="2"/>
        <w:numId w:val="7"/>
      </w:numPr>
    </w:pPr>
  </w:style>
  <w:style w:type="paragraph" w:customStyle="1" w:styleId="230">
    <w:name w:val="2_3"/>
    <w:basedOn w:val="3"/>
    <w:qFormat/>
    <w:rsid w:val="00372E9E"/>
    <w:pPr>
      <w:spacing w:before="120"/>
      <w:ind w:left="1985" w:hanging="851"/>
    </w:pPr>
    <w:rPr>
      <w:b/>
    </w:rPr>
  </w:style>
  <w:style w:type="paragraph" w:customStyle="1" w:styleId="CM74">
    <w:name w:val="CM74"/>
    <w:basedOn w:val="a4"/>
    <w:next w:val="a4"/>
    <w:rsid w:val="00770C85"/>
    <w:pPr>
      <w:widowControl w:val="0"/>
      <w:autoSpaceDE w:val="0"/>
      <w:autoSpaceDN w:val="0"/>
      <w:adjustRightInd w:val="0"/>
      <w:spacing w:after="0" w:line="240" w:lineRule="auto"/>
      <w:ind w:firstLine="0"/>
      <w:jc w:val="left"/>
    </w:pPr>
    <w:rPr>
      <w:rFonts w:ascii="TTE1A887F8t00" w:eastAsia="Times New Roman" w:hAnsi="TTE1A887F8t00"/>
      <w:szCs w:val="24"/>
      <w:lang w:eastAsia="ru-RU"/>
    </w:rPr>
  </w:style>
  <w:style w:type="paragraph" w:customStyle="1" w:styleId="15">
    <w:name w:val="Маркированный1"/>
    <w:rsid w:val="00770C85"/>
    <w:pPr>
      <w:tabs>
        <w:tab w:val="left" w:pos="1247"/>
      </w:tabs>
      <w:spacing w:before="40"/>
      <w:jc w:val="both"/>
    </w:pPr>
    <w:rPr>
      <w:rFonts w:eastAsia="SimSun"/>
      <w:sz w:val="28"/>
    </w:rPr>
  </w:style>
  <w:style w:type="paragraph" w:customStyle="1" w:styleId="af7">
    <w:name w:val="Стиль Основа + влево"/>
    <w:basedOn w:val="a4"/>
    <w:rsid w:val="002B0915"/>
    <w:pPr>
      <w:spacing w:before="120" w:after="0" w:line="240" w:lineRule="auto"/>
      <w:ind w:firstLine="720"/>
    </w:pPr>
    <w:rPr>
      <w:rFonts w:eastAsia="Times New Roman"/>
      <w:szCs w:val="20"/>
      <w:lang w:eastAsia="ru-RU"/>
    </w:rPr>
  </w:style>
  <w:style w:type="character" w:customStyle="1" w:styleId="af8">
    <w:name w:val="Знак Знак Знак"/>
    <w:aliases w:val="Основной текст Знак Знак, Знак Знак Знак1"/>
    <w:rsid w:val="00DA78ED"/>
    <w:rPr>
      <w:b/>
      <w:sz w:val="24"/>
      <w:lang w:val="ru-RU" w:eastAsia="ru-RU" w:bidi="ar-SA"/>
    </w:rPr>
  </w:style>
  <w:style w:type="paragraph" w:customStyle="1" w:styleId="22">
    <w:name w:val="Маркированный2"/>
    <w:rsid w:val="00DA78ED"/>
    <w:pPr>
      <w:numPr>
        <w:numId w:val="8"/>
      </w:numPr>
      <w:tabs>
        <w:tab w:val="left" w:pos="1814"/>
      </w:tabs>
      <w:ind w:left="1815" w:hanging="397"/>
      <w:jc w:val="both"/>
    </w:pPr>
    <w:rPr>
      <w:rFonts w:eastAsia="SimSun"/>
      <w:sz w:val="24"/>
    </w:rPr>
  </w:style>
  <w:style w:type="paragraph" w:customStyle="1" w:styleId="xl36">
    <w:name w:val="xl36"/>
    <w:basedOn w:val="a4"/>
    <w:rsid w:val="003909B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ind w:firstLine="0"/>
      <w:jc w:val="center"/>
      <w:textAlignment w:val="center"/>
    </w:pPr>
    <w:rPr>
      <w:rFonts w:eastAsia="Arial Unicode MS"/>
      <w:b/>
      <w:bCs/>
      <w:szCs w:val="24"/>
      <w:lang w:eastAsia="ru-RU"/>
    </w:rPr>
  </w:style>
  <w:style w:type="character" w:styleId="af9">
    <w:name w:val="Hyperlink"/>
    <w:uiPriority w:val="99"/>
    <w:unhideWhenUsed/>
    <w:rsid w:val="00CA5053"/>
    <w:rPr>
      <w:color w:val="0000FF"/>
      <w:u w:val="single"/>
    </w:rPr>
  </w:style>
  <w:style w:type="paragraph" w:styleId="16">
    <w:name w:val="toc 1"/>
    <w:basedOn w:val="a4"/>
    <w:next w:val="a4"/>
    <w:autoRedefine/>
    <w:qFormat/>
    <w:rsid w:val="00DA3E17"/>
    <w:pPr>
      <w:tabs>
        <w:tab w:val="left" w:pos="567"/>
        <w:tab w:val="right" w:leader="dot" w:pos="9639"/>
      </w:tabs>
      <w:spacing w:before="120"/>
      <w:ind w:left="567" w:hanging="567"/>
      <w:jc w:val="center"/>
    </w:pPr>
    <w:rPr>
      <w:sz w:val="22"/>
    </w:rPr>
  </w:style>
  <w:style w:type="paragraph" w:styleId="25">
    <w:name w:val="toc 2"/>
    <w:basedOn w:val="a4"/>
    <w:next w:val="a4"/>
    <w:autoRedefine/>
    <w:uiPriority w:val="39"/>
    <w:qFormat/>
    <w:rsid w:val="009E36F4"/>
    <w:pPr>
      <w:tabs>
        <w:tab w:val="left" w:pos="284"/>
        <w:tab w:val="left" w:pos="851"/>
        <w:tab w:val="right" w:leader="dot" w:pos="9639"/>
      </w:tabs>
      <w:spacing w:after="0" w:line="240" w:lineRule="auto"/>
      <w:ind w:firstLine="0"/>
      <w:jc w:val="center"/>
      <w:outlineLvl w:val="0"/>
    </w:pPr>
    <w:rPr>
      <w:b/>
      <w:szCs w:val="24"/>
    </w:rPr>
  </w:style>
  <w:style w:type="paragraph" w:styleId="33">
    <w:name w:val="toc 3"/>
    <w:basedOn w:val="a4"/>
    <w:next w:val="a4"/>
    <w:autoRedefine/>
    <w:uiPriority w:val="39"/>
    <w:qFormat/>
    <w:rsid w:val="001F1AE9"/>
    <w:pPr>
      <w:spacing w:after="0"/>
      <w:ind w:left="567" w:firstLine="0"/>
    </w:pPr>
  </w:style>
  <w:style w:type="paragraph" w:customStyle="1" w:styleId="41">
    <w:name w:val="Без интервала4"/>
    <w:aliases w:val="Перечисление"/>
    <w:basedOn w:val="a4"/>
    <w:link w:val="afa"/>
    <w:uiPriority w:val="1"/>
    <w:qFormat/>
    <w:rsid w:val="00D86183"/>
    <w:pPr>
      <w:spacing w:after="0" w:line="240" w:lineRule="auto"/>
      <w:ind w:firstLine="0"/>
      <w:jc w:val="left"/>
    </w:pPr>
    <w:rPr>
      <w:rFonts w:ascii="Calibri" w:eastAsia="Times New Roman" w:hAnsi="Calibri"/>
      <w:szCs w:val="32"/>
      <w:lang w:val="en-US" w:bidi="en-US"/>
    </w:rPr>
  </w:style>
  <w:style w:type="paragraph" w:customStyle="1" w:styleId="enkoMain">
    <w:name w:val="enko_Main"/>
    <w:autoRedefine/>
    <w:uiPriority w:val="99"/>
    <w:qFormat/>
    <w:rsid w:val="00671FE2"/>
    <w:pPr>
      <w:suppressAutoHyphens/>
      <w:ind w:firstLine="709"/>
      <w:jc w:val="both"/>
    </w:pPr>
    <w:rPr>
      <w:rFonts w:ascii="Bookman Old Style" w:hAnsi="Bookman Old Style" w:cs="Arial"/>
      <w:iCs/>
      <w:sz w:val="24"/>
      <w:szCs w:val="24"/>
      <w:lang w:eastAsia="en-US" w:bidi="en-US"/>
    </w:rPr>
  </w:style>
  <w:style w:type="paragraph" w:customStyle="1" w:styleId="enkoVidel">
    <w:name w:val="enko_Videl"/>
    <w:basedOn w:val="a4"/>
    <w:autoRedefine/>
    <w:qFormat/>
    <w:rsid w:val="00671FE2"/>
    <w:pPr>
      <w:keepNext/>
      <w:spacing w:before="60" w:after="60" w:line="240" w:lineRule="auto"/>
      <w:ind w:firstLine="709"/>
    </w:pPr>
    <w:rPr>
      <w:rFonts w:ascii="Bookman Old Style" w:eastAsia="Times New Roman" w:hAnsi="Bookman Old Style"/>
      <w:szCs w:val="24"/>
      <w:u w:val="single"/>
      <w:lang w:eastAsia="ru-RU"/>
    </w:rPr>
  </w:style>
  <w:style w:type="paragraph" w:customStyle="1" w:styleId="afb">
    <w:name w:val="+таб"/>
    <w:basedOn w:val="a4"/>
    <w:link w:val="afc"/>
    <w:qFormat/>
    <w:rsid w:val="00257DDA"/>
    <w:pPr>
      <w:spacing w:after="0" w:line="240" w:lineRule="auto"/>
      <w:ind w:firstLine="0"/>
      <w:jc w:val="center"/>
    </w:pPr>
    <w:rPr>
      <w:sz w:val="20"/>
      <w:lang w:val="x-none"/>
    </w:rPr>
  </w:style>
  <w:style w:type="character" w:customStyle="1" w:styleId="afc">
    <w:name w:val="+таб Знак"/>
    <w:link w:val="afb"/>
    <w:rsid w:val="00257DDA"/>
    <w:rPr>
      <w:rFonts w:eastAsia="Calibri"/>
      <w:szCs w:val="22"/>
      <w:lang w:eastAsia="en-US"/>
    </w:rPr>
  </w:style>
  <w:style w:type="paragraph" w:styleId="afd">
    <w:name w:val="caption"/>
    <w:aliases w:val="+Название объекта,Номер объекта"/>
    <w:basedOn w:val="a4"/>
    <w:next w:val="a4"/>
    <w:qFormat/>
    <w:rsid w:val="009B3C9B"/>
    <w:pPr>
      <w:keepNext/>
      <w:keepLines/>
      <w:spacing w:before="200" w:after="200" w:line="240" w:lineRule="auto"/>
      <w:ind w:firstLine="0"/>
      <w:jc w:val="right"/>
    </w:pPr>
    <w:rPr>
      <w:rFonts w:eastAsia="Times New Roman"/>
      <w:bCs/>
      <w:szCs w:val="18"/>
    </w:rPr>
  </w:style>
  <w:style w:type="paragraph" w:customStyle="1" w:styleId="afe">
    <w:name w:val="+Таб"/>
    <w:basedOn w:val="a4"/>
    <w:link w:val="aff"/>
    <w:qFormat/>
    <w:rsid w:val="009B3C9B"/>
    <w:pPr>
      <w:spacing w:after="0" w:line="240" w:lineRule="auto"/>
      <w:ind w:firstLine="0"/>
      <w:jc w:val="center"/>
    </w:pPr>
    <w:rPr>
      <w:sz w:val="20"/>
      <w:szCs w:val="20"/>
      <w:lang w:val="x-none"/>
    </w:rPr>
  </w:style>
  <w:style w:type="character" w:customStyle="1" w:styleId="aff">
    <w:name w:val="+Таб Знак"/>
    <w:link w:val="afe"/>
    <w:rsid w:val="009B3C9B"/>
    <w:rPr>
      <w:rFonts w:eastAsia="Calibri"/>
      <w:lang w:eastAsia="en-US"/>
    </w:rPr>
  </w:style>
  <w:style w:type="paragraph" w:customStyle="1" w:styleId="17">
    <w:name w:val="Знак Знак1 Знак Знак"/>
    <w:basedOn w:val="a4"/>
    <w:rsid w:val="00C231FB"/>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4"/>
    <w:link w:val="aff1"/>
    <w:rsid w:val="00D26FB7"/>
    <w:pPr>
      <w:spacing w:after="0" w:line="240" w:lineRule="auto"/>
      <w:ind w:firstLine="0"/>
      <w:jc w:val="left"/>
    </w:pPr>
    <w:rPr>
      <w:rFonts w:eastAsia="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5"/>
    <w:link w:val="aff0"/>
    <w:rsid w:val="00D26FB7"/>
  </w:style>
  <w:style w:type="character" w:styleId="aff2">
    <w:name w:val="footnote reference"/>
    <w:aliases w:val="Знак сноски 1,Знак сноски-FN,Ciae niinee-FN,Referencia nota al pie,СНОСКА,сноска1,fr,Used by Word for Help footnote symbols,Ciae niinee 1"/>
    <w:rsid w:val="00D26FB7"/>
    <w:rPr>
      <w:vertAlign w:val="superscript"/>
    </w:rPr>
  </w:style>
  <w:style w:type="paragraph" w:customStyle="1" w:styleId="aff3">
    <w:name w:val="Содержимое таблицы"/>
    <w:basedOn w:val="a4"/>
    <w:rsid w:val="00D115BD"/>
    <w:pPr>
      <w:widowControl w:val="0"/>
      <w:suppressLineNumbers/>
      <w:suppressAutoHyphens/>
      <w:spacing w:after="0" w:line="240" w:lineRule="auto"/>
      <w:ind w:firstLine="0"/>
      <w:jc w:val="left"/>
    </w:pPr>
    <w:rPr>
      <w:rFonts w:eastAsia="Arial Unicode MS"/>
      <w:kern w:val="1"/>
      <w:szCs w:val="24"/>
      <w:lang w:eastAsia="ar-SA"/>
    </w:rPr>
  </w:style>
  <w:style w:type="paragraph" w:customStyle="1" w:styleId="consplusnormal1">
    <w:name w:val="consplusnormal"/>
    <w:basedOn w:val="a4"/>
    <w:rsid w:val="00A4333E"/>
    <w:pPr>
      <w:spacing w:before="100" w:beforeAutospacing="1" w:after="100" w:afterAutospacing="1" w:line="240" w:lineRule="auto"/>
      <w:ind w:firstLine="0"/>
      <w:jc w:val="left"/>
    </w:pPr>
    <w:rPr>
      <w:rFonts w:eastAsia="Times New Roman"/>
      <w:szCs w:val="24"/>
      <w:lang w:eastAsia="ru-RU"/>
    </w:rPr>
  </w:style>
  <w:style w:type="character" w:customStyle="1" w:styleId="firmdescription">
    <w:name w:val="firm_description"/>
    <w:basedOn w:val="a5"/>
    <w:rsid w:val="007F7060"/>
  </w:style>
  <w:style w:type="character" w:styleId="aff4">
    <w:name w:val="Emphasis"/>
    <w:uiPriority w:val="20"/>
    <w:qFormat/>
    <w:rsid w:val="007F7060"/>
    <w:rPr>
      <w:i/>
      <w:iCs/>
    </w:rPr>
  </w:style>
  <w:style w:type="paragraph" w:customStyle="1" w:styleId="TableParagraph">
    <w:name w:val="Table Paragraph"/>
    <w:basedOn w:val="a4"/>
    <w:uiPriority w:val="1"/>
    <w:qFormat/>
    <w:rsid w:val="00727FF0"/>
    <w:pPr>
      <w:widowControl w:val="0"/>
      <w:autoSpaceDE w:val="0"/>
      <w:autoSpaceDN w:val="0"/>
      <w:adjustRightInd w:val="0"/>
      <w:spacing w:after="0" w:line="240" w:lineRule="auto"/>
      <w:ind w:firstLine="0"/>
      <w:jc w:val="left"/>
    </w:pPr>
    <w:rPr>
      <w:rFonts w:eastAsia="Times New Roman"/>
      <w:szCs w:val="24"/>
      <w:lang w:eastAsia="ru-RU"/>
    </w:rPr>
  </w:style>
  <w:style w:type="paragraph" w:customStyle="1" w:styleId="aff5">
    <w:name w:val="Заголовок таблицы"/>
    <w:basedOn w:val="aff3"/>
    <w:rsid w:val="00434B55"/>
    <w:pPr>
      <w:widowControl/>
      <w:jc w:val="center"/>
    </w:pPr>
    <w:rPr>
      <w:rFonts w:eastAsia="Times New Roman"/>
      <w:b/>
      <w:bCs/>
      <w:i/>
      <w:iCs/>
      <w:kern w:val="0"/>
    </w:rPr>
  </w:style>
  <w:style w:type="paragraph" w:customStyle="1" w:styleId="aff6">
    <w:name w:val="Текст записки"/>
    <w:basedOn w:val="a4"/>
    <w:qFormat/>
    <w:rsid w:val="002D293B"/>
    <w:pPr>
      <w:autoSpaceDE w:val="0"/>
      <w:autoSpaceDN w:val="0"/>
      <w:adjustRightInd w:val="0"/>
    </w:pPr>
    <w:rPr>
      <w:szCs w:val="28"/>
    </w:rPr>
  </w:style>
  <w:style w:type="numbering" w:customStyle="1" w:styleId="a3">
    <w:name w:val="Нумерация в тексте"/>
    <w:basedOn w:val="a7"/>
    <w:rsid w:val="009A3627"/>
    <w:pPr>
      <w:numPr>
        <w:numId w:val="9"/>
      </w:numPr>
    </w:pPr>
  </w:style>
  <w:style w:type="numbering" w:customStyle="1" w:styleId="-">
    <w:name w:val="Текст в записке-нумерация"/>
    <w:basedOn w:val="a7"/>
    <w:rsid w:val="009A3627"/>
    <w:pPr>
      <w:numPr>
        <w:numId w:val="10"/>
      </w:numPr>
    </w:pPr>
  </w:style>
  <w:style w:type="paragraph" w:customStyle="1" w:styleId="-063">
    <w:name w:val="Текст записке-нумерация + многоуровневый Слева:  063 см ..."/>
    <w:basedOn w:val="a4"/>
    <w:next w:val="aff7"/>
    <w:link w:val="-0630"/>
    <w:rsid w:val="009A3627"/>
    <w:pPr>
      <w:numPr>
        <w:numId w:val="11"/>
      </w:numPr>
      <w:autoSpaceDE w:val="0"/>
      <w:autoSpaceDN w:val="0"/>
      <w:adjustRightInd w:val="0"/>
      <w:spacing w:after="0"/>
      <w:ind w:left="714" w:hanging="357"/>
    </w:pPr>
    <w:rPr>
      <w:szCs w:val="24"/>
      <w:lang w:val="x-none"/>
    </w:rPr>
  </w:style>
  <w:style w:type="paragraph" w:customStyle="1" w:styleId="center1">
    <w:name w:val="center1"/>
    <w:basedOn w:val="a4"/>
    <w:rsid w:val="009370F2"/>
    <w:pPr>
      <w:spacing w:before="100" w:beforeAutospacing="1" w:after="100" w:afterAutospacing="1" w:line="240" w:lineRule="auto"/>
      <w:ind w:firstLine="0"/>
      <w:jc w:val="left"/>
    </w:pPr>
    <w:rPr>
      <w:rFonts w:eastAsia="Times New Roman"/>
      <w:szCs w:val="24"/>
      <w:lang w:eastAsia="ru-RU"/>
    </w:rPr>
  </w:style>
  <w:style w:type="paragraph" w:styleId="a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8"/>
    <w:rsid w:val="009A3627"/>
    <w:rPr>
      <w:rFonts w:ascii="Courier New" w:hAnsi="Courier New"/>
      <w:sz w:val="20"/>
      <w:szCs w:val="20"/>
      <w:lang w:val="x-none"/>
    </w:rPr>
  </w:style>
  <w:style w:type="character" w:customStyle="1" w:styleId="a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7"/>
    <w:uiPriority w:val="99"/>
    <w:rsid w:val="009A3627"/>
    <w:rPr>
      <w:rFonts w:ascii="Courier New" w:eastAsia="Calibri" w:hAnsi="Courier New" w:cs="Courier New"/>
      <w:lang w:eastAsia="en-US"/>
    </w:rPr>
  </w:style>
  <w:style w:type="character" w:customStyle="1" w:styleId="-0630">
    <w:name w:val="Текст записке-нумерация + многоуровневый Слева:  063 см ... Знак"/>
    <w:link w:val="-063"/>
    <w:rsid w:val="009A3627"/>
    <w:rPr>
      <w:rFonts w:eastAsia="Calibri"/>
      <w:sz w:val="24"/>
      <w:szCs w:val="24"/>
      <w:lang w:val="x-none" w:eastAsia="en-US"/>
    </w:rPr>
  </w:style>
  <w:style w:type="paragraph" w:customStyle="1" w:styleId="aff9">
    <w:name w:val="????????"/>
    <w:basedOn w:val="a4"/>
    <w:rsid w:val="00CB3967"/>
    <w:pPr>
      <w:widowControl w:val="0"/>
      <w:suppressLineNumbers/>
      <w:suppressAutoHyphens/>
      <w:overflowPunct w:val="0"/>
      <w:autoSpaceDE w:val="0"/>
      <w:autoSpaceDN w:val="0"/>
      <w:adjustRightInd w:val="0"/>
      <w:spacing w:before="120" w:line="240" w:lineRule="auto"/>
      <w:ind w:firstLine="0"/>
      <w:jc w:val="left"/>
      <w:textAlignment w:val="baseline"/>
    </w:pPr>
    <w:rPr>
      <w:rFonts w:eastAsia="Times New Roman"/>
      <w:i/>
      <w:sz w:val="20"/>
      <w:szCs w:val="20"/>
      <w:lang w:eastAsia="ru-RU"/>
    </w:rPr>
  </w:style>
  <w:style w:type="paragraph" w:customStyle="1" w:styleId="18">
    <w:name w:val="Красная строка1"/>
    <w:basedOn w:val="a2"/>
    <w:rsid w:val="002F3FEF"/>
    <w:pPr>
      <w:numPr>
        <w:numId w:val="0"/>
      </w:numPr>
      <w:spacing w:before="0"/>
      <w:jc w:val="left"/>
    </w:pPr>
    <w:rPr>
      <w:sz w:val="20"/>
      <w:szCs w:val="20"/>
      <w:lang w:val="ru-RU" w:eastAsia="ru-RU"/>
    </w:rPr>
  </w:style>
  <w:style w:type="paragraph" w:customStyle="1" w:styleId="affa">
    <w:name w:val="Обычный в таблице"/>
    <w:basedOn w:val="a4"/>
    <w:link w:val="affb"/>
    <w:rsid w:val="006D154A"/>
    <w:pPr>
      <w:spacing w:after="0" w:line="360" w:lineRule="auto"/>
      <w:ind w:hanging="6"/>
      <w:jc w:val="center"/>
    </w:pPr>
    <w:rPr>
      <w:rFonts w:eastAsia="Times New Roman"/>
      <w:szCs w:val="24"/>
      <w:lang w:val="x-none" w:eastAsia="x-none"/>
    </w:rPr>
  </w:style>
  <w:style w:type="character" w:customStyle="1" w:styleId="affb">
    <w:name w:val="Обычный в таблице Знак"/>
    <w:link w:val="affa"/>
    <w:rsid w:val="006D154A"/>
    <w:rPr>
      <w:sz w:val="24"/>
      <w:szCs w:val="24"/>
    </w:rPr>
  </w:style>
  <w:style w:type="table" w:styleId="affc">
    <w:name w:val="Table Grid"/>
    <w:basedOn w:val="a6"/>
    <w:uiPriority w:val="59"/>
    <w:rsid w:val="007B5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3 порядок"/>
    <w:basedOn w:val="31"/>
    <w:next w:val="33"/>
    <w:rsid w:val="00365197"/>
    <w:pPr>
      <w:keepNext/>
      <w:keepLines/>
      <w:numPr>
        <w:numId w:val="1"/>
      </w:numPr>
      <w:spacing w:before="120" w:after="120" w:line="240" w:lineRule="auto"/>
      <w:jc w:val="center"/>
    </w:pPr>
    <w:rPr>
      <w:rFonts w:cs="Arial"/>
      <w:bCs/>
      <w:i/>
      <w:iCs/>
      <w:snapToGrid w:val="0"/>
      <w:kern w:val="24"/>
      <w:lang w:val="ru-RU" w:eastAsia="ru-RU"/>
    </w:rPr>
  </w:style>
  <w:style w:type="character" w:customStyle="1" w:styleId="Absatz-Standardschriftart">
    <w:name w:val="Absatz-Standardschriftart"/>
    <w:rsid w:val="00365197"/>
  </w:style>
  <w:style w:type="character" w:customStyle="1" w:styleId="WW-Absatz-Standardschriftart">
    <w:name w:val="WW-Absatz-Standardschriftart"/>
    <w:rsid w:val="00365197"/>
  </w:style>
  <w:style w:type="character" w:customStyle="1" w:styleId="WW8Num2z0">
    <w:name w:val="WW8Num2z0"/>
    <w:rsid w:val="00365197"/>
    <w:rPr>
      <w:rFonts w:ascii="Symbol" w:hAnsi="Symbol"/>
    </w:rPr>
  </w:style>
  <w:style w:type="character" w:customStyle="1" w:styleId="WW-Absatz-Standardschriftart1">
    <w:name w:val="WW-Absatz-Standardschriftart1"/>
    <w:rsid w:val="00365197"/>
  </w:style>
  <w:style w:type="character" w:customStyle="1" w:styleId="WW-Absatz-Standardschriftart11">
    <w:name w:val="WW-Absatz-Standardschriftart11"/>
    <w:rsid w:val="00365197"/>
  </w:style>
  <w:style w:type="character" w:customStyle="1" w:styleId="WW8Num4z0">
    <w:name w:val="WW8Num4z0"/>
    <w:rsid w:val="00365197"/>
    <w:rPr>
      <w:rFonts w:ascii="Symbol" w:hAnsi="Symbol"/>
    </w:rPr>
  </w:style>
  <w:style w:type="character" w:customStyle="1" w:styleId="WW8Num7z0">
    <w:name w:val="WW8Num7z0"/>
    <w:rsid w:val="00365197"/>
    <w:rPr>
      <w:rFonts w:ascii="Symbol" w:hAnsi="Symbol"/>
    </w:rPr>
  </w:style>
  <w:style w:type="character" w:customStyle="1" w:styleId="19">
    <w:name w:val="Основной шрифт абзаца1"/>
    <w:rsid w:val="00365197"/>
  </w:style>
  <w:style w:type="character" w:customStyle="1" w:styleId="affd">
    <w:name w:val="Символ нумерации"/>
    <w:rsid w:val="00365197"/>
  </w:style>
  <w:style w:type="paragraph" w:customStyle="1" w:styleId="26">
    <w:name w:val="Заголовок2"/>
    <w:basedOn w:val="a4"/>
    <w:next w:val="a2"/>
    <w:rsid w:val="00365197"/>
    <w:pPr>
      <w:keepNext/>
      <w:suppressAutoHyphens/>
      <w:spacing w:before="240" w:line="240" w:lineRule="auto"/>
      <w:ind w:firstLine="0"/>
      <w:jc w:val="left"/>
    </w:pPr>
    <w:rPr>
      <w:rFonts w:ascii="Arial" w:eastAsia="Lucida Sans Unicode" w:hAnsi="Arial" w:cs="Tahoma"/>
      <w:szCs w:val="28"/>
      <w:lang w:eastAsia="ar-SA"/>
    </w:rPr>
  </w:style>
  <w:style w:type="paragraph" w:customStyle="1" w:styleId="1a">
    <w:name w:val="Название1"/>
    <w:basedOn w:val="a4"/>
    <w:rsid w:val="00365197"/>
    <w:pPr>
      <w:suppressLineNumbers/>
      <w:suppressAutoHyphens/>
      <w:spacing w:before="120" w:line="240" w:lineRule="auto"/>
      <w:ind w:firstLine="0"/>
      <w:jc w:val="left"/>
    </w:pPr>
    <w:rPr>
      <w:rFonts w:ascii="Arial" w:eastAsia="Times New Roman" w:hAnsi="Arial" w:cs="Tahoma"/>
      <w:i/>
      <w:iCs/>
      <w:szCs w:val="24"/>
      <w:lang w:eastAsia="ar-SA"/>
    </w:rPr>
  </w:style>
  <w:style w:type="paragraph" w:customStyle="1" w:styleId="1b">
    <w:name w:val="Указатель1"/>
    <w:basedOn w:val="a4"/>
    <w:rsid w:val="00365197"/>
    <w:pPr>
      <w:suppressLineNumbers/>
      <w:suppressAutoHyphens/>
      <w:spacing w:after="0" w:line="240" w:lineRule="auto"/>
      <w:ind w:firstLine="0"/>
      <w:jc w:val="left"/>
    </w:pPr>
    <w:rPr>
      <w:rFonts w:ascii="Arial" w:eastAsia="Times New Roman" w:hAnsi="Arial" w:cs="Tahoma"/>
      <w:szCs w:val="24"/>
      <w:lang w:eastAsia="ar-SA"/>
    </w:rPr>
  </w:style>
  <w:style w:type="paragraph" w:customStyle="1" w:styleId="affe">
    <w:name w:val="Содержимое врезки"/>
    <w:basedOn w:val="a2"/>
    <w:rsid w:val="00365197"/>
    <w:pPr>
      <w:numPr>
        <w:numId w:val="0"/>
      </w:numPr>
      <w:suppressAutoHyphens/>
      <w:spacing w:before="0"/>
      <w:jc w:val="left"/>
    </w:pPr>
    <w:rPr>
      <w:lang w:val="ru-RU" w:eastAsia="ar-SA"/>
    </w:rPr>
  </w:style>
  <w:style w:type="character" w:customStyle="1" w:styleId="afff">
    <w:name w:val="Текст выноски Знак"/>
    <w:link w:val="afff0"/>
    <w:uiPriority w:val="99"/>
    <w:rsid w:val="00365197"/>
    <w:rPr>
      <w:rFonts w:ascii="Tahoma" w:hAnsi="Tahoma" w:cs="Tahoma"/>
      <w:sz w:val="16"/>
      <w:szCs w:val="16"/>
      <w:lang w:eastAsia="ar-SA"/>
    </w:rPr>
  </w:style>
  <w:style w:type="paragraph" w:styleId="afff0">
    <w:name w:val="Balloon Text"/>
    <w:basedOn w:val="a4"/>
    <w:link w:val="afff"/>
    <w:uiPriority w:val="99"/>
    <w:unhideWhenUsed/>
    <w:rsid w:val="00365197"/>
    <w:pPr>
      <w:suppressAutoHyphens/>
      <w:spacing w:after="0" w:line="240" w:lineRule="auto"/>
      <w:ind w:firstLine="0"/>
      <w:jc w:val="left"/>
    </w:pPr>
    <w:rPr>
      <w:rFonts w:ascii="Tahoma" w:eastAsia="Times New Roman" w:hAnsi="Tahoma"/>
      <w:sz w:val="16"/>
      <w:szCs w:val="16"/>
      <w:lang w:val="x-none" w:eastAsia="ar-SA"/>
    </w:rPr>
  </w:style>
  <w:style w:type="character" w:customStyle="1" w:styleId="1c">
    <w:name w:val="Текст выноски Знак1"/>
    <w:uiPriority w:val="99"/>
    <w:rsid w:val="00365197"/>
    <w:rPr>
      <w:rFonts w:ascii="Tahoma" w:eastAsia="Calibri" w:hAnsi="Tahoma" w:cs="Tahoma"/>
      <w:sz w:val="16"/>
      <w:szCs w:val="16"/>
      <w:lang w:eastAsia="en-US"/>
    </w:rPr>
  </w:style>
  <w:style w:type="paragraph" w:customStyle="1" w:styleId="S6">
    <w:name w:val="S_Отступ"/>
    <w:basedOn w:val="a4"/>
    <w:link w:val="S7"/>
    <w:autoRedefine/>
    <w:qFormat/>
    <w:rsid w:val="00322655"/>
    <w:pPr>
      <w:spacing w:before="100" w:beforeAutospacing="1" w:after="0" w:line="240" w:lineRule="auto"/>
      <w:ind w:firstLine="709"/>
    </w:pPr>
    <w:rPr>
      <w:rFonts w:eastAsia="Times New Roman"/>
      <w:szCs w:val="24"/>
      <w:lang w:val="x-none" w:eastAsia="x-none"/>
    </w:rPr>
  </w:style>
  <w:style w:type="paragraph" w:customStyle="1" w:styleId="S">
    <w:name w:val="S_Маркированый"/>
    <w:basedOn w:val="a4"/>
    <w:autoRedefine/>
    <w:qFormat/>
    <w:rsid w:val="00322655"/>
    <w:pPr>
      <w:numPr>
        <w:numId w:val="14"/>
      </w:numPr>
      <w:spacing w:after="0" w:line="240" w:lineRule="auto"/>
      <w:ind w:left="697" w:hanging="357"/>
    </w:pPr>
    <w:rPr>
      <w:rFonts w:eastAsia="Times New Roman"/>
      <w:szCs w:val="24"/>
      <w:shd w:val="clear" w:color="auto" w:fill="FFFFFF"/>
      <w:lang w:eastAsia="ru-RU"/>
    </w:rPr>
  </w:style>
  <w:style w:type="paragraph" w:customStyle="1" w:styleId="S8">
    <w:name w:val="S_Обычный"/>
    <w:basedOn w:val="a4"/>
    <w:link w:val="S9"/>
    <w:qFormat/>
    <w:rsid w:val="00322655"/>
    <w:pPr>
      <w:spacing w:after="0" w:line="240" w:lineRule="auto"/>
      <w:ind w:firstLine="709"/>
    </w:pPr>
    <w:rPr>
      <w:rFonts w:eastAsia="Times New Roman"/>
      <w:szCs w:val="24"/>
      <w:lang w:val="x-none" w:eastAsia="x-none"/>
    </w:rPr>
  </w:style>
  <w:style w:type="character" w:customStyle="1" w:styleId="S9">
    <w:name w:val="S_Обычный Знак"/>
    <w:link w:val="S8"/>
    <w:rsid w:val="00322655"/>
    <w:rPr>
      <w:sz w:val="24"/>
      <w:szCs w:val="24"/>
    </w:rPr>
  </w:style>
  <w:style w:type="paragraph" w:customStyle="1" w:styleId="afff1">
    <w:name w:val="Текст новый"/>
    <w:basedOn w:val="a4"/>
    <w:qFormat/>
    <w:rsid w:val="00D607C1"/>
    <w:pPr>
      <w:spacing w:after="200"/>
      <w:ind w:firstLine="709"/>
    </w:pPr>
    <w:rPr>
      <w:rFonts w:ascii="Bookman Old Style" w:eastAsia="Times New Roman" w:hAnsi="Bookman Old Style"/>
      <w:szCs w:val="24"/>
      <w:lang w:eastAsia="ru-RU"/>
    </w:rPr>
  </w:style>
  <w:style w:type="paragraph" w:styleId="27">
    <w:name w:val="List 2"/>
    <w:basedOn w:val="a4"/>
    <w:rsid w:val="00A02BA6"/>
    <w:pPr>
      <w:ind w:left="566" w:hanging="283"/>
      <w:contextualSpacing/>
    </w:pPr>
  </w:style>
  <w:style w:type="paragraph" w:styleId="afff2">
    <w:name w:val="Signature"/>
    <w:basedOn w:val="a4"/>
    <w:link w:val="afff3"/>
    <w:rsid w:val="00960CF8"/>
    <w:pPr>
      <w:spacing w:after="0" w:line="360" w:lineRule="auto"/>
      <w:ind w:left="4252" w:firstLine="709"/>
    </w:pPr>
    <w:rPr>
      <w:rFonts w:ascii="Arial" w:eastAsia="Times New Roman" w:hAnsi="Arial"/>
      <w:spacing w:val="-5"/>
      <w:sz w:val="20"/>
      <w:szCs w:val="20"/>
      <w:lang w:val="x-none"/>
    </w:rPr>
  </w:style>
  <w:style w:type="character" w:customStyle="1" w:styleId="afff3">
    <w:name w:val="Подпись Знак"/>
    <w:link w:val="afff2"/>
    <w:rsid w:val="00960CF8"/>
    <w:rPr>
      <w:rFonts w:ascii="Arial" w:hAnsi="Arial" w:cs="Arial"/>
      <w:spacing w:val="-5"/>
      <w:lang w:eastAsia="en-US"/>
    </w:rPr>
  </w:style>
  <w:style w:type="paragraph" w:customStyle="1" w:styleId="Sa">
    <w:name w:val="S_Маркированный"/>
    <w:basedOn w:val="afff4"/>
    <w:link w:val="Sb"/>
    <w:autoRedefine/>
    <w:qFormat/>
    <w:rsid w:val="007457A7"/>
    <w:pPr>
      <w:tabs>
        <w:tab w:val="left" w:pos="992"/>
      </w:tabs>
      <w:spacing w:after="0" w:line="360" w:lineRule="auto"/>
      <w:ind w:left="0" w:firstLine="709"/>
    </w:pPr>
    <w:rPr>
      <w:rFonts w:eastAsia="Times New Roman"/>
      <w:szCs w:val="24"/>
      <w:lang w:val="x-none" w:eastAsia="x-none"/>
    </w:rPr>
  </w:style>
  <w:style w:type="character" w:customStyle="1" w:styleId="Sb">
    <w:name w:val="S_Маркированный Знак"/>
    <w:link w:val="Sa"/>
    <w:rsid w:val="007457A7"/>
    <w:rPr>
      <w:sz w:val="24"/>
      <w:szCs w:val="24"/>
      <w:lang w:val="x-none" w:eastAsia="x-none"/>
    </w:rPr>
  </w:style>
  <w:style w:type="paragraph" w:styleId="afff4">
    <w:name w:val="List Bullet"/>
    <w:aliases w:val="Маркированный"/>
    <w:basedOn w:val="a4"/>
    <w:rsid w:val="007457A7"/>
    <w:pPr>
      <w:ind w:left="1429" w:hanging="360"/>
      <w:contextualSpacing/>
    </w:pPr>
  </w:style>
  <w:style w:type="character" w:customStyle="1" w:styleId="S7">
    <w:name w:val="S_Отступ Знак"/>
    <w:link w:val="S6"/>
    <w:rsid w:val="00B1338B"/>
    <w:rPr>
      <w:sz w:val="24"/>
      <w:szCs w:val="24"/>
    </w:rPr>
  </w:style>
  <w:style w:type="paragraph" w:customStyle="1" w:styleId="Style14">
    <w:name w:val="Style14"/>
    <w:basedOn w:val="a4"/>
    <w:uiPriority w:val="99"/>
    <w:rsid w:val="00F810A9"/>
    <w:pPr>
      <w:widowControl w:val="0"/>
      <w:autoSpaceDE w:val="0"/>
      <w:autoSpaceDN w:val="0"/>
      <w:adjustRightInd w:val="0"/>
      <w:spacing w:after="0" w:line="254" w:lineRule="exact"/>
      <w:ind w:firstLine="0"/>
      <w:jc w:val="center"/>
    </w:pPr>
    <w:rPr>
      <w:rFonts w:ascii="Arial" w:eastAsia="Times New Roman" w:hAnsi="Arial" w:cs="Arial"/>
      <w:szCs w:val="24"/>
      <w:lang w:eastAsia="ru-RU"/>
    </w:rPr>
  </w:style>
  <w:style w:type="paragraph" w:styleId="34">
    <w:name w:val="Body Text Indent 3"/>
    <w:basedOn w:val="a4"/>
    <w:link w:val="35"/>
    <w:rsid w:val="00F810A9"/>
    <w:pPr>
      <w:spacing w:line="240" w:lineRule="auto"/>
      <w:ind w:left="283" w:firstLine="0"/>
      <w:jc w:val="left"/>
    </w:pPr>
    <w:rPr>
      <w:rFonts w:eastAsia="Times New Roman"/>
      <w:sz w:val="16"/>
      <w:szCs w:val="16"/>
      <w:lang w:val="x-none" w:eastAsia="x-none"/>
    </w:rPr>
  </w:style>
  <w:style w:type="character" w:customStyle="1" w:styleId="35">
    <w:name w:val="Основной текст с отступом 3 Знак"/>
    <w:link w:val="34"/>
    <w:rsid w:val="00F810A9"/>
    <w:rPr>
      <w:sz w:val="16"/>
      <w:szCs w:val="16"/>
    </w:rPr>
  </w:style>
  <w:style w:type="paragraph" w:customStyle="1" w:styleId="Style2">
    <w:name w:val="Style2"/>
    <w:basedOn w:val="a4"/>
    <w:rsid w:val="00F951C9"/>
    <w:pPr>
      <w:widowControl w:val="0"/>
      <w:autoSpaceDE w:val="0"/>
      <w:autoSpaceDN w:val="0"/>
      <w:adjustRightInd w:val="0"/>
      <w:spacing w:after="0" w:line="240" w:lineRule="auto"/>
      <w:ind w:firstLine="0"/>
      <w:jc w:val="left"/>
    </w:pPr>
    <w:rPr>
      <w:rFonts w:eastAsia="Times New Roman"/>
      <w:szCs w:val="24"/>
      <w:lang w:eastAsia="ru-RU"/>
    </w:rPr>
  </w:style>
  <w:style w:type="paragraph" w:styleId="28">
    <w:name w:val="Body Text 2"/>
    <w:basedOn w:val="a4"/>
    <w:link w:val="29"/>
    <w:rsid w:val="00897BE1"/>
    <w:pPr>
      <w:spacing w:line="480" w:lineRule="auto"/>
    </w:pPr>
    <w:rPr>
      <w:sz w:val="28"/>
      <w:lang w:val="x-none"/>
    </w:rPr>
  </w:style>
  <w:style w:type="character" w:customStyle="1" w:styleId="29">
    <w:name w:val="Основной текст 2 Знак"/>
    <w:link w:val="28"/>
    <w:uiPriority w:val="99"/>
    <w:rsid w:val="00897BE1"/>
    <w:rPr>
      <w:rFonts w:eastAsia="Calibri"/>
      <w:sz w:val="28"/>
      <w:szCs w:val="22"/>
      <w:lang w:eastAsia="en-US"/>
    </w:rPr>
  </w:style>
  <w:style w:type="paragraph" w:customStyle="1" w:styleId="S5">
    <w:name w:val="S_рисунок"/>
    <w:basedOn w:val="a4"/>
    <w:autoRedefine/>
    <w:rsid w:val="004559E7"/>
    <w:pPr>
      <w:keepNext/>
      <w:keepLines/>
      <w:numPr>
        <w:numId w:val="16"/>
      </w:numPr>
      <w:suppressAutoHyphens/>
      <w:spacing w:after="0" w:line="240" w:lineRule="auto"/>
      <w:ind w:left="357" w:hanging="357"/>
      <w:jc w:val="center"/>
    </w:pPr>
    <w:rPr>
      <w:rFonts w:eastAsia="Times New Roman"/>
      <w:szCs w:val="24"/>
      <w:lang w:eastAsia="ru-RU"/>
    </w:rPr>
  </w:style>
  <w:style w:type="paragraph" w:customStyle="1" w:styleId="S0">
    <w:name w:val="S_Таблица"/>
    <w:basedOn w:val="a4"/>
    <w:link w:val="Sc"/>
    <w:autoRedefine/>
    <w:rsid w:val="004559E7"/>
    <w:pPr>
      <w:keepNext/>
      <w:keepLines/>
      <w:numPr>
        <w:numId w:val="17"/>
      </w:numPr>
      <w:tabs>
        <w:tab w:val="clear" w:pos="720"/>
        <w:tab w:val="num" w:pos="0"/>
      </w:tabs>
      <w:spacing w:before="120" w:after="0" w:line="360" w:lineRule="auto"/>
      <w:ind w:left="0" w:firstLine="0"/>
      <w:jc w:val="right"/>
    </w:pPr>
    <w:rPr>
      <w:rFonts w:eastAsia="Times New Roman"/>
      <w:szCs w:val="24"/>
      <w:lang w:val="x-none" w:eastAsia="x-none"/>
    </w:rPr>
  </w:style>
  <w:style w:type="character" w:customStyle="1" w:styleId="Sc">
    <w:name w:val="S_Таблица Знак Знак"/>
    <w:link w:val="S0"/>
    <w:rsid w:val="004559E7"/>
    <w:rPr>
      <w:sz w:val="24"/>
      <w:szCs w:val="24"/>
      <w:lang w:val="x-none" w:eastAsia="x-none"/>
    </w:rPr>
  </w:style>
  <w:style w:type="paragraph" w:customStyle="1" w:styleId="S1">
    <w:name w:val="S_Заголовок 1"/>
    <w:basedOn w:val="a4"/>
    <w:rsid w:val="0052242D"/>
    <w:pPr>
      <w:numPr>
        <w:numId w:val="18"/>
      </w:numPr>
      <w:spacing w:after="0" w:line="360" w:lineRule="auto"/>
      <w:jc w:val="center"/>
    </w:pPr>
    <w:rPr>
      <w:rFonts w:eastAsia="Times New Roman"/>
      <w:b/>
      <w:caps/>
      <w:szCs w:val="24"/>
      <w:lang w:eastAsia="ru-RU"/>
    </w:rPr>
  </w:style>
  <w:style w:type="paragraph" w:customStyle="1" w:styleId="S2">
    <w:name w:val="S_Заголовок 2"/>
    <w:basedOn w:val="2"/>
    <w:autoRedefine/>
    <w:rsid w:val="0052242D"/>
    <w:pPr>
      <w:numPr>
        <w:numId w:val="18"/>
      </w:numPr>
      <w:tabs>
        <w:tab w:val="clear" w:pos="720"/>
        <w:tab w:val="num" w:pos="0"/>
      </w:tabs>
      <w:spacing w:after="0" w:line="360" w:lineRule="auto"/>
      <w:ind w:left="0" w:firstLine="0"/>
    </w:pPr>
    <w:rPr>
      <w:szCs w:val="24"/>
      <w:u w:val="single"/>
      <w:lang w:val="ru-RU" w:eastAsia="ru-RU"/>
    </w:rPr>
  </w:style>
  <w:style w:type="paragraph" w:customStyle="1" w:styleId="S3">
    <w:name w:val="S_Заголовок 3"/>
    <w:basedOn w:val="31"/>
    <w:link w:val="S30"/>
    <w:rsid w:val="0052242D"/>
    <w:pPr>
      <w:numPr>
        <w:numId w:val="18"/>
      </w:numPr>
      <w:spacing w:before="0" w:after="0"/>
      <w:jc w:val="left"/>
    </w:pPr>
    <w:rPr>
      <w:b w:val="0"/>
      <w:szCs w:val="24"/>
      <w:u w:val="single"/>
    </w:rPr>
  </w:style>
  <w:style w:type="paragraph" w:customStyle="1" w:styleId="S4">
    <w:name w:val="S_Заголовок 4"/>
    <w:basedOn w:val="4"/>
    <w:autoRedefine/>
    <w:rsid w:val="0052242D"/>
    <w:pPr>
      <w:numPr>
        <w:numId w:val="18"/>
      </w:numPr>
      <w:spacing w:line="240" w:lineRule="auto"/>
      <w:ind w:left="0" w:firstLine="1134"/>
      <w:jc w:val="left"/>
    </w:pPr>
    <w:rPr>
      <w:i/>
      <w:szCs w:val="24"/>
      <w:lang w:val="ru-RU" w:eastAsia="ru-RU"/>
    </w:rPr>
  </w:style>
  <w:style w:type="character" w:customStyle="1" w:styleId="S30">
    <w:name w:val="S_Заголовок 3 Знак"/>
    <w:link w:val="S3"/>
    <w:rsid w:val="0052242D"/>
    <w:rPr>
      <w:sz w:val="24"/>
      <w:szCs w:val="24"/>
      <w:u w:val="single"/>
      <w:lang w:val="x-none" w:eastAsia="x-none"/>
    </w:rPr>
  </w:style>
  <w:style w:type="paragraph" w:customStyle="1" w:styleId="Sd">
    <w:name w:val="S_Титульный"/>
    <w:basedOn w:val="a4"/>
    <w:rsid w:val="007D10E4"/>
    <w:pPr>
      <w:spacing w:after="0" w:line="360" w:lineRule="auto"/>
      <w:ind w:left="3060" w:firstLine="0"/>
      <w:jc w:val="right"/>
    </w:pPr>
    <w:rPr>
      <w:rFonts w:eastAsia="Times New Roman"/>
      <w:b/>
      <w:caps/>
      <w:szCs w:val="24"/>
      <w:lang w:eastAsia="ru-RU"/>
    </w:rPr>
  </w:style>
  <w:style w:type="character" w:customStyle="1" w:styleId="S10">
    <w:name w:val="S_Маркированный Знак1"/>
    <w:rsid w:val="007D10E4"/>
    <w:rPr>
      <w:rFonts w:eastAsia="Calibri"/>
      <w:sz w:val="24"/>
      <w:szCs w:val="24"/>
      <w:lang w:eastAsia="en-US" w:bidi="en-US"/>
    </w:rPr>
  </w:style>
  <w:style w:type="paragraph" w:customStyle="1" w:styleId="Se">
    <w:name w:val="S_Обычный с подчеркиванием"/>
    <w:basedOn w:val="a4"/>
    <w:link w:val="Sf"/>
    <w:rsid w:val="007D10E4"/>
    <w:pPr>
      <w:spacing w:after="0" w:line="360" w:lineRule="auto"/>
      <w:ind w:firstLine="709"/>
    </w:pPr>
    <w:rPr>
      <w:rFonts w:eastAsia="Times New Roman"/>
      <w:szCs w:val="24"/>
      <w:u w:val="single"/>
      <w:lang w:val="x-none" w:eastAsia="x-none"/>
    </w:rPr>
  </w:style>
  <w:style w:type="character" w:customStyle="1" w:styleId="Sf">
    <w:name w:val="S_Обычный с подчеркиванием Знак"/>
    <w:link w:val="Se"/>
    <w:rsid w:val="007D10E4"/>
    <w:rPr>
      <w:sz w:val="24"/>
      <w:szCs w:val="24"/>
      <w:u w:val="single"/>
    </w:rPr>
  </w:style>
  <w:style w:type="paragraph" w:customStyle="1" w:styleId="1d">
    <w:name w:val="Обычный1"/>
    <w:rsid w:val="00A777DD"/>
    <w:pPr>
      <w:widowControl w:val="0"/>
    </w:pPr>
    <w:rPr>
      <w:rFonts w:ascii="Arial" w:hAnsi="Arial"/>
      <w:snapToGrid w:val="0"/>
    </w:rPr>
  </w:style>
  <w:style w:type="paragraph" w:customStyle="1" w:styleId="afff5">
    <w:name w:val="+ПодЗаг"/>
    <w:basedOn w:val="30"/>
    <w:link w:val="afff6"/>
    <w:qFormat/>
    <w:rsid w:val="00CA44A1"/>
    <w:pPr>
      <w:numPr>
        <w:ilvl w:val="0"/>
        <w:numId w:val="0"/>
      </w:numPr>
      <w:spacing w:line="276" w:lineRule="auto"/>
    </w:pPr>
    <w:rPr>
      <w:rFonts w:cs="Times New Roman"/>
      <w:b w:val="0"/>
      <w:i w:val="0"/>
      <w:lang w:val="x-none" w:eastAsia="x-none"/>
    </w:rPr>
  </w:style>
  <w:style w:type="character" w:customStyle="1" w:styleId="afff6">
    <w:name w:val="+ПодЗаг Знак"/>
    <w:link w:val="afff5"/>
    <w:rsid w:val="00CA44A1"/>
    <w:rPr>
      <w:bCs/>
      <w:iCs/>
      <w:snapToGrid w:val="0"/>
      <w:kern w:val="24"/>
      <w:sz w:val="24"/>
      <w:lang w:val="x-none" w:eastAsia="x-none"/>
    </w:rPr>
  </w:style>
  <w:style w:type="paragraph" w:customStyle="1" w:styleId="310">
    <w:name w:val="Основной текст 31"/>
    <w:basedOn w:val="a4"/>
    <w:rsid w:val="00B00304"/>
    <w:pPr>
      <w:suppressAutoHyphens/>
      <w:spacing w:line="240" w:lineRule="auto"/>
      <w:ind w:firstLine="0"/>
      <w:jc w:val="left"/>
    </w:pPr>
    <w:rPr>
      <w:rFonts w:eastAsia="Times New Roman"/>
      <w:sz w:val="16"/>
      <w:szCs w:val="16"/>
      <w:lang w:eastAsia="ar-SA"/>
    </w:rPr>
  </w:style>
  <w:style w:type="paragraph" w:customStyle="1" w:styleId="Style20">
    <w:name w:val="Style20"/>
    <w:basedOn w:val="a4"/>
    <w:rsid w:val="004165FE"/>
    <w:pPr>
      <w:widowControl w:val="0"/>
      <w:suppressAutoHyphens/>
      <w:autoSpaceDE w:val="0"/>
      <w:autoSpaceDN w:val="0"/>
      <w:spacing w:before="200" w:after="0" w:line="240" w:lineRule="auto"/>
      <w:ind w:left="788" w:hanging="431"/>
      <w:textAlignment w:val="baseline"/>
    </w:pPr>
    <w:rPr>
      <w:rFonts w:eastAsia="Arial Unicode MS"/>
      <w:kern w:val="3"/>
      <w:szCs w:val="24"/>
      <w:lang w:eastAsia="zh-CN" w:bidi="hi-IN"/>
    </w:rPr>
  </w:style>
  <w:style w:type="paragraph" w:customStyle="1" w:styleId="111">
    <w:name w:val="__111маркер"/>
    <w:basedOn w:val="a4"/>
    <w:qFormat/>
    <w:rsid w:val="00B660C8"/>
    <w:pPr>
      <w:numPr>
        <w:numId w:val="38"/>
      </w:numPr>
      <w:spacing w:before="200" w:after="200" w:line="240" w:lineRule="auto"/>
      <w:ind w:left="1135" w:hanging="284"/>
    </w:pPr>
  </w:style>
  <w:style w:type="paragraph" w:customStyle="1" w:styleId="xl24">
    <w:name w:val="xl24"/>
    <w:basedOn w:val="a4"/>
    <w:rsid w:val="00C14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16"/>
      <w:szCs w:val="16"/>
      <w:lang w:eastAsia="ru-RU"/>
    </w:rPr>
  </w:style>
  <w:style w:type="paragraph" w:styleId="afff7">
    <w:name w:val="Title"/>
    <w:aliases w:val=" Знак4"/>
    <w:basedOn w:val="a4"/>
    <w:next w:val="a4"/>
    <w:link w:val="afff8"/>
    <w:uiPriority w:val="10"/>
    <w:qFormat/>
    <w:rsid w:val="00951D38"/>
    <w:pPr>
      <w:spacing w:before="240" w:after="60"/>
      <w:jc w:val="center"/>
      <w:outlineLvl w:val="0"/>
    </w:pPr>
    <w:rPr>
      <w:rFonts w:ascii="Cambria" w:eastAsia="Times New Roman" w:hAnsi="Cambria"/>
      <w:b/>
      <w:bCs/>
      <w:kern w:val="28"/>
      <w:sz w:val="32"/>
      <w:szCs w:val="32"/>
      <w:lang w:val="x-none"/>
    </w:rPr>
  </w:style>
  <w:style w:type="character" w:customStyle="1" w:styleId="afff8">
    <w:name w:val="Название Знак"/>
    <w:aliases w:val=" Знак4 Знак"/>
    <w:link w:val="afff7"/>
    <w:uiPriority w:val="10"/>
    <w:rsid w:val="00951D38"/>
    <w:rPr>
      <w:rFonts w:ascii="Cambria" w:eastAsia="Times New Roman" w:hAnsi="Cambria" w:cs="Times New Roman"/>
      <w:b/>
      <w:bCs/>
      <w:kern w:val="28"/>
      <w:sz w:val="32"/>
      <w:szCs w:val="32"/>
      <w:lang w:eastAsia="en-US"/>
    </w:rPr>
  </w:style>
  <w:style w:type="character" w:styleId="afff9">
    <w:name w:val="Strong"/>
    <w:uiPriority w:val="22"/>
    <w:qFormat/>
    <w:rsid w:val="00FA1F7E"/>
    <w:rPr>
      <w:rFonts w:ascii="Franklin Gothic Medium" w:hAnsi="Franklin Gothic Medium"/>
      <w:bCs/>
      <w:sz w:val="22"/>
    </w:rPr>
  </w:style>
  <w:style w:type="table" w:customStyle="1" w:styleId="afffa">
    <w:name w:val="Таблицы"/>
    <w:basedOn w:val="affc"/>
    <w:uiPriority w:val="99"/>
    <w:rsid w:val="00CF1E6E"/>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e">
    <w:name w:val="Без интервала1"/>
    <w:rsid w:val="009F63A4"/>
    <w:pPr>
      <w:suppressAutoHyphens/>
      <w:spacing w:line="100" w:lineRule="atLeast"/>
    </w:pPr>
    <w:rPr>
      <w:rFonts w:eastAsia="SimSun" w:cs="Mangal"/>
      <w:kern w:val="1"/>
      <w:sz w:val="24"/>
      <w:szCs w:val="24"/>
      <w:lang w:eastAsia="hi-IN" w:bidi="hi-IN"/>
    </w:rPr>
  </w:style>
  <w:style w:type="character" w:customStyle="1" w:styleId="afa">
    <w:name w:val="Без интервала Знак"/>
    <w:aliases w:val="Перечисление Знак"/>
    <w:link w:val="41"/>
    <w:rsid w:val="002D37AB"/>
    <w:rPr>
      <w:rFonts w:ascii="Calibri" w:hAnsi="Calibri"/>
      <w:sz w:val="24"/>
      <w:szCs w:val="32"/>
      <w:lang w:val="en-US" w:eastAsia="en-US" w:bidi="en-US"/>
    </w:rPr>
  </w:style>
  <w:style w:type="character" w:customStyle="1" w:styleId="WW8Num31z0">
    <w:name w:val="WW8Num31z0"/>
    <w:rsid w:val="003E46F8"/>
    <w:rPr>
      <w:rFonts w:ascii="Symbol" w:hAnsi="Symbol"/>
    </w:rPr>
  </w:style>
  <w:style w:type="paragraph" w:customStyle="1" w:styleId="211">
    <w:name w:val="Основной текст 21"/>
    <w:basedOn w:val="a4"/>
    <w:rsid w:val="00457960"/>
    <w:pPr>
      <w:overflowPunct w:val="0"/>
      <w:autoSpaceDE w:val="0"/>
      <w:autoSpaceDN w:val="0"/>
      <w:adjustRightInd w:val="0"/>
      <w:spacing w:line="240" w:lineRule="auto"/>
      <w:ind w:left="283" w:firstLine="0"/>
      <w:jc w:val="left"/>
      <w:textAlignment w:val="baseline"/>
    </w:pPr>
    <w:rPr>
      <w:rFonts w:eastAsia="Times New Roman"/>
      <w:sz w:val="20"/>
      <w:szCs w:val="20"/>
      <w:lang w:eastAsia="ru-RU"/>
    </w:rPr>
  </w:style>
  <w:style w:type="paragraph" w:customStyle="1" w:styleId="212">
    <w:name w:val="Основной текст с отступом 21"/>
    <w:basedOn w:val="a4"/>
    <w:rsid w:val="00457960"/>
    <w:pPr>
      <w:overflowPunct w:val="0"/>
      <w:autoSpaceDE w:val="0"/>
      <w:autoSpaceDN w:val="0"/>
      <w:adjustRightInd w:val="0"/>
      <w:spacing w:line="480" w:lineRule="auto"/>
      <w:ind w:left="283" w:firstLine="0"/>
      <w:jc w:val="left"/>
      <w:textAlignment w:val="baseline"/>
    </w:pPr>
    <w:rPr>
      <w:rFonts w:eastAsia="Times New Roman"/>
      <w:sz w:val="20"/>
      <w:szCs w:val="20"/>
      <w:lang w:eastAsia="ru-RU"/>
    </w:rPr>
  </w:style>
  <w:style w:type="character" w:customStyle="1" w:styleId="firmname">
    <w:name w:val="firm_name"/>
    <w:basedOn w:val="a5"/>
    <w:rsid w:val="004438F3"/>
  </w:style>
  <w:style w:type="character" w:customStyle="1" w:styleId="FontStyle28">
    <w:name w:val="Font Style28"/>
    <w:uiPriority w:val="99"/>
    <w:rsid w:val="004438F3"/>
    <w:rPr>
      <w:rFonts w:ascii="Arial" w:hAnsi="Arial" w:cs="Arial"/>
      <w:b/>
      <w:bCs/>
      <w:sz w:val="16"/>
      <w:szCs w:val="16"/>
    </w:rPr>
  </w:style>
  <w:style w:type="paragraph" w:customStyle="1" w:styleId="0">
    <w:name w:val="КК0"/>
    <w:basedOn w:val="a4"/>
    <w:link w:val="00"/>
    <w:qFormat/>
    <w:rsid w:val="00C921DD"/>
    <w:pPr>
      <w:spacing w:before="120" w:line="240" w:lineRule="auto"/>
      <w:ind w:firstLine="709"/>
    </w:pPr>
    <w:rPr>
      <w:rFonts w:eastAsia="Times New Roman"/>
      <w:sz w:val="26"/>
      <w:szCs w:val="26"/>
      <w:lang w:val="x-none" w:eastAsia="x-none"/>
    </w:rPr>
  </w:style>
  <w:style w:type="character" w:customStyle="1" w:styleId="00">
    <w:name w:val="КК0 Знак"/>
    <w:link w:val="0"/>
    <w:rsid w:val="00C921DD"/>
    <w:rPr>
      <w:sz w:val="26"/>
      <w:szCs w:val="26"/>
    </w:rPr>
  </w:style>
  <w:style w:type="paragraph" w:customStyle="1" w:styleId="311">
    <w:name w:val="Основной текст с отступом 31"/>
    <w:basedOn w:val="a4"/>
    <w:rsid w:val="00647C42"/>
    <w:pPr>
      <w:widowControl w:val="0"/>
      <w:suppressAutoHyphens/>
      <w:autoSpaceDE w:val="0"/>
      <w:spacing w:line="240" w:lineRule="auto"/>
      <w:ind w:left="283" w:firstLine="0"/>
    </w:pPr>
    <w:rPr>
      <w:rFonts w:eastAsia="Times New Roman"/>
      <w:color w:val="000000"/>
      <w:sz w:val="16"/>
      <w:szCs w:val="16"/>
      <w:lang w:eastAsia="ar-SA"/>
    </w:rPr>
  </w:style>
  <w:style w:type="paragraph" w:customStyle="1" w:styleId="Style1">
    <w:name w:val="Style1"/>
    <w:basedOn w:val="a4"/>
    <w:rsid w:val="00F45306"/>
    <w:pPr>
      <w:widowControl w:val="0"/>
      <w:autoSpaceDE w:val="0"/>
      <w:autoSpaceDN w:val="0"/>
      <w:adjustRightInd w:val="0"/>
      <w:spacing w:after="0" w:line="240" w:lineRule="auto"/>
      <w:ind w:firstLine="0"/>
      <w:jc w:val="left"/>
    </w:pPr>
    <w:rPr>
      <w:rFonts w:eastAsia="Times New Roman"/>
      <w:szCs w:val="24"/>
      <w:lang w:eastAsia="ru-RU"/>
    </w:rPr>
  </w:style>
  <w:style w:type="character" w:customStyle="1" w:styleId="FontStyle15">
    <w:name w:val="Font Style15"/>
    <w:rsid w:val="00F45306"/>
    <w:rPr>
      <w:rFonts w:ascii="Bookman Old Style" w:hAnsi="Bookman Old Style" w:cs="Bookman Old Style"/>
      <w:sz w:val="24"/>
      <w:szCs w:val="24"/>
    </w:rPr>
  </w:style>
  <w:style w:type="paragraph" w:customStyle="1" w:styleId="12Arial">
    <w:name w:val="Стиль Основной текст отчета 12 Arial"/>
    <w:basedOn w:val="a2"/>
    <w:rsid w:val="00611955"/>
    <w:pPr>
      <w:numPr>
        <w:numId w:val="0"/>
      </w:numPr>
      <w:suppressAutoHyphens/>
      <w:spacing w:before="0" w:after="0" w:line="100" w:lineRule="atLeast"/>
      <w:ind w:firstLine="709"/>
    </w:pPr>
    <w:rPr>
      <w:rFonts w:cs="Arial"/>
      <w:color w:val="000000"/>
      <w:szCs w:val="26"/>
      <w:lang w:val="ru-RU" w:eastAsia="ar-SA"/>
    </w:rPr>
  </w:style>
  <w:style w:type="paragraph" w:customStyle="1" w:styleId="Style10">
    <w:name w:val="Style10"/>
    <w:basedOn w:val="a4"/>
    <w:uiPriority w:val="99"/>
    <w:rsid w:val="00B83215"/>
    <w:pPr>
      <w:widowControl w:val="0"/>
      <w:autoSpaceDE w:val="0"/>
      <w:autoSpaceDN w:val="0"/>
      <w:adjustRightInd w:val="0"/>
      <w:spacing w:after="0" w:line="240" w:lineRule="auto"/>
      <w:ind w:firstLine="0"/>
      <w:jc w:val="left"/>
    </w:pPr>
    <w:rPr>
      <w:rFonts w:ascii="Arial" w:eastAsia="Times New Roman" w:hAnsi="Arial" w:cs="Arial"/>
      <w:szCs w:val="24"/>
      <w:lang w:eastAsia="ru-RU"/>
    </w:rPr>
  </w:style>
  <w:style w:type="paragraph" w:customStyle="1" w:styleId="western">
    <w:name w:val="western"/>
    <w:basedOn w:val="a4"/>
    <w:rsid w:val="00A81857"/>
    <w:pPr>
      <w:spacing w:before="100" w:beforeAutospacing="1" w:after="100" w:afterAutospacing="1" w:line="240" w:lineRule="auto"/>
      <w:ind w:firstLine="0"/>
      <w:jc w:val="left"/>
    </w:pPr>
    <w:rPr>
      <w:rFonts w:eastAsia="Times New Roman"/>
      <w:szCs w:val="24"/>
      <w:lang w:eastAsia="ru-RU"/>
    </w:rPr>
  </w:style>
  <w:style w:type="numbering" w:styleId="111111">
    <w:name w:val="Outline List 2"/>
    <w:basedOn w:val="a7"/>
    <w:rsid w:val="00B46E26"/>
    <w:pPr>
      <w:numPr>
        <w:numId w:val="36"/>
      </w:numPr>
    </w:pPr>
  </w:style>
  <w:style w:type="character" w:customStyle="1" w:styleId="WW8Num17z1">
    <w:name w:val="WW8Num17z1"/>
    <w:rsid w:val="00BA1C6D"/>
    <w:rPr>
      <w:rFonts w:ascii="Courier New" w:hAnsi="Courier New" w:cs="Courier New"/>
    </w:rPr>
  </w:style>
  <w:style w:type="paragraph" w:customStyle="1" w:styleId="afffb">
    <w:name w:val="_Об_Таблица"/>
    <w:basedOn w:val="a4"/>
    <w:link w:val="afffc"/>
    <w:qFormat/>
    <w:rsid w:val="00A241F2"/>
    <w:pPr>
      <w:spacing w:after="0" w:line="240" w:lineRule="auto"/>
      <w:ind w:firstLine="0"/>
      <w:jc w:val="center"/>
    </w:pPr>
    <w:rPr>
      <w:iCs/>
      <w:szCs w:val="20"/>
      <w:lang w:val="x-none" w:eastAsia="x-none"/>
    </w:rPr>
  </w:style>
  <w:style w:type="character" w:customStyle="1" w:styleId="afffc">
    <w:name w:val="_Об_Таблица Знак"/>
    <w:link w:val="afffb"/>
    <w:rsid w:val="00A241F2"/>
    <w:rPr>
      <w:rFonts w:eastAsia="Calibri"/>
      <w:iCs/>
      <w:sz w:val="24"/>
      <w:lang w:val="x-none" w:eastAsia="x-none"/>
    </w:rPr>
  </w:style>
  <w:style w:type="paragraph" w:customStyle="1" w:styleId="afffd">
    <w:name w:val="_Обычный"/>
    <w:basedOn w:val="a4"/>
    <w:link w:val="afffe"/>
    <w:qFormat/>
    <w:rsid w:val="00B660C8"/>
    <w:pPr>
      <w:spacing w:after="0"/>
      <w:ind w:firstLine="709"/>
      <w:contextualSpacing/>
    </w:pPr>
    <w:rPr>
      <w:iCs/>
      <w:szCs w:val="26"/>
      <w:lang w:val="x-none"/>
    </w:rPr>
  </w:style>
  <w:style w:type="character" w:customStyle="1" w:styleId="afffe">
    <w:name w:val="_Обычный Знак"/>
    <w:link w:val="afffd"/>
    <w:rsid w:val="00B660C8"/>
    <w:rPr>
      <w:rFonts w:eastAsia="Calibri"/>
      <w:iCs/>
      <w:sz w:val="24"/>
      <w:szCs w:val="26"/>
      <w:lang w:eastAsia="en-US"/>
    </w:rPr>
  </w:style>
  <w:style w:type="table" w:customStyle="1" w:styleId="TableNormal">
    <w:name w:val="Table Normal"/>
    <w:uiPriority w:val="2"/>
    <w:semiHidden/>
    <w:unhideWhenUsed/>
    <w:qFormat/>
    <w:rsid w:val="00EF74E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23">
    <w:name w:val="123"/>
    <w:basedOn w:val="a4"/>
    <w:link w:val="1230"/>
    <w:qFormat/>
    <w:rsid w:val="00626318"/>
    <w:pPr>
      <w:spacing w:before="120" w:line="240" w:lineRule="auto"/>
      <w:ind w:firstLine="709"/>
    </w:pPr>
    <w:rPr>
      <w:rFonts w:ascii="Tahoma" w:hAnsi="Tahoma"/>
      <w:lang w:val="x-none"/>
    </w:rPr>
  </w:style>
  <w:style w:type="character" w:customStyle="1" w:styleId="1230">
    <w:name w:val="123 Знак"/>
    <w:link w:val="123"/>
    <w:rsid w:val="00626318"/>
    <w:rPr>
      <w:rFonts w:ascii="Tahoma" w:eastAsia="Calibri" w:hAnsi="Tahoma" w:cs="Tahoma"/>
      <w:sz w:val="24"/>
      <w:szCs w:val="22"/>
      <w:lang w:eastAsia="en-US"/>
    </w:rPr>
  </w:style>
  <w:style w:type="paragraph" w:customStyle="1" w:styleId="affff">
    <w:name w:val="Текст ст"/>
    <w:basedOn w:val="a4"/>
    <w:link w:val="affff0"/>
    <w:qFormat/>
    <w:rsid w:val="00626318"/>
    <w:pPr>
      <w:tabs>
        <w:tab w:val="left" w:pos="3135"/>
      </w:tabs>
      <w:spacing w:after="200" w:line="300" w:lineRule="auto"/>
      <w:ind w:firstLine="851"/>
    </w:pPr>
    <w:rPr>
      <w:lang w:val="x-none"/>
    </w:rPr>
  </w:style>
  <w:style w:type="character" w:customStyle="1" w:styleId="affff0">
    <w:name w:val="Текст ст Знак"/>
    <w:link w:val="affff"/>
    <w:rsid w:val="00626318"/>
    <w:rPr>
      <w:rFonts w:eastAsia="Calibri"/>
      <w:sz w:val="24"/>
      <w:szCs w:val="22"/>
      <w:lang w:eastAsia="en-US"/>
    </w:rPr>
  </w:style>
  <w:style w:type="paragraph" w:customStyle="1" w:styleId="affff1">
    <w:name w:val="Прижатый влево"/>
    <w:basedOn w:val="a4"/>
    <w:next w:val="a4"/>
    <w:uiPriority w:val="99"/>
    <w:rsid w:val="009B720E"/>
    <w:pPr>
      <w:autoSpaceDE w:val="0"/>
      <w:autoSpaceDN w:val="0"/>
      <w:adjustRightInd w:val="0"/>
      <w:spacing w:after="0" w:line="240" w:lineRule="auto"/>
      <w:ind w:firstLine="0"/>
      <w:jc w:val="left"/>
    </w:pPr>
    <w:rPr>
      <w:rFonts w:ascii="Arial" w:hAnsi="Arial" w:cs="Arial"/>
      <w:szCs w:val="24"/>
    </w:rPr>
  </w:style>
  <w:style w:type="paragraph" w:customStyle="1" w:styleId="affff2">
    <w:name w:val="Нормальный (таблица)"/>
    <w:basedOn w:val="a4"/>
    <w:next w:val="a4"/>
    <w:uiPriority w:val="99"/>
    <w:rsid w:val="009B720E"/>
    <w:pPr>
      <w:widowControl w:val="0"/>
      <w:autoSpaceDE w:val="0"/>
      <w:autoSpaceDN w:val="0"/>
      <w:adjustRightInd w:val="0"/>
      <w:spacing w:after="0" w:line="240" w:lineRule="auto"/>
      <w:ind w:firstLine="0"/>
    </w:pPr>
    <w:rPr>
      <w:rFonts w:ascii="Arial" w:eastAsia="Times New Roman" w:hAnsi="Arial" w:cs="Arial"/>
      <w:szCs w:val="24"/>
      <w:lang w:eastAsia="ru-RU"/>
    </w:rPr>
  </w:style>
  <w:style w:type="paragraph" w:customStyle="1" w:styleId="affff3">
    <w:name w:val="Подпись рис/таб ст"/>
    <w:basedOn w:val="a4"/>
    <w:link w:val="affff4"/>
    <w:qFormat/>
    <w:rsid w:val="002933D9"/>
    <w:pPr>
      <w:tabs>
        <w:tab w:val="left" w:pos="3135"/>
      </w:tabs>
      <w:spacing w:after="0" w:line="300" w:lineRule="auto"/>
      <w:ind w:firstLine="851"/>
    </w:pPr>
    <w:rPr>
      <w:b/>
      <w:i/>
      <w:sz w:val="20"/>
      <w:szCs w:val="20"/>
      <w:lang w:val="x-none"/>
    </w:rPr>
  </w:style>
  <w:style w:type="character" w:customStyle="1" w:styleId="affff4">
    <w:name w:val="Подпись рис/таб ст Знак"/>
    <w:link w:val="affff3"/>
    <w:rsid w:val="002933D9"/>
    <w:rPr>
      <w:rFonts w:eastAsia="Calibri"/>
      <w:b/>
      <w:i/>
      <w:lang w:eastAsia="en-US"/>
    </w:rPr>
  </w:style>
  <w:style w:type="paragraph" w:customStyle="1" w:styleId="44">
    <w:name w:val="44"/>
    <w:basedOn w:val="a4"/>
    <w:link w:val="440"/>
    <w:qFormat/>
    <w:rsid w:val="005F6611"/>
    <w:pPr>
      <w:spacing w:before="120" w:line="360" w:lineRule="auto"/>
      <w:ind w:firstLine="709"/>
    </w:pPr>
    <w:rPr>
      <w:lang w:val="x-none"/>
    </w:rPr>
  </w:style>
  <w:style w:type="character" w:customStyle="1" w:styleId="440">
    <w:name w:val="44 Знак"/>
    <w:link w:val="44"/>
    <w:rsid w:val="005F6611"/>
    <w:rPr>
      <w:rFonts w:eastAsia="Calibri"/>
      <w:sz w:val="24"/>
      <w:szCs w:val="22"/>
      <w:lang w:eastAsia="en-US"/>
    </w:rPr>
  </w:style>
  <w:style w:type="character" w:customStyle="1" w:styleId="af4">
    <w:name w:val="Обычный (веб) Знак"/>
    <w:aliases w:val="Обычный (веб)2 Знак,Обычный (Web) Знак,Обычный (веб)1 Знак,Знак Знак4 Знак,Знак Знак5 Знак,Обычный (веб)11 Знак,Обычный (веб)21 Знак,Обычный (Web)1 Знак, Знак2 Знак1,Знак2 Знак, Знак2 Знак Знак,Обычный (веб) Знак Знак Знак"/>
    <w:link w:val="af3"/>
    <w:locked/>
    <w:rsid w:val="00C81B69"/>
    <w:rPr>
      <w:sz w:val="24"/>
      <w:szCs w:val="24"/>
    </w:rPr>
  </w:style>
  <w:style w:type="paragraph" w:customStyle="1" w:styleId="affff5">
    <w:name w:val="Абзац"/>
    <w:basedOn w:val="a4"/>
    <w:link w:val="affff6"/>
    <w:qFormat/>
    <w:rsid w:val="00F66C0B"/>
    <w:pPr>
      <w:spacing w:before="120" w:after="60" w:line="240" w:lineRule="auto"/>
    </w:pPr>
    <w:rPr>
      <w:rFonts w:eastAsia="Times New Roman"/>
      <w:szCs w:val="20"/>
      <w:lang w:val="x-none" w:eastAsia="x-none"/>
    </w:rPr>
  </w:style>
  <w:style w:type="character" w:customStyle="1" w:styleId="affff6">
    <w:name w:val="Абзац Знак"/>
    <w:link w:val="affff5"/>
    <w:qFormat/>
    <w:locked/>
    <w:rsid w:val="00F66C0B"/>
    <w:rPr>
      <w:sz w:val="24"/>
    </w:rPr>
  </w:style>
  <w:style w:type="paragraph" w:customStyle="1" w:styleId="Default">
    <w:name w:val="Default"/>
    <w:rsid w:val="00AF6319"/>
    <w:pPr>
      <w:widowControl w:val="0"/>
      <w:autoSpaceDE w:val="0"/>
      <w:autoSpaceDN w:val="0"/>
      <w:adjustRightInd w:val="0"/>
    </w:pPr>
    <w:rPr>
      <w:color w:val="000000"/>
      <w:sz w:val="24"/>
      <w:szCs w:val="24"/>
    </w:rPr>
  </w:style>
  <w:style w:type="paragraph" w:customStyle="1" w:styleId="Main">
    <w:name w:val="Main"/>
    <w:link w:val="Main0"/>
    <w:rsid w:val="00377652"/>
    <w:pPr>
      <w:widowControl w:val="0"/>
      <w:spacing w:line="360" w:lineRule="auto"/>
      <w:ind w:firstLine="709"/>
      <w:jc w:val="both"/>
    </w:pPr>
    <w:rPr>
      <w:sz w:val="24"/>
      <w:szCs w:val="16"/>
    </w:rPr>
  </w:style>
  <w:style w:type="character" w:customStyle="1" w:styleId="Main0">
    <w:name w:val="Main Знак"/>
    <w:link w:val="Main"/>
    <w:rsid w:val="00377652"/>
    <w:rPr>
      <w:sz w:val="24"/>
      <w:szCs w:val="16"/>
      <w:lang w:bidi="ar-SA"/>
    </w:rPr>
  </w:style>
  <w:style w:type="paragraph" w:customStyle="1" w:styleId="1f">
    <w:name w:val="Обычный 1"/>
    <w:basedOn w:val="a4"/>
    <w:rsid w:val="001E05E8"/>
    <w:pPr>
      <w:spacing w:after="0" w:line="240" w:lineRule="auto"/>
      <w:ind w:firstLine="720"/>
    </w:pPr>
    <w:rPr>
      <w:rFonts w:ascii="Arial" w:eastAsia="Times New Roman" w:hAnsi="Arial"/>
      <w:szCs w:val="20"/>
      <w:lang w:eastAsia="ru-RU"/>
    </w:rPr>
  </w:style>
  <w:style w:type="character" w:styleId="affff7">
    <w:name w:val="FollowedHyperlink"/>
    <w:uiPriority w:val="99"/>
    <w:unhideWhenUsed/>
    <w:rsid w:val="00832342"/>
    <w:rPr>
      <w:color w:val="800080"/>
      <w:u w:val="single"/>
    </w:rPr>
  </w:style>
  <w:style w:type="paragraph" w:customStyle="1" w:styleId="font5">
    <w:name w:val="font5"/>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6">
    <w:name w:val="font6"/>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7">
    <w:name w:val="font7"/>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8">
    <w:name w:val="font8"/>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9">
    <w:name w:val="font9"/>
    <w:basedOn w:val="a4"/>
    <w:rsid w:val="00832342"/>
    <w:pPr>
      <w:spacing w:before="100" w:beforeAutospacing="1" w:after="100" w:afterAutospacing="1" w:line="240" w:lineRule="auto"/>
      <w:ind w:firstLine="0"/>
      <w:jc w:val="left"/>
    </w:pPr>
    <w:rPr>
      <w:rFonts w:eastAsia="Times New Roman"/>
      <w:sz w:val="20"/>
      <w:szCs w:val="20"/>
      <w:lang w:eastAsia="ru-RU"/>
    </w:rPr>
  </w:style>
  <w:style w:type="paragraph" w:customStyle="1" w:styleId="xl375">
    <w:name w:val="xl375"/>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xl376">
    <w:name w:val="xl376"/>
    <w:basedOn w:val="a4"/>
    <w:rsid w:val="00832342"/>
    <w:pPr>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77">
    <w:name w:val="xl37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78">
    <w:name w:val="xl37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79">
    <w:name w:val="xl37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80">
    <w:name w:val="xl380"/>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1">
    <w:name w:val="xl381"/>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382">
    <w:name w:val="xl382"/>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83">
    <w:name w:val="xl383"/>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84">
    <w:name w:val="xl384"/>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5">
    <w:name w:val="xl385"/>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6">
    <w:name w:val="xl386"/>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7">
    <w:name w:val="xl38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88">
    <w:name w:val="xl38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89">
    <w:name w:val="xl38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0">
    <w:name w:val="xl390"/>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olor w:val="FFFFFF"/>
      <w:sz w:val="18"/>
      <w:szCs w:val="18"/>
      <w:lang w:eastAsia="ru-RU"/>
    </w:rPr>
  </w:style>
  <w:style w:type="paragraph" w:customStyle="1" w:styleId="xl391">
    <w:name w:val="xl391"/>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2">
    <w:name w:val="xl392"/>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3">
    <w:name w:val="xl393"/>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4">
    <w:name w:val="xl394"/>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5">
    <w:name w:val="xl395"/>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6">
    <w:name w:val="xl396"/>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7">
    <w:name w:val="xl39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8">
    <w:name w:val="xl39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99">
    <w:name w:val="xl39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0">
    <w:name w:val="xl400"/>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1">
    <w:name w:val="xl401"/>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2">
    <w:name w:val="xl402"/>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3">
    <w:name w:val="xl403"/>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4">
    <w:name w:val="xl404"/>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5">
    <w:name w:val="xl405"/>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6">
    <w:name w:val="xl406"/>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407">
    <w:name w:val="xl40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8">
    <w:name w:val="xl40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9">
    <w:name w:val="xl40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10">
    <w:name w:val="xl410"/>
    <w:basedOn w:val="a4"/>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1">
    <w:name w:val="xl411"/>
    <w:basedOn w:val="a4"/>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2">
    <w:name w:val="xl412"/>
    <w:basedOn w:val="a4"/>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3">
    <w:name w:val="xl413"/>
    <w:basedOn w:val="a4"/>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4">
    <w:name w:val="xl414"/>
    <w:basedOn w:val="a4"/>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5">
    <w:name w:val="xl415"/>
    <w:basedOn w:val="a4"/>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6">
    <w:name w:val="xl416"/>
    <w:basedOn w:val="a4"/>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7">
    <w:name w:val="xl417"/>
    <w:basedOn w:val="a4"/>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8">
    <w:name w:val="xl418"/>
    <w:basedOn w:val="a4"/>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67">
    <w:name w:val="xl67"/>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68">
    <w:name w:val="xl68"/>
    <w:basedOn w:val="a4"/>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69">
    <w:name w:val="xl69"/>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0">
    <w:name w:val="xl70"/>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71">
    <w:name w:val="xl71"/>
    <w:basedOn w:val="a4"/>
    <w:rsid w:val="00DE028F"/>
    <w:pPr>
      <w:spacing w:before="100" w:beforeAutospacing="1" w:after="100" w:afterAutospacing="1" w:line="240" w:lineRule="auto"/>
      <w:ind w:firstLine="0"/>
      <w:jc w:val="left"/>
    </w:pPr>
    <w:rPr>
      <w:rFonts w:eastAsia="Times New Roman"/>
      <w:b/>
      <w:bCs/>
      <w:szCs w:val="24"/>
      <w:lang w:eastAsia="ru-RU"/>
    </w:rPr>
  </w:style>
  <w:style w:type="paragraph" w:customStyle="1" w:styleId="xl72">
    <w:name w:val="xl72"/>
    <w:basedOn w:val="a4"/>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3">
    <w:name w:val="xl73"/>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4">
    <w:name w:val="xl74"/>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5">
    <w:name w:val="xl75"/>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olor w:val="000000"/>
      <w:szCs w:val="24"/>
      <w:lang w:eastAsia="ru-RU"/>
    </w:rPr>
  </w:style>
  <w:style w:type="paragraph" w:customStyle="1" w:styleId="xl76">
    <w:name w:val="xl76"/>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7">
    <w:name w:val="xl77"/>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8">
    <w:name w:val="xl78"/>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9">
    <w:name w:val="xl79"/>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0">
    <w:name w:val="xl80"/>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1">
    <w:name w:val="xl81"/>
    <w:basedOn w:val="a4"/>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2">
    <w:name w:val="xl82"/>
    <w:basedOn w:val="a4"/>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3">
    <w:name w:val="xl83"/>
    <w:basedOn w:val="a4"/>
    <w:rsid w:val="00DE028F"/>
    <w:pP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4">
    <w:name w:val="xl84"/>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5">
    <w:name w:val="xl85"/>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86">
    <w:name w:val="xl86"/>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87">
    <w:name w:val="xl87"/>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8">
    <w:name w:val="xl88"/>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9">
    <w:name w:val="xl89"/>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0">
    <w:name w:val="xl90"/>
    <w:basedOn w:val="a4"/>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1">
    <w:name w:val="xl91"/>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2">
    <w:name w:val="xl92"/>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3">
    <w:name w:val="xl93"/>
    <w:basedOn w:val="a4"/>
    <w:rsid w:val="00DE028F"/>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4">
    <w:name w:val="xl94"/>
    <w:basedOn w:val="a4"/>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5">
    <w:name w:val="xl95"/>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96">
    <w:name w:val="xl96"/>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97">
    <w:name w:val="xl97"/>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98">
    <w:name w:val="xl98"/>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9">
    <w:name w:val="xl99"/>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0">
    <w:name w:val="xl100"/>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1">
    <w:name w:val="xl101"/>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102">
    <w:name w:val="xl102"/>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color w:val="000000"/>
      <w:szCs w:val="24"/>
      <w:lang w:eastAsia="ru-RU"/>
    </w:rPr>
  </w:style>
  <w:style w:type="paragraph" w:customStyle="1" w:styleId="xl103">
    <w:name w:val="xl103"/>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04">
    <w:name w:val="xl104"/>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5">
    <w:name w:val="xl105"/>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6">
    <w:name w:val="xl106"/>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7">
    <w:name w:val="xl107"/>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8">
    <w:name w:val="xl108"/>
    <w:basedOn w:val="a4"/>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9">
    <w:name w:val="xl109"/>
    <w:basedOn w:val="a4"/>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10">
    <w:name w:val="xl110"/>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12">
    <w:name w:val="xl112"/>
    <w:basedOn w:val="a4"/>
    <w:rsid w:val="0018719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3">
    <w:name w:val="xl113"/>
    <w:basedOn w:val="a4"/>
    <w:rsid w:val="00187199"/>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28"/>
      <w:szCs w:val="28"/>
      <w:lang w:eastAsia="ru-RU"/>
    </w:rPr>
  </w:style>
  <w:style w:type="paragraph" w:customStyle="1" w:styleId="xl114">
    <w:name w:val="xl114"/>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5">
    <w:name w:val="xl115"/>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6">
    <w:name w:val="xl116"/>
    <w:basedOn w:val="a4"/>
    <w:rsid w:val="00187199"/>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7">
    <w:name w:val="xl117"/>
    <w:basedOn w:val="a4"/>
    <w:rsid w:val="001871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8">
    <w:name w:val="xl118"/>
    <w:basedOn w:val="a4"/>
    <w:rsid w:val="00187199"/>
    <w:pPr>
      <w:pBdr>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9">
    <w:name w:val="xl119"/>
    <w:basedOn w:val="a4"/>
    <w:rsid w:val="0018719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0">
    <w:name w:val="xl120"/>
    <w:basedOn w:val="a4"/>
    <w:rsid w:val="00187199"/>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1">
    <w:name w:val="xl121"/>
    <w:basedOn w:val="a4"/>
    <w:rsid w:val="0018719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110">
    <w:name w:val="!11!для таблиц"/>
    <w:basedOn w:val="a4"/>
    <w:autoRedefine/>
    <w:qFormat/>
    <w:rsid w:val="0057391B"/>
    <w:pPr>
      <w:spacing w:after="0" w:line="240" w:lineRule="auto"/>
      <w:ind w:firstLine="0"/>
      <w:jc w:val="center"/>
    </w:pPr>
    <w:rPr>
      <w:sz w:val="20"/>
      <w:szCs w:val="20"/>
      <w:lang w:eastAsia="ru-RU" w:bidi="ru-RU"/>
    </w:rPr>
  </w:style>
  <w:style w:type="table" w:customStyle="1" w:styleId="TableNormal1">
    <w:name w:val="Table Normal1"/>
    <w:uiPriority w:val="2"/>
    <w:semiHidden/>
    <w:unhideWhenUsed/>
    <w:qFormat/>
    <w:rsid w:val="00DF183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749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C08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C08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f0">
    <w:name w:val="Сетка таблицы1"/>
    <w:basedOn w:val="a6"/>
    <w:next w:val="affc"/>
    <w:uiPriority w:val="59"/>
    <w:rsid w:val="001C083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731F8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478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478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A39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524C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3449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F01A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F01A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840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f1">
    <w:name w:val="Нет списка1"/>
    <w:next w:val="a7"/>
    <w:uiPriority w:val="99"/>
    <w:semiHidden/>
    <w:unhideWhenUsed/>
    <w:rsid w:val="003840F6"/>
  </w:style>
  <w:style w:type="table" w:customStyle="1" w:styleId="TableNormal14">
    <w:name w:val="Table Normal14"/>
    <w:uiPriority w:val="2"/>
    <w:semiHidden/>
    <w:unhideWhenUsed/>
    <w:qFormat/>
    <w:rsid w:val="003840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xl122">
    <w:name w:val="xl122"/>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 w:val="20"/>
      <w:szCs w:val="20"/>
      <w:lang w:eastAsia="ru-RU"/>
    </w:rPr>
  </w:style>
  <w:style w:type="paragraph" w:customStyle="1" w:styleId="xl123">
    <w:name w:val="xl123"/>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4">
    <w:name w:val="xl124"/>
    <w:basedOn w:val="a4"/>
    <w:rsid w:val="00F638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5">
    <w:name w:val="xl125"/>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126">
    <w:name w:val="xl126"/>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27">
    <w:name w:val="xl127"/>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2D2D2D"/>
      <w:sz w:val="20"/>
      <w:szCs w:val="20"/>
      <w:lang w:eastAsia="ru-RU"/>
    </w:rPr>
  </w:style>
  <w:style w:type="paragraph" w:customStyle="1" w:styleId="xl128">
    <w:name w:val="xl128"/>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1C1C1C"/>
      <w:sz w:val="20"/>
      <w:szCs w:val="20"/>
      <w:lang w:eastAsia="ru-RU"/>
    </w:rPr>
  </w:style>
  <w:style w:type="paragraph" w:customStyle="1" w:styleId="xl129">
    <w:name w:val="xl129"/>
    <w:basedOn w:val="a4"/>
    <w:rsid w:val="00EB0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30">
    <w:name w:val="xl130"/>
    <w:basedOn w:val="a4"/>
    <w:rsid w:val="00EB009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31">
    <w:name w:val="xl131"/>
    <w:basedOn w:val="a4"/>
    <w:rsid w:val="00EB009A"/>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32">
    <w:name w:val="xl132"/>
    <w:basedOn w:val="a4"/>
    <w:rsid w:val="00EB009A"/>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affff8">
    <w:name w:val="Название таблицы"/>
    <w:basedOn w:val="afd"/>
    <w:rsid w:val="00B7249C"/>
    <w:pPr>
      <w:keepNext w:val="0"/>
      <w:keepLines w:val="0"/>
      <w:shd w:val="clear" w:color="auto" w:fill="FFFFFF"/>
      <w:autoSpaceDE w:val="0"/>
      <w:autoSpaceDN w:val="0"/>
      <w:adjustRightInd w:val="0"/>
      <w:spacing w:before="0" w:after="0"/>
      <w:jc w:val="both"/>
    </w:pPr>
    <w:rPr>
      <w:rFonts w:ascii="Tahoma" w:eastAsia="Arial Unicode MS" w:hAnsi="Tahoma" w:cs="Tahoma"/>
      <w:color w:val="000000"/>
      <w:szCs w:val="24"/>
    </w:rPr>
  </w:style>
  <w:style w:type="character" w:customStyle="1" w:styleId="9pt0pt">
    <w:name w:val="Основной текст + 9 pt;Не полужирный;Интервал 0 pt"/>
    <w:rsid w:val="00B7249C"/>
    <w:rPr>
      <w:rFonts w:ascii="Times New Roman" w:eastAsia="Times New Roman" w:hAnsi="Times New Roman" w:cs="Times New Roman"/>
      <w:b/>
      <w:bCs/>
      <w:color w:val="000000"/>
      <w:spacing w:val="2"/>
      <w:w w:val="100"/>
      <w:position w:val="0"/>
      <w:sz w:val="18"/>
      <w:szCs w:val="18"/>
      <w:shd w:val="clear" w:color="auto" w:fill="FFFFFF"/>
      <w:lang w:val="ru-RU"/>
    </w:rPr>
  </w:style>
  <w:style w:type="paragraph" w:customStyle="1" w:styleId="51">
    <w:name w:val="Стиль5"/>
    <w:basedOn w:val="afd"/>
    <w:link w:val="52"/>
    <w:qFormat/>
    <w:rsid w:val="00B7249C"/>
    <w:pPr>
      <w:keepNext w:val="0"/>
      <w:keepLines w:val="0"/>
      <w:spacing w:before="0" w:after="0"/>
      <w:jc w:val="center"/>
    </w:pPr>
    <w:rPr>
      <w:rFonts w:ascii="Tahoma" w:hAnsi="Tahoma"/>
      <w:b/>
      <w:bCs w:val="0"/>
      <w:snapToGrid w:val="0"/>
      <w:sz w:val="20"/>
      <w:szCs w:val="24"/>
      <w:lang w:val="x-none" w:eastAsia="x-none"/>
    </w:rPr>
  </w:style>
  <w:style w:type="character" w:customStyle="1" w:styleId="52">
    <w:name w:val="Стиль5 Знак"/>
    <w:link w:val="51"/>
    <w:rsid w:val="00B7249C"/>
    <w:rPr>
      <w:rFonts w:ascii="Tahoma" w:hAnsi="Tahoma" w:cs="Tahoma"/>
      <w:b/>
      <w:snapToGrid w:val="0"/>
      <w:szCs w:val="24"/>
    </w:rPr>
  </w:style>
  <w:style w:type="paragraph" w:customStyle="1" w:styleId="1f2">
    <w:name w:val="Знак1 Знак Знак Знак Знак Знак Знак Знак Знак Знак"/>
    <w:basedOn w:val="a4"/>
    <w:next w:val="2"/>
    <w:autoRedefine/>
    <w:rsid w:val="006B70A2"/>
    <w:pPr>
      <w:spacing w:after="160" w:line="240" w:lineRule="exact"/>
      <w:ind w:firstLine="0"/>
      <w:jc w:val="left"/>
    </w:pPr>
    <w:rPr>
      <w:rFonts w:eastAsia="Times New Roman"/>
      <w:szCs w:val="20"/>
      <w:lang w:val="en-US"/>
    </w:rPr>
  </w:style>
  <w:style w:type="paragraph" w:customStyle="1" w:styleId="a0">
    <w:name w:val="Список а)"/>
    <w:basedOn w:val="ab"/>
    <w:rsid w:val="006B70A2"/>
    <w:pPr>
      <w:numPr>
        <w:numId w:val="40"/>
      </w:numPr>
      <w:tabs>
        <w:tab w:val="left" w:pos="851"/>
      </w:tabs>
      <w:spacing w:before="60" w:after="60" w:line="360" w:lineRule="auto"/>
      <w:ind w:left="720" w:firstLine="567"/>
    </w:pPr>
    <w:rPr>
      <w:rFonts w:ascii="Times New Roman" w:eastAsia="Calibri" w:hAnsi="Times New Roman"/>
      <w:snapToGrid w:val="0"/>
      <w:spacing w:val="0"/>
      <w:sz w:val="24"/>
      <w:lang w:val="ru-RU" w:eastAsia="ru-RU"/>
    </w:rPr>
  </w:style>
  <w:style w:type="paragraph" w:customStyle="1" w:styleId="xl133">
    <w:name w:val="xl133"/>
    <w:basedOn w:val="a4"/>
    <w:rsid w:val="00CB54F6"/>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34">
    <w:name w:val="xl134"/>
    <w:basedOn w:val="a4"/>
    <w:rsid w:val="00CB54F6"/>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5">
    <w:name w:val="xl135"/>
    <w:basedOn w:val="a4"/>
    <w:rsid w:val="00CB54F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affff9">
    <w:name w:val="+Название таблиц"/>
    <w:basedOn w:val="a4"/>
    <w:rsid w:val="00A04791"/>
    <w:pPr>
      <w:keepNext/>
      <w:keepLines/>
      <w:spacing w:before="200" w:after="200"/>
      <w:jc w:val="right"/>
    </w:pPr>
  </w:style>
  <w:style w:type="character" w:customStyle="1" w:styleId="613">
    <w:name w:val="Основной текст (6) + 13"/>
    <w:aliases w:val="5 pt10,Курсив,Интервал -1 pt"/>
    <w:uiPriority w:val="99"/>
    <w:rsid w:val="00A04791"/>
    <w:rPr>
      <w:rFonts w:cs="Times New Roman"/>
      <w:i/>
      <w:iCs/>
      <w:spacing w:val="-30"/>
      <w:sz w:val="27"/>
      <w:szCs w:val="27"/>
      <w:shd w:val="clear" w:color="auto" w:fill="FFFFFF"/>
    </w:rPr>
  </w:style>
  <w:style w:type="paragraph" w:styleId="2a">
    <w:name w:val="Quote"/>
    <w:basedOn w:val="a4"/>
    <w:next w:val="a4"/>
    <w:link w:val="2b"/>
    <w:uiPriority w:val="29"/>
    <w:qFormat/>
    <w:rsid w:val="00A04791"/>
    <w:rPr>
      <w:i/>
      <w:iCs/>
      <w:color w:val="000000"/>
      <w:lang w:val="x-none"/>
    </w:rPr>
  </w:style>
  <w:style w:type="character" w:customStyle="1" w:styleId="2b">
    <w:name w:val="Цитата 2 Знак"/>
    <w:link w:val="2a"/>
    <w:uiPriority w:val="29"/>
    <w:rsid w:val="00A04791"/>
    <w:rPr>
      <w:rFonts w:eastAsia="Calibri"/>
      <w:i/>
      <w:iCs/>
      <w:color w:val="000000"/>
      <w:sz w:val="24"/>
      <w:szCs w:val="22"/>
      <w:lang w:eastAsia="en-US"/>
    </w:rPr>
  </w:style>
  <w:style w:type="character" w:customStyle="1" w:styleId="FontStyle12">
    <w:name w:val="Font Style12"/>
    <w:uiPriority w:val="99"/>
    <w:rsid w:val="00A04791"/>
    <w:rPr>
      <w:rFonts w:ascii="Times New Roman" w:hAnsi="Times New Roman"/>
      <w:sz w:val="28"/>
    </w:rPr>
  </w:style>
  <w:style w:type="paragraph" w:customStyle="1" w:styleId="Style31">
    <w:name w:val="Style31"/>
    <w:basedOn w:val="a4"/>
    <w:uiPriority w:val="99"/>
    <w:rsid w:val="00A04791"/>
    <w:pPr>
      <w:widowControl w:val="0"/>
      <w:autoSpaceDE w:val="0"/>
      <w:autoSpaceDN w:val="0"/>
      <w:adjustRightInd w:val="0"/>
      <w:spacing w:after="0" w:line="482" w:lineRule="exact"/>
      <w:ind w:firstLine="710"/>
    </w:pPr>
    <w:rPr>
      <w:rFonts w:eastAsia="Times New Roman"/>
      <w:szCs w:val="24"/>
      <w:lang w:eastAsia="ru-RU"/>
    </w:rPr>
  </w:style>
  <w:style w:type="paragraph" w:customStyle="1" w:styleId="Style42">
    <w:name w:val="Style42"/>
    <w:basedOn w:val="a4"/>
    <w:uiPriority w:val="99"/>
    <w:rsid w:val="00A04791"/>
    <w:pPr>
      <w:widowControl w:val="0"/>
      <w:autoSpaceDE w:val="0"/>
      <w:autoSpaceDN w:val="0"/>
      <w:adjustRightInd w:val="0"/>
      <w:spacing w:after="0" w:line="240" w:lineRule="auto"/>
      <w:ind w:firstLine="0"/>
    </w:pPr>
    <w:rPr>
      <w:rFonts w:eastAsia="Times New Roman"/>
      <w:szCs w:val="24"/>
      <w:lang w:eastAsia="ru-RU"/>
    </w:rPr>
  </w:style>
  <w:style w:type="character" w:customStyle="1" w:styleId="FontStyle68">
    <w:name w:val="Font Style68"/>
    <w:uiPriority w:val="99"/>
    <w:rsid w:val="00A04791"/>
    <w:rPr>
      <w:rFonts w:ascii="Times New Roman" w:hAnsi="Times New Roman" w:cs="Times New Roman"/>
      <w:sz w:val="24"/>
      <w:szCs w:val="24"/>
    </w:rPr>
  </w:style>
  <w:style w:type="paragraph" w:customStyle="1" w:styleId="xl374">
    <w:name w:val="xl374"/>
    <w:basedOn w:val="a4"/>
    <w:rsid w:val="00A04791"/>
    <w:pPr>
      <w:spacing w:before="100" w:beforeAutospacing="1" w:after="100" w:afterAutospacing="1" w:line="240" w:lineRule="auto"/>
      <w:ind w:firstLine="0"/>
      <w:jc w:val="left"/>
    </w:pPr>
    <w:rPr>
      <w:rFonts w:eastAsia="Times New Roman"/>
      <w:sz w:val="18"/>
      <w:szCs w:val="18"/>
      <w:lang w:eastAsia="ru-RU"/>
    </w:rPr>
  </w:style>
  <w:style w:type="character" w:styleId="affffa">
    <w:name w:val="annotation reference"/>
    <w:uiPriority w:val="99"/>
    <w:rsid w:val="00A04791"/>
    <w:rPr>
      <w:sz w:val="16"/>
      <w:szCs w:val="16"/>
    </w:rPr>
  </w:style>
  <w:style w:type="paragraph" w:styleId="affffb">
    <w:name w:val="annotation text"/>
    <w:basedOn w:val="a4"/>
    <w:link w:val="affffc"/>
    <w:uiPriority w:val="99"/>
    <w:rsid w:val="00A04791"/>
    <w:rPr>
      <w:sz w:val="20"/>
      <w:szCs w:val="20"/>
      <w:lang w:val="x-none"/>
    </w:rPr>
  </w:style>
  <w:style w:type="character" w:customStyle="1" w:styleId="affffc">
    <w:name w:val="Текст примечания Знак"/>
    <w:link w:val="affffb"/>
    <w:uiPriority w:val="99"/>
    <w:rsid w:val="00A04791"/>
    <w:rPr>
      <w:rFonts w:eastAsia="Calibri"/>
      <w:lang w:val="x-none" w:eastAsia="en-US"/>
    </w:rPr>
  </w:style>
  <w:style w:type="paragraph" w:styleId="affffd">
    <w:name w:val="annotation subject"/>
    <w:basedOn w:val="affffb"/>
    <w:next w:val="affffb"/>
    <w:link w:val="affffe"/>
    <w:uiPriority w:val="99"/>
    <w:rsid w:val="00A04791"/>
    <w:rPr>
      <w:b/>
      <w:bCs/>
    </w:rPr>
  </w:style>
  <w:style w:type="character" w:customStyle="1" w:styleId="affffe">
    <w:name w:val="Тема примечания Знак"/>
    <w:link w:val="affffd"/>
    <w:uiPriority w:val="99"/>
    <w:rsid w:val="00A04791"/>
    <w:rPr>
      <w:rFonts w:eastAsia="Calibri"/>
      <w:b/>
      <w:bCs/>
      <w:lang w:val="x-none" w:eastAsia="en-US"/>
    </w:rPr>
  </w:style>
  <w:style w:type="paragraph" w:customStyle="1" w:styleId="xl66">
    <w:name w:val="xl66"/>
    <w:basedOn w:val="a4"/>
    <w:rsid w:val="00A04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table" w:customStyle="1" w:styleId="TableNormal15">
    <w:name w:val="Table Normal15"/>
    <w:uiPriority w:val="2"/>
    <w:semiHidden/>
    <w:unhideWhenUsed/>
    <w:qFormat/>
    <w:rsid w:val="007F0D4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F0D4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f3">
    <w:name w:val="Абзац списка1"/>
    <w:basedOn w:val="a4"/>
    <w:rsid w:val="008B6EFD"/>
    <w:pPr>
      <w:widowControl w:val="0"/>
      <w:adjustRightInd w:val="0"/>
      <w:spacing w:before="120" w:line="240" w:lineRule="auto"/>
      <w:ind w:firstLine="0"/>
    </w:pPr>
    <w:rPr>
      <w:rFonts w:eastAsia="Times New Roman"/>
      <w:spacing w:val="-5"/>
      <w:sz w:val="28"/>
    </w:rPr>
  </w:style>
  <w:style w:type="paragraph" w:styleId="2c">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4"/>
    <w:link w:val="2d"/>
    <w:rsid w:val="006932FB"/>
    <w:pPr>
      <w:spacing w:line="480" w:lineRule="auto"/>
      <w:ind w:left="283"/>
    </w:pPr>
    <w:rPr>
      <w:lang w:val="x-none"/>
    </w:rPr>
  </w:style>
  <w:style w:type="character" w:customStyle="1" w:styleId="2d">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link w:val="2c"/>
    <w:rsid w:val="006932FB"/>
    <w:rPr>
      <w:rFonts w:eastAsia="Calibri"/>
      <w:sz w:val="24"/>
      <w:szCs w:val="22"/>
      <w:lang w:eastAsia="en-US"/>
    </w:rPr>
  </w:style>
  <w:style w:type="table" w:customStyle="1" w:styleId="36">
    <w:name w:val="Сетка таблицы3"/>
    <w:basedOn w:val="a6"/>
    <w:next w:val="affc"/>
    <w:uiPriority w:val="39"/>
    <w:rsid w:val="006F151F"/>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2"/>
    <w:next w:val="a7"/>
    <w:semiHidden/>
    <w:rsid w:val="009759A4"/>
  </w:style>
  <w:style w:type="character" w:customStyle="1" w:styleId="2e">
    <w:name w:val="Обычный (веб) Знак2 Знак"/>
    <w:aliases w:val=" Знак2 Знак2 Знак1,Обычный (веб) Знак1 Знак1 Знак1, Знак2 Знак Знак Знак1, Знак2 Знак1 Знак1 Знак1, Знак2 Знак1 Знак Знак1 Знак1,Знак2 Знак2 Знак,Знак2 Знак Знак Знак,Знак2 Знак1 Знак1 Знак,Знак2 Знак1 Знак Знак Знак"/>
    <w:rsid w:val="003E3F45"/>
  </w:style>
  <w:style w:type="paragraph" w:customStyle="1" w:styleId="1f4">
    <w:name w:val="Обычный1"/>
    <w:rsid w:val="003E3F45"/>
    <w:pPr>
      <w:snapToGrid w:val="0"/>
    </w:pPr>
    <w:rPr>
      <w:sz w:val="22"/>
    </w:rPr>
  </w:style>
  <w:style w:type="paragraph" w:customStyle="1" w:styleId="112">
    <w:name w:val="Знак Знак Знак1 Знак Знак Знак Знак Знак Знак1 Знак Знак Знак Знак"/>
    <w:basedOn w:val="a4"/>
    <w:rsid w:val="003E3F45"/>
    <w:pPr>
      <w:keepLines/>
      <w:spacing w:after="160" w:line="240" w:lineRule="exact"/>
      <w:ind w:firstLine="0"/>
      <w:jc w:val="left"/>
    </w:pPr>
    <w:rPr>
      <w:rFonts w:ascii="Verdana" w:eastAsia="MS Mincho" w:hAnsi="Verdana" w:cs="Franklin Gothic Book"/>
      <w:sz w:val="20"/>
      <w:szCs w:val="20"/>
      <w:lang w:val="en-US"/>
    </w:rPr>
  </w:style>
  <w:style w:type="paragraph" w:customStyle="1" w:styleId="113">
    <w:name w:val="Знак11"/>
    <w:basedOn w:val="a4"/>
    <w:rsid w:val="003E3F45"/>
    <w:pPr>
      <w:widowControl w:val="0"/>
      <w:adjustRightInd w:val="0"/>
      <w:spacing w:after="160" w:line="240" w:lineRule="exact"/>
      <w:ind w:firstLine="0"/>
      <w:jc w:val="right"/>
    </w:pPr>
    <w:rPr>
      <w:rFonts w:eastAsia="Times New Roman"/>
      <w:sz w:val="20"/>
      <w:szCs w:val="20"/>
      <w:lang w:val="en-GB"/>
    </w:rPr>
  </w:style>
  <w:style w:type="character" w:customStyle="1" w:styleId="2f">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3E3F45"/>
    <w:rPr>
      <w:rFonts w:ascii="Courier New" w:eastAsia="Times New Roman" w:hAnsi="Courier New" w:cs="Courier New"/>
      <w:sz w:val="20"/>
      <w:szCs w:val="20"/>
    </w:rPr>
  </w:style>
  <w:style w:type="paragraph" w:styleId="afffff">
    <w:name w:val="TOC Heading"/>
    <w:basedOn w:val="1"/>
    <w:next w:val="a4"/>
    <w:uiPriority w:val="39"/>
    <w:unhideWhenUsed/>
    <w:qFormat/>
    <w:rsid w:val="003E3F45"/>
    <w:pPr>
      <w:keepLines/>
      <w:pageBreakBefore w:val="0"/>
      <w:widowControl/>
      <w:numPr>
        <w:numId w:val="0"/>
      </w:numPr>
      <w:tabs>
        <w:tab w:val="clear" w:pos="0"/>
        <w:tab w:val="clear" w:pos="284"/>
      </w:tabs>
      <w:spacing w:before="480" w:after="0"/>
      <w:jc w:val="left"/>
      <w:outlineLvl w:val="9"/>
    </w:pPr>
    <w:rPr>
      <w:rFonts w:ascii="Cambria" w:hAnsi="Cambria"/>
      <w:bCs/>
      <w:caps w:val="0"/>
      <w:color w:val="365F91"/>
      <w:sz w:val="28"/>
      <w:szCs w:val="28"/>
      <w:lang w:val="ru-RU" w:eastAsia="en-US"/>
    </w:rPr>
  </w:style>
  <w:style w:type="paragraph" w:customStyle="1" w:styleId="afffff0">
    <w:name w:val="Внимание: недобросовестность!"/>
    <w:basedOn w:val="a4"/>
    <w:next w:val="a4"/>
    <w:uiPriority w:val="99"/>
    <w:rsid w:val="003E3F45"/>
    <w:pPr>
      <w:widowControl w:val="0"/>
      <w:autoSpaceDE w:val="0"/>
      <w:autoSpaceDN w:val="0"/>
      <w:adjustRightInd w:val="0"/>
      <w:spacing w:after="0" w:line="240" w:lineRule="auto"/>
      <w:ind w:firstLine="539"/>
    </w:pPr>
    <w:rPr>
      <w:rFonts w:ascii="Arial" w:eastAsia="Times New Roman" w:hAnsi="Arial" w:cs="Arial"/>
      <w:szCs w:val="24"/>
      <w:lang w:eastAsia="ru-RU"/>
    </w:rPr>
  </w:style>
  <w:style w:type="paragraph" w:customStyle="1" w:styleId="Style4">
    <w:name w:val="Style4"/>
    <w:basedOn w:val="a4"/>
    <w:rsid w:val="003E3F45"/>
    <w:pPr>
      <w:widowControl w:val="0"/>
      <w:autoSpaceDE w:val="0"/>
      <w:autoSpaceDN w:val="0"/>
      <w:adjustRightInd w:val="0"/>
      <w:spacing w:after="0" w:line="278" w:lineRule="exact"/>
      <w:ind w:firstLine="539"/>
    </w:pPr>
    <w:rPr>
      <w:rFonts w:eastAsia="Times New Roman"/>
      <w:szCs w:val="24"/>
      <w:lang w:eastAsia="ru-RU"/>
    </w:rPr>
  </w:style>
  <w:style w:type="paragraph" w:customStyle="1" w:styleId="Style5">
    <w:name w:val="Style5"/>
    <w:basedOn w:val="a4"/>
    <w:rsid w:val="003E3F45"/>
    <w:pPr>
      <w:widowControl w:val="0"/>
      <w:autoSpaceDE w:val="0"/>
      <w:autoSpaceDN w:val="0"/>
      <w:adjustRightInd w:val="0"/>
      <w:spacing w:after="0" w:line="240" w:lineRule="auto"/>
      <w:ind w:firstLine="539"/>
    </w:pPr>
    <w:rPr>
      <w:rFonts w:eastAsia="Times New Roman"/>
      <w:szCs w:val="24"/>
      <w:lang w:eastAsia="ru-RU"/>
    </w:rPr>
  </w:style>
  <w:style w:type="paragraph" w:customStyle="1" w:styleId="Style8">
    <w:name w:val="Style8"/>
    <w:basedOn w:val="a4"/>
    <w:uiPriority w:val="99"/>
    <w:rsid w:val="003E3F45"/>
    <w:pPr>
      <w:widowControl w:val="0"/>
      <w:autoSpaceDE w:val="0"/>
      <w:autoSpaceDN w:val="0"/>
      <w:adjustRightInd w:val="0"/>
      <w:spacing w:after="0" w:line="278" w:lineRule="exact"/>
      <w:ind w:firstLine="539"/>
    </w:pPr>
    <w:rPr>
      <w:rFonts w:eastAsia="Times New Roman"/>
      <w:szCs w:val="24"/>
      <w:lang w:eastAsia="ru-RU"/>
    </w:rPr>
  </w:style>
  <w:style w:type="paragraph" w:customStyle="1" w:styleId="Style9">
    <w:name w:val="Style9"/>
    <w:basedOn w:val="a4"/>
    <w:rsid w:val="003E3F45"/>
    <w:pPr>
      <w:widowControl w:val="0"/>
      <w:autoSpaceDE w:val="0"/>
      <w:autoSpaceDN w:val="0"/>
      <w:adjustRightInd w:val="0"/>
      <w:spacing w:after="0" w:line="288" w:lineRule="exact"/>
      <w:ind w:firstLine="2107"/>
    </w:pPr>
    <w:rPr>
      <w:rFonts w:eastAsia="Times New Roman"/>
      <w:szCs w:val="24"/>
      <w:lang w:eastAsia="ru-RU"/>
    </w:rPr>
  </w:style>
  <w:style w:type="character" w:customStyle="1" w:styleId="FontStyle17">
    <w:name w:val="Font Style17"/>
    <w:rsid w:val="003E3F45"/>
    <w:rPr>
      <w:rFonts w:ascii="Times New Roman" w:hAnsi="Times New Roman" w:cs="Times New Roman"/>
      <w:b/>
      <w:bCs/>
      <w:color w:val="000000"/>
      <w:sz w:val="22"/>
      <w:szCs w:val="22"/>
    </w:rPr>
  </w:style>
  <w:style w:type="character" w:customStyle="1" w:styleId="FontStyle18">
    <w:name w:val="Font Style18"/>
    <w:rsid w:val="003E3F45"/>
    <w:rPr>
      <w:rFonts w:ascii="Arial Black" w:hAnsi="Arial Black" w:cs="Arial Black"/>
      <w:color w:val="000000"/>
      <w:sz w:val="26"/>
      <w:szCs w:val="26"/>
    </w:rPr>
  </w:style>
  <w:style w:type="character" w:customStyle="1" w:styleId="FontStyle19">
    <w:name w:val="Font Style19"/>
    <w:rsid w:val="003E3F45"/>
    <w:rPr>
      <w:rFonts w:ascii="Arial Narrow" w:hAnsi="Arial Narrow" w:cs="Arial Narrow"/>
      <w:color w:val="000000"/>
      <w:sz w:val="20"/>
      <w:szCs w:val="20"/>
    </w:rPr>
  </w:style>
  <w:style w:type="character" w:customStyle="1" w:styleId="FontStyle20">
    <w:name w:val="Font Style20"/>
    <w:rsid w:val="003E3F45"/>
    <w:rPr>
      <w:rFonts w:ascii="Times New Roman" w:hAnsi="Times New Roman" w:cs="Times New Roman"/>
      <w:color w:val="000000"/>
      <w:sz w:val="22"/>
      <w:szCs w:val="22"/>
    </w:rPr>
  </w:style>
  <w:style w:type="paragraph" w:customStyle="1" w:styleId="1f5">
    <w:name w:val="Заголовок1"/>
    <w:basedOn w:val="a4"/>
    <w:next w:val="a2"/>
    <w:rsid w:val="003E3F45"/>
    <w:pPr>
      <w:keepNext/>
      <w:widowControl w:val="0"/>
      <w:suppressAutoHyphens/>
      <w:spacing w:before="240" w:line="240" w:lineRule="auto"/>
      <w:ind w:firstLine="539"/>
    </w:pPr>
    <w:rPr>
      <w:rFonts w:ascii="Liberation Sans" w:eastAsia="Droid Sans Fallback" w:hAnsi="Liberation Sans" w:cs="FreeSans"/>
      <w:sz w:val="28"/>
      <w:szCs w:val="28"/>
      <w:lang w:val="en-CA" w:eastAsia="zh-CN"/>
    </w:rPr>
  </w:style>
  <w:style w:type="paragraph" w:customStyle="1" w:styleId="2f0">
    <w:name w:val="Указатель2"/>
    <w:basedOn w:val="a4"/>
    <w:rsid w:val="003E3F45"/>
    <w:pPr>
      <w:widowControl w:val="0"/>
      <w:suppressLineNumbers/>
      <w:suppressAutoHyphens/>
      <w:spacing w:after="0" w:line="240" w:lineRule="auto"/>
      <w:ind w:firstLine="539"/>
    </w:pPr>
    <w:rPr>
      <w:rFonts w:eastAsia="Times New Roman" w:cs="FreeSans"/>
      <w:szCs w:val="24"/>
      <w:lang w:val="en-CA" w:eastAsia="zh-CN"/>
    </w:rPr>
  </w:style>
  <w:style w:type="paragraph" w:customStyle="1" w:styleId="1f6">
    <w:name w:val="Название объекта1"/>
    <w:basedOn w:val="a4"/>
    <w:rsid w:val="003E3F45"/>
    <w:pPr>
      <w:widowControl w:val="0"/>
      <w:suppressLineNumbers/>
      <w:suppressAutoHyphens/>
      <w:spacing w:before="120" w:line="240" w:lineRule="auto"/>
      <w:ind w:firstLine="539"/>
    </w:pPr>
    <w:rPr>
      <w:rFonts w:eastAsia="Times New Roman" w:cs="FreeSans"/>
      <w:i/>
      <w:iCs/>
      <w:szCs w:val="24"/>
      <w:lang w:val="en-CA" w:eastAsia="zh-CN"/>
    </w:rPr>
  </w:style>
  <w:style w:type="paragraph" w:customStyle="1" w:styleId="213">
    <w:name w:val="Основной текст 21"/>
    <w:basedOn w:val="a4"/>
    <w:rsid w:val="003E3F45"/>
    <w:pPr>
      <w:widowControl w:val="0"/>
      <w:suppressAutoHyphens/>
      <w:spacing w:after="0" w:line="240" w:lineRule="auto"/>
      <w:ind w:firstLine="539"/>
      <w:jc w:val="center"/>
    </w:pPr>
    <w:rPr>
      <w:rFonts w:eastAsia="Times New Roman"/>
      <w:bCs/>
      <w:sz w:val="20"/>
      <w:szCs w:val="28"/>
      <w:lang w:eastAsia="zh-CN"/>
    </w:rPr>
  </w:style>
  <w:style w:type="character" w:customStyle="1" w:styleId="2f1">
    <w:name w:val="Основной шрифт абзаца2"/>
    <w:rsid w:val="003E3F45"/>
  </w:style>
  <w:style w:type="character" w:customStyle="1" w:styleId="val">
    <w:name w:val="val"/>
    <w:rsid w:val="003E3F45"/>
  </w:style>
  <w:style w:type="paragraph" w:customStyle="1" w:styleId="37">
    <w:name w:val="Стиль3"/>
    <w:basedOn w:val="afd"/>
    <w:link w:val="38"/>
    <w:qFormat/>
    <w:rsid w:val="003E3F45"/>
    <w:pPr>
      <w:keepNext w:val="0"/>
      <w:keepLines w:val="0"/>
      <w:suppressAutoHyphens/>
      <w:spacing w:before="0" w:after="0"/>
      <w:ind w:firstLine="567"/>
    </w:pPr>
    <w:rPr>
      <w:b/>
      <w:bCs w:val="0"/>
      <w:szCs w:val="20"/>
      <w:lang w:val="en-CA" w:eastAsia="zh-CN"/>
    </w:rPr>
  </w:style>
  <w:style w:type="character" w:customStyle="1" w:styleId="38">
    <w:name w:val="Стиль3 Знак"/>
    <w:link w:val="37"/>
    <w:rsid w:val="003E3F45"/>
    <w:rPr>
      <w:b/>
      <w:sz w:val="24"/>
      <w:lang w:val="en-CA" w:eastAsia="zh-CN"/>
    </w:rPr>
  </w:style>
  <w:style w:type="paragraph" w:styleId="43">
    <w:name w:val="toc 4"/>
    <w:basedOn w:val="a4"/>
    <w:next w:val="a4"/>
    <w:autoRedefine/>
    <w:uiPriority w:val="39"/>
    <w:unhideWhenUsed/>
    <w:qFormat/>
    <w:rsid w:val="003E3F45"/>
    <w:pPr>
      <w:spacing w:after="100"/>
      <w:ind w:left="660" w:firstLine="0"/>
      <w:jc w:val="left"/>
    </w:pPr>
    <w:rPr>
      <w:rFonts w:ascii="Calibri" w:eastAsia="Times New Roman" w:hAnsi="Calibri"/>
      <w:sz w:val="22"/>
      <w:lang w:eastAsia="ru-RU"/>
    </w:rPr>
  </w:style>
  <w:style w:type="paragraph" w:styleId="53">
    <w:name w:val="toc 5"/>
    <w:basedOn w:val="a4"/>
    <w:next w:val="a4"/>
    <w:autoRedefine/>
    <w:uiPriority w:val="39"/>
    <w:unhideWhenUsed/>
    <w:qFormat/>
    <w:rsid w:val="003E3F45"/>
    <w:pPr>
      <w:spacing w:after="100"/>
      <w:ind w:left="880" w:firstLine="0"/>
      <w:jc w:val="left"/>
    </w:pPr>
    <w:rPr>
      <w:rFonts w:ascii="Calibri" w:eastAsia="Times New Roman" w:hAnsi="Calibri"/>
      <w:sz w:val="22"/>
      <w:lang w:eastAsia="ru-RU"/>
    </w:rPr>
  </w:style>
  <w:style w:type="paragraph" w:styleId="61">
    <w:name w:val="toc 6"/>
    <w:basedOn w:val="a4"/>
    <w:next w:val="a4"/>
    <w:autoRedefine/>
    <w:uiPriority w:val="39"/>
    <w:unhideWhenUsed/>
    <w:qFormat/>
    <w:rsid w:val="003E3F45"/>
    <w:pPr>
      <w:spacing w:after="100"/>
      <w:ind w:left="1100" w:firstLine="0"/>
      <w:jc w:val="left"/>
    </w:pPr>
    <w:rPr>
      <w:rFonts w:ascii="Calibri" w:eastAsia="Times New Roman" w:hAnsi="Calibri"/>
      <w:sz w:val="22"/>
      <w:lang w:eastAsia="ru-RU"/>
    </w:rPr>
  </w:style>
  <w:style w:type="paragraph" w:styleId="71">
    <w:name w:val="toc 7"/>
    <w:basedOn w:val="a4"/>
    <w:next w:val="a4"/>
    <w:autoRedefine/>
    <w:uiPriority w:val="39"/>
    <w:unhideWhenUsed/>
    <w:rsid w:val="003E3F45"/>
    <w:pPr>
      <w:spacing w:after="100"/>
      <w:ind w:left="1320" w:firstLine="0"/>
      <w:jc w:val="left"/>
    </w:pPr>
    <w:rPr>
      <w:rFonts w:ascii="Calibri" w:eastAsia="Times New Roman" w:hAnsi="Calibri"/>
      <w:sz w:val="22"/>
      <w:lang w:eastAsia="ru-RU"/>
    </w:rPr>
  </w:style>
  <w:style w:type="paragraph" w:styleId="81">
    <w:name w:val="toc 8"/>
    <w:basedOn w:val="a4"/>
    <w:next w:val="a4"/>
    <w:autoRedefine/>
    <w:uiPriority w:val="39"/>
    <w:unhideWhenUsed/>
    <w:rsid w:val="003E3F45"/>
    <w:pPr>
      <w:spacing w:after="100"/>
      <w:ind w:left="1540" w:firstLine="0"/>
      <w:jc w:val="left"/>
    </w:pPr>
    <w:rPr>
      <w:rFonts w:ascii="Calibri" w:eastAsia="Times New Roman" w:hAnsi="Calibri"/>
      <w:sz w:val="22"/>
      <w:lang w:eastAsia="ru-RU"/>
    </w:rPr>
  </w:style>
  <w:style w:type="paragraph" w:styleId="91">
    <w:name w:val="toc 9"/>
    <w:basedOn w:val="a4"/>
    <w:next w:val="a4"/>
    <w:autoRedefine/>
    <w:uiPriority w:val="39"/>
    <w:unhideWhenUsed/>
    <w:rsid w:val="003E3F45"/>
    <w:pPr>
      <w:spacing w:after="100"/>
      <w:ind w:left="1760" w:firstLine="0"/>
      <w:jc w:val="left"/>
    </w:pPr>
    <w:rPr>
      <w:rFonts w:ascii="Calibri" w:eastAsia="Times New Roman" w:hAnsi="Calibri"/>
      <w:sz w:val="22"/>
      <w:lang w:eastAsia="ru-RU"/>
    </w:rPr>
  </w:style>
  <w:style w:type="character" w:customStyle="1" w:styleId="txtter1">
    <w:name w:val="txt_ter1"/>
    <w:rsid w:val="003E3F45"/>
    <w:rPr>
      <w:rFonts w:ascii="Arial" w:hAnsi="Arial" w:cs="Arial" w:hint="default"/>
      <w:color w:val="333300"/>
      <w:spacing w:val="4"/>
      <w:sz w:val="24"/>
      <w:szCs w:val="24"/>
    </w:rPr>
  </w:style>
  <w:style w:type="character" w:customStyle="1" w:styleId="FontStyle13">
    <w:name w:val="Font Style13"/>
    <w:rsid w:val="003E3F45"/>
    <w:rPr>
      <w:rFonts w:ascii="Times New Roman" w:hAnsi="Times New Roman" w:cs="Times New Roman" w:hint="default"/>
      <w:b/>
      <w:bCs/>
      <w:sz w:val="26"/>
      <w:szCs w:val="26"/>
    </w:rPr>
  </w:style>
  <w:style w:type="paragraph" w:customStyle="1" w:styleId="Style7">
    <w:name w:val="Style7"/>
    <w:basedOn w:val="a4"/>
    <w:rsid w:val="003E3F45"/>
    <w:pPr>
      <w:widowControl w:val="0"/>
      <w:autoSpaceDE w:val="0"/>
      <w:autoSpaceDN w:val="0"/>
      <w:adjustRightInd w:val="0"/>
      <w:spacing w:after="0" w:line="322" w:lineRule="exact"/>
      <w:ind w:firstLine="0"/>
    </w:pPr>
    <w:rPr>
      <w:rFonts w:eastAsia="Times New Roman"/>
      <w:szCs w:val="24"/>
      <w:lang w:eastAsia="ru-RU"/>
    </w:rPr>
  </w:style>
  <w:style w:type="character" w:customStyle="1" w:styleId="FontStyle11">
    <w:name w:val="Font Style11"/>
    <w:rsid w:val="003E3F45"/>
    <w:rPr>
      <w:rFonts w:ascii="Times New Roman" w:hAnsi="Times New Roman" w:cs="Times New Roman" w:hint="default"/>
      <w:sz w:val="26"/>
      <w:szCs w:val="26"/>
    </w:rPr>
  </w:style>
  <w:style w:type="character" w:styleId="afffff1">
    <w:name w:val="Intense Emphasis"/>
    <w:uiPriority w:val="21"/>
    <w:qFormat/>
    <w:rsid w:val="003E3F45"/>
    <w:rPr>
      <w:b/>
      <w:bCs/>
      <w:i/>
      <w:iCs/>
      <w:color w:val="4F81BD"/>
    </w:rPr>
  </w:style>
  <w:style w:type="character" w:customStyle="1" w:styleId="FontStyle14">
    <w:name w:val="Font Style14"/>
    <w:rsid w:val="003E3F45"/>
    <w:rPr>
      <w:rFonts w:ascii="Times New Roman" w:hAnsi="Times New Roman" w:cs="Times New Roman"/>
      <w:sz w:val="24"/>
      <w:szCs w:val="24"/>
    </w:rPr>
  </w:style>
  <w:style w:type="paragraph" w:customStyle="1" w:styleId="afffff2">
    <w:name w:val="Стиль главы"/>
    <w:basedOn w:val="a4"/>
    <w:rsid w:val="003E3F45"/>
    <w:pPr>
      <w:keepNext/>
      <w:spacing w:before="240" w:after="60" w:line="240" w:lineRule="auto"/>
      <w:ind w:firstLine="0"/>
      <w:jc w:val="center"/>
      <w:outlineLvl w:val="0"/>
    </w:pPr>
    <w:rPr>
      <w:rFonts w:ascii="Arial" w:eastAsia="Times New Roman" w:hAnsi="Arial" w:cs="Arial"/>
      <w:b/>
      <w:kern w:val="28"/>
      <w:szCs w:val="32"/>
      <w:lang w:eastAsia="ru-RU"/>
    </w:rPr>
  </w:style>
  <w:style w:type="paragraph" w:customStyle="1" w:styleId="afffff3">
    <w:name w:val="Основной"/>
    <w:basedOn w:val="af1"/>
    <w:link w:val="afffff4"/>
    <w:rsid w:val="003E3F45"/>
    <w:pPr>
      <w:spacing w:after="0" w:line="240" w:lineRule="auto"/>
      <w:ind w:left="0" w:firstLine="680"/>
    </w:pPr>
    <w:rPr>
      <w:rFonts w:ascii="Times New Roman" w:eastAsia="Times New Roman" w:hAnsi="Times New Roman"/>
      <w:sz w:val="28"/>
      <w:szCs w:val="24"/>
      <w:lang w:val="ru-RU"/>
    </w:rPr>
  </w:style>
  <w:style w:type="table" w:customStyle="1" w:styleId="2f2">
    <w:name w:val="Сетка таблицы2"/>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uiPriority w:val="99"/>
    <w:rsid w:val="003E3F45"/>
    <w:rPr>
      <w:rFonts w:ascii="Times New Roman" w:hAnsi="Times New Roman" w:cs="Times New Roman"/>
      <w:sz w:val="22"/>
      <w:szCs w:val="22"/>
    </w:rPr>
  </w:style>
  <w:style w:type="paragraph" w:customStyle="1" w:styleId="afffff5">
    <w:name w:val="Знак Знак Знак Знак Знак Знак Знак Знак Знак Знак Знак Знак Знак"/>
    <w:basedOn w:val="a4"/>
    <w:rsid w:val="003E3F45"/>
    <w:pPr>
      <w:spacing w:after="0" w:line="240" w:lineRule="auto"/>
      <w:ind w:firstLine="0"/>
      <w:jc w:val="left"/>
    </w:pPr>
    <w:rPr>
      <w:rFonts w:ascii="Verdana" w:eastAsia="Times New Roman" w:hAnsi="Verdana" w:cs="Verdana"/>
      <w:sz w:val="20"/>
      <w:szCs w:val="20"/>
      <w:lang w:val="en-US"/>
    </w:rPr>
  </w:style>
  <w:style w:type="numbering" w:customStyle="1" w:styleId="2f3">
    <w:name w:val="Нет списка2"/>
    <w:next w:val="a7"/>
    <w:uiPriority w:val="99"/>
    <w:semiHidden/>
    <w:unhideWhenUsed/>
    <w:rsid w:val="003E3F45"/>
  </w:style>
  <w:style w:type="paragraph" w:styleId="afffff6">
    <w:name w:val="Subtitle"/>
    <w:basedOn w:val="a4"/>
    <w:link w:val="afffff7"/>
    <w:uiPriority w:val="11"/>
    <w:qFormat/>
    <w:rsid w:val="003E3F45"/>
    <w:pPr>
      <w:spacing w:after="0" w:line="240" w:lineRule="auto"/>
      <w:ind w:firstLine="0"/>
      <w:jc w:val="center"/>
    </w:pPr>
    <w:rPr>
      <w:rFonts w:ascii="Arial" w:eastAsia="Times New Roman" w:hAnsi="Arial"/>
      <w:b/>
      <w:sz w:val="22"/>
      <w:szCs w:val="20"/>
      <w:lang w:val="x-none" w:eastAsia="x-none"/>
    </w:rPr>
  </w:style>
  <w:style w:type="character" w:customStyle="1" w:styleId="afffff7">
    <w:name w:val="Подзаголовок Знак"/>
    <w:link w:val="afffff6"/>
    <w:uiPriority w:val="11"/>
    <w:rsid w:val="003E3F45"/>
    <w:rPr>
      <w:rFonts w:ascii="Arial" w:hAnsi="Arial"/>
      <w:b/>
      <w:sz w:val="22"/>
    </w:rPr>
  </w:style>
  <w:style w:type="table" w:customStyle="1" w:styleId="45">
    <w:name w:val="Сетка таблицы4"/>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3E3F45"/>
  </w:style>
  <w:style w:type="numbering" w:customStyle="1" w:styleId="114">
    <w:name w:val="Нет списка11"/>
    <w:next w:val="a7"/>
    <w:uiPriority w:val="99"/>
    <w:semiHidden/>
    <w:unhideWhenUsed/>
    <w:rsid w:val="003E3F45"/>
  </w:style>
  <w:style w:type="numbering" w:customStyle="1" w:styleId="1110">
    <w:name w:val="Нет списка111"/>
    <w:next w:val="a7"/>
    <w:uiPriority w:val="99"/>
    <w:semiHidden/>
    <w:unhideWhenUsed/>
    <w:rsid w:val="003E3F45"/>
  </w:style>
  <w:style w:type="paragraph" w:customStyle="1" w:styleId="1f7">
    <w:name w:val="Знак Знак Знак Знак Знак Знак Знак Знак Знак Знак Знак Знак Знак1"/>
    <w:basedOn w:val="a4"/>
    <w:rsid w:val="003E3F45"/>
    <w:pPr>
      <w:spacing w:after="0" w:line="240" w:lineRule="auto"/>
      <w:ind w:firstLine="0"/>
      <w:jc w:val="left"/>
    </w:pPr>
    <w:rPr>
      <w:rFonts w:ascii="Verdana" w:eastAsia="Times New Roman" w:hAnsi="Verdana" w:cs="Verdana"/>
      <w:sz w:val="20"/>
      <w:szCs w:val="20"/>
      <w:lang w:val="en-US"/>
    </w:rPr>
  </w:style>
  <w:style w:type="numbering" w:customStyle="1" w:styleId="214">
    <w:name w:val="Нет списка21"/>
    <w:next w:val="a7"/>
    <w:uiPriority w:val="99"/>
    <w:semiHidden/>
    <w:unhideWhenUsed/>
    <w:rsid w:val="003E3F45"/>
  </w:style>
  <w:style w:type="table" w:customStyle="1" w:styleId="54">
    <w:name w:val="Сетка таблицы5"/>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6"/>
    <w:next w:val="affc"/>
    <w:uiPriority w:val="59"/>
    <w:rsid w:val="003E3F4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4"/>
    <w:link w:val="afffff9"/>
    <w:uiPriority w:val="99"/>
    <w:unhideWhenUsed/>
    <w:rsid w:val="003E3F45"/>
    <w:pPr>
      <w:widowControl w:val="0"/>
      <w:spacing w:after="0" w:line="240" w:lineRule="auto"/>
      <w:ind w:firstLine="539"/>
    </w:pPr>
    <w:rPr>
      <w:rFonts w:eastAsia="Times New Roman"/>
      <w:sz w:val="20"/>
      <w:szCs w:val="20"/>
      <w:lang w:eastAsia="ru-RU"/>
    </w:rPr>
  </w:style>
  <w:style w:type="character" w:customStyle="1" w:styleId="afffff9">
    <w:name w:val="Текст концевой сноски Знак"/>
    <w:basedOn w:val="a5"/>
    <w:link w:val="afffff8"/>
    <w:uiPriority w:val="99"/>
    <w:rsid w:val="003E3F45"/>
  </w:style>
  <w:style w:type="character" w:styleId="afffffa">
    <w:name w:val="endnote reference"/>
    <w:uiPriority w:val="99"/>
    <w:unhideWhenUsed/>
    <w:rsid w:val="003E3F45"/>
    <w:rPr>
      <w:vertAlign w:val="superscript"/>
    </w:rPr>
  </w:style>
  <w:style w:type="numbering" w:customStyle="1" w:styleId="46">
    <w:name w:val="Нет списка4"/>
    <w:next w:val="a7"/>
    <w:uiPriority w:val="99"/>
    <w:semiHidden/>
    <w:rsid w:val="003E3F45"/>
  </w:style>
  <w:style w:type="paragraph" w:customStyle="1" w:styleId="1f8">
    <w:name w:val="Заголовок оглавления1"/>
    <w:basedOn w:val="1"/>
    <w:next w:val="a4"/>
    <w:rsid w:val="003E3F45"/>
    <w:pPr>
      <w:keepLines/>
      <w:pageBreakBefore w:val="0"/>
      <w:widowControl/>
      <w:numPr>
        <w:numId w:val="0"/>
      </w:numPr>
      <w:tabs>
        <w:tab w:val="clear" w:pos="0"/>
        <w:tab w:val="clear" w:pos="284"/>
      </w:tabs>
      <w:spacing w:before="480" w:after="0"/>
      <w:jc w:val="left"/>
      <w:outlineLvl w:val="9"/>
    </w:pPr>
    <w:rPr>
      <w:rFonts w:ascii="Cambria" w:hAnsi="Cambria"/>
      <w:b w:val="0"/>
      <w:caps w:val="0"/>
      <w:color w:val="365F91"/>
      <w:sz w:val="28"/>
      <w:szCs w:val="28"/>
      <w:lang w:val="ru-RU" w:eastAsia="en-US"/>
    </w:rPr>
  </w:style>
  <w:style w:type="character" w:customStyle="1" w:styleId="1f9">
    <w:name w:val="Сильное выделение1"/>
    <w:rsid w:val="003E3F45"/>
    <w:rPr>
      <w:b/>
      <w:i/>
      <w:color w:val="4F81BD"/>
    </w:rPr>
  </w:style>
  <w:style w:type="numbering" w:customStyle="1" w:styleId="120">
    <w:name w:val="Нет списка12"/>
    <w:next w:val="a7"/>
    <w:uiPriority w:val="99"/>
    <w:semiHidden/>
    <w:unhideWhenUsed/>
    <w:rsid w:val="003E3F45"/>
  </w:style>
  <w:style w:type="numbering" w:customStyle="1" w:styleId="1120">
    <w:name w:val="Нет списка112"/>
    <w:next w:val="a7"/>
    <w:uiPriority w:val="99"/>
    <w:semiHidden/>
    <w:unhideWhenUsed/>
    <w:rsid w:val="003E3F45"/>
  </w:style>
  <w:style w:type="numbering" w:customStyle="1" w:styleId="221">
    <w:name w:val="Нет списка22"/>
    <w:next w:val="a7"/>
    <w:uiPriority w:val="99"/>
    <w:semiHidden/>
    <w:unhideWhenUsed/>
    <w:rsid w:val="003E3F45"/>
  </w:style>
  <w:style w:type="numbering" w:customStyle="1" w:styleId="312">
    <w:name w:val="Нет списка31"/>
    <w:next w:val="a7"/>
    <w:uiPriority w:val="99"/>
    <w:semiHidden/>
    <w:unhideWhenUsed/>
    <w:rsid w:val="003E3F45"/>
  </w:style>
  <w:style w:type="numbering" w:customStyle="1" w:styleId="1111">
    <w:name w:val="Нет списка1111"/>
    <w:next w:val="a7"/>
    <w:uiPriority w:val="99"/>
    <w:semiHidden/>
    <w:unhideWhenUsed/>
    <w:rsid w:val="003E3F45"/>
  </w:style>
  <w:style w:type="numbering" w:customStyle="1" w:styleId="11111">
    <w:name w:val="Нет списка11111"/>
    <w:next w:val="a7"/>
    <w:uiPriority w:val="99"/>
    <w:semiHidden/>
    <w:unhideWhenUsed/>
    <w:rsid w:val="003E3F45"/>
  </w:style>
  <w:style w:type="numbering" w:customStyle="1" w:styleId="2110">
    <w:name w:val="Нет списка211"/>
    <w:next w:val="a7"/>
    <w:uiPriority w:val="99"/>
    <w:semiHidden/>
    <w:unhideWhenUsed/>
    <w:rsid w:val="003E3F45"/>
  </w:style>
  <w:style w:type="numbering" w:customStyle="1" w:styleId="55">
    <w:name w:val="Нет списка5"/>
    <w:next w:val="a7"/>
    <w:semiHidden/>
    <w:unhideWhenUsed/>
    <w:rsid w:val="003E3F45"/>
  </w:style>
  <w:style w:type="numbering" w:customStyle="1" w:styleId="130">
    <w:name w:val="Нет списка13"/>
    <w:next w:val="a7"/>
    <w:uiPriority w:val="99"/>
    <w:semiHidden/>
    <w:unhideWhenUsed/>
    <w:rsid w:val="003E3F45"/>
  </w:style>
  <w:style w:type="numbering" w:customStyle="1" w:styleId="1130">
    <w:name w:val="Нет списка113"/>
    <w:next w:val="a7"/>
    <w:uiPriority w:val="99"/>
    <w:semiHidden/>
    <w:unhideWhenUsed/>
    <w:rsid w:val="003E3F45"/>
  </w:style>
  <w:style w:type="table" w:customStyle="1" w:styleId="121">
    <w:name w:val="Сетка таблицы12"/>
    <w:basedOn w:val="a6"/>
    <w:next w:val="affc"/>
    <w:uiPriority w:val="59"/>
    <w:rsid w:val="003E3F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7"/>
    <w:uiPriority w:val="99"/>
    <w:semiHidden/>
    <w:unhideWhenUsed/>
    <w:rsid w:val="003E3F45"/>
  </w:style>
  <w:style w:type="table" w:customStyle="1" w:styleId="313">
    <w:name w:val="Сетка таблицы3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7"/>
    <w:uiPriority w:val="99"/>
    <w:semiHidden/>
    <w:unhideWhenUsed/>
    <w:rsid w:val="003E3F45"/>
  </w:style>
  <w:style w:type="numbering" w:customStyle="1" w:styleId="1112">
    <w:name w:val="Нет списка1112"/>
    <w:next w:val="a7"/>
    <w:uiPriority w:val="99"/>
    <w:semiHidden/>
    <w:unhideWhenUsed/>
    <w:rsid w:val="003E3F45"/>
  </w:style>
  <w:style w:type="numbering" w:customStyle="1" w:styleId="11112">
    <w:name w:val="Нет списка11112"/>
    <w:next w:val="a7"/>
    <w:uiPriority w:val="99"/>
    <w:semiHidden/>
    <w:unhideWhenUsed/>
    <w:rsid w:val="003E3F45"/>
  </w:style>
  <w:style w:type="numbering" w:customStyle="1" w:styleId="2120">
    <w:name w:val="Нет списка212"/>
    <w:next w:val="a7"/>
    <w:uiPriority w:val="99"/>
    <w:semiHidden/>
    <w:unhideWhenUsed/>
    <w:rsid w:val="003E3F45"/>
  </w:style>
  <w:style w:type="table" w:customStyle="1" w:styleId="510">
    <w:name w:val="Сетка таблицы5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6"/>
    <w:next w:val="affc"/>
    <w:uiPriority w:val="59"/>
    <w:rsid w:val="003E3F4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7">
    <w:name w:val="rvts7"/>
    <w:rsid w:val="003E3F45"/>
  </w:style>
  <w:style w:type="paragraph" w:customStyle="1" w:styleId="2f4">
    <w:name w:val="Без интервала2"/>
    <w:basedOn w:val="a4"/>
    <w:rsid w:val="003E3F45"/>
    <w:pPr>
      <w:spacing w:after="0" w:line="360" w:lineRule="auto"/>
    </w:pPr>
    <w:rPr>
      <w:rFonts w:eastAsia="Times New Roman"/>
      <w:sz w:val="28"/>
      <w:szCs w:val="28"/>
      <w:lang w:eastAsia="ru-RU"/>
    </w:rPr>
  </w:style>
  <w:style w:type="paragraph" w:customStyle="1" w:styleId="2f5">
    <w:name w:val="Абзац списка2"/>
    <w:basedOn w:val="a4"/>
    <w:rsid w:val="003E3F45"/>
    <w:pPr>
      <w:widowControl w:val="0"/>
      <w:spacing w:after="0" w:line="240" w:lineRule="auto"/>
      <w:ind w:left="720" w:firstLine="539"/>
    </w:pPr>
    <w:rPr>
      <w:rFonts w:eastAsia="Times New Roman"/>
      <w:szCs w:val="24"/>
      <w:lang w:eastAsia="ru-RU"/>
    </w:rPr>
  </w:style>
  <w:style w:type="paragraph" w:customStyle="1" w:styleId="2f6">
    <w:name w:val="Заголовок оглавления2"/>
    <w:basedOn w:val="1"/>
    <w:next w:val="a4"/>
    <w:rsid w:val="003E3F45"/>
    <w:pPr>
      <w:keepLines/>
      <w:pageBreakBefore w:val="0"/>
      <w:widowControl/>
      <w:numPr>
        <w:numId w:val="0"/>
      </w:numPr>
      <w:tabs>
        <w:tab w:val="clear" w:pos="0"/>
        <w:tab w:val="clear" w:pos="284"/>
      </w:tabs>
      <w:spacing w:before="480" w:after="0"/>
      <w:jc w:val="left"/>
      <w:outlineLvl w:val="9"/>
    </w:pPr>
    <w:rPr>
      <w:rFonts w:ascii="Cambria" w:hAnsi="Cambria"/>
      <w:b w:val="0"/>
      <w:caps w:val="0"/>
      <w:color w:val="365F91"/>
      <w:sz w:val="28"/>
      <w:szCs w:val="28"/>
      <w:lang w:val="ru-RU" w:eastAsia="en-US"/>
    </w:rPr>
  </w:style>
  <w:style w:type="character" w:customStyle="1" w:styleId="2f7">
    <w:name w:val="Сильное выделение2"/>
    <w:rsid w:val="003E3F45"/>
    <w:rPr>
      <w:b/>
      <w:i/>
      <w:color w:val="4F81BD"/>
    </w:rPr>
  </w:style>
  <w:style w:type="paragraph" w:customStyle="1" w:styleId="3a">
    <w:name w:val="Обычный3"/>
    <w:rsid w:val="003E3F45"/>
    <w:pPr>
      <w:snapToGrid w:val="0"/>
    </w:pPr>
    <w:rPr>
      <w:sz w:val="22"/>
    </w:rPr>
  </w:style>
  <w:style w:type="paragraph" w:customStyle="1" w:styleId="3b">
    <w:name w:val="Знак Знак Знак Знак Знак Знак Знак Знак Знак Знак Знак Знак Знак3"/>
    <w:basedOn w:val="a4"/>
    <w:rsid w:val="003E3F45"/>
    <w:pPr>
      <w:spacing w:after="0" w:line="240" w:lineRule="auto"/>
      <w:ind w:firstLine="0"/>
      <w:jc w:val="left"/>
    </w:pPr>
    <w:rPr>
      <w:rFonts w:ascii="Verdana" w:eastAsia="Times New Roman" w:hAnsi="Verdana" w:cs="Verdana"/>
      <w:sz w:val="20"/>
      <w:szCs w:val="20"/>
      <w:lang w:val="en-US"/>
    </w:rPr>
  </w:style>
  <w:style w:type="numbering" w:customStyle="1" w:styleId="411">
    <w:name w:val="Нет списка41"/>
    <w:next w:val="a7"/>
    <w:semiHidden/>
    <w:rsid w:val="003E3F45"/>
  </w:style>
  <w:style w:type="numbering" w:customStyle="1" w:styleId="1210">
    <w:name w:val="Нет списка121"/>
    <w:next w:val="a7"/>
    <w:uiPriority w:val="99"/>
    <w:semiHidden/>
    <w:unhideWhenUsed/>
    <w:rsid w:val="003E3F45"/>
  </w:style>
  <w:style w:type="numbering" w:customStyle="1" w:styleId="1121">
    <w:name w:val="Нет списка1121"/>
    <w:next w:val="a7"/>
    <w:uiPriority w:val="99"/>
    <w:semiHidden/>
    <w:unhideWhenUsed/>
    <w:rsid w:val="003E3F45"/>
  </w:style>
  <w:style w:type="numbering" w:customStyle="1" w:styleId="2210">
    <w:name w:val="Нет списка221"/>
    <w:next w:val="a7"/>
    <w:uiPriority w:val="99"/>
    <w:semiHidden/>
    <w:unhideWhenUsed/>
    <w:rsid w:val="003E3F45"/>
  </w:style>
  <w:style w:type="numbering" w:customStyle="1" w:styleId="3110">
    <w:name w:val="Нет списка311"/>
    <w:next w:val="a7"/>
    <w:uiPriority w:val="99"/>
    <w:semiHidden/>
    <w:unhideWhenUsed/>
    <w:rsid w:val="003E3F45"/>
  </w:style>
  <w:style w:type="numbering" w:customStyle="1" w:styleId="1111110">
    <w:name w:val="Нет списка111111"/>
    <w:next w:val="a7"/>
    <w:uiPriority w:val="99"/>
    <w:semiHidden/>
    <w:unhideWhenUsed/>
    <w:rsid w:val="003E3F45"/>
  </w:style>
  <w:style w:type="numbering" w:customStyle="1" w:styleId="21110">
    <w:name w:val="Нет списка2111"/>
    <w:next w:val="a7"/>
    <w:uiPriority w:val="99"/>
    <w:semiHidden/>
    <w:unhideWhenUsed/>
    <w:rsid w:val="003E3F45"/>
  </w:style>
  <w:style w:type="numbering" w:customStyle="1" w:styleId="11121">
    <w:name w:val="Нет списка11121"/>
    <w:next w:val="a7"/>
    <w:uiPriority w:val="99"/>
    <w:semiHidden/>
    <w:unhideWhenUsed/>
    <w:rsid w:val="003E3F45"/>
  </w:style>
  <w:style w:type="numbering" w:customStyle="1" w:styleId="62">
    <w:name w:val="Нет списка6"/>
    <w:next w:val="a7"/>
    <w:uiPriority w:val="99"/>
    <w:semiHidden/>
    <w:unhideWhenUsed/>
    <w:rsid w:val="003E3F45"/>
  </w:style>
  <w:style w:type="numbering" w:customStyle="1" w:styleId="143">
    <w:name w:val="Нет списка14"/>
    <w:next w:val="a7"/>
    <w:uiPriority w:val="99"/>
    <w:semiHidden/>
    <w:unhideWhenUsed/>
    <w:rsid w:val="003E3F45"/>
  </w:style>
  <w:style w:type="numbering" w:customStyle="1" w:styleId="240">
    <w:name w:val="Нет списка24"/>
    <w:next w:val="a7"/>
    <w:uiPriority w:val="99"/>
    <w:semiHidden/>
    <w:unhideWhenUsed/>
    <w:rsid w:val="003E3F45"/>
  </w:style>
  <w:style w:type="numbering" w:customStyle="1" w:styleId="330">
    <w:name w:val="Нет списка33"/>
    <w:next w:val="a7"/>
    <w:uiPriority w:val="99"/>
    <w:semiHidden/>
    <w:unhideWhenUsed/>
    <w:rsid w:val="003E3F45"/>
  </w:style>
  <w:style w:type="numbering" w:customStyle="1" w:styleId="1140">
    <w:name w:val="Нет списка114"/>
    <w:next w:val="a7"/>
    <w:uiPriority w:val="99"/>
    <w:semiHidden/>
    <w:unhideWhenUsed/>
    <w:rsid w:val="003E3F45"/>
  </w:style>
  <w:style w:type="numbering" w:customStyle="1" w:styleId="11130">
    <w:name w:val="Нет списка1113"/>
    <w:next w:val="a7"/>
    <w:uiPriority w:val="99"/>
    <w:semiHidden/>
    <w:unhideWhenUsed/>
    <w:rsid w:val="003E3F45"/>
  </w:style>
  <w:style w:type="numbering" w:customStyle="1" w:styleId="2130">
    <w:name w:val="Нет списка213"/>
    <w:next w:val="a7"/>
    <w:uiPriority w:val="99"/>
    <w:semiHidden/>
    <w:unhideWhenUsed/>
    <w:rsid w:val="003E3F45"/>
  </w:style>
  <w:style w:type="numbering" w:customStyle="1" w:styleId="122">
    <w:name w:val="Нет списка122"/>
    <w:next w:val="a7"/>
    <w:uiPriority w:val="99"/>
    <w:semiHidden/>
    <w:unhideWhenUsed/>
    <w:rsid w:val="003E3F45"/>
  </w:style>
  <w:style w:type="numbering" w:customStyle="1" w:styleId="1122">
    <w:name w:val="Нет списка1122"/>
    <w:next w:val="a7"/>
    <w:uiPriority w:val="99"/>
    <w:semiHidden/>
    <w:unhideWhenUsed/>
    <w:rsid w:val="003E3F45"/>
  </w:style>
  <w:style w:type="numbering" w:customStyle="1" w:styleId="2220">
    <w:name w:val="Нет списка222"/>
    <w:next w:val="a7"/>
    <w:uiPriority w:val="99"/>
    <w:semiHidden/>
    <w:unhideWhenUsed/>
    <w:rsid w:val="003E3F45"/>
  </w:style>
  <w:style w:type="numbering" w:customStyle="1" w:styleId="3120">
    <w:name w:val="Нет списка312"/>
    <w:next w:val="a7"/>
    <w:uiPriority w:val="99"/>
    <w:semiHidden/>
    <w:unhideWhenUsed/>
    <w:rsid w:val="003E3F45"/>
  </w:style>
  <w:style w:type="numbering" w:customStyle="1" w:styleId="11113">
    <w:name w:val="Нет списка11113"/>
    <w:next w:val="a7"/>
    <w:uiPriority w:val="99"/>
    <w:semiHidden/>
    <w:unhideWhenUsed/>
    <w:rsid w:val="003E3F45"/>
  </w:style>
  <w:style w:type="numbering" w:customStyle="1" w:styleId="111112">
    <w:name w:val="Нет списка111112"/>
    <w:next w:val="a7"/>
    <w:uiPriority w:val="99"/>
    <w:semiHidden/>
    <w:unhideWhenUsed/>
    <w:rsid w:val="003E3F45"/>
  </w:style>
  <w:style w:type="numbering" w:customStyle="1" w:styleId="2112">
    <w:name w:val="Нет списка2112"/>
    <w:next w:val="a7"/>
    <w:uiPriority w:val="99"/>
    <w:semiHidden/>
    <w:unhideWhenUsed/>
    <w:rsid w:val="003E3F45"/>
  </w:style>
  <w:style w:type="numbering" w:customStyle="1" w:styleId="511">
    <w:name w:val="Нет списка51"/>
    <w:next w:val="a7"/>
    <w:semiHidden/>
    <w:unhideWhenUsed/>
    <w:rsid w:val="003E3F45"/>
  </w:style>
  <w:style w:type="numbering" w:customStyle="1" w:styleId="131">
    <w:name w:val="Нет списка131"/>
    <w:next w:val="a7"/>
    <w:uiPriority w:val="99"/>
    <w:semiHidden/>
    <w:unhideWhenUsed/>
    <w:rsid w:val="003E3F45"/>
  </w:style>
  <w:style w:type="numbering" w:customStyle="1" w:styleId="1131">
    <w:name w:val="Нет списка1131"/>
    <w:next w:val="a7"/>
    <w:uiPriority w:val="99"/>
    <w:semiHidden/>
    <w:unhideWhenUsed/>
    <w:rsid w:val="003E3F45"/>
  </w:style>
  <w:style w:type="numbering" w:customStyle="1" w:styleId="2310">
    <w:name w:val="Нет списка231"/>
    <w:next w:val="a7"/>
    <w:uiPriority w:val="99"/>
    <w:semiHidden/>
    <w:unhideWhenUsed/>
    <w:rsid w:val="003E3F45"/>
  </w:style>
  <w:style w:type="numbering" w:customStyle="1" w:styleId="321">
    <w:name w:val="Нет списка321"/>
    <w:next w:val="a7"/>
    <w:uiPriority w:val="99"/>
    <w:semiHidden/>
    <w:unhideWhenUsed/>
    <w:rsid w:val="003E3F45"/>
  </w:style>
  <w:style w:type="numbering" w:customStyle="1" w:styleId="11122">
    <w:name w:val="Нет списка11122"/>
    <w:next w:val="a7"/>
    <w:uiPriority w:val="99"/>
    <w:semiHidden/>
    <w:unhideWhenUsed/>
    <w:rsid w:val="003E3F45"/>
  </w:style>
  <w:style w:type="numbering" w:customStyle="1" w:styleId="111121">
    <w:name w:val="Нет списка111121"/>
    <w:next w:val="a7"/>
    <w:uiPriority w:val="99"/>
    <w:semiHidden/>
    <w:unhideWhenUsed/>
    <w:rsid w:val="003E3F45"/>
  </w:style>
  <w:style w:type="numbering" w:customStyle="1" w:styleId="2121">
    <w:name w:val="Нет списка2121"/>
    <w:next w:val="a7"/>
    <w:uiPriority w:val="99"/>
    <w:semiHidden/>
    <w:unhideWhenUsed/>
    <w:rsid w:val="003E3F45"/>
  </w:style>
  <w:style w:type="numbering" w:customStyle="1" w:styleId="72">
    <w:name w:val="Нет списка7"/>
    <w:next w:val="a7"/>
    <w:uiPriority w:val="99"/>
    <w:semiHidden/>
    <w:unhideWhenUsed/>
    <w:rsid w:val="003E3F45"/>
  </w:style>
  <w:style w:type="numbering" w:customStyle="1" w:styleId="150">
    <w:name w:val="Нет списка15"/>
    <w:next w:val="a7"/>
    <w:uiPriority w:val="99"/>
    <w:semiHidden/>
    <w:unhideWhenUsed/>
    <w:rsid w:val="003E3F45"/>
  </w:style>
  <w:style w:type="numbering" w:customStyle="1" w:styleId="250">
    <w:name w:val="Нет списка25"/>
    <w:next w:val="a7"/>
    <w:uiPriority w:val="99"/>
    <w:semiHidden/>
    <w:unhideWhenUsed/>
    <w:rsid w:val="003E3F45"/>
  </w:style>
  <w:style w:type="numbering" w:customStyle="1" w:styleId="340">
    <w:name w:val="Нет списка34"/>
    <w:next w:val="a7"/>
    <w:uiPriority w:val="99"/>
    <w:semiHidden/>
    <w:unhideWhenUsed/>
    <w:rsid w:val="003E3F45"/>
  </w:style>
  <w:style w:type="numbering" w:customStyle="1" w:styleId="1150">
    <w:name w:val="Нет списка115"/>
    <w:next w:val="a7"/>
    <w:uiPriority w:val="99"/>
    <w:semiHidden/>
    <w:unhideWhenUsed/>
    <w:rsid w:val="003E3F45"/>
  </w:style>
  <w:style w:type="numbering" w:customStyle="1" w:styleId="1114">
    <w:name w:val="Нет списка1114"/>
    <w:next w:val="a7"/>
    <w:uiPriority w:val="99"/>
    <w:semiHidden/>
    <w:unhideWhenUsed/>
    <w:rsid w:val="003E3F45"/>
  </w:style>
  <w:style w:type="numbering" w:customStyle="1" w:styleId="2140">
    <w:name w:val="Нет списка214"/>
    <w:next w:val="a7"/>
    <w:uiPriority w:val="99"/>
    <w:semiHidden/>
    <w:unhideWhenUsed/>
    <w:rsid w:val="003E3F45"/>
  </w:style>
  <w:style w:type="numbering" w:customStyle="1" w:styleId="430">
    <w:name w:val="Нет списка43"/>
    <w:next w:val="a7"/>
    <w:semiHidden/>
    <w:rsid w:val="003E3F45"/>
  </w:style>
  <w:style w:type="numbering" w:customStyle="1" w:styleId="1231">
    <w:name w:val="Нет списка123"/>
    <w:next w:val="a7"/>
    <w:uiPriority w:val="99"/>
    <w:semiHidden/>
    <w:unhideWhenUsed/>
    <w:rsid w:val="003E3F45"/>
  </w:style>
  <w:style w:type="numbering" w:customStyle="1" w:styleId="1123">
    <w:name w:val="Нет списка1123"/>
    <w:next w:val="a7"/>
    <w:uiPriority w:val="99"/>
    <w:semiHidden/>
    <w:unhideWhenUsed/>
    <w:rsid w:val="003E3F45"/>
  </w:style>
  <w:style w:type="numbering" w:customStyle="1" w:styleId="223">
    <w:name w:val="Нет списка223"/>
    <w:next w:val="a7"/>
    <w:uiPriority w:val="99"/>
    <w:semiHidden/>
    <w:unhideWhenUsed/>
    <w:rsid w:val="003E3F45"/>
  </w:style>
  <w:style w:type="numbering" w:customStyle="1" w:styleId="3130">
    <w:name w:val="Нет списка313"/>
    <w:next w:val="a7"/>
    <w:uiPriority w:val="99"/>
    <w:semiHidden/>
    <w:unhideWhenUsed/>
    <w:rsid w:val="003E3F45"/>
  </w:style>
  <w:style w:type="numbering" w:customStyle="1" w:styleId="11114">
    <w:name w:val="Нет списка11114"/>
    <w:next w:val="a7"/>
    <w:uiPriority w:val="99"/>
    <w:semiHidden/>
    <w:unhideWhenUsed/>
    <w:rsid w:val="003E3F45"/>
  </w:style>
  <w:style w:type="numbering" w:customStyle="1" w:styleId="111113">
    <w:name w:val="Нет списка111113"/>
    <w:next w:val="a7"/>
    <w:uiPriority w:val="99"/>
    <w:semiHidden/>
    <w:unhideWhenUsed/>
    <w:rsid w:val="003E3F45"/>
  </w:style>
  <w:style w:type="numbering" w:customStyle="1" w:styleId="2113">
    <w:name w:val="Нет списка2113"/>
    <w:next w:val="a7"/>
    <w:uiPriority w:val="99"/>
    <w:semiHidden/>
    <w:unhideWhenUsed/>
    <w:rsid w:val="003E3F45"/>
  </w:style>
  <w:style w:type="numbering" w:customStyle="1" w:styleId="520">
    <w:name w:val="Нет списка52"/>
    <w:next w:val="a7"/>
    <w:semiHidden/>
    <w:unhideWhenUsed/>
    <w:rsid w:val="003E3F45"/>
  </w:style>
  <w:style w:type="numbering" w:customStyle="1" w:styleId="132">
    <w:name w:val="Нет списка132"/>
    <w:next w:val="a7"/>
    <w:uiPriority w:val="99"/>
    <w:semiHidden/>
    <w:unhideWhenUsed/>
    <w:rsid w:val="003E3F45"/>
  </w:style>
  <w:style w:type="numbering" w:customStyle="1" w:styleId="1132">
    <w:name w:val="Нет списка1132"/>
    <w:next w:val="a7"/>
    <w:uiPriority w:val="99"/>
    <w:semiHidden/>
    <w:unhideWhenUsed/>
    <w:rsid w:val="003E3F45"/>
  </w:style>
  <w:style w:type="numbering" w:customStyle="1" w:styleId="232">
    <w:name w:val="Нет списка232"/>
    <w:next w:val="a7"/>
    <w:uiPriority w:val="99"/>
    <w:semiHidden/>
    <w:unhideWhenUsed/>
    <w:rsid w:val="003E3F45"/>
  </w:style>
  <w:style w:type="numbering" w:customStyle="1" w:styleId="322">
    <w:name w:val="Нет списка322"/>
    <w:next w:val="a7"/>
    <w:uiPriority w:val="99"/>
    <w:semiHidden/>
    <w:unhideWhenUsed/>
    <w:rsid w:val="003E3F45"/>
  </w:style>
  <w:style w:type="numbering" w:customStyle="1" w:styleId="11123">
    <w:name w:val="Нет списка11123"/>
    <w:next w:val="a7"/>
    <w:uiPriority w:val="99"/>
    <w:semiHidden/>
    <w:unhideWhenUsed/>
    <w:rsid w:val="003E3F45"/>
  </w:style>
  <w:style w:type="numbering" w:customStyle="1" w:styleId="111122">
    <w:name w:val="Нет списка111122"/>
    <w:next w:val="a7"/>
    <w:uiPriority w:val="99"/>
    <w:semiHidden/>
    <w:unhideWhenUsed/>
    <w:rsid w:val="003E3F45"/>
  </w:style>
  <w:style w:type="numbering" w:customStyle="1" w:styleId="2122">
    <w:name w:val="Нет списка2122"/>
    <w:next w:val="a7"/>
    <w:uiPriority w:val="99"/>
    <w:semiHidden/>
    <w:unhideWhenUsed/>
    <w:rsid w:val="003E3F45"/>
  </w:style>
  <w:style w:type="numbering" w:customStyle="1" w:styleId="82">
    <w:name w:val="Нет списка8"/>
    <w:next w:val="a7"/>
    <w:uiPriority w:val="99"/>
    <w:semiHidden/>
    <w:unhideWhenUsed/>
    <w:rsid w:val="003E3F45"/>
  </w:style>
  <w:style w:type="table" w:customStyle="1" w:styleId="63">
    <w:name w:val="Сетка таблицы6"/>
    <w:basedOn w:val="a6"/>
    <w:next w:val="affc"/>
    <w:uiPriority w:val="59"/>
    <w:rsid w:val="003E3F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7"/>
    <w:uiPriority w:val="99"/>
    <w:semiHidden/>
    <w:unhideWhenUsed/>
    <w:rsid w:val="003E3F45"/>
  </w:style>
  <w:style w:type="table" w:customStyle="1" w:styleId="133">
    <w:name w:val="Сетка таблицы13"/>
    <w:basedOn w:val="a6"/>
    <w:next w:val="affc"/>
    <w:uiPriority w:val="59"/>
    <w:rsid w:val="003E3F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
    <w:basedOn w:val="a6"/>
    <w:next w:val="affc"/>
    <w:uiPriority w:val="59"/>
    <w:rsid w:val="003E3F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7"/>
    <w:uiPriority w:val="99"/>
    <w:semiHidden/>
    <w:unhideWhenUsed/>
    <w:rsid w:val="003E3F45"/>
  </w:style>
  <w:style w:type="table" w:customStyle="1" w:styleId="323">
    <w:name w:val="Сетка таблицы32"/>
    <w:basedOn w:val="a6"/>
    <w:next w:val="affc"/>
    <w:uiPriority w:val="59"/>
    <w:rsid w:val="003E3F45"/>
    <w:pPr>
      <w:jc w:val="center"/>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6"/>
    <w:next w:val="affc"/>
    <w:uiPriority w:val="59"/>
    <w:rsid w:val="003E3F45"/>
    <w:pPr>
      <w:jc w:val="center"/>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0">
    <w:name w:val="Нет списка35"/>
    <w:next w:val="a7"/>
    <w:uiPriority w:val="99"/>
    <w:semiHidden/>
    <w:unhideWhenUsed/>
    <w:rsid w:val="003E3F45"/>
  </w:style>
  <w:style w:type="numbering" w:customStyle="1" w:styleId="116">
    <w:name w:val="Нет списка116"/>
    <w:next w:val="a7"/>
    <w:uiPriority w:val="99"/>
    <w:semiHidden/>
    <w:unhideWhenUsed/>
    <w:rsid w:val="003E3F45"/>
  </w:style>
  <w:style w:type="numbering" w:customStyle="1" w:styleId="1115">
    <w:name w:val="Нет списка1115"/>
    <w:next w:val="a7"/>
    <w:uiPriority w:val="99"/>
    <w:semiHidden/>
    <w:unhideWhenUsed/>
    <w:rsid w:val="003E3F45"/>
  </w:style>
  <w:style w:type="numbering" w:customStyle="1" w:styleId="2150">
    <w:name w:val="Нет списка215"/>
    <w:next w:val="a7"/>
    <w:uiPriority w:val="99"/>
    <w:semiHidden/>
    <w:unhideWhenUsed/>
    <w:rsid w:val="003E3F45"/>
  </w:style>
  <w:style w:type="table" w:customStyle="1" w:styleId="521">
    <w:name w:val="Сетка таблицы52"/>
    <w:basedOn w:val="a6"/>
    <w:next w:val="affc"/>
    <w:uiPriority w:val="59"/>
    <w:rsid w:val="003E3F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6"/>
    <w:next w:val="affc"/>
    <w:uiPriority w:val="59"/>
    <w:rsid w:val="003E3F45"/>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
    <w:name w:val="Сетка таблицы212"/>
    <w:basedOn w:val="a6"/>
    <w:next w:val="affc"/>
    <w:uiPriority w:val="59"/>
    <w:rsid w:val="003E3F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7"/>
    <w:semiHidden/>
    <w:rsid w:val="003E3F45"/>
  </w:style>
  <w:style w:type="numbering" w:customStyle="1" w:styleId="124">
    <w:name w:val="Нет списка124"/>
    <w:next w:val="a7"/>
    <w:uiPriority w:val="99"/>
    <w:semiHidden/>
    <w:unhideWhenUsed/>
    <w:rsid w:val="003E3F45"/>
  </w:style>
  <w:style w:type="numbering" w:customStyle="1" w:styleId="11240">
    <w:name w:val="Нет списка1124"/>
    <w:next w:val="a7"/>
    <w:uiPriority w:val="99"/>
    <w:semiHidden/>
    <w:unhideWhenUsed/>
    <w:rsid w:val="003E3F45"/>
  </w:style>
  <w:style w:type="numbering" w:customStyle="1" w:styleId="224">
    <w:name w:val="Нет списка224"/>
    <w:next w:val="a7"/>
    <w:uiPriority w:val="99"/>
    <w:semiHidden/>
    <w:unhideWhenUsed/>
    <w:rsid w:val="003E3F45"/>
  </w:style>
  <w:style w:type="numbering" w:customStyle="1" w:styleId="314">
    <w:name w:val="Нет списка314"/>
    <w:next w:val="a7"/>
    <w:uiPriority w:val="99"/>
    <w:semiHidden/>
    <w:unhideWhenUsed/>
    <w:rsid w:val="003E3F45"/>
  </w:style>
  <w:style w:type="numbering" w:customStyle="1" w:styleId="11115">
    <w:name w:val="Нет списка11115"/>
    <w:next w:val="a7"/>
    <w:uiPriority w:val="99"/>
    <w:semiHidden/>
    <w:unhideWhenUsed/>
    <w:rsid w:val="003E3F45"/>
  </w:style>
  <w:style w:type="numbering" w:customStyle="1" w:styleId="111114">
    <w:name w:val="Нет списка111114"/>
    <w:next w:val="a7"/>
    <w:uiPriority w:val="99"/>
    <w:semiHidden/>
    <w:unhideWhenUsed/>
    <w:rsid w:val="003E3F45"/>
  </w:style>
  <w:style w:type="numbering" w:customStyle="1" w:styleId="2114">
    <w:name w:val="Нет списка2114"/>
    <w:next w:val="a7"/>
    <w:uiPriority w:val="99"/>
    <w:semiHidden/>
    <w:unhideWhenUsed/>
    <w:rsid w:val="003E3F45"/>
  </w:style>
  <w:style w:type="numbering" w:customStyle="1" w:styleId="530">
    <w:name w:val="Нет списка53"/>
    <w:next w:val="a7"/>
    <w:semiHidden/>
    <w:unhideWhenUsed/>
    <w:rsid w:val="003E3F45"/>
  </w:style>
  <w:style w:type="numbering" w:customStyle="1" w:styleId="1330">
    <w:name w:val="Нет списка133"/>
    <w:next w:val="a7"/>
    <w:uiPriority w:val="99"/>
    <w:semiHidden/>
    <w:unhideWhenUsed/>
    <w:rsid w:val="003E3F45"/>
  </w:style>
  <w:style w:type="numbering" w:customStyle="1" w:styleId="1133">
    <w:name w:val="Нет списка1133"/>
    <w:next w:val="a7"/>
    <w:uiPriority w:val="99"/>
    <w:semiHidden/>
    <w:unhideWhenUsed/>
    <w:rsid w:val="003E3F45"/>
  </w:style>
  <w:style w:type="table" w:customStyle="1" w:styleId="1211">
    <w:name w:val="Сетка таблицы121"/>
    <w:basedOn w:val="a6"/>
    <w:next w:val="affc"/>
    <w:uiPriority w:val="59"/>
    <w:rsid w:val="003E3F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7"/>
    <w:uiPriority w:val="99"/>
    <w:semiHidden/>
    <w:unhideWhenUsed/>
    <w:rsid w:val="003E3F45"/>
  </w:style>
  <w:style w:type="table" w:customStyle="1" w:styleId="3111">
    <w:name w:val="Сетка таблицы31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0">
    <w:name w:val="Нет списка323"/>
    <w:next w:val="a7"/>
    <w:uiPriority w:val="99"/>
    <w:semiHidden/>
    <w:unhideWhenUsed/>
    <w:rsid w:val="003E3F45"/>
  </w:style>
  <w:style w:type="numbering" w:customStyle="1" w:styleId="11124">
    <w:name w:val="Нет списка11124"/>
    <w:next w:val="a7"/>
    <w:uiPriority w:val="99"/>
    <w:semiHidden/>
    <w:unhideWhenUsed/>
    <w:rsid w:val="003E3F45"/>
  </w:style>
  <w:style w:type="numbering" w:customStyle="1" w:styleId="111123">
    <w:name w:val="Нет списка111123"/>
    <w:next w:val="a7"/>
    <w:uiPriority w:val="99"/>
    <w:semiHidden/>
    <w:unhideWhenUsed/>
    <w:rsid w:val="003E3F45"/>
  </w:style>
  <w:style w:type="numbering" w:customStyle="1" w:styleId="21230">
    <w:name w:val="Нет списка2123"/>
    <w:next w:val="a7"/>
    <w:uiPriority w:val="99"/>
    <w:semiHidden/>
    <w:unhideWhenUsed/>
    <w:rsid w:val="003E3F45"/>
  </w:style>
  <w:style w:type="table" w:customStyle="1" w:styleId="5110">
    <w:name w:val="Сетка таблицы51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6"/>
    <w:next w:val="affc"/>
    <w:uiPriority w:val="59"/>
    <w:rsid w:val="003E3F4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Без интервала3"/>
    <w:basedOn w:val="a4"/>
    <w:rsid w:val="003E3F45"/>
    <w:pPr>
      <w:spacing w:after="0" w:line="360" w:lineRule="auto"/>
    </w:pPr>
    <w:rPr>
      <w:rFonts w:eastAsia="Times New Roman"/>
      <w:sz w:val="28"/>
      <w:szCs w:val="28"/>
      <w:lang w:eastAsia="ru-RU"/>
    </w:rPr>
  </w:style>
  <w:style w:type="paragraph" w:customStyle="1" w:styleId="3d">
    <w:name w:val="Абзац списка3"/>
    <w:basedOn w:val="a4"/>
    <w:rsid w:val="003E3F45"/>
    <w:pPr>
      <w:widowControl w:val="0"/>
      <w:spacing w:after="0" w:line="240" w:lineRule="auto"/>
      <w:ind w:left="720" w:firstLine="539"/>
    </w:pPr>
    <w:rPr>
      <w:rFonts w:eastAsia="Times New Roman"/>
      <w:szCs w:val="24"/>
      <w:lang w:eastAsia="ru-RU"/>
    </w:rPr>
  </w:style>
  <w:style w:type="paragraph" w:customStyle="1" w:styleId="3e">
    <w:name w:val="Заголовок оглавления3"/>
    <w:basedOn w:val="1"/>
    <w:next w:val="a4"/>
    <w:rsid w:val="003E3F45"/>
    <w:pPr>
      <w:keepLines/>
      <w:pageBreakBefore w:val="0"/>
      <w:widowControl/>
      <w:numPr>
        <w:numId w:val="0"/>
      </w:numPr>
      <w:tabs>
        <w:tab w:val="clear" w:pos="0"/>
        <w:tab w:val="clear" w:pos="284"/>
      </w:tabs>
      <w:spacing w:before="480" w:after="0"/>
      <w:jc w:val="left"/>
      <w:outlineLvl w:val="9"/>
    </w:pPr>
    <w:rPr>
      <w:rFonts w:ascii="Cambria" w:hAnsi="Cambria"/>
      <w:b w:val="0"/>
      <w:caps w:val="0"/>
      <w:color w:val="365F91"/>
      <w:sz w:val="28"/>
      <w:szCs w:val="28"/>
      <w:lang w:val="ru-RU" w:eastAsia="en-US"/>
    </w:rPr>
  </w:style>
  <w:style w:type="character" w:customStyle="1" w:styleId="3f">
    <w:name w:val="Сильное выделение3"/>
    <w:rsid w:val="003E3F45"/>
    <w:rPr>
      <w:b/>
      <w:i/>
      <w:color w:val="4F81BD"/>
    </w:rPr>
  </w:style>
  <w:style w:type="paragraph" w:customStyle="1" w:styleId="47">
    <w:name w:val="Обычный4"/>
    <w:rsid w:val="003E3F45"/>
    <w:pPr>
      <w:snapToGrid w:val="0"/>
    </w:pPr>
    <w:rPr>
      <w:sz w:val="22"/>
    </w:rPr>
  </w:style>
  <w:style w:type="paragraph" w:customStyle="1" w:styleId="2f8">
    <w:name w:val="Знак Знак Знак Знак Знак Знак Знак Знак Знак Знак Знак Знак Знак2"/>
    <w:basedOn w:val="a4"/>
    <w:rsid w:val="003E3F45"/>
    <w:pPr>
      <w:spacing w:after="0" w:line="240" w:lineRule="auto"/>
      <w:ind w:firstLine="0"/>
      <w:jc w:val="left"/>
    </w:pPr>
    <w:rPr>
      <w:rFonts w:ascii="Verdana" w:eastAsia="Times New Roman" w:hAnsi="Verdana" w:cs="Verdana"/>
      <w:sz w:val="20"/>
      <w:szCs w:val="20"/>
      <w:lang w:val="en-US"/>
    </w:rPr>
  </w:style>
  <w:style w:type="character" w:customStyle="1" w:styleId="afffffb">
    <w:name w:val="Гипертекстовая ссылка"/>
    <w:uiPriority w:val="99"/>
    <w:rsid w:val="003E3F45"/>
    <w:rPr>
      <w:rFonts w:cs="Times New Roman"/>
      <w:b w:val="0"/>
      <w:color w:val="106BBE"/>
    </w:rPr>
  </w:style>
  <w:style w:type="paragraph" w:customStyle="1" w:styleId="afffffc">
    <w:name w:val="Комментарий"/>
    <w:basedOn w:val="a4"/>
    <w:next w:val="a4"/>
    <w:uiPriority w:val="99"/>
    <w:rsid w:val="003E3F45"/>
    <w:pPr>
      <w:widowControl w:val="0"/>
      <w:autoSpaceDE w:val="0"/>
      <w:autoSpaceDN w:val="0"/>
      <w:adjustRightInd w:val="0"/>
      <w:spacing w:before="75" w:after="0" w:line="240" w:lineRule="auto"/>
      <w:ind w:left="170" w:firstLine="0"/>
    </w:pPr>
    <w:rPr>
      <w:rFonts w:ascii="Arial" w:eastAsia="Times New Roman" w:hAnsi="Arial" w:cs="Arial"/>
      <w:color w:val="353842"/>
      <w:szCs w:val="24"/>
      <w:shd w:val="clear" w:color="auto" w:fill="F0F0F0"/>
      <w:lang w:eastAsia="ru-RU"/>
    </w:rPr>
  </w:style>
  <w:style w:type="paragraph" w:customStyle="1" w:styleId="afffffd">
    <w:name w:val="Информация об изменениях документа"/>
    <w:basedOn w:val="afffffc"/>
    <w:next w:val="a4"/>
    <w:uiPriority w:val="99"/>
    <w:rsid w:val="003E3F45"/>
    <w:rPr>
      <w:i/>
      <w:iCs/>
    </w:rPr>
  </w:style>
  <w:style w:type="paragraph" w:customStyle="1" w:styleId="headertext">
    <w:name w:val="headertext"/>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1fa">
    <w:name w:val="Заголовок_подзаголовок_1"/>
    <w:next w:val="affff5"/>
    <w:link w:val="1fb"/>
    <w:rsid w:val="003E3F45"/>
    <w:pPr>
      <w:keepNext/>
      <w:spacing w:before="120" w:after="60"/>
      <w:ind w:left="567"/>
      <w:jc w:val="both"/>
    </w:pPr>
    <w:rPr>
      <w:b/>
      <w:bCs/>
      <w:sz w:val="24"/>
      <w:szCs w:val="24"/>
      <w:u w:val="single"/>
    </w:rPr>
  </w:style>
  <w:style w:type="character" w:customStyle="1" w:styleId="1fb">
    <w:name w:val="Заголовок_подзаголовок_1 Знак"/>
    <w:link w:val="1fa"/>
    <w:locked/>
    <w:rsid w:val="003E3F45"/>
    <w:rPr>
      <w:b/>
      <w:bCs/>
      <w:sz w:val="24"/>
      <w:szCs w:val="24"/>
      <w:u w:val="single"/>
      <w:lang w:bidi="ar-SA"/>
    </w:rPr>
  </w:style>
  <w:style w:type="paragraph" w:customStyle="1" w:styleId="1fc">
    <w:name w:val="Список_маркерный_1_уровень"/>
    <w:link w:val="1fd"/>
    <w:uiPriority w:val="99"/>
    <w:rsid w:val="003E3F45"/>
    <w:pPr>
      <w:spacing w:before="60" w:after="100"/>
      <w:ind w:left="426"/>
      <w:jc w:val="both"/>
    </w:pPr>
    <w:rPr>
      <w:sz w:val="24"/>
      <w:szCs w:val="24"/>
    </w:rPr>
  </w:style>
  <w:style w:type="character" w:customStyle="1" w:styleId="1fd">
    <w:name w:val="Список_маркерный_1_уровень Знак"/>
    <w:link w:val="1fc"/>
    <w:uiPriority w:val="99"/>
    <w:locked/>
    <w:rsid w:val="003E3F45"/>
    <w:rPr>
      <w:sz w:val="24"/>
      <w:szCs w:val="24"/>
      <w:lang w:bidi="ar-SA"/>
    </w:rPr>
  </w:style>
  <w:style w:type="paragraph" w:customStyle="1" w:styleId="2f9">
    <w:name w:val="Заголовок_подзаголовок_2"/>
    <w:next w:val="affff5"/>
    <w:link w:val="2fa"/>
    <w:uiPriority w:val="99"/>
    <w:rsid w:val="003E3F45"/>
    <w:pPr>
      <w:keepNext/>
      <w:spacing w:before="120" w:after="60"/>
      <w:ind w:left="567"/>
      <w:jc w:val="both"/>
    </w:pPr>
    <w:rPr>
      <w:b/>
      <w:bCs/>
      <w:sz w:val="24"/>
      <w:szCs w:val="24"/>
    </w:rPr>
  </w:style>
  <w:style w:type="character" w:customStyle="1" w:styleId="2fa">
    <w:name w:val="Заголовок_подзаголовок_2 Знак"/>
    <w:link w:val="2f9"/>
    <w:uiPriority w:val="99"/>
    <w:locked/>
    <w:rsid w:val="003E3F45"/>
    <w:rPr>
      <w:b/>
      <w:bCs/>
      <w:sz w:val="24"/>
      <w:szCs w:val="24"/>
      <w:lang w:bidi="ar-SA"/>
    </w:rPr>
  </w:style>
  <w:style w:type="character" w:customStyle="1" w:styleId="highlighthighlightactive">
    <w:name w:val="highlight highlight_active"/>
    <w:rsid w:val="003E3F45"/>
  </w:style>
  <w:style w:type="character" w:customStyle="1" w:styleId="blk">
    <w:name w:val="blk"/>
    <w:rsid w:val="003E3F45"/>
  </w:style>
  <w:style w:type="paragraph" w:customStyle="1" w:styleId="ConsNormal">
    <w:name w:val="ConsNormal"/>
    <w:rsid w:val="003E3F45"/>
    <w:pPr>
      <w:widowControl w:val="0"/>
      <w:autoSpaceDE w:val="0"/>
      <w:autoSpaceDN w:val="0"/>
      <w:adjustRightInd w:val="0"/>
      <w:ind w:right="19772" w:firstLine="720"/>
    </w:pPr>
    <w:rPr>
      <w:rFonts w:ascii="Arial" w:hAnsi="Arial" w:cs="Arial"/>
    </w:rPr>
  </w:style>
  <w:style w:type="paragraph" w:customStyle="1" w:styleId="afffffe">
    <w:name w:val="Табличный текст"/>
    <w:basedOn w:val="a4"/>
    <w:uiPriority w:val="99"/>
    <w:rsid w:val="003E3F45"/>
    <w:pPr>
      <w:spacing w:before="120" w:line="312" w:lineRule="auto"/>
      <w:ind w:left="112" w:firstLine="0"/>
    </w:pPr>
    <w:rPr>
      <w:rFonts w:ascii="Arial" w:eastAsia="Times New Roman" w:hAnsi="Arial" w:cs="Arial"/>
      <w:sz w:val="22"/>
      <w:lang w:eastAsia="ru-RU"/>
    </w:rPr>
  </w:style>
  <w:style w:type="paragraph" w:customStyle="1" w:styleId="affffff">
    <w:name w:val="Основа"/>
    <w:basedOn w:val="a4"/>
    <w:rsid w:val="003E3F45"/>
    <w:pPr>
      <w:spacing w:before="120" w:after="0" w:line="240" w:lineRule="auto"/>
      <w:ind w:firstLine="720"/>
    </w:pPr>
    <w:rPr>
      <w:rFonts w:eastAsia="Times New Roman"/>
      <w:szCs w:val="20"/>
      <w:lang w:eastAsia="ru-RU"/>
    </w:rPr>
  </w:style>
  <w:style w:type="character" w:customStyle="1" w:styleId="f">
    <w:name w:val="f"/>
    <w:rsid w:val="003E3F45"/>
  </w:style>
  <w:style w:type="character" w:customStyle="1" w:styleId="nowrap">
    <w:name w:val="nowrap"/>
    <w:rsid w:val="003E3F45"/>
  </w:style>
  <w:style w:type="character" w:customStyle="1" w:styleId="2fb">
    <w:name w:val="Основной текст (2)_"/>
    <w:link w:val="2fc"/>
    <w:rsid w:val="003E3F45"/>
    <w:rPr>
      <w:rFonts w:ascii="Arial" w:eastAsia="Arial" w:hAnsi="Arial" w:cs="Arial"/>
      <w:shd w:val="clear" w:color="auto" w:fill="FFFFFF"/>
    </w:rPr>
  </w:style>
  <w:style w:type="paragraph" w:customStyle="1" w:styleId="2fc">
    <w:name w:val="Основной текст (2)"/>
    <w:basedOn w:val="a4"/>
    <w:link w:val="2fb"/>
    <w:rsid w:val="003E3F45"/>
    <w:pPr>
      <w:widowControl w:val="0"/>
      <w:shd w:val="clear" w:color="auto" w:fill="FFFFFF"/>
      <w:spacing w:after="180" w:line="0" w:lineRule="atLeast"/>
      <w:ind w:firstLine="0"/>
    </w:pPr>
    <w:rPr>
      <w:rFonts w:ascii="Arial" w:eastAsia="Arial" w:hAnsi="Arial"/>
      <w:sz w:val="20"/>
      <w:szCs w:val="20"/>
      <w:lang w:val="x-none" w:eastAsia="x-none"/>
    </w:rPr>
  </w:style>
  <w:style w:type="character" w:customStyle="1" w:styleId="285pt">
    <w:name w:val="Основной текст (2) + 8;5 pt"/>
    <w:rsid w:val="003E3F45"/>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64">
    <w:name w:val="Стиль6"/>
    <w:basedOn w:val="a4"/>
    <w:link w:val="65"/>
    <w:qFormat/>
    <w:rsid w:val="003E3F45"/>
    <w:pPr>
      <w:spacing w:before="120" w:line="360" w:lineRule="auto"/>
      <w:ind w:firstLine="709"/>
    </w:pPr>
    <w:rPr>
      <w:color w:val="0070C0"/>
      <w:lang w:val="x-none"/>
    </w:rPr>
  </w:style>
  <w:style w:type="character" w:customStyle="1" w:styleId="65">
    <w:name w:val="Стиль6 Знак"/>
    <w:link w:val="64"/>
    <w:rsid w:val="003E3F45"/>
    <w:rPr>
      <w:rFonts w:eastAsia="Calibri"/>
      <w:color w:val="0070C0"/>
      <w:sz w:val="24"/>
      <w:szCs w:val="22"/>
      <w:lang w:eastAsia="en-US"/>
    </w:rPr>
  </w:style>
  <w:style w:type="paragraph" w:customStyle="1" w:styleId="affffff0">
    <w:name w:val="Таблица_Текст слева"/>
    <w:basedOn w:val="a4"/>
    <w:next w:val="a4"/>
    <w:link w:val="affffff1"/>
    <w:rsid w:val="003E3F45"/>
    <w:pPr>
      <w:spacing w:after="0" w:line="240" w:lineRule="auto"/>
      <w:ind w:firstLine="0"/>
      <w:jc w:val="left"/>
    </w:pPr>
    <w:rPr>
      <w:rFonts w:eastAsia="Times New Roman"/>
      <w:sz w:val="20"/>
      <w:szCs w:val="20"/>
      <w:lang w:val="x-none" w:eastAsia="x-none"/>
    </w:rPr>
  </w:style>
  <w:style w:type="character" w:customStyle="1" w:styleId="affffff1">
    <w:name w:val="Таблица_Текст слева Знак"/>
    <w:link w:val="affffff0"/>
    <w:rsid w:val="003E3F45"/>
    <w:rPr>
      <w:lang w:val="x-none"/>
    </w:rPr>
  </w:style>
  <w:style w:type="character" w:customStyle="1" w:styleId="FontStyle425">
    <w:name w:val="Font Style425"/>
    <w:uiPriority w:val="99"/>
    <w:rsid w:val="003E3F45"/>
    <w:rPr>
      <w:rFonts w:ascii="Times New Roman" w:hAnsi="Times New Roman" w:cs="Times New Roman"/>
      <w:sz w:val="22"/>
      <w:szCs w:val="22"/>
    </w:rPr>
  </w:style>
  <w:style w:type="character" w:customStyle="1" w:styleId="affffff2">
    <w:name w:val="Основной текст_"/>
    <w:link w:val="1fe"/>
    <w:locked/>
    <w:rsid w:val="003E3F45"/>
    <w:rPr>
      <w:sz w:val="27"/>
      <w:szCs w:val="27"/>
      <w:shd w:val="clear" w:color="auto" w:fill="FFFFFF"/>
    </w:rPr>
  </w:style>
  <w:style w:type="paragraph" w:customStyle="1" w:styleId="1fe">
    <w:name w:val="Основной текст1"/>
    <w:basedOn w:val="a4"/>
    <w:link w:val="affffff2"/>
    <w:rsid w:val="003E3F45"/>
    <w:pPr>
      <w:shd w:val="clear" w:color="auto" w:fill="FFFFFF"/>
      <w:spacing w:after="0" w:line="0" w:lineRule="atLeast"/>
      <w:ind w:firstLine="0"/>
      <w:jc w:val="left"/>
    </w:pPr>
    <w:rPr>
      <w:rFonts w:eastAsia="Times New Roman"/>
      <w:sz w:val="27"/>
      <w:szCs w:val="27"/>
      <w:lang w:val="x-none" w:eastAsia="x-none"/>
    </w:rPr>
  </w:style>
  <w:style w:type="paragraph" w:customStyle="1" w:styleId="324">
    <w:name w:val="Основной текст с отступом 32"/>
    <w:basedOn w:val="a4"/>
    <w:uiPriority w:val="99"/>
    <w:rsid w:val="003E3F45"/>
    <w:pPr>
      <w:suppressAutoHyphens/>
      <w:overflowPunct w:val="0"/>
      <w:autoSpaceDE w:val="0"/>
      <w:spacing w:after="0" w:line="360" w:lineRule="auto"/>
      <w:textAlignment w:val="baseline"/>
    </w:pPr>
    <w:rPr>
      <w:rFonts w:eastAsia="Times New Roman"/>
      <w:szCs w:val="24"/>
      <w:lang w:eastAsia="ar-SA"/>
    </w:rPr>
  </w:style>
  <w:style w:type="paragraph" w:customStyle="1" w:styleId="affffff3">
    <w:name w:val="ОБычный"/>
    <w:basedOn w:val="a4"/>
    <w:autoRedefine/>
    <w:rsid w:val="003E3F45"/>
    <w:pPr>
      <w:tabs>
        <w:tab w:val="right" w:leader="dot" w:pos="9345"/>
      </w:tabs>
      <w:spacing w:after="0" w:line="240" w:lineRule="auto"/>
      <w:ind w:firstLine="720"/>
    </w:pPr>
    <w:rPr>
      <w:noProof/>
      <w:szCs w:val="24"/>
      <w:lang w:eastAsia="ru-RU"/>
    </w:rPr>
  </w:style>
  <w:style w:type="paragraph" w:customStyle="1" w:styleId="2fd">
    <w:name w:val="СтильЗаголовок2"/>
    <w:basedOn w:val="af1"/>
    <w:link w:val="2fe"/>
    <w:qFormat/>
    <w:rsid w:val="003E3F45"/>
    <w:pPr>
      <w:widowControl w:val="0"/>
      <w:spacing w:after="0" w:line="288" w:lineRule="auto"/>
      <w:ind w:left="0" w:firstLine="720"/>
      <w:jc w:val="center"/>
    </w:pPr>
    <w:rPr>
      <w:rFonts w:ascii="Times New Roman" w:eastAsia="Times New Roman" w:hAnsi="Times New Roman"/>
      <w:b/>
      <w:color w:val="000000"/>
      <w:sz w:val="25"/>
      <w:szCs w:val="25"/>
      <w:lang w:eastAsia="x-none"/>
    </w:rPr>
  </w:style>
  <w:style w:type="character" w:customStyle="1" w:styleId="2fe">
    <w:name w:val="СтильЗаголовок2 Знак"/>
    <w:link w:val="2fd"/>
    <w:rsid w:val="003E3F45"/>
    <w:rPr>
      <w:b/>
      <w:color w:val="000000"/>
      <w:sz w:val="25"/>
      <w:szCs w:val="25"/>
    </w:rPr>
  </w:style>
  <w:style w:type="paragraph" w:customStyle="1" w:styleId="affffff4">
    <w:name w:val="Ввод осн.текста Знак"/>
    <w:basedOn w:val="a4"/>
    <w:rsid w:val="003E3F45"/>
    <w:pPr>
      <w:overflowPunct w:val="0"/>
      <w:autoSpaceDE w:val="0"/>
      <w:autoSpaceDN w:val="0"/>
      <w:adjustRightInd w:val="0"/>
      <w:spacing w:line="240" w:lineRule="auto"/>
      <w:ind w:firstLine="709"/>
      <w:textAlignment w:val="baseline"/>
    </w:pPr>
    <w:rPr>
      <w:rFonts w:ascii="Times New Roman CYR" w:eastAsia="Times New Roman" w:hAnsi="Times New Roman CYR"/>
      <w:sz w:val="28"/>
      <w:szCs w:val="20"/>
      <w:lang w:eastAsia="ru-RU"/>
    </w:rPr>
  </w:style>
  <w:style w:type="character" w:customStyle="1" w:styleId="affffff5">
    <w:name w:val="Текст_Обычный"/>
    <w:uiPriority w:val="99"/>
    <w:qFormat/>
    <w:rsid w:val="003E3F45"/>
  </w:style>
  <w:style w:type="character" w:customStyle="1" w:styleId="firstline">
    <w:name w:val="firstline"/>
    <w:rsid w:val="003E3F45"/>
  </w:style>
  <w:style w:type="character" w:customStyle="1" w:styleId="secline">
    <w:name w:val="secline"/>
    <w:rsid w:val="003E3F45"/>
  </w:style>
  <w:style w:type="paragraph" w:customStyle="1" w:styleId="117">
    <w:name w:val="Табличный_боковик_11"/>
    <w:link w:val="118"/>
    <w:qFormat/>
    <w:rsid w:val="003E3F45"/>
    <w:rPr>
      <w:sz w:val="22"/>
      <w:szCs w:val="24"/>
    </w:rPr>
  </w:style>
  <w:style w:type="character" w:customStyle="1" w:styleId="118">
    <w:name w:val="Табличный_боковик_11 Знак"/>
    <w:link w:val="117"/>
    <w:rsid w:val="003E3F45"/>
    <w:rPr>
      <w:sz w:val="22"/>
      <w:szCs w:val="24"/>
      <w:lang w:bidi="ar-SA"/>
    </w:rPr>
  </w:style>
  <w:style w:type="paragraph" w:customStyle="1" w:styleId="FORMATTEXT0">
    <w:name w:val=".FORMATTEXT"/>
    <w:uiPriority w:val="99"/>
    <w:rsid w:val="003E3F45"/>
    <w:pPr>
      <w:widowControl w:val="0"/>
      <w:autoSpaceDE w:val="0"/>
      <w:autoSpaceDN w:val="0"/>
      <w:adjustRightInd w:val="0"/>
    </w:pPr>
    <w:rPr>
      <w:sz w:val="24"/>
      <w:szCs w:val="24"/>
    </w:rPr>
  </w:style>
  <w:style w:type="character" w:customStyle="1" w:styleId="nameobj">
    <w:name w:val="name_obj"/>
    <w:rsid w:val="003E3F45"/>
  </w:style>
  <w:style w:type="character" w:customStyle="1" w:styleId="flcb">
    <w:name w:val="flcb"/>
    <w:rsid w:val="003E3F45"/>
  </w:style>
  <w:style w:type="paragraph" w:customStyle="1" w:styleId="bl0">
    <w:name w:val="bl0"/>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bl1">
    <w:name w:val="bl1"/>
    <w:basedOn w:val="a4"/>
    <w:rsid w:val="003E3F45"/>
    <w:pPr>
      <w:spacing w:before="100" w:beforeAutospacing="1" w:after="100" w:afterAutospacing="1" w:line="240" w:lineRule="auto"/>
      <w:ind w:firstLine="0"/>
      <w:jc w:val="left"/>
    </w:pPr>
    <w:rPr>
      <w:rFonts w:eastAsia="Times New Roman"/>
      <w:szCs w:val="24"/>
      <w:lang w:eastAsia="ru-RU"/>
    </w:rPr>
  </w:style>
  <w:style w:type="table" w:customStyle="1" w:styleId="1ff">
    <w:name w:val="Светлая заливка1"/>
    <w:basedOn w:val="a6"/>
    <w:uiPriority w:val="60"/>
    <w:rsid w:val="003E3F4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growth">
    <w:name w:val="e_growth"/>
    <w:rsid w:val="003E3F45"/>
  </w:style>
  <w:style w:type="paragraph" w:customStyle="1" w:styleId="affffff6">
    <w:name w:val="Таблица_номер_таблицы"/>
    <w:link w:val="affffff7"/>
    <w:uiPriority w:val="99"/>
    <w:rsid w:val="003E3F45"/>
    <w:pPr>
      <w:keepNext/>
      <w:jc w:val="right"/>
    </w:pPr>
    <w:rPr>
      <w:sz w:val="24"/>
      <w:szCs w:val="24"/>
    </w:rPr>
  </w:style>
  <w:style w:type="character" w:customStyle="1" w:styleId="affffff7">
    <w:name w:val="Таблица_номер_таблицы Знак"/>
    <w:link w:val="affffff6"/>
    <w:uiPriority w:val="99"/>
    <w:locked/>
    <w:rsid w:val="003E3F45"/>
    <w:rPr>
      <w:sz w:val="24"/>
      <w:szCs w:val="24"/>
      <w:lang w:bidi="ar-SA"/>
    </w:rPr>
  </w:style>
  <w:style w:type="paragraph" w:styleId="HTML">
    <w:name w:val="HTML Preformatted"/>
    <w:basedOn w:val="a4"/>
    <w:link w:val="HTML0"/>
    <w:unhideWhenUsed/>
    <w:rsid w:val="003E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sz w:val="20"/>
      <w:szCs w:val="20"/>
      <w:lang w:val="x-none" w:eastAsia="x-none"/>
    </w:rPr>
  </w:style>
  <w:style w:type="character" w:customStyle="1" w:styleId="HTML0">
    <w:name w:val="Стандартный HTML Знак"/>
    <w:link w:val="HTML"/>
    <w:rsid w:val="003E3F45"/>
    <w:rPr>
      <w:rFonts w:ascii="Courier New" w:eastAsia="Calibri" w:hAnsi="Courier New" w:cs="Courier New"/>
    </w:rPr>
  </w:style>
  <w:style w:type="paragraph" w:customStyle="1" w:styleId="affffff8">
    <w:name w:val="Таблица шапка"/>
    <w:basedOn w:val="a4"/>
    <w:uiPriority w:val="99"/>
    <w:qFormat/>
    <w:rsid w:val="003E3F45"/>
    <w:pPr>
      <w:tabs>
        <w:tab w:val="left" w:pos="708"/>
        <w:tab w:val="center" w:pos="4677"/>
        <w:tab w:val="right" w:pos="9355"/>
      </w:tabs>
      <w:spacing w:before="60" w:after="0" w:line="240" w:lineRule="auto"/>
      <w:ind w:firstLine="0"/>
      <w:contextualSpacing/>
      <w:jc w:val="center"/>
    </w:pPr>
    <w:rPr>
      <w:b/>
      <w:sz w:val="20"/>
      <w:szCs w:val="20"/>
    </w:rPr>
  </w:style>
  <w:style w:type="paragraph" w:customStyle="1" w:styleId="affffff9">
    <w:name w:val="Таблица категория"/>
    <w:basedOn w:val="a4"/>
    <w:qFormat/>
    <w:rsid w:val="003E3F45"/>
    <w:pPr>
      <w:tabs>
        <w:tab w:val="left" w:pos="708"/>
        <w:tab w:val="center" w:pos="4677"/>
        <w:tab w:val="right" w:pos="9355"/>
      </w:tabs>
      <w:spacing w:before="60" w:after="0" w:line="240" w:lineRule="auto"/>
      <w:ind w:firstLine="0"/>
      <w:contextualSpacing/>
      <w:jc w:val="left"/>
    </w:pPr>
    <w:rPr>
      <w:sz w:val="20"/>
      <w:szCs w:val="20"/>
    </w:rPr>
  </w:style>
  <w:style w:type="character" w:styleId="affffffa">
    <w:name w:val="Subtle Emphasis"/>
    <w:uiPriority w:val="19"/>
    <w:qFormat/>
    <w:rsid w:val="003E3F45"/>
    <w:rPr>
      <w:i/>
      <w:iCs/>
      <w:color w:val="808080"/>
    </w:rPr>
  </w:style>
  <w:style w:type="paragraph" w:styleId="affffffb">
    <w:name w:val="Revision"/>
    <w:hidden/>
    <w:uiPriority w:val="99"/>
    <w:semiHidden/>
    <w:rsid w:val="003E3F45"/>
    <w:rPr>
      <w:rFonts w:ascii="Arial" w:eastAsia="Calibri" w:hAnsi="Arial"/>
      <w:sz w:val="24"/>
      <w:szCs w:val="22"/>
      <w:lang w:eastAsia="en-US"/>
    </w:rPr>
  </w:style>
  <w:style w:type="character" w:styleId="affffffc">
    <w:name w:val="Placeholder Text"/>
    <w:uiPriority w:val="99"/>
    <w:semiHidden/>
    <w:rsid w:val="003E3F45"/>
    <w:rPr>
      <w:color w:val="808080"/>
    </w:rPr>
  </w:style>
  <w:style w:type="table" w:customStyle="1" w:styleId="TableGrid">
    <w:name w:val="TableGrid"/>
    <w:rsid w:val="003E3F45"/>
    <w:rPr>
      <w:rFonts w:ascii="Calibri" w:hAnsi="Calibri"/>
      <w:sz w:val="22"/>
      <w:szCs w:val="22"/>
    </w:rPr>
    <w:tblPr>
      <w:tblCellMar>
        <w:top w:w="0" w:type="dxa"/>
        <w:left w:w="0" w:type="dxa"/>
        <w:bottom w:w="0" w:type="dxa"/>
        <w:right w:w="0" w:type="dxa"/>
      </w:tblCellMar>
    </w:tblPr>
  </w:style>
  <w:style w:type="paragraph" w:customStyle="1" w:styleId="affffffd">
    <w:name w:val="основной текст"/>
    <w:basedOn w:val="a4"/>
    <w:rsid w:val="003E3F45"/>
    <w:pPr>
      <w:spacing w:line="240" w:lineRule="auto"/>
      <w:ind w:firstLine="851"/>
    </w:pPr>
    <w:rPr>
      <w:rFonts w:ascii="Arial" w:eastAsia="Times New Roman" w:hAnsi="Arial"/>
      <w:sz w:val="28"/>
      <w:szCs w:val="20"/>
      <w:lang w:eastAsia="ru-RU"/>
    </w:rPr>
  </w:style>
  <w:style w:type="paragraph" w:customStyle="1" w:styleId="125">
    <w:name w:val="осн.текст 12 Знак"/>
    <w:basedOn w:val="a4"/>
    <w:link w:val="126"/>
    <w:rsid w:val="003E3F45"/>
    <w:pPr>
      <w:spacing w:line="240" w:lineRule="auto"/>
      <w:ind w:firstLine="851"/>
    </w:pPr>
    <w:rPr>
      <w:rFonts w:ascii="Arial" w:eastAsia="Times New Roman" w:hAnsi="Arial"/>
      <w:szCs w:val="24"/>
      <w:lang w:val="x-none" w:eastAsia="x-none"/>
    </w:rPr>
  </w:style>
  <w:style w:type="character" w:customStyle="1" w:styleId="126">
    <w:name w:val="осн.текст 12 Знак Знак"/>
    <w:link w:val="125"/>
    <w:rsid w:val="003E3F45"/>
    <w:rPr>
      <w:rFonts w:ascii="Arial" w:hAnsi="Arial"/>
      <w:sz w:val="24"/>
      <w:szCs w:val="24"/>
    </w:rPr>
  </w:style>
  <w:style w:type="paragraph" w:customStyle="1" w:styleId="affffffe">
    <w:name w:val="основной текст Знак Знак"/>
    <w:basedOn w:val="a4"/>
    <w:rsid w:val="003E3F45"/>
    <w:pPr>
      <w:spacing w:line="240" w:lineRule="auto"/>
      <w:ind w:firstLine="851"/>
    </w:pPr>
    <w:rPr>
      <w:rFonts w:ascii="Arial" w:eastAsia="Times New Roman" w:hAnsi="Arial"/>
      <w:sz w:val="28"/>
      <w:szCs w:val="20"/>
      <w:lang w:eastAsia="ru-RU"/>
    </w:rPr>
  </w:style>
  <w:style w:type="character" w:customStyle="1" w:styleId="ts31">
    <w:name w:val="ts31"/>
    <w:rsid w:val="003E3F45"/>
    <w:rPr>
      <w:rFonts w:ascii="Times New Roman" w:hAnsi="Times New Roman" w:cs="Times New Roman" w:hint="default"/>
      <w:color w:val="884706"/>
      <w:sz w:val="24"/>
      <w:szCs w:val="24"/>
    </w:rPr>
  </w:style>
  <w:style w:type="paragraph" w:customStyle="1" w:styleId="textn">
    <w:name w:val="textn"/>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msonormalmrcssattr">
    <w:name w:val="msonormal_mr_css_attr"/>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afffffff">
    <w:name w:val="+"/>
    <w:basedOn w:val="af"/>
    <w:link w:val="afffffff0"/>
    <w:qFormat/>
    <w:rsid w:val="00665103"/>
    <w:pPr>
      <w:ind w:left="57" w:hanging="57"/>
    </w:pPr>
    <w:rPr>
      <w:rFonts w:eastAsia="Calibri"/>
      <w:sz w:val="22"/>
      <w:szCs w:val="22"/>
      <w:lang w:eastAsia="en-US"/>
    </w:rPr>
  </w:style>
  <w:style w:type="character" w:customStyle="1" w:styleId="afffffff0">
    <w:name w:val="+ Знак"/>
    <w:link w:val="afffffff"/>
    <w:rsid w:val="00665103"/>
    <w:rPr>
      <w:rFonts w:eastAsia="Calibri"/>
      <w:sz w:val="22"/>
      <w:szCs w:val="22"/>
      <w:lang w:eastAsia="en-US"/>
    </w:rPr>
  </w:style>
  <w:style w:type="paragraph" w:customStyle="1" w:styleId="afffffff1">
    <w:name w:val="!!_Текст"/>
    <w:basedOn w:val="a4"/>
    <w:link w:val="afffffff2"/>
    <w:qFormat/>
    <w:rsid w:val="00CB0EFA"/>
    <w:pPr>
      <w:spacing w:after="0"/>
      <w:ind w:firstLine="709"/>
    </w:pPr>
    <w:rPr>
      <w:rFonts w:eastAsia="Arial"/>
      <w:noProof/>
      <w:szCs w:val="24"/>
      <w:lang w:val="x-none" w:eastAsia="x-none" w:bidi="ru-RU"/>
    </w:rPr>
  </w:style>
  <w:style w:type="character" w:customStyle="1" w:styleId="afffffff2">
    <w:name w:val="!!_Текст Знак"/>
    <w:link w:val="afffffff1"/>
    <w:rsid w:val="00CB0EFA"/>
    <w:rPr>
      <w:rFonts w:eastAsia="Arial"/>
      <w:noProof/>
      <w:sz w:val="24"/>
      <w:szCs w:val="24"/>
      <w:lang w:val="x-none" w:eastAsia="x-none" w:bidi="ru-RU"/>
    </w:rPr>
  </w:style>
  <w:style w:type="paragraph" w:customStyle="1" w:styleId="11">
    <w:name w:val="_1.1.Маркер"/>
    <w:basedOn w:val="2"/>
    <w:next w:val="a4"/>
    <w:qFormat/>
    <w:rsid w:val="000D6FEF"/>
    <w:pPr>
      <w:keepNext w:val="0"/>
      <w:numPr>
        <w:ilvl w:val="0"/>
        <w:numId w:val="44"/>
      </w:numPr>
      <w:tabs>
        <w:tab w:val="left" w:pos="1134"/>
      </w:tabs>
      <w:spacing w:after="0" w:line="360" w:lineRule="auto"/>
      <w:ind w:left="1135" w:hanging="284"/>
      <w:jc w:val="both"/>
      <w:outlineLvl w:val="9"/>
    </w:pPr>
    <w:rPr>
      <w:b w:val="0"/>
      <w:bCs/>
      <w:szCs w:val="26"/>
      <w:lang w:val="ru-RU" w:eastAsia="en-US"/>
    </w:rPr>
  </w:style>
  <w:style w:type="paragraph" w:customStyle="1" w:styleId="a">
    <w:name w:val="!!!маркер"/>
    <w:basedOn w:val="a4"/>
    <w:link w:val="afffffff3"/>
    <w:qFormat/>
    <w:rsid w:val="00CB0EFA"/>
    <w:pPr>
      <w:numPr>
        <w:numId w:val="45"/>
      </w:numPr>
      <w:spacing w:before="100" w:after="100" w:line="360" w:lineRule="auto"/>
      <w:ind w:left="1281" w:hanging="357"/>
    </w:pPr>
    <w:rPr>
      <w:rFonts w:eastAsia="Times New Roman"/>
      <w:noProof/>
      <w:szCs w:val="20"/>
      <w:lang w:val="x-none" w:eastAsia="ar-SA"/>
    </w:rPr>
  </w:style>
  <w:style w:type="character" w:customStyle="1" w:styleId="afffffff3">
    <w:name w:val="!!!маркер Знак"/>
    <w:link w:val="a"/>
    <w:rsid w:val="00CB0EFA"/>
    <w:rPr>
      <w:noProof/>
      <w:sz w:val="24"/>
      <w:lang w:val="x-none" w:eastAsia="ar-SA"/>
    </w:rPr>
  </w:style>
  <w:style w:type="table" w:customStyle="1" w:styleId="TableNormal17">
    <w:name w:val="Table Normal17"/>
    <w:uiPriority w:val="2"/>
    <w:semiHidden/>
    <w:unhideWhenUsed/>
    <w:qFormat/>
    <w:rsid w:val="006653B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04EB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xl136">
    <w:name w:val="xl136"/>
    <w:basedOn w:val="a4"/>
    <w:rsid w:val="008B794B"/>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7">
    <w:name w:val="xl137"/>
    <w:basedOn w:val="a4"/>
    <w:rsid w:val="008B794B"/>
    <w:pP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8">
    <w:name w:val="xl138"/>
    <w:basedOn w:val="a4"/>
    <w:rsid w:val="008B794B"/>
    <w:pPr>
      <w:pBdr>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9">
    <w:name w:val="xl139"/>
    <w:basedOn w:val="a4"/>
    <w:rsid w:val="008B794B"/>
    <w:pPr>
      <w:pBdr>
        <w:bottom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0">
    <w:name w:val="xl140"/>
    <w:basedOn w:val="a4"/>
    <w:rsid w:val="008B794B"/>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1">
    <w:name w:val="xl141"/>
    <w:basedOn w:val="a4"/>
    <w:rsid w:val="008B794B"/>
    <w:pPr>
      <w:pBdr>
        <w:top w:val="single" w:sz="4" w:space="0" w:color="auto"/>
        <w:lef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2">
    <w:name w:val="xl142"/>
    <w:basedOn w:val="a4"/>
    <w:rsid w:val="008B794B"/>
    <w:pPr>
      <w:pBdr>
        <w:lef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3">
    <w:name w:val="xl143"/>
    <w:basedOn w:val="a4"/>
    <w:rsid w:val="008B794B"/>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4">
    <w:name w:val="xl144"/>
    <w:basedOn w:val="a4"/>
    <w:rsid w:val="008B794B"/>
    <w:pPr>
      <w:pBdr>
        <w:top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character" w:customStyle="1" w:styleId="2TimesNewRoman">
    <w:name w:val="Основной текст (2) + Times New Roman"/>
    <w:rsid w:val="00760B4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TimesNewRoman0">
    <w:name w:val="Основной текст (2) + Times New Roman;Полужирный"/>
    <w:rsid w:val="00760B46"/>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UnicodeMS55pt">
    <w:name w:val="Основной текст (2) + Arial Unicode MS;5;5 pt"/>
    <w:rsid w:val="002B4ECA"/>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11pt">
    <w:name w:val="Основной текст (2) + 11 pt"/>
    <w:rsid w:val="00CB06E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92">
    <w:name w:val="Нет списка9"/>
    <w:next w:val="a7"/>
    <w:uiPriority w:val="99"/>
    <w:semiHidden/>
    <w:unhideWhenUsed/>
    <w:rsid w:val="00EE179C"/>
  </w:style>
  <w:style w:type="table" w:customStyle="1" w:styleId="73">
    <w:name w:val="Сетка таблицы7"/>
    <w:basedOn w:val="a6"/>
    <w:next w:val="affc"/>
    <w:uiPriority w:val="59"/>
    <w:rsid w:val="00EE17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4"/>
    <w:rsid w:val="00EE1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64">
    <w:name w:val="xl64"/>
    <w:basedOn w:val="a4"/>
    <w:rsid w:val="00EE1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65">
    <w:name w:val="xl65"/>
    <w:basedOn w:val="a4"/>
    <w:rsid w:val="00EE1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2105pt">
    <w:name w:val="Основной текст (2) + 10;5 pt;Полужирный"/>
    <w:rsid w:val="00FA5DA9"/>
    <w:rPr>
      <w:rFonts w:ascii="Arial Narrow" w:eastAsia="Arial Narrow" w:hAnsi="Arial Narrow" w:cs="Arial Narrow"/>
      <w:b/>
      <w:bCs/>
      <w:i/>
      <w:iCs/>
      <w:smallCaps w:val="0"/>
      <w:strike w:val="0"/>
      <w:color w:val="000000"/>
      <w:spacing w:val="-10"/>
      <w:w w:val="100"/>
      <w:position w:val="0"/>
      <w:sz w:val="21"/>
      <w:szCs w:val="21"/>
      <w:u w:val="none"/>
      <w:shd w:val="clear" w:color="auto" w:fill="FFFFFF"/>
      <w:lang w:val="ru-RU" w:eastAsia="ru-RU" w:bidi="ru-RU"/>
    </w:rPr>
  </w:style>
  <w:style w:type="character" w:customStyle="1" w:styleId="2105pt0">
    <w:name w:val="Основной текст (2) + 10;5 pt"/>
    <w:rsid w:val="00FA5DA9"/>
    <w:rPr>
      <w:rFonts w:ascii="Arial Narrow" w:eastAsia="Arial Narrow" w:hAnsi="Arial Narrow" w:cs="Arial Narrow"/>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BookAntiqua0pt">
    <w:name w:val="Основной текст (2) + Book Antiqua;Не курсив;Интервал 0 pt"/>
    <w:rsid w:val="005964AE"/>
    <w:rPr>
      <w:rFonts w:ascii="Book Antiqua" w:eastAsia="Book Antiqua" w:hAnsi="Book Antiqua" w:cs="Book Antiqua"/>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BookmanOldStyle15pt">
    <w:name w:val="Основной текст (2) + Bookman Old Style;15 pt;Полужирный;Не курсив"/>
    <w:rsid w:val="005964AE"/>
    <w:rPr>
      <w:rFonts w:ascii="Bookman Old Style" w:eastAsia="Bookman Old Style" w:hAnsi="Bookman Old Style" w:cs="Bookman Old Style"/>
      <w:b/>
      <w:bCs/>
      <w:i/>
      <w:iCs/>
      <w:smallCaps w:val="0"/>
      <w:strike w:val="0"/>
      <w:color w:val="000000"/>
      <w:spacing w:val="-10"/>
      <w:w w:val="100"/>
      <w:position w:val="0"/>
      <w:sz w:val="30"/>
      <w:szCs w:val="30"/>
      <w:u w:val="none"/>
      <w:shd w:val="clear" w:color="auto" w:fill="FFFFFF"/>
      <w:lang w:val="ru-RU" w:eastAsia="ru-RU" w:bidi="ru-RU"/>
    </w:rPr>
  </w:style>
  <w:style w:type="character" w:customStyle="1" w:styleId="2BookmanOldStyle15pt0">
    <w:name w:val="Основной текст (2) + Bookman Old Style;15 pt;Полужирный;Не курсив;Малые прописные"/>
    <w:rsid w:val="005964AE"/>
    <w:rPr>
      <w:rFonts w:ascii="Bookman Old Style" w:eastAsia="Bookman Old Style" w:hAnsi="Bookman Old Style" w:cs="Bookman Old Style"/>
      <w:b/>
      <w:bCs/>
      <w:i/>
      <w:iCs/>
      <w:smallCaps/>
      <w:strike w:val="0"/>
      <w:color w:val="000000"/>
      <w:spacing w:val="-10"/>
      <w:w w:val="100"/>
      <w:position w:val="0"/>
      <w:sz w:val="30"/>
      <w:szCs w:val="30"/>
      <w:u w:val="none"/>
      <w:shd w:val="clear" w:color="auto" w:fill="FFFFFF"/>
      <w:lang w:val="ru-RU" w:eastAsia="ru-RU" w:bidi="ru-RU"/>
    </w:rPr>
  </w:style>
  <w:style w:type="character" w:customStyle="1" w:styleId="2105pt-1pt">
    <w:name w:val="Основной текст (2) + 10;5 pt;Интервал -1 pt"/>
    <w:rsid w:val="005964AE"/>
    <w:rPr>
      <w:rFonts w:ascii="Arial Narrow" w:eastAsia="Arial Narrow" w:hAnsi="Arial Narrow" w:cs="Arial Narrow"/>
      <w:b w:val="0"/>
      <w:bCs w:val="0"/>
      <w:i/>
      <w:iCs/>
      <w:smallCaps w:val="0"/>
      <w:strike w:val="0"/>
      <w:color w:val="000000"/>
      <w:spacing w:val="-20"/>
      <w:w w:val="100"/>
      <w:position w:val="0"/>
      <w:sz w:val="21"/>
      <w:szCs w:val="21"/>
      <w:u w:val="none"/>
      <w:shd w:val="clear" w:color="auto" w:fill="FFFFFF"/>
      <w:lang w:val="ru-RU" w:eastAsia="ru-RU" w:bidi="ru-RU"/>
    </w:rPr>
  </w:style>
  <w:style w:type="character" w:customStyle="1" w:styleId="2-1pt">
    <w:name w:val="Основной текст (2) + Полужирный;Интервал -1 pt"/>
    <w:rsid w:val="005964AE"/>
    <w:rPr>
      <w:rFonts w:ascii="Arial Narrow" w:eastAsia="Arial Narrow" w:hAnsi="Arial Narrow" w:cs="Arial Narrow"/>
      <w:b/>
      <w:bCs/>
      <w:i/>
      <w:iCs/>
      <w:smallCaps w:val="0"/>
      <w:strike w:val="0"/>
      <w:color w:val="000000"/>
      <w:spacing w:val="-20"/>
      <w:w w:val="100"/>
      <w:position w:val="0"/>
      <w:sz w:val="22"/>
      <w:szCs w:val="22"/>
      <w:u w:val="none"/>
      <w:shd w:val="clear" w:color="auto" w:fill="FFFFFF"/>
      <w:lang w:val="ru-RU" w:eastAsia="ru-RU" w:bidi="ru-RU"/>
    </w:rPr>
  </w:style>
  <w:style w:type="character" w:customStyle="1" w:styleId="28pt">
    <w:name w:val="Основной текст (2) + 8 pt"/>
    <w:rsid w:val="005964AE"/>
    <w:rPr>
      <w:rFonts w:ascii="Arial Narrow" w:eastAsia="Arial Narrow" w:hAnsi="Arial Narrow" w:cs="Arial Narrow"/>
      <w:b w:val="0"/>
      <w:bCs w:val="0"/>
      <w:i/>
      <w:iCs/>
      <w:smallCaps w:val="0"/>
      <w:strike w:val="0"/>
      <w:color w:val="000000"/>
      <w:spacing w:val="-10"/>
      <w:w w:val="100"/>
      <w:position w:val="0"/>
      <w:sz w:val="16"/>
      <w:szCs w:val="16"/>
      <w:u w:val="none"/>
      <w:shd w:val="clear" w:color="auto" w:fill="FFFFFF"/>
      <w:lang w:val="ru-RU" w:eastAsia="ru-RU" w:bidi="ru-RU"/>
    </w:rPr>
  </w:style>
  <w:style w:type="character" w:customStyle="1" w:styleId="2Garamond12pt-1pt">
    <w:name w:val="Основной текст (2) + Garamond;12 pt;Не курсив;Интервал -1 pt"/>
    <w:rsid w:val="00764C62"/>
    <w:rPr>
      <w:rFonts w:ascii="Garamond" w:eastAsia="Garamond" w:hAnsi="Garamond" w:cs="Garamond"/>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Consolas19pt0pt">
    <w:name w:val="Основной текст (2) + Consolas;19 pt;Не курсив;Интервал 0 pt"/>
    <w:rsid w:val="00764C62"/>
    <w:rPr>
      <w:rFonts w:ascii="Consolas" w:eastAsia="Consolas" w:hAnsi="Consolas" w:cs="Consolas"/>
      <w:b w:val="0"/>
      <w:bCs w:val="0"/>
      <w:i/>
      <w:iCs/>
      <w:smallCaps w:val="0"/>
      <w:strike w:val="0"/>
      <w:color w:val="000000"/>
      <w:spacing w:val="0"/>
      <w:w w:val="100"/>
      <w:position w:val="0"/>
      <w:sz w:val="38"/>
      <w:szCs w:val="38"/>
      <w:u w:val="none"/>
      <w:shd w:val="clear" w:color="auto" w:fill="FFFFFF"/>
      <w:lang w:val="ru-RU" w:eastAsia="ru-RU" w:bidi="ru-RU"/>
    </w:rPr>
  </w:style>
  <w:style w:type="table" w:customStyle="1" w:styleId="83">
    <w:name w:val="Сетка таблицы8"/>
    <w:basedOn w:val="a6"/>
    <w:next w:val="affc"/>
    <w:uiPriority w:val="59"/>
    <w:rsid w:val="00AA14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6"/>
    <w:next w:val="affc"/>
    <w:uiPriority w:val="59"/>
    <w:rsid w:val="00AA14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7"/>
    <w:uiPriority w:val="99"/>
    <w:semiHidden/>
    <w:unhideWhenUsed/>
    <w:rsid w:val="00115F2C"/>
  </w:style>
  <w:style w:type="character" w:customStyle="1" w:styleId="119">
    <w:name w:val="Заголовок 1 Знак1"/>
    <w:aliases w:val="Heading 1 Char Знак,Раздел Договора Знак,H1 Знак,&quot;Алмаз&quot; Знак,Заголовок 1 Знак Знак"/>
    <w:rsid w:val="00115F2C"/>
    <w:rPr>
      <w:b/>
      <w:bCs/>
    </w:rPr>
  </w:style>
  <w:style w:type="paragraph" w:customStyle="1" w:styleId="afffffff4">
    <w:name w:val="Подпись к рисунку"/>
    <w:basedOn w:val="a4"/>
    <w:rsid w:val="00115F2C"/>
    <w:pPr>
      <w:keepLines/>
      <w:suppressAutoHyphens/>
      <w:spacing w:after="360" w:line="360" w:lineRule="auto"/>
      <w:ind w:firstLine="0"/>
      <w:jc w:val="center"/>
    </w:pPr>
    <w:rPr>
      <w:rFonts w:eastAsia="Times New Roman"/>
      <w:sz w:val="28"/>
      <w:szCs w:val="28"/>
      <w:lang w:eastAsia="ru-RU"/>
    </w:rPr>
  </w:style>
  <w:style w:type="table" w:customStyle="1" w:styleId="101">
    <w:name w:val="Сетка таблицы10"/>
    <w:basedOn w:val="a6"/>
    <w:next w:val="affc"/>
    <w:rsid w:val="00115F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6">
    <w:name w:val="Знак5"/>
    <w:basedOn w:val="a4"/>
    <w:rsid w:val="00115F2C"/>
    <w:pPr>
      <w:spacing w:after="160" w:line="240" w:lineRule="exact"/>
      <w:ind w:firstLine="0"/>
      <w:jc w:val="left"/>
    </w:pPr>
    <w:rPr>
      <w:rFonts w:ascii="Verdana" w:eastAsia="Times New Roman" w:hAnsi="Verdana"/>
      <w:sz w:val="20"/>
      <w:szCs w:val="20"/>
      <w:lang w:val="en-US"/>
    </w:rPr>
  </w:style>
  <w:style w:type="paragraph" w:customStyle="1" w:styleId="Sf0">
    <w:name w:val="S_Обычный в таблице"/>
    <w:basedOn w:val="a4"/>
    <w:link w:val="Sf1"/>
    <w:rsid w:val="00115F2C"/>
    <w:pPr>
      <w:spacing w:after="0" w:line="360" w:lineRule="auto"/>
      <w:ind w:firstLine="0"/>
      <w:jc w:val="center"/>
    </w:pPr>
    <w:rPr>
      <w:rFonts w:eastAsia="Times New Roman"/>
      <w:szCs w:val="24"/>
      <w:lang w:eastAsia="ru-RU"/>
    </w:rPr>
  </w:style>
  <w:style w:type="character" w:customStyle="1" w:styleId="Sf1">
    <w:name w:val="S_Обычный в таблице Знак"/>
    <w:link w:val="Sf0"/>
    <w:rsid w:val="00115F2C"/>
    <w:rPr>
      <w:sz w:val="24"/>
      <w:szCs w:val="24"/>
    </w:rPr>
  </w:style>
  <w:style w:type="paragraph" w:customStyle="1" w:styleId="afffffff5">
    <w:name w:val="Таблица"/>
    <w:basedOn w:val="a4"/>
    <w:semiHidden/>
    <w:rsid w:val="00115F2C"/>
    <w:pPr>
      <w:spacing w:after="0" w:line="240" w:lineRule="auto"/>
      <w:ind w:firstLine="0"/>
    </w:pPr>
    <w:rPr>
      <w:rFonts w:eastAsia="Times New Roman"/>
      <w:szCs w:val="24"/>
      <w:lang w:eastAsia="ru-RU"/>
    </w:rPr>
  </w:style>
  <w:style w:type="paragraph" w:customStyle="1" w:styleId="afffffff6">
    <w:name w:val="МОЕ"/>
    <w:basedOn w:val="a4"/>
    <w:rsid w:val="00115F2C"/>
    <w:pPr>
      <w:widowControl w:val="0"/>
      <w:snapToGrid w:val="0"/>
      <w:spacing w:after="0" w:line="240" w:lineRule="auto"/>
      <w:ind w:firstLine="709"/>
    </w:pPr>
    <w:rPr>
      <w:rFonts w:eastAsia="Times New Roman"/>
      <w:spacing w:val="10"/>
      <w:sz w:val="28"/>
      <w:szCs w:val="28"/>
      <w:lang w:eastAsia="ru-RU"/>
    </w:rPr>
  </w:style>
  <w:style w:type="paragraph" w:customStyle="1" w:styleId="afffffff7">
    <w:name w:val="Перечень"/>
    <w:basedOn w:val="a4"/>
    <w:rsid w:val="00115F2C"/>
    <w:pPr>
      <w:tabs>
        <w:tab w:val="num" w:pos="960"/>
      </w:tabs>
      <w:spacing w:before="120" w:after="0" w:line="240" w:lineRule="auto"/>
      <w:ind w:left="960" w:hanging="360"/>
    </w:pPr>
    <w:rPr>
      <w:rFonts w:eastAsia="Times New Roman"/>
      <w:szCs w:val="24"/>
    </w:rPr>
  </w:style>
  <w:style w:type="character" w:customStyle="1" w:styleId="216">
    <w:name w:val="Основной текст 2 Знак1"/>
    <w:semiHidden/>
    <w:rsid w:val="00115F2C"/>
    <w:rPr>
      <w:b/>
      <w:sz w:val="28"/>
      <w:szCs w:val="24"/>
    </w:rPr>
  </w:style>
  <w:style w:type="paragraph" w:customStyle="1" w:styleId="OTCHET00">
    <w:name w:val="OTCHET_00"/>
    <w:basedOn w:val="2ff"/>
    <w:rsid w:val="00115F2C"/>
    <w:pPr>
      <w:tabs>
        <w:tab w:val="clear" w:pos="1680"/>
        <w:tab w:val="left" w:pos="709"/>
        <w:tab w:val="left" w:pos="3402"/>
      </w:tabs>
      <w:spacing w:line="360" w:lineRule="auto"/>
      <w:ind w:left="0" w:firstLine="0"/>
      <w:jc w:val="both"/>
    </w:pPr>
    <w:rPr>
      <w:szCs w:val="20"/>
    </w:rPr>
  </w:style>
  <w:style w:type="paragraph" w:styleId="2ff">
    <w:name w:val="List Number 2"/>
    <w:basedOn w:val="a4"/>
    <w:rsid w:val="00115F2C"/>
    <w:pPr>
      <w:tabs>
        <w:tab w:val="num" w:pos="1680"/>
      </w:tabs>
      <w:spacing w:after="0" w:line="240" w:lineRule="auto"/>
      <w:ind w:left="1680" w:hanging="960"/>
      <w:jc w:val="left"/>
    </w:pPr>
    <w:rPr>
      <w:rFonts w:eastAsia="Times New Roman"/>
      <w:szCs w:val="24"/>
      <w:lang w:eastAsia="ru-RU"/>
    </w:rPr>
  </w:style>
  <w:style w:type="paragraph" w:customStyle="1" w:styleId="1ff0">
    <w:name w:val="Стиль1 Знак Знак"/>
    <w:basedOn w:val="a4"/>
    <w:rsid w:val="00115F2C"/>
    <w:pPr>
      <w:spacing w:after="0" w:line="240" w:lineRule="auto"/>
      <w:ind w:firstLine="0"/>
    </w:pPr>
    <w:rPr>
      <w:rFonts w:eastAsia="Times New Roman"/>
      <w:szCs w:val="24"/>
      <w:lang w:eastAsia="ru-RU"/>
    </w:rPr>
  </w:style>
  <w:style w:type="paragraph" w:customStyle="1" w:styleId="1ff1">
    <w:name w:val="Штамп1"/>
    <w:basedOn w:val="a4"/>
    <w:rsid w:val="00115F2C"/>
    <w:pPr>
      <w:widowControl w:val="0"/>
      <w:spacing w:after="0" w:line="240" w:lineRule="auto"/>
      <w:ind w:firstLine="0"/>
      <w:jc w:val="center"/>
    </w:pPr>
    <w:rPr>
      <w:rFonts w:eastAsia="Times New Roman"/>
      <w:szCs w:val="20"/>
      <w:lang w:eastAsia="ru-RU"/>
    </w:rPr>
  </w:style>
  <w:style w:type="character" w:customStyle="1" w:styleId="3f0">
    <w:name w:val="Основной текст 3 Знак"/>
    <w:link w:val="3f1"/>
    <w:rsid w:val="00115F2C"/>
    <w:rPr>
      <w:i/>
      <w:sz w:val="24"/>
      <w:szCs w:val="24"/>
    </w:rPr>
  </w:style>
  <w:style w:type="paragraph" w:styleId="3f1">
    <w:name w:val="Body Text 3"/>
    <w:basedOn w:val="a4"/>
    <w:link w:val="3f0"/>
    <w:rsid w:val="00115F2C"/>
    <w:pPr>
      <w:spacing w:after="0" w:line="240" w:lineRule="auto"/>
      <w:ind w:firstLine="0"/>
    </w:pPr>
    <w:rPr>
      <w:rFonts w:eastAsia="Times New Roman"/>
      <w:i/>
      <w:szCs w:val="24"/>
      <w:lang w:eastAsia="ru-RU"/>
    </w:rPr>
  </w:style>
  <w:style w:type="character" w:customStyle="1" w:styleId="315">
    <w:name w:val="Основной текст 3 Знак1"/>
    <w:rsid w:val="00115F2C"/>
    <w:rPr>
      <w:rFonts w:eastAsia="Calibri"/>
      <w:sz w:val="16"/>
      <w:szCs w:val="16"/>
      <w:lang w:eastAsia="en-US"/>
    </w:rPr>
  </w:style>
  <w:style w:type="paragraph" w:customStyle="1" w:styleId="Zagolovoktabl">
    <w:name w:val="Zagolovok tabl"/>
    <w:basedOn w:val="a4"/>
    <w:rsid w:val="00115F2C"/>
    <w:pPr>
      <w:keepNext/>
      <w:spacing w:before="60" w:line="240" w:lineRule="auto"/>
      <w:ind w:firstLine="0"/>
      <w:jc w:val="center"/>
    </w:pPr>
    <w:rPr>
      <w:rFonts w:eastAsia="Times New Roman"/>
      <w:b/>
      <w:sz w:val="22"/>
      <w:szCs w:val="20"/>
      <w:lang w:eastAsia="ru-RU"/>
    </w:rPr>
  </w:style>
  <w:style w:type="paragraph" w:customStyle="1" w:styleId="TablCenter">
    <w:name w:val="Tabl_Center"/>
    <w:basedOn w:val="a4"/>
    <w:rsid w:val="00115F2C"/>
    <w:pPr>
      <w:keepLines/>
      <w:spacing w:before="20" w:after="20" w:line="216" w:lineRule="auto"/>
      <w:ind w:firstLine="0"/>
      <w:jc w:val="center"/>
    </w:pPr>
    <w:rPr>
      <w:rFonts w:eastAsia="Times New Roman"/>
      <w:sz w:val="22"/>
      <w:szCs w:val="20"/>
      <w:lang w:eastAsia="ru-RU"/>
    </w:rPr>
  </w:style>
  <w:style w:type="paragraph" w:customStyle="1" w:styleId="Spisok">
    <w:name w:val="Spisok"/>
    <w:basedOn w:val="1fe"/>
    <w:rsid w:val="00115F2C"/>
    <w:pPr>
      <w:shd w:val="clear" w:color="auto" w:fill="auto"/>
      <w:tabs>
        <w:tab w:val="num" w:pos="720"/>
        <w:tab w:val="left" w:pos="993"/>
      </w:tabs>
      <w:spacing w:line="240" w:lineRule="auto"/>
      <w:ind w:left="720" w:hanging="360"/>
      <w:jc w:val="both"/>
    </w:pPr>
    <w:rPr>
      <w:snapToGrid w:val="0"/>
      <w:spacing w:val="-2"/>
      <w:sz w:val="24"/>
      <w:szCs w:val="20"/>
      <w:lang w:val="ru-RU" w:eastAsia="ru-RU"/>
    </w:rPr>
  </w:style>
  <w:style w:type="character" w:customStyle="1" w:styleId="spelle">
    <w:name w:val="spelle"/>
    <w:rsid w:val="00115F2C"/>
  </w:style>
  <w:style w:type="paragraph" w:customStyle="1" w:styleId="--">
    <w:name w:val="обычный- курсив-полужирный"/>
    <w:basedOn w:val="a4"/>
    <w:rsid w:val="00115F2C"/>
    <w:pPr>
      <w:spacing w:before="120" w:line="240" w:lineRule="auto"/>
      <w:ind w:firstLine="709"/>
    </w:pPr>
    <w:rPr>
      <w:rFonts w:eastAsia="Times New Roman"/>
      <w:b/>
      <w:i/>
      <w:szCs w:val="24"/>
      <w:lang w:eastAsia="ru-RU"/>
    </w:rPr>
  </w:style>
  <w:style w:type="paragraph" w:customStyle="1" w:styleId="TablNL">
    <w:name w:val="Tabl_N_L"/>
    <w:basedOn w:val="a4"/>
    <w:rsid w:val="00115F2C"/>
    <w:pPr>
      <w:tabs>
        <w:tab w:val="left" w:pos="11907"/>
      </w:tabs>
      <w:spacing w:after="0" w:line="360" w:lineRule="auto"/>
    </w:pPr>
    <w:rPr>
      <w:rFonts w:ascii="NTTimes/Cyrillic" w:eastAsia="Times New Roman" w:hAnsi="NTTimes/Cyrillic"/>
      <w:szCs w:val="20"/>
      <w:lang w:eastAsia="ru-RU"/>
    </w:rPr>
  </w:style>
  <w:style w:type="paragraph" w:customStyle="1" w:styleId="2ff0">
    <w:name w:val="Стиль2"/>
    <w:basedOn w:val="2"/>
    <w:rsid w:val="00115F2C"/>
    <w:pPr>
      <w:numPr>
        <w:ilvl w:val="0"/>
        <w:numId w:val="0"/>
      </w:numPr>
      <w:spacing w:after="0" w:line="240" w:lineRule="auto"/>
      <w:ind w:left="1080" w:hanging="360"/>
    </w:pPr>
    <w:rPr>
      <w:b w:val="0"/>
      <w:bCs/>
      <w:color w:val="000000"/>
      <w:sz w:val="20"/>
      <w:szCs w:val="24"/>
      <w:lang w:val="ru-RU" w:eastAsia="ru-RU"/>
    </w:rPr>
  </w:style>
  <w:style w:type="paragraph" w:customStyle="1" w:styleId="p2">
    <w:name w:val="p2"/>
    <w:basedOn w:val="a4"/>
    <w:rsid w:val="00115F2C"/>
    <w:pPr>
      <w:spacing w:before="100" w:beforeAutospacing="1" w:after="100" w:afterAutospacing="1" w:line="240" w:lineRule="auto"/>
      <w:ind w:firstLine="0"/>
    </w:pPr>
    <w:rPr>
      <w:rFonts w:ascii="Arial" w:eastAsia="Times New Roman" w:hAnsi="Arial" w:cs="Arial"/>
      <w:color w:val="000000"/>
      <w:sz w:val="20"/>
      <w:szCs w:val="20"/>
      <w:lang w:eastAsia="ru-RU"/>
    </w:rPr>
  </w:style>
  <w:style w:type="paragraph" w:customStyle="1" w:styleId="217">
    <w:name w:val="Основной текст с отступом 21"/>
    <w:basedOn w:val="a4"/>
    <w:rsid w:val="00115F2C"/>
    <w:pPr>
      <w:suppressAutoHyphens/>
      <w:spacing w:after="0" w:line="240" w:lineRule="auto"/>
      <w:ind w:firstLine="708"/>
    </w:pPr>
    <w:rPr>
      <w:rFonts w:eastAsia="Times New Roman" w:cs="Lucida Sans Unicode"/>
      <w:sz w:val="28"/>
      <w:szCs w:val="24"/>
      <w:lang w:eastAsia="ar-SA"/>
    </w:rPr>
  </w:style>
  <w:style w:type="paragraph" w:customStyle="1" w:styleId="afffffff8">
    <w:name w:val="Обычный + по ширине"/>
    <w:basedOn w:val="a4"/>
    <w:rsid w:val="00115F2C"/>
    <w:pPr>
      <w:tabs>
        <w:tab w:val="left" w:pos="502"/>
      </w:tabs>
      <w:suppressAutoHyphens/>
      <w:spacing w:after="0" w:line="360" w:lineRule="auto"/>
      <w:ind w:right="140" w:firstLine="0"/>
    </w:pPr>
    <w:rPr>
      <w:rFonts w:eastAsia="Times New Roman"/>
      <w:sz w:val="28"/>
      <w:szCs w:val="24"/>
      <w:lang w:eastAsia="ar-SA"/>
    </w:rPr>
  </w:style>
  <w:style w:type="character" w:customStyle="1" w:styleId="Sf2">
    <w:name w:val="S_Обычный в таблице Знак Знак"/>
    <w:rsid w:val="00115F2C"/>
    <w:rPr>
      <w:sz w:val="24"/>
      <w:szCs w:val="24"/>
      <w:lang w:val="ru-RU" w:eastAsia="ru-RU" w:bidi="ar-SA"/>
    </w:rPr>
  </w:style>
  <w:style w:type="paragraph" w:styleId="afffffff9">
    <w:name w:val="Block Text"/>
    <w:basedOn w:val="a4"/>
    <w:rsid w:val="00115F2C"/>
    <w:pPr>
      <w:shd w:val="clear" w:color="auto" w:fill="FFFFFF"/>
      <w:spacing w:after="0"/>
      <w:ind w:left="14" w:right="10" w:firstLine="553"/>
    </w:pPr>
    <w:rPr>
      <w:rFonts w:eastAsia="Times New Roman"/>
      <w:color w:val="000000"/>
      <w:sz w:val="28"/>
      <w:szCs w:val="24"/>
      <w:lang w:eastAsia="ru-RU"/>
    </w:rPr>
  </w:style>
  <w:style w:type="character" w:customStyle="1" w:styleId="2ff1">
    <w:name w:val="Заголовок 2 Знак Знак Знак Знак"/>
    <w:rsid w:val="00115F2C"/>
    <w:rPr>
      <w:rFonts w:ascii="Arial" w:hAnsi="Arial" w:cs="Arial"/>
      <w:b/>
      <w:bCs/>
      <w:sz w:val="28"/>
      <w:szCs w:val="28"/>
      <w:lang w:val="ru-RU" w:eastAsia="ru-RU"/>
    </w:rPr>
  </w:style>
  <w:style w:type="paragraph" w:customStyle="1" w:styleId="Style13">
    <w:name w:val="Style13"/>
    <w:basedOn w:val="a4"/>
    <w:rsid w:val="00115F2C"/>
    <w:pPr>
      <w:widowControl w:val="0"/>
      <w:autoSpaceDE w:val="0"/>
      <w:autoSpaceDN w:val="0"/>
      <w:adjustRightInd w:val="0"/>
      <w:spacing w:after="0" w:line="227" w:lineRule="exact"/>
      <w:ind w:firstLine="341"/>
    </w:pPr>
    <w:rPr>
      <w:rFonts w:ascii="Trebuchet MS" w:eastAsia="Times New Roman" w:hAnsi="Trebuchet MS" w:cs="Trebuchet MS"/>
      <w:szCs w:val="24"/>
      <w:lang w:eastAsia="ru-RU"/>
    </w:rPr>
  </w:style>
  <w:style w:type="character" w:customStyle="1" w:styleId="FontStyle29">
    <w:name w:val="Font Style29"/>
    <w:rsid w:val="00115F2C"/>
    <w:rPr>
      <w:rFonts w:ascii="Times New Roman" w:hAnsi="Times New Roman" w:cs="Times New Roman"/>
      <w:sz w:val="20"/>
      <w:szCs w:val="20"/>
    </w:rPr>
  </w:style>
  <w:style w:type="paragraph" w:customStyle="1" w:styleId="2ff2">
    <w:name w:val="Таблица2"/>
    <w:basedOn w:val="a4"/>
    <w:autoRedefine/>
    <w:rsid w:val="00115F2C"/>
    <w:pPr>
      <w:autoSpaceDE w:val="0"/>
      <w:autoSpaceDN w:val="0"/>
      <w:adjustRightInd w:val="0"/>
      <w:spacing w:after="0" w:line="220" w:lineRule="exact"/>
      <w:ind w:firstLine="0"/>
      <w:jc w:val="left"/>
    </w:pPr>
    <w:rPr>
      <w:rFonts w:ascii="Tahoma" w:eastAsia="Times New Roman" w:hAnsi="Tahoma" w:cs="Tahoma"/>
      <w:sz w:val="20"/>
      <w:szCs w:val="20"/>
      <w:lang w:eastAsia="ru-RU"/>
    </w:rPr>
  </w:style>
  <w:style w:type="paragraph" w:styleId="afffffffa">
    <w:name w:val="List Number"/>
    <w:basedOn w:val="a4"/>
    <w:uiPriority w:val="99"/>
    <w:rsid w:val="00115F2C"/>
    <w:pPr>
      <w:tabs>
        <w:tab w:val="num" w:pos="360"/>
      </w:tabs>
      <w:spacing w:after="0" w:line="240" w:lineRule="auto"/>
      <w:ind w:left="360" w:hanging="360"/>
      <w:contextualSpacing/>
      <w:jc w:val="left"/>
    </w:pPr>
    <w:rPr>
      <w:rFonts w:eastAsia="Times New Roman"/>
      <w:szCs w:val="24"/>
      <w:lang w:eastAsia="ru-RU"/>
    </w:rPr>
  </w:style>
  <w:style w:type="character" w:customStyle="1" w:styleId="afffff4">
    <w:name w:val="Основной Знак"/>
    <w:link w:val="afffff3"/>
    <w:rsid w:val="00115F2C"/>
    <w:rPr>
      <w:sz w:val="28"/>
      <w:szCs w:val="24"/>
      <w:lang w:eastAsia="en-US"/>
    </w:rPr>
  </w:style>
  <w:style w:type="character" w:customStyle="1" w:styleId="11a">
    <w:name w:val="Знак Знак11"/>
    <w:rsid w:val="00115F2C"/>
    <w:rPr>
      <w:rFonts w:ascii="Arial" w:hAnsi="Arial" w:cs="Arial"/>
      <w:sz w:val="22"/>
      <w:szCs w:val="22"/>
    </w:rPr>
  </w:style>
  <w:style w:type="paragraph" w:customStyle="1" w:styleId="Heading">
    <w:name w:val="Heading"/>
    <w:rsid w:val="00115F2C"/>
    <w:pPr>
      <w:widowControl w:val="0"/>
      <w:autoSpaceDE w:val="0"/>
      <w:autoSpaceDN w:val="0"/>
      <w:adjustRightInd w:val="0"/>
    </w:pPr>
    <w:rPr>
      <w:rFonts w:ascii="Arial" w:hAnsi="Arial" w:cs="Arial"/>
      <w:b/>
      <w:bCs/>
      <w:sz w:val="22"/>
      <w:szCs w:val="22"/>
    </w:rPr>
  </w:style>
  <w:style w:type="character" w:customStyle="1" w:styleId="afffffffb">
    <w:name w:val="БЛОК Знак"/>
    <w:rsid w:val="00115F2C"/>
    <w:rPr>
      <w:rFonts w:ascii="Arial" w:hAnsi="Arial" w:cs="Arial"/>
      <w:b/>
      <w:i/>
      <w:iCs/>
      <w:snapToGrid w:val="0"/>
      <w:color w:val="000000"/>
      <w:sz w:val="32"/>
      <w:lang w:val="ru-RU" w:eastAsia="ru-RU" w:bidi="ar-SA"/>
    </w:rPr>
  </w:style>
  <w:style w:type="paragraph" w:customStyle="1" w:styleId="blacktext">
    <w:name w:val="blacktext"/>
    <w:basedOn w:val="a4"/>
    <w:rsid w:val="00115F2C"/>
    <w:pPr>
      <w:spacing w:before="100" w:beforeAutospacing="1" w:after="100" w:afterAutospacing="1" w:line="240" w:lineRule="auto"/>
      <w:ind w:firstLine="0"/>
      <w:jc w:val="left"/>
    </w:pPr>
    <w:rPr>
      <w:rFonts w:ascii="Verdana" w:eastAsia="Arial Unicode MS" w:hAnsi="Verdana" w:cs="Arial Unicode MS"/>
      <w:color w:val="003366"/>
      <w:sz w:val="20"/>
      <w:szCs w:val="20"/>
      <w:lang w:eastAsia="ru-RU"/>
    </w:rPr>
  </w:style>
  <w:style w:type="paragraph" w:customStyle="1" w:styleId="2ff3">
    <w:name w:val="Знак Знак Знак2 Знак Знак Знак Знак Знак Знак Знак"/>
    <w:basedOn w:val="a4"/>
    <w:rsid w:val="00115F2C"/>
    <w:pPr>
      <w:spacing w:after="0" w:line="240" w:lineRule="auto"/>
      <w:ind w:firstLine="0"/>
      <w:jc w:val="left"/>
    </w:pPr>
    <w:rPr>
      <w:rFonts w:ascii="Verdana" w:eastAsia="Times New Roman" w:hAnsi="Verdana" w:cs="Verdana"/>
      <w:sz w:val="20"/>
      <w:szCs w:val="20"/>
      <w:lang w:val="en-US"/>
    </w:rPr>
  </w:style>
  <w:style w:type="paragraph" w:customStyle="1" w:styleId="xl28">
    <w:name w:val="xl28"/>
    <w:basedOn w:val="a4"/>
    <w:rsid w:val="00115F2C"/>
    <w:pPr>
      <w:pBdr>
        <w:left w:val="single" w:sz="4" w:space="18" w:color="auto"/>
        <w:right w:val="single" w:sz="4" w:space="0" w:color="auto"/>
      </w:pBdr>
      <w:spacing w:before="100" w:beforeAutospacing="1" w:after="100" w:afterAutospacing="1" w:line="240" w:lineRule="auto"/>
      <w:ind w:firstLineChars="200" w:firstLine="200"/>
      <w:jc w:val="left"/>
    </w:pPr>
    <w:rPr>
      <w:rFonts w:eastAsia="Arial Unicode MS"/>
      <w:sz w:val="22"/>
      <w:lang w:eastAsia="ru-RU"/>
    </w:rPr>
  </w:style>
  <w:style w:type="paragraph" w:customStyle="1" w:styleId="xl26">
    <w:name w:val="xl26"/>
    <w:basedOn w:val="a4"/>
    <w:rsid w:val="00115F2C"/>
    <w:pPr>
      <w:pBdr>
        <w:bottom w:val="single" w:sz="4" w:space="0" w:color="auto"/>
        <w:right w:val="single" w:sz="4" w:space="0" w:color="auto"/>
      </w:pBdr>
      <w:spacing w:before="100" w:beforeAutospacing="1" w:after="100" w:afterAutospacing="1" w:line="240" w:lineRule="auto"/>
      <w:ind w:firstLine="0"/>
      <w:jc w:val="center"/>
    </w:pPr>
    <w:rPr>
      <w:rFonts w:eastAsia="Arial Unicode MS"/>
      <w:szCs w:val="24"/>
      <w:lang w:eastAsia="ru-RU"/>
    </w:rPr>
  </w:style>
  <w:style w:type="paragraph" w:styleId="afffffffc">
    <w:name w:val="Document Map"/>
    <w:basedOn w:val="a4"/>
    <w:link w:val="afffffffd"/>
    <w:rsid w:val="00115F2C"/>
    <w:pPr>
      <w:shd w:val="clear" w:color="auto" w:fill="000080"/>
      <w:spacing w:after="0" w:line="240" w:lineRule="auto"/>
      <w:ind w:firstLine="0"/>
      <w:jc w:val="left"/>
    </w:pPr>
    <w:rPr>
      <w:rFonts w:ascii="Tahoma" w:eastAsia="Times New Roman" w:hAnsi="Tahoma" w:cs="Tahoma"/>
      <w:sz w:val="20"/>
      <w:szCs w:val="20"/>
      <w:lang w:eastAsia="ru-RU"/>
    </w:rPr>
  </w:style>
  <w:style w:type="character" w:customStyle="1" w:styleId="afffffffd">
    <w:name w:val="Схема документа Знак"/>
    <w:link w:val="afffffffc"/>
    <w:rsid w:val="00115F2C"/>
    <w:rPr>
      <w:rFonts w:ascii="Tahoma" w:hAnsi="Tahoma" w:cs="Tahoma"/>
      <w:shd w:val="clear" w:color="auto" w:fill="000080"/>
    </w:rPr>
  </w:style>
  <w:style w:type="paragraph" w:customStyle="1" w:styleId="2ff4">
    <w:name w:val="2"/>
    <w:basedOn w:val="a4"/>
    <w:rsid w:val="00115F2C"/>
    <w:pPr>
      <w:spacing w:line="240" w:lineRule="auto"/>
      <w:ind w:firstLine="0"/>
      <w:jc w:val="left"/>
    </w:pPr>
    <w:rPr>
      <w:rFonts w:eastAsia="Times New Roman"/>
      <w:b/>
      <w:szCs w:val="16"/>
      <w:lang w:eastAsia="ru-RU"/>
    </w:rPr>
  </w:style>
  <w:style w:type="paragraph" w:customStyle="1" w:styleId="225">
    <w:name w:val="Основной текст с отступом 22"/>
    <w:basedOn w:val="a4"/>
    <w:rsid w:val="00115F2C"/>
    <w:pPr>
      <w:spacing w:after="0" w:line="240" w:lineRule="auto"/>
    </w:pPr>
    <w:rPr>
      <w:rFonts w:eastAsia="Times New Roman"/>
      <w:szCs w:val="20"/>
      <w:lang w:eastAsia="ru-RU"/>
    </w:rPr>
  </w:style>
  <w:style w:type="paragraph" w:customStyle="1" w:styleId="rvps140">
    <w:name w:val="rvps140"/>
    <w:basedOn w:val="a4"/>
    <w:rsid w:val="00115F2C"/>
    <w:pPr>
      <w:spacing w:before="100" w:beforeAutospacing="1" w:after="100" w:afterAutospacing="1" w:line="240" w:lineRule="auto"/>
      <w:ind w:firstLine="0"/>
      <w:jc w:val="left"/>
    </w:pPr>
    <w:rPr>
      <w:rFonts w:eastAsia="Times New Roman"/>
      <w:szCs w:val="24"/>
      <w:lang w:eastAsia="ru-RU"/>
    </w:rPr>
  </w:style>
  <w:style w:type="paragraph" w:customStyle="1" w:styleId="afffffffe">
    <w:name w:val="Для записок"/>
    <w:basedOn w:val="a4"/>
    <w:link w:val="affffffff"/>
    <w:rsid w:val="00115F2C"/>
    <w:pPr>
      <w:spacing w:after="100" w:line="240" w:lineRule="auto"/>
      <w:ind w:firstLine="720"/>
    </w:pPr>
    <w:rPr>
      <w:rFonts w:eastAsia="Times New Roman"/>
      <w:szCs w:val="20"/>
      <w:lang w:eastAsia="ru-RU"/>
    </w:rPr>
  </w:style>
  <w:style w:type="character" w:customStyle="1" w:styleId="affffffff">
    <w:name w:val="Для записок Знак"/>
    <w:link w:val="afffffffe"/>
    <w:rsid w:val="00115F2C"/>
    <w:rPr>
      <w:sz w:val="24"/>
    </w:rPr>
  </w:style>
  <w:style w:type="paragraph" w:customStyle="1" w:styleId="1ff2">
    <w:name w:val="Знак Знак1 Знак Знак"/>
    <w:basedOn w:val="a4"/>
    <w:rsid w:val="00115F2C"/>
    <w:pPr>
      <w:spacing w:after="0" w:line="240" w:lineRule="auto"/>
      <w:ind w:firstLine="0"/>
      <w:jc w:val="left"/>
    </w:pPr>
    <w:rPr>
      <w:rFonts w:ascii="Verdana" w:eastAsia="Times New Roman" w:hAnsi="Verdana" w:cs="Verdana"/>
      <w:sz w:val="20"/>
      <w:szCs w:val="20"/>
      <w:lang w:val="en-US"/>
    </w:rPr>
  </w:style>
  <w:style w:type="character" w:customStyle="1" w:styleId="FontStyle1092">
    <w:name w:val="Font Style1092"/>
    <w:rsid w:val="00115F2C"/>
    <w:rPr>
      <w:rFonts w:ascii="Arial Narrow" w:hAnsi="Arial Narrow"/>
      <w:color w:val="000000"/>
      <w:sz w:val="18"/>
      <w:szCs w:val="18"/>
    </w:rPr>
  </w:style>
  <w:style w:type="paragraph" w:customStyle="1" w:styleId="Style206">
    <w:name w:val="Style206"/>
    <w:basedOn w:val="a4"/>
    <w:rsid w:val="00115F2C"/>
    <w:pPr>
      <w:widowControl w:val="0"/>
      <w:autoSpaceDE w:val="0"/>
      <w:autoSpaceDN w:val="0"/>
      <w:adjustRightInd w:val="0"/>
      <w:spacing w:after="0" w:line="240" w:lineRule="exact"/>
      <w:ind w:firstLine="283"/>
    </w:pPr>
    <w:rPr>
      <w:rFonts w:eastAsia="Times New Roman"/>
      <w:sz w:val="20"/>
      <w:szCs w:val="24"/>
      <w:lang w:eastAsia="ru-RU"/>
    </w:rPr>
  </w:style>
  <w:style w:type="character" w:customStyle="1" w:styleId="FontStyle1090">
    <w:name w:val="Font Style1090"/>
    <w:rsid w:val="00115F2C"/>
    <w:rPr>
      <w:rFonts w:ascii="Arial Narrow" w:hAnsi="Arial Narrow"/>
      <w:i/>
      <w:iCs/>
      <w:color w:val="000000"/>
      <w:sz w:val="18"/>
      <w:szCs w:val="18"/>
    </w:rPr>
  </w:style>
  <w:style w:type="paragraph" w:customStyle="1" w:styleId="Style295">
    <w:name w:val="Style295"/>
    <w:basedOn w:val="a4"/>
    <w:rsid w:val="00115F2C"/>
    <w:pPr>
      <w:widowControl w:val="0"/>
      <w:autoSpaceDE w:val="0"/>
      <w:autoSpaceDN w:val="0"/>
      <w:adjustRightInd w:val="0"/>
      <w:spacing w:after="0" w:line="240" w:lineRule="exact"/>
      <w:ind w:firstLine="283"/>
    </w:pPr>
    <w:rPr>
      <w:rFonts w:eastAsia="Times New Roman"/>
      <w:sz w:val="20"/>
      <w:szCs w:val="24"/>
      <w:lang w:eastAsia="ru-RU"/>
    </w:rPr>
  </w:style>
  <w:style w:type="paragraph" w:customStyle="1" w:styleId="Style466">
    <w:name w:val="Style466"/>
    <w:basedOn w:val="a4"/>
    <w:rsid w:val="00115F2C"/>
    <w:pPr>
      <w:widowControl w:val="0"/>
      <w:autoSpaceDE w:val="0"/>
      <w:autoSpaceDN w:val="0"/>
      <w:adjustRightInd w:val="0"/>
      <w:spacing w:after="0" w:line="240" w:lineRule="exact"/>
      <w:ind w:firstLine="293"/>
    </w:pPr>
    <w:rPr>
      <w:rFonts w:eastAsia="Times New Roman"/>
      <w:sz w:val="20"/>
      <w:szCs w:val="24"/>
      <w:lang w:eastAsia="ru-RU"/>
    </w:rPr>
  </w:style>
  <w:style w:type="character" w:customStyle="1" w:styleId="FontStyle1071">
    <w:name w:val="Font Style1071"/>
    <w:rsid w:val="00115F2C"/>
    <w:rPr>
      <w:rFonts w:ascii="Lucida Sans Unicode" w:hAnsi="Lucida Sans Unicode" w:cs="Lucida Sans Unicode"/>
      <w:color w:val="000000"/>
      <w:sz w:val="16"/>
      <w:szCs w:val="16"/>
    </w:rPr>
  </w:style>
  <w:style w:type="paragraph" w:customStyle="1" w:styleId="Style551">
    <w:name w:val="Style551"/>
    <w:basedOn w:val="a4"/>
    <w:rsid w:val="00115F2C"/>
    <w:pPr>
      <w:widowControl w:val="0"/>
      <w:autoSpaceDE w:val="0"/>
      <w:autoSpaceDN w:val="0"/>
      <w:adjustRightInd w:val="0"/>
      <w:spacing w:after="0" w:line="240" w:lineRule="exact"/>
      <w:ind w:firstLine="288"/>
    </w:pPr>
    <w:rPr>
      <w:rFonts w:eastAsia="Times New Roman"/>
      <w:sz w:val="20"/>
      <w:szCs w:val="24"/>
      <w:lang w:eastAsia="ru-RU"/>
    </w:rPr>
  </w:style>
  <w:style w:type="paragraph" w:customStyle="1" w:styleId="Style578">
    <w:name w:val="Style578"/>
    <w:basedOn w:val="a4"/>
    <w:rsid w:val="00115F2C"/>
    <w:pPr>
      <w:widowControl w:val="0"/>
      <w:autoSpaceDE w:val="0"/>
      <w:autoSpaceDN w:val="0"/>
      <w:adjustRightInd w:val="0"/>
      <w:spacing w:after="0" w:line="240" w:lineRule="exact"/>
      <w:ind w:firstLine="0"/>
    </w:pPr>
    <w:rPr>
      <w:rFonts w:eastAsia="Times New Roman"/>
      <w:sz w:val="20"/>
      <w:szCs w:val="24"/>
      <w:lang w:eastAsia="ru-RU"/>
    </w:rPr>
  </w:style>
  <w:style w:type="paragraph" w:customStyle="1" w:styleId="Style180">
    <w:name w:val="Style180"/>
    <w:basedOn w:val="a4"/>
    <w:rsid w:val="00115F2C"/>
    <w:pPr>
      <w:widowControl w:val="0"/>
      <w:autoSpaceDE w:val="0"/>
      <w:autoSpaceDN w:val="0"/>
      <w:adjustRightInd w:val="0"/>
      <w:spacing w:after="0" w:line="240" w:lineRule="auto"/>
      <w:ind w:firstLine="0"/>
      <w:jc w:val="center"/>
    </w:pPr>
    <w:rPr>
      <w:rFonts w:eastAsia="Times New Roman"/>
      <w:sz w:val="20"/>
      <w:szCs w:val="24"/>
      <w:lang w:eastAsia="ru-RU"/>
    </w:rPr>
  </w:style>
  <w:style w:type="paragraph" w:customStyle="1" w:styleId="Style50">
    <w:name w:val="Style50"/>
    <w:basedOn w:val="a4"/>
    <w:rsid w:val="00115F2C"/>
    <w:pPr>
      <w:widowControl w:val="0"/>
      <w:autoSpaceDE w:val="0"/>
      <w:autoSpaceDN w:val="0"/>
      <w:adjustRightInd w:val="0"/>
      <w:spacing w:after="0" w:line="185" w:lineRule="exact"/>
      <w:ind w:firstLine="0"/>
      <w:jc w:val="center"/>
    </w:pPr>
    <w:rPr>
      <w:rFonts w:eastAsia="Times New Roman"/>
      <w:sz w:val="20"/>
      <w:szCs w:val="24"/>
      <w:lang w:eastAsia="ru-RU"/>
    </w:rPr>
  </w:style>
  <w:style w:type="paragraph" w:customStyle="1" w:styleId="Style125">
    <w:name w:val="Style125"/>
    <w:basedOn w:val="a4"/>
    <w:rsid w:val="00115F2C"/>
    <w:pPr>
      <w:widowControl w:val="0"/>
      <w:autoSpaceDE w:val="0"/>
      <w:autoSpaceDN w:val="0"/>
      <w:adjustRightInd w:val="0"/>
      <w:spacing w:after="0" w:line="240" w:lineRule="auto"/>
      <w:ind w:firstLine="0"/>
      <w:jc w:val="left"/>
    </w:pPr>
    <w:rPr>
      <w:rFonts w:eastAsia="Times New Roman"/>
      <w:sz w:val="20"/>
      <w:szCs w:val="24"/>
      <w:lang w:eastAsia="ru-RU"/>
    </w:rPr>
  </w:style>
  <w:style w:type="paragraph" w:customStyle="1" w:styleId="Style610">
    <w:name w:val="Style610"/>
    <w:basedOn w:val="a4"/>
    <w:rsid w:val="00115F2C"/>
    <w:pPr>
      <w:widowControl w:val="0"/>
      <w:autoSpaceDE w:val="0"/>
      <w:autoSpaceDN w:val="0"/>
      <w:adjustRightInd w:val="0"/>
      <w:spacing w:after="0" w:line="240" w:lineRule="exact"/>
      <w:ind w:firstLine="307"/>
    </w:pPr>
    <w:rPr>
      <w:rFonts w:eastAsia="Times New Roman"/>
      <w:sz w:val="20"/>
      <w:szCs w:val="24"/>
      <w:lang w:eastAsia="ru-RU"/>
    </w:rPr>
  </w:style>
  <w:style w:type="character" w:customStyle="1" w:styleId="FontStyle62">
    <w:name w:val="Font Style62"/>
    <w:rsid w:val="00115F2C"/>
    <w:rPr>
      <w:rFonts w:ascii="Century Schoolbook" w:hAnsi="Century Schoolbook" w:cs="Century Schoolbook"/>
      <w:i/>
      <w:iCs/>
      <w:sz w:val="14"/>
      <w:szCs w:val="14"/>
    </w:rPr>
  </w:style>
  <w:style w:type="paragraph" w:customStyle="1" w:styleId="Style41">
    <w:name w:val="Style41"/>
    <w:basedOn w:val="a4"/>
    <w:rsid w:val="00115F2C"/>
    <w:pPr>
      <w:widowControl w:val="0"/>
      <w:autoSpaceDE w:val="0"/>
      <w:autoSpaceDN w:val="0"/>
      <w:adjustRightInd w:val="0"/>
      <w:spacing w:after="0" w:line="528" w:lineRule="exact"/>
      <w:ind w:firstLine="0"/>
      <w:jc w:val="center"/>
    </w:pPr>
    <w:rPr>
      <w:rFonts w:ascii="Century Schoolbook" w:eastAsia="Times New Roman" w:hAnsi="Century Schoolbook"/>
      <w:szCs w:val="24"/>
      <w:lang w:eastAsia="ru-RU"/>
    </w:rPr>
  </w:style>
  <w:style w:type="paragraph" w:customStyle="1" w:styleId="Style145">
    <w:name w:val="Style145"/>
    <w:basedOn w:val="a4"/>
    <w:rsid w:val="00115F2C"/>
    <w:pPr>
      <w:widowControl w:val="0"/>
      <w:autoSpaceDE w:val="0"/>
      <w:autoSpaceDN w:val="0"/>
      <w:adjustRightInd w:val="0"/>
      <w:spacing w:after="0" w:line="182" w:lineRule="exact"/>
      <w:ind w:firstLine="0"/>
    </w:pPr>
    <w:rPr>
      <w:rFonts w:eastAsia="Times New Roman"/>
      <w:sz w:val="20"/>
      <w:szCs w:val="24"/>
      <w:lang w:eastAsia="ru-RU"/>
    </w:rPr>
  </w:style>
  <w:style w:type="character" w:customStyle="1" w:styleId="b-message-heademail">
    <w:name w:val="b-message-head__email"/>
    <w:rsid w:val="00115F2C"/>
  </w:style>
  <w:style w:type="character" w:customStyle="1" w:styleId="g-nowrap">
    <w:name w:val="g-nowrap"/>
    <w:rsid w:val="00115F2C"/>
  </w:style>
  <w:style w:type="character" w:customStyle="1" w:styleId="ConsPlusNormal0">
    <w:name w:val="ConsPlusNormal Знак"/>
    <w:link w:val="ConsPlusNormal"/>
    <w:locked/>
    <w:rsid w:val="00115F2C"/>
    <w:rPr>
      <w:rFonts w:ascii="Arial" w:hAnsi="Arial" w:cs="Arial"/>
    </w:rPr>
  </w:style>
  <w:style w:type="paragraph" w:customStyle="1" w:styleId="1ff3">
    <w:name w:val="1 Стандартный текст"/>
    <w:basedOn w:val="a4"/>
    <w:link w:val="1ff4"/>
    <w:qFormat/>
    <w:rsid w:val="00115F2C"/>
    <w:pPr>
      <w:spacing w:after="0" w:line="360" w:lineRule="auto"/>
      <w:ind w:firstLine="709"/>
    </w:pPr>
    <w:rPr>
      <w:rFonts w:eastAsia="Times New Roman"/>
      <w:szCs w:val="24"/>
      <w:lang w:eastAsia="ru-RU"/>
    </w:rPr>
  </w:style>
  <w:style w:type="character" w:customStyle="1" w:styleId="1ff4">
    <w:name w:val="1 Стандартный текст Знак"/>
    <w:link w:val="1ff3"/>
    <w:rsid w:val="00115F2C"/>
    <w:rPr>
      <w:sz w:val="24"/>
      <w:szCs w:val="24"/>
    </w:rPr>
  </w:style>
  <w:style w:type="paragraph" w:customStyle="1" w:styleId="48">
    <w:name w:val="4 Таблица название"/>
    <w:basedOn w:val="1ff3"/>
    <w:link w:val="49"/>
    <w:qFormat/>
    <w:rsid w:val="00115F2C"/>
    <w:pPr>
      <w:jc w:val="left"/>
    </w:pPr>
    <w:rPr>
      <w:b/>
      <w:szCs w:val="20"/>
    </w:rPr>
  </w:style>
  <w:style w:type="character" w:customStyle="1" w:styleId="49">
    <w:name w:val="4 Таблица название Знак"/>
    <w:link w:val="48"/>
    <w:rsid w:val="00115F2C"/>
    <w:rPr>
      <w:b/>
      <w:sz w:val="24"/>
    </w:rPr>
  </w:style>
  <w:style w:type="paragraph" w:customStyle="1" w:styleId="6-">
    <w:name w:val="6 - Список"/>
    <w:basedOn w:val="1ff3"/>
    <w:link w:val="6-0"/>
    <w:qFormat/>
    <w:rsid w:val="00115F2C"/>
    <w:pPr>
      <w:numPr>
        <w:numId w:val="47"/>
      </w:numPr>
    </w:pPr>
  </w:style>
  <w:style w:type="character" w:customStyle="1" w:styleId="6-0">
    <w:name w:val="6 - Список Знак"/>
    <w:link w:val="6-"/>
    <w:rsid w:val="00115F2C"/>
    <w:rPr>
      <w:sz w:val="24"/>
      <w:szCs w:val="24"/>
    </w:rPr>
  </w:style>
  <w:style w:type="paragraph" w:customStyle="1" w:styleId="57">
    <w:name w:val="5 Не заголовок"/>
    <w:basedOn w:val="1ff3"/>
    <w:link w:val="58"/>
    <w:qFormat/>
    <w:rsid w:val="00115F2C"/>
    <w:rPr>
      <w:rFonts w:ascii="Cambria" w:hAnsi="Cambria"/>
      <w:b/>
      <w:color w:val="365F91"/>
    </w:rPr>
  </w:style>
  <w:style w:type="character" w:customStyle="1" w:styleId="58">
    <w:name w:val="5 Не заголовок Знак"/>
    <w:link w:val="57"/>
    <w:rsid w:val="00115F2C"/>
    <w:rPr>
      <w:rFonts w:ascii="Cambria" w:hAnsi="Cambria"/>
      <w:b/>
      <w:color w:val="365F91"/>
      <w:sz w:val="24"/>
      <w:szCs w:val="24"/>
    </w:rPr>
  </w:style>
  <w:style w:type="paragraph" w:customStyle="1" w:styleId="74">
    <w:name w:val="7 Проектные предложения"/>
    <w:basedOn w:val="57"/>
    <w:link w:val="75"/>
    <w:qFormat/>
    <w:rsid w:val="00115F2C"/>
    <w:pPr>
      <w:jc w:val="left"/>
    </w:pPr>
    <w:rPr>
      <w:rFonts w:ascii="Times New Roman" w:hAnsi="Times New Roman"/>
      <w:i/>
      <w:color w:val="auto"/>
    </w:rPr>
  </w:style>
  <w:style w:type="character" w:customStyle="1" w:styleId="75">
    <w:name w:val="7 Проектные предложения Знак"/>
    <w:link w:val="74"/>
    <w:rsid w:val="00115F2C"/>
    <w:rPr>
      <w:b/>
      <w:i/>
      <w:sz w:val="24"/>
      <w:szCs w:val="24"/>
    </w:rPr>
  </w:style>
  <w:style w:type="character" w:customStyle="1" w:styleId="WW8Num1z0">
    <w:name w:val="WW8Num1z0"/>
    <w:rsid w:val="00115F2C"/>
  </w:style>
  <w:style w:type="character" w:customStyle="1" w:styleId="WW8Num1z1">
    <w:name w:val="WW8Num1z1"/>
    <w:rsid w:val="00115F2C"/>
  </w:style>
  <w:style w:type="character" w:customStyle="1" w:styleId="WW8Num1z2">
    <w:name w:val="WW8Num1z2"/>
    <w:rsid w:val="00115F2C"/>
  </w:style>
  <w:style w:type="character" w:customStyle="1" w:styleId="WW8Num1z3">
    <w:name w:val="WW8Num1z3"/>
    <w:rsid w:val="00115F2C"/>
  </w:style>
  <w:style w:type="character" w:customStyle="1" w:styleId="WW8Num1z4">
    <w:name w:val="WW8Num1z4"/>
    <w:rsid w:val="00115F2C"/>
  </w:style>
  <w:style w:type="character" w:customStyle="1" w:styleId="WW8Num1z5">
    <w:name w:val="WW8Num1z5"/>
    <w:rsid w:val="00115F2C"/>
  </w:style>
  <w:style w:type="character" w:customStyle="1" w:styleId="WW8Num1z6">
    <w:name w:val="WW8Num1z6"/>
    <w:rsid w:val="00115F2C"/>
  </w:style>
  <w:style w:type="character" w:customStyle="1" w:styleId="WW8Num1z7">
    <w:name w:val="WW8Num1z7"/>
    <w:rsid w:val="00115F2C"/>
  </w:style>
  <w:style w:type="character" w:customStyle="1" w:styleId="WW8Num1z8">
    <w:name w:val="WW8Num1z8"/>
    <w:rsid w:val="00115F2C"/>
  </w:style>
  <w:style w:type="character" w:customStyle="1" w:styleId="WW8Num3z0">
    <w:name w:val="WW8Num3z0"/>
    <w:rsid w:val="00115F2C"/>
  </w:style>
  <w:style w:type="character" w:customStyle="1" w:styleId="WW8Num3z1">
    <w:name w:val="WW8Num3z1"/>
    <w:rsid w:val="00115F2C"/>
  </w:style>
  <w:style w:type="character" w:customStyle="1" w:styleId="WW8Num3z2">
    <w:name w:val="WW8Num3z2"/>
    <w:rsid w:val="00115F2C"/>
  </w:style>
  <w:style w:type="character" w:customStyle="1" w:styleId="WW8Num3z3">
    <w:name w:val="WW8Num3z3"/>
    <w:rsid w:val="00115F2C"/>
  </w:style>
  <w:style w:type="character" w:customStyle="1" w:styleId="WW8Num3z4">
    <w:name w:val="WW8Num3z4"/>
    <w:rsid w:val="00115F2C"/>
  </w:style>
  <w:style w:type="character" w:customStyle="1" w:styleId="WW8Num3z5">
    <w:name w:val="WW8Num3z5"/>
    <w:rsid w:val="00115F2C"/>
  </w:style>
  <w:style w:type="character" w:customStyle="1" w:styleId="WW8Num3z6">
    <w:name w:val="WW8Num3z6"/>
    <w:rsid w:val="00115F2C"/>
  </w:style>
  <w:style w:type="character" w:customStyle="1" w:styleId="WW8Num3z7">
    <w:name w:val="WW8Num3z7"/>
    <w:rsid w:val="00115F2C"/>
  </w:style>
  <w:style w:type="character" w:customStyle="1" w:styleId="WW8Num3z8">
    <w:name w:val="WW8Num3z8"/>
    <w:rsid w:val="00115F2C"/>
  </w:style>
  <w:style w:type="character" w:customStyle="1" w:styleId="WW8Num4z1">
    <w:name w:val="WW8Num4z1"/>
    <w:rsid w:val="00115F2C"/>
    <w:rPr>
      <w:rFonts w:ascii="Courier New" w:hAnsi="Courier New" w:cs="Courier New"/>
    </w:rPr>
  </w:style>
  <w:style w:type="character" w:customStyle="1" w:styleId="WW8Num4z2">
    <w:name w:val="WW8Num4z2"/>
    <w:rsid w:val="00115F2C"/>
    <w:rPr>
      <w:rFonts w:ascii="Wingdings" w:hAnsi="Wingdings" w:cs="Wingdings"/>
    </w:rPr>
  </w:style>
  <w:style w:type="character" w:customStyle="1" w:styleId="WW8Num4z3">
    <w:name w:val="WW8Num4z3"/>
    <w:rsid w:val="00115F2C"/>
    <w:rPr>
      <w:rFonts w:ascii="Symbol" w:hAnsi="Symbol" w:cs="Symbol"/>
    </w:rPr>
  </w:style>
  <w:style w:type="character" w:customStyle="1" w:styleId="WW8Num5z0">
    <w:name w:val="WW8Num5z0"/>
    <w:rsid w:val="00115F2C"/>
  </w:style>
  <w:style w:type="character" w:customStyle="1" w:styleId="WW8Num5z1">
    <w:name w:val="WW8Num5z1"/>
    <w:rsid w:val="00115F2C"/>
  </w:style>
  <w:style w:type="character" w:customStyle="1" w:styleId="WW8Num5z2">
    <w:name w:val="WW8Num5z2"/>
    <w:rsid w:val="00115F2C"/>
  </w:style>
  <w:style w:type="character" w:customStyle="1" w:styleId="WW8Num5z3">
    <w:name w:val="WW8Num5z3"/>
    <w:rsid w:val="00115F2C"/>
  </w:style>
  <w:style w:type="character" w:customStyle="1" w:styleId="WW8Num5z4">
    <w:name w:val="WW8Num5z4"/>
    <w:rsid w:val="00115F2C"/>
  </w:style>
  <w:style w:type="character" w:customStyle="1" w:styleId="WW8Num5z5">
    <w:name w:val="WW8Num5z5"/>
    <w:rsid w:val="00115F2C"/>
  </w:style>
  <w:style w:type="character" w:customStyle="1" w:styleId="WW8Num5z6">
    <w:name w:val="WW8Num5z6"/>
    <w:rsid w:val="00115F2C"/>
  </w:style>
  <w:style w:type="character" w:customStyle="1" w:styleId="WW8Num5z7">
    <w:name w:val="WW8Num5z7"/>
    <w:rsid w:val="00115F2C"/>
  </w:style>
  <w:style w:type="character" w:customStyle="1" w:styleId="WW8Num5z8">
    <w:name w:val="WW8Num5z8"/>
    <w:rsid w:val="00115F2C"/>
  </w:style>
  <w:style w:type="character" w:customStyle="1" w:styleId="WW8Num6z0">
    <w:name w:val="WW8Num6z0"/>
    <w:rsid w:val="00115F2C"/>
  </w:style>
  <w:style w:type="character" w:customStyle="1" w:styleId="WW8Num6z1">
    <w:name w:val="WW8Num6z1"/>
    <w:rsid w:val="00115F2C"/>
  </w:style>
  <w:style w:type="character" w:customStyle="1" w:styleId="WW8Num6z2">
    <w:name w:val="WW8Num6z2"/>
    <w:rsid w:val="00115F2C"/>
  </w:style>
  <w:style w:type="character" w:customStyle="1" w:styleId="WW8Num6z3">
    <w:name w:val="WW8Num6z3"/>
    <w:rsid w:val="00115F2C"/>
  </w:style>
  <w:style w:type="character" w:customStyle="1" w:styleId="WW8Num6z4">
    <w:name w:val="WW8Num6z4"/>
    <w:rsid w:val="00115F2C"/>
  </w:style>
  <w:style w:type="character" w:customStyle="1" w:styleId="WW8Num6z5">
    <w:name w:val="WW8Num6z5"/>
    <w:rsid w:val="00115F2C"/>
  </w:style>
  <w:style w:type="character" w:customStyle="1" w:styleId="WW8Num6z6">
    <w:name w:val="WW8Num6z6"/>
    <w:rsid w:val="00115F2C"/>
  </w:style>
  <w:style w:type="character" w:customStyle="1" w:styleId="WW8Num6z7">
    <w:name w:val="WW8Num6z7"/>
    <w:rsid w:val="00115F2C"/>
  </w:style>
  <w:style w:type="character" w:customStyle="1" w:styleId="WW8Num6z8">
    <w:name w:val="WW8Num6z8"/>
    <w:rsid w:val="00115F2C"/>
  </w:style>
  <w:style w:type="character" w:customStyle="1" w:styleId="WW8Num7z1">
    <w:name w:val="WW8Num7z1"/>
    <w:rsid w:val="00115F2C"/>
  </w:style>
  <w:style w:type="character" w:customStyle="1" w:styleId="WW8Num7z2">
    <w:name w:val="WW8Num7z2"/>
    <w:rsid w:val="00115F2C"/>
  </w:style>
  <w:style w:type="character" w:customStyle="1" w:styleId="WW8Num7z3">
    <w:name w:val="WW8Num7z3"/>
    <w:rsid w:val="00115F2C"/>
  </w:style>
  <w:style w:type="character" w:customStyle="1" w:styleId="WW8Num7z4">
    <w:name w:val="WW8Num7z4"/>
    <w:rsid w:val="00115F2C"/>
  </w:style>
  <w:style w:type="character" w:customStyle="1" w:styleId="WW8Num7z5">
    <w:name w:val="WW8Num7z5"/>
    <w:rsid w:val="00115F2C"/>
  </w:style>
  <w:style w:type="character" w:customStyle="1" w:styleId="WW8Num7z6">
    <w:name w:val="WW8Num7z6"/>
    <w:rsid w:val="00115F2C"/>
  </w:style>
  <w:style w:type="character" w:customStyle="1" w:styleId="WW8Num7z7">
    <w:name w:val="WW8Num7z7"/>
    <w:rsid w:val="00115F2C"/>
  </w:style>
  <w:style w:type="character" w:customStyle="1" w:styleId="WW8Num7z8">
    <w:name w:val="WW8Num7z8"/>
    <w:rsid w:val="00115F2C"/>
  </w:style>
  <w:style w:type="character" w:customStyle="1" w:styleId="WW8Num8z0">
    <w:name w:val="WW8Num8z0"/>
    <w:rsid w:val="00115F2C"/>
    <w:rPr>
      <w:rFonts w:ascii="Symbol" w:hAnsi="Symbol" w:cs="Symbol"/>
    </w:rPr>
  </w:style>
  <w:style w:type="character" w:customStyle="1" w:styleId="WW8Num8z1">
    <w:name w:val="WW8Num8z1"/>
    <w:rsid w:val="00115F2C"/>
    <w:rPr>
      <w:rFonts w:ascii="Courier New" w:hAnsi="Courier New" w:cs="Courier New"/>
    </w:rPr>
  </w:style>
  <w:style w:type="character" w:customStyle="1" w:styleId="WW8Num8z2">
    <w:name w:val="WW8Num8z2"/>
    <w:rsid w:val="00115F2C"/>
    <w:rPr>
      <w:rFonts w:ascii="Wingdings" w:hAnsi="Wingdings" w:cs="Wingdings"/>
    </w:rPr>
  </w:style>
  <w:style w:type="character" w:customStyle="1" w:styleId="WW8Num9z0">
    <w:name w:val="WW8Num9z0"/>
    <w:rsid w:val="00115F2C"/>
  </w:style>
  <w:style w:type="character" w:customStyle="1" w:styleId="WW8Num9z1">
    <w:name w:val="WW8Num9z1"/>
    <w:rsid w:val="00115F2C"/>
    <w:rPr>
      <w:rFonts w:ascii="Symbol" w:hAnsi="Symbol" w:cs="Symbol"/>
    </w:rPr>
  </w:style>
  <w:style w:type="character" w:customStyle="1" w:styleId="WW8Num9z2">
    <w:name w:val="WW8Num9z2"/>
    <w:rsid w:val="00115F2C"/>
    <w:rPr>
      <w:rFonts w:ascii="Wingdings" w:hAnsi="Wingdings" w:cs="Wingdings"/>
    </w:rPr>
  </w:style>
  <w:style w:type="character" w:customStyle="1" w:styleId="WW8Num9z4">
    <w:name w:val="WW8Num9z4"/>
    <w:rsid w:val="00115F2C"/>
    <w:rPr>
      <w:rFonts w:ascii="Courier New" w:hAnsi="Courier New" w:cs="Courier New"/>
    </w:rPr>
  </w:style>
  <w:style w:type="character" w:customStyle="1" w:styleId="WW8Num10z0">
    <w:name w:val="WW8Num10z0"/>
    <w:rsid w:val="00115F2C"/>
    <w:rPr>
      <w:rFonts w:ascii="Symbol" w:hAnsi="Symbol" w:cs="Symbol"/>
    </w:rPr>
  </w:style>
  <w:style w:type="character" w:customStyle="1" w:styleId="WW8Num10z1">
    <w:name w:val="WW8Num10z1"/>
    <w:rsid w:val="00115F2C"/>
    <w:rPr>
      <w:rFonts w:ascii="Courier New" w:hAnsi="Courier New" w:cs="Courier New"/>
    </w:rPr>
  </w:style>
  <w:style w:type="character" w:customStyle="1" w:styleId="WW8Num10z2">
    <w:name w:val="WW8Num10z2"/>
    <w:rsid w:val="00115F2C"/>
    <w:rPr>
      <w:rFonts w:ascii="Wingdings" w:hAnsi="Wingdings" w:cs="Wingdings"/>
    </w:rPr>
  </w:style>
  <w:style w:type="character" w:customStyle="1" w:styleId="WW8Num11z0">
    <w:name w:val="WW8Num11z0"/>
    <w:rsid w:val="00115F2C"/>
  </w:style>
  <w:style w:type="character" w:customStyle="1" w:styleId="WW8Num11z1">
    <w:name w:val="WW8Num11z1"/>
    <w:rsid w:val="00115F2C"/>
    <w:rPr>
      <w:rFonts w:ascii="Courier New" w:hAnsi="Courier New" w:cs="Courier New"/>
    </w:rPr>
  </w:style>
  <w:style w:type="character" w:customStyle="1" w:styleId="WW8Num11z2">
    <w:name w:val="WW8Num11z2"/>
    <w:rsid w:val="00115F2C"/>
    <w:rPr>
      <w:rFonts w:ascii="Wingdings" w:hAnsi="Wingdings" w:cs="Wingdings"/>
    </w:rPr>
  </w:style>
  <w:style w:type="character" w:customStyle="1" w:styleId="WW8Num11z3">
    <w:name w:val="WW8Num11z3"/>
    <w:rsid w:val="00115F2C"/>
    <w:rPr>
      <w:rFonts w:ascii="Symbol" w:hAnsi="Symbol" w:cs="Symbol"/>
    </w:rPr>
  </w:style>
  <w:style w:type="character" w:customStyle="1" w:styleId="affffffff0">
    <w:name w:val="Символ сноски"/>
    <w:rsid w:val="00115F2C"/>
    <w:rPr>
      <w:vertAlign w:val="superscript"/>
    </w:rPr>
  </w:style>
  <w:style w:type="character" w:customStyle="1" w:styleId="affffffff1">
    <w:name w:val="Символ концевой сноски"/>
    <w:rsid w:val="00115F2C"/>
    <w:rPr>
      <w:vertAlign w:val="superscript"/>
    </w:rPr>
  </w:style>
  <w:style w:type="character" w:customStyle="1" w:styleId="WW-">
    <w:name w:val="WW-Символ концевой сноски"/>
    <w:rsid w:val="00115F2C"/>
  </w:style>
  <w:style w:type="paragraph" w:customStyle="1" w:styleId="Standard">
    <w:name w:val="Standard"/>
    <w:rsid w:val="00115F2C"/>
    <w:pPr>
      <w:widowControl w:val="0"/>
      <w:suppressAutoHyphens/>
      <w:textAlignment w:val="baseline"/>
    </w:pPr>
    <w:rPr>
      <w:rFonts w:eastAsia="Andale Sans UI" w:cs="Tahoma"/>
      <w:kern w:val="2"/>
      <w:sz w:val="24"/>
      <w:szCs w:val="24"/>
      <w:lang w:val="en-US" w:eastAsia="zh-CN" w:bidi="en-US"/>
    </w:rPr>
  </w:style>
  <w:style w:type="character" w:customStyle="1" w:styleId="1ff5">
    <w:name w:val="Основной текст Знак1"/>
    <w:uiPriority w:val="99"/>
    <w:rsid w:val="00115F2C"/>
    <w:rPr>
      <w:rFonts w:ascii="Times New Roman" w:hAnsi="Times New Roman" w:cs="Times New Roman"/>
      <w:sz w:val="26"/>
      <w:szCs w:val="26"/>
      <w:u w:val="none"/>
    </w:rPr>
  </w:style>
  <w:style w:type="character" w:customStyle="1" w:styleId="11pt3">
    <w:name w:val="Основной текст + 11 pt3"/>
    <w:uiPriority w:val="99"/>
    <w:rsid w:val="00115F2C"/>
    <w:rPr>
      <w:rFonts w:ascii="Times New Roman" w:hAnsi="Times New Roman" w:cs="Times New Roman"/>
      <w:sz w:val="22"/>
      <w:szCs w:val="22"/>
      <w:u w:val="none"/>
    </w:rPr>
  </w:style>
  <w:style w:type="character" w:customStyle="1" w:styleId="4a">
    <w:name w:val="Основной текст (4)_"/>
    <w:link w:val="412"/>
    <w:uiPriority w:val="99"/>
    <w:rsid w:val="00115F2C"/>
    <w:rPr>
      <w:sz w:val="22"/>
      <w:szCs w:val="22"/>
      <w:shd w:val="clear" w:color="auto" w:fill="FFFFFF"/>
    </w:rPr>
  </w:style>
  <w:style w:type="character" w:customStyle="1" w:styleId="59">
    <w:name w:val="Основной текст (5)_"/>
    <w:link w:val="512"/>
    <w:uiPriority w:val="99"/>
    <w:rsid w:val="00115F2C"/>
    <w:rPr>
      <w:b/>
      <w:bCs/>
      <w:sz w:val="26"/>
      <w:szCs w:val="26"/>
      <w:shd w:val="clear" w:color="auto" w:fill="FFFFFF"/>
    </w:rPr>
  </w:style>
  <w:style w:type="character" w:customStyle="1" w:styleId="1ff6">
    <w:name w:val="Заголовок №1_"/>
    <w:link w:val="11b"/>
    <w:uiPriority w:val="99"/>
    <w:rsid w:val="00115F2C"/>
    <w:rPr>
      <w:b/>
      <w:bCs/>
      <w:sz w:val="26"/>
      <w:szCs w:val="26"/>
      <w:shd w:val="clear" w:color="auto" w:fill="FFFFFF"/>
    </w:rPr>
  </w:style>
  <w:style w:type="character" w:customStyle="1" w:styleId="1ff7">
    <w:name w:val="Заголовок №1"/>
    <w:uiPriority w:val="99"/>
    <w:rsid w:val="00115F2C"/>
    <w:rPr>
      <w:b/>
      <w:bCs/>
      <w:sz w:val="26"/>
      <w:szCs w:val="26"/>
      <w:u w:val="single"/>
      <w:shd w:val="clear" w:color="auto" w:fill="FFFFFF"/>
    </w:rPr>
  </w:style>
  <w:style w:type="character" w:customStyle="1" w:styleId="5Exact">
    <w:name w:val="Основной текст (5) Exact"/>
    <w:uiPriority w:val="99"/>
    <w:rsid w:val="00115F2C"/>
    <w:rPr>
      <w:rFonts w:ascii="Times New Roman" w:hAnsi="Times New Roman" w:cs="Times New Roman"/>
      <w:b/>
      <w:bCs/>
      <w:u w:val="none"/>
    </w:rPr>
  </w:style>
  <w:style w:type="paragraph" w:customStyle="1" w:styleId="412">
    <w:name w:val="Основной текст (4)1"/>
    <w:basedOn w:val="a4"/>
    <w:link w:val="4a"/>
    <w:uiPriority w:val="99"/>
    <w:rsid w:val="00115F2C"/>
    <w:pPr>
      <w:widowControl w:val="0"/>
      <w:shd w:val="clear" w:color="auto" w:fill="FFFFFF"/>
      <w:spacing w:before="300" w:after="180" w:line="240" w:lineRule="atLeast"/>
      <w:ind w:firstLine="0"/>
      <w:jc w:val="left"/>
    </w:pPr>
    <w:rPr>
      <w:rFonts w:eastAsia="Times New Roman"/>
      <w:sz w:val="22"/>
      <w:lang w:eastAsia="ru-RU"/>
    </w:rPr>
  </w:style>
  <w:style w:type="paragraph" w:customStyle="1" w:styleId="512">
    <w:name w:val="Основной текст (5)1"/>
    <w:basedOn w:val="a4"/>
    <w:link w:val="59"/>
    <w:uiPriority w:val="99"/>
    <w:rsid w:val="00115F2C"/>
    <w:pPr>
      <w:widowControl w:val="0"/>
      <w:shd w:val="clear" w:color="auto" w:fill="FFFFFF"/>
      <w:spacing w:after="0" w:line="480" w:lineRule="exact"/>
      <w:ind w:hanging="600"/>
    </w:pPr>
    <w:rPr>
      <w:rFonts w:eastAsia="Times New Roman"/>
      <w:b/>
      <w:bCs/>
      <w:sz w:val="26"/>
      <w:szCs w:val="26"/>
      <w:lang w:eastAsia="ru-RU"/>
    </w:rPr>
  </w:style>
  <w:style w:type="paragraph" w:customStyle="1" w:styleId="11b">
    <w:name w:val="Заголовок №11"/>
    <w:basedOn w:val="a4"/>
    <w:link w:val="1ff6"/>
    <w:uiPriority w:val="99"/>
    <w:rsid w:val="00115F2C"/>
    <w:pPr>
      <w:widowControl w:val="0"/>
      <w:shd w:val="clear" w:color="auto" w:fill="FFFFFF"/>
      <w:spacing w:before="660" w:after="0" w:line="480" w:lineRule="exact"/>
      <w:ind w:firstLine="0"/>
      <w:outlineLvl w:val="0"/>
    </w:pPr>
    <w:rPr>
      <w:rFonts w:eastAsia="Times New Roman"/>
      <w:b/>
      <w:bCs/>
      <w:sz w:val="26"/>
      <w:szCs w:val="26"/>
      <w:lang w:eastAsia="ru-RU"/>
    </w:rPr>
  </w:style>
  <w:style w:type="character" w:customStyle="1" w:styleId="84">
    <w:name w:val="Основной текст (8)_"/>
    <w:link w:val="810"/>
    <w:uiPriority w:val="99"/>
    <w:rsid w:val="00115F2C"/>
    <w:rPr>
      <w:rFonts w:ascii="Franklin Gothic Medium" w:hAnsi="Franklin Gothic Medium" w:cs="Franklin Gothic Medium"/>
      <w:sz w:val="8"/>
      <w:szCs w:val="8"/>
      <w:shd w:val="clear" w:color="auto" w:fill="FFFFFF"/>
    </w:rPr>
  </w:style>
  <w:style w:type="paragraph" w:customStyle="1" w:styleId="810">
    <w:name w:val="Основной текст (8)1"/>
    <w:basedOn w:val="a4"/>
    <w:link w:val="84"/>
    <w:uiPriority w:val="99"/>
    <w:rsid w:val="00115F2C"/>
    <w:pPr>
      <w:widowControl w:val="0"/>
      <w:shd w:val="clear" w:color="auto" w:fill="FFFFFF"/>
      <w:spacing w:before="180" w:after="0" w:line="240" w:lineRule="atLeast"/>
      <w:ind w:firstLine="0"/>
      <w:jc w:val="left"/>
    </w:pPr>
    <w:rPr>
      <w:rFonts w:ascii="Franklin Gothic Medium" w:eastAsia="Times New Roman" w:hAnsi="Franklin Gothic Medium" w:cs="Franklin Gothic Medium"/>
      <w:sz w:val="8"/>
      <w:szCs w:val="8"/>
      <w:lang w:eastAsia="ru-RU"/>
    </w:rPr>
  </w:style>
  <w:style w:type="character" w:customStyle="1" w:styleId="smallgray">
    <w:name w:val="smallgray"/>
    <w:rsid w:val="00115F2C"/>
  </w:style>
  <w:style w:type="character" w:customStyle="1" w:styleId="522">
    <w:name w:val="Основной текст (5)2"/>
    <w:uiPriority w:val="99"/>
    <w:rsid w:val="00115F2C"/>
    <w:rPr>
      <w:rFonts w:ascii="Times New Roman" w:hAnsi="Times New Roman" w:cs="Times New Roman"/>
      <w:b/>
      <w:bCs/>
      <w:sz w:val="26"/>
      <w:szCs w:val="26"/>
      <w:u w:val="none"/>
      <w:shd w:val="clear" w:color="auto" w:fill="FFFFFF"/>
    </w:rPr>
  </w:style>
  <w:style w:type="paragraph" w:customStyle="1" w:styleId="2ff5">
    <w:name w:val="2 Заголовок"/>
    <w:basedOn w:val="1ff3"/>
    <w:link w:val="2ff6"/>
    <w:qFormat/>
    <w:rsid w:val="00115F2C"/>
    <w:pPr>
      <w:outlineLvl w:val="1"/>
    </w:pPr>
    <w:rPr>
      <w:rFonts w:ascii="Cambria" w:hAnsi="Cambria"/>
      <w:b/>
      <w:color w:val="365F91"/>
    </w:rPr>
  </w:style>
  <w:style w:type="character" w:customStyle="1" w:styleId="2ff6">
    <w:name w:val="2 Заголовок Знак"/>
    <w:link w:val="2ff5"/>
    <w:rsid w:val="00115F2C"/>
    <w:rPr>
      <w:rFonts w:ascii="Cambria" w:hAnsi="Cambria"/>
      <w:b/>
      <w:color w:val="365F91"/>
      <w:sz w:val="24"/>
      <w:szCs w:val="24"/>
    </w:rPr>
  </w:style>
  <w:style w:type="character" w:customStyle="1" w:styleId="102">
    <w:name w:val="Основной текст + 10"/>
    <w:aliases w:val="5 pt1"/>
    <w:rsid w:val="00115F2C"/>
    <w:rPr>
      <w:rFonts w:ascii="Times New Roman" w:hAnsi="Times New Roman" w:cs="Times New Roman"/>
      <w:sz w:val="21"/>
      <w:szCs w:val="21"/>
      <w:u w:val="none"/>
    </w:rPr>
  </w:style>
  <w:style w:type="paragraph" w:customStyle="1" w:styleId="523">
    <w:name w:val="Знак52"/>
    <w:basedOn w:val="a4"/>
    <w:rsid w:val="00115F2C"/>
    <w:pPr>
      <w:spacing w:after="160" w:line="240" w:lineRule="exact"/>
      <w:ind w:firstLine="0"/>
      <w:jc w:val="left"/>
    </w:pPr>
    <w:rPr>
      <w:rFonts w:ascii="Verdana" w:eastAsia="Times New Roman" w:hAnsi="Verdana"/>
      <w:sz w:val="20"/>
      <w:szCs w:val="20"/>
      <w:lang w:val="en-US"/>
    </w:rPr>
  </w:style>
  <w:style w:type="paragraph" w:styleId="affffffff2">
    <w:name w:val="Body Text First Indent"/>
    <w:basedOn w:val="a2"/>
    <w:link w:val="affffffff3"/>
    <w:rsid w:val="00115F2C"/>
    <w:pPr>
      <w:numPr>
        <w:numId w:val="0"/>
      </w:numPr>
      <w:spacing w:before="0"/>
      <w:ind w:firstLine="210"/>
      <w:jc w:val="left"/>
    </w:pPr>
    <w:rPr>
      <w:lang w:val="ru-RU" w:eastAsia="ru-RU"/>
    </w:rPr>
  </w:style>
  <w:style w:type="character" w:customStyle="1" w:styleId="affffffff3">
    <w:name w:val="Красная строка Знак"/>
    <w:basedOn w:val="ac"/>
    <w:link w:val="affffffff2"/>
    <w:rsid w:val="00115F2C"/>
    <w:rPr>
      <w:sz w:val="24"/>
      <w:szCs w:val="24"/>
      <w:lang w:val="x-none" w:eastAsia="x-none"/>
    </w:rPr>
  </w:style>
  <w:style w:type="paragraph" w:customStyle="1" w:styleId="513">
    <w:name w:val="Знак51"/>
    <w:basedOn w:val="a4"/>
    <w:rsid w:val="00115F2C"/>
    <w:pPr>
      <w:spacing w:after="160" w:line="240" w:lineRule="exact"/>
      <w:ind w:firstLine="0"/>
      <w:jc w:val="left"/>
    </w:pPr>
    <w:rPr>
      <w:rFonts w:ascii="Verdana" w:eastAsia="Times New Roman" w:hAnsi="Verdana"/>
      <w:sz w:val="20"/>
      <w:szCs w:val="20"/>
      <w:lang w:val="en-US"/>
    </w:rPr>
  </w:style>
  <w:style w:type="character" w:customStyle="1" w:styleId="reference-text">
    <w:name w:val="reference-text"/>
    <w:rsid w:val="00115F2C"/>
  </w:style>
  <w:style w:type="paragraph" w:customStyle="1" w:styleId="127">
    <w:name w:val="Знак Знак1 Знак Знак2"/>
    <w:basedOn w:val="a4"/>
    <w:rsid w:val="00115F2C"/>
    <w:pPr>
      <w:spacing w:after="0" w:line="240" w:lineRule="auto"/>
      <w:ind w:firstLine="0"/>
      <w:jc w:val="left"/>
    </w:pPr>
    <w:rPr>
      <w:rFonts w:ascii="Verdana" w:eastAsia="Times New Roman" w:hAnsi="Verdana" w:cs="Verdana"/>
      <w:sz w:val="20"/>
      <w:szCs w:val="20"/>
      <w:lang w:val="en-US"/>
    </w:rPr>
  </w:style>
  <w:style w:type="paragraph" w:customStyle="1" w:styleId="1ff8">
    <w:name w:val="Егор1"/>
    <w:basedOn w:val="a4"/>
    <w:qFormat/>
    <w:rsid w:val="00115F2C"/>
    <w:pPr>
      <w:spacing w:before="120" w:line="240" w:lineRule="auto"/>
      <w:ind w:firstLine="709"/>
      <w:jc w:val="center"/>
    </w:pPr>
    <w:rPr>
      <w:rFonts w:eastAsia="Times New Roman"/>
      <w:b/>
      <w:i/>
      <w:sz w:val="28"/>
      <w:szCs w:val="26"/>
      <w:lang w:eastAsia="ru-RU"/>
    </w:rPr>
  </w:style>
  <w:style w:type="paragraph" w:customStyle="1" w:styleId="11c">
    <w:name w:val="Знак Знак1 Знак Знак1"/>
    <w:basedOn w:val="a4"/>
    <w:rsid w:val="00115F2C"/>
    <w:pPr>
      <w:spacing w:after="0" w:line="240" w:lineRule="auto"/>
      <w:ind w:firstLine="0"/>
      <w:jc w:val="left"/>
    </w:pPr>
    <w:rPr>
      <w:rFonts w:ascii="Verdana" w:eastAsia="Times New Roman" w:hAnsi="Verdana" w:cs="Verdana"/>
      <w:sz w:val="20"/>
      <w:szCs w:val="20"/>
      <w:lang w:val="en-US"/>
    </w:rPr>
  </w:style>
  <w:style w:type="paragraph" w:customStyle="1" w:styleId="05">
    <w:name w:val="Отбивка 0.5"/>
    <w:basedOn w:val="a4"/>
    <w:rsid w:val="00115F2C"/>
    <w:pPr>
      <w:widowControl w:val="0"/>
      <w:spacing w:after="0" w:line="240" w:lineRule="auto"/>
      <w:ind w:firstLine="425"/>
    </w:pPr>
    <w:rPr>
      <w:rFonts w:ascii="Arial" w:eastAsia="Times New Roman" w:hAnsi="Arial"/>
      <w:sz w:val="15"/>
      <w:szCs w:val="20"/>
      <w:lang w:eastAsia="ru-RU"/>
    </w:rPr>
  </w:style>
  <w:style w:type="paragraph" w:customStyle="1" w:styleId="CharChar">
    <w:name w:val="Char Char Знак Знак Знак Знак"/>
    <w:basedOn w:val="a4"/>
    <w:rsid w:val="00115F2C"/>
    <w:pPr>
      <w:spacing w:after="160" w:line="240" w:lineRule="exact"/>
      <w:ind w:firstLine="0"/>
      <w:jc w:val="left"/>
    </w:pPr>
    <w:rPr>
      <w:rFonts w:ascii="Tahoma" w:eastAsia="Times New Roman" w:hAnsi="Tahoma"/>
      <w:sz w:val="20"/>
      <w:szCs w:val="20"/>
      <w:lang w:val="en-US"/>
    </w:rPr>
  </w:style>
  <w:style w:type="table" w:customStyle="1" w:styleId="144">
    <w:name w:val="Сетка таблицы14"/>
    <w:basedOn w:val="a6"/>
    <w:next w:val="affc"/>
    <w:uiPriority w:val="59"/>
    <w:rsid w:val="00115F2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115F2C"/>
  </w:style>
  <w:style w:type="table" w:customStyle="1" w:styleId="241">
    <w:name w:val="Сетка таблицы24"/>
    <w:basedOn w:val="a6"/>
    <w:next w:val="affc"/>
    <w:uiPriority w:val="59"/>
    <w:rsid w:val="00115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4">
    <w:name w:val="line number"/>
    <w:rsid w:val="00115F2C"/>
  </w:style>
  <w:style w:type="character" w:customStyle="1" w:styleId="copytarget">
    <w:name w:val="copy_target"/>
    <w:rsid w:val="00115F2C"/>
  </w:style>
  <w:style w:type="numbering" w:customStyle="1" w:styleId="270">
    <w:name w:val="Нет списка27"/>
    <w:next w:val="a7"/>
    <w:uiPriority w:val="99"/>
    <w:semiHidden/>
    <w:rsid w:val="00115F2C"/>
  </w:style>
  <w:style w:type="character" w:customStyle="1" w:styleId="affffffff5">
    <w:name w:val="Основной текст + Курсив"/>
    <w:uiPriority w:val="99"/>
    <w:rsid w:val="00115F2C"/>
    <w:rPr>
      <w:rFonts w:ascii="Times New Roman" w:hAnsi="Times New Roman" w:cs="Times New Roman"/>
      <w:i/>
      <w:iCs/>
      <w:sz w:val="19"/>
      <w:szCs w:val="19"/>
      <w:u w:val="none"/>
    </w:rPr>
  </w:style>
  <w:style w:type="numbering" w:customStyle="1" w:styleId="360">
    <w:name w:val="Нет списка36"/>
    <w:next w:val="a7"/>
    <w:uiPriority w:val="99"/>
    <w:semiHidden/>
    <w:unhideWhenUsed/>
    <w:rsid w:val="00115F2C"/>
  </w:style>
  <w:style w:type="paragraph" w:customStyle="1" w:styleId="CM6">
    <w:name w:val="CM6"/>
    <w:basedOn w:val="Default"/>
    <w:next w:val="Default"/>
    <w:uiPriority w:val="99"/>
    <w:rsid w:val="00B3307F"/>
    <w:pPr>
      <w:spacing w:line="260" w:lineRule="atLeast"/>
    </w:pPr>
    <w:rPr>
      <w:rFonts w:ascii="Arial" w:hAnsi="Arial" w:cs="Arial"/>
      <w:color w:val="auto"/>
    </w:rPr>
  </w:style>
  <w:style w:type="paragraph" w:customStyle="1" w:styleId="128">
    <w:name w:val="Основной 12"/>
    <w:basedOn w:val="afffff3"/>
    <w:link w:val="129"/>
    <w:qFormat/>
    <w:rsid w:val="00B3307F"/>
    <w:pPr>
      <w:widowControl w:val="0"/>
      <w:spacing w:before="40" w:after="40" w:line="276" w:lineRule="auto"/>
      <w:ind w:firstLine="709"/>
    </w:pPr>
    <w:rPr>
      <w:snapToGrid w:val="0"/>
      <w:sz w:val="24"/>
      <w:lang w:eastAsia="ru-RU"/>
    </w:rPr>
  </w:style>
  <w:style w:type="paragraph" w:customStyle="1" w:styleId="12a">
    <w:name w:val="Курсив 12"/>
    <w:basedOn w:val="a4"/>
    <w:link w:val="12b"/>
    <w:qFormat/>
    <w:rsid w:val="00B3307F"/>
    <w:pPr>
      <w:spacing w:before="240" w:after="40" w:line="240" w:lineRule="auto"/>
      <w:ind w:firstLine="0"/>
    </w:pPr>
    <w:rPr>
      <w:rFonts w:eastAsia="Times New Roman"/>
      <w:i/>
      <w:szCs w:val="24"/>
      <w:lang w:eastAsia="ru-RU"/>
    </w:rPr>
  </w:style>
  <w:style w:type="character" w:customStyle="1" w:styleId="129">
    <w:name w:val="Основной 12 Знак"/>
    <w:link w:val="128"/>
    <w:rsid w:val="00B3307F"/>
    <w:rPr>
      <w:snapToGrid w:val="0"/>
      <w:sz w:val="24"/>
      <w:szCs w:val="24"/>
    </w:rPr>
  </w:style>
  <w:style w:type="character" w:customStyle="1" w:styleId="12b">
    <w:name w:val="Курсив 12 Знак"/>
    <w:link w:val="12a"/>
    <w:rsid w:val="00B3307F"/>
    <w:rPr>
      <w:i/>
      <w:sz w:val="24"/>
      <w:szCs w:val="24"/>
    </w:rPr>
  </w:style>
  <w:style w:type="paragraph" w:customStyle="1" w:styleId="1ff9">
    <w:name w:val="_1.Таблиц"/>
    <w:basedOn w:val="afffd"/>
    <w:next w:val="a4"/>
    <w:link w:val="1ffa"/>
    <w:qFormat/>
    <w:rsid w:val="00662A88"/>
    <w:pPr>
      <w:widowControl w:val="0"/>
      <w:spacing w:line="240" w:lineRule="auto"/>
      <w:ind w:firstLine="0"/>
      <w:contextualSpacing w:val="0"/>
      <w:jc w:val="center"/>
    </w:pPr>
    <w:rPr>
      <w:rFonts w:cs="Calibri"/>
      <w:bCs/>
      <w:iCs w:val="0"/>
      <w:sz w:val="20"/>
      <w:lang w:val="ru-RU" w:eastAsia="ru-RU"/>
    </w:rPr>
  </w:style>
  <w:style w:type="character" w:customStyle="1" w:styleId="1ffa">
    <w:name w:val="_1.Таблиц Знак"/>
    <w:link w:val="1ff9"/>
    <w:locked/>
    <w:rsid w:val="00662A88"/>
    <w:rPr>
      <w:rFonts w:eastAsia="Calibri" w:cs="Calibri"/>
      <w:bCs/>
      <w:szCs w:val="26"/>
    </w:rPr>
  </w:style>
  <w:style w:type="paragraph" w:customStyle="1" w:styleId="affffffff6">
    <w:name w:val="для текста"/>
    <w:basedOn w:val="a2"/>
    <w:qFormat/>
    <w:rsid w:val="00F0715A"/>
    <w:pPr>
      <w:numPr>
        <w:numId w:val="0"/>
      </w:numPr>
      <w:spacing w:before="0" w:after="0" w:line="360" w:lineRule="auto"/>
      <w:ind w:firstLine="567"/>
    </w:pPr>
    <w:rPr>
      <w:rFonts w:ascii="Arial" w:hAnsi="Arial" w:cs="Arial"/>
      <w:snapToGrid w:val="0"/>
      <w:sz w:val="22"/>
      <w:szCs w:val="22"/>
    </w:rPr>
  </w:style>
  <w:style w:type="paragraph" w:customStyle="1" w:styleId="111110">
    <w:name w:val="_1111Для таблицы (приложения 1)"/>
    <w:basedOn w:val="a4"/>
    <w:qFormat/>
    <w:rsid w:val="00A70C64"/>
    <w:pPr>
      <w:spacing w:after="0" w:line="240" w:lineRule="auto"/>
      <w:ind w:firstLine="0"/>
      <w:jc w:val="left"/>
    </w:pPr>
    <w:rPr>
      <w:rFonts w:eastAsia="Times New Roman"/>
      <w:bCs/>
      <w:color w:val="000000"/>
      <w:sz w:val="20"/>
      <w:lang w:val="en-US" w:bidi="en-US"/>
    </w:rPr>
  </w:style>
  <w:style w:type="paragraph" w:customStyle="1" w:styleId="1TNR12">
    <w:name w:val="Список1 № TNR12"/>
    <w:basedOn w:val="128"/>
    <w:link w:val="1TNR120"/>
    <w:qFormat/>
    <w:rsid w:val="00855237"/>
    <w:pPr>
      <w:numPr>
        <w:numId w:val="50"/>
      </w:numPr>
      <w:tabs>
        <w:tab w:val="left" w:pos="993"/>
      </w:tabs>
      <w:ind w:left="0" w:firstLine="502"/>
    </w:pPr>
    <w:rPr>
      <w:rFonts w:eastAsia="Calibri"/>
    </w:rPr>
  </w:style>
  <w:style w:type="character" w:customStyle="1" w:styleId="1TNR120">
    <w:name w:val="Список1 № TNR12 Знак"/>
    <w:link w:val="1TNR12"/>
    <w:rsid w:val="00855237"/>
    <w:rPr>
      <w:rFonts w:eastAsia="Calibri"/>
      <w:snapToGrid w:val="0"/>
      <w:sz w:val="24"/>
      <w:szCs w:val="24"/>
    </w:rPr>
  </w:style>
  <w:style w:type="paragraph" w:customStyle="1" w:styleId="4b">
    <w:name w:val="Знак4"/>
    <w:basedOn w:val="a4"/>
    <w:uiPriority w:val="99"/>
    <w:rsid w:val="00855237"/>
    <w:pPr>
      <w:spacing w:after="0" w:line="240" w:lineRule="auto"/>
      <w:ind w:firstLine="0"/>
      <w:jc w:val="left"/>
    </w:pPr>
    <w:rPr>
      <w:rFonts w:ascii="Verdana" w:eastAsia="Times New Roman" w:hAnsi="Verdana" w:cs="Verdana"/>
      <w:sz w:val="20"/>
      <w:szCs w:val="20"/>
      <w:lang w:val="en-US"/>
    </w:rPr>
  </w:style>
  <w:style w:type="paragraph" w:customStyle="1" w:styleId="11d">
    <w:name w:val="_1.1 Текст"/>
    <w:basedOn w:val="afffd"/>
    <w:link w:val="11e"/>
    <w:qFormat/>
    <w:rsid w:val="00A732C8"/>
    <w:pPr>
      <w:spacing w:line="360" w:lineRule="auto"/>
      <w:contextualSpacing w:val="0"/>
    </w:pPr>
    <w:rPr>
      <w:bCs/>
      <w:color w:val="000000"/>
      <w:kern w:val="28"/>
      <w:lang w:val="ru-RU"/>
    </w:rPr>
  </w:style>
  <w:style w:type="character" w:customStyle="1" w:styleId="11e">
    <w:name w:val="_1.1 Текст Знак"/>
    <w:link w:val="11d"/>
    <w:rsid w:val="00A732C8"/>
    <w:rPr>
      <w:rFonts w:eastAsia="Calibri"/>
      <w:bCs/>
      <w:iCs/>
      <w:color w:val="000000"/>
      <w:kern w:val="28"/>
      <w:sz w:val="24"/>
      <w:szCs w:val="26"/>
      <w:lang w:eastAsia="en-US"/>
    </w:rPr>
  </w:style>
  <w:style w:type="paragraph" w:customStyle="1" w:styleId="msonormal0">
    <w:name w:val="msonormal"/>
    <w:basedOn w:val="a4"/>
    <w:rsid w:val="002D02F6"/>
    <w:pPr>
      <w:spacing w:before="100" w:beforeAutospacing="1" w:after="100" w:afterAutospacing="1" w:line="240" w:lineRule="auto"/>
      <w:ind w:firstLine="0"/>
      <w:jc w:val="left"/>
    </w:pPr>
    <w:rPr>
      <w:rFonts w:eastAsia="Times New Roman"/>
      <w:szCs w:val="24"/>
      <w:lang w:eastAsia="ru-RU"/>
    </w:rPr>
  </w:style>
  <w:style w:type="paragraph" w:styleId="affffffff7">
    <w:name w:val="No Spacing"/>
    <w:uiPriority w:val="1"/>
    <w:qFormat/>
    <w:rsid w:val="00453297"/>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E67E0"/>
    <w:pPr>
      <w:spacing w:after="120" w:line="276" w:lineRule="auto"/>
      <w:ind w:firstLine="567"/>
      <w:jc w:val="both"/>
    </w:pPr>
    <w:rPr>
      <w:rFonts w:eastAsia="Calibri"/>
      <w:sz w:val="24"/>
      <w:szCs w:val="22"/>
      <w:lang w:eastAsia="en-US"/>
    </w:rPr>
  </w:style>
  <w:style w:type="paragraph" w:styleId="1">
    <w:name w:val="heading 1"/>
    <w:aliases w:val="Знак20,Heading 1 Char,Раздел Договора,H1,&quot;Алмаз&quot;"/>
    <w:basedOn w:val="a4"/>
    <w:next w:val="a4"/>
    <w:link w:val="13"/>
    <w:qFormat/>
    <w:rsid w:val="00CA44A1"/>
    <w:pPr>
      <w:keepNext/>
      <w:pageBreakBefore/>
      <w:widowControl w:val="0"/>
      <w:numPr>
        <w:numId w:val="42"/>
      </w:numPr>
      <w:tabs>
        <w:tab w:val="right" w:pos="0"/>
        <w:tab w:val="right" w:pos="284"/>
      </w:tabs>
      <w:spacing w:after="200"/>
      <w:jc w:val="center"/>
      <w:outlineLvl w:val="0"/>
    </w:pPr>
    <w:rPr>
      <w:rFonts w:eastAsia="Times New Roman"/>
      <w:b/>
      <w:caps/>
      <w:szCs w:val="20"/>
      <w:lang w:val="x-none" w:eastAsia="x-none"/>
    </w:rPr>
  </w:style>
  <w:style w:type="paragraph" w:styleId="2">
    <w:name w:val="heading 2"/>
    <w:aliases w:val="Знак,Знак Знак,Знак1,ГЛАВА,Title,Заголовок 2 Знак Знак"/>
    <w:basedOn w:val="a4"/>
    <w:next w:val="a4"/>
    <w:link w:val="210"/>
    <w:autoRedefine/>
    <w:qFormat/>
    <w:rsid w:val="00307672"/>
    <w:pPr>
      <w:keepNext/>
      <w:numPr>
        <w:ilvl w:val="1"/>
        <w:numId w:val="42"/>
      </w:numPr>
      <w:ind w:left="1560"/>
      <w:jc w:val="center"/>
      <w:outlineLvl w:val="1"/>
    </w:pPr>
    <w:rPr>
      <w:rFonts w:eastAsia="Times New Roman"/>
      <w:b/>
      <w:szCs w:val="20"/>
      <w:lang w:val="x-none" w:eastAsia="x-none"/>
    </w:rPr>
  </w:style>
  <w:style w:type="paragraph" w:styleId="31">
    <w:name w:val="heading 3"/>
    <w:aliases w:val="4 порядок,Знак3,Знак3 Знак, Знак3, Знак3 Знак"/>
    <w:basedOn w:val="a4"/>
    <w:next w:val="a4"/>
    <w:link w:val="32"/>
    <w:qFormat/>
    <w:rsid w:val="00E2343F"/>
    <w:pPr>
      <w:numPr>
        <w:ilvl w:val="2"/>
        <w:numId w:val="5"/>
      </w:numPr>
      <w:spacing w:before="60" w:after="20" w:line="360" w:lineRule="auto"/>
      <w:outlineLvl w:val="2"/>
    </w:pPr>
    <w:rPr>
      <w:rFonts w:eastAsia="Times New Roman"/>
      <w:b/>
      <w:szCs w:val="20"/>
      <w:lang w:val="x-none" w:eastAsia="x-none"/>
    </w:rPr>
  </w:style>
  <w:style w:type="paragraph" w:styleId="4">
    <w:name w:val="heading 4"/>
    <w:aliases w:val="Рекомендация"/>
    <w:basedOn w:val="a4"/>
    <w:next w:val="a4"/>
    <w:link w:val="40"/>
    <w:qFormat/>
    <w:rsid w:val="00E2343F"/>
    <w:pPr>
      <w:keepNext/>
      <w:numPr>
        <w:ilvl w:val="3"/>
        <w:numId w:val="5"/>
      </w:numPr>
      <w:spacing w:after="0" w:line="360" w:lineRule="auto"/>
      <w:jc w:val="right"/>
      <w:outlineLvl w:val="3"/>
    </w:pPr>
    <w:rPr>
      <w:rFonts w:eastAsia="Times New Roman"/>
      <w:szCs w:val="20"/>
      <w:lang w:val="x-none" w:eastAsia="x-none"/>
    </w:rPr>
  </w:style>
  <w:style w:type="paragraph" w:styleId="5">
    <w:name w:val="heading 5"/>
    <w:aliases w:val="Заголовок 5 Знак1,Заголовок 5 Знак Знак"/>
    <w:basedOn w:val="a4"/>
    <w:next w:val="a4"/>
    <w:link w:val="50"/>
    <w:uiPriority w:val="9"/>
    <w:qFormat/>
    <w:rsid w:val="00E2343F"/>
    <w:pPr>
      <w:keepNext/>
      <w:numPr>
        <w:ilvl w:val="4"/>
        <w:numId w:val="5"/>
      </w:numPr>
      <w:spacing w:after="0" w:line="360" w:lineRule="auto"/>
      <w:outlineLvl w:val="4"/>
    </w:pPr>
    <w:rPr>
      <w:rFonts w:eastAsia="Times New Roman"/>
      <w:szCs w:val="20"/>
      <w:lang w:val="x-none" w:eastAsia="x-none"/>
    </w:rPr>
  </w:style>
  <w:style w:type="paragraph" w:styleId="6">
    <w:name w:val="heading 6"/>
    <w:aliases w:val="Заголовок налогов"/>
    <w:basedOn w:val="a4"/>
    <w:next w:val="a4"/>
    <w:link w:val="60"/>
    <w:qFormat/>
    <w:rsid w:val="00E2343F"/>
    <w:pPr>
      <w:keepNext/>
      <w:numPr>
        <w:ilvl w:val="5"/>
        <w:numId w:val="5"/>
      </w:numPr>
      <w:spacing w:after="0" w:line="360" w:lineRule="auto"/>
      <w:jc w:val="right"/>
      <w:outlineLvl w:val="5"/>
    </w:pPr>
    <w:rPr>
      <w:rFonts w:eastAsia="Times New Roman"/>
      <w:color w:val="800000"/>
      <w:szCs w:val="20"/>
      <w:lang w:val="x-none" w:eastAsia="x-none"/>
    </w:rPr>
  </w:style>
  <w:style w:type="paragraph" w:styleId="7">
    <w:name w:val="heading 7"/>
    <w:basedOn w:val="a4"/>
    <w:next w:val="a4"/>
    <w:link w:val="70"/>
    <w:qFormat/>
    <w:rsid w:val="00E2343F"/>
    <w:pPr>
      <w:keepNext/>
      <w:numPr>
        <w:ilvl w:val="6"/>
        <w:numId w:val="5"/>
      </w:numPr>
      <w:spacing w:after="0" w:line="360" w:lineRule="auto"/>
      <w:outlineLvl w:val="6"/>
    </w:pPr>
    <w:rPr>
      <w:rFonts w:eastAsia="Times New Roman"/>
      <w:szCs w:val="20"/>
      <w:lang w:val="x-none" w:eastAsia="x-none"/>
    </w:rPr>
  </w:style>
  <w:style w:type="paragraph" w:styleId="8">
    <w:name w:val="heading 8"/>
    <w:basedOn w:val="a4"/>
    <w:next w:val="a4"/>
    <w:link w:val="80"/>
    <w:qFormat/>
    <w:rsid w:val="00E2343F"/>
    <w:pPr>
      <w:keepNext/>
      <w:numPr>
        <w:ilvl w:val="7"/>
        <w:numId w:val="5"/>
      </w:numPr>
      <w:spacing w:after="0" w:line="360" w:lineRule="auto"/>
      <w:outlineLvl w:val="7"/>
    </w:pPr>
    <w:rPr>
      <w:rFonts w:eastAsia="Times New Roman"/>
      <w:i/>
      <w:color w:val="008000"/>
      <w:szCs w:val="20"/>
      <w:u w:val="single"/>
      <w:lang w:val="x-none" w:eastAsia="x-none"/>
    </w:rPr>
  </w:style>
  <w:style w:type="paragraph" w:styleId="9">
    <w:name w:val="heading 9"/>
    <w:basedOn w:val="a4"/>
    <w:next w:val="a4"/>
    <w:link w:val="90"/>
    <w:qFormat/>
    <w:rsid w:val="00E2343F"/>
    <w:pPr>
      <w:keepNext/>
      <w:numPr>
        <w:ilvl w:val="8"/>
        <w:numId w:val="5"/>
      </w:numPr>
      <w:spacing w:after="0" w:line="360" w:lineRule="auto"/>
      <w:outlineLvl w:val="8"/>
    </w:pPr>
    <w:rPr>
      <w:rFonts w:eastAsia="Times New Roman"/>
      <w:b/>
      <w:i/>
      <w:szCs w:val="20"/>
      <w:u w:val="single"/>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DC780D"/>
    <w:pPr>
      <w:widowControl w:val="0"/>
      <w:autoSpaceDE w:val="0"/>
      <w:autoSpaceDN w:val="0"/>
      <w:adjustRightInd w:val="0"/>
      <w:ind w:firstLine="720"/>
    </w:pPr>
    <w:rPr>
      <w:rFonts w:ascii="Arial" w:hAnsi="Arial" w:cs="Arial"/>
    </w:rPr>
  </w:style>
  <w:style w:type="paragraph" w:customStyle="1" w:styleId="ConsPlusNonformat">
    <w:name w:val="ConsPlusNonformat"/>
    <w:rsid w:val="00DC780D"/>
    <w:pPr>
      <w:widowControl w:val="0"/>
      <w:autoSpaceDE w:val="0"/>
      <w:autoSpaceDN w:val="0"/>
      <w:adjustRightInd w:val="0"/>
    </w:pPr>
    <w:rPr>
      <w:rFonts w:ascii="Courier New" w:hAnsi="Courier New" w:cs="Courier New"/>
    </w:rPr>
  </w:style>
  <w:style w:type="paragraph" w:customStyle="1" w:styleId="ConsPlusTitle">
    <w:name w:val="ConsPlusTitle"/>
    <w:rsid w:val="00DC780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DC780D"/>
    <w:pPr>
      <w:widowControl w:val="0"/>
      <w:autoSpaceDE w:val="0"/>
      <w:autoSpaceDN w:val="0"/>
      <w:adjustRightInd w:val="0"/>
    </w:pPr>
    <w:rPr>
      <w:rFonts w:ascii="Arial" w:hAnsi="Arial" w:cs="Arial"/>
    </w:rPr>
  </w:style>
  <w:style w:type="paragraph" w:customStyle="1" w:styleId="ConsPlusDocList">
    <w:name w:val="ConsPlusDocList"/>
    <w:rsid w:val="00DC780D"/>
    <w:pPr>
      <w:widowControl w:val="0"/>
      <w:autoSpaceDE w:val="0"/>
      <w:autoSpaceDN w:val="0"/>
      <w:adjustRightInd w:val="0"/>
    </w:pPr>
    <w:rPr>
      <w:rFonts w:ascii="Courier New" w:hAnsi="Courier New" w:cs="Courier New"/>
    </w:rPr>
  </w:style>
  <w:style w:type="paragraph" w:styleId="a8">
    <w:name w:val="header"/>
    <w:aliases w:val="ВерхКолонтитул"/>
    <w:basedOn w:val="a4"/>
    <w:link w:val="a9"/>
    <w:uiPriority w:val="99"/>
    <w:rsid w:val="00DC780D"/>
    <w:pPr>
      <w:tabs>
        <w:tab w:val="center" w:pos="4677"/>
        <w:tab w:val="right" w:pos="9355"/>
      </w:tabs>
    </w:pPr>
    <w:rPr>
      <w:rFonts w:ascii="Calibri" w:hAnsi="Calibri"/>
      <w:sz w:val="22"/>
    </w:rPr>
  </w:style>
  <w:style w:type="character" w:customStyle="1" w:styleId="a9">
    <w:name w:val="Верхний колонтитул Знак"/>
    <w:aliases w:val="ВерхКолонтитул Знак"/>
    <w:link w:val="a8"/>
    <w:uiPriority w:val="99"/>
    <w:rsid w:val="00DC780D"/>
    <w:rPr>
      <w:rFonts w:ascii="Calibri" w:eastAsia="Calibri" w:hAnsi="Calibri"/>
      <w:sz w:val="22"/>
      <w:szCs w:val="22"/>
      <w:lang w:val="ru-RU" w:eastAsia="en-US" w:bidi="ar-SA"/>
    </w:rPr>
  </w:style>
  <w:style w:type="character" w:styleId="aa">
    <w:name w:val="page number"/>
    <w:basedOn w:val="a5"/>
    <w:rsid w:val="00DC780D"/>
  </w:style>
  <w:style w:type="paragraph" w:styleId="ab">
    <w:name w:val="List"/>
    <w:aliases w:val="List Char"/>
    <w:basedOn w:val="a2"/>
    <w:rsid w:val="00DC780D"/>
    <w:pPr>
      <w:ind w:left="1440" w:hanging="360"/>
    </w:pPr>
    <w:rPr>
      <w:rFonts w:ascii="Arial" w:hAnsi="Arial"/>
      <w:spacing w:val="-5"/>
      <w:sz w:val="22"/>
      <w:szCs w:val="22"/>
      <w:lang w:eastAsia="en-US"/>
    </w:rPr>
  </w:style>
  <w:style w:type="paragraph" w:styleId="a2">
    <w:name w:val="Body Text"/>
    <w:aliases w:val="TabelTekst,text,Body Text2, Char,Body Text2 Char Char Char Char Char Char Char Char Char,Char,Main text,Body Text Char2 Char,Body Text Char1 Char Char,Body Text Char Char Char Char,TabelTekst Char Char Char Char, Знак1 Знак,Body single"/>
    <w:basedOn w:val="a4"/>
    <w:link w:val="ac"/>
    <w:qFormat/>
    <w:rsid w:val="00DC780D"/>
    <w:pPr>
      <w:numPr>
        <w:numId w:val="1"/>
      </w:numPr>
      <w:spacing w:before="120" w:line="240" w:lineRule="auto"/>
      <w:ind w:left="0" w:firstLine="709"/>
    </w:pPr>
    <w:rPr>
      <w:rFonts w:eastAsia="Times New Roman"/>
      <w:szCs w:val="24"/>
      <w:lang w:val="x-none" w:eastAsia="x-none"/>
    </w:rPr>
  </w:style>
  <w:style w:type="character" w:customStyle="1" w:styleId="a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2"/>
    <w:qFormat/>
    <w:rsid w:val="00DC780D"/>
    <w:rPr>
      <w:sz w:val="24"/>
      <w:szCs w:val="24"/>
      <w:lang w:val="x-none" w:eastAsia="x-none"/>
    </w:rPr>
  </w:style>
  <w:style w:type="paragraph" w:styleId="ad">
    <w:name w:val="footer"/>
    <w:aliases w:val=" Знак12,Знак12"/>
    <w:basedOn w:val="a4"/>
    <w:link w:val="ae"/>
    <w:uiPriority w:val="99"/>
    <w:unhideWhenUsed/>
    <w:rsid w:val="00DC780D"/>
    <w:pPr>
      <w:tabs>
        <w:tab w:val="center" w:pos="4677"/>
        <w:tab w:val="right" w:pos="9355"/>
      </w:tabs>
    </w:pPr>
    <w:rPr>
      <w:rFonts w:ascii="Calibri" w:hAnsi="Calibri"/>
      <w:sz w:val="22"/>
    </w:rPr>
  </w:style>
  <w:style w:type="character" w:customStyle="1" w:styleId="ae">
    <w:name w:val="Нижний колонтитул Знак"/>
    <w:aliases w:val=" Знак12 Знак,Знак12 Знак"/>
    <w:link w:val="ad"/>
    <w:uiPriority w:val="99"/>
    <w:rsid w:val="00DC780D"/>
    <w:rPr>
      <w:rFonts w:ascii="Calibri" w:eastAsia="Calibri" w:hAnsi="Calibri"/>
      <w:sz w:val="22"/>
      <w:szCs w:val="22"/>
      <w:lang w:val="ru-RU" w:eastAsia="en-US" w:bidi="ar-SA"/>
    </w:rPr>
  </w:style>
  <w:style w:type="character" w:customStyle="1" w:styleId="apple-converted-space">
    <w:name w:val="apple-converted-space"/>
    <w:basedOn w:val="a5"/>
    <w:rsid w:val="0048061A"/>
  </w:style>
  <w:style w:type="paragraph" w:styleId="af">
    <w:name w:val="List Paragraph"/>
    <w:aliases w:val="Заголовок_3,List Paragraph,ПАРАГРАФ,Абзац списка11,Абзац вправо-1,Bullet List,FooterText,numbered,Подпись рисунка,Маркированный список_уровень1,Средняя сетка 1 - Акцент 21,List Paragraph1,Ненумерованный список,Введение,3_Абзац списка,СПИСКИ"/>
    <w:basedOn w:val="a4"/>
    <w:link w:val="af0"/>
    <w:uiPriority w:val="34"/>
    <w:qFormat/>
    <w:rsid w:val="00B478EE"/>
    <w:pPr>
      <w:spacing w:after="0" w:line="240" w:lineRule="auto"/>
      <w:ind w:left="720"/>
      <w:contextualSpacing/>
    </w:pPr>
    <w:rPr>
      <w:rFonts w:eastAsia="Times New Roman"/>
      <w:sz w:val="26"/>
      <w:szCs w:val="24"/>
      <w:lang w:val="x-none" w:eastAsia="x-none"/>
    </w:rPr>
  </w:style>
  <w:style w:type="paragraph" w:customStyle="1" w:styleId="23">
    <w:name w:val="Обычный2"/>
    <w:rsid w:val="007A48BE"/>
    <w:pPr>
      <w:spacing w:before="100" w:after="100"/>
    </w:pPr>
    <w:rPr>
      <w:snapToGrid w:val="0"/>
      <w:sz w:val="24"/>
    </w:rPr>
  </w:style>
  <w:style w:type="paragraph" w:styleId="af1">
    <w:name w:val="Body Text Indent"/>
    <w:aliases w:val=" Знак5,Основной текст 1,Основной текст с отступом Знак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2"/>
    <w:rsid w:val="007A48BE"/>
    <w:pPr>
      <w:ind w:left="283"/>
    </w:pPr>
    <w:rPr>
      <w:rFonts w:ascii="Calibri" w:hAnsi="Calibri"/>
      <w:sz w:val="22"/>
      <w:lang w:val="x-none"/>
    </w:rPr>
  </w:style>
  <w:style w:type="character" w:customStyle="1" w:styleId="af2">
    <w:name w:val="Основной текст с отступом Знак"/>
    <w:aliases w:val=" Знак5 Знак,Основной текст 1 Знак,Основной текст с отступом Знак1 Знак,Нумерованный список !! Знак,Надин стиль Знак,Основной текст с отступом Знак Знак Знак1,Основной текст с отступом Знак Знак Знак Знак"/>
    <w:link w:val="af1"/>
    <w:rsid w:val="007A48BE"/>
    <w:rPr>
      <w:rFonts w:ascii="Calibri" w:eastAsia="Calibri" w:hAnsi="Calibri"/>
      <w:sz w:val="22"/>
      <w:szCs w:val="22"/>
      <w:lang w:eastAsia="en-US"/>
    </w:rPr>
  </w:style>
  <w:style w:type="paragraph" w:customStyle="1" w:styleId="14">
    <w:name w:val="Текст 14(основной)"/>
    <w:basedOn w:val="a4"/>
    <w:link w:val="140"/>
    <w:autoRedefine/>
    <w:rsid w:val="007A48BE"/>
    <w:rPr>
      <w:rFonts w:eastAsia="Times New Roman"/>
      <w:szCs w:val="28"/>
      <w:lang w:val="x-none" w:eastAsia="x-none"/>
    </w:rPr>
  </w:style>
  <w:style w:type="character" w:customStyle="1" w:styleId="140">
    <w:name w:val="Текст 14(основной) Знак"/>
    <w:link w:val="14"/>
    <w:rsid w:val="007A48BE"/>
    <w:rPr>
      <w:sz w:val="24"/>
      <w:szCs w:val="28"/>
    </w:rPr>
  </w:style>
  <w:style w:type="paragraph" w:customStyle="1" w:styleId="141">
    <w:name w:val="Текст 14(поцентру) Знак"/>
    <w:basedOn w:val="a4"/>
    <w:link w:val="142"/>
    <w:rsid w:val="007A48BE"/>
    <w:pPr>
      <w:spacing w:after="0" w:line="360" w:lineRule="auto"/>
      <w:ind w:left="708" w:firstLine="708"/>
      <w:jc w:val="center"/>
    </w:pPr>
    <w:rPr>
      <w:rFonts w:eastAsia="Times New Roman"/>
      <w:sz w:val="28"/>
      <w:szCs w:val="24"/>
      <w:lang w:val="x-none" w:eastAsia="x-none"/>
    </w:rPr>
  </w:style>
  <w:style w:type="character" w:customStyle="1" w:styleId="142">
    <w:name w:val="Текст 14(поцентру) Знак Знак"/>
    <w:link w:val="141"/>
    <w:rsid w:val="007A48BE"/>
    <w:rPr>
      <w:sz w:val="28"/>
      <w:szCs w:val="24"/>
    </w:rPr>
  </w:style>
  <w:style w:type="paragraph" w:styleId="af3">
    <w:name w:val="Normal (Web)"/>
    <w:aliases w:val="Обычный (веб)2,Обычный (Web),Обычный (веб)1,Знак Знак4,Знак Знак5,Обычный (веб)11,Обычный (веб)21,Обычный (Web)1, Знак2,Знак2, Знак2 Знак,Обычный (веб) Знак Знак, Знак2 Знак2 Знак,Обычный (веб) Знак1 Знак Знак"/>
    <w:basedOn w:val="a4"/>
    <w:link w:val="af4"/>
    <w:uiPriority w:val="99"/>
    <w:unhideWhenUsed/>
    <w:qFormat/>
    <w:rsid w:val="00B60490"/>
    <w:pPr>
      <w:spacing w:before="100" w:beforeAutospacing="1" w:after="100" w:afterAutospacing="1" w:line="240" w:lineRule="auto"/>
    </w:pPr>
    <w:rPr>
      <w:rFonts w:eastAsia="Times New Roman"/>
      <w:szCs w:val="24"/>
      <w:lang w:val="x-none" w:eastAsia="x-none"/>
    </w:rPr>
  </w:style>
  <w:style w:type="paragraph" w:customStyle="1" w:styleId="af5">
    <w:name w:val="паспорт"/>
    <w:basedOn w:val="ConsPlusTitle"/>
    <w:next w:val="a2"/>
    <w:autoRedefine/>
    <w:rsid w:val="00544494"/>
    <w:pPr>
      <w:widowControl/>
      <w:spacing w:after="200" w:line="276" w:lineRule="auto"/>
      <w:jc w:val="center"/>
    </w:pPr>
    <w:rPr>
      <w:rFonts w:ascii="Times New Roman" w:hAnsi="Times New Roman"/>
      <w:sz w:val="28"/>
    </w:rPr>
  </w:style>
  <w:style w:type="paragraph" w:customStyle="1" w:styleId="10">
    <w:name w:val="раз 1"/>
    <w:basedOn w:val="a4"/>
    <w:next w:val="a2"/>
    <w:autoRedefine/>
    <w:rsid w:val="005D0DE3"/>
    <w:pPr>
      <w:numPr>
        <w:numId w:val="2"/>
      </w:numPr>
      <w:autoSpaceDE w:val="0"/>
      <w:autoSpaceDN w:val="0"/>
      <w:adjustRightInd w:val="0"/>
      <w:ind w:left="0" w:firstLine="0"/>
      <w:outlineLvl w:val="2"/>
    </w:pPr>
    <w:rPr>
      <w:b/>
      <w:sz w:val="28"/>
      <w:szCs w:val="24"/>
    </w:rPr>
  </w:style>
  <w:style w:type="paragraph" w:customStyle="1" w:styleId="a1">
    <w:name w:val="подраз"/>
    <w:basedOn w:val="a4"/>
    <w:next w:val="a2"/>
    <w:autoRedefine/>
    <w:rsid w:val="00F51C70"/>
    <w:pPr>
      <w:numPr>
        <w:numId w:val="3"/>
      </w:numPr>
      <w:spacing w:before="200"/>
    </w:pPr>
    <w:rPr>
      <w:b/>
      <w:sz w:val="28"/>
      <w:szCs w:val="24"/>
    </w:rPr>
  </w:style>
  <w:style w:type="paragraph" w:customStyle="1" w:styleId="af6">
    <w:name w:val="заглав"/>
    <w:basedOn w:val="ConsPlusTitle"/>
    <w:qFormat/>
    <w:rsid w:val="005D0DE3"/>
    <w:pPr>
      <w:widowControl/>
      <w:spacing w:after="240" w:line="276" w:lineRule="auto"/>
      <w:jc w:val="center"/>
    </w:pPr>
    <w:rPr>
      <w:rFonts w:ascii="Times New Roman" w:hAnsi="Times New Roman" w:cs="Times New Roman"/>
      <w:sz w:val="32"/>
      <w:szCs w:val="32"/>
    </w:rPr>
  </w:style>
  <w:style w:type="paragraph" w:customStyle="1" w:styleId="12">
    <w:name w:val="Стиль1"/>
    <w:basedOn w:val="a2"/>
    <w:qFormat/>
    <w:rsid w:val="002D5E74"/>
    <w:pPr>
      <w:numPr>
        <w:numId w:val="4"/>
      </w:numPr>
      <w:spacing w:before="200" w:after="200"/>
      <w:ind w:left="397" w:hanging="397"/>
    </w:pPr>
    <w:rPr>
      <w:b/>
      <w:caps/>
    </w:rPr>
  </w:style>
  <w:style w:type="character" w:customStyle="1" w:styleId="13">
    <w:name w:val="Заголовок 1 Знак"/>
    <w:aliases w:val="Знак20 Знак,Heading 1 Char Знак1,Раздел Договора Знак1,H1 Знак1,&quot;Алмаз&quot; Знак1"/>
    <w:link w:val="1"/>
    <w:rsid w:val="00CA44A1"/>
    <w:rPr>
      <w:b/>
      <w:caps/>
      <w:sz w:val="24"/>
      <w:lang w:val="x-none" w:eastAsia="x-none"/>
    </w:rPr>
  </w:style>
  <w:style w:type="character" w:customStyle="1" w:styleId="24">
    <w:name w:val="Заголовок 2 Знак"/>
    <w:uiPriority w:val="9"/>
    <w:rsid w:val="00E2343F"/>
    <w:rPr>
      <w:rFonts w:ascii="Cambria" w:eastAsia="Times New Roman" w:hAnsi="Cambria" w:cs="Times New Roman"/>
      <w:b/>
      <w:bCs/>
      <w:i/>
      <w:iCs/>
      <w:sz w:val="28"/>
      <w:szCs w:val="28"/>
      <w:lang w:eastAsia="en-US"/>
    </w:rPr>
  </w:style>
  <w:style w:type="character" w:customStyle="1" w:styleId="32">
    <w:name w:val="Заголовок 3 Знак"/>
    <w:aliases w:val="4 порядок Знак,Знак3 Знак1,Знак3 Знак Знак, Знак3 Знак2, Знак3 Знак Знак1"/>
    <w:link w:val="31"/>
    <w:rsid w:val="00E2343F"/>
    <w:rPr>
      <w:b/>
      <w:sz w:val="24"/>
      <w:lang w:val="x-none" w:eastAsia="x-none"/>
    </w:rPr>
  </w:style>
  <w:style w:type="character" w:customStyle="1" w:styleId="40">
    <w:name w:val="Заголовок 4 Знак"/>
    <w:aliases w:val="Рекомендация Знак"/>
    <w:link w:val="4"/>
    <w:rsid w:val="00E2343F"/>
    <w:rPr>
      <w:sz w:val="24"/>
      <w:lang w:val="x-none" w:eastAsia="x-none"/>
    </w:rPr>
  </w:style>
  <w:style w:type="character" w:customStyle="1" w:styleId="50">
    <w:name w:val="Заголовок 5 Знак"/>
    <w:aliases w:val="Заголовок 5 Знак1 Знак,Заголовок 5 Знак Знак Знак"/>
    <w:link w:val="5"/>
    <w:uiPriority w:val="9"/>
    <w:rsid w:val="00E2343F"/>
    <w:rPr>
      <w:sz w:val="24"/>
      <w:lang w:val="x-none" w:eastAsia="x-none"/>
    </w:rPr>
  </w:style>
  <w:style w:type="character" w:customStyle="1" w:styleId="60">
    <w:name w:val="Заголовок 6 Знак"/>
    <w:aliases w:val="Заголовок налогов Знак"/>
    <w:link w:val="6"/>
    <w:rsid w:val="00E2343F"/>
    <w:rPr>
      <w:color w:val="800000"/>
      <w:sz w:val="24"/>
      <w:lang w:val="x-none" w:eastAsia="x-none"/>
    </w:rPr>
  </w:style>
  <w:style w:type="character" w:customStyle="1" w:styleId="70">
    <w:name w:val="Заголовок 7 Знак"/>
    <w:link w:val="7"/>
    <w:rsid w:val="00E2343F"/>
    <w:rPr>
      <w:sz w:val="24"/>
      <w:lang w:val="x-none" w:eastAsia="x-none"/>
    </w:rPr>
  </w:style>
  <w:style w:type="character" w:customStyle="1" w:styleId="80">
    <w:name w:val="Заголовок 8 Знак"/>
    <w:link w:val="8"/>
    <w:rsid w:val="00E2343F"/>
    <w:rPr>
      <w:i/>
      <w:color w:val="008000"/>
      <w:sz w:val="24"/>
      <w:u w:val="single"/>
      <w:lang w:val="x-none" w:eastAsia="x-none"/>
    </w:rPr>
  </w:style>
  <w:style w:type="character" w:customStyle="1" w:styleId="90">
    <w:name w:val="Заголовок 9 Знак"/>
    <w:link w:val="9"/>
    <w:rsid w:val="00E2343F"/>
    <w:rPr>
      <w:b/>
      <w:i/>
      <w:sz w:val="24"/>
      <w:u w:val="single"/>
      <w:lang w:val="x-none" w:eastAsia="x-none"/>
    </w:rPr>
  </w:style>
  <w:style w:type="character" w:customStyle="1" w:styleId="210">
    <w:name w:val="Заголовок 2 Знак1"/>
    <w:aliases w:val="Знак Знак1,Знак Знак Знак1,Знак1 Знак,ГЛАВА Знак,Title Знак,Заголовок 2 Знак Знак Знак"/>
    <w:link w:val="2"/>
    <w:rsid w:val="00307672"/>
    <w:rPr>
      <w:b/>
      <w:sz w:val="24"/>
      <w:lang w:val="x-none" w:eastAsia="x-none"/>
    </w:rPr>
  </w:style>
  <w:style w:type="character" w:customStyle="1" w:styleId="af0">
    <w:name w:val="Абзац списка Знак"/>
    <w:aliases w:val="Заголовок_3 Знак,List Paragraph Знак,ПАРАГРАФ Знак,Абзац списка11 Знак,Абзац вправо-1 Знак,Bullet List Знак,FooterText Знак,numbered Знак,Подпись рисунка Знак,Маркированный список_уровень1 Знак,Средняя сетка 1 - Акцент 21 Знак"/>
    <w:link w:val="af"/>
    <w:uiPriority w:val="34"/>
    <w:locked/>
    <w:rsid w:val="00FC3B39"/>
    <w:rPr>
      <w:sz w:val="26"/>
      <w:szCs w:val="24"/>
    </w:rPr>
  </w:style>
  <w:style w:type="paragraph" w:customStyle="1" w:styleId="21">
    <w:name w:val="2_1"/>
    <w:basedOn w:val="a4"/>
    <w:next w:val="a4"/>
    <w:qFormat/>
    <w:rsid w:val="008B49BC"/>
    <w:pPr>
      <w:numPr>
        <w:numId w:val="6"/>
      </w:numPr>
      <w:spacing w:before="120"/>
    </w:pPr>
    <w:rPr>
      <w:b/>
    </w:rPr>
  </w:style>
  <w:style w:type="paragraph" w:customStyle="1" w:styleId="220">
    <w:name w:val="2_2"/>
    <w:basedOn w:val="a4"/>
    <w:next w:val="a4"/>
    <w:qFormat/>
    <w:rsid w:val="00864629"/>
    <w:pPr>
      <w:spacing w:before="120"/>
      <w:ind w:firstLine="0"/>
    </w:pPr>
    <w:rPr>
      <w:b/>
      <w:szCs w:val="24"/>
    </w:rPr>
  </w:style>
  <w:style w:type="paragraph" w:customStyle="1" w:styleId="20">
    <w:name w:val="2 уровень"/>
    <w:basedOn w:val="a4"/>
    <w:rsid w:val="00864629"/>
    <w:pPr>
      <w:numPr>
        <w:ilvl w:val="1"/>
        <w:numId w:val="7"/>
      </w:numPr>
    </w:pPr>
  </w:style>
  <w:style w:type="paragraph" w:customStyle="1" w:styleId="3">
    <w:name w:val="3 уровень"/>
    <w:basedOn w:val="a4"/>
    <w:rsid w:val="00864629"/>
    <w:pPr>
      <w:numPr>
        <w:ilvl w:val="2"/>
        <w:numId w:val="7"/>
      </w:numPr>
    </w:pPr>
  </w:style>
  <w:style w:type="paragraph" w:customStyle="1" w:styleId="230">
    <w:name w:val="2_3"/>
    <w:basedOn w:val="3"/>
    <w:qFormat/>
    <w:rsid w:val="00372E9E"/>
    <w:pPr>
      <w:spacing w:before="120"/>
      <w:ind w:left="1985" w:hanging="851"/>
    </w:pPr>
    <w:rPr>
      <w:b/>
    </w:rPr>
  </w:style>
  <w:style w:type="paragraph" w:customStyle="1" w:styleId="CM74">
    <w:name w:val="CM74"/>
    <w:basedOn w:val="a4"/>
    <w:next w:val="a4"/>
    <w:rsid w:val="00770C85"/>
    <w:pPr>
      <w:widowControl w:val="0"/>
      <w:autoSpaceDE w:val="0"/>
      <w:autoSpaceDN w:val="0"/>
      <w:adjustRightInd w:val="0"/>
      <w:spacing w:after="0" w:line="240" w:lineRule="auto"/>
      <w:ind w:firstLine="0"/>
      <w:jc w:val="left"/>
    </w:pPr>
    <w:rPr>
      <w:rFonts w:ascii="TTE1A887F8t00" w:eastAsia="Times New Roman" w:hAnsi="TTE1A887F8t00"/>
      <w:szCs w:val="24"/>
      <w:lang w:eastAsia="ru-RU"/>
    </w:rPr>
  </w:style>
  <w:style w:type="paragraph" w:customStyle="1" w:styleId="15">
    <w:name w:val="Маркированный1"/>
    <w:rsid w:val="00770C85"/>
    <w:pPr>
      <w:tabs>
        <w:tab w:val="left" w:pos="1247"/>
      </w:tabs>
      <w:spacing w:before="40"/>
      <w:jc w:val="both"/>
    </w:pPr>
    <w:rPr>
      <w:rFonts w:eastAsia="SimSun"/>
      <w:sz w:val="28"/>
    </w:rPr>
  </w:style>
  <w:style w:type="paragraph" w:customStyle="1" w:styleId="af7">
    <w:name w:val="Стиль Основа + влево"/>
    <w:basedOn w:val="a4"/>
    <w:rsid w:val="002B0915"/>
    <w:pPr>
      <w:spacing w:before="120" w:after="0" w:line="240" w:lineRule="auto"/>
      <w:ind w:firstLine="720"/>
    </w:pPr>
    <w:rPr>
      <w:rFonts w:eastAsia="Times New Roman"/>
      <w:szCs w:val="20"/>
      <w:lang w:eastAsia="ru-RU"/>
    </w:rPr>
  </w:style>
  <w:style w:type="character" w:customStyle="1" w:styleId="af8">
    <w:name w:val="Знак Знак Знак"/>
    <w:aliases w:val="Основной текст Знак Знак, Знак Знак Знак1"/>
    <w:rsid w:val="00DA78ED"/>
    <w:rPr>
      <w:b/>
      <w:sz w:val="24"/>
      <w:lang w:val="ru-RU" w:eastAsia="ru-RU" w:bidi="ar-SA"/>
    </w:rPr>
  </w:style>
  <w:style w:type="paragraph" w:customStyle="1" w:styleId="22">
    <w:name w:val="Маркированный2"/>
    <w:rsid w:val="00DA78ED"/>
    <w:pPr>
      <w:numPr>
        <w:numId w:val="8"/>
      </w:numPr>
      <w:tabs>
        <w:tab w:val="left" w:pos="1814"/>
      </w:tabs>
      <w:ind w:left="1815" w:hanging="397"/>
      <w:jc w:val="both"/>
    </w:pPr>
    <w:rPr>
      <w:rFonts w:eastAsia="SimSun"/>
      <w:sz w:val="24"/>
    </w:rPr>
  </w:style>
  <w:style w:type="paragraph" w:customStyle="1" w:styleId="xl36">
    <w:name w:val="xl36"/>
    <w:basedOn w:val="a4"/>
    <w:rsid w:val="003909B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ind w:firstLine="0"/>
      <w:jc w:val="center"/>
      <w:textAlignment w:val="center"/>
    </w:pPr>
    <w:rPr>
      <w:rFonts w:eastAsia="Arial Unicode MS"/>
      <w:b/>
      <w:bCs/>
      <w:szCs w:val="24"/>
      <w:lang w:eastAsia="ru-RU"/>
    </w:rPr>
  </w:style>
  <w:style w:type="character" w:styleId="af9">
    <w:name w:val="Hyperlink"/>
    <w:uiPriority w:val="99"/>
    <w:unhideWhenUsed/>
    <w:rsid w:val="00CA5053"/>
    <w:rPr>
      <w:color w:val="0000FF"/>
      <w:u w:val="single"/>
    </w:rPr>
  </w:style>
  <w:style w:type="paragraph" w:styleId="16">
    <w:name w:val="toc 1"/>
    <w:basedOn w:val="a4"/>
    <w:next w:val="a4"/>
    <w:autoRedefine/>
    <w:qFormat/>
    <w:rsid w:val="00DA3E17"/>
    <w:pPr>
      <w:tabs>
        <w:tab w:val="left" w:pos="567"/>
        <w:tab w:val="right" w:leader="dot" w:pos="9639"/>
      </w:tabs>
      <w:spacing w:before="120"/>
      <w:ind w:left="567" w:hanging="567"/>
      <w:jc w:val="center"/>
    </w:pPr>
    <w:rPr>
      <w:sz w:val="22"/>
    </w:rPr>
  </w:style>
  <w:style w:type="paragraph" w:styleId="25">
    <w:name w:val="toc 2"/>
    <w:basedOn w:val="a4"/>
    <w:next w:val="a4"/>
    <w:autoRedefine/>
    <w:uiPriority w:val="39"/>
    <w:qFormat/>
    <w:rsid w:val="009E36F4"/>
    <w:pPr>
      <w:tabs>
        <w:tab w:val="left" w:pos="284"/>
        <w:tab w:val="left" w:pos="851"/>
        <w:tab w:val="right" w:leader="dot" w:pos="9639"/>
      </w:tabs>
      <w:spacing w:after="0" w:line="240" w:lineRule="auto"/>
      <w:ind w:firstLine="0"/>
      <w:jc w:val="center"/>
      <w:outlineLvl w:val="0"/>
    </w:pPr>
    <w:rPr>
      <w:b/>
      <w:szCs w:val="24"/>
    </w:rPr>
  </w:style>
  <w:style w:type="paragraph" w:styleId="33">
    <w:name w:val="toc 3"/>
    <w:basedOn w:val="a4"/>
    <w:next w:val="a4"/>
    <w:autoRedefine/>
    <w:uiPriority w:val="39"/>
    <w:qFormat/>
    <w:rsid w:val="001F1AE9"/>
    <w:pPr>
      <w:spacing w:after="0"/>
      <w:ind w:left="567" w:firstLine="0"/>
    </w:pPr>
  </w:style>
  <w:style w:type="paragraph" w:customStyle="1" w:styleId="41">
    <w:name w:val="Без интервала4"/>
    <w:aliases w:val="Перечисление"/>
    <w:basedOn w:val="a4"/>
    <w:link w:val="afa"/>
    <w:uiPriority w:val="1"/>
    <w:qFormat/>
    <w:rsid w:val="00D86183"/>
    <w:pPr>
      <w:spacing w:after="0" w:line="240" w:lineRule="auto"/>
      <w:ind w:firstLine="0"/>
      <w:jc w:val="left"/>
    </w:pPr>
    <w:rPr>
      <w:rFonts w:ascii="Calibri" w:eastAsia="Times New Roman" w:hAnsi="Calibri"/>
      <w:szCs w:val="32"/>
      <w:lang w:val="en-US" w:bidi="en-US"/>
    </w:rPr>
  </w:style>
  <w:style w:type="paragraph" w:customStyle="1" w:styleId="enkoMain">
    <w:name w:val="enko_Main"/>
    <w:autoRedefine/>
    <w:uiPriority w:val="99"/>
    <w:qFormat/>
    <w:rsid w:val="00671FE2"/>
    <w:pPr>
      <w:suppressAutoHyphens/>
      <w:ind w:firstLine="709"/>
      <w:jc w:val="both"/>
    </w:pPr>
    <w:rPr>
      <w:rFonts w:ascii="Bookman Old Style" w:hAnsi="Bookman Old Style" w:cs="Arial"/>
      <w:iCs/>
      <w:sz w:val="24"/>
      <w:szCs w:val="24"/>
      <w:lang w:eastAsia="en-US" w:bidi="en-US"/>
    </w:rPr>
  </w:style>
  <w:style w:type="paragraph" w:customStyle="1" w:styleId="enkoVidel">
    <w:name w:val="enko_Videl"/>
    <w:basedOn w:val="a4"/>
    <w:autoRedefine/>
    <w:qFormat/>
    <w:rsid w:val="00671FE2"/>
    <w:pPr>
      <w:keepNext/>
      <w:spacing w:before="60" w:after="60" w:line="240" w:lineRule="auto"/>
      <w:ind w:firstLine="709"/>
    </w:pPr>
    <w:rPr>
      <w:rFonts w:ascii="Bookman Old Style" w:eastAsia="Times New Roman" w:hAnsi="Bookman Old Style"/>
      <w:szCs w:val="24"/>
      <w:u w:val="single"/>
      <w:lang w:eastAsia="ru-RU"/>
    </w:rPr>
  </w:style>
  <w:style w:type="paragraph" w:customStyle="1" w:styleId="afb">
    <w:name w:val="+таб"/>
    <w:basedOn w:val="a4"/>
    <w:link w:val="afc"/>
    <w:qFormat/>
    <w:rsid w:val="00257DDA"/>
    <w:pPr>
      <w:spacing w:after="0" w:line="240" w:lineRule="auto"/>
      <w:ind w:firstLine="0"/>
      <w:jc w:val="center"/>
    </w:pPr>
    <w:rPr>
      <w:sz w:val="20"/>
      <w:lang w:val="x-none"/>
    </w:rPr>
  </w:style>
  <w:style w:type="character" w:customStyle="1" w:styleId="afc">
    <w:name w:val="+таб Знак"/>
    <w:link w:val="afb"/>
    <w:rsid w:val="00257DDA"/>
    <w:rPr>
      <w:rFonts w:eastAsia="Calibri"/>
      <w:szCs w:val="22"/>
      <w:lang w:eastAsia="en-US"/>
    </w:rPr>
  </w:style>
  <w:style w:type="paragraph" w:styleId="afd">
    <w:name w:val="caption"/>
    <w:aliases w:val="+Название объекта,Номер объекта"/>
    <w:basedOn w:val="a4"/>
    <w:next w:val="a4"/>
    <w:qFormat/>
    <w:rsid w:val="009B3C9B"/>
    <w:pPr>
      <w:keepNext/>
      <w:keepLines/>
      <w:spacing w:before="200" w:after="200" w:line="240" w:lineRule="auto"/>
      <w:ind w:firstLine="0"/>
      <w:jc w:val="right"/>
    </w:pPr>
    <w:rPr>
      <w:rFonts w:eastAsia="Times New Roman"/>
      <w:bCs/>
      <w:szCs w:val="18"/>
    </w:rPr>
  </w:style>
  <w:style w:type="paragraph" w:customStyle="1" w:styleId="afe">
    <w:name w:val="+Таб"/>
    <w:basedOn w:val="a4"/>
    <w:link w:val="aff"/>
    <w:qFormat/>
    <w:rsid w:val="009B3C9B"/>
    <w:pPr>
      <w:spacing w:after="0" w:line="240" w:lineRule="auto"/>
      <w:ind w:firstLine="0"/>
      <w:jc w:val="center"/>
    </w:pPr>
    <w:rPr>
      <w:sz w:val="20"/>
      <w:szCs w:val="20"/>
      <w:lang w:val="x-none"/>
    </w:rPr>
  </w:style>
  <w:style w:type="character" w:customStyle="1" w:styleId="aff">
    <w:name w:val="+Таб Знак"/>
    <w:link w:val="afe"/>
    <w:rsid w:val="009B3C9B"/>
    <w:rPr>
      <w:rFonts w:eastAsia="Calibri"/>
      <w:lang w:eastAsia="en-US"/>
    </w:rPr>
  </w:style>
  <w:style w:type="paragraph" w:customStyle="1" w:styleId="17">
    <w:name w:val="Знак Знак1 Знак Знак"/>
    <w:basedOn w:val="a4"/>
    <w:rsid w:val="00C231FB"/>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4"/>
    <w:link w:val="aff1"/>
    <w:rsid w:val="00D26FB7"/>
    <w:pPr>
      <w:spacing w:after="0" w:line="240" w:lineRule="auto"/>
      <w:ind w:firstLine="0"/>
      <w:jc w:val="left"/>
    </w:pPr>
    <w:rPr>
      <w:rFonts w:eastAsia="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5"/>
    <w:link w:val="aff0"/>
    <w:rsid w:val="00D26FB7"/>
  </w:style>
  <w:style w:type="character" w:styleId="aff2">
    <w:name w:val="footnote reference"/>
    <w:aliases w:val="Знак сноски 1,Знак сноски-FN,Ciae niinee-FN,Referencia nota al pie,СНОСКА,сноска1,fr,Used by Word for Help footnote symbols,Ciae niinee 1"/>
    <w:rsid w:val="00D26FB7"/>
    <w:rPr>
      <w:vertAlign w:val="superscript"/>
    </w:rPr>
  </w:style>
  <w:style w:type="paragraph" w:customStyle="1" w:styleId="aff3">
    <w:name w:val="Содержимое таблицы"/>
    <w:basedOn w:val="a4"/>
    <w:rsid w:val="00D115BD"/>
    <w:pPr>
      <w:widowControl w:val="0"/>
      <w:suppressLineNumbers/>
      <w:suppressAutoHyphens/>
      <w:spacing w:after="0" w:line="240" w:lineRule="auto"/>
      <w:ind w:firstLine="0"/>
      <w:jc w:val="left"/>
    </w:pPr>
    <w:rPr>
      <w:rFonts w:eastAsia="Arial Unicode MS"/>
      <w:kern w:val="1"/>
      <w:szCs w:val="24"/>
      <w:lang w:eastAsia="ar-SA"/>
    </w:rPr>
  </w:style>
  <w:style w:type="paragraph" w:customStyle="1" w:styleId="consplusnormal1">
    <w:name w:val="consplusnormal"/>
    <w:basedOn w:val="a4"/>
    <w:rsid w:val="00A4333E"/>
    <w:pPr>
      <w:spacing w:before="100" w:beforeAutospacing="1" w:after="100" w:afterAutospacing="1" w:line="240" w:lineRule="auto"/>
      <w:ind w:firstLine="0"/>
      <w:jc w:val="left"/>
    </w:pPr>
    <w:rPr>
      <w:rFonts w:eastAsia="Times New Roman"/>
      <w:szCs w:val="24"/>
      <w:lang w:eastAsia="ru-RU"/>
    </w:rPr>
  </w:style>
  <w:style w:type="character" w:customStyle="1" w:styleId="firmdescription">
    <w:name w:val="firm_description"/>
    <w:basedOn w:val="a5"/>
    <w:rsid w:val="007F7060"/>
  </w:style>
  <w:style w:type="character" w:styleId="aff4">
    <w:name w:val="Emphasis"/>
    <w:uiPriority w:val="20"/>
    <w:qFormat/>
    <w:rsid w:val="007F7060"/>
    <w:rPr>
      <w:i/>
      <w:iCs/>
    </w:rPr>
  </w:style>
  <w:style w:type="paragraph" w:customStyle="1" w:styleId="TableParagraph">
    <w:name w:val="Table Paragraph"/>
    <w:basedOn w:val="a4"/>
    <w:uiPriority w:val="1"/>
    <w:qFormat/>
    <w:rsid w:val="00727FF0"/>
    <w:pPr>
      <w:widowControl w:val="0"/>
      <w:autoSpaceDE w:val="0"/>
      <w:autoSpaceDN w:val="0"/>
      <w:adjustRightInd w:val="0"/>
      <w:spacing w:after="0" w:line="240" w:lineRule="auto"/>
      <w:ind w:firstLine="0"/>
      <w:jc w:val="left"/>
    </w:pPr>
    <w:rPr>
      <w:rFonts w:eastAsia="Times New Roman"/>
      <w:szCs w:val="24"/>
      <w:lang w:eastAsia="ru-RU"/>
    </w:rPr>
  </w:style>
  <w:style w:type="paragraph" w:customStyle="1" w:styleId="aff5">
    <w:name w:val="Заголовок таблицы"/>
    <w:basedOn w:val="aff3"/>
    <w:rsid w:val="00434B55"/>
    <w:pPr>
      <w:widowControl/>
      <w:jc w:val="center"/>
    </w:pPr>
    <w:rPr>
      <w:rFonts w:eastAsia="Times New Roman"/>
      <w:b/>
      <w:bCs/>
      <w:i/>
      <w:iCs/>
      <w:kern w:val="0"/>
    </w:rPr>
  </w:style>
  <w:style w:type="paragraph" w:customStyle="1" w:styleId="aff6">
    <w:name w:val="Текст записки"/>
    <w:basedOn w:val="a4"/>
    <w:qFormat/>
    <w:rsid w:val="002D293B"/>
    <w:pPr>
      <w:autoSpaceDE w:val="0"/>
      <w:autoSpaceDN w:val="0"/>
      <w:adjustRightInd w:val="0"/>
    </w:pPr>
    <w:rPr>
      <w:szCs w:val="28"/>
    </w:rPr>
  </w:style>
  <w:style w:type="numbering" w:customStyle="1" w:styleId="a3">
    <w:name w:val="Нумерация в тексте"/>
    <w:basedOn w:val="a7"/>
    <w:rsid w:val="009A3627"/>
    <w:pPr>
      <w:numPr>
        <w:numId w:val="9"/>
      </w:numPr>
    </w:pPr>
  </w:style>
  <w:style w:type="numbering" w:customStyle="1" w:styleId="-">
    <w:name w:val="Текст в записке-нумерация"/>
    <w:basedOn w:val="a7"/>
    <w:rsid w:val="009A3627"/>
    <w:pPr>
      <w:numPr>
        <w:numId w:val="10"/>
      </w:numPr>
    </w:pPr>
  </w:style>
  <w:style w:type="paragraph" w:customStyle="1" w:styleId="-063">
    <w:name w:val="Текст записке-нумерация + многоуровневый Слева:  063 см ..."/>
    <w:basedOn w:val="a4"/>
    <w:next w:val="aff7"/>
    <w:link w:val="-0630"/>
    <w:rsid w:val="009A3627"/>
    <w:pPr>
      <w:numPr>
        <w:numId w:val="11"/>
      </w:numPr>
      <w:autoSpaceDE w:val="0"/>
      <w:autoSpaceDN w:val="0"/>
      <w:adjustRightInd w:val="0"/>
      <w:spacing w:after="0"/>
      <w:ind w:left="714" w:hanging="357"/>
    </w:pPr>
    <w:rPr>
      <w:szCs w:val="24"/>
      <w:lang w:val="x-none"/>
    </w:rPr>
  </w:style>
  <w:style w:type="paragraph" w:customStyle="1" w:styleId="center1">
    <w:name w:val="center1"/>
    <w:basedOn w:val="a4"/>
    <w:rsid w:val="009370F2"/>
    <w:pPr>
      <w:spacing w:before="100" w:beforeAutospacing="1" w:after="100" w:afterAutospacing="1" w:line="240" w:lineRule="auto"/>
      <w:ind w:firstLine="0"/>
      <w:jc w:val="left"/>
    </w:pPr>
    <w:rPr>
      <w:rFonts w:eastAsia="Times New Roman"/>
      <w:szCs w:val="24"/>
      <w:lang w:eastAsia="ru-RU"/>
    </w:rPr>
  </w:style>
  <w:style w:type="paragraph" w:styleId="a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8"/>
    <w:rsid w:val="009A3627"/>
    <w:rPr>
      <w:rFonts w:ascii="Courier New" w:hAnsi="Courier New"/>
      <w:sz w:val="20"/>
      <w:szCs w:val="20"/>
      <w:lang w:val="x-none"/>
    </w:rPr>
  </w:style>
  <w:style w:type="character" w:customStyle="1" w:styleId="a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7"/>
    <w:uiPriority w:val="99"/>
    <w:rsid w:val="009A3627"/>
    <w:rPr>
      <w:rFonts w:ascii="Courier New" w:eastAsia="Calibri" w:hAnsi="Courier New" w:cs="Courier New"/>
      <w:lang w:eastAsia="en-US"/>
    </w:rPr>
  </w:style>
  <w:style w:type="character" w:customStyle="1" w:styleId="-0630">
    <w:name w:val="Текст записке-нумерация + многоуровневый Слева:  063 см ... Знак"/>
    <w:link w:val="-063"/>
    <w:rsid w:val="009A3627"/>
    <w:rPr>
      <w:rFonts w:eastAsia="Calibri"/>
      <w:sz w:val="24"/>
      <w:szCs w:val="24"/>
      <w:lang w:val="x-none" w:eastAsia="en-US"/>
    </w:rPr>
  </w:style>
  <w:style w:type="paragraph" w:customStyle="1" w:styleId="aff9">
    <w:name w:val="????????"/>
    <w:basedOn w:val="a4"/>
    <w:rsid w:val="00CB3967"/>
    <w:pPr>
      <w:widowControl w:val="0"/>
      <w:suppressLineNumbers/>
      <w:suppressAutoHyphens/>
      <w:overflowPunct w:val="0"/>
      <w:autoSpaceDE w:val="0"/>
      <w:autoSpaceDN w:val="0"/>
      <w:adjustRightInd w:val="0"/>
      <w:spacing w:before="120" w:line="240" w:lineRule="auto"/>
      <w:ind w:firstLine="0"/>
      <w:jc w:val="left"/>
      <w:textAlignment w:val="baseline"/>
    </w:pPr>
    <w:rPr>
      <w:rFonts w:eastAsia="Times New Roman"/>
      <w:i/>
      <w:sz w:val="20"/>
      <w:szCs w:val="20"/>
      <w:lang w:eastAsia="ru-RU"/>
    </w:rPr>
  </w:style>
  <w:style w:type="paragraph" w:customStyle="1" w:styleId="18">
    <w:name w:val="Красная строка1"/>
    <w:basedOn w:val="a2"/>
    <w:rsid w:val="002F3FEF"/>
    <w:pPr>
      <w:numPr>
        <w:numId w:val="0"/>
      </w:numPr>
      <w:spacing w:before="0"/>
      <w:jc w:val="left"/>
    </w:pPr>
    <w:rPr>
      <w:sz w:val="20"/>
      <w:szCs w:val="20"/>
      <w:lang w:val="ru-RU" w:eastAsia="ru-RU"/>
    </w:rPr>
  </w:style>
  <w:style w:type="paragraph" w:customStyle="1" w:styleId="affa">
    <w:name w:val="Обычный в таблице"/>
    <w:basedOn w:val="a4"/>
    <w:link w:val="affb"/>
    <w:rsid w:val="006D154A"/>
    <w:pPr>
      <w:spacing w:after="0" w:line="360" w:lineRule="auto"/>
      <w:ind w:hanging="6"/>
      <w:jc w:val="center"/>
    </w:pPr>
    <w:rPr>
      <w:rFonts w:eastAsia="Times New Roman"/>
      <w:szCs w:val="24"/>
      <w:lang w:val="x-none" w:eastAsia="x-none"/>
    </w:rPr>
  </w:style>
  <w:style w:type="character" w:customStyle="1" w:styleId="affb">
    <w:name w:val="Обычный в таблице Знак"/>
    <w:link w:val="affa"/>
    <w:rsid w:val="006D154A"/>
    <w:rPr>
      <w:sz w:val="24"/>
      <w:szCs w:val="24"/>
    </w:rPr>
  </w:style>
  <w:style w:type="table" w:styleId="affc">
    <w:name w:val="Table Grid"/>
    <w:basedOn w:val="a6"/>
    <w:uiPriority w:val="59"/>
    <w:rsid w:val="007B5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3 порядок"/>
    <w:basedOn w:val="31"/>
    <w:next w:val="33"/>
    <w:rsid w:val="00365197"/>
    <w:pPr>
      <w:keepNext/>
      <w:keepLines/>
      <w:numPr>
        <w:numId w:val="1"/>
      </w:numPr>
      <w:spacing w:before="120" w:after="120" w:line="240" w:lineRule="auto"/>
      <w:jc w:val="center"/>
    </w:pPr>
    <w:rPr>
      <w:rFonts w:cs="Arial"/>
      <w:bCs/>
      <w:i/>
      <w:iCs/>
      <w:snapToGrid w:val="0"/>
      <w:kern w:val="24"/>
      <w:lang w:val="ru-RU" w:eastAsia="ru-RU"/>
    </w:rPr>
  </w:style>
  <w:style w:type="character" w:customStyle="1" w:styleId="Absatz-Standardschriftart">
    <w:name w:val="Absatz-Standardschriftart"/>
    <w:rsid w:val="00365197"/>
  </w:style>
  <w:style w:type="character" w:customStyle="1" w:styleId="WW-Absatz-Standardschriftart">
    <w:name w:val="WW-Absatz-Standardschriftart"/>
    <w:rsid w:val="00365197"/>
  </w:style>
  <w:style w:type="character" w:customStyle="1" w:styleId="WW8Num2z0">
    <w:name w:val="WW8Num2z0"/>
    <w:rsid w:val="00365197"/>
    <w:rPr>
      <w:rFonts w:ascii="Symbol" w:hAnsi="Symbol"/>
    </w:rPr>
  </w:style>
  <w:style w:type="character" w:customStyle="1" w:styleId="WW-Absatz-Standardschriftart1">
    <w:name w:val="WW-Absatz-Standardschriftart1"/>
    <w:rsid w:val="00365197"/>
  </w:style>
  <w:style w:type="character" w:customStyle="1" w:styleId="WW-Absatz-Standardschriftart11">
    <w:name w:val="WW-Absatz-Standardschriftart11"/>
    <w:rsid w:val="00365197"/>
  </w:style>
  <w:style w:type="character" w:customStyle="1" w:styleId="WW8Num4z0">
    <w:name w:val="WW8Num4z0"/>
    <w:rsid w:val="00365197"/>
    <w:rPr>
      <w:rFonts w:ascii="Symbol" w:hAnsi="Symbol"/>
    </w:rPr>
  </w:style>
  <w:style w:type="character" w:customStyle="1" w:styleId="WW8Num7z0">
    <w:name w:val="WW8Num7z0"/>
    <w:rsid w:val="00365197"/>
    <w:rPr>
      <w:rFonts w:ascii="Symbol" w:hAnsi="Symbol"/>
    </w:rPr>
  </w:style>
  <w:style w:type="character" w:customStyle="1" w:styleId="19">
    <w:name w:val="Основной шрифт абзаца1"/>
    <w:rsid w:val="00365197"/>
  </w:style>
  <w:style w:type="character" w:customStyle="1" w:styleId="affd">
    <w:name w:val="Символ нумерации"/>
    <w:rsid w:val="00365197"/>
  </w:style>
  <w:style w:type="paragraph" w:customStyle="1" w:styleId="26">
    <w:name w:val="Заголовок2"/>
    <w:basedOn w:val="a4"/>
    <w:next w:val="a2"/>
    <w:rsid w:val="00365197"/>
    <w:pPr>
      <w:keepNext/>
      <w:suppressAutoHyphens/>
      <w:spacing w:before="240" w:line="240" w:lineRule="auto"/>
      <w:ind w:firstLine="0"/>
      <w:jc w:val="left"/>
    </w:pPr>
    <w:rPr>
      <w:rFonts w:ascii="Arial" w:eastAsia="Lucida Sans Unicode" w:hAnsi="Arial" w:cs="Tahoma"/>
      <w:szCs w:val="28"/>
      <w:lang w:eastAsia="ar-SA"/>
    </w:rPr>
  </w:style>
  <w:style w:type="paragraph" w:customStyle="1" w:styleId="1a">
    <w:name w:val="Название1"/>
    <w:basedOn w:val="a4"/>
    <w:rsid w:val="00365197"/>
    <w:pPr>
      <w:suppressLineNumbers/>
      <w:suppressAutoHyphens/>
      <w:spacing w:before="120" w:line="240" w:lineRule="auto"/>
      <w:ind w:firstLine="0"/>
      <w:jc w:val="left"/>
    </w:pPr>
    <w:rPr>
      <w:rFonts w:ascii="Arial" w:eastAsia="Times New Roman" w:hAnsi="Arial" w:cs="Tahoma"/>
      <w:i/>
      <w:iCs/>
      <w:szCs w:val="24"/>
      <w:lang w:eastAsia="ar-SA"/>
    </w:rPr>
  </w:style>
  <w:style w:type="paragraph" w:customStyle="1" w:styleId="1b">
    <w:name w:val="Указатель1"/>
    <w:basedOn w:val="a4"/>
    <w:rsid w:val="00365197"/>
    <w:pPr>
      <w:suppressLineNumbers/>
      <w:suppressAutoHyphens/>
      <w:spacing w:after="0" w:line="240" w:lineRule="auto"/>
      <w:ind w:firstLine="0"/>
      <w:jc w:val="left"/>
    </w:pPr>
    <w:rPr>
      <w:rFonts w:ascii="Arial" w:eastAsia="Times New Roman" w:hAnsi="Arial" w:cs="Tahoma"/>
      <w:szCs w:val="24"/>
      <w:lang w:eastAsia="ar-SA"/>
    </w:rPr>
  </w:style>
  <w:style w:type="paragraph" w:customStyle="1" w:styleId="affe">
    <w:name w:val="Содержимое врезки"/>
    <w:basedOn w:val="a2"/>
    <w:rsid w:val="00365197"/>
    <w:pPr>
      <w:numPr>
        <w:numId w:val="0"/>
      </w:numPr>
      <w:suppressAutoHyphens/>
      <w:spacing w:before="0"/>
      <w:jc w:val="left"/>
    </w:pPr>
    <w:rPr>
      <w:lang w:val="ru-RU" w:eastAsia="ar-SA"/>
    </w:rPr>
  </w:style>
  <w:style w:type="character" w:customStyle="1" w:styleId="afff">
    <w:name w:val="Текст выноски Знак"/>
    <w:link w:val="afff0"/>
    <w:uiPriority w:val="99"/>
    <w:rsid w:val="00365197"/>
    <w:rPr>
      <w:rFonts w:ascii="Tahoma" w:hAnsi="Tahoma" w:cs="Tahoma"/>
      <w:sz w:val="16"/>
      <w:szCs w:val="16"/>
      <w:lang w:eastAsia="ar-SA"/>
    </w:rPr>
  </w:style>
  <w:style w:type="paragraph" w:styleId="afff0">
    <w:name w:val="Balloon Text"/>
    <w:basedOn w:val="a4"/>
    <w:link w:val="afff"/>
    <w:uiPriority w:val="99"/>
    <w:unhideWhenUsed/>
    <w:rsid w:val="00365197"/>
    <w:pPr>
      <w:suppressAutoHyphens/>
      <w:spacing w:after="0" w:line="240" w:lineRule="auto"/>
      <w:ind w:firstLine="0"/>
      <w:jc w:val="left"/>
    </w:pPr>
    <w:rPr>
      <w:rFonts w:ascii="Tahoma" w:eastAsia="Times New Roman" w:hAnsi="Tahoma"/>
      <w:sz w:val="16"/>
      <w:szCs w:val="16"/>
      <w:lang w:val="x-none" w:eastAsia="ar-SA"/>
    </w:rPr>
  </w:style>
  <w:style w:type="character" w:customStyle="1" w:styleId="1c">
    <w:name w:val="Текст выноски Знак1"/>
    <w:uiPriority w:val="99"/>
    <w:rsid w:val="00365197"/>
    <w:rPr>
      <w:rFonts w:ascii="Tahoma" w:eastAsia="Calibri" w:hAnsi="Tahoma" w:cs="Tahoma"/>
      <w:sz w:val="16"/>
      <w:szCs w:val="16"/>
      <w:lang w:eastAsia="en-US"/>
    </w:rPr>
  </w:style>
  <w:style w:type="paragraph" w:customStyle="1" w:styleId="S6">
    <w:name w:val="S_Отступ"/>
    <w:basedOn w:val="a4"/>
    <w:link w:val="S7"/>
    <w:autoRedefine/>
    <w:qFormat/>
    <w:rsid w:val="00322655"/>
    <w:pPr>
      <w:spacing w:before="100" w:beforeAutospacing="1" w:after="0" w:line="240" w:lineRule="auto"/>
      <w:ind w:firstLine="709"/>
    </w:pPr>
    <w:rPr>
      <w:rFonts w:eastAsia="Times New Roman"/>
      <w:szCs w:val="24"/>
      <w:lang w:val="x-none" w:eastAsia="x-none"/>
    </w:rPr>
  </w:style>
  <w:style w:type="paragraph" w:customStyle="1" w:styleId="S">
    <w:name w:val="S_Маркированый"/>
    <w:basedOn w:val="a4"/>
    <w:autoRedefine/>
    <w:qFormat/>
    <w:rsid w:val="00322655"/>
    <w:pPr>
      <w:numPr>
        <w:numId w:val="14"/>
      </w:numPr>
      <w:spacing w:after="0" w:line="240" w:lineRule="auto"/>
      <w:ind w:left="697" w:hanging="357"/>
    </w:pPr>
    <w:rPr>
      <w:rFonts w:eastAsia="Times New Roman"/>
      <w:szCs w:val="24"/>
      <w:shd w:val="clear" w:color="auto" w:fill="FFFFFF"/>
      <w:lang w:eastAsia="ru-RU"/>
    </w:rPr>
  </w:style>
  <w:style w:type="paragraph" w:customStyle="1" w:styleId="S8">
    <w:name w:val="S_Обычный"/>
    <w:basedOn w:val="a4"/>
    <w:link w:val="S9"/>
    <w:qFormat/>
    <w:rsid w:val="00322655"/>
    <w:pPr>
      <w:spacing w:after="0" w:line="240" w:lineRule="auto"/>
      <w:ind w:firstLine="709"/>
    </w:pPr>
    <w:rPr>
      <w:rFonts w:eastAsia="Times New Roman"/>
      <w:szCs w:val="24"/>
      <w:lang w:val="x-none" w:eastAsia="x-none"/>
    </w:rPr>
  </w:style>
  <w:style w:type="character" w:customStyle="1" w:styleId="S9">
    <w:name w:val="S_Обычный Знак"/>
    <w:link w:val="S8"/>
    <w:rsid w:val="00322655"/>
    <w:rPr>
      <w:sz w:val="24"/>
      <w:szCs w:val="24"/>
    </w:rPr>
  </w:style>
  <w:style w:type="paragraph" w:customStyle="1" w:styleId="afff1">
    <w:name w:val="Текст новый"/>
    <w:basedOn w:val="a4"/>
    <w:qFormat/>
    <w:rsid w:val="00D607C1"/>
    <w:pPr>
      <w:spacing w:after="200"/>
      <w:ind w:firstLine="709"/>
    </w:pPr>
    <w:rPr>
      <w:rFonts w:ascii="Bookman Old Style" w:eastAsia="Times New Roman" w:hAnsi="Bookman Old Style"/>
      <w:szCs w:val="24"/>
      <w:lang w:eastAsia="ru-RU"/>
    </w:rPr>
  </w:style>
  <w:style w:type="paragraph" w:styleId="27">
    <w:name w:val="List 2"/>
    <w:basedOn w:val="a4"/>
    <w:rsid w:val="00A02BA6"/>
    <w:pPr>
      <w:ind w:left="566" w:hanging="283"/>
      <w:contextualSpacing/>
    </w:pPr>
  </w:style>
  <w:style w:type="paragraph" w:styleId="afff2">
    <w:name w:val="Signature"/>
    <w:basedOn w:val="a4"/>
    <w:link w:val="afff3"/>
    <w:rsid w:val="00960CF8"/>
    <w:pPr>
      <w:spacing w:after="0" w:line="360" w:lineRule="auto"/>
      <w:ind w:left="4252" w:firstLine="709"/>
    </w:pPr>
    <w:rPr>
      <w:rFonts w:ascii="Arial" w:eastAsia="Times New Roman" w:hAnsi="Arial"/>
      <w:spacing w:val="-5"/>
      <w:sz w:val="20"/>
      <w:szCs w:val="20"/>
      <w:lang w:val="x-none"/>
    </w:rPr>
  </w:style>
  <w:style w:type="character" w:customStyle="1" w:styleId="afff3">
    <w:name w:val="Подпись Знак"/>
    <w:link w:val="afff2"/>
    <w:rsid w:val="00960CF8"/>
    <w:rPr>
      <w:rFonts w:ascii="Arial" w:hAnsi="Arial" w:cs="Arial"/>
      <w:spacing w:val="-5"/>
      <w:lang w:eastAsia="en-US"/>
    </w:rPr>
  </w:style>
  <w:style w:type="paragraph" w:customStyle="1" w:styleId="Sa">
    <w:name w:val="S_Маркированный"/>
    <w:basedOn w:val="afff4"/>
    <w:link w:val="Sb"/>
    <w:autoRedefine/>
    <w:qFormat/>
    <w:rsid w:val="007457A7"/>
    <w:pPr>
      <w:tabs>
        <w:tab w:val="left" w:pos="992"/>
      </w:tabs>
      <w:spacing w:after="0" w:line="360" w:lineRule="auto"/>
      <w:ind w:left="0" w:firstLine="709"/>
    </w:pPr>
    <w:rPr>
      <w:rFonts w:eastAsia="Times New Roman"/>
      <w:szCs w:val="24"/>
      <w:lang w:val="x-none" w:eastAsia="x-none"/>
    </w:rPr>
  </w:style>
  <w:style w:type="character" w:customStyle="1" w:styleId="Sb">
    <w:name w:val="S_Маркированный Знак"/>
    <w:link w:val="Sa"/>
    <w:rsid w:val="007457A7"/>
    <w:rPr>
      <w:sz w:val="24"/>
      <w:szCs w:val="24"/>
      <w:lang w:val="x-none" w:eastAsia="x-none"/>
    </w:rPr>
  </w:style>
  <w:style w:type="paragraph" w:styleId="afff4">
    <w:name w:val="List Bullet"/>
    <w:aliases w:val="Маркированный"/>
    <w:basedOn w:val="a4"/>
    <w:rsid w:val="007457A7"/>
    <w:pPr>
      <w:ind w:left="1429" w:hanging="360"/>
      <w:contextualSpacing/>
    </w:pPr>
  </w:style>
  <w:style w:type="character" w:customStyle="1" w:styleId="S7">
    <w:name w:val="S_Отступ Знак"/>
    <w:link w:val="S6"/>
    <w:rsid w:val="00B1338B"/>
    <w:rPr>
      <w:sz w:val="24"/>
      <w:szCs w:val="24"/>
    </w:rPr>
  </w:style>
  <w:style w:type="paragraph" w:customStyle="1" w:styleId="Style14">
    <w:name w:val="Style14"/>
    <w:basedOn w:val="a4"/>
    <w:uiPriority w:val="99"/>
    <w:rsid w:val="00F810A9"/>
    <w:pPr>
      <w:widowControl w:val="0"/>
      <w:autoSpaceDE w:val="0"/>
      <w:autoSpaceDN w:val="0"/>
      <w:adjustRightInd w:val="0"/>
      <w:spacing w:after="0" w:line="254" w:lineRule="exact"/>
      <w:ind w:firstLine="0"/>
      <w:jc w:val="center"/>
    </w:pPr>
    <w:rPr>
      <w:rFonts w:ascii="Arial" w:eastAsia="Times New Roman" w:hAnsi="Arial" w:cs="Arial"/>
      <w:szCs w:val="24"/>
      <w:lang w:eastAsia="ru-RU"/>
    </w:rPr>
  </w:style>
  <w:style w:type="paragraph" w:styleId="34">
    <w:name w:val="Body Text Indent 3"/>
    <w:basedOn w:val="a4"/>
    <w:link w:val="35"/>
    <w:rsid w:val="00F810A9"/>
    <w:pPr>
      <w:spacing w:line="240" w:lineRule="auto"/>
      <w:ind w:left="283" w:firstLine="0"/>
      <w:jc w:val="left"/>
    </w:pPr>
    <w:rPr>
      <w:rFonts w:eastAsia="Times New Roman"/>
      <w:sz w:val="16"/>
      <w:szCs w:val="16"/>
      <w:lang w:val="x-none" w:eastAsia="x-none"/>
    </w:rPr>
  </w:style>
  <w:style w:type="character" w:customStyle="1" w:styleId="35">
    <w:name w:val="Основной текст с отступом 3 Знак"/>
    <w:link w:val="34"/>
    <w:rsid w:val="00F810A9"/>
    <w:rPr>
      <w:sz w:val="16"/>
      <w:szCs w:val="16"/>
    </w:rPr>
  </w:style>
  <w:style w:type="paragraph" w:customStyle="1" w:styleId="Style2">
    <w:name w:val="Style2"/>
    <w:basedOn w:val="a4"/>
    <w:rsid w:val="00F951C9"/>
    <w:pPr>
      <w:widowControl w:val="0"/>
      <w:autoSpaceDE w:val="0"/>
      <w:autoSpaceDN w:val="0"/>
      <w:adjustRightInd w:val="0"/>
      <w:spacing w:after="0" w:line="240" w:lineRule="auto"/>
      <w:ind w:firstLine="0"/>
      <w:jc w:val="left"/>
    </w:pPr>
    <w:rPr>
      <w:rFonts w:eastAsia="Times New Roman"/>
      <w:szCs w:val="24"/>
      <w:lang w:eastAsia="ru-RU"/>
    </w:rPr>
  </w:style>
  <w:style w:type="paragraph" w:styleId="28">
    <w:name w:val="Body Text 2"/>
    <w:basedOn w:val="a4"/>
    <w:link w:val="29"/>
    <w:rsid w:val="00897BE1"/>
    <w:pPr>
      <w:spacing w:line="480" w:lineRule="auto"/>
    </w:pPr>
    <w:rPr>
      <w:sz w:val="28"/>
      <w:lang w:val="x-none"/>
    </w:rPr>
  </w:style>
  <w:style w:type="character" w:customStyle="1" w:styleId="29">
    <w:name w:val="Основной текст 2 Знак"/>
    <w:link w:val="28"/>
    <w:uiPriority w:val="99"/>
    <w:rsid w:val="00897BE1"/>
    <w:rPr>
      <w:rFonts w:eastAsia="Calibri"/>
      <w:sz w:val="28"/>
      <w:szCs w:val="22"/>
      <w:lang w:eastAsia="en-US"/>
    </w:rPr>
  </w:style>
  <w:style w:type="paragraph" w:customStyle="1" w:styleId="S5">
    <w:name w:val="S_рисунок"/>
    <w:basedOn w:val="a4"/>
    <w:autoRedefine/>
    <w:rsid w:val="004559E7"/>
    <w:pPr>
      <w:keepNext/>
      <w:keepLines/>
      <w:numPr>
        <w:numId w:val="16"/>
      </w:numPr>
      <w:suppressAutoHyphens/>
      <w:spacing w:after="0" w:line="240" w:lineRule="auto"/>
      <w:ind w:left="357" w:hanging="357"/>
      <w:jc w:val="center"/>
    </w:pPr>
    <w:rPr>
      <w:rFonts w:eastAsia="Times New Roman"/>
      <w:szCs w:val="24"/>
      <w:lang w:eastAsia="ru-RU"/>
    </w:rPr>
  </w:style>
  <w:style w:type="paragraph" w:customStyle="1" w:styleId="S0">
    <w:name w:val="S_Таблица"/>
    <w:basedOn w:val="a4"/>
    <w:link w:val="Sc"/>
    <w:autoRedefine/>
    <w:rsid w:val="004559E7"/>
    <w:pPr>
      <w:keepNext/>
      <w:keepLines/>
      <w:numPr>
        <w:numId w:val="17"/>
      </w:numPr>
      <w:tabs>
        <w:tab w:val="clear" w:pos="720"/>
        <w:tab w:val="num" w:pos="0"/>
      </w:tabs>
      <w:spacing w:before="120" w:after="0" w:line="360" w:lineRule="auto"/>
      <w:ind w:left="0" w:firstLine="0"/>
      <w:jc w:val="right"/>
    </w:pPr>
    <w:rPr>
      <w:rFonts w:eastAsia="Times New Roman"/>
      <w:szCs w:val="24"/>
      <w:lang w:val="x-none" w:eastAsia="x-none"/>
    </w:rPr>
  </w:style>
  <w:style w:type="character" w:customStyle="1" w:styleId="Sc">
    <w:name w:val="S_Таблица Знак Знак"/>
    <w:link w:val="S0"/>
    <w:rsid w:val="004559E7"/>
    <w:rPr>
      <w:sz w:val="24"/>
      <w:szCs w:val="24"/>
      <w:lang w:val="x-none" w:eastAsia="x-none"/>
    </w:rPr>
  </w:style>
  <w:style w:type="paragraph" w:customStyle="1" w:styleId="S1">
    <w:name w:val="S_Заголовок 1"/>
    <w:basedOn w:val="a4"/>
    <w:rsid w:val="0052242D"/>
    <w:pPr>
      <w:numPr>
        <w:numId w:val="18"/>
      </w:numPr>
      <w:spacing w:after="0" w:line="360" w:lineRule="auto"/>
      <w:jc w:val="center"/>
    </w:pPr>
    <w:rPr>
      <w:rFonts w:eastAsia="Times New Roman"/>
      <w:b/>
      <w:caps/>
      <w:szCs w:val="24"/>
      <w:lang w:eastAsia="ru-RU"/>
    </w:rPr>
  </w:style>
  <w:style w:type="paragraph" w:customStyle="1" w:styleId="S2">
    <w:name w:val="S_Заголовок 2"/>
    <w:basedOn w:val="2"/>
    <w:autoRedefine/>
    <w:rsid w:val="0052242D"/>
    <w:pPr>
      <w:numPr>
        <w:numId w:val="18"/>
      </w:numPr>
      <w:tabs>
        <w:tab w:val="clear" w:pos="720"/>
        <w:tab w:val="num" w:pos="0"/>
      </w:tabs>
      <w:spacing w:after="0" w:line="360" w:lineRule="auto"/>
      <w:ind w:left="0" w:firstLine="0"/>
    </w:pPr>
    <w:rPr>
      <w:szCs w:val="24"/>
      <w:u w:val="single"/>
      <w:lang w:val="ru-RU" w:eastAsia="ru-RU"/>
    </w:rPr>
  </w:style>
  <w:style w:type="paragraph" w:customStyle="1" w:styleId="S3">
    <w:name w:val="S_Заголовок 3"/>
    <w:basedOn w:val="31"/>
    <w:link w:val="S30"/>
    <w:rsid w:val="0052242D"/>
    <w:pPr>
      <w:numPr>
        <w:numId w:val="18"/>
      </w:numPr>
      <w:spacing w:before="0" w:after="0"/>
      <w:jc w:val="left"/>
    </w:pPr>
    <w:rPr>
      <w:b w:val="0"/>
      <w:szCs w:val="24"/>
      <w:u w:val="single"/>
    </w:rPr>
  </w:style>
  <w:style w:type="paragraph" w:customStyle="1" w:styleId="S4">
    <w:name w:val="S_Заголовок 4"/>
    <w:basedOn w:val="4"/>
    <w:autoRedefine/>
    <w:rsid w:val="0052242D"/>
    <w:pPr>
      <w:numPr>
        <w:numId w:val="18"/>
      </w:numPr>
      <w:spacing w:line="240" w:lineRule="auto"/>
      <w:ind w:left="0" w:firstLine="1134"/>
      <w:jc w:val="left"/>
    </w:pPr>
    <w:rPr>
      <w:i/>
      <w:szCs w:val="24"/>
      <w:lang w:val="ru-RU" w:eastAsia="ru-RU"/>
    </w:rPr>
  </w:style>
  <w:style w:type="character" w:customStyle="1" w:styleId="S30">
    <w:name w:val="S_Заголовок 3 Знак"/>
    <w:link w:val="S3"/>
    <w:rsid w:val="0052242D"/>
    <w:rPr>
      <w:sz w:val="24"/>
      <w:szCs w:val="24"/>
      <w:u w:val="single"/>
      <w:lang w:val="x-none" w:eastAsia="x-none"/>
    </w:rPr>
  </w:style>
  <w:style w:type="paragraph" w:customStyle="1" w:styleId="Sd">
    <w:name w:val="S_Титульный"/>
    <w:basedOn w:val="a4"/>
    <w:rsid w:val="007D10E4"/>
    <w:pPr>
      <w:spacing w:after="0" w:line="360" w:lineRule="auto"/>
      <w:ind w:left="3060" w:firstLine="0"/>
      <w:jc w:val="right"/>
    </w:pPr>
    <w:rPr>
      <w:rFonts w:eastAsia="Times New Roman"/>
      <w:b/>
      <w:caps/>
      <w:szCs w:val="24"/>
      <w:lang w:eastAsia="ru-RU"/>
    </w:rPr>
  </w:style>
  <w:style w:type="character" w:customStyle="1" w:styleId="S10">
    <w:name w:val="S_Маркированный Знак1"/>
    <w:rsid w:val="007D10E4"/>
    <w:rPr>
      <w:rFonts w:eastAsia="Calibri"/>
      <w:sz w:val="24"/>
      <w:szCs w:val="24"/>
      <w:lang w:eastAsia="en-US" w:bidi="en-US"/>
    </w:rPr>
  </w:style>
  <w:style w:type="paragraph" w:customStyle="1" w:styleId="Se">
    <w:name w:val="S_Обычный с подчеркиванием"/>
    <w:basedOn w:val="a4"/>
    <w:link w:val="Sf"/>
    <w:rsid w:val="007D10E4"/>
    <w:pPr>
      <w:spacing w:after="0" w:line="360" w:lineRule="auto"/>
      <w:ind w:firstLine="709"/>
    </w:pPr>
    <w:rPr>
      <w:rFonts w:eastAsia="Times New Roman"/>
      <w:szCs w:val="24"/>
      <w:u w:val="single"/>
      <w:lang w:val="x-none" w:eastAsia="x-none"/>
    </w:rPr>
  </w:style>
  <w:style w:type="character" w:customStyle="1" w:styleId="Sf">
    <w:name w:val="S_Обычный с подчеркиванием Знак"/>
    <w:link w:val="Se"/>
    <w:rsid w:val="007D10E4"/>
    <w:rPr>
      <w:sz w:val="24"/>
      <w:szCs w:val="24"/>
      <w:u w:val="single"/>
    </w:rPr>
  </w:style>
  <w:style w:type="paragraph" w:customStyle="1" w:styleId="1d">
    <w:name w:val="Обычный1"/>
    <w:rsid w:val="00A777DD"/>
    <w:pPr>
      <w:widowControl w:val="0"/>
    </w:pPr>
    <w:rPr>
      <w:rFonts w:ascii="Arial" w:hAnsi="Arial"/>
      <w:snapToGrid w:val="0"/>
    </w:rPr>
  </w:style>
  <w:style w:type="paragraph" w:customStyle="1" w:styleId="afff5">
    <w:name w:val="+ПодЗаг"/>
    <w:basedOn w:val="30"/>
    <w:link w:val="afff6"/>
    <w:qFormat/>
    <w:rsid w:val="00CA44A1"/>
    <w:pPr>
      <w:numPr>
        <w:ilvl w:val="0"/>
        <w:numId w:val="0"/>
      </w:numPr>
      <w:spacing w:line="276" w:lineRule="auto"/>
    </w:pPr>
    <w:rPr>
      <w:rFonts w:cs="Times New Roman"/>
      <w:b w:val="0"/>
      <w:i w:val="0"/>
      <w:lang w:val="x-none" w:eastAsia="x-none"/>
    </w:rPr>
  </w:style>
  <w:style w:type="character" w:customStyle="1" w:styleId="afff6">
    <w:name w:val="+ПодЗаг Знак"/>
    <w:link w:val="afff5"/>
    <w:rsid w:val="00CA44A1"/>
    <w:rPr>
      <w:bCs/>
      <w:iCs/>
      <w:snapToGrid w:val="0"/>
      <w:kern w:val="24"/>
      <w:sz w:val="24"/>
      <w:lang w:val="x-none" w:eastAsia="x-none"/>
    </w:rPr>
  </w:style>
  <w:style w:type="paragraph" w:customStyle="1" w:styleId="310">
    <w:name w:val="Основной текст 31"/>
    <w:basedOn w:val="a4"/>
    <w:rsid w:val="00B00304"/>
    <w:pPr>
      <w:suppressAutoHyphens/>
      <w:spacing w:line="240" w:lineRule="auto"/>
      <w:ind w:firstLine="0"/>
      <w:jc w:val="left"/>
    </w:pPr>
    <w:rPr>
      <w:rFonts w:eastAsia="Times New Roman"/>
      <w:sz w:val="16"/>
      <w:szCs w:val="16"/>
      <w:lang w:eastAsia="ar-SA"/>
    </w:rPr>
  </w:style>
  <w:style w:type="paragraph" w:customStyle="1" w:styleId="Style20">
    <w:name w:val="Style20"/>
    <w:basedOn w:val="a4"/>
    <w:rsid w:val="004165FE"/>
    <w:pPr>
      <w:widowControl w:val="0"/>
      <w:suppressAutoHyphens/>
      <w:autoSpaceDE w:val="0"/>
      <w:autoSpaceDN w:val="0"/>
      <w:spacing w:before="200" w:after="0" w:line="240" w:lineRule="auto"/>
      <w:ind w:left="788" w:hanging="431"/>
      <w:textAlignment w:val="baseline"/>
    </w:pPr>
    <w:rPr>
      <w:rFonts w:eastAsia="Arial Unicode MS"/>
      <w:kern w:val="3"/>
      <w:szCs w:val="24"/>
      <w:lang w:eastAsia="zh-CN" w:bidi="hi-IN"/>
    </w:rPr>
  </w:style>
  <w:style w:type="paragraph" w:customStyle="1" w:styleId="111">
    <w:name w:val="__111маркер"/>
    <w:basedOn w:val="a4"/>
    <w:qFormat/>
    <w:rsid w:val="00B660C8"/>
    <w:pPr>
      <w:numPr>
        <w:numId w:val="38"/>
      </w:numPr>
      <w:spacing w:before="200" w:after="200" w:line="240" w:lineRule="auto"/>
      <w:ind w:left="1135" w:hanging="284"/>
    </w:pPr>
  </w:style>
  <w:style w:type="paragraph" w:customStyle="1" w:styleId="xl24">
    <w:name w:val="xl24"/>
    <w:basedOn w:val="a4"/>
    <w:rsid w:val="00C14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16"/>
      <w:szCs w:val="16"/>
      <w:lang w:eastAsia="ru-RU"/>
    </w:rPr>
  </w:style>
  <w:style w:type="paragraph" w:styleId="afff7">
    <w:name w:val="Title"/>
    <w:aliases w:val=" Знак4"/>
    <w:basedOn w:val="a4"/>
    <w:next w:val="a4"/>
    <w:link w:val="afff8"/>
    <w:uiPriority w:val="10"/>
    <w:qFormat/>
    <w:rsid w:val="00951D38"/>
    <w:pPr>
      <w:spacing w:before="240" w:after="60"/>
      <w:jc w:val="center"/>
      <w:outlineLvl w:val="0"/>
    </w:pPr>
    <w:rPr>
      <w:rFonts w:ascii="Cambria" w:eastAsia="Times New Roman" w:hAnsi="Cambria"/>
      <w:b/>
      <w:bCs/>
      <w:kern w:val="28"/>
      <w:sz w:val="32"/>
      <w:szCs w:val="32"/>
      <w:lang w:val="x-none"/>
    </w:rPr>
  </w:style>
  <w:style w:type="character" w:customStyle="1" w:styleId="afff8">
    <w:name w:val="Название Знак"/>
    <w:aliases w:val=" Знак4 Знак"/>
    <w:link w:val="afff7"/>
    <w:uiPriority w:val="10"/>
    <w:rsid w:val="00951D38"/>
    <w:rPr>
      <w:rFonts w:ascii="Cambria" w:eastAsia="Times New Roman" w:hAnsi="Cambria" w:cs="Times New Roman"/>
      <w:b/>
      <w:bCs/>
      <w:kern w:val="28"/>
      <w:sz w:val="32"/>
      <w:szCs w:val="32"/>
      <w:lang w:eastAsia="en-US"/>
    </w:rPr>
  </w:style>
  <w:style w:type="character" w:styleId="afff9">
    <w:name w:val="Strong"/>
    <w:uiPriority w:val="22"/>
    <w:qFormat/>
    <w:rsid w:val="00FA1F7E"/>
    <w:rPr>
      <w:rFonts w:ascii="Franklin Gothic Medium" w:hAnsi="Franklin Gothic Medium"/>
      <w:bCs/>
      <w:sz w:val="22"/>
    </w:rPr>
  </w:style>
  <w:style w:type="table" w:customStyle="1" w:styleId="afffa">
    <w:name w:val="Таблицы"/>
    <w:basedOn w:val="affc"/>
    <w:uiPriority w:val="99"/>
    <w:rsid w:val="00CF1E6E"/>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e">
    <w:name w:val="Без интервала1"/>
    <w:rsid w:val="009F63A4"/>
    <w:pPr>
      <w:suppressAutoHyphens/>
      <w:spacing w:line="100" w:lineRule="atLeast"/>
    </w:pPr>
    <w:rPr>
      <w:rFonts w:eastAsia="SimSun" w:cs="Mangal"/>
      <w:kern w:val="1"/>
      <w:sz w:val="24"/>
      <w:szCs w:val="24"/>
      <w:lang w:eastAsia="hi-IN" w:bidi="hi-IN"/>
    </w:rPr>
  </w:style>
  <w:style w:type="character" w:customStyle="1" w:styleId="afa">
    <w:name w:val="Без интервала Знак"/>
    <w:aliases w:val="Перечисление Знак"/>
    <w:link w:val="41"/>
    <w:rsid w:val="002D37AB"/>
    <w:rPr>
      <w:rFonts w:ascii="Calibri" w:hAnsi="Calibri"/>
      <w:sz w:val="24"/>
      <w:szCs w:val="32"/>
      <w:lang w:val="en-US" w:eastAsia="en-US" w:bidi="en-US"/>
    </w:rPr>
  </w:style>
  <w:style w:type="character" w:customStyle="1" w:styleId="WW8Num31z0">
    <w:name w:val="WW8Num31z0"/>
    <w:rsid w:val="003E46F8"/>
    <w:rPr>
      <w:rFonts w:ascii="Symbol" w:hAnsi="Symbol"/>
    </w:rPr>
  </w:style>
  <w:style w:type="paragraph" w:customStyle="1" w:styleId="211">
    <w:name w:val="Основной текст 21"/>
    <w:basedOn w:val="a4"/>
    <w:rsid w:val="00457960"/>
    <w:pPr>
      <w:overflowPunct w:val="0"/>
      <w:autoSpaceDE w:val="0"/>
      <w:autoSpaceDN w:val="0"/>
      <w:adjustRightInd w:val="0"/>
      <w:spacing w:line="240" w:lineRule="auto"/>
      <w:ind w:left="283" w:firstLine="0"/>
      <w:jc w:val="left"/>
      <w:textAlignment w:val="baseline"/>
    </w:pPr>
    <w:rPr>
      <w:rFonts w:eastAsia="Times New Roman"/>
      <w:sz w:val="20"/>
      <w:szCs w:val="20"/>
      <w:lang w:eastAsia="ru-RU"/>
    </w:rPr>
  </w:style>
  <w:style w:type="paragraph" w:customStyle="1" w:styleId="212">
    <w:name w:val="Основной текст с отступом 21"/>
    <w:basedOn w:val="a4"/>
    <w:rsid w:val="00457960"/>
    <w:pPr>
      <w:overflowPunct w:val="0"/>
      <w:autoSpaceDE w:val="0"/>
      <w:autoSpaceDN w:val="0"/>
      <w:adjustRightInd w:val="0"/>
      <w:spacing w:line="480" w:lineRule="auto"/>
      <w:ind w:left="283" w:firstLine="0"/>
      <w:jc w:val="left"/>
      <w:textAlignment w:val="baseline"/>
    </w:pPr>
    <w:rPr>
      <w:rFonts w:eastAsia="Times New Roman"/>
      <w:sz w:val="20"/>
      <w:szCs w:val="20"/>
      <w:lang w:eastAsia="ru-RU"/>
    </w:rPr>
  </w:style>
  <w:style w:type="character" w:customStyle="1" w:styleId="firmname">
    <w:name w:val="firm_name"/>
    <w:basedOn w:val="a5"/>
    <w:rsid w:val="004438F3"/>
  </w:style>
  <w:style w:type="character" w:customStyle="1" w:styleId="FontStyle28">
    <w:name w:val="Font Style28"/>
    <w:uiPriority w:val="99"/>
    <w:rsid w:val="004438F3"/>
    <w:rPr>
      <w:rFonts w:ascii="Arial" w:hAnsi="Arial" w:cs="Arial"/>
      <w:b/>
      <w:bCs/>
      <w:sz w:val="16"/>
      <w:szCs w:val="16"/>
    </w:rPr>
  </w:style>
  <w:style w:type="paragraph" w:customStyle="1" w:styleId="0">
    <w:name w:val="КК0"/>
    <w:basedOn w:val="a4"/>
    <w:link w:val="00"/>
    <w:qFormat/>
    <w:rsid w:val="00C921DD"/>
    <w:pPr>
      <w:spacing w:before="120" w:line="240" w:lineRule="auto"/>
      <w:ind w:firstLine="709"/>
    </w:pPr>
    <w:rPr>
      <w:rFonts w:eastAsia="Times New Roman"/>
      <w:sz w:val="26"/>
      <w:szCs w:val="26"/>
      <w:lang w:val="x-none" w:eastAsia="x-none"/>
    </w:rPr>
  </w:style>
  <w:style w:type="character" w:customStyle="1" w:styleId="00">
    <w:name w:val="КК0 Знак"/>
    <w:link w:val="0"/>
    <w:rsid w:val="00C921DD"/>
    <w:rPr>
      <w:sz w:val="26"/>
      <w:szCs w:val="26"/>
    </w:rPr>
  </w:style>
  <w:style w:type="paragraph" w:customStyle="1" w:styleId="311">
    <w:name w:val="Основной текст с отступом 31"/>
    <w:basedOn w:val="a4"/>
    <w:rsid w:val="00647C42"/>
    <w:pPr>
      <w:widowControl w:val="0"/>
      <w:suppressAutoHyphens/>
      <w:autoSpaceDE w:val="0"/>
      <w:spacing w:line="240" w:lineRule="auto"/>
      <w:ind w:left="283" w:firstLine="0"/>
    </w:pPr>
    <w:rPr>
      <w:rFonts w:eastAsia="Times New Roman"/>
      <w:color w:val="000000"/>
      <w:sz w:val="16"/>
      <w:szCs w:val="16"/>
      <w:lang w:eastAsia="ar-SA"/>
    </w:rPr>
  </w:style>
  <w:style w:type="paragraph" w:customStyle="1" w:styleId="Style1">
    <w:name w:val="Style1"/>
    <w:basedOn w:val="a4"/>
    <w:rsid w:val="00F45306"/>
    <w:pPr>
      <w:widowControl w:val="0"/>
      <w:autoSpaceDE w:val="0"/>
      <w:autoSpaceDN w:val="0"/>
      <w:adjustRightInd w:val="0"/>
      <w:spacing w:after="0" w:line="240" w:lineRule="auto"/>
      <w:ind w:firstLine="0"/>
      <w:jc w:val="left"/>
    </w:pPr>
    <w:rPr>
      <w:rFonts w:eastAsia="Times New Roman"/>
      <w:szCs w:val="24"/>
      <w:lang w:eastAsia="ru-RU"/>
    </w:rPr>
  </w:style>
  <w:style w:type="character" w:customStyle="1" w:styleId="FontStyle15">
    <w:name w:val="Font Style15"/>
    <w:rsid w:val="00F45306"/>
    <w:rPr>
      <w:rFonts w:ascii="Bookman Old Style" w:hAnsi="Bookman Old Style" w:cs="Bookman Old Style"/>
      <w:sz w:val="24"/>
      <w:szCs w:val="24"/>
    </w:rPr>
  </w:style>
  <w:style w:type="paragraph" w:customStyle="1" w:styleId="12Arial">
    <w:name w:val="Стиль Основной текст отчета 12 Arial"/>
    <w:basedOn w:val="a2"/>
    <w:rsid w:val="00611955"/>
    <w:pPr>
      <w:numPr>
        <w:numId w:val="0"/>
      </w:numPr>
      <w:suppressAutoHyphens/>
      <w:spacing w:before="0" w:after="0" w:line="100" w:lineRule="atLeast"/>
      <w:ind w:firstLine="709"/>
    </w:pPr>
    <w:rPr>
      <w:rFonts w:cs="Arial"/>
      <w:color w:val="000000"/>
      <w:szCs w:val="26"/>
      <w:lang w:val="ru-RU" w:eastAsia="ar-SA"/>
    </w:rPr>
  </w:style>
  <w:style w:type="paragraph" w:customStyle="1" w:styleId="Style10">
    <w:name w:val="Style10"/>
    <w:basedOn w:val="a4"/>
    <w:uiPriority w:val="99"/>
    <w:rsid w:val="00B83215"/>
    <w:pPr>
      <w:widowControl w:val="0"/>
      <w:autoSpaceDE w:val="0"/>
      <w:autoSpaceDN w:val="0"/>
      <w:adjustRightInd w:val="0"/>
      <w:spacing w:after="0" w:line="240" w:lineRule="auto"/>
      <w:ind w:firstLine="0"/>
      <w:jc w:val="left"/>
    </w:pPr>
    <w:rPr>
      <w:rFonts w:ascii="Arial" w:eastAsia="Times New Roman" w:hAnsi="Arial" w:cs="Arial"/>
      <w:szCs w:val="24"/>
      <w:lang w:eastAsia="ru-RU"/>
    </w:rPr>
  </w:style>
  <w:style w:type="paragraph" w:customStyle="1" w:styleId="western">
    <w:name w:val="western"/>
    <w:basedOn w:val="a4"/>
    <w:rsid w:val="00A81857"/>
    <w:pPr>
      <w:spacing w:before="100" w:beforeAutospacing="1" w:after="100" w:afterAutospacing="1" w:line="240" w:lineRule="auto"/>
      <w:ind w:firstLine="0"/>
      <w:jc w:val="left"/>
    </w:pPr>
    <w:rPr>
      <w:rFonts w:eastAsia="Times New Roman"/>
      <w:szCs w:val="24"/>
      <w:lang w:eastAsia="ru-RU"/>
    </w:rPr>
  </w:style>
  <w:style w:type="numbering" w:styleId="111111">
    <w:name w:val="Outline List 2"/>
    <w:basedOn w:val="a7"/>
    <w:rsid w:val="00B46E26"/>
    <w:pPr>
      <w:numPr>
        <w:numId w:val="36"/>
      </w:numPr>
    </w:pPr>
  </w:style>
  <w:style w:type="character" w:customStyle="1" w:styleId="WW8Num17z1">
    <w:name w:val="WW8Num17z1"/>
    <w:rsid w:val="00BA1C6D"/>
    <w:rPr>
      <w:rFonts w:ascii="Courier New" w:hAnsi="Courier New" w:cs="Courier New"/>
    </w:rPr>
  </w:style>
  <w:style w:type="paragraph" w:customStyle="1" w:styleId="afffb">
    <w:name w:val="_Об_Таблица"/>
    <w:basedOn w:val="a4"/>
    <w:link w:val="afffc"/>
    <w:qFormat/>
    <w:rsid w:val="00A241F2"/>
    <w:pPr>
      <w:spacing w:after="0" w:line="240" w:lineRule="auto"/>
      <w:ind w:firstLine="0"/>
      <w:jc w:val="center"/>
    </w:pPr>
    <w:rPr>
      <w:iCs/>
      <w:szCs w:val="20"/>
      <w:lang w:val="x-none" w:eastAsia="x-none"/>
    </w:rPr>
  </w:style>
  <w:style w:type="character" w:customStyle="1" w:styleId="afffc">
    <w:name w:val="_Об_Таблица Знак"/>
    <w:link w:val="afffb"/>
    <w:rsid w:val="00A241F2"/>
    <w:rPr>
      <w:rFonts w:eastAsia="Calibri"/>
      <w:iCs/>
      <w:sz w:val="24"/>
      <w:lang w:val="x-none" w:eastAsia="x-none"/>
    </w:rPr>
  </w:style>
  <w:style w:type="paragraph" w:customStyle="1" w:styleId="afffd">
    <w:name w:val="_Обычный"/>
    <w:basedOn w:val="a4"/>
    <w:link w:val="afffe"/>
    <w:qFormat/>
    <w:rsid w:val="00B660C8"/>
    <w:pPr>
      <w:spacing w:after="0"/>
      <w:ind w:firstLine="709"/>
      <w:contextualSpacing/>
    </w:pPr>
    <w:rPr>
      <w:iCs/>
      <w:szCs w:val="26"/>
      <w:lang w:val="x-none"/>
    </w:rPr>
  </w:style>
  <w:style w:type="character" w:customStyle="1" w:styleId="afffe">
    <w:name w:val="_Обычный Знак"/>
    <w:link w:val="afffd"/>
    <w:rsid w:val="00B660C8"/>
    <w:rPr>
      <w:rFonts w:eastAsia="Calibri"/>
      <w:iCs/>
      <w:sz w:val="24"/>
      <w:szCs w:val="26"/>
      <w:lang w:eastAsia="en-US"/>
    </w:rPr>
  </w:style>
  <w:style w:type="table" w:customStyle="1" w:styleId="TableNormal">
    <w:name w:val="Table Normal"/>
    <w:uiPriority w:val="2"/>
    <w:semiHidden/>
    <w:unhideWhenUsed/>
    <w:qFormat/>
    <w:rsid w:val="00EF74E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23">
    <w:name w:val="123"/>
    <w:basedOn w:val="a4"/>
    <w:link w:val="1230"/>
    <w:qFormat/>
    <w:rsid w:val="00626318"/>
    <w:pPr>
      <w:spacing w:before="120" w:line="240" w:lineRule="auto"/>
      <w:ind w:firstLine="709"/>
    </w:pPr>
    <w:rPr>
      <w:rFonts w:ascii="Tahoma" w:hAnsi="Tahoma"/>
      <w:lang w:val="x-none"/>
    </w:rPr>
  </w:style>
  <w:style w:type="character" w:customStyle="1" w:styleId="1230">
    <w:name w:val="123 Знак"/>
    <w:link w:val="123"/>
    <w:rsid w:val="00626318"/>
    <w:rPr>
      <w:rFonts w:ascii="Tahoma" w:eastAsia="Calibri" w:hAnsi="Tahoma" w:cs="Tahoma"/>
      <w:sz w:val="24"/>
      <w:szCs w:val="22"/>
      <w:lang w:eastAsia="en-US"/>
    </w:rPr>
  </w:style>
  <w:style w:type="paragraph" w:customStyle="1" w:styleId="affff">
    <w:name w:val="Текст ст"/>
    <w:basedOn w:val="a4"/>
    <w:link w:val="affff0"/>
    <w:qFormat/>
    <w:rsid w:val="00626318"/>
    <w:pPr>
      <w:tabs>
        <w:tab w:val="left" w:pos="3135"/>
      </w:tabs>
      <w:spacing w:after="200" w:line="300" w:lineRule="auto"/>
      <w:ind w:firstLine="851"/>
    </w:pPr>
    <w:rPr>
      <w:lang w:val="x-none"/>
    </w:rPr>
  </w:style>
  <w:style w:type="character" w:customStyle="1" w:styleId="affff0">
    <w:name w:val="Текст ст Знак"/>
    <w:link w:val="affff"/>
    <w:rsid w:val="00626318"/>
    <w:rPr>
      <w:rFonts w:eastAsia="Calibri"/>
      <w:sz w:val="24"/>
      <w:szCs w:val="22"/>
      <w:lang w:eastAsia="en-US"/>
    </w:rPr>
  </w:style>
  <w:style w:type="paragraph" w:customStyle="1" w:styleId="affff1">
    <w:name w:val="Прижатый влево"/>
    <w:basedOn w:val="a4"/>
    <w:next w:val="a4"/>
    <w:uiPriority w:val="99"/>
    <w:rsid w:val="009B720E"/>
    <w:pPr>
      <w:autoSpaceDE w:val="0"/>
      <w:autoSpaceDN w:val="0"/>
      <w:adjustRightInd w:val="0"/>
      <w:spacing w:after="0" w:line="240" w:lineRule="auto"/>
      <w:ind w:firstLine="0"/>
      <w:jc w:val="left"/>
    </w:pPr>
    <w:rPr>
      <w:rFonts w:ascii="Arial" w:hAnsi="Arial" w:cs="Arial"/>
      <w:szCs w:val="24"/>
    </w:rPr>
  </w:style>
  <w:style w:type="paragraph" w:customStyle="1" w:styleId="affff2">
    <w:name w:val="Нормальный (таблица)"/>
    <w:basedOn w:val="a4"/>
    <w:next w:val="a4"/>
    <w:uiPriority w:val="99"/>
    <w:rsid w:val="009B720E"/>
    <w:pPr>
      <w:widowControl w:val="0"/>
      <w:autoSpaceDE w:val="0"/>
      <w:autoSpaceDN w:val="0"/>
      <w:adjustRightInd w:val="0"/>
      <w:spacing w:after="0" w:line="240" w:lineRule="auto"/>
      <w:ind w:firstLine="0"/>
    </w:pPr>
    <w:rPr>
      <w:rFonts w:ascii="Arial" w:eastAsia="Times New Roman" w:hAnsi="Arial" w:cs="Arial"/>
      <w:szCs w:val="24"/>
      <w:lang w:eastAsia="ru-RU"/>
    </w:rPr>
  </w:style>
  <w:style w:type="paragraph" w:customStyle="1" w:styleId="affff3">
    <w:name w:val="Подпись рис/таб ст"/>
    <w:basedOn w:val="a4"/>
    <w:link w:val="affff4"/>
    <w:qFormat/>
    <w:rsid w:val="002933D9"/>
    <w:pPr>
      <w:tabs>
        <w:tab w:val="left" w:pos="3135"/>
      </w:tabs>
      <w:spacing w:after="0" w:line="300" w:lineRule="auto"/>
      <w:ind w:firstLine="851"/>
    </w:pPr>
    <w:rPr>
      <w:b/>
      <w:i/>
      <w:sz w:val="20"/>
      <w:szCs w:val="20"/>
      <w:lang w:val="x-none"/>
    </w:rPr>
  </w:style>
  <w:style w:type="character" w:customStyle="1" w:styleId="affff4">
    <w:name w:val="Подпись рис/таб ст Знак"/>
    <w:link w:val="affff3"/>
    <w:rsid w:val="002933D9"/>
    <w:rPr>
      <w:rFonts w:eastAsia="Calibri"/>
      <w:b/>
      <w:i/>
      <w:lang w:eastAsia="en-US"/>
    </w:rPr>
  </w:style>
  <w:style w:type="paragraph" w:customStyle="1" w:styleId="44">
    <w:name w:val="44"/>
    <w:basedOn w:val="a4"/>
    <w:link w:val="440"/>
    <w:qFormat/>
    <w:rsid w:val="005F6611"/>
    <w:pPr>
      <w:spacing w:before="120" w:line="360" w:lineRule="auto"/>
      <w:ind w:firstLine="709"/>
    </w:pPr>
    <w:rPr>
      <w:lang w:val="x-none"/>
    </w:rPr>
  </w:style>
  <w:style w:type="character" w:customStyle="1" w:styleId="440">
    <w:name w:val="44 Знак"/>
    <w:link w:val="44"/>
    <w:rsid w:val="005F6611"/>
    <w:rPr>
      <w:rFonts w:eastAsia="Calibri"/>
      <w:sz w:val="24"/>
      <w:szCs w:val="22"/>
      <w:lang w:eastAsia="en-US"/>
    </w:rPr>
  </w:style>
  <w:style w:type="character" w:customStyle="1" w:styleId="af4">
    <w:name w:val="Обычный (веб) Знак"/>
    <w:aliases w:val="Обычный (веб)2 Знак,Обычный (Web) Знак,Обычный (веб)1 Знак,Знак Знак4 Знак,Знак Знак5 Знак,Обычный (веб)11 Знак,Обычный (веб)21 Знак,Обычный (Web)1 Знак, Знак2 Знак1,Знак2 Знак, Знак2 Знак Знак,Обычный (веб) Знак Знак Знак"/>
    <w:link w:val="af3"/>
    <w:locked/>
    <w:rsid w:val="00C81B69"/>
    <w:rPr>
      <w:sz w:val="24"/>
      <w:szCs w:val="24"/>
    </w:rPr>
  </w:style>
  <w:style w:type="paragraph" w:customStyle="1" w:styleId="affff5">
    <w:name w:val="Абзац"/>
    <w:basedOn w:val="a4"/>
    <w:link w:val="affff6"/>
    <w:qFormat/>
    <w:rsid w:val="00F66C0B"/>
    <w:pPr>
      <w:spacing w:before="120" w:after="60" w:line="240" w:lineRule="auto"/>
    </w:pPr>
    <w:rPr>
      <w:rFonts w:eastAsia="Times New Roman"/>
      <w:szCs w:val="20"/>
      <w:lang w:val="x-none" w:eastAsia="x-none"/>
    </w:rPr>
  </w:style>
  <w:style w:type="character" w:customStyle="1" w:styleId="affff6">
    <w:name w:val="Абзац Знак"/>
    <w:link w:val="affff5"/>
    <w:qFormat/>
    <w:locked/>
    <w:rsid w:val="00F66C0B"/>
    <w:rPr>
      <w:sz w:val="24"/>
    </w:rPr>
  </w:style>
  <w:style w:type="paragraph" w:customStyle="1" w:styleId="Default">
    <w:name w:val="Default"/>
    <w:rsid w:val="00AF6319"/>
    <w:pPr>
      <w:widowControl w:val="0"/>
      <w:autoSpaceDE w:val="0"/>
      <w:autoSpaceDN w:val="0"/>
      <w:adjustRightInd w:val="0"/>
    </w:pPr>
    <w:rPr>
      <w:color w:val="000000"/>
      <w:sz w:val="24"/>
      <w:szCs w:val="24"/>
    </w:rPr>
  </w:style>
  <w:style w:type="paragraph" w:customStyle="1" w:styleId="Main">
    <w:name w:val="Main"/>
    <w:link w:val="Main0"/>
    <w:rsid w:val="00377652"/>
    <w:pPr>
      <w:widowControl w:val="0"/>
      <w:spacing w:line="360" w:lineRule="auto"/>
      <w:ind w:firstLine="709"/>
      <w:jc w:val="both"/>
    </w:pPr>
    <w:rPr>
      <w:sz w:val="24"/>
      <w:szCs w:val="16"/>
    </w:rPr>
  </w:style>
  <w:style w:type="character" w:customStyle="1" w:styleId="Main0">
    <w:name w:val="Main Знак"/>
    <w:link w:val="Main"/>
    <w:rsid w:val="00377652"/>
    <w:rPr>
      <w:sz w:val="24"/>
      <w:szCs w:val="16"/>
      <w:lang w:bidi="ar-SA"/>
    </w:rPr>
  </w:style>
  <w:style w:type="paragraph" w:customStyle="1" w:styleId="1f">
    <w:name w:val="Обычный 1"/>
    <w:basedOn w:val="a4"/>
    <w:rsid w:val="001E05E8"/>
    <w:pPr>
      <w:spacing w:after="0" w:line="240" w:lineRule="auto"/>
      <w:ind w:firstLine="720"/>
    </w:pPr>
    <w:rPr>
      <w:rFonts w:ascii="Arial" w:eastAsia="Times New Roman" w:hAnsi="Arial"/>
      <w:szCs w:val="20"/>
      <w:lang w:eastAsia="ru-RU"/>
    </w:rPr>
  </w:style>
  <w:style w:type="character" w:styleId="affff7">
    <w:name w:val="FollowedHyperlink"/>
    <w:uiPriority w:val="99"/>
    <w:unhideWhenUsed/>
    <w:rsid w:val="00832342"/>
    <w:rPr>
      <w:color w:val="800080"/>
      <w:u w:val="single"/>
    </w:rPr>
  </w:style>
  <w:style w:type="paragraph" w:customStyle="1" w:styleId="font5">
    <w:name w:val="font5"/>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6">
    <w:name w:val="font6"/>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7">
    <w:name w:val="font7"/>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8">
    <w:name w:val="font8"/>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9">
    <w:name w:val="font9"/>
    <w:basedOn w:val="a4"/>
    <w:rsid w:val="00832342"/>
    <w:pPr>
      <w:spacing w:before="100" w:beforeAutospacing="1" w:after="100" w:afterAutospacing="1" w:line="240" w:lineRule="auto"/>
      <w:ind w:firstLine="0"/>
      <w:jc w:val="left"/>
    </w:pPr>
    <w:rPr>
      <w:rFonts w:eastAsia="Times New Roman"/>
      <w:sz w:val="20"/>
      <w:szCs w:val="20"/>
      <w:lang w:eastAsia="ru-RU"/>
    </w:rPr>
  </w:style>
  <w:style w:type="paragraph" w:customStyle="1" w:styleId="xl375">
    <w:name w:val="xl375"/>
    <w:basedOn w:val="a4"/>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xl376">
    <w:name w:val="xl376"/>
    <w:basedOn w:val="a4"/>
    <w:rsid w:val="00832342"/>
    <w:pPr>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77">
    <w:name w:val="xl37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78">
    <w:name w:val="xl37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79">
    <w:name w:val="xl37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80">
    <w:name w:val="xl380"/>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1">
    <w:name w:val="xl381"/>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382">
    <w:name w:val="xl382"/>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83">
    <w:name w:val="xl383"/>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84">
    <w:name w:val="xl384"/>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5">
    <w:name w:val="xl385"/>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6">
    <w:name w:val="xl386"/>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7">
    <w:name w:val="xl38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88">
    <w:name w:val="xl38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89">
    <w:name w:val="xl38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0">
    <w:name w:val="xl390"/>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olor w:val="FFFFFF"/>
      <w:sz w:val="18"/>
      <w:szCs w:val="18"/>
      <w:lang w:eastAsia="ru-RU"/>
    </w:rPr>
  </w:style>
  <w:style w:type="paragraph" w:customStyle="1" w:styleId="xl391">
    <w:name w:val="xl391"/>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2">
    <w:name w:val="xl392"/>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3">
    <w:name w:val="xl393"/>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4">
    <w:name w:val="xl394"/>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5">
    <w:name w:val="xl395"/>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6">
    <w:name w:val="xl396"/>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7">
    <w:name w:val="xl39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8">
    <w:name w:val="xl39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99">
    <w:name w:val="xl39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0">
    <w:name w:val="xl400"/>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1">
    <w:name w:val="xl401"/>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2">
    <w:name w:val="xl402"/>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3">
    <w:name w:val="xl403"/>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4">
    <w:name w:val="xl404"/>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5">
    <w:name w:val="xl405"/>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6">
    <w:name w:val="xl406"/>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407">
    <w:name w:val="xl407"/>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8">
    <w:name w:val="xl408"/>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9">
    <w:name w:val="xl409"/>
    <w:basedOn w:val="a4"/>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10">
    <w:name w:val="xl410"/>
    <w:basedOn w:val="a4"/>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1">
    <w:name w:val="xl411"/>
    <w:basedOn w:val="a4"/>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2">
    <w:name w:val="xl412"/>
    <w:basedOn w:val="a4"/>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3">
    <w:name w:val="xl413"/>
    <w:basedOn w:val="a4"/>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4">
    <w:name w:val="xl414"/>
    <w:basedOn w:val="a4"/>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5">
    <w:name w:val="xl415"/>
    <w:basedOn w:val="a4"/>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6">
    <w:name w:val="xl416"/>
    <w:basedOn w:val="a4"/>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7">
    <w:name w:val="xl417"/>
    <w:basedOn w:val="a4"/>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8">
    <w:name w:val="xl418"/>
    <w:basedOn w:val="a4"/>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67">
    <w:name w:val="xl67"/>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68">
    <w:name w:val="xl68"/>
    <w:basedOn w:val="a4"/>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69">
    <w:name w:val="xl69"/>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0">
    <w:name w:val="xl70"/>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71">
    <w:name w:val="xl71"/>
    <w:basedOn w:val="a4"/>
    <w:rsid w:val="00DE028F"/>
    <w:pPr>
      <w:spacing w:before="100" w:beforeAutospacing="1" w:after="100" w:afterAutospacing="1" w:line="240" w:lineRule="auto"/>
      <w:ind w:firstLine="0"/>
      <w:jc w:val="left"/>
    </w:pPr>
    <w:rPr>
      <w:rFonts w:eastAsia="Times New Roman"/>
      <w:b/>
      <w:bCs/>
      <w:szCs w:val="24"/>
      <w:lang w:eastAsia="ru-RU"/>
    </w:rPr>
  </w:style>
  <w:style w:type="paragraph" w:customStyle="1" w:styleId="xl72">
    <w:name w:val="xl72"/>
    <w:basedOn w:val="a4"/>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3">
    <w:name w:val="xl73"/>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4">
    <w:name w:val="xl74"/>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5">
    <w:name w:val="xl75"/>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olor w:val="000000"/>
      <w:szCs w:val="24"/>
      <w:lang w:eastAsia="ru-RU"/>
    </w:rPr>
  </w:style>
  <w:style w:type="paragraph" w:customStyle="1" w:styleId="xl76">
    <w:name w:val="xl76"/>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7">
    <w:name w:val="xl77"/>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8">
    <w:name w:val="xl78"/>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9">
    <w:name w:val="xl79"/>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0">
    <w:name w:val="xl80"/>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1">
    <w:name w:val="xl81"/>
    <w:basedOn w:val="a4"/>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2">
    <w:name w:val="xl82"/>
    <w:basedOn w:val="a4"/>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3">
    <w:name w:val="xl83"/>
    <w:basedOn w:val="a4"/>
    <w:rsid w:val="00DE028F"/>
    <w:pP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4">
    <w:name w:val="xl84"/>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5">
    <w:name w:val="xl85"/>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86">
    <w:name w:val="xl86"/>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87">
    <w:name w:val="xl87"/>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8">
    <w:name w:val="xl88"/>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9">
    <w:name w:val="xl89"/>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0">
    <w:name w:val="xl90"/>
    <w:basedOn w:val="a4"/>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1">
    <w:name w:val="xl91"/>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2">
    <w:name w:val="xl92"/>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3">
    <w:name w:val="xl93"/>
    <w:basedOn w:val="a4"/>
    <w:rsid w:val="00DE028F"/>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4">
    <w:name w:val="xl94"/>
    <w:basedOn w:val="a4"/>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5">
    <w:name w:val="xl95"/>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96">
    <w:name w:val="xl96"/>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97">
    <w:name w:val="xl97"/>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98">
    <w:name w:val="xl98"/>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9">
    <w:name w:val="xl99"/>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0">
    <w:name w:val="xl100"/>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1">
    <w:name w:val="xl101"/>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102">
    <w:name w:val="xl102"/>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color w:val="000000"/>
      <w:szCs w:val="24"/>
      <w:lang w:eastAsia="ru-RU"/>
    </w:rPr>
  </w:style>
  <w:style w:type="paragraph" w:customStyle="1" w:styleId="xl103">
    <w:name w:val="xl103"/>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04">
    <w:name w:val="xl104"/>
    <w:basedOn w:val="a4"/>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5">
    <w:name w:val="xl105"/>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6">
    <w:name w:val="xl106"/>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7">
    <w:name w:val="xl107"/>
    <w:basedOn w:val="a4"/>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8">
    <w:name w:val="xl108"/>
    <w:basedOn w:val="a4"/>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9">
    <w:name w:val="xl109"/>
    <w:basedOn w:val="a4"/>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10">
    <w:name w:val="xl110"/>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12">
    <w:name w:val="xl112"/>
    <w:basedOn w:val="a4"/>
    <w:rsid w:val="0018719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3">
    <w:name w:val="xl113"/>
    <w:basedOn w:val="a4"/>
    <w:rsid w:val="00187199"/>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28"/>
      <w:szCs w:val="28"/>
      <w:lang w:eastAsia="ru-RU"/>
    </w:rPr>
  </w:style>
  <w:style w:type="paragraph" w:customStyle="1" w:styleId="xl114">
    <w:name w:val="xl114"/>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5">
    <w:name w:val="xl115"/>
    <w:basedOn w:val="a4"/>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6">
    <w:name w:val="xl116"/>
    <w:basedOn w:val="a4"/>
    <w:rsid w:val="00187199"/>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7">
    <w:name w:val="xl117"/>
    <w:basedOn w:val="a4"/>
    <w:rsid w:val="001871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8">
    <w:name w:val="xl118"/>
    <w:basedOn w:val="a4"/>
    <w:rsid w:val="00187199"/>
    <w:pPr>
      <w:pBdr>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9">
    <w:name w:val="xl119"/>
    <w:basedOn w:val="a4"/>
    <w:rsid w:val="0018719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0">
    <w:name w:val="xl120"/>
    <w:basedOn w:val="a4"/>
    <w:rsid w:val="00187199"/>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1">
    <w:name w:val="xl121"/>
    <w:basedOn w:val="a4"/>
    <w:rsid w:val="0018719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110">
    <w:name w:val="!11!для таблиц"/>
    <w:basedOn w:val="a4"/>
    <w:autoRedefine/>
    <w:qFormat/>
    <w:rsid w:val="0057391B"/>
    <w:pPr>
      <w:spacing w:after="0" w:line="240" w:lineRule="auto"/>
      <w:ind w:firstLine="0"/>
      <w:jc w:val="center"/>
    </w:pPr>
    <w:rPr>
      <w:sz w:val="20"/>
      <w:szCs w:val="20"/>
      <w:lang w:eastAsia="ru-RU" w:bidi="ru-RU"/>
    </w:rPr>
  </w:style>
  <w:style w:type="table" w:customStyle="1" w:styleId="TableNormal1">
    <w:name w:val="Table Normal1"/>
    <w:uiPriority w:val="2"/>
    <w:semiHidden/>
    <w:unhideWhenUsed/>
    <w:qFormat/>
    <w:rsid w:val="00DF183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749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C08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C08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f0">
    <w:name w:val="Сетка таблицы1"/>
    <w:basedOn w:val="a6"/>
    <w:next w:val="affc"/>
    <w:uiPriority w:val="59"/>
    <w:rsid w:val="001C083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731F8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478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478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A39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524C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3449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F01A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F01A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840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f1">
    <w:name w:val="Нет списка1"/>
    <w:next w:val="a7"/>
    <w:uiPriority w:val="99"/>
    <w:semiHidden/>
    <w:unhideWhenUsed/>
    <w:rsid w:val="003840F6"/>
  </w:style>
  <w:style w:type="table" w:customStyle="1" w:styleId="TableNormal14">
    <w:name w:val="Table Normal14"/>
    <w:uiPriority w:val="2"/>
    <w:semiHidden/>
    <w:unhideWhenUsed/>
    <w:qFormat/>
    <w:rsid w:val="003840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xl122">
    <w:name w:val="xl122"/>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 w:val="20"/>
      <w:szCs w:val="20"/>
      <w:lang w:eastAsia="ru-RU"/>
    </w:rPr>
  </w:style>
  <w:style w:type="paragraph" w:customStyle="1" w:styleId="xl123">
    <w:name w:val="xl123"/>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4">
    <w:name w:val="xl124"/>
    <w:basedOn w:val="a4"/>
    <w:rsid w:val="00F638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5">
    <w:name w:val="xl125"/>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126">
    <w:name w:val="xl126"/>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27">
    <w:name w:val="xl127"/>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2D2D2D"/>
      <w:sz w:val="20"/>
      <w:szCs w:val="20"/>
      <w:lang w:eastAsia="ru-RU"/>
    </w:rPr>
  </w:style>
  <w:style w:type="paragraph" w:customStyle="1" w:styleId="xl128">
    <w:name w:val="xl128"/>
    <w:basedOn w:val="a4"/>
    <w:rsid w:val="00F63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1C1C1C"/>
      <w:sz w:val="20"/>
      <w:szCs w:val="20"/>
      <w:lang w:eastAsia="ru-RU"/>
    </w:rPr>
  </w:style>
  <w:style w:type="paragraph" w:customStyle="1" w:styleId="xl129">
    <w:name w:val="xl129"/>
    <w:basedOn w:val="a4"/>
    <w:rsid w:val="00EB0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30">
    <w:name w:val="xl130"/>
    <w:basedOn w:val="a4"/>
    <w:rsid w:val="00EB009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31">
    <w:name w:val="xl131"/>
    <w:basedOn w:val="a4"/>
    <w:rsid w:val="00EB009A"/>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32">
    <w:name w:val="xl132"/>
    <w:basedOn w:val="a4"/>
    <w:rsid w:val="00EB009A"/>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affff8">
    <w:name w:val="Название таблицы"/>
    <w:basedOn w:val="afd"/>
    <w:rsid w:val="00B7249C"/>
    <w:pPr>
      <w:keepNext w:val="0"/>
      <w:keepLines w:val="0"/>
      <w:shd w:val="clear" w:color="auto" w:fill="FFFFFF"/>
      <w:autoSpaceDE w:val="0"/>
      <w:autoSpaceDN w:val="0"/>
      <w:adjustRightInd w:val="0"/>
      <w:spacing w:before="0" w:after="0"/>
      <w:jc w:val="both"/>
    </w:pPr>
    <w:rPr>
      <w:rFonts w:ascii="Tahoma" w:eastAsia="Arial Unicode MS" w:hAnsi="Tahoma" w:cs="Tahoma"/>
      <w:color w:val="000000"/>
      <w:szCs w:val="24"/>
    </w:rPr>
  </w:style>
  <w:style w:type="character" w:customStyle="1" w:styleId="9pt0pt">
    <w:name w:val="Основной текст + 9 pt;Не полужирный;Интервал 0 pt"/>
    <w:rsid w:val="00B7249C"/>
    <w:rPr>
      <w:rFonts w:ascii="Times New Roman" w:eastAsia="Times New Roman" w:hAnsi="Times New Roman" w:cs="Times New Roman"/>
      <w:b/>
      <w:bCs/>
      <w:color w:val="000000"/>
      <w:spacing w:val="2"/>
      <w:w w:val="100"/>
      <w:position w:val="0"/>
      <w:sz w:val="18"/>
      <w:szCs w:val="18"/>
      <w:shd w:val="clear" w:color="auto" w:fill="FFFFFF"/>
      <w:lang w:val="ru-RU"/>
    </w:rPr>
  </w:style>
  <w:style w:type="paragraph" w:customStyle="1" w:styleId="51">
    <w:name w:val="Стиль5"/>
    <w:basedOn w:val="afd"/>
    <w:link w:val="52"/>
    <w:qFormat/>
    <w:rsid w:val="00B7249C"/>
    <w:pPr>
      <w:keepNext w:val="0"/>
      <w:keepLines w:val="0"/>
      <w:spacing w:before="0" w:after="0"/>
      <w:jc w:val="center"/>
    </w:pPr>
    <w:rPr>
      <w:rFonts w:ascii="Tahoma" w:hAnsi="Tahoma"/>
      <w:b/>
      <w:bCs w:val="0"/>
      <w:snapToGrid w:val="0"/>
      <w:sz w:val="20"/>
      <w:szCs w:val="24"/>
      <w:lang w:val="x-none" w:eastAsia="x-none"/>
    </w:rPr>
  </w:style>
  <w:style w:type="character" w:customStyle="1" w:styleId="52">
    <w:name w:val="Стиль5 Знак"/>
    <w:link w:val="51"/>
    <w:rsid w:val="00B7249C"/>
    <w:rPr>
      <w:rFonts w:ascii="Tahoma" w:hAnsi="Tahoma" w:cs="Tahoma"/>
      <w:b/>
      <w:snapToGrid w:val="0"/>
      <w:szCs w:val="24"/>
    </w:rPr>
  </w:style>
  <w:style w:type="paragraph" w:customStyle="1" w:styleId="1f2">
    <w:name w:val="Знак1 Знак Знак Знак Знак Знак Знак Знак Знак Знак"/>
    <w:basedOn w:val="a4"/>
    <w:next w:val="2"/>
    <w:autoRedefine/>
    <w:rsid w:val="006B70A2"/>
    <w:pPr>
      <w:spacing w:after="160" w:line="240" w:lineRule="exact"/>
      <w:ind w:firstLine="0"/>
      <w:jc w:val="left"/>
    </w:pPr>
    <w:rPr>
      <w:rFonts w:eastAsia="Times New Roman"/>
      <w:szCs w:val="20"/>
      <w:lang w:val="en-US"/>
    </w:rPr>
  </w:style>
  <w:style w:type="paragraph" w:customStyle="1" w:styleId="a0">
    <w:name w:val="Список а)"/>
    <w:basedOn w:val="ab"/>
    <w:rsid w:val="006B70A2"/>
    <w:pPr>
      <w:numPr>
        <w:numId w:val="40"/>
      </w:numPr>
      <w:tabs>
        <w:tab w:val="left" w:pos="851"/>
      </w:tabs>
      <w:spacing w:before="60" w:after="60" w:line="360" w:lineRule="auto"/>
      <w:ind w:left="720" w:firstLine="567"/>
    </w:pPr>
    <w:rPr>
      <w:rFonts w:ascii="Times New Roman" w:eastAsia="Calibri" w:hAnsi="Times New Roman"/>
      <w:snapToGrid w:val="0"/>
      <w:spacing w:val="0"/>
      <w:sz w:val="24"/>
      <w:lang w:val="ru-RU" w:eastAsia="ru-RU"/>
    </w:rPr>
  </w:style>
  <w:style w:type="paragraph" w:customStyle="1" w:styleId="xl133">
    <w:name w:val="xl133"/>
    <w:basedOn w:val="a4"/>
    <w:rsid w:val="00CB54F6"/>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34">
    <w:name w:val="xl134"/>
    <w:basedOn w:val="a4"/>
    <w:rsid w:val="00CB54F6"/>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5">
    <w:name w:val="xl135"/>
    <w:basedOn w:val="a4"/>
    <w:rsid w:val="00CB54F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affff9">
    <w:name w:val="+Название таблиц"/>
    <w:basedOn w:val="a4"/>
    <w:rsid w:val="00A04791"/>
    <w:pPr>
      <w:keepNext/>
      <w:keepLines/>
      <w:spacing w:before="200" w:after="200"/>
      <w:jc w:val="right"/>
    </w:pPr>
  </w:style>
  <w:style w:type="character" w:customStyle="1" w:styleId="613">
    <w:name w:val="Основной текст (6) + 13"/>
    <w:aliases w:val="5 pt10,Курсив,Интервал -1 pt"/>
    <w:uiPriority w:val="99"/>
    <w:rsid w:val="00A04791"/>
    <w:rPr>
      <w:rFonts w:cs="Times New Roman"/>
      <w:i/>
      <w:iCs/>
      <w:spacing w:val="-30"/>
      <w:sz w:val="27"/>
      <w:szCs w:val="27"/>
      <w:shd w:val="clear" w:color="auto" w:fill="FFFFFF"/>
    </w:rPr>
  </w:style>
  <w:style w:type="paragraph" w:styleId="2a">
    <w:name w:val="Quote"/>
    <w:basedOn w:val="a4"/>
    <w:next w:val="a4"/>
    <w:link w:val="2b"/>
    <w:uiPriority w:val="29"/>
    <w:qFormat/>
    <w:rsid w:val="00A04791"/>
    <w:rPr>
      <w:i/>
      <w:iCs/>
      <w:color w:val="000000"/>
      <w:lang w:val="x-none"/>
    </w:rPr>
  </w:style>
  <w:style w:type="character" w:customStyle="1" w:styleId="2b">
    <w:name w:val="Цитата 2 Знак"/>
    <w:link w:val="2a"/>
    <w:uiPriority w:val="29"/>
    <w:rsid w:val="00A04791"/>
    <w:rPr>
      <w:rFonts w:eastAsia="Calibri"/>
      <w:i/>
      <w:iCs/>
      <w:color w:val="000000"/>
      <w:sz w:val="24"/>
      <w:szCs w:val="22"/>
      <w:lang w:eastAsia="en-US"/>
    </w:rPr>
  </w:style>
  <w:style w:type="character" w:customStyle="1" w:styleId="FontStyle12">
    <w:name w:val="Font Style12"/>
    <w:uiPriority w:val="99"/>
    <w:rsid w:val="00A04791"/>
    <w:rPr>
      <w:rFonts w:ascii="Times New Roman" w:hAnsi="Times New Roman"/>
      <w:sz w:val="28"/>
    </w:rPr>
  </w:style>
  <w:style w:type="paragraph" w:customStyle="1" w:styleId="Style31">
    <w:name w:val="Style31"/>
    <w:basedOn w:val="a4"/>
    <w:uiPriority w:val="99"/>
    <w:rsid w:val="00A04791"/>
    <w:pPr>
      <w:widowControl w:val="0"/>
      <w:autoSpaceDE w:val="0"/>
      <w:autoSpaceDN w:val="0"/>
      <w:adjustRightInd w:val="0"/>
      <w:spacing w:after="0" w:line="482" w:lineRule="exact"/>
      <w:ind w:firstLine="710"/>
    </w:pPr>
    <w:rPr>
      <w:rFonts w:eastAsia="Times New Roman"/>
      <w:szCs w:val="24"/>
      <w:lang w:eastAsia="ru-RU"/>
    </w:rPr>
  </w:style>
  <w:style w:type="paragraph" w:customStyle="1" w:styleId="Style42">
    <w:name w:val="Style42"/>
    <w:basedOn w:val="a4"/>
    <w:uiPriority w:val="99"/>
    <w:rsid w:val="00A04791"/>
    <w:pPr>
      <w:widowControl w:val="0"/>
      <w:autoSpaceDE w:val="0"/>
      <w:autoSpaceDN w:val="0"/>
      <w:adjustRightInd w:val="0"/>
      <w:spacing w:after="0" w:line="240" w:lineRule="auto"/>
      <w:ind w:firstLine="0"/>
    </w:pPr>
    <w:rPr>
      <w:rFonts w:eastAsia="Times New Roman"/>
      <w:szCs w:val="24"/>
      <w:lang w:eastAsia="ru-RU"/>
    </w:rPr>
  </w:style>
  <w:style w:type="character" w:customStyle="1" w:styleId="FontStyle68">
    <w:name w:val="Font Style68"/>
    <w:uiPriority w:val="99"/>
    <w:rsid w:val="00A04791"/>
    <w:rPr>
      <w:rFonts w:ascii="Times New Roman" w:hAnsi="Times New Roman" w:cs="Times New Roman"/>
      <w:sz w:val="24"/>
      <w:szCs w:val="24"/>
    </w:rPr>
  </w:style>
  <w:style w:type="paragraph" w:customStyle="1" w:styleId="xl374">
    <w:name w:val="xl374"/>
    <w:basedOn w:val="a4"/>
    <w:rsid w:val="00A04791"/>
    <w:pPr>
      <w:spacing w:before="100" w:beforeAutospacing="1" w:after="100" w:afterAutospacing="1" w:line="240" w:lineRule="auto"/>
      <w:ind w:firstLine="0"/>
      <w:jc w:val="left"/>
    </w:pPr>
    <w:rPr>
      <w:rFonts w:eastAsia="Times New Roman"/>
      <w:sz w:val="18"/>
      <w:szCs w:val="18"/>
      <w:lang w:eastAsia="ru-RU"/>
    </w:rPr>
  </w:style>
  <w:style w:type="character" w:styleId="affffa">
    <w:name w:val="annotation reference"/>
    <w:uiPriority w:val="99"/>
    <w:rsid w:val="00A04791"/>
    <w:rPr>
      <w:sz w:val="16"/>
      <w:szCs w:val="16"/>
    </w:rPr>
  </w:style>
  <w:style w:type="paragraph" w:styleId="affffb">
    <w:name w:val="annotation text"/>
    <w:basedOn w:val="a4"/>
    <w:link w:val="affffc"/>
    <w:uiPriority w:val="99"/>
    <w:rsid w:val="00A04791"/>
    <w:rPr>
      <w:sz w:val="20"/>
      <w:szCs w:val="20"/>
      <w:lang w:val="x-none"/>
    </w:rPr>
  </w:style>
  <w:style w:type="character" w:customStyle="1" w:styleId="affffc">
    <w:name w:val="Текст примечания Знак"/>
    <w:link w:val="affffb"/>
    <w:uiPriority w:val="99"/>
    <w:rsid w:val="00A04791"/>
    <w:rPr>
      <w:rFonts w:eastAsia="Calibri"/>
      <w:lang w:val="x-none" w:eastAsia="en-US"/>
    </w:rPr>
  </w:style>
  <w:style w:type="paragraph" w:styleId="affffd">
    <w:name w:val="annotation subject"/>
    <w:basedOn w:val="affffb"/>
    <w:next w:val="affffb"/>
    <w:link w:val="affffe"/>
    <w:uiPriority w:val="99"/>
    <w:rsid w:val="00A04791"/>
    <w:rPr>
      <w:b/>
      <w:bCs/>
    </w:rPr>
  </w:style>
  <w:style w:type="character" w:customStyle="1" w:styleId="affffe">
    <w:name w:val="Тема примечания Знак"/>
    <w:link w:val="affffd"/>
    <w:uiPriority w:val="99"/>
    <w:rsid w:val="00A04791"/>
    <w:rPr>
      <w:rFonts w:eastAsia="Calibri"/>
      <w:b/>
      <w:bCs/>
      <w:lang w:val="x-none" w:eastAsia="en-US"/>
    </w:rPr>
  </w:style>
  <w:style w:type="paragraph" w:customStyle="1" w:styleId="xl66">
    <w:name w:val="xl66"/>
    <w:basedOn w:val="a4"/>
    <w:rsid w:val="00A04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table" w:customStyle="1" w:styleId="TableNormal15">
    <w:name w:val="Table Normal15"/>
    <w:uiPriority w:val="2"/>
    <w:semiHidden/>
    <w:unhideWhenUsed/>
    <w:qFormat/>
    <w:rsid w:val="007F0D4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F0D4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f3">
    <w:name w:val="Абзац списка1"/>
    <w:basedOn w:val="a4"/>
    <w:rsid w:val="008B6EFD"/>
    <w:pPr>
      <w:widowControl w:val="0"/>
      <w:adjustRightInd w:val="0"/>
      <w:spacing w:before="120" w:line="240" w:lineRule="auto"/>
      <w:ind w:firstLine="0"/>
    </w:pPr>
    <w:rPr>
      <w:rFonts w:eastAsia="Times New Roman"/>
      <w:spacing w:val="-5"/>
      <w:sz w:val="28"/>
    </w:rPr>
  </w:style>
  <w:style w:type="paragraph" w:styleId="2c">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4"/>
    <w:link w:val="2d"/>
    <w:rsid w:val="006932FB"/>
    <w:pPr>
      <w:spacing w:line="480" w:lineRule="auto"/>
      <w:ind w:left="283"/>
    </w:pPr>
    <w:rPr>
      <w:lang w:val="x-none"/>
    </w:rPr>
  </w:style>
  <w:style w:type="character" w:customStyle="1" w:styleId="2d">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link w:val="2c"/>
    <w:rsid w:val="006932FB"/>
    <w:rPr>
      <w:rFonts w:eastAsia="Calibri"/>
      <w:sz w:val="24"/>
      <w:szCs w:val="22"/>
      <w:lang w:eastAsia="en-US"/>
    </w:rPr>
  </w:style>
  <w:style w:type="table" w:customStyle="1" w:styleId="36">
    <w:name w:val="Сетка таблицы3"/>
    <w:basedOn w:val="a6"/>
    <w:next w:val="affc"/>
    <w:uiPriority w:val="39"/>
    <w:rsid w:val="006F151F"/>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2"/>
    <w:next w:val="a7"/>
    <w:semiHidden/>
    <w:rsid w:val="009759A4"/>
  </w:style>
  <w:style w:type="character" w:customStyle="1" w:styleId="2e">
    <w:name w:val="Обычный (веб) Знак2 Знак"/>
    <w:aliases w:val=" Знак2 Знак2 Знак1,Обычный (веб) Знак1 Знак1 Знак1, Знак2 Знак Знак Знак1, Знак2 Знак1 Знак1 Знак1, Знак2 Знак1 Знак Знак1 Знак1,Знак2 Знак2 Знак,Знак2 Знак Знак Знак,Знак2 Знак1 Знак1 Знак,Знак2 Знак1 Знак Знак Знак"/>
    <w:rsid w:val="003E3F45"/>
  </w:style>
  <w:style w:type="paragraph" w:customStyle="1" w:styleId="1f4">
    <w:name w:val="Обычный1"/>
    <w:rsid w:val="003E3F45"/>
    <w:pPr>
      <w:snapToGrid w:val="0"/>
    </w:pPr>
    <w:rPr>
      <w:sz w:val="22"/>
    </w:rPr>
  </w:style>
  <w:style w:type="paragraph" w:customStyle="1" w:styleId="112">
    <w:name w:val="Знак Знак Знак1 Знак Знак Знак Знак Знак Знак1 Знак Знак Знак Знак"/>
    <w:basedOn w:val="a4"/>
    <w:rsid w:val="003E3F45"/>
    <w:pPr>
      <w:keepLines/>
      <w:spacing w:after="160" w:line="240" w:lineRule="exact"/>
      <w:ind w:firstLine="0"/>
      <w:jc w:val="left"/>
    </w:pPr>
    <w:rPr>
      <w:rFonts w:ascii="Verdana" w:eastAsia="MS Mincho" w:hAnsi="Verdana" w:cs="Franklin Gothic Book"/>
      <w:sz w:val="20"/>
      <w:szCs w:val="20"/>
      <w:lang w:val="en-US"/>
    </w:rPr>
  </w:style>
  <w:style w:type="paragraph" w:customStyle="1" w:styleId="113">
    <w:name w:val="Знак11"/>
    <w:basedOn w:val="a4"/>
    <w:rsid w:val="003E3F45"/>
    <w:pPr>
      <w:widowControl w:val="0"/>
      <w:adjustRightInd w:val="0"/>
      <w:spacing w:after="160" w:line="240" w:lineRule="exact"/>
      <w:ind w:firstLine="0"/>
      <w:jc w:val="right"/>
    </w:pPr>
    <w:rPr>
      <w:rFonts w:eastAsia="Times New Roman"/>
      <w:sz w:val="20"/>
      <w:szCs w:val="20"/>
      <w:lang w:val="en-GB"/>
    </w:rPr>
  </w:style>
  <w:style w:type="character" w:customStyle="1" w:styleId="2f">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3E3F45"/>
    <w:rPr>
      <w:rFonts w:ascii="Courier New" w:eastAsia="Times New Roman" w:hAnsi="Courier New" w:cs="Courier New"/>
      <w:sz w:val="20"/>
      <w:szCs w:val="20"/>
    </w:rPr>
  </w:style>
  <w:style w:type="paragraph" w:styleId="afffff">
    <w:name w:val="TOC Heading"/>
    <w:basedOn w:val="1"/>
    <w:next w:val="a4"/>
    <w:uiPriority w:val="39"/>
    <w:unhideWhenUsed/>
    <w:qFormat/>
    <w:rsid w:val="003E3F45"/>
    <w:pPr>
      <w:keepLines/>
      <w:pageBreakBefore w:val="0"/>
      <w:widowControl/>
      <w:numPr>
        <w:numId w:val="0"/>
      </w:numPr>
      <w:tabs>
        <w:tab w:val="clear" w:pos="0"/>
        <w:tab w:val="clear" w:pos="284"/>
      </w:tabs>
      <w:spacing w:before="480" w:after="0"/>
      <w:jc w:val="left"/>
      <w:outlineLvl w:val="9"/>
    </w:pPr>
    <w:rPr>
      <w:rFonts w:ascii="Cambria" w:hAnsi="Cambria"/>
      <w:bCs/>
      <w:caps w:val="0"/>
      <w:color w:val="365F91"/>
      <w:sz w:val="28"/>
      <w:szCs w:val="28"/>
      <w:lang w:val="ru-RU" w:eastAsia="en-US"/>
    </w:rPr>
  </w:style>
  <w:style w:type="paragraph" w:customStyle="1" w:styleId="afffff0">
    <w:name w:val="Внимание: недобросовестность!"/>
    <w:basedOn w:val="a4"/>
    <w:next w:val="a4"/>
    <w:uiPriority w:val="99"/>
    <w:rsid w:val="003E3F45"/>
    <w:pPr>
      <w:widowControl w:val="0"/>
      <w:autoSpaceDE w:val="0"/>
      <w:autoSpaceDN w:val="0"/>
      <w:adjustRightInd w:val="0"/>
      <w:spacing w:after="0" w:line="240" w:lineRule="auto"/>
      <w:ind w:firstLine="539"/>
    </w:pPr>
    <w:rPr>
      <w:rFonts w:ascii="Arial" w:eastAsia="Times New Roman" w:hAnsi="Arial" w:cs="Arial"/>
      <w:szCs w:val="24"/>
      <w:lang w:eastAsia="ru-RU"/>
    </w:rPr>
  </w:style>
  <w:style w:type="paragraph" w:customStyle="1" w:styleId="Style4">
    <w:name w:val="Style4"/>
    <w:basedOn w:val="a4"/>
    <w:rsid w:val="003E3F45"/>
    <w:pPr>
      <w:widowControl w:val="0"/>
      <w:autoSpaceDE w:val="0"/>
      <w:autoSpaceDN w:val="0"/>
      <w:adjustRightInd w:val="0"/>
      <w:spacing w:after="0" w:line="278" w:lineRule="exact"/>
      <w:ind w:firstLine="539"/>
    </w:pPr>
    <w:rPr>
      <w:rFonts w:eastAsia="Times New Roman"/>
      <w:szCs w:val="24"/>
      <w:lang w:eastAsia="ru-RU"/>
    </w:rPr>
  </w:style>
  <w:style w:type="paragraph" w:customStyle="1" w:styleId="Style5">
    <w:name w:val="Style5"/>
    <w:basedOn w:val="a4"/>
    <w:rsid w:val="003E3F45"/>
    <w:pPr>
      <w:widowControl w:val="0"/>
      <w:autoSpaceDE w:val="0"/>
      <w:autoSpaceDN w:val="0"/>
      <w:adjustRightInd w:val="0"/>
      <w:spacing w:after="0" w:line="240" w:lineRule="auto"/>
      <w:ind w:firstLine="539"/>
    </w:pPr>
    <w:rPr>
      <w:rFonts w:eastAsia="Times New Roman"/>
      <w:szCs w:val="24"/>
      <w:lang w:eastAsia="ru-RU"/>
    </w:rPr>
  </w:style>
  <w:style w:type="paragraph" w:customStyle="1" w:styleId="Style8">
    <w:name w:val="Style8"/>
    <w:basedOn w:val="a4"/>
    <w:uiPriority w:val="99"/>
    <w:rsid w:val="003E3F45"/>
    <w:pPr>
      <w:widowControl w:val="0"/>
      <w:autoSpaceDE w:val="0"/>
      <w:autoSpaceDN w:val="0"/>
      <w:adjustRightInd w:val="0"/>
      <w:spacing w:after="0" w:line="278" w:lineRule="exact"/>
      <w:ind w:firstLine="539"/>
    </w:pPr>
    <w:rPr>
      <w:rFonts w:eastAsia="Times New Roman"/>
      <w:szCs w:val="24"/>
      <w:lang w:eastAsia="ru-RU"/>
    </w:rPr>
  </w:style>
  <w:style w:type="paragraph" w:customStyle="1" w:styleId="Style9">
    <w:name w:val="Style9"/>
    <w:basedOn w:val="a4"/>
    <w:rsid w:val="003E3F45"/>
    <w:pPr>
      <w:widowControl w:val="0"/>
      <w:autoSpaceDE w:val="0"/>
      <w:autoSpaceDN w:val="0"/>
      <w:adjustRightInd w:val="0"/>
      <w:spacing w:after="0" w:line="288" w:lineRule="exact"/>
      <w:ind w:firstLine="2107"/>
    </w:pPr>
    <w:rPr>
      <w:rFonts w:eastAsia="Times New Roman"/>
      <w:szCs w:val="24"/>
      <w:lang w:eastAsia="ru-RU"/>
    </w:rPr>
  </w:style>
  <w:style w:type="character" w:customStyle="1" w:styleId="FontStyle17">
    <w:name w:val="Font Style17"/>
    <w:rsid w:val="003E3F45"/>
    <w:rPr>
      <w:rFonts w:ascii="Times New Roman" w:hAnsi="Times New Roman" w:cs="Times New Roman"/>
      <w:b/>
      <w:bCs/>
      <w:color w:val="000000"/>
      <w:sz w:val="22"/>
      <w:szCs w:val="22"/>
    </w:rPr>
  </w:style>
  <w:style w:type="character" w:customStyle="1" w:styleId="FontStyle18">
    <w:name w:val="Font Style18"/>
    <w:rsid w:val="003E3F45"/>
    <w:rPr>
      <w:rFonts w:ascii="Arial Black" w:hAnsi="Arial Black" w:cs="Arial Black"/>
      <w:color w:val="000000"/>
      <w:sz w:val="26"/>
      <w:szCs w:val="26"/>
    </w:rPr>
  </w:style>
  <w:style w:type="character" w:customStyle="1" w:styleId="FontStyle19">
    <w:name w:val="Font Style19"/>
    <w:rsid w:val="003E3F45"/>
    <w:rPr>
      <w:rFonts w:ascii="Arial Narrow" w:hAnsi="Arial Narrow" w:cs="Arial Narrow"/>
      <w:color w:val="000000"/>
      <w:sz w:val="20"/>
      <w:szCs w:val="20"/>
    </w:rPr>
  </w:style>
  <w:style w:type="character" w:customStyle="1" w:styleId="FontStyle20">
    <w:name w:val="Font Style20"/>
    <w:rsid w:val="003E3F45"/>
    <w:rPr>
      <w:rFonts w:ascii="Times New Roman" w:hAnsi="Times New Roman" w:cs="Times New Roman"/>
      <w:color w:val="000000"/>
      <w:sz w:val="22"/>
      <w:szCs w:val="22"/>
    </w:rPr>
  </w:style>
  <w:style w:type="paragraph" w:customStyle="1" w:styleId="1f5">
    <w:name w:val="Заголовок1"/>
    <w:basedOn w:val="a4"/>
    <w:next w:val="a2"/>
    <w:rsid w:val="003E3F45"/>
    <w:pPr>
      <w:keepNext/>
      <w:widowControl w:val="0"/>
      <w:suppressAutoHyphens/>
      <w:spacing w:before="240" w:line="240" w:lineRule="auto"/>
      <w:ind w:firstLine="539"/>
    </w:pPr>
    <w:rPr>
      <w:rFonts w:ascii="Liberation Sans" w:eastAsia="Droid Sans Fallback" w:hAnsi="Liberation Sans" w:cs="FreeSans"/>
      <w:sz w:val="28"/>
      <w:szCs w:val="28"/>
      <w:lang w:val="en-CA" w:eastAsia="zh-CN"/>
    </w:rPr>
  </w:style>
  <w:style w:type="paragraph" w:customStyle="1" w:styleId="2f0">
    <w:name w:val="Указатель2"/>
    <w:basedOn w:val="a4"/>
    <w:rsid w:val="003E3F45"/>
    <w:pPr>
      <w:widowControl w:val="0"/>
      <w:suppressLineNumbers/>
      <w:suppressAutoHyphens/>
      <w:spacing w:after="0" w:line="240" w:lineRule="auto"/>
      <w:ind w:firstLine="539"/>
    </w:pPr>
    <w:rPr>
      <w:rFonts w:eastAsia="Times New Roman" w:cs="FreeSans"/>
      <w:szCs w:val="24"/>
      <w:lang w:val="en-CA" w:eastAsia="zh-CN"/>
    </w:rPr>
  </w:style>
  <w:style w:type="paragraph" w:customStyle="1" w:styleId="1f6">
    <w:name w:val="Название объекта1"/>
    <w:basedOn w:val="a4"/>
    <w:rsid w:val="003E3F45"/>
    <w:pPr>
      <w:widowControl w:val="0"/>
      <w:suppressLineNumbers/>
      <w:suppressAutoHyphens/>
      <w:spacing w:before="120" w:line="240" w:lineRule="auto"/>
      <w:ind w:firstLine="539"/>
    </w:pPr>
    <w:rPr>
      <w:rFonts w:eastAsia="Times New Roman" w:cs="FreeSans"/>
      <w:i/>
      <w:iCs/>
      <w:szCs w:val="24"/>
      <w:lang w:val="en-CA" w:eastAsia="zh-CN"/>
    </w:rPr>
  </w:style>
  <w:style w:type="paragraph" w:customStyle="1" w:styleId="213">
    <w:name w:val="Основной текст 21"/>
    <w:basedOn w:val="a4"/>
    <w:rsid w:val="003E3F45"/>
    <w:pPr>
      <w:widowControl w:val="0"/>
      <w:suppressAutoHyphens/>
      <w:spacing w:after="0" w:line="240" w:lineRule="auto"/>
      <w:ind w:firstLine="539"/>
      <w:jc w:val="center"/>
    </w:pPr>
    <w:rPr>
      <w:rFonts w:eastAsia="Times New Roman"/>
      <w:bCs/>
      <w:sz w:val="20"/>
      <w:szCs w:val="28"/>
      <w:lang w:eastAsia="zh-CN"/>
    </w:rPr>
  </w:style>
  <w:style w:type="character" w:customStyle="1" w:styleId="2f1">
    <w:name w:val="Основной шрифт абзаца2"/>
    <w:rsid w:val="003E3F45"/>
  </w:style>
  <w:style w:type="character" w:customStyle="1" w:styleId="val">
    <w:name w:val="val"/>
    <w:rsid w:val="003E3F45"/>
  </w:style>
  <w:style w:type="paragraph" w:customStyle="1" w:styleId="37">
    <w:name w:val="Стиль3"/>
    <w:basedOn w:val="afd"/>
    <w:link w:val="38"/>
    <w:qFormat/>
    <w:rsid w:val="003E3F45"/>
    <w:pPr>
      <w:keepNext w:val="0"/>
      <w:keepLines w:val="0"/>
      <w:suppressAutoHyphens/>
      <w:spacing w:before="0" w:after="0"/>
      <w:ind w:firstLine="567"/>
    </w:pPr>
    <w:rPr>
      <w:b/>
      <w:bCs w:val="0"/>
      <w:szCs w:val="20"/>
      <w:lang w:val="en-CA" w:eastAsia="zh-CN"/>
    </w:rPr>
  </w:style>
  <w:style w:type="character" w:customStyle="1" w:styleId="38">
    <w:name w:val="Стиль3 Знак"/>
    <w:link w:val="37"/>
    <w:rsid w:val="003E3F45"/>
    <w:rPr>
      <w:b/>
      <w:sz w:val="24"/>
      <w:lang w:val="en-CA" w:eastAsia="zh-CN"/>
    </w:rPr>
  </w:style>
  <w:style w:type="paragraph" w:styleId="43">
    <w:name w:val="toc 4"/>
    <w:basedOn w:val="a4"/>
    <w:next w:val="a4"/>
    <w:autoRedefine/>
    <w:uiPriority w:val="39"/>
    <w:unhideWhenUsed/>
    <w:qFormat/>
    <w:rsid w:val="003E3F45"/>
    <w:pPr>
      <w:spacing w:after="100"/>
      <w:ind w:left="660" w:firstLine="0"/>
      <w:jc w:val="left"/>
    </w:pPr>
    <w:rPr>
      <w:rFonts w:ascii="Calibri" w:eastAsia="Times New Roman" w:hAnsi="Calibri"/>
      <w:sz w:val="22"/>
      <w:lang w:eastAsia="ru-RU"/>
    </w:rPr>
  </w:style>
  <w:style w:type="paragraph" w:styleId="53">
    <w:name w:val="toc 5"/>
    <w:basedOn w:val="a4"/>
    <w:next w:val="a4"/>
    <w:autoRedefine/>
    <w:uiPriority w:val="39"/>
    <w:unhideWhenUsed/>
    <w:qFormat/>
    <w:rsid w:val="003E3F45"/>
    <w:pPr>
      <w:spacing w:after="100"/>
      <w:ind w:left="880" w:firstLine="0"/>
      <w:jc w:val="left"/>
    </w:pPr>
    <w:rPr>
      <w:rFonts w:ascii="Calibri" w:eastAsia="Times New Roman" w:hAnsi="Calibri"/>
      <w:sz w:val="22"/>
      <w:lang w:eastAsia="ru-RU"/>
    </w:rPr>
  </w:style>
  <w:style w:type="paragraph" w:styleId="61">
    <w:name w:val="toc 6"/>
    <w:basedOn w:val="a4"/>
    <w:next w:val="a4"/>
    <w:autoRedefine/>
    <w:uiPriority w:val="39"/>
    <w:unhideWhenUsed/>
    <w:qFormat/>
    <w:rsid w:val="003E3F45"/>
    <w:pPr>
      <w:spacing w:after="100"/>
      <w:ind w:left="1100" w:firstLine="0"/>
      <w:jc w:val="left"/>
    </w:pPr>
    <w:rPr>
      <w:rFonts w:ascii="Calibri" w:eastAsia="Times New Roman" w:hAnsi="Calibri"/>
      <w:sz w:val="22"/>
      <w:lang w:eastAsia="ru-RU"/>
    </w:rPr>
  </w:style>
  <w:style w:type="paragraph" w:styleId="71">
    <w:name w:val="toc 7"/>
    <w:basedOn w:val="a4"/>
    <w:next w:val="a4"/>
    <w:autoRedefine/>
    <w:uiPriority w:val="39"/>
    <w:unhideWhenUsed/>
    <w:rsid w:val="003E3F45"/>
    <w:pPr>
      <w:spacing w:after="100"/>
      <w:ind w:left="1320" w:firstLine="0"/>
      <w:jc w:val="left"/>
    </w:pPr>
    <w:rPr>
      <w:rFonts w:ascii="Calibri" w:eastAsia="Times New Roman" w:hAnsi="Calibri"/>
      <w:sz w:val="22"/>
      <w:lang w:eastAsia="ru-RU"/>
    </w:rPr>
  </w:style>
  <w:style w:type="paragraph" w:styleId="81">
    <w:name w:val="toc 8"/>
    <w:basedOn w:val="a4"/>
    <w:next w:val="a4"/>
    <w:autoRedefine/>
    <w:uiPriority w:val="39"/>
    <w:unhideWhenUsed/>
    <w:rsid w:val="003E3F45"/>
    <w:pPr>
      <w:spacing w:after="100"/>
      <w:ind w:left="1540" w:firstLine="0"/>
      <w:jc w:val="left"/>
    </w:pPr>
    <w:rPr>
      <w:rFonts w:ascii="Calibri" w:eastAsia="Times New Roman" w:hAnsi="Calibri"/>
      <w:sz w:val="22"/>
      <w:lang w:eastAsia="ru-RU"/>
    </w:rPr>
  </w:style>
  <w:style w:type="paragraph" w:styleId="91">
    <w:name w:val="toc 9"/>
    <w:basedOn w:val="a4"/>
    <w:next w:val="a4"/>
    <w:autoRedefine/>
    <w:uiPriority w:val="39"/>
    <w:unhideWhenUsed/>
    <w:rsid w:val="003E3F45"/>
    <w:pPr>
      <w:spacing w:after="100"/>
      <w:ind w:left="1760" w:firstLine="0"/>
      <w:jc w:val="left"/>
    </w:pPr>
    <w:rPr>
      <w:rFonts w:ascii="Calibri" w:eastAsia="Times New Roman" w:hAnsi="Calibri"/>
      <w:sz w:val="22"/>
      <w:lang w:eastAsia="ru-RU"/>
    </w:rPr>
  </w:style>
  <w:style w:type="character" w:customStyle="1" w:styleId="txtter1">
    <w:name w:val="txt_ter1"/>
    <w:rsid w:val="003E3F45"/>
    <w:rPr>
      <w:rFonts w:ascii="Arial" w:hAnsi="Arial" w:cs="Arial" w:hint="default"/>
      <w:color w:val="333300"/>
      <w:spacing w:val="4"/>
      <w:sz w:val="24"/>
      <w:szCs w:val="24"/>
    </w:rPr>
  </w:style>
  <w:style w:type="character" w:customStyle="1" w:styleId="FontStyle13">
    <w:name w:val="Font Style13"/>
    <w:rsid w:val="003E3F45"/>
    <w:rPr>
      <w:rFonts w:ascii="Times New Roman" w:hAnsi="Times New Roman" w:cs="Times New Roman" w:hint="default"/>
      <w:b/>
      <w:bCs/>
      <w:sz w:val="26"/>
      <w:szCs w:val="26"/>
    </w:rPr>
  </w:style>
  <w:style w:type="paragraph" w:customStyle="1" w:styleId="Style7">
    <w:name w:val="Style7"/>
    <w:basedOn w:val="a4"/>
    <w:rsid w:val="003E3F45"/>
    <w:pPr>
      <w:widowControl w:val="0"/>
      <w:autoSpaceDE w:val="0"/>
      <w:autoSpaceDN w:val="0"/>
      <w:adjustRightInd w:val="0"/>
      <w:spacing w:after="0" w:line="322" w:lineRule="exact"/>
      <w:ind w:firstLine="0"/>
    </w:pPr>
    <w:rPr>
      <w:rFonts w:eastAsia="Times New Roman"/>
      <w:szCs w:val="24"/>
      <w:lang w:eastAsia="ru-RU"/>
    </w:rPr>
  </w:style>
  <w:style w:type="character" w:customStyle="1" w:styleId="FontStyle11">
    <w:name w:val="Font Style11"/>
    <w:rsid w:val="003E3F45"/>
    <w:rPr>
      <w:rFonts w:ascii="Times New Roman" w:hAnsi="Times New Roman" w:cs="Times New Roman" w:hint="default"/>
      <w:sz w:val="26"/>
      <w:szCs w:val="26"/>
    </w:rPr>
  </w:style>
  <w:style w:type="character" w:styleId="afffff1">
    <w:name w:val="Intense Emphasis"/>
    <w:uiPriority w:val="21"/>
    <w:qFormat/>
    <w:rsid w:val="003E3F45"/>
    <w:rPr>
      <w:b/>
      <w:bCs/>
      <w:i/>
      <w:iCs/>
      <w:color w:val="4F81BD"/>
    </w:rPr>
  </w:style>
  <w:style w:type="character" w:customStyle="1" w:styleId="FontStyle14">
    <w:name w:val="Font Style14"/>
    <w:rsid w:val="003E3F45"/>
    <w:rPr>
      <w:rFonts w:ascii="Times New Roman" w:hAnsi="Times New Roman" w:cs="Times New Roman"/>
      <w:sz w:val="24"/>
      <w:szCs w:val="24"/>
    </w:rPr>
  </w:style>
  <w:style w:type="paragraph" w:customStyle="1" w:styleId="afffff2">
    <w:name w:val="Стиль главы"/>
    <w:basedOn w:val="a4"/>
    <w:rsid w:val="003E3F45"/>
    <w:pPr>
      <w:keepNext/>
      <w:spacing w:before="240" w:after="60" w:line="240" w:lineRule="auto"/>
      <w:ind w:firstLine="0"/>
      <w:jc w:val="center"/>
      <w:outlineLvl w:val="0"/>
    </w:pPr>
    <w:rPr>
      <w:rFonts w:ascii="Arial" w:eastAsia="Times New Roman" w:hAnsi="Arial" w:cs="Arial"/>
      <w:b/>
      <w:kern w:val="28"/>
      <w:szCs w:val="32"/>
      <w:lang w:eastAsia="ru-RU"/>
    </w:rPr>
  </w:style>
  <w:style w:type="paragraph" w:customStyle="1" w:styleId="afffff3">
    <w:name w:val="Основной"/>
    <w:basedOn w:val="af1"/>
    <w:link w:val="afffff4"/>
    <w:rsid w:val="003E3F45"/>
    <w:pPr>
      <w:spacing w:after="0" w:line="240" w:lineRule="auto"/>
      <w:ind w:left="0" w:firstLine="680"/>
    </w:pPr>
    <w:rPr>
      <w:rFonts w:ascii="Times New Roman" w:eastAsia="Times New Roman" w:hAnsi="Times New Roman"/>
      <w:sz w:val="28"/>
      <w:szCs w:val="24"/>
      <w:lang w:val="ru-RU"/>
    </w:rPr>
  </w:style>
  <w:style w:type="table" w:customStyle="1" w:styleId="2f2">
    <w:name w:val="Сетка таблицы2"/>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uiPriority w:val="99"/>
    <w:rsid w:val="003E3F45"/>
    <w:rPr>
      <w:rFonts w:ascii="Times New Roman" w:hAnsi="Times New Roman" w:cs="Times New Roman"/>
      <w:sz w:val="22"/>
      <w:szCs w:val="22"/>
    </w:rPr>
  </w:style>
  <w:style w:type="paragraph" w:customStyle="1" w:styleId="afffff5">
    <w:name w:val="Знак Знак Знак Знак Знак Знак Знак Знак Знак Знак Знак Знак Знак"/>
    <w:basedOn w:val="a4"/>
    <w:rsid w:val="003E3F45"/>
    <w:pPr>
      <w:spacing w:after="0" w:line="240" w:lineRule="auto"/>
      <w:ind w:firstLine="0"/>
      <w:jc w:val="left"/>
    </w:pPr>
    <w:rPr>
      <w:rFonts w:ascii="Verdana" w:eastAsia="Times New Roman" w:hAnsi="Verdana" w:cs="Verdana"/>
      <w:sz w:val="20"/>
      <w:szCs w:val="20"/>
      <w:lang w:val="en-US"/>
    </w:rPr>
  </w:style>
  <w:style w:type="numbering" w:customStyle="1" w:styleId="2f3">
    <w:name w:val="Нет списка2"/>
    <w:next w:val="a7"/>
    <w:uiPriority w:val="99"/>
    <w:semiHidden/>
    <w:unhideWhenUsed/>
    <w:rsid w:val="003E3F45"/>
  </w:style>
  <w:style w:type="paragraph" w:styleId="afffff6">
    <w:name w:val="Subtitle"/>
    <w:basedOn w:val="a4"/>
    <w:link w:val="afffff7"/>
    <w:uiPriority w:val="11"/>
    <w:qFormat/>
    <w:rsid w:val="003E3F45"/>
    <w:pPr>
      <w:spacing w:after="0" w:line="240" w:lineRule="auto"/>
      <w:ind w:firstLine="0"/>
      <w:jc w:val="center"/>
    </w:pPr>
    <w:rPr>
      <w:rFonts w:ascii="Arial" w:eastAsia="Times New Roman" w:hAnsi="Arial"/>
      <w:b/>
      <w:sz w:val="22"/>
      <w:szCs w:val="20"/>
      <w:lang w:val="x-none" w:eastAsia="x-none"/>
    </w:rPr>
  </w:style>
  <w:style w:type="character" w:customStyle="1" w:styleId="afffff7">
    <w:name w:val="Подзаголовок Знак"/>
    <w:link w:val="afffff6"/>
    <w:uiPriority w:val="11"/>
    <w:rsid w:val="003E3F45"/>
    <w:rPr>
      <w:rFonts w:ascii="Arial" w:hAnsi="Arial"/>
      <w:b/>
      <w:sz w:val="22"/>
    </w:rPr>
  </w:style>
  <w:style w:type="table" w:customStyle="1" w:styleId="45">
    <w:name w:val="Сетка таблицы4"/>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3E3F45"/>
  </w:style>
  <w:style w:type="numbering" w:customStyle="1" w:styleId="114">
    <w:name w:val="Нет списка11"/>
    <w:next w:val="a7"/>
    <w:uiPriority w:val="99"/>
    <w:semiHidden/>
    <w:unhideWhenUsed/>
    <w:rsid w:val="003E3F45"/>
  </w:style>
  <w:style w:type="numbering" w:customStyle="1" w:styleId="1110">
    <w:name w:val="Нет списка111"/>
    <w:next w:val="a7"/>
    <w:uiPriority w:val="99"/>
    <w:semiHidden/>
    <w:unhideWhenUsed/>
    <w:rsid w:val="003E3F45"/>
  </w:style>
  <w:style w:type="paragraph" w:customStyle="1" w:styleId="1f7">
    <w:name w:val="Знак Знак Знак Знак Знак Знак Знак Знак Знак Знак Знак Знак Знак1"/>
    <w:basedOn w:val="a4"/>
    <w:rsid w:val="003E3F45"/>
    <w:pPr>
      <w:spacing w:after="0" w:line="240" w:lineRule="auto"/>
      <w:ind w:firstLine="0"/>
      <w:jc w:val="left"/>
    </w:pPr>
    <w:rPr>
      <w:rFonts w:ascii="Verdana" w:eastAsia="Times New Roman" w:hAnsi="Verdana" w:cs="Verdana"/>
      <w:sz w:val="20"/>
      <w:szCs w:val="20"/>
      <w:lang w:val="en-US"/>
    </w:rPr>
  </w:style>
  <w:style w:type="numbering" w:customStyle="1" w:styleId="214">
    <w:name w:val="Нет списка21"/>
    <w:next w:val="a7"/>
    <w:uiPriority w:val="99"/>
    <w:semiHidden/>
    <w:unhideWhenUsed/>
    <w:rsid w:val="003E3F45"/>
  </w:style>
  <w:style w:type="table" w:customStyle="1" w:styleId="54">
    <w:name w:val="Сетка таблицы5"/>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6"/>
    <w:next w:val="affc"/>
    <w:uiPriority w:val="59"/>
    <w:rsid w:val="003E3F4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4"/>
    <w:link w:val="afffff9"/>
    <w:uiPriority w:val="99"/>
    <w:unhideWhenUsed/>
    <w:rsid w:val="003E3F45"/>
    <w:pPr>
      <w:widowControl w:val="0"/>
      <w:spacing w:after="0" w:line="240" w:lineRule="auto"/>
      <w:ind w:firstLine="539"/>
    </w:pPr>
    <w:rPr>
      <w:rFonts w:eastAsia="Times New Roman"/>
      <w:sz w:val="20"/>
      <w:szCs w:val="20"/>
      <w:lang w:eastAsia="ru-RU"/>
    </w:rPr>
  </w:style>
  <w:style w:type="character" w:customStyle="1" w:styleId="afffff9">
    <w:name w:val="Текст концевой сноски Знак"/>
    <w:basedOn w:val="a5"/>
    <w:link w:val="afffff8"/>
    <w:uiPriority w:val="99"/>
    <w:rsid w:val="003E3F45"/>
  </w:style>
  <w:style w:type="character" w:styleId="afffffa">
    <w:name w:val="endnote reference"/>
    <w:uiPriority w:val="99"/>
    <w:unhideWhenUsed/>
    <w:rsid w:val="003E3F45"/>
    <w:rPr>
      <w:vertAlign w:val="superscript"/>
    </w:rPr>
  </w:style>
  <w:style w:type="numbering" w:customStyle="1" w:styleId="46">
    <w:name w:val="Нет списка4"/>
    <w:next w:val="a7"/>
    <w:uiPriority w:val="99"/>
    <w:semiHidden/>
    <w:rsid w:val="003E3F45"/>
  </w:style>
  <w:style w:type="paragraph" w:customStyle="1" w:styleId="1f8">
    <w:name w:val="Заголовок оглавления1"/>
    <w:basedOn w:val="1"/>
    <w:next w:val="a4"/>
    <w:rsid w:val="003E3F45"/>
    <w:pPr>
      <w:keepLines/>
      <w:pageBreakBefore w:val="0"/>
      <w:widowControl/>
      <w:numPr>
        <w:numId w:val="0"/>
      </w:numPr>
      <w:tabs>
        <w:tab w:val="clear" w:pos="0"/>
        <w:tab w:val="clear" w:pos="284"/>
      </w:tabs>
      <w:spacing w:before="480" w:after="0"/>
      <w:jc w:val="left"/>
      <w:outlineLvl w:val="9"/>
    </w:pPr>
    <w:rPr>
      <w:rFonts w:ascii="Cambria" w:hAnsi="Cambria"/>
      <w:b w:val="0"/>
      <w:caps w:val="0"/>
      <w:color w:val="365F91"/>
      <w:sz w:val="28"/>
      <w:szCs w:val="28"/>
      <w:lang w:val="ru-RU" w:eastAsia="en-US"/>
    </w:rPr>
  </w:style>
  <w:style w:type="character" w:customStyle="1" w:styleId="1f9">
    <w:name w:val="Сильное выделение1"/>
    <w:rsid w:val="003E3F45"/>
    <w:rPr>
      <w:b/>
      <w:i/>
      <w:color w:val="4F81BD"/>
    </w:rPr>
  </w:style>
  <w:style w:type="numbering" w:customStyle="1" w:styleId="120">
    <w:name w:val="Нет списка12"/>
    <w:next w:val="a7"/>
    <w:uiPriority w:val="99"/>
    <w:semiHidden/>
    <w:unhideWhenUsed/>
    <w:rsid w:val="003E3F45"/>
  </w:style>
  <w:style w:type="numbering" w:customStyle="1" w:styleId="1120">
    <w:name w:val="Нет списка112"/>
    <w:next w:val="a7"/>
    <w:uiPriority w:val="99"/>
    <w:semiHidden/>
    <w:unhideWhenUsed/>
    <w:rsid w:val="003E3F45"/>
  </w:style>
  <w:style w:type="numbering" w:customStyle="1" w:styleId="221">
    <w:name w:val="Нет списка22"/>
    <w:next w:val="a7"/>
    <w:uiPriority w:val="99"/>
    <w:semiHidden/>
    <w:unhideWhenUsed/>
    <w:rsid w:val="003E3F45"/>
  </w:style>
  <w:style w:type="numbering" w:customStyle="1" w:styleId="312">
    <w:name w:val="Нет списка31"/>
    <w:next w:val="a7"/>
    <w:uiPriority w:val="99"/>
    <w:semiHidden/>
    <w:unhideWhenUsed/>
    <w:rsid w:val="003E3F45"/>
  </w:style>
  <w:style w:type="numbering" w:customStyle="1" w:styleId="1111">
    <w:name w:val="Нет списка1111"/>
    <w:next w:val="a7"/>
    <w:uiPriority w:val="99"/>
    <w:semiHidden/>
    <w:unhideWhenUsed/>
    <w:rsid w:val="003E3F45"/>
  </w:style>
  <w:style w:type="numbering" w:customStyle="1" w:styleId="11111">
    <w:name w:val="Нет списка11111"/>
    <w:next w:val="a7"/>
    <w:uiPriority w:val="99"/>
    <w:semiHidden/>
    <w:unhideWhenUsed/>
    <w:rsid w:val="003E3F45"/>
  </w:style>
  <w:style w:type="numbering" w:customStyle="1" w:styleId="2110">
    <w:name w:val="Нет списка211"/>
    <w:next w:val="a7"/>
    <w:uiPriority w:val="99"/>
    <w:semiHidden/>
    <w:unhideWhenUsed/>
    <w:rsid w:val="003E3F45"/>
  </w:style>
  <w:style w:type="numbering" w:customStyle="1" w:styleId="55">
    <w:name w:val="Нет списка5"/>
    <w:next w:val="a7"/>
    <w:semiHidden/>
    <w:unhideWhenUsed/>
    <w:rsid w:val="003E3F45"/>
  </w:style>
  <w:style w:type="numbering" w:customStyle="1" w:styleId="130">
    <w:name w:val="Нет списка13"/>
    <w:next w:val="a7"/>
    <w:uiPriority w:val="99"/>
    <w:semiHidden/>
    <w:unhideWhenUsed/>
    <w:rsid w:val="003E3F45"/>
  </w:style>
  <w:style w:type="numbering" w:customStyle="1" w:styleId="1130">
    <w:name w:val="Нет списка113"/>
    <w:next w:val="a7"/>
    <w:uiPriority w:val="99"/>
    <w:semiHidden/>
    <w:unhideWhenUsed/>
    <w:rsid w:val="003E3F45"/>
  </w:style>
  <w:style w:type="table" w:customStyle="1" w:styleId="121">
    <w:name w:val="Сетка таблицы12"/>
    <w:basedOn w:val="a6"/>
    <w:next w:val="affc"/>
    <w:uiPriority w:val="59"/>
    <w:rsid w:val="003E3F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7"/>
    <w:uiPriority w:val="99"/>
    <w:semiHidden/>
    <w:unhideWhenUsed/>
    <w:rsid w:val="003E3F45"/>
  </w:style>
  <w:style w:type="table" w:customStyle="1" w:styleId="313">
    <w:name w:val="Сетка таблицы3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7"/>
    <w:uiPriority w:val="99"/>
    <w:semiHidden/>
    <w:unhideWhenUsed/>
    <w:rsid w:val="003E3F45"/>
  </w:style>
  <w:style w:type="numbering" w:customStyle="1" w:styleId="1112">
    <w:name w:val="Нет списка1112"/>
    <w:next w:val="a7"/>
    <w:uiPriority w:val="99"/>
    <w:semiHidden/>
    <w:unhideWhenUsed/>
    <w:rsid w:val="003E3F45"/>
  </w:style>
  <w:style w:type="numbering" w:customStyle="1" w:styleId="11112">
    <w:name w:val="Нет списка11112"/>
    <w:next w:val="a7"/>
    <w:uiPriority w:val="99"/>
    <w:semiHidden/>
    <w:unhideWhenUsed/>
    <w:rsid w:val="003E3F45"/>
  </w:style>
  <w:style w:type="numbering" w:customStyle="1" w:styleId="2120">
    <w:name w:val="Нет списка212"/>
    <w:next w:val="a7"/>
    <w:uiPriority w:val="99"/>
    <w:semiHidden/>
    <w:unhideWhenUsed/>
    <w:rsid w:val="003E3F45"/>
  </w:style>
  <w:style w:type="table" w:customStyle="1" w:styleId="510">
    <w:name w:val="Сетка таблицы5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6"/>
    <w:next w:val="affc"/>
    <w:uiPriority w:val="59"/>
    <w:rsid w:val="003E3F4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7">
    <w:name w:val="rvts7"/>
    <w:rsid w:val="003E3F45"/>
  </w:style>
  <w:style w:type="paragraph" w:customStyle="1" w:styleId="2f4">
    <w:name w:val="Без интервала2"/>
    <w:basedOn w:val="a4"/>
    <w:rsid w:val="003E3F45"/>
    <w:pPr>
      <w:spacing w:after="0" w:line="360" w:lineRule="auto"/>
    </w:pPr>
    <w:rPr>
      <w:rFonts w:eastAsia="Times New Roman"/>
      <w:sz w:val="28"/>
      <w:szCs w:val="28"/>
      <w:lang w:eastAsia="ru-RU"/>
    </w:rPr>
  </w:style>
  <w:style w:type="paragraph" w:customStyle="1" w:styleId="2f5">
    <w:name w:val="Абзац списка2"/>
    <w:basedOn w:val="a4"/>
    <w:rsid w:val="003E3F45"/>
    <w:pPr>
      <w:widowControl w:val="0"/>
      <w:spacing w:after="0" w:line="240" w:lineRule="auto"/>
      <w:ind w:left="720" w:firstLine="539"/>
    </w:pPr>
    <w:rPr>
      <w:rFonts w:eastAsia="Times New Roman"/>
      <w:szCs w:val="24"/>
      <w:lang w:eastAsia="ru-RU"/>
    </w:rPr>
  </w:style>
  <w:style w:type="paragraph" w:customStyle="1" w:styleId="2f6">
    <w:name w:val="Заголовок оглавления2"/>
    <w:basedOn w:val="1"/>
    <w:next w:val="a4"/>
    <w:rsid w:val="003E3F45"/>
    <w:pPr>
      <w:keepLines/>
      <w:pageBreakBefore w:val="0"/>
      <w:widowControl/>
      <w:numPr>
        <w:numId w:val="0"/>
      </w:numPr>
      <w:tabs>
        <w:tab w:val="clear" w:pos="0"/>
        <w:tab w:val="clear" w:pos="284"/>
      </w:tabs>
      <w:spacing w:before="480" w:after="0"/>
      <w:jc w:val="left"/>
      <w:outlineLvl w:val="9"/>
    </w:pPr>
    <w:rPr>
      <w:rFonts w:ascii="Cambria" w:hAnsi="Cambria"/>
      <w:b w:val="0"/>
      <w:caps w:val="0"/>
      <w:color w:val="365F91"/>
      <w:sz w:val="28"/>
      <w:szCs w:val="28"/>
      <w:lang w:val="ru-RU" w:eastAsia="en-US"/>
    </w:rPr>
  </w:style>
  <w:style w:type="character" w:customStyle="1" w:styleId="2f7">
    <w:name w:val="Сильное выделение2"/>
    <w:rsid w:val="003E3F45"/>
    <w:rPr>
      <w:b/>
      <w:i/>
      <w:color w:val="4F81BD"/>
    </w:rPr>
  </w:style>
  <w:style w:type="paragraph" w:customStyle="1" w:styleId="3a">
    <w:name w:val="Обычный3"/>
    <w:rsid w:val="003E3F45"/>
    <w:pPr>
      <w:snapToGrid w:val="0"/>
    </w:pPr>
    <w:rPr>
      <w:sz w:val="22"/>
    </w:rPr>
  </w:style>
  <w:style w:type="paragraph" w:customStyle="1" w:styleId="3b">
    <w:name w:val="Знак Знак Знак Знак Знак Знак Знак Знак Знак Знак Знак Знак Знак3"/>
    <w:basedOn w:val="a4"/>
    <w:rsid w:val="003E3F45"/>
    <w:pPr>
      <w:spacing w:after="0" w:line="240" w:lineRule="auto"/>
      <w:ind w:firstLine="0"/>
      <w:jc w:val="left"/>
    </w:pPr>
    <w:rPr>
      <w:rFonts w:ascii="Verdana" w:eastAsia="Times New Roman" w:hAnsi="Verdana" w:cs="Verdana"/>
      <w:sz w:val="20"/>
      <w:szCs w:val="20"/>
      <w:lang w:val="en-US"/>
    </w:rPr>
  </w:style>
  <w:style w:type="numbering" w:customStyle="1" w:styleId="411">
    <w:name w:val="Нет списка41"/>
    <w:next w:val="a7"/>
    <w:semiHidden/>
    <w:rsid w:val="003E3F45"/>
  </w:style>
  <w:style w:type="numbering" w:customStyle="1" w:styleId="1210">
    <w:name w:val="Нет списка121"/>
    <w:next w:val="a7"/>
    <w:uiPriority w:val="99"/>
    <w:semiHidden/>
    <w:unhideWhenUsed/>
    <w:rsid w:val="003E3F45"/>
  </w:style>
  <w:style w:type="numbering" w:customStyle="1" w:styleId="1121">
    <w:name w:val="Нет списка1121"/>
    <w:next w:val="a7"/>
    <w:uiPriority w:val="99"/>
    <w:semiHidden/>
    <w:unhideWhenUsed/>
    <w:rsid w:val="003E3F45"/>
  </w:style>
  <w:style w:type="numbering" w:customStyle="1" w:styleId="2210">
    <w:name w:val="Нет списка221"/>
    <w:next w:val="a7"/>
    <w:uiPriority w:val="99"/>
    <w:semiHidden/>
    <w:unhideWhenUsed/>
    <w:rsid w:val="003E3F45"/>
  </w:style>
  <w:style w:type="numbering" w:customStyle="1" w:styleId="3110">
    <w:name w:val="Нет списка311"/>
    <w:next w:val="a7"/>
    <w:uiPriority w:val="99"/>
    <w:semiHidden/>
    <w:unhideWhenUsed/>
    <w:rsid w:val="003E3F45"/>
  </w:style>
  <w:style w:type="numbering" w:customStyle="1" w:styleId="1111110">
    <w:name w:val="Нет списка111111"/>
    <w:next w:val="a7"/>
    <w:uiPriority w:val="99"/>
    <w:semiHidden/>
    <w:unhideWhenUsed/>
    <w:rsid w:val="003E3F45"/>
  </w:style>
  <w:style w:type="numbering" w:customStyle="1" w:styleId="21110">
    <w:name w:val="Нет списка2111"/>
    <w:next w:val="a7"/>
    <w:uiPriority w:val="99"/>
    <w:semiHidden/>
    <w:unhideWhenUsed/>
    <w:rsid w:val="003E3F45"/>
  </w:style>
  <w:style w:type="numbering" w:customStyle="1" w:styleId="11121">
    <w:name w:val="Нет списка11121"/>
    <w:next w:val="a7"/>
    <w:uiPriority w:val="99"/>
    <w:semiHidden/>
    <w:unhideWhenUsed/>
    <w:rsid w:val="003E3F45"/>
  </w:style>
  <w:style w:type="numbering" w:customStyle="1" w:styleId="62">
    <w:name w:val="Нет списка6"/>
    <w:next w:val="a7"/>
    <w:uiPriority w:val="99"/>
    <w:semiHidden/>
    <w:unhideWhenUsed/>
    <w:rsid w:val="003E3F45"/>
  </w:style>
  <w:style w:type="numbering" w:customStyle="1" w:styleId="143">
    <w:name w:val="Нет списка14"/>
    <w:next w:val="a7"/>
    <w:uiPriority w:val="99"/>
    <w:semiHidden/>
    <w:unhideWhenUsed/>
    <w:rsid w:val="003E3F45"/>
  </w:style>
  <w:style w:type="numbering" w:customStyle="1" w:styleId="240">
    <w:name w:val="Нет списка24"/>
    <w:next w:val="a7"/>
    <w:uiPriority w:val="99"/>
    <w:semiHidden/>
    <w:unhideWhenUsed/>
    <w:rsid w:val="003E3F45"/>
  </w:style>
  <w:style w:type="numbering" w:customStyle="1" w:styleId="330">
    <w:name w:val="Нет списка33"/>
    <w:next w:val="a7"/>
    <w:uiPriority w:val="99"/>
    <w:semiHidden/>
    <w:unhideWhenUsed/>
    <w:rsid w:val="003E3F45"/>
  </w:style>
  <w:style w:type="numbering" w:customStyle="1" w:styleId="1140">
    <w:name w:val="Нет списка114"/>
    <w:next w:val="a7"/>
    <w:uiPriority w:val="99"/>
    <w:semiHidden/>
    <w:unhideWhenUsed/>
    <w:rsid w:val="003E3F45"/>
  </w:style>
  <w:style w:type="numbering" w:customStyle="1" w:styleId="11130">
    <w:name w:val="Нет списка1113"/>
    <w:next w:val="a7"/>
    <w:uiPriority w:val="99"/>
    <w:semiHidden/>
    <w:unhideWhenUsed/>
    <w:rsid w:val="003E3F45"/>
  </w:style>
  <w:style w:type="numbering" w:customStyle="1" w:styleId="2130">
    <w:name w:val="Нет списка213"/>
    <w:next w:val="a7"/>
    <w:uiPriority w:val="99"/>
    <w:semiHidden/>
    <w:unhideWhenUsed/>
    <w:rsid w:val="003E3F45"/>
  </w:style>
  <w:style w:type="numbering" w:customStyle="1" w:styleId="122">
    <w:name w:val="Нет списка122"/>
    <w:next w:val="a7"/>
    <w:uiPriority w:val="99"/>
    <w:semiHidden/>
    <w:unhideWhenUsed/>
    <w:rsid w:val="003E3F45"/>
  </w:style>
  <w:style w:type="numbering" w:customStyle="1" w:styleId="1122">
    <w:name w:val="Нет списка1122"/>
    <w:next w:val="a7"/>
    <w:uiPriority w:val="99"/>
    <w:semiHidden/>
    <w:unhideWhenUsed/>
    <w:rsid w:val="003E3F45"/>
  </w:style>
  <w:style w:type="numbering" w:customStyle="1" w:styleId="2220">
    <w:name w:val="Нет списка222"/>
    <w:next w:val="a7"/>
    <w:uiPriority w:val="99"/>
    <w:semiHidden/>
    <w:unhideWhenUsed/>
    <w:rsid w:val="003E3F45"/>
  </w:style>
  <w:style w:type="numbering" w:customStyle="1" w:styleId="3120">
    <w:name w:val="Нет списка312"/>
    <w:next w:val="a7"/>
    <w:uiPriority w:val="99"/>
    <w:semiHidden/>
    <w:unhideWhenUsed/>
    <w:rsid w:val="003E3F45"/>
  </w:style>
  <w:style w:type="numbering" w:customStyle="1" w:styleId="11113">
    <w:name w:val="Нет списка11113"/>
    <w:next w:val="a7"/>
    <w:uiPriority w:val="99"/>
    <w:semiHidden/>
    <w:unhideWhenUsed/>
    <w:rsid w:val="003E3F45"/>
  </w:style>
  <w:style w:type="numbering" w:customStyle="1" w:styleId="111112">
    <w:name w:val="Нет списка111112"/>
    <w:next w:val="a7"/>
    <w:uiPriority w:val="99"/>
    <w:semiHidden/>
    <w:unhideWhenUsed/>
    <w:rsid w:val="003E3F45"/>
  </w:style>
  <w:style w:type="numbering" w:customStyle="1" w:styleId="2112">
    <w:name w:val="Нет списка2112"/>
    <w:next w:val="a7"/>
    <w:uiPriority w:val="99"/>
    <w:semiHidden/>
    <w:unhideWhenUsed/>
    <w:rsid w:val="003E3F45"/>
  </w:style>
  <w:style w:type="numbering" w:customStyle="1" w:styleId="511">
    <w:name w:val="Нет списка51"/>
    <w:next w:val="a7"/>
    <w:semiHidden/>
    <w:unhideWhenUsed/>
    <w:rsid w:val="003E3F45"/>
  </w:style>
  <w:style w:type="numbering" w:customStyle="1" w:styleId="131">
    <w:name w:val="Нет списка131"/>
    <w:next w:val="a7"/>
    <w:uiPriority w:val="99"/>
    <w:semiHidden/>
    <w:unhideWhenUsed/>
    <w:rsid w:val="003E3F45"/>
  </w:style>
  <w:style w:type="numbering" w:customStyle="1" w:styleId="1131">
    <w:name w:val="Нет списка1131"/>
    <w:next w:val="a7"/>
    <w:uiPriority w:val="99"/>
    <w:semiHidden/>
    <w:unhideWhenUsed/>
    <w:rsid w:val="003E3F45"/>
  </w:style>
  <w:style w:type="numbering" w:customStyle="1" w:styleId="2310">
    <w:name w:val="Нет списка231"/>
    <w:next w:val="a7"/>
    <w:uiPriority w:val="99"/>
    <w:semiHidden/>
    <w:unhideWhenUsed/>
    <w:rsid w:val="003E3F45"/>
  </w:style>
  <w:style w:type="numbering" w:customStyle="1" w:styleId="321">
    <w:name w:val="Нет списка321"/>
    <w:next w:val="a7"/>
    <w:uiPriority w:val="99"/>
    <w:semiHidden/>
    <w:unhideWhenUsed/>
    <w:rsid w:val="003E3F45"/>
  </w:style>
  <w:style w:type="numbering" w:customStyle="1" w:styleId="11122">
    <w:name w:val="Нет списка11122"/>
    <w:next w:val="a7"/>
    <w:uiPriority w:val="99"/>
    <w:semiHidden/>
    <w:unhideWhenUsed/>
    <w:rsid w:val="003E3F45"/>
  </w:style>
  <w:style w:type="numbering" w:customStyle="1" w:styleId="111121">
    <w:name w:val="Нет списка111121"/>
    <w:next w:val="a7"/>
    <w:uiPriority w:val="99"/>
    <w:semiHidden/>
    <w:unhideWhenUsed/>
    <w:rsid w:val="003E3F45"/>
  </w:style>
  <w:style w:type="numbering" w:customStyle="1" w:styleId="2121">
    <w:name w:val="Нет списка2121"/>
    <w:next w:val="a7"/>
    <w:uiPriority w:val="99"/>
    <w:semiHidden/>
    <w:unhideWhenUsed/>
    <w:rsid w:val="003E3F45"/>
  </w:style>
  <w:style w:type="numbering" w:customStyle="1" w:styleId="72">
    <w:name w:val="Нет списка7"/>
    <w:next w:val="a7"/>
    <w:uiPriority w:val="99"/>
    <w:semiHidden/>
    <w:unhideWhenUsed/>
    <w:rsid w:val="003E3F45"/>
  </w:style>
  <w:style w:type="numbering" w:customStyle="1" w:styleId="150">
    <w:name w:val="Нет списка15"/>
    <w:next w:val="a7"/>
    <w:uiPriority w:val="99"/>
    <w:semiHidden/>
    <w:unhideWhenUsed/>
    <w:rsid w:val="003E3F45"/>
  </w:style>
  <w:style w:type="numbering" w:customStyle="1" w:styleId="250">
    <w:name w:val="Нет списка25"/>
    <w:next w:val="a7"/>
    <w:uiPriority w:val="99"/>
    <w:semiHidden/>
    <w:unhideWhenUsed/>
    <w:rsid w:val="003E3F45"/>
  </w:style>
  <w:style w:type="numbering" w:customStyle="1" w:styleId="340">
    <w:name w:val="Нет списка34"/>
    <w:next w:val="a7"/>
    <w:uiPriority w:val="99"/>
    <w:semiHidden/>
    <w:unhideWhenUsed/>
    <w:rsid w:val="003E3F45"/>
  </w:style>
  <w:style w:type="numbering" w:customStyle="1" w:styleId="1150">
    <w:name w:val="Нет списка115"/>
    <w:next w:val="a7"/>
    <w:uiPriority w:val="99"/>
    <w:semiHidden/>
    <w:unhideWhenUsed/>
    <w:rsid w:val="003E3F45"/>
  </w:style>
  <w:style w:type="numbering" w:customStyle="1" w:styleId="1114">
    <w:name w:val="Нет списка1114"/>
    <w:next w:val="a7"/>
    <w:uiPriority w:val="99"/>
    <w:semiHidden/>
    <w:unhideWhenUsed/>
    <w:rsid w:val="003E3F45"/>
  </w:style>
  <w:style w:type="numbering" w:customStyle="1" w:styleId="2140">
    <w:name w:val="Нет списка214"/>
    <w:next w:val="a7"/>
    <w:uiPriority w:val="99"/>
    <w:semiHidden/>
    <w:unhideWhenUsed/>
    <w:rsid w:val="003E3F45"/>
  </w:style>
  <w:style w:type="numbering" w:customStyle="1" w:styleId="430">
    <w:name w:val="Нет списка43"/>
    <w:next w:val="a7"/>
    <w:semiHidden/>
    <w:rsid w:val="003E3F45"/>
  </w:style>
  <w:style w:type="numbering" w:customStyle="1" w:styleId="1231">
    <w:name w:val="Нет списка123"/>
    <w:next w:val="a7"/>
    <w:uiPriority w:val="99"/>
    <w:semiHidden/>
    <w:unhideWhenUsed/>
    <w:rsid w:val="003E3F45"/>
  </w:style>
  <w:style w:type="numbering" w:customStyle="1" w:styleId="1123">
    <w:name w:val="Нет списка1123"/>
    <w:next w:val="a7"/>
    <w:uiPriority w:val="99"/>
    <w:semiHidden/>
    <w:unhideWhenUsed/>
    <w:rsid w:val="003E3F45"/>
  </w:style>
  <w:style w:type="numbering" w:customStyle="1" w:styleId="223">
    <w:name w:val="Нет списка223"/>
    <w:next w:val="a7"/>
    <w:uiPriority w:val="99"/>
    <w:semiHidden/>
    <w:unhideWhenUsed/>
    <w:rsid w:val="003E3F45"/>
  </w:style>
  <w:style w:type="numbering" w:customStyle="1" w:styleId="3130">
    <w:name w:val="Нет списка313"/>
    <w:next w:val="a7"/>
    <w:uiPriority w:val="99"/>
    <w:semiHidden/>
    <w:unhideWhenUsed/>
    <w:rsid w:val="003E3F45"/>
  </w:style>
  <w:style w:type="numbering" w:customStyle="1" w:styleId="11114">
    <w:name w:val="Нет списка11114"/>
    <w:next w:val="a7"/>
    <w:uiPriority w:val="99"/>
    <w:semiHidden/>
    <w:unhideWhenUsed/>
    <w:rsid w:val="003E3F45"/>
  </w:style>
  <w:style w:type="numbering" w:customStyle="1" w:styleId="111113">
    <w:name w:val="Нет списка111113"/>
    <w:next w:val="a7"/>
    <w:uiPriority w:val="99"/>
    <w:semiHidden/>
    <w:unhideWhenUsed/>
    <w:rsid w:val="003E3F45"/>
  </w:style>
  <w:style w:type="numbering" w:customStyle="1" w:styleId="2113">
    <w:name w:val="Нет списка2113"/>
    <w:next w:val="a7"/>
    <w:uiPriority w:val="99"/>
    <w:semiHidden/>
    <w:unhideWhenUsed/>
    <w:rsid w:val="003E3F45"/>
  </w:style>
  <w:style w:type="numbering" w:customStyle="1" w:styleId="520">
    <w:name w:val="Нет списка52"/>
    <w:next w:val="a7"/>
    <w:semiHidden/>
    <w:unhideWhenUsed/>
    <w:rsid w:val="003E3F45"/>
  </w:style>
  <w:style w:type="numbering" w:customStyle="1" w:styleId="132">
    <w:name w:val="Нет списка132"/>
    <w:next w:val="a7"/>
    <w:uiPriority w:val="99"/>
    <w:semiHidden/>
    <w:unhideWhenUsed/>
    <w:rsid w:val="003E3F45"/>
  </w:style>
  <w:style w:type="numbering" w:customStyle="1" w:styleId="1132">
    <w:name w:val="Нет списка1132"/>
    <w:next w:val="a7"/>
    <w:uiPriority w:val="99"/>
    <w:semiHidden/>
    <w:unhideWhenUsed/>
    <w:rsid w:val="003E3F45"/>
  </w:style>
  <w:style w:type="numbering" w:customStyle="1" w:styleId="232">
    <w:name w:val="Нет списка232"/>
    <w:next w:val="a7"/>
    <w:uiPriority w:val="99"/>
    <w:semiHidden/>
    <w:unhideWhenUsed/>
    <w:rsid w:val="003E3F45"/>
  </w:style>
  <w:style w:type="numbering" w:customStyle="1" w:styleId="322">
    <w:name w:val="Нет списка322"/>
    <w:next w:val="a7"/>
    <w:uiPriority w:val="99"/>
    <w:semiHidden/>
    <w:unhideWhenUsed/>
    <w:rsid w:val="003E3F45"/>
  </w:style>
  <w:style w:type="numbering" w:customStyle="1" w:styleId="11123">
    <w:name w:val="Нет списка11123"/>
    <w:next w:val="a7"/>
    <w:uiPriority w:val="99"/>
    <w:semiHidden/>
    <w:unhideWhenUsed/>
    <w:rsid w:val="003E3F45"/>
  </w:style>
  <w:style w:type="numbering" w:customStyle="1" w:styleId="111122">
    <w:name w:val="Нет списка111122"/>
    <w:next w:val="a7"/>
    <w:uiPriority w:val="99"/>
    <w:semiHidden/>
    <w:unhideWhenUsed/>
    <w:rsid w:val="003E3F45"/>
  </w:style>
  <w:style w:type="numbering" w:customStyle="1" w:styleId="2122">
    <w:name w:val="Нет списка2122"/>
    <w:next w:val="a7"/>
    <w:uiPriority w:val="99"/>
    <w:semiHidden/>
    <w:unhideWhenUsed/>
    <w:rsid w:val="003E3F45"/>
  </w:style>
  <w:style w:type="numbering" w:customStyle="1" w:styleId="82">
    <w:name w:val="Нет списка8"/>
    <w:next w:val="a7"/>
    <w:uiPriority w:val="99"/>
    <w:semiHidden/>
    <w:unhideWhenUsed/>
    <w:rsid w:val="003E3F45"/>
  </w:style>
  <w:style w:type="table" w:customStyle="1" w:styleId="63">
    <w:name w:val="Сетка таблицы6"/>
    <w:basedOn w:val="a6"/>
    <w:next w:val="affc"/>
    <w:uiPriority w:val="59"/>
    <w:rsid w:val="003E3F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7"/>
    <w:uiPriority w:val="99"/>
    <w:semiHidden/>
    <w:unhideWhenUsed/>
    <w:rsid w:val="003E3F45"/>
  </w:style>
  <w:style w:type="table" w:customStyle="1" w:styleId="133">
    <w:name w:val="Сетка таблицы13"/>
    <w:basedOn w:val="a6"/>
    <w:next w:val="affc"/>
    <w:uiPriority w:val="59"/>
    <w:rsid w:val="003E3F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
    <w:basedOn w:val="a6"/>
    <w:next w:val="affc"/>
    <w:uiPriority w:val="59"/>
    <w:rsid w:val="003E3F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7"/>
    <w:uiPriority w:val="99"/>
    <w:semiHidden/>
    <w:unhideWhenUsed/>
    <w:rsid w:val="003E3F45"/>
  </w:style>
  <w:style w:type="table" w:customStyle="1" w:styleId="323">
    <w:name w:val="Сетка таблицы32"/>
    <w:basedOn w:val="a6"/>
    <w:next w:val="affc"/>
    <w:uiPriority w:val="59"/>
    <w:rsid w:val="003E3F45"/>
    <w:pPr>
      <w:jc w:val="center"/>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6"/>
    <w:next w:val="affc"/>
    <w:uiPriority w:val="59"/>
    <w:rsid w:val="003E3F45"/>
    <w:pPr>
      <w:jc w:val="center"/>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0">
    <w:name w:val="Нет списка35"/>
    <w:next w:val="a7"/>
    <w:uiPriority w:val="99"/>
    <w:semiHidden/>
    <w:unhideWhenUsed/>
    <w:rsid w:val="003E3F45"/>
  </w:style>
  <w:style w:type="numbering" w:customStyle="1" w:styleId="116">
    <w:name w:val="Нет списка116"/>
    <w:next w:val="a7"/>
    <w:uiPriority w:val="99"/>
    <w:semiHidden/>
    <w:unhideWhenUsed/>
    <w:rsid w:val="003E3F45"/>
  </w:style>
  <w:style w:type="numbering" w:customStyle="1" w:styleId="1115">
    <w:name w:val="Нет списка1115"/>
    <w:next w:val="a7"/>
    <w:uiPriority w:val="99"/>
    <w:semiHidden/>
    <w:unhideWhenUsed/>
    <w:rsid w:val="003E3F45"/>
  </w:style>
  <w:style w:type="numbering" w:customStyle="1" w:styleId="2150">
    <w:name w:val="Нет списка215"/>
    <w:next w:val="a7"/>
    <w:uiPriority w:val="99"/>
    <w:semiHidden/>
    <w:unhideWhenUsed/>
    <w:rsid w:val="003E3F45"/>
  </w:style>
  <w:style w:type="table" w:customStyle="1" w:styleId="521">
    <w:name w:val="Сетка таблицы52"/>
    <w:basedOn w:val="a6"/>
    <w:next w:val="affc"/>
    <w:uiPriority w:val="59"/>
    <w:rsid w:val="003E3F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6"/>
    <w:next w:val="affc"/>
    <w:uiPriority w:val="59"/>
    <w:rsid w:val="003E3F45"/>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
    <w:name w:val="Сетка таблицы212"/>
    <w:basedOn w:val="a6"/>
    <w:next w:val="affc"/>
    <w:uiPriority w:val="59"/>
    <w:rsid w:val="003E3F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7"/>
    <w:semiHidden/>
    <w:rsid w:val="003E3F45"/>
  </w:style>
  <w:style w:type="numbering" w:customStyle="1" w:styleId="124">
    <w:name w:val="Нет списка124"/>
    <w:next w:val="a7"/>
    <w:uiPriority w:val="99"/>
    <w:semiHidden/>
    <w:unhideWhenUsed/>
    <w:rsid w:val="003E3F45"/>
  </w:style>
  <w:style w:type="numbering" w:customStyle="1" w:styleId="11240">
    <w:name w:val="Нет списка1124"/>
    <w:next w:val="a7"/>
    <w:uiPriority w:val="99"/>
    <w:semiHidden/>
    <w:unhideWhenUsed/>
    <w:rsid w:val="003E3F45"/>
  </w:style>
  <w:style w:type="numbering" w:customStyle="1" w:styleId="224">
    <w:name w:val="Нет списка224"/>
    <w:next w:val="a7"/>
    <w:uiPriority w:val="99"/>
    <w:semiHidden/>
    <w:unhideWhenUsed/>
    <w:rsid w:val="003E3F45"/>
  </w:style>
  <w:style w:type="numbering" w:customStyle="1" w:styleId="314">
    <w:name w:val="Нет списка314"/>
    <w:next w:val="a7"/>
    <w:uiPriority w:val="99"/>
    <w:semiHidden/>
    <w:unhideWhenUsed/>
    <w:rsid w:val="003E3F45"/>
  </w:style>
  <w:style w:type="numbering" w:customStyle="1" w:styleId="11115">
    <w:name w:val="Нет списка11115"/>
    <w:next w:val="a7"/>
    <w:uiPriority w:val="99"/>
    <w:semiHidden/>
    <w:unhideWhenUsed/>
    <w:rsid w:val="003E3F45"/>
  </w:style>
  <w:style w:type="numbering" w:customStyle="1" w:styleId="111114">
    <w:name w:val="Нет списка111114"/>
    <w:next w:val="a7"/>
    <w:uiPriority w:val="99"/>
    <w:semiHidden/>
    <w:unhideWhenUsed/>
    <w:rsid w:val="003E3F45"/>
  </w:style>
  <w:style w:type="numbering" w:customStyle="1" w:styleId="2114">
    <w:name w:val="Нет списка2114"/>
    <w:next w:val="a7"/>
    <w:uiPriority w:val="99"/>
    <w:semiHidden/>
    <w:unhideWhenUsed/>
    <w:rsid w:val="003E3F45"/>
  </w:style>
  <w:style w:type="numbering" w:customStyle="1" w:styleId="530">
    <w:name w:val="Нет списка53"/>
    <w:next w:val="a7"/>
    <w:semiHidden/>
    <w:unhideWhenUsed/>
    <w:rsid w:val="003E3F45"/>
  </w:style>
  <w:style w:type="numbering" w:customStyle="1" w:styleId="1330">
    <w:name w:val="Нет списка133"/>
    <w:next w:val="a7"/>
    <w:uiPriority w:val="99"/>
    <w:semiHidden/>
    <w:unhideWhenUsed/>
    <w:rsid w:val="003E3F45"/>
  </w:style>
  <w:style w:type="numbering" w:customStyle="1" w:styleId="1133">
    <w:name w:val="Нет списка1133"/>
    <w:next w:val="a7"/>
    <w:uiPriority w:val="99"/>
    <w:semiHidden/>
    <w:unhideWhenUsed/>
    <w:rsid w:val="003E3F45"/>
  </w:style>
  <w:style w:type="table" w:customStyle="1" w:styleId="1211">
    <w:name w:val="Сетка таблицы121"/>
    <w:basedOn w:val="a6"/>
    <w:next w:val="affc"/>
    <w:uiPriority w:val="59"/>
    <w:rsid w:val="003E3F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7"/>
    <w:uiPriority w:val="99"/>
    <w:semiHidden/>
    <w:unhideWhenUsed/>
    <w:rsid w:val="003E3F45"/>
  </w:style>
  <w:style w:type="table" w:customStyle="1" w:styleId="3111">
    <w:name w:val="Сетка таблицы31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6"/>
    <w:next w:val="affc"/>
    <w:uiPriority w:val="59"/>
    <w:rsid w:val="003E3F45"/>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0">
    <w:name w:val="Нет списка323"/>
    <w:next w:val="a7"/>
    <w:uiPriority w:val="99"/>
    <w:semiHidden/>
    <w:unhideWhenUsed/>
    <w:rsid w:val="003E3F45"/>
  </w:style>
  <w:style w:type="numbering" w:customStyle="1" w:styleId="11124">
    <w:name w:val="Нет списка11124"/>
    <w:next w:val="a7"/>
    <w:uiPriority w:val="99"/>
    <w:semiHidden/>
    <w:unhideWhenUsed/>
    <w:rsid w:val="003E3F45"/>
  </w:style>
  <w:style w:type="numbering" w:customStyle="1" w:styleId="111123">
    <w:name w:val="Нет списка111123"/>
    <w:next w:val="a7"/>
    <w:uiPriority w:val="99"/>
    <w:semiHidden/>
    <w:unhideWhenUsed/>
    <w:rsid w:val="003E3F45"/>
  </w:style>
  <w:style w:type="numbering" w:customStyle="1" w:styleId="21230">
    <w:name w:val="Нет списка2123"/>
    <w:next w:val="a7"/>
    <w:uiPriority w:val="99"/>
    <w:semiHidden/>
    <w:unhideWhenUsed/>
    <w:rsid w:val="003E3F45"/>
  </w:style>
  <w:style w:type="table" w:customStyle="1" w:styleId="5110">
    <w:name w:val="Сетка таблицы51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6"/>
    <w:next w:val="affc"/>
    <w:uiPriority w:val="59"/>
    <w:rsid w:val="003E3F4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
    <w:basedOn w:val="a6"/>
    <w:next w:val="affc"/>
    <w:uiPriority w:val="59"/>
    <w:rsid w:val="003E3F4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Без интервала3"/>
    <w:basedOn w:val="a4"/>
    <w:rsid w:val="003E3F45"/>
    <w:pPr>
      <w:spacing w:after="0" w:line="360" w:lineRule="auto"/>
    </w:pPr>
    <w:rPr>
      <w:rFonts w:eastAsia="Times New Roman"/>
      <w:sz w:val="28"/>
      <w:szCs w:val="28"/>
      <w:lang w:eastAsia="ru-RU"/>
    </w:rPr>
  </w:style>
  <w:style w:type="paragraph" w:customStyle="1" w:styleId="3d">
    <w:name w:val="Абзац списка3"/>
    <w:basedOn w:val="a4"/>
    <w:rsid w:val="003E3F45"/>
    <w:pPr>
      <w:widowControl w:val="0"/>
      <w:spacing w:after="0" w:line="240" w:lineRule="auto"/>
      <w:ind w:left="720" w:firstLine="539"/>
    </w:pPr>
    <w:rPr>
      <w:rFonts w:eastAsia="Times New Roman"/>
      <w:szCs w:val="24"/>
      <w:lang w:eastAsia="ru-RU"/>
    </w:rPr>
  </w:style>
  <w:style w:type="paragraph" w:customStyle="1" w:styleId="3e">
    <w:name w:val="Заголовок оглавления3"/>
    <w:basedOn w:val="1"/>
    <w:next w:val="a4"/>
    <w:rsid w:val="003E3F45"/>
    <w:pPr>
      <w:keepLines/>
      <w:pageBreakBefore w:val="0"/>
      <w:widowControl/>
      <w:numPr>
        <w:numId w:val="0"/>
      </w:numPr>
      <w:tabs>
        <w:tab w:val="clear" w:pos="0"/>
        <w:tab w:val="clear" w:pos="284"/>
      </w:tabs>
      <w:spacing w:before="480" w:after="0"/>
      <w:jc w:val="left"/>
      <w:outlineLvl w:val="9"/>
    </w:pPr>
    <w:rPr>
      <w:rFonts w:ascii="Cambria" w:hAnsi="Cambria"/>
      <w:b w:val="0"/>
      <w:caps w:val="0"/>
      <w:color w:val="365F91"/>
      <w:sz w:val="28"/>
      <w:szCs w:val="28"/>
      <w:lang w:val="ru-RU" w:eastAsia="en-US"/>
    </w:rPr>
  </w:style>
  <w:style w:type="character" w:customStyle="1" w:styleId="3f">
    <w:name w:val="Сильное выделение3"/>
    <w:rsid w:val="003E3F45"/>
    <w:rPr>
      <w:b/>
      <w:i/>
      <w:color w:val="4F81BD"/>
    </w:rPr>
  </w:style>
  <w:style w:type="paragraph" w:customStyle="1" w:styleId="47">
    <w:name w:val="Обычный4"/>
    <w:rsid w:val="003E3F45"/>
    <w:pPr>
      <w:snapToGrid w:val="0"/>
    </w:pPr>
    <w:rPr>
      <w:sz w:val="22"/>
    </w:rPr>
  </w:style>
  <w:style w:type="paragraph" w:customStyle="1" w:styleId="2f8">
    <w:name w:val="Знак Знак Знак Знак Знак Знак Знак Знак Знак Знак Знак Знак Знак2"/>
    <w:basedOn w:val="a4"/>
    <w:rsid w:val="003E3F45"/>
    <w:pPr>
      <w:spacing w:after="0" w:line="240" w:lineRule="auto"/>
      <w:ind w:firstLine="0"/>
      <w:jc w:val="left"/>
    </w:pPr>
    <w:rPr>
      <w:rFonts w:ascii="Verdana" w:eastAsia="Times New Roman" w:hAnsi="Verdana" w:cs="Verdana"/>
      <w:sz w:val="20"/>
      <w:szCs w:val="20"/>
      <w:lang w:val="en-US"/>
    </w:rPr>
  </w:style>
  <w:style w:type="character" w:customStyle="1" w:styleId="afffffb">
    <w:name w:val="Гипертекстовая ссылка"/>
    <w:uiPriority w:val="99"/>
    <w:rsid w:val="003E3F45"/>
    <w:rPr>
      <w:rFonts w:cs="Times New Roman"/>
      <w:b w:val="0"/>
      <w:color w:val="106BBE"/>
    </w:rPr>
  </w:style>
  <w:style w:type="paragraph" w:customStyle="1" w:styleId="afffffc">
    <w:name w:val="Комментарий"/>
    <w:basedOn w:val="a4"/>
    <w:next w:val="a4"/>
    <w:uiPriority w:val="99"/>
    <w:rsid w:val="003E3F45"/>
    <w:pPr>
      <w:widowControl w:val="0"/>
      <w:autoSpaceDE w:val="0"/>
      <w:autoSpaceDN w:val="0"/>
      <w:adjustRightInd w:val="0"/>
      <w:spacing w:before="75" w:after="0" w:line="240" w:lineRule="auto"/>
      <w:ind w:left="170" w:firstLine="0"/>
    </w:pPr>
    <w:rPr>
      <w:rFonts w:ascii="Arial" w:eastAsia="Times New Roman" w:hAnsi="Arial" w:cs="Arial"/>
      <w:color w:val="353842"/>
      <w:szCs w:val="24"/>
      <w:shd w:val="clear" w:color="auto" w:fill="F0F0F0"/>
      <w:lang w:eastAsia="ru-RU"/>
    </w:rPr>
  </w:style>
  <w:style w:type="paragraph" w:customStyle="1" w:styleId="afffffd">
    <w:name w:val="Информация об изменениях документа"/>
    <w:basedOn w:val="afffffc"/>
    <w:next w:val="a4"/>
    <w:uiPriority w:val="99"/>
    <w:rsid w:val="003E3F45"/>
    <w:rPr>
      <w:i/>
      <w:iCs/>
    </w:rPr>
  </w:style>
  <w:style w:type="paragraph" w:customStyle="1" w:styleId="headertext">
    <w:name w:val="headertext"/>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1fa">
    <w:name w:val="Заголовок_подзаголовок_1"/>
    <w:next w:val="affff5"/>
    <w:link w:val="1fb"/>
    <w:rsid w:val="003E3F45"/>
    <w:pPr>
      <w:keepNext/>
      <w:spacing w:before="120" w:after="60"/>
      <w:ind w:left="567"/>
      <w:jc w:val="both"/>
    </w:pPr>
    <w:rPr>
      <w:b/>
      <w:bCs/>
      <w:sz w:val="24"/>
      <w:szCs w:val="24"/>
      <w:u w:val="single"/>
    </w:rPr>
  </w:style>
  <w:style w:type="character" w:customStyle="1" w:styleId="1fb">
    <w:name w:val="Заголовок_подзаголовок_1 Знак"/>
    <w:link w:val="1fa"/>
    <w:locked/>
    <w:rsid w:val="003E3F45"/>
    <w:rPr>
      <w:b/>
      <w:bCs/>
      <w:sz w:val="24"/>
      <w:szCs w:val="24"/>
      <w:u w:val="single"/>
      <w:lang w:bidi="ar-SA"/>
    </w:rPr>
  </w:style>
  <w:style w:type="paragraph" w:customStyle="1" w:styleId="1fc">
    <w:name w:val="Список_маркерный_1_уровень"/>
    <w:link w:val="1fd"/>
    <w:uiPriority w:val="99"/>
    <w:rsid w:val="003E3F45"/>
    <w:pPr>
      <w:spacing w:before="60" w:after="100"/>
      <w:ind w:left="426"/>
      <w:jc w:val="both"/>
    </w:pPr>
    <w:rPr>
      <w:sz w:val="24"/>
      <w:szCs w:val="24"/>
    </w:rPr>
  </w:style>
  <w:style w:type="character" w:customStyle="1" w:styleId="1fd">
    <w:name w:val="Список_маркерный_1_уровень Знак"/>
    <w:link w:val="1fc"/>
    <w:uiPriority w:val="99"/>
    <w:locked/>
    <w:rsid w:val="003E3F45"/>
    <w:rPr>
      <w:sz w:val="24"/>
      <w:szCs w:val="24"/>
      <w:lang w:bidi="ar-SA"/>
    </w:rPr>
  </w:style>
  <w:style w:type="paragraph" w:customStyle="1" w:styleId="2f9">
    <w:name w:val="Заголовок_подзаголовок_2"/>
    <w:next w:val="affff5"/>
    <w:link w:val="2fa"/>
    <w:uiPriority w:val="99"/>
    <w:rsid w:val="003E3F45"/>
    <w:pPr>
      <w:keepNext/>
      <w:spacing w:before="120" w:after="60"/>
      <w:ind w:left="567"/>
      <w:jc w:val="both"/>
    </w:pPr>
    <w:rPr>
      <w:b/>
      <w:bCs/>
      <w:sz w:val="24"/>
      <w:szCs w:val="24"/>
    </w:rPr>
  </w:style>
  <w:style w:type="character" w:customStyle="1" w:styleId="2fa">
    <w:name w:val="Заголовок_подзаголовок_2 Знак"/>
    <w:link w:val="2f9"/>
    <w:uiPriority w:val="99"/>
    <w:locked/>
    <w:rsid w:val="003E3F45"/>
    <w:rPr>
      <w:b/>
      <w:bCs/>
      <w:sz w:val="24"/>
      <w:szCs w:val="24"/>
      <w:lang w:bidi="ar-SA"/>
    </w:rPr>
  </w:style>
  <w:style w:type="character" w:customStyle="1" w:styleId="highlighthighlightactive">
    <w:name w:val="highlight highlight_active"/>
    <w:rsid w:val="003E3F45"/>
  </w:style>
  <w:style w:type="character" w:customStyle="1" w:styleId="blk">
    <w:name w:val="blk"/>
    <w:rsid w:val="003E3F45"/>
  </w:style>
  <w:style w:type="paragraph" w:customStyle="1" w:styleId="ConsNormal">
    <w:name w:val="ConsNormal"/>
    <w:rsid w:val="003E3F45"/>
    <w:pPr>
      <w:widowControl w:val="0"/>
      <w:autoSpaceDE w:val="0"/>
      <w:autoSpaceDN w:val="0"/>
      <w:adjustRightInd w:val="0"/>
      <w:ind w:right="19772" w:firstLine="720"/>
    </w:pPr>
    <w:rPr>
      <w:rFonts w:ascii="Arial" w:hAnsi="Arial" w:cs="Arial"/>
    </w:rPr>
  </w:style>
  <w:style w:type="paragraph" w:customStyle="1" w:styleId="afffffe">
    <w:name w:val="Табличный текст"/>
    <w:basedOn w:val="a4"/>
    <w:uiPriority w:val="99"/>
    <w:rsid w:val="003E3F45"/>
    <w:pPr>
      <w:spacing w:before="120" w:line="312" w:lineRule="auto"/>
      <w:ind w:left="112" w:firstLine="0"/>
    </w:pPr>
    <w:rPr>
      <w:rFonts w:ascii="Arial" w:eastAsia="Times New Roman" w:hAnsi="Arial" w:cs="Arial"/>
      <w:sz w:val="22"/>
      <w:lang w:eastAsia="ru-RU"/>
    </w:rPr>
  </w:style>
  <w:style w:type="paragraph" w:customStyle="1" w:styleId="affffff">
    <w:name w:val="Основа"/>
    <w:basedOn w:val="a4"/>
    <w:rsid w:val="003E3F45"/>
    <w:pPr>
      <w:spacing w:before="120" w:after="0" w:line="240" w:lineRule="auto"/>
      <w:ind w:firstLine="720"/>
    </w:pPr>
    <w:rPr>
      <w:rFonts w:eastAsia="Times New Roman"/>
      <w:szCs w:val="20"/>
      <w:lang w:eastAsia="ru-RU"/>
    </w:rPr>
  </w:style>
  <w:style w:type="character" w:customStyle="1" w:styleId="f">
    <w:name w:val="f"/>
    <w:rsid w:val="003E3F45"/>
  </w:style>
  <w:style w:type="character" w:customStyle="1" w:styleId="nowrap">
    <w:name w:val="nowrap"/>
    <w:rsid w:val="003E3F45"/>
  </w:style>
  <w:style w:type="character" w:customStyle="1" w:styleId="2fb">
    <w:name w:val="Основной текст (2)_"/>
    <w:link w:val="2fc"/>
    <w:rsid w:val="003E3F45"/>
    <w:rPr>
      <w:rFonts w:ascii="Arial" w:eastAsia="Arial" w:hAnsi="Arial" w:cs="Arial"/>
      <w:shd w:val="clear" w:color="auto" w:fill="FFFFFF"/>
    </w:rPr>
  </w:style>
  <w:style w:type="paragraph" w:customStyle="1" w:styleId="2fc">
    <w:name w:val="Основной текст (2)"/>
    <w:basedOn w:val="a4"/>
    <w:link w:val="2fb"/>
    <w:rsid w:val="003E3F45"/>
    <w:pPr>
      <w:widowControl w:val="0"/>
      <w:shd w:val="clear" w:color="auto" w:fill="FFFFFF"/>
      <w:spacing w:after="180" w:line="0" w:lineRule="atLeast"/>
      <w:ind w:firstLine="0"/>
    </w:pPr>
    <w:rPr>
      <w:rFonts w:ascii="Arial" w:eastAsia="Arial" w:hAnsi="Arial"/>
      <w:sz w:val="20"/>
      <w:szCs w:val="20"/>
      <w:lang w:val="x-none" w:eastAsia="x-none"/>
    </w:rPr>
  </w:style>
  <w:style w:type="character" w:customStyle="1" w:styleId="285pt">
    <w:name w:val="Основной текст (2) + 8;5 pt"/>
    <w:rsid w:val="003E3F45"/>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64">
    <w:name w:val="Стиль6"/>
    <w:basedOn w:val="a4"/>
    <w:link w:val="65"/>
    <w:qFormat/>
    <w:rsid w:val="003E3F45"/>
    <w:pPr>
      <w:spacing w:before="120" w:line="360" w:lineRule="auto"/>
      <w:ind w:firstLine="709"/>
    </w:pPr>
    <w:rPr>
      <w:color w:val="0070C0"/>
      <w:lang w:val="x-none"/>
    </w:rPr>
  </w:style>
  <w:style w:type="character" w:customStyle="1" w:styleId="65">
    <w:name w:val="Стиль6 Знак"/>
    <w:link w:val="64"/>
    <w:rsid w:val="003E3F45"/>
    <w:rPr>
      <w:rFonts w:eastAsia="Calibri"/>
      <w:color w:val="0070C0"/>
      <w:sz w:val="24"/>
      <w:szCs w:val="22"/>
      <w:lang w:eastAsia="en-US"/>
    </w:rPr>
  </w:style>
  <w:style w:type="paragraph" w:customStyle="1" w:styleId="affffff0">
    <w:name w:val="Таблица_Текст слева"/>
    <w:basedOn w:val="a4"/>
    <w:next w:val="a4"/>
    <w:link w:val="affffff1"/>
    <w:rsid w:val="003E3F45"/>
    <w:pPr>
      <w:spacing w:after="0" w:line="240" w:lineRule="auto"/>
      <w:ind w:firstLine="0"/>
      <w:jc w:val="left"/>
    </w:pPr>
    <w:rPr>
      <w:rFonts w:eastAsia="Times New Roman"/>
      <w:sz w:val="20"/>
      <w:szCs w:val="20"/>
      <w:lang w:val="x-none" w:eastAsia="x-none"/>
    </w:rPr>
  </w:style>
  <w:style w:type="character" w:customStyle="1" w:styleId="affffff1">
    <w:name w:val="Таблица_Текст слева Знак"/>
    <w:link w:val="affffff0"/>
    <w:rsid w:val="003E3F45"/>
    <w:rPr>
      <w:lang w:val="x-none"/>
    </w:rPr>
  </w:style>
  <w:style w:type="character" w:customStyle="1" w:styleId="FontStyle425">
    <w:name w:val="Font Style425"/>
    <w:uiPriority w:val="99"/>
    <w:rsid w:val="003E3F45"/>
    <w:rPr>
      <w:rFonts w:ascii="Times New Roman" w:hAnsi="Times New Roman" w:cs="Times New Roman"/>
      <w:sz w:val="22"/>
      <w:szCs w:val="22"/>
    </w:rPr>
  </w:style>
  <w:style w:type="character" w:customStyle="1" w:styleId="affffff2">
    <w:name w:val="Основной текст_"/>
    <w:link w:val="1fe"/>
    <w:locked/>
    <w:rsid w:val="003E3F45"/>
    <w:rPr>
      <w:sz w:val="27"/>
      <w:szCs w:val="27"/>
      <w:shd w:val="clear" w:color="auto" w:fill="FFFFFF"/>
    </w:rPr>
  </w:style>
  <w:style w:type="paragraph" w:customStyle="1" w:styleId="1fe">
    <w:name w:val="Основной текст1"/>
    <w:basedOn w:val="a4"/>
    <w:link w:val="affffff2"/>
    <w:rsid w:val="003E3F45"/>
    <w:pPr>
      <w:shd w:val="clear" w:color="auto" w:fill="FFFFFF"/>
      <w:spacing w:after="0" w:line="0" w:lineRule="atLeast"/>
      <w:ind w:firstLine="0"/>
      <w:jc w:val="left"/>
    </w:pPr>
    <w:rPr>
      <w:rFonts w:eastAsia="Times New Roman"/>
      <w:sz w:val="27"/>
      <w:szCs w:val="27"/>
      <w:lang w:val="x-none" w:eastAsia="x-none"/>
    </w:rPr>
  </w:style>
  <w:style w:type="paragraph" w:customStyle="1" w:styleId="324">
    <w:name w:val="Основной текст с отступом 32"/>
    <w:basedOn w:val="a4"/>
    <w:uiPriority w:val="99"/>
    <w:rsid w:val="003E3F45"/>
    <w:pPr>
      <w:suppressAutoHyphens/>
      <w:overflowPunct w:val="0"/>
      <w:autoSpaceDE w:val="0"/>
      <w:spacing w:after="0" w:line="360" w:lineRule="auto"/>
      <w:textAlignment w:val="baseline"/>
    </w:pPr>
    <w:rPr>
      <w:rFonts w:eastAsia="Times New Roman"/>
      <w:szCs w:val="24"/>
      <w:lang w:eastAsia="ar-SA"/>
    </w:rPr>
  </w:style>
  <w:style w:type="paragraph" w:customStyle="1" w:styleId="affffff3">
    <w:name w:val="ОБычный"/>
    <w:basedOn w:val="a4"/>
    <w:autoRedefine/>
    <w:rsid w:val="003E3F45"/>
    <w:pPr>
      <w:tabs>
        <w:tab w:val="right" w:leader="dot" w:pos="9345"/>
      </w:tabs>
      <w:spacing w:after="0" w:line="240" w:lineRule="auto"/>
      <w:ind w:firstLine="720"/>
    </w:pPr>
    <w:rPr>
      <w:noProof/>
      <w:szCs w:val="24"/>
      <w:lang w:eastAsia="ru-RU"/>
    </w:rPr>
  </w:style>
  <w:style w:type="paragraph" w:customStyle="1" w:styleId="2fd">
    <w:name w:val="СтильЗаголовок2"/>
    <w:basedOn w:val="af1"/>
    <w:link w:val="2fe"/>
    <w:qFormat/>
    <w:rsid w:val="003E3F45"/>
    <w:pPr>
      <w:widowControl w:val="0"/>
      <w:spacing w:after="0" w:line="288" w:lineRule="auto"/>
      <w:ind w:left="0" w:firstLine="720"/>
      <w:jc w:val="center"/>
    </w:pPr>
    <w:rPr>
      <w:rFonts w:ascii="Times New Roman" w:eastAsia="Times New Roman" w:hAnsi="Times New Roman"/>
      <w:b/>
      <w:color w:val="000000"/>
      <w:sz w:val="25"/>
      <w:szCs w:val="25"/>
      <w:lang w:eastAsia="x-none"/>
    </w:rPr>
  </w:style>
  <w:style w:type="character" w:customStyle="1" w:styleId="2fe">
    <w:name w:val="СтильЗаголовок2 Знак"/>
    <w:link w:val="2fd"/>
    <w:rsid w:val="003E3F45"/>
    <w:rPr>
      <w:b/>
      <w:color w:val="000000"/>
      <w:sz w:val="25"/>
      <w:szCs w:val="25"/>
    </w:rPr>
  </w:style>
  <w:style w:type="paragraph" w:customStyle="1" w:styleId="affffff4">
    <w:name w:val="Ввод осн.текста Знак"/>
    <w:basedOn w:val="a4"/>
    <w:rsid w:val="003E3F45"/>
    <w:pPr>
      <w:overflowPunct w:val="0"/>
      <w:autoSpaceDE w:val="0"/>
      <w:autoSpaceDN w:val="0"/>
      <w:adjustRightInd w:val="0"/>
      <w:spacing w:line="240" w:lineRule="auto"/>
      <w:ind w:firstLine="709"/>
      <w:textAlignment w:val="baseline"/>
    </w:pPr>
    <w:rPr>
      <w:rFonts w:ascii="Times New Roman CYR" w:eastAsia="Times New Roman" w:hAnsi="Times New Roman CYR"/>
      <w:sz w:val="28"/>
      <w:szCs w:val="20"/>
      <w:lang w:eastAsia="ru-RU"/>
    </w:rPr>
  </w:style>
  <w:style w:type="character" w:customStyle="1" w:styleId="affffff5">
    <w:name w:val="Текст_Обычный"/>
    <w:uiPriority w:val="99"/>
    <w:qFormat/>
    <w:rsid w:val="003E3F45"/>
  </w:style>
  <w:style w:type="character" w:customStyle="1" w:styleId="firstline">
    <w:name w:val="firstline"/>
    <w:rsid w:val="003E3F45"/>
  </w:style>
  <w:style w:type="character" w:customStyle="1" w:styleId="secline">
    <w:name w:val="secline"/>
    <w:rsid w:val="003E3F45"/>
  </w:style>
  <w:style w:type="paragraph" w:customStyle="1" w:styleId="117">
    <w:name w:val="Табличный_боковик_11"/>
    <w:link w:val="118"/>
    <w:qFormat/>
    <w:rsid w:val="003E3F45"/>
    <w:rPr>
      <w:sz w:val="22"/>
      <w:szCs w:val="24"/>
    </w:rPr>
  </w:style>
  <w:style w:type="character" w:customStyle="1" w:styleId="118">
    <w:name w:val="Табличный_боковик_11 Знак"/>
    <w:link w:val="117"/>
    <w:rsid w:val="003E3F45"/>
    <w:rPr>
      <w:sz w:val="22"/>
      <w:szCs w:val="24"/>
      <w:lang w:bidi="ar-SA"/>
    </w:rPr>
  </w:style>
  <w:style w:type="paragraph" w:customStyle="1" w:styleId="FORMATTEXT0">
    <w:name w:val=".FORMATTEXT"/>
    <w:uiPriority w:val="99"/>
    <w:rsid w:val="003E3F45"/>
    <w:pPr>
      <w:widowControl w:val="0"/>
      <w:autoSpaceDE w:val="0"/>
      <w:autoSpaceDN w:val="0"/>
      <w:adjustRightInd w:val="0"/>
    </w:pPr>
    <w:rPr>
      <w:sz w:val="24"/>
      <w:szCs w:val="24"/>
    </w:rPr>
  </w:style>
  <w:style w:type="character" w:customStyle="1" w:styleId="nameobj">
    <w:name w:val="name_obj"/>
    <w:rsid w:val="003E3F45"/>
  </w:style>
  <w:style w:type="character" w:customStyle="1" w:styleId="flcb">
    <w:name w:val="flcb"/>
    <w:rsid w:val="003E3F45"/>
  </w:style>
  <w:style w:type="paragraph" w:customStyle="1" w:styleId="bl0">
    <w:name w:val="bl0"/>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bl1">
    <w:name w:val="bl1"/>
    <w:basedOn w:val="a4"/>
    <w:rsid w:val="003E3F45"/>
    <w:pPr>
      <w:spacing w:before="100" w:beforeAutospacing="1" w:after="100" w:afterAutospacing="1" w:line="240" w:lineRule="auto"/>
      <w:ind w:firstLine="0"/>
      <w:jc w:val="left"/>
    </w:pPr>
    <w:rPr>
      <w:rFonts w:eastAsia="Times New Roman"/>
      <w:szCs w:val="24"/>
      <w:lang w:eastAsia="ru-RU"/>
    </w:rPr>
  </w:style>
  <w:style w:type="table" w:customStyle="1" w:styleId="1ff">
    <w:name w:val="Светлая заливка1"/>
    <w:basedOn w:val="a6"/>
    <w:uiPriority w:val="60"/>
    <w:rsid w:val="003E3F4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growth">
    <w:name w:val="e_growth"/>
    <w:rsid w:val="003E3F45"/>
  </w:style>
  <w:style w:type="paragraph" w:customStyle="1" w:styleId="affffff6">
    <w:name w:val="Таблица_номер_таблицы"/>
    <w:link w:val="affffff7"/>
    <w:uiPriority w:val="99"/>
    <w:rsid w:val="003E3F45"/>
    <w:pPr>
      <w:keepNext/>
      <w:jc w:val="right"/>
    </w:pPr>
    <w:rPr>
      <w:sz w:val="24"/>
      <w:szCs w:val="24"/>
    </w:rPr>
  </w:style>
  <w:style w:type="character" w:customStyle="1" w:styleId="affffff7">
    <w:name w:val="Таблица_номер_таблицы Знак"/>
    <w:link w:val="affffff6"/>
    <w:uiPriority w:val="99"/>
    <w:locked/>
    <w:rsid w:val="003E3F45"/>
    <w:rPr>
      <w:sz w:val="24"/>
      <w:szCs w:val="24"/>
      <w:lang w:bidi="ar-SA"/>
    </w:rPr>
  </w:style>
  <w:style w:type="paragraph" w:styleId="HTML">
    <w:name w:val="HTML Preformatted"/>
    <w:basedOn w:val="a4"/>
    <w:link w:val="HTML0"/>
    <w:unhideWhenUsed/>
    <w:rsid w:val="003E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sz w:val="20"/>
      <w:szCs w:val="20"/>
      <w:lang w:val="x-none" w:eastAsia="x-none"/>
    </w:rPr>
  </w:style>
  <w:style w:type="character" w:customStyle="1" w:styleId="HTML0">
    <w:name w:val="Стандартный HTML Знак"/>
    <w:link w:val="HTML"/>
    <w:rsid w:val="003E3F45"/>
    <w:rPr>
      <w:rFonts w:ascii="Courier New" w:eastAsia="Calibri" w:hAnsi="Courier New" w:cs="Courier New"/>
    </w:rPr>
  </w:style>
  <w:style w:type="paragraph" w:customStyle="1" w:styleId="affffff8">
    <w:name w:val="Таблица шапка"/>
    <w:basedOn w:val="a4"/>
    <w:uiPriority w:val="99"/>
    <w:qFormat/>
    <w:rsid w:val="003E3F45"/>
    <w:pPr>
      <w:tabs>
        <w:tab w:val="left" w:pos="708"/>
        <w:tab w:val="center" w:pos="4677"/>
        <w:tab w:val="right" w:pos="9355"/>
      </w:tabs>
      <w:spacing w:before="60" w:after="0" w:line="240" w:lineRule="auto"/>
      <w:ind w:firstLine="0"/>
      <w:contextualSpacing/>
      <w:jc w:val="center"/>
    </w:pPr>
    <w:rPr>
      <w:b/>
      <w:sz w:val="20"/>
      <w:szCs w:val="20"/>
    </w:rPr>
  </w:style>
  <w:style w:type="paragraph" w:customStyle="1" w:styleId="affffff9">
    <w:name w:val="Таблица категория"/>
    <w:basedOn w:val="a4"/>
    <w:qFormat/>
    <w:rsid w:val="003E3F45"/>
    <w:pPr>
      <w:tabs>
        <w:tab w:val="left" w:pos="708"/>
        <w:tab w:val="center" w:pos="4677"/>
        <w:tab w:val="right" w:pos="9355"/>
      </w:tabs>
      <w:spacing w:before="60" w:after="0" w:line="240" w:lineRule="auto"/>
      <w:ind w:firstLine="0"/>
      <w:contextualSpacing/>
      <w:jc w:val="left"/>
    </w:pPr>
    <w:rPr>
      <w:sz w:val="20"/>
      <w:szCs w:val="20"/>
    </w:rPr>
  </w:style>
  <w:style w:type="character" w:styleId="affffffa">
    <w:name w:val="Subtle Emphasis"/>
    <w:uiPriority w:val="19"/>
    <w:qFormat/>
    <w:rsid w:val="003E3F45"/>
    <w:rPr>
      <w:i/>
      <w:iCs/>
      <w:color w:val="808080"/>
    </w:rPr>
  </w:style>
  <w:style w:type="paragraph" w:styleId="affffffb">
    <w:name w:val="Revision"/>
    <w:hidden/>
    <w:uiPriority w:val="99"/>
    <w:semiHidden/>
    <w:rsid w:val="003E3F45"/>
    <w:rPr>
      <w:rFonts w:ascii="Arial" w:eastAsia="Calibri" w:hAnsi="Arial"/>
      <w:sz w:val="24"/>
      <w:szCs w:val="22"/>
      <w:lang w:eastAsia="en-US"/>
    </w:rPr>
  </w:style>
  <w:style w:type="character" w:styleId="affffffc">
    <w:name w:val="Placeholder Text"/>
    <w:uiPriority w:val="99"/>
    <w:semiHidden/>
    <w:rsid w:val="003E3F45"/>
    <w:rPr>
      <w:color w:val="808080"/>
    </w:rPr>
  </w:style>
  <w:style w:type="table" w:customStyle="1" w:styleId="TableGrid">
    <w:name w:val="TableGrid"/>
    <w:rsid w:val="003E3F45"/>
    <w:rPr>
      <w:rFonts w:ascii="Calibri" w:hAnsi="Calibri"/>
      <w:sz w:val="22"/>
      <w:szCs w:val="22"/>
    </w:rPr>
    <w:tblPr>
      <w:tblCellMar>
        <w:top w:w="0" w:type="dxa"/>
        <w:left w:w="0" w:type="dxa"/>
        <w:bottom w:w="0" w:type="dxa"/>
        <w:right w:w="0" w:type="dxa"/>
      </w:tblCellMar>
    </w:tblPr>
  </w:style>
  <w:style w:type="paragraph" w:customStyle="1" w:styleId="affffffd">
    <w:name w:val="основной текст"/>
    <w:basedOn w:val="a4"/>
    <w:rsid w:val="003E3F45"/>
    <w:pPr>
      <w:spacing w:line="240" w:lineRule="auto"/>
      <w:ind w:firstLine="851"/>
    </w:pPr>
    <w:rPr>
      <w:rFonts w:ascii="Arial" w:eastAsia="Times New Roman" w:hAnsi="Arial"/>
      <w:sz w:val="28"/>
      <w:szCs w:val="20"/>
      <w:lang w:eastAsia="ru-RU"/>
    </w:rPr>
  </w:style>
  <w:style w:type="paragraph" w:customStyle="1" w:styleId="125">
    <w:name w:val="осн.текст 12 Знак"/>
    <w:basedOn w:val="a4"/>
    <w:link w:val="126"/>
    <w:rsid w:val="003E3F45"/>
    <w:pPr>
      <w:spacing w:line="240" w:lineRule="auto"/>
      <w:ind w:firstLine="851"/>
    </w:pPr>
    <w:rPr>
      <w:rFonts w:ascii="Arial" w:eastAsia="Times New Roman" w:hAnsi="Arial"/>
      <w:szCs w:val="24"/>
      <w:lang w:val="x-none" w:eastAsia="x-none"/>
    </w:rPr>
  </w:style>
  <w:style w:type="character" w:customStyle="1" w:styleId="126">
    <w:name w:val="осн.текст 12 Знак Знак"/>
    <w:link w:val="125"/>
    <w:rsid w:val="003E3F45"/>
    <w:rPr>
      <w:rFonts w:ascii="Arial" w:hAnsi="Arial"/>
      <w:sz w:val="24"/>
      <w:szCs w:val="24"/>
    </w:rPr>
  </w:style>
  <w:style w:type="paragraph" w:customStyle="1" w:styleId="affffffe">
    <w:name w:val="основной текст Знак Знак"/>
    <w:basedOn w:val="a4"/>
    <w:rsid w:val="003E3F45"/>
    <w:pPr>
      <w:spacing w:line="240" w:lineRule="auto"/>
      <w:ind w:firstLine="851"/>
    </w:pPr>
    <w:rPr>
      <w:rFonts w:ascii="Arial" w:eastAsia="Times New Roman" w:hAnsi="Arial"/>
      <w:sz w:val="28"/>
      <w:szCs w:val="20"/>
      <w:lang w:eastAsia="ru-RU"/>
    </w:rPr>
  </w:style>
  <w:style w:type="character" w:customStyle="1" w:styleId="ts31">
    <w:name w:val="ts31"/>
    <w:rsid w:val="003E3F45"/>
    <w:rPr>
      <w:rFonts w:ascii="Times New Roman" w:hAnsi="Times New Roman" w:cs="Times New Roman" w:hint="default"/>
      <w:color w:val="884706"/>
      <w:sz w:val="24"/>
      <w:szCs w:val="24"/>
    </w:rPr>
  </w:style>
  <w:style w:type="paragraph" w:customStyle="1" w:styleId="textn">
    <w:name w:val="textn"/>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msonormalmrcssattr">
    <w:name w:val="msonormal_mr_css_attr"/>
    <w:basedOn w:val="a4"/>
    <w:rsid w:val="003E3F45"/>
    <w:pPr>
      <w:spacing w:before="100" w:beforeAutospacing="1" w:after="100" w:afterAutospacing="1" w:line="240" w:lineRule="auto"/>
      <w:ind w:firstLine="0"/>
      <w:jc w:val="left"/>
    </w:pPr>
    <w:rPr>
      <w:rFonts w:eastAsia="Times New Roman"/>
      <w:szCs w:val="24"/>
      <w:lang w:eastAsia="ru-RU"/>
    </w:rPr>
  </w:style>
  <w:style w:type="paragraph" w:customStyle="1" w:styleId="afffffff">
    <w:name w:val="+"/>
    <w:basedOn w:val="af"/>
    <w:link w:val="afffffff0"/>
    <w:qFormat/>
    <w:rsid w:val="00665103"/>
    <w:pPr>
      <w:ind w:left="57" w:hanging="57"/>
    </w:pPr>
    <w:rPr>
      <w:rFonts w:eastAsia="Calibri"/>
      <w:sz w:val="22"/>
      <w:szCs w:val="22"/>
      <w:lang w:eastAsia="en-US"/>
    </w:rPr>
  </w:style>
  <w:style w:type="character" w:customStyle="1" w:styleId="afffffff0">
    <w:name w:val="+ Знак"/>
    <w:link w:val="afffffff"/>
    <w:rsid w:val="00665103"/>
    <w:rPr>
      <w:rFonts w:eastAsia="Calibri"/>
      <w:sz w:val="22"/>
      <w:szCs w:val="22"/>
      <w:lang w:eastAsia="en-US"/>
    </w:rPr>
  </w:style>
  <w:style w:type="paragraph" w:customStyle="1" w:styleId="afffffff1">
    <w:name w:val="!!_Текст"/>
    <w:basedOn w:val="a4"/>
    <w:link w:val="afffffff2"/>
    <w:qFormat/>
    <w:rsid w:val="00CB0EFA"/>
    <w:pPr>
      <w:spacing w:after="0"/>
      <w:ind w:firstLine="709"/>
    </w:pPr>
    <w:rPr>
      <w:rFonts w:eastAsia="Arial"/>
      <w:noProof/>
      <w:szCs w:val="24"/>
      <w:lang w:val="x-none" w:eastAsia="x-none" w:bidi="ru-RU"/>
    </w:rPr>
  </w:style>
  <w:style w:type="character" w:customStyle="1" w:styleId="afffffff2">
    <w:name w:val="!!_Текст Знак"/>
    <w:link w:val="afffffff1"/>
    <w:rsid w:val="00CB0EFA"/>
    <w:rPr>
      <w:rFonts w:eastAsia="Arial"/>
      <w:noProof/>
      <w:sz w:val="24"/>
      <w:szCs w:val="24"/>
      <w:lang w:val="x-none" w:eastAsia="x-none" w:bidi="ru-RU"/>
    </w:rPr>
  </w:style>
  <w:style w:type="paragraph" w:customStyle="1" w:styleId="11">
    <w:name w:val="_1.1.Маркер"/>
    <w:basedOn w:val="2"/>
    <w:next w:val="a4"/>
    <w:qFormat/>
    <w:rsid w:val="000D6FEF"/>
    <w:pPr>
      <w:keepNext w:val="0"/>
      <w:numPr>
        <w:ilvl w:val="0"/>
        <w:numId w:val="44"/>
      </w:numPr>
      <w:tabs>
        <w:tab w:val="left" w:pos="1134"/>
      </w:tabs>
      <w:spacing w:after="0" w:line="360" w:lineRule="auto"/>
      <w:ind w:left="1135" w:hanging="284"/>
      <w:jc w:val="both"/>
      <w:outlineLvl w:val="9"/>
    </w:pPr>
    <w:rPr>
      <w:b w:val="0"/>
      <w:bCs/>
      <w:szCs w:val="26"/>
      <w:lang w:val="ru-RU" w:eastAsia="en-US"/>
    </w:rPr>
  </w:style>
  <w:style w:type="paragraph" w:customStyle="1" w:styleId="a">
    <w:name w:val="!!!маркер"/>
    <w:basedOn w:val="a4"/>
    <w:link w:val="afffffff3"/>
    <w:qFormat/>
    <w:rsid w:val="00CB0EFA"/>
    <w:pPr>
      <w:numPr>
        <w:numId w:val="45"/>
      </w:numPr>
      <w:spacing w:before="100" w:after="100" w:line="360" w:lineRule="auto"/>
      <w:ind w:left="1281" w:hanging="357"/>
    </w:pPr>
    <w:rPr>
      <w:rFonts w:eastAsia="Times New Roman"/>
      <w:noProof/>
      <w:szCs w:val="20"/>
      <w:lang w:val="x-none" w:eastAsia="ar-SA"/>
    </w:rPr>
  </w:style>
  <w:style w:type="character" w:customStyle="1" w:styleId="afffffff3">
    <w:name w:val="!!!маркер Знак"/>
    <w:link w:val="a"/>
    <w:rsid w:val="00CB0EFA"/>
    <w:rPr>
      <w:noProof/>
      <w:sz w:val="24"/>
      <w:lang w:val="x-none" w:eastAsia="ar-SA"/>
    </w:rPr>
  </w:style>
  <w:style w:type="table" w:customStyle="1" w:styleId="TableNormal17">
    <w:name w:val="Table Normal17"/>
    <w:uiPriority w:val="2"/>
    <w:semiHidden/>
    <w:unhideWhenUsed/>
    <w:qFormat/>
    <w:rsid w:val="006653B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04EB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xl136">
    <w:name w:val="xl136"/>
    <w:basedOn w:val="a4"/>
    <w:rsid w:val="008B794B"/>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7">
    <w:name w:val="xl137"/>
    <w:basedOn w:val="a4"/>
    <w:rsid w:val="008B794B"/>
    <w:pP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8">
    <w:name w:val="xl138"/>
    <w:basedOn w:val="a4"/>
    <w:rsid w:val="008B794B"/>
    <w:pPr>
      <w:pBdr>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39">
    <w:name w:val="xl139"/>
    <w:basedOn w:val="a4"/>
    <w:rsid w:val="008B794B"/>
    <w:pPr>
      <w:pBdr>
        <w:bottom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0">
    <w:name w:val="xl140"/>
    <w:basedOn w:val="a4"/>
    <w:rsid w:val="008B794B"/>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1">
    <w:name w:val="xl141"/>
    <w:basedOn w:val="a4"/>
    <w:rsid w:val="008B794B"/>
    <w:pPr>
      <w:pBdr>
        <w:top w:val="single" w:sz="4" w:space="0" w:color="auto"/>
        <w:lef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2">
    <w:name w:val="xl142"/>
    <w:basedOn w:val="a4"/>
    <w:rsid w:val="008B794B"/>
    <w:pPr>
      <w:pBdr>
        <w:lef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3">
    <w:name w:val="xl143"/>
    <w:basedOn w:val="a4"/>
    <w:rsid w:val="008B794B"/>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44">
    <w:name w:val="xl144"/>
    <w:basedOn w:val="a4"/>
    <w:rsid w:val="008B794B"/>
    <w:pPr>
      <w:pBdr>
        <w:top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character" w:customStyle="1" w:styleId="2TimesNewRoman">
    <w:name w:val="Основной текст (2) + Times New Roman"/>
    <w:rsid w:val="00760B4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TimesNewRoman0">
    <w:name w:val="Основной текст (2) + Times New Roman;Полужирный"/>
    <w:rsid w:val="00760B46"/>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UnicodeMS55pt">
    <w:name w:val="Основной текст (2) + Arial Unicode MS;5;5 pt"/>
    <w:rsid w:val="002B4ECA"/>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11pt">
    <w:name w:val="Основной текст (2) + 11 pt"/>
    <w:rsid w:val="00CB06E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92">
    <w:name w:val="Нет списка9"/>
    <w:next w:val="a7"/>
    <w:uiPriority w:val="99"/>
    <w:semiHidden/>
    <w:unhideWhenUsed/>
    <w:rsid w:val="00EE179C"/>
  </w:style>
  <w:style w:type="table" w:customStyle="1" w:styleId="73">
    <w:name w:val="Сетка таблицы7"/>
    <w:basedOn w:val="a6"/>
    <w:next w:val="affc"/>
    <w:uiPriority w:val="59"/>
    <w:rsid w:val="00EE17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4"/>
    <w:rsid w:val="00EE1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64">
    <w:name w:val="xl64"/>
    <w:basedOn w:val="a4"/>
    <w:rsid w:val="00EE1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65">
    <w:name w:val="xl65"/>
    <w:basedOn w:val="a4"/>
    <w:rsid w:val="00EE1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2105pt">
    <w:name w:val="Основной текст (2) + 10;5 pt;Полужирный"/>
    <w:rsid w:val="00FA5DA9"/>
    <w:rPr>
      <w:rFonts w:ascii="Arial Narrow" w:eastAsia="Arial Narrow" w:hAnsi="Arial Narrow" w:cs="Arial Narrow"/>
      <w:b/>
      <w:bCs/>
      <w:i/>
      <w:iCs/>
      <w:smallCaps w:val="0"/>
      <w:strike w:val="0"/>
      <w:color w:val="000000"/>
      <w:spacing w:val="-10"/>
      <w:w w:val="100"/>
      <w:position w:val="0"/>
      <w:sz w:val="21"/>
      <w:szCs w:val="21"/>
      <w:u w:val="none"/>
      <w:shd w:val="clear" w:color="auto" w:fill="FFFFFF"/>
      <w:lang w:val="ru-RU" w:eastAsia="ru-RU" w:bidi="ru-RU"/>
    </w:rPr>
  </w:style>
  <w:style w:type="character" w:customStyle="1" w:styleId="2105pt0">
    <w:name w:val="Основной текст (2) + 10;5 pt"/>
    <w:rsid w:val="00FA5DA9"/>
    <w:rPr>
      <w:rFonts w:ascii="Arial Narrow" w:eastAsia="Arial Narrow" w:hAnsi="Arial Narrow" w:cs="Arial Narrow"/>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BookAntiqua0pt">
    <w:name w:val="Основной текст (2) + Book Antiqua;Не курсив;Интервал 0 pt"/>
    <w:rsid w:val="005964AE"/>
    <w:rPr>
      <w:rFonts w:ascii="Book Antiqua" w:eastAsia="Book Antiqua" w:hAnsi="Book Antiqua" w:cs="Book Antiqua"/>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BookmanOldStyle15pt">
    <w:name w:val="Основной текст (2) + Bookman Old Style;15 pt;Полужирный;Не курсив"/>
    <w:rsid w:val="005964AE"/>
    <w:rPr>
      <w:rFonts w:ascii="Bookman Old Style" w:eastAsia="Bookman Old Style" w:hAnsi="Bookman Old Style" w:cs="Bookman Old Style"/>
      <w:b/>
      <w:bCs/>
      <w:i/>
      <w:iCs/>
      <w:smallCaps w:val="0"/>
      <w:strike w:val="0"/>
      <w:color w:val="000000"/>
      <w:spacing w:val="-10"/>
      <w:w w:val="100"/>
      <w:position w:val="0"/>
      <w:sz w:val="30"/>
      <w:szCs w:val="30"/>
      <w:u w:val="none"/>
      <w:shd w:val="clear" w:color="auto" w:fill="FFFFFF"/>
      <w:lang w:val="ru-RU" w:eastAsia="ru-RU" w:bidi="ru-RU"/>
    </w:rPr>
  </w:style>
  <w:style w:type="character" w:customStyle="1" w:styleId="2BookmanOldStyle15pt0">
    <w:name w:val="Основной текст (2) + Bookman Old Style;15 pt;Полужирный;Не курсив;Малые прописные"/>
    <w:rsid w:val="005964AE"/>
    <w:rPr>
      <w:rFonts w:ascii="Bookman Old Style" w:eastAsia="Bookman Old Style" w:hAnsi="Bookman Old Style" w:cs="Bookman Old Style"/>
      <w:b/>
      <w:bCs/>
      <w:i/>
      <w:iCs/>
      <w:smallCaps/>
      <w:strike w:val="0"/>
      <w:color w:val="000000"/>
      <w:spacing w:val="-10"/>
      <w:w w:val="100"/>
      <w:position w:val="0"/>
      <w:sz w:val="30"/>
      <w:szCs w:val="30"/>
      <w:u w:val="none"/>
      <w:shd w:val="clear" w:color="auto" w:fill="FFFFFF"/>
      <w:lang w:val="ru-RU" w:eastAsia="ru-RU" w:bidi="ru-RU"/>
    </w:rPr>
  </w:style>
  <w:style w:type="character" w:customStyle="1" w:styleId="2105pt-1pt">
    <w:name w:val="Основной текст (2) + 10;5 pt;Интервал -1 pt"/>
    <w:rsid w:val="005964AE"/>
    <w:rPr>
      <w:rFonts w:ascii="Arial Narrow" w:eastAsia="Arial Narrow" w:hAnsi="Arial Narrow" w:cs="Arial Narrow"/>
      <w:b w:val="0"/>
      <w:bCs w:val="0"/>
      <w:i/>
      <w:iCs/>
      <w:smallCaps w:val="0"/>
      <w:strike w:val="0"/>
      <w:color w:val="000000"/>
      <w:spacing w:val="-20"/>
      <w:w w:val="100"/>
      <w:position w:val="0"/>
      <w:sz w:val="21"/>
      <w:szCs w:val="21"/>
      <w:u w:val="none"/>
      <w:shd w:val="clear" w:color="auto" w:fill="FFFFFF"/>
      <w:lang w:val="ru-RU" w:eastAsia="ru-RU" w:bidi="ru-RU"/>
    </w:rPr>
  </w:style>
  <w:style w:type="character" w:customStyle="1" w:styleId="2-1pt">
    <w:name w:val="Основной текст (2) + Полужирный;Интервал -1 pt"/>
    <w:rsid w:val="005964AE"/>
    <w:rPr>
      <w:rFonts w:ascii="Arial Narrow" w:eastAsia="Arial Narrow" w:hAnsi="Arial Narrow" w:cs="Arial Narrow"/>
      <w:b/>
      <w:bCs/>
      <w:i/>
      <w:iCs/>
      <w:smallCaps w:val="0"/>
      <w:strike w:val="0"/>
      <w:color w:val="000000"/>
      <w:spacing w:val="-20"/>
      <w:w w:val="100"/>
      <w:position w:val="0"/>
      <w:sz w:val="22"/>
      <w:szCs w:val="22"/>
      <w:u w:val="none"/>
      <w:shd w:val="clear" w:color="auto" w:fill="FFFFFF"/>
      <w:lang w:val="ru-RU" w:eastAsia="ru-RU" w:bidi="ru-RU"/>
    </w:rPr>
  </w:style>
  <w:style w:type="character" w:customStyle="1" w:styleId="28pt">
    <w:name w:val="Основной текст (2) + 8 pt"/>
    <w:rsid w:val="005964AE"/>
    <w:rPr>
      <w:rFonts w:ascii="Arial Narrow" w:eastAsia="Arial Narrow" w:hAnsi="Arial Narrow" w:cs="Arial Narrow"/>
      <w:b w:val="0"/>
      <w:bCs w:val="0"/>
      <w:i/>
      <w:iCs/>
      <w:smallCaps w:val="0"/>
      <w:strike w:val="0"/>
      <w:color w:val="000000"/>
      <w:spacing w:val="-10"/>
      <w:w w:val="100"/>
      <w:position w:val="0"/>
      <w:sz w:val="16"/>
      <w:szCs w:val="16"/>
      <w:u w:val="none"/>
      <w:shd w:val="clear" w:color="auto" w:fill="FFFFFF"/>
      <w:lang w:val="ru-RU" w:eastAsia="ru-RU" w:bidi="ru-RU"/>
    </w:rPr>
  </w:style>
  <w:style w:type="character" w:customStyle="1" w:styleId="2Garamond12pt-1pt">
    <w:name w:val="Основной текст (2) + Garamond;12 pt;Не курсив;Интервал -1 pt"/>
    <w:rsid w:val="00764C62"/>
    <w:rPr>
      <w:rFonts w:ascii="Garamond" w:eastAsia="Garamond" w:hAnsi="Garamond" w:cs="Garamond"/>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Consolas19pt0pt">
    <w:name w:val="Основной текст (2) + Consolas;19 pt;Не курсив;Интервал 0 pt"/>
    <w:rsid w:val="00764C62"/>
    <w:rPr>
      <w:rFonts w:ascii="Consolas" w:eastAsia="Consolas" w:hAnsi="Consolas" w:cs="Consolas"/>
      <w:b w:val="0"/>
      <w:bCs w:val="0"/>
      <w:i/>
      <w:iCs/>
      <w:smallCaps w:val="0"/>
      <w:strike w:val="0"/>
      <w:color w:val="000000"/>
      <w:spacing w:val="0"/>
      <w:w w:val="100"/>
      <w:position w:val="0"/>
      <w:sz w:val="38"/>
      <w:szCs w:val="38"/>
      <w:u w:val="none"/>
      <w:shd w:val="clear" w:color="auto" w:fill="FFFFFF"/>
      <w:lang w:val="ru-RU" w:eastAsia="ru-RU" w:bidi="ru-RU"/>
    </w:rPr>
  </w:style>
  <w:style w:type="table" w:customStyle="1" w:styleId="83">
    <w:name w:val="Сетка таблицы8"/>
    <w:basedOn w:val="a6"/>
    <w:next w:val="affc"/>
    <w:uiPriority w:val="59"/>
    <w:rsid w:val="00AA14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6"/>
    <w:next w:val="affc"/>
    <w:uiPriority w:val="59"/>
    <w:rsid w:val="00AA14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7"/>
    <w:uiPriority w:val="99"/>
    <w:semiHidden/>
    <w:unhideWhenUsed/>
    <w:rsid w:val="00115F2C"/>
  </w:style>
  <w:style w:type="character" w:customStyle="1" w:styleId="119">
    <w:name w:val="Заголовок 1 Знак1"/>
    <w:aliases w:val="Heading 1 Char Знак,Раздел Договора Знак,H1 Знак,&quot;Алмаз&quot; Знак,Заголовок 1 Знак Знак"/>
    <w:rsid w:val="00115F2C"/>
    <w:rPr>
      <w:b/>
      <w:bCs/>
    </w:rPr>
  </w:style>
  <w:style w:type="paragraph" w:customStyle="1" w:styleId="afffffff4">
    <w:name w:val="Подпись к рисунку"/>
    <w:basedOn w:val="a4"/>
    <w:rsid w:val="00115F2C"/>
    <w:pPr>
      <w:keepLines/>
      <w:suppressAutoHyphens/>
      <w:spacing w:after="360" w:line="360" w:lineRule="auto"/>
      <w:ind w:firstLine="0"/>
      <w:jc w:val="center"/>
    </w:pPr>
    <w:rPr>
      <w:rFonts w:eastAsia="Times New Roman"/>
      <w:sz w:val="28"/>
      <w:szCs w:val="28"/>
      <w:lang w:eastAsia="ru-RU"/>
    </w:rPr>
  </w:style>
  <w:style w:type="table" w:customStyle="1" w:styleId="101">
    <w:name w:val="Сетка таблицы10"/>
    <w:basedOn w:val="a6"/>
    <w:next w:val="affc"/>
    <w:rsid w:val="00115F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6">
    <w:name w:val="Знак5"/>
    <w:basedOn w:val="a4"/>
    <w:rsid w:val="00115F2C"/>
    <w:pPr>
      <w:spacing w:after="160" w:line="240" w:lineRule="exact"/>
      <w:ind w:firstLine="0"/>
      <w:jc w:val="left"/>
    </w:pPr>
    <w:rPr>
      <w:rFonts w:ascii="Verdana" w:eastAsia="Times New Roman" w:hAnsi="Verdana"/>
      <w:sz w:val="20"/>
      <w:szCs w:val="20"/>
      <w:lang w:val="en-US"/>
    </w:rPr>
  </w:style>
  <w:style w:type="paragraph" w:customStyle="1" w:styleId="Sf0">
    <w:name w:val="S_Обычный в таблице"/>
    <w:basedOn w:val="a4"/>
    <w:link w:val="Sf1"/>
    <w:rsid w:val="00115F2C"/>
    <w:pPr>
      <w:spacing w:after="0" w:line="360" w:lineRule="auto"/>
      <w:ind w:firstLine="0"/>
      <w:jc w:val="center"/>
    </w:pPr>
    <w:rPr>
      <w:rFonts w:eastAsia="Times New Roman"/>
      <w:szCs w:val="24"/>
      <w:lang w:eastAsia="ru-RU"/>
    </w:rPr>
  </w:style>
  <w:style w:type="character" w:customStyle="1" w:styleId="Sf1">
    <w:name w:val="S_Обычный в таблице Знак"/>
    <w:link w:val="Sf0"/>
    <w:rsid w:val="00115F2C"/>
    <w:rPr>
      <w:sz w:val="24"/>
      <w:szCs w:val="24"/>
    </w:rPr>
  </w:style>
  <w:style w:type="paragraph" w:customStyle="1" w:styleId="afffffff5">
    <w:name w:val="Таблица"/>
    <w:basedOn w:val="a4"/>
    <w:semiHidden/>
    <w:rsid w:val="00115F2C"/>
    <w:pPr>
      <w:spacing w:after="0" w:line="240" w:lineRule="auto"/>
      <w:ind w:firstLine="0"/>
    </w:pPr>
    <w:rPr>
      <w:rFonts w:eastAsia="Times New Roman"/>
      <w:szCs w:val="24"/>
      <w:lang w:eastAsia="ru-RU"/>
    </w:rPr>
  </w:style>
  <w:style w:type="paragraph" w:customStyle="1" w:styleId="afffffff6">
    <w:name w:val="МОЕ"/>
    <w:basedOn w:val="a4"/>
    <w:rsid w:val="00115F2C"/>
    <w:pPr>
      <w:widowControl w:val="0"/>
      <w:snapToGrid w:val="0"/>
      <w:spacing w:after="0" w:line="240" w:lineRule="auto"/>
      <w:ind w:firstLine="709"/>
    </w:pPr>
    <w:rPr>
      <w:rFonts w:eastAsia="Times New Roman"/>
      <w:spacing w:val="10"/>
      <w:sz w:val="28"/>
      <w:szCs w:val="28"/>
      <w:lang w:eastAsia="ru-RU"/>
    </w:rPr>
  </w:style>
  <w:style w:type="paragraph" w:customStyle="1" w:styleId="afffffff7">
    <w:name w:val="Перечень"/>
    <w:basedOn w:val="a4"/>
    <w:rsid w:val="00115F2C"/>
    <w:pPr>
      <w:tabs>
        <w:tab w:val="num" w:pos="960"/>
      </w:tabs>
      <w:spacing w:before="120" w:after="0" w:line="240" w:lineRule="auto"/>
      <w:ind w:left="960" w:hanging="360"/>
    </w:pPr>
    <w:rPr>
      <w:rFonts w:eastAsia="Times New Roman"/>
      <w:szCs w:val="24"/>
    </w:rPr>
  </w:style>
  <w:style w:type="character" w:customStyle="1" w:styleId="216">
    <w:name w:val="Основной текст 2 Знак1"/>
    <w:semiHidden/>
    <w:rsid w:val="00115F2C"/>
    <w:rPr>
      <w:b/>
      <w:sz w:val="28"/>
      <w:szCs w:val="24"/>
    </w:rPr>
  </w:style>
  <w:style w:type="paragraph" w:customStyle="1" w:styleId="OTCHET00">
    <w:name w:val="OTCHET_00"/>
    <w:basedOn w:val="2ff"/>
    <w:rsid w:val="00115F2C"/>
    <w:pPr>
      <w:tabs>
        <w:tab w:val="clear" w:pos="1680"/>
        <w:tab w:val="left" w:pos="709"/>
        <w:tab w:val="left" w:pos="3402"/>
      </w:tabs>
      <w:spacing w:line="360" w:lineRule="auto"/>
      <w:ind w:left="0" w:firstLine="0"/>
      <w:jc w:val="both"/>
    </w:pPr>
    <w:rPr>
      <w:szCs w:val="20"/>
    </w:rPr>
  </w:style>
  <w:style w:type="paragraph" w:styleId="2ff">
    <w:name w:val="List Number 2"/>
    <w:basedOn w:val="a4"/>
    <w:rsid w:val="00115F2C"/>
    <w:pPr>
      <w:tabs>
        <w:tab w:val="num" w:pos="1680"/>
      </w:tabs>
      <w:spacing w:after="0" w:line="240" w:lineRule="auto"/>
      <w:ind w:left="1680" w:hanging="960"/>
      <w:jc w:val="left"/>
    </w:pPr>
    <w:rPr>
      <w:rFonts w:eastAsia="Times New Roman"/>
      <w:szCs w:val="24"/>
      <w:lang w:eastAsia="ru-RU"/>
    </w:rPr>
  </w:style>
  <w:style w:type="paragraph" w:customStyle="1" w:styleId="1ff0">
    <w:name w:val="Стиль1 Знак Знак"/>
    <w:basedOn w:val="a4"/>
    <w:rsid w:val="00115F2C"/>
    <w:pPr>
      <w:spacing w:after="0" w:line="240" w:lineRule="auto"/>
      <w:ind w:firstLine="0"/>
    </w:pPr>
    <w:rPr>
      <w:rFonts w:eastAsia="Times New Roman"/>
      <w:szCs w:val="24"/>
      <w:lang w:eastAsia="ru-RU"/>
    </w:rPr>
  </w:style>
  <w:style w:type="paragraph" w:customStyle="1" w:styleId="1ff1">
    <w:name w:val="Штамп1"/>
    <w:basedOn w:val="a4"/>
    <w:rsid w:val="00115F2C"/>
    <w:pPr>
      <w:widowControl w:val="0"/>
      <w:spacing w:after="0" w:line="240" w:lineRule="auto"/>
      <w:ind w:firstLine="0"/>
      <w:jc w:val="center"/>
    </w:pPr>
    <w:rPr>
      <w:rFonts w:eastAsia="Times New Roman"/>
      <w:szCs w:val="20"/>
      <w:lang w:eastAsia="ru-RU"/>
    </w:rPr>
  </w:style>
  <w:style w:type="character" w:customStyle="1" w:styleId="3f0">
    <w:name w:val="Основной текст 3 Знак"/>
    <w:link w:val="3f1"/>
    <w:rsid w:val="00115F2C"/>
    <w:rPr>
      <w:i/>
      <w:sz w:val="24"/>
      <w:szCs w:val="24"/>
    </w:rPr>
  </w:style>
  <w:style w:type="paragraph" w:styleId="3f1">
    <w:name w:val="Body Text 3"/>
    <w:basedOn w:val="a4"/>
    <w:link w:val="3f0"/>
    <w:rsid w:val="00115F2C"/>
    <w:pPr>
      <w:spacing w:after="0" w:line="240" w:lineRule="auto"/>
      <w:ind w:firstLine="0"/>
    </w:pPr>
    <w:rPr>
      <w:rFonts w:eastAsia="Times New Roman"/>
      <w:i/>
      <w:szCs w:val="24"/>
      <w:lang w:eastAsia="ru-RU"/>
    </w:rPr>
  </w:style>
  <w:style w:type="character" w:customStyle="1" w:styleId="315">
    <w:name w:val="Основной текст 3 Знак1"/>
    <w:rsid w:val="00115F2C"/>
    <w:rPr>
      <w:rFonts w:eastAsia="Calibri"/>
      <w:sz w:val="16"/>
      <w:szCs w:val="16"/>
      <w:lang w:eastAsia="en-US"/>
    </w:rPr>
  </w:style>
  <w:style w:type="paragraph" w:customStyle="1" w:styleId="Zagolovoktabl">
    <w:name w:val="Zagolovok tabl"/>
    <w:basedOn w:val="a4"/>
    <w:rsid w:val="00115F2C"/>
    <w:pPr>
      <w:keepNext/>
      <w:spacing w:before="60" w:line="240" w:lineRule="auto"/>
      <w:ind w:firstLine="0"/>
      <w:jc w:val="center"/>
    </w:pPr>
    <w:rPr>
      <w:rFonts w:eastAsia="Times New Roman"/>
      <w:b/>
      <w:sz w:val="22"/>
      <w:szCs w:val="20"/>
      <w:lang w:eastAsia="ru-RU"/>
    </w:rPr>
  </w:style>
  <w:style w:type="paragraph" w:customStyle="1" w:styleId="TablCenter">
    <w:name w:val="Tabl_Center"/>
    <w:basedOn w:val="a4"/>
    <w:rsid w:val="00115F2C"/>
    <w:pPr>
      <w:keepLines/>
      <w:spacing w:before="20" w:after="20" w:line="216" w:lineRule="auto"/>
      <w:ind w:firstLine="0"/>
      <w:jc w:val="center"/>
    </w:pPr>
    <w:rPr>
      <w:rFonts w:eastAsia="Times New Roman"/>
      <w:sz w:val="22"/>
      <w:szCs w:val="20"/>
      <w:lang w:eastAsia="ru-RU"/>
    </w:rPr>
  </w:style>
  <w:style w:type="paragraph" w:customStyle="1" w:styleId="Spisok">
    <w:name w:val="Spisok"/>
    <w:basedOn w:val="1fe"/>
    <w:rsid w:val="00115F2C"/>
    <w:pPr>
      <w:shd w:val="clear" w:color="auto" w:fill="auto"/>
      <w:tabs>
        <w:tab w:val="num" w:pos="720"/>
        <w:tab w:val="left" w:pos="993"/>
      </w:tabs>
      <w:spacing w:line="240" w:lineRule="auto"/>
      <w:ind w:left="720" w:hanging="360"/>
      <w:jc w:val="both"/>
    </w:pPr>
    <w:rPr>
      <w:snapToGrid w:val="0"/>
      <w:spacing w:val="-2"/>
      <w:sz w:val="24"/>
      <w:szCs w:val="20"/>
      <w:lang w:val="ru-RU" w:eastAsia="ru-RU"/>
    </w:rPr>
  </w:style>
  <w:style w:type="character" w:customStyle="1" w:styleId="spelle">
    <w:name w:val="spelle"/>
    <w:rsid w:val="00115F2C"/>
  </w:style>
  <w:style w:type="paragraph" w:customStyle="1" w:styleId="--">
    <w:name w:val="обычный- курсив-полужирный"/>
    <w:basedOn w:val="a4"/>
    <w:rsid w:val="00115F2C"/>
    <w:pPr>
      <w:spacing w:before="120" w:line="240" w:lineRule="auto"/>
      <w:ind w:firstLine="709"/>
    </w:pPr>
    <w:rPr>
      <w:rFonts w:eastAsia="Times New Roman"/>
      <w:b/>
      <w:i/>
      <w:szCs w:val="24"/>
      <w:lang w:eastAsia="ru-RU"/>
    </w:rPr>
  </w:style>
  <w:style w:type="paragraph" w:customStyle="1" w:styleId="TablNL">
    <w:name w:val="Tabl_N_L"/>
    <w:basedOn w:val="a4"/>
    <w:rsid w:val="00115F2C"/>
    <w:pPr>
      <w:tabs>
        <w:tab w:val="left" w:pos="11907"/>
      </w:tabs>
      <w:spacing w:after="0" w:line="360" w:lineRule="auto"/>
    </w:pPr>
    <w:rPr>
      <w:rFonts w:ascii="NTTimes/Cyrillic" w:eastAsia="Times New Roman" w:hAnsi="NTTimes/Cyrillic"/>
      <w:szCs w:val="20"/>
      <w:lang w:eastAsia="ru-RU"/>
    </w:rPr>
  </w:style>
  <w:style w:type="paragraph" w:customStyle="1" w:styleId="2ff0">
    <w:name w:val="Стиль2"/>
    <w:basedOn w:val="2"/>
    <w:rsid w:val="00115F2C"/>
    <w:pPr>
      <w:numPr>
        <w:ilvl w:val="0"/>
        <w:numId w:val="0"/>
      </w:numPr>
      <w:spacing w:after="0" w:line="240" w:lineRule="auto"/>
      <w:ind w:left="1080" w:hanging="360"/>
    </w:pPr>
    <w:rPr>
      <w:b w:val="0"/>
      <w:bCs/>
      <w:color w:val="000000"/>
      <w:sz w:val="20"/>
      <w:szCs w:val="24"/>
      <w:lang w:val="ru-RU" w:eastAsia="ru-RU"/>
    </w:rPr>
  </w:style>
  <w:style w:type="paragraph" w:customStyle="1" w:styleId="p2">
    <w:name w:val="p2"/>
    <w:basedOn w:val="a4"/>
    <w:rsid w:val="00115F2C"/>
    <w:pPr>
      <w:spacing w:before="100" w:beforeAutospacing="1" w:after="100" w:afterAutospacing="1" w:line="240" w:lineRule="auto"/>
      <w:ind w:firstLine="0"/>
    </w:pPr>
    <w:rPr>
      <w:rFonts w:ascii="Arial" w:eastAsia="Times New Roman" w:hAnsi="Arial" w:cs="Arial"/>
      <w:color w:val="000000"/>
      <w:sz w:val="20"/>
      <w:szCs w:val="20"/>
      <w:lang w:eastAsia="ru-RU"/>
    </w:rPr>
  </w:style>
  <w:style w:type="paragraph" w:customStyle="1" w:styleId="217">
    <w:name w:val="Основной текст с отступом 21"/>
    <w:basedOn w:val="a4"/>
    <w:rsid w:val="00115F2C"/>
    <w:pPr>
      <w:suppressAutoHyphens/>
      <w:spacing w:after="0" w:line="240" w:lineRule="auto"/>
      <w:ind w:firstLine="708"/>
    </w:pPr>
    <w:rPr>
      <w:rFonts w:eastAsia="Times New Roman" w:cs="Lucida Sans Unicode"/>
      <w:sz w:val="28"/>
      <w:szCs w:val="24"/>
      <w:lang w:eastAsia="ar-SA"/>
    </w:rPr>
  </w:style>
  <w:style w:type="paragraph" w:customStyle="1" w:styleId="afffffff8">
    <w:name w:val="Обычный + по ширине"/>
    <w:basedOn w:val="a4"/>
    <w:rsid w:val="00115F2C"/>
    <w:pPr>
      <w:tabs>
        <w:tab w:val="left" w:pos="502"/>
      </w:tabs>
      <w:suppressAutoHyphens/>
      <w:spacing w:after="0" w:line="360" w:lineRule="auto"/>
      <w:ind w:right="140" w:firstLine="0"/>
    </w:pPr>
    <w:rPr>
      <w:rFonts w:eastAsia="Times New Roman"/>
      <w:sz w:val="28"/>
      <w:szCs w:val="24"/>
      <w:lang w:eastAsia="ar-SA"/>
    </w:rPr>
  </w:style>
  <w:style w:type="character" w:customStyle="1" w:styleId="Sf2">
    <w:name w:val="S_Обычный в таблице Знак Знак"/>
    <w:rsid w:val="00115F2C"/>
    <w:rPr>
      <w:sz w:val="24"/>
      <w:szCs w:val="24"/>
      <w:lang w:val="ru-RU" w:eastAsia="ru-RU" w:bidi="ar-SA"/>
    </w:rPr>
  </w:style>
  <w:style w:type="paragraph" w:styleId="afffffff9">
    <w:name w:val="Block Text"/>
    <w:basedOn w:val="a4"/>
    <w:rsid w:val="00115F2C"/>
    <w:pPr>
      <w:shd w:val="clear" w:color="auto" w:fill="FFFFFF"/>
      <w:spacing w:after="0"/>
      <w:ind w:left="14" w:right="10" w:firstLine="553"/>
    </w:pPr>
    <w:rPr>
      <w:rFonts w:eastAsia="Times New Roman"/>
      <w:color w:val="000000"/>
      <w:sz w:val="28"/>
      <w:szCs w:val="24"/>
      <w:lang w:eastAsia="ru-RU"/>
    </w:rPr>
  </w:style>
  <w:style w:type="character" w:customStyle="1" w:styleId="2ff1">
    <w:name w:val="Заголовок 2 Знак Знак Знак Знак"/>
    <w:rsid w:val="00115F2C"/>
    <w:rPr>
      <w:rFonts w:ascii="Arial" w:hAnsi="Arial" w:cs="Arial"/>
      <w:b/>
      <w:bCs/>
      <w:sz w:val="28"/>
      <w:szCs w:val="28"/>
      <w:lang w:val="ru-RU" w:eastAsia="ru-RU"/>
    </w:rPr>
  </w:style>
  <w:style w:type="paragraph" w:customStyle="1" w:styleId="Style13">
    <w:name w:val="Style13"/>
    <w:basedOn w:val="a4"/>
    <w:rsid w:val="00115F2C"/>
    <w:pPr>
      <w:widowControl w:val="0"/>
      <w:autoSpaceDE w:val="0"/>
      <w:autoSpaceDN w:val="0"/>
      <w:adjustRightInd w:val="0"/>
      <w:spacing w:after="0" w:line="227" w:lineRule="exact"/>
      <w:ind w:firstLine="341"/>
    </w:pPr>
    <w:rPr>
      <w:rFonts w:ascii="Trebuchet MS" w:eastAsia="Times New Roman" w:hAnsi="Trebuchet MS" w:cs="Trebuchet MS"/>
      <w:szCs w:val="24"/>
      <w:lang w:eastAsia="ru-RU"/>
    </w:rPr>
  </w:style>
  <w:style w:type="character" w:customStyle="1" w:styleId="FontStyle29">
    <w:name w:val="Font Style29"/>
    <w:rsid w:val="00115F2C"/>
    <w:rPr>
      <w:rFonts w:ascii="Times New Roman" w:hAnsi="Times New Roman" w:cs="Times New Roman"/>
      <w:sz w:val="20"/>
      <w:szCs w:val="20"/>
    </w:rPr>
  </w:style>
  <w:style w:type="paragraph" w:customStyle="1" w:styleId="2ff2">
    <w:name w:val="Таблица2"/>
    <w:basedOn w:val="a4"/>
    <w:autoRedefine/>
    <w:rsid w:val="00115F2C"/>
    <w:pPr>
      <w:autoSpaceDE w:val="0"/>
      <w:autoSpaceDN w:val="0"/>
      <w:adjustRightInd w:val="0"/>
      <w:spacing w:after="0" w:line="220" w:lineRule="exact"/>
      <w:ind w:firstLine="0"/>
      <w:jc w:val="left"/>
    </w:pPr>
    <w:rPr>
      <w:rFonts w:ascii="Tahoma" w:eastAsia="Times New Roman" w:hAnsi="Tahoma" w:cs="Tahoma"/>
      <w:sz w:val="20"/>
      <w:szCs w:val="20"/>
      <w:lang w:eastAsia="ru-RU"/>
    </w:rPr>
  </w:style>
  <w:style w:type="paragraph" w:styleId="afffffffa">
    <w:name w:val="List Number"/>
    <w:basedOn w:val="a4"/>
    <w:uiPriority w:val="99"/>
    <w:rsid w:val="00115F2C"/>
    <w:pPr>
      <w:tabs>
        <w:tab w:val="num" w:pos="360"/>
      </w:tabs>
      <w:spacing w:after="0" w:line="240" w:lineRule="auto"/>
      <w:ind w:left="360" w:hanging="360"/>
      <w:contextualSpacing/>
      <w:jc w:val="left"/>
    </w:pPr>
    <w:rPr>
      <w:rFonts w:eastAsia="Times New Roman"/>
      <w:szCs w:val="24"/>
      <w:lang w:eastAsia="ru-RU"/>
    </w:rPr>
  </w:style>
  <w:style w:type="character" w:customStyle="1" w:styleId="afffff4">
    <w:name w:val="Основной Знак"/>
    <w:link w:val="afffff3"/>
    <w:rsid w:val="00115F2C"/>
    <w:rPr>
      <w:sz w:val="28"/>
      <w:szCs w:val="24"/>
      <w:lang w:eastAsia="en-US"/>
    </w:rPr>
  </w:style>
  <w:style w:type="character" w:customStyle="1" w:styleId="11a">
    <w:name w:val="Знак Знак11"/>
    <w:rsid w:val="00115F2C"/>
    <w:rPr>
      <w:rFonts w:ascii="Arial" w:hAnsi="Arial" w:cs="Arial"/>
      <w:sz w:val="22"/>
      <w:szCs w:val="22"/>
    </w:rPr>
  </w:style>
  <w:style w:type="paragraph" w:customStyle="1" w:styleId="Heading">
    <w:name w:val="Heading"/>
    <w:rsid w:val="00115F2C"/>
    <w:pPr>
      <w:widowControl w:val="0"/>
      <w:autoSpaceDE w:val="0"/>
      <w:autoSpaceDN w:val="0"/>
      <w:adjustRightInd w:val="0"/>
    </w:pPr>
    <w:rPr>
      <w:rFonts w:ascii="Arial" w:hAnsi="Arial" w:cs="Arial"/>
      <w:b/>
      <w:bCs/>
      <w:sz w:val="22"/>
      <w:szCs w:val="22"/>
    </w:rPr>
  </w:style>
  <w:style w:type="character" w:customStyle="1" w:styleId="afffffffb">
    <w:name w:val="БЛОК Знак"/>
    <w:rsid w:val="00115F2C"/>
    <w:rPr>
      <w:rFonts w:ascii="Arial" w:hAnsi="Arial" w:cs="Arial"/>
      <w:b/>
      <w:i/>
      <w:iCs/>
      <w:snapToGrid w:val="0"/>
      <w:color w:val="000000"/>
      <w:sz w:val="32"/>
      <w:lang w:val="ru-RU" w:eastAsia="ru-RU" w:bidi="ar-SA"/>
    </w:rPr>
  </w:style>
  <w:style w:type="paragraph" w:customStyle="1" w:styleId="blacktext">
    <w:name w:val="blacktext"/>
    <w:basedOn w:val="a4"/>
    <w:rsid w:val="00115F2C"/>
    <w:pPr>
      <w:spacing w:before="100" w:beforeAutospacing="1" w:after="100" w:afterAutospacing="1" w:line="240" w:lineRule="auto"/>
      <w:ind w:firstLine="0"/>
      <w:jc w:val="left"/>
    </w:pPr>
    <w:rPr>
      <w:rFonts w:ascii="Verdana" w:eastAsia="Arial Unicode MS" w:hAnsi="Verdana" w:cs="Arial Unicode MS"/>
      <w:color w:val="003366"/>
      <w:sz w:val="20"/>
      <w:szCs w:val="20"/>
      <w:lang w:eastAsia="ru-RU"/>
    </w:rPr>
  </w:style>
  <w:style w:type="paragraph" w:customStyle="1" w:styleId="2ff3">
    <w:name w:val="Знак Знак Знак2 Знак Знак Знак Знак Знак Знак Знак"/>
    <w:basedOn w:val="a4"/>
    <w:rsid w:val="00115F2C"/>
    <w:pPr>
      <w:spacing w:after="0" w:line="240" w:lineRule="auto"/>
      <w:ind w:firstLine="0"/>
      <w:jc w:val="left"/>
    </w:pPr>
    <w:rPr>
      <w:rFonts w:ascii="Verdana" w:eastAsia="Times New Roman" w:hAnsi="Verdana" w:cs="Verdana"/>
      <w:sz w:val="20"/>
      <w:szCs w:val="20"/>
      <w:lang w:val="en-US"/>
    </w:rPr>
  </w:style>
  <w:style w:type="paragraph" w:customStyle="1" w:styleId="xl28">
    <w:name w:val="xl28"/>
    <w:basedOn w:val="a4"/>
    <w:rsid w:val="00115F2C"/>
    <w:pPr>
      <w:pBdr>
        <w:left w:val="single" w:sz="4" w:space="18" w:color="auto"/>
        <w:right w:val="single" w:sz="4" w:space="0" w:color="auto"/>
      </w:pBdr>
      <w:spacing w:before="100" w:beforeAutospacing="1" w:after="100" w:afterAutospacing="1" w:line="240" w:lineRule="auto"/>
      <w:ind w:firstLineChars="200" w:firstLine="200"/>
      <w:jc w:val="left"/>
    </w:pPr>
    <w:rPr>
      <w:rFonts w:eastAsia="Arial Unicode MS"/>
      <w:sz w:val="22"/>
      <w:lang w:eastAsia="ru-RU"/>
    </w:rPr>
  </w:style>
  <w:style w:type="paragraph" w:customStyle="1" w:styleId="xl26">
    <w:name w:val="xl26"/>
    <w:basedOn w:val="a4"/>
    <w:rsid w:val="00115F2C"/>
    <w:pPr>
      <w:pBdr>
        <w:bottom w:val="single" w:sz="4" w:space="0" w:color="auto"/>
        <w:right w:val="single" w:sz="4" w:space="0" w:color="auto"/>
      </w:pBdr>
      <w:spacing w:before="100" w:beforeAutospacing="1" w:after="100" w:afterAutospacing="1" w:line="240" w:lineRule="auto"/>
      <w:ind w:firstLine="0"/>
      <w:jc w:val="center"/>
    </w:pPr>
    <w:rPr>
      <w:rFonts w:eastAsia="Arial Unicode MS"/>
      <w:szCs w:val="24"/>
      <w:lang w:eastAsia="ru-RU"/>
    </w:rPr>
  </w:style>
  <w:style w:type="paragraph" w:styleId="afffffffc">
    <w:name w:val="Document Map"/>
    <w:basedOn w:val="a4"/>
    <w:link w:val="afffffffd"/>
    <w:rsid w:val="00115F2C"/>
    <w:pPr>
      <w:shd w:val="clear" w:color="auto" w:fill="000080"/>
      <w:spacing w:after="0" w:line="240" w:lineRule="auto"/>
      <w:ind w:firstLine="0"/>
      <w:jc w:val="left"/>
    </w:pPr>
    <w:rPr>
      <w:rFonts w:ascii="Tahoma" w:eastAsia="Times New Roman" w:hAnsi="Tahoma" w:cs="Tahoma"/>
      <w:sz w:val="20"/>
      <w:szCs w:val="20"/>
      <w:lang w:eastAsia="ru-RU"/>
    </w:rPr>
  </w:style>
  <w:style w:type="character" w:customStyle="1" w:styleId="afffffffd">
    <w:name w:val="Схема документа Знак"/>
    <w:link w:val="afffffffc"/>
    <w:rsid w:val="00115F2C"/>
    <w:rPr>
      <w:rFonts w:ascii="Tahoma" w:hAnsi="Tahoma" w:cs="Tahoma"/>
      <w:shd w:val="clear" w:color="auto" w:fill="000080"/>
    </w:rPr>
  </w:style>
  <w:style w:type="paragraph" w:customStyle="1" w:styleId="2ff4">
    <w:name w:val="2"/>
    <w:basedOn w:val="a4"/>
    <w:rsid w:val="00115F2C"/>
    <w:pPr>
      <w:spacing w:line="240" w:lineRule="auto"/>
      <w:ind w:firstLine="0"/>
      <w:jc w:val="left"/>
    </w:pPr>
    <w:rPr>
      <w:rFonts w:eastAsia="Times New Roman"/>
      <w:b/>
      <w:szCs w:val="16"/>
      <w:lang w:eastAsia="ru-RU"/>
    </w:rPr>
  </w:style>
  <w:style w:type="paragraph" w:customStyle="1" w:styleId="225">
    <w:name w:val="Основной текст с отступом 22"/>
    <w:basedOn w:val="a4"/>
    <w:rsid w:val="00115F2C"/>
    <w:pPr>
      <w:spacing w:after="0" w:line="240" w:lineRule="auto"/>
    </w:pPr>
    <w:rPr>
      <w:rFonts w:eastAsia="Times New Roman"/>
      <w:szCs w:val="20"/>
      <w:lang w:eastAsia="ru-RU"/>
    </w:rPr>
  </w:style>
  <w:style w:type="paragraph" w:customStyle="1" w:styleId="rvps140">
    <w:name w:val="rvps140"/>
    <w:basedOn w:val="a4"/>
    <w:rsid w:val="00115F2C"/>
    <w:pPr>
      <w:spacing w:before="100" w:beforeAutospacing="1" w:after="100" w:afterAutospacing="1" w:line="240" w:lineRule="auto"/>
      <w:ind w:firstLine="0"/>
      <w:jc w:val="left"/>
    </w:pPr>
    <w:rPr>
      <w:rFonts w:eastAsia="Times New Roman"/>
      <w:szCs w:val="24"/>
      <w:lang w:eastAsia="ru-RU"/>
    </w:rPr>
  </w:style>
  <w:style w:type="paragraph" w:customStyle="1" w:styleId="afffffffe">
    <w:name w:val="Для записок"/>
    <w:basedOn w:val="a4"/>
    <w:link w:val="affffffff"/>
    <w:rsid w:val="00115F2C"/>
    <w:pPr>
      <w:spacing w:after="100" w:line="240" w:lineRule="auto"/>
      <w:ind w:firstLine="720"/>
    </w:pPr>
    <w:rPr>
      <w:rFonts w:eastAsia="Times New Roman"/>
      <w:szCs w:val="20"/>
      <w:lang w:eastAsia="ru-RU"/>
    </w:rPr>
  </w:style>
  <w:style w:type="character" w:customStyle="1" w:styleId="affffffff">
    <w:name w:val="Для записок Знак"/>
    <w:link w:val="afffffffe"/>
    <w:rsid w:val="00115F2C"/>
    <w:rPr>
      <w:sz w:val="24"/>
    </w:rPr>
  </w:style>
  <w:style w:type="paragraph" w:customStyle="1" w:styleId="1ff2">
    <w:name w:val="Знак Знак1 Знак Знак"/>
    <w:basedOn w:val="a4"/>
    <w:rsid w:val="00115F2C"/>
    <w:pPr>
      <w:spacing w:after="0" w:line="240" w:lineRule="auto"/>
      <w:ind w:firstLine="0"/>
      <w:jc w:val="left"/>
    </w:pPr>
    <w:rPr>
      <w:rFonts w:ascii="Verdana" w:eastAsia="Times New Roman" w:hAnsi="Verdana" w:cs="Verdana"/>
      <w:sz w:val="20"/>
      <w:szCs w:val="20"/>
      <w:lang w:val="en-US"/>
    </w:rPr>
  </w:style>
  <w:style w:type="character" w:customStyle="1" w:styleId="FontStyle1092">
    <w:name w:val="Font Style1092"/>
    <w:rsid w:val="00115F2C"/>
    <w:rPr>
      <w:rFonts w:ascii="Arial Narrow" w:hAnsi="Arial Narrow"/>
      <w:color w:val="000000"/>
      <w:sz w:val="18"/>
      <w:szCs w:val="18"/>
    </w:rPr>
  </w:style>
  <w:style w:type="paragraph" w:customStyle="1" w:styleId="Style206">
    <w:name w:val="Style206"/>
    <w:basedOn w:val="a4"/>
    <w:rsid w:val="00115F2C"/>
    <w:pPr>
      <w:widowControl w:val="0"/>
      <w:autoSpaceDE w:val="0"/>
      <w:autoSpaceDN w:val="0"/>
      <w:adjustRightInd w:val="0"/>
      <w:spacing w:after="0" w:line="240" w:lineRule="exact"/>
      <w:ind w:firstLine="283"/>
    </w:pPr>
    <w:rPr>
      <w:rFonts w:eastAsia="Times New Roman"/>
      <w:sz w:val="20"/>
      <w:szCs w:val="24"/>
      <w:lang w:eastAsia="ru-RU"/>
    </w:rPr>
  </w:style>
  <w:style w:type="character" w:customStyle="1" w:styleId="FontStyle1090">
    <w:name w:val="Font Style1090"/>
    <w:rsid w:val="00115F2C"/>
    <w:rPr>
      <w:rFonts w:ascii="Arial Narrow" w:hAnsi="Arial Narrow"/>
      <w:i/>
      <w:iCs/>
      <w:color w:val="000000"/>
      <w:sz w:val="18"/>
      <w:szCs w:val="18"/>
    </w:rPr>
  </w:style>
  <w:style w:type="paragraph" w:customStyle="1" w:styleId="Style295">
    <w:name w:val="Style295"/>
    <w:basedOn w:val="a4"/>
    <w:rsid w:val="00115F2C"/>
    <w:pPr>
      <w:widowControl w:val="0"/>
      <w:autoSpaceDE w:val="0"/>
      <w:autoSpaceDN w:val="0"/>
      <w:adjustRightInd w:val="0"/>
      <w:spacing w:after="0" w:line="240" w:lineRule="exact"/>
      <w:ind w:firstLine="283"/>
    </w:pPr>
    <w:rPr>
      <w:rFonts w:eastAsia="Times New Roman"/>
      <w:sz w:val="20"/>
      <w:szCs w:val="24"/>
      <w:lang w:eastAsia="ru-RU"/>
    </w:rPr>
  </w:style>
  <w:style w:type="paragraph" w:customStyle="1" w:styleId="Style466">
    <w:name w:val="Style466"/>
    <w:basedOn w:val="a4"/>
    <w:rsid w:val="00115F2C"/>
    <w:pPr>
      <w:widowControl w:val="0"/>
      <w:autoSpaceDE w:val="0"/>
      <w:autoSpaceDN w:val="0"/>
      <w:adjustRightInd w:val="0"/>
      <w:spacing w:after="0" w:line="240" w:lineRule="exact"/>
      <w:ind w:firstLine="293"/>
    </w:pPr>
    <w:rPr>
      <w:rFonts w:eastAsia="Times New Roman"/>
      <w:sz w:val="20"/>
      <w:szCs w:val="24"/>
      <w:lang w:eastAsia="ru-RU"/>
    </w:rPr>
  </w:style>
  <w:style w:type="character" w:customStyle="1" w:styleId="FontStyle1071">
    <w:name w:val="Font Style1071"/>
    <w:rsid w:val="00115F2C"/>
    <w:rPr>
      <w:rFonts w:ascii="Lucida Sans Unicode" w:hAnsi="Lucida Sans Unicode" w:cs="Lucida Sans Unicode"/>
      <w:color w:val="000000"/>
      <w:sz w:val="16"/>
      <w:szCs w:val="16"/>
    </w:rPr>
  </w:style>
  <w:style w:type="paragraph" w:customStyle="1" w:styleId="Style551">
    <w:name w:val="Style551"/>
    <w:basedOn w:val="a4"/>
    <w:rsid w:val="00115F2C"/>
    <w:pPr>
      <w:widowControl w:val="0"/>
      <w:autoSpaceDE w:val="0"/>
      <w:autoSpaceDN w:val="0"/>
      <w:adjustRightInd w:val="0"/>
      <w:spacing w:after="0" w:line="240" w:lineRule="exact"/>
      <w:ind w:firstLine="288"/>
    </w:pPr>
    <w:rPr>
      <w:rFonts w:eastAsia="Times New Roman"/>
      <w:sz w:val="20"/>
      <w:szCs w:val="24"/>
      <w:lang w:eastAsia="ru-RU"/>
    </w:rPr>
  </w:style>
  <w:style w:type="paragraph" w:customStyle="1" w:styleId="Style578">
    <w:name w:val="Style578"/>
    <w:basedOn w:val="a4"/>
    <w:rsid w:val="00115F2C"/>
    <w:pPr>
      <w:widowControl w:val="0"/>
      <w:autoSpaceDE w:val="0"/>
      <w:autoSpaceDN w:val="0"/>
      <w:adjustRightInd w:val="0"/>
      <w:spacing w:after="0" w:line="240" w:lineRule="exact"/>
      <w:ind w:firstLine="0"/>
    </w:pPr>
    <w:rPr>
      <w:rFonts w:eastAsia="Times New Roman"/>
      <w:sz w:val="20"/>
      <w:szCs w:val="24"/>
      <w:lang w:eastAsia="ru-RU"/>
    </w:rPr>
  </w:style>
  <w:style w:type="paragraph" w:customStyle="1" w:styleId="Style180">
    <w:name w:val="Style180"/>
    <w:basedOn w:val="a4"/>
    <w:rsid w:val="00115F2C"/>
    <w:pPr>
      <w:widowControl w:val="0"/>
      <w:autoSpaceDE w:val="0"/>
      <w:autoSpaceDN w:val="0"/>
      <w:adjustRightInd w:val="0"/>
      <w:spacing w:after="0" w:line="240" w:lineRule="auto"/>
      <w:ind w:firstLine="0"/>
      <w:jc w:val="center"/>
    </w:pPr>
    <w:rPr>
      <w:rFonts w:eastAsia="Times New Roman"/>
      <w:sz w:val="20"/>
      <w:szCs w:val="24"/>
      <w:lang w:eastAsia="ru-RU"/>
    </w:rPr>
  </w:style>
  <w:style w:type="paragraph" w:customStyle="1" w:styleId="Style50">
    <w:name w:val="Style50"/>
    <w:basedOn w:val="a4"/>
    <w:rsid w:val="00115F2C"/>
    <w:pPr>
      <w:widowControl w:val="0"/>
      <w:autoSpaceDE w:val="0"/>
      <w:autoSpaceDN w:val="0"/>
      <w:adjustRightInd w:val="0"/>
      <w:spacing w:after="0" w:line="185" w:lineRule="exact"/>
      <w:ind w:firstLine="0"/>
      <w:jc w:val="center"/>
    </w:pPr>
    <w:rPr>
      <w:rFonts w:eastAsia="Times New Roman"/>
      <w:sz w:val="20"/>
      <w:szCs w:val="24"/>
      <w:lang w:eastAsia="ru-RU"/>
    </w:rPr>
  </w:style>
  <w:style w:type="paragraph" w:customStyle="1" w:styleId="Style125">
    <w:name w:val="Style125"/>
    <w:basedOn w:val="a4"/>
    <w:rsid w:val="00115F2C"/>
    <w:pPr>
      <w:widowControl w:val="0"/>
      <w:autoSpaceDE w:val="0"/>
      <w:autoSpaceDN w:val="0"/>
      <w:adjustRightInd w:val="0"/>
      <w:spacing w:after="0" w:line="240" w:lineRule="auto"/>
      <w:ind w:firstLine="0"/>
      <w:jc w:val="left"/>
    </w:pPr>
    <w:rPr>
      <w:rFonts w:eastAsia="Times New Roman"/>
      <w:sz w:val="20"/>
      <w:szCs w:val="24"/>
      <w:lang w:eastAsia="ru-RU"/>
    </w:rPr>
  </w:style>
  <w:style w:type="paragraph" w:customStyle="1" w:styleId="Style610">
    <w:name w:val="Style610"/>
    <w:basedOn w:val="a4"/>
    <w:rsid w:val="00115F2C"/>
    <w:pPr>
      <w:widowControl w:val="0"/>
      <w:autoSpaceDE w:val="0"/>
      <w:autoSpaceDN w:val="0"/>
      <w:adjustRightInd w:val="0"/>
      <w:spacing w:after="0" w:line="240" w:lineRule="exact"/>
      <w:ind w:firstLine="307"/>
    </w:pPr>
    <w:rPr>
      <w:rFonts w:eastAsia="Times New Roman"/>
      <w:sz w:val="20"/>
      <w:szCs w:val="24"/>
      <w:lang w:eastAsia="ru-RU"/>
    </w:rPr>
  </w:style>
  <w:style w:type="character" w:customStyle="1" w:styleId="FontStyle62">
    <w:name w:val="Font Style62"/>
    <w:rsid w:val="00115F2C"/>
    <w:rPr>
      <w:rFonts w:ascii="Century Schoolbook" w:hAnsi="Century Schoolbook" w:cs="Century Schoolbook"/>
      <w:i/>
      <w:iCs/>
      <w:sz w:val="14"/>
      <w:szCs w:val="14"/>
    </w:rPr>
  </w:style>
  <w:style w:type="paragraph" w:customStyle="1" w:styleId="Style41">
    <w:name w:val="Style41"/>
    <w:basedOn w:val="a4"/>
    <w:rsid w:val="00115F2C"/>
    <w:pPr>
      <w:widowControl w:val="0"/>
      <w:autoSpaceDE w:val="0"/>
      <w:autoSpaceDN w:val="0"/>
      <w:adjustRightInd w:val="0"/>
      <w:spacing w:after="0" w:line="528" w:lineRule="exact"/>
      <w:ind w:firstLine="0"/>
      <w:jc w:val="center"/>
    </w:pPr>
    <w:rPr>
      <w:rFonts w:ascii="Century Schoolbook" w:eastAsia="Times New Roman" w:hAnsi="Century Schoolbook"/>
      <w:szCs w:val="24"/>
      <w:lang w:eastAsia="ru-RU"/>
    </w:rPr>
  </w:style>
  <w:style w:type="paragraph" w:customStyle="1" w:styleId="Style145">
    <w:name w:val="Style145"/>
    <w:basedOn w:val="a4"/>
    <w:rsid w:val="00115F2C"/>
    <w:pPr>
      <w:widowControl w:val="0"/>
      <w:autoSpaceDE w:val="0"/>
      <w:autoSpaceDN w:val="0"/>
      <w:adjustRightInd w:val="0"/>
      <w:spacing w:after="0" w:line="182" w:lineRule="exact"/>
      <w:ind w:firstLine="0"/>
    </w:pPr>
    <w:rPr>
      <w:rFonts w:eastAsia="Times New Roman"/>
      <w:sz w:val="20"/>
      <w:szCs w:val="24"/>
      <w:lang w:eastAsia="ru-RU"/>
    </w:rPr>
  </w:style>
  <w:style w:type="character" w:customStyle="1" w:styleId="b-message-heademail">
    <w:name w:val="b-message-head__email"/>
    <w:rsid w:val="00115F2C"/>
  </w:style>
  <w:style w:type="character" w:customStyle="1" w:styleId="g-nowrap">
    <w:name w:val="g-nowrap"/>
    <w:rsid w:val="00115F2C"/>
  </w:style>
  <w:style w:type="character" w:customStyle="1" w:styleId="ConsPlusNormal0">
    <w:name w:val="ConsPlusNormal Знак"/>
    <w:link w:val="ConsPlusNormal"/>
    <w:locked/>
    <w:rsid w:val="00115F2C"/>
    <w:rPr>
      <w:rFonts w:ascii="Arial" w:hAnsi="Arial" w:cs="Arial"/>
    </w:rPr>
  </w:style>
  <w:style w:type="paragraph" w:customStyle="1" w:styleId="1ff3">
    <w:name w:val="1 Стандартный текст"/>
    <w:basedOn w:val="a4"/>
    <w:link w:val="1ff4"/>
    <w:qFormat/>
    <w:rsid w:val="00115F2C"/>
    <w:pPr>
      <w:spacing w:after="0" w:line="360" w:lineRule="auto"/>
      <w:ind w:firstLine="709"/>
    </w:pPr>
    <w:rPr>
      <w:rFonts w:eastAsia="Times New Roman"/>
      <w:szCs w:val="24"/>
      <w:lang w:eastAsia="ru-RU"/>
    </w:rPr>
  </w:style>
  <w:style w:type="character" w:customStyle="1" w:styleId="1ff4">
    <w:name w:val="1 Стандартный текст Знак"/>
    <w:link w:val="1ff3"/>
    <w:rsid w:val="00115F2C"/>
    <w:rPr>
      <w:sz w:val="24"/>
      <w:szCs w:val="24"/>
    </w:rPr>
  </w:style>
  <w:style w:type="paragraph" w:customStyle="1" w:styleId="48">
    <w:name w:val="4 Таблица название"/>
    <w:basedOn w:val="1ff3"/>
    <w:link w:val="49"/>
    <w:qFormat/>
    <w:rsid w:val="00115F2C"/>
    <w:pPr>
      <w:jc w:val="left"/>
    </w:pPr>
    <w:rPr>
      <w:b/>
      <w:szCs w:val="20"/>
    </w:rPr>
  </w:style>
  <w:style w:type="character" w:customStyle="1" w:styleId="49">
    <w:name w:val="4 Таблица название Знак"/>
    <w:link w:val="48"/>
    <w:rsid w:val="00115F2C"/>
    <w:rPr>
      <w:b/>
      <w:sz w:val="24"/>
    </w:rPr>
  </w:style>
  <w:style w:type="paragraph" w:customStyle="1" w:styleId="6-">
    <w:name w:val="6 - Список"/>
    <w:basedOn w:val="1ff3"/>
    <w:link w:val="6-0"/>
    <w:qFormat/>
    <w:rsid w:val="00115F2C"/>
    <w:pPr>
      <w:numPr>
        <w:numId w:val="47"/>
      </w:numPr>
    </w:pPr>
  </w:style>
  <w:style w:type="character" w:customStyle="1" w:styleId="6-0">
    <w:name w:val="6 - Список Знак"/>
    <w:link w:val="6-"/>
    <w:rsid w:val="00115F2C"/>
    <w:rPr>
      <w:sz w:val="24"/>
      <w:szCs w:val="24"/>
    </w:rPr>
  </w:style>
  <w:style w:type="paragraph" w:customStyle="1" w:styleId="57">
    <w:name w:val="5 Не заголовок"/>
    <w:basedOn w:val="1ff3"/>
    <w:link w:val="58"/>
    <w:qFormat/>
    <w:rsid w:val="00115F2C"/>
    <w:rPr>
      <w:rFonts w:ascii="Cambria" w:hAnsi="Cambria"/>
      <w:b/>
      <w:color w:val="365F91"/>
    </w:rPr>
  </w:style>
  <w:style w:type="character" w:customStyle="1" w:styleId="58">
    <w:name w:val="5 Не заголовок Знак"/>
    <w:link w:val="57"/>
    <w:rsid w:val="00115F2C"/>
    <w:rPr>
      <w:rFonts w:ascii="Cambria" w:hAnsi="Cambria"/>
      <w:b/>
      <w:color w:val="365F91"/>
      <w:sz w:val="24"/>
      <w:szCs w:val="24"/>
    </w:rPr>
  </w:style>
  <w:style w:type="paragraph" w:customStyle="1" w:styleId="74">
    <w:name w:val="7 Проектные предложения"/>
    <w:basedOn w:val="57"/>
    <w:link w:val="75"/>
    <w:qFormat/>
    <w:rsid w:val="00115F2C"/>
    <w:pPr>
      <w:jc w:val="left"/>
    </w:pPr>
    <w:rPr>
      <w:rFonts w:ascii="Times New Roman" w:hAnsi="Times New Roman"/>
      <w:i/>
      <w:color w:val="auto"/>
    </w:rPr>
  </w:style>
  <w:style w:type="character" w:customStyle="1" w:styleId="75">
    <w:name w:val="7 Проектные предложения Знак"/>
    <w:link w:val="74"/>
    <w:rsid w:val="00115F2C"/>
    <w:rPr>
      <w:b/>
      <w:i/>
      <w:sz w:val="24"/>
      <w:szCs w:val="24"/>
    </w:rPr>
  </w:style>
  <w:style w:type="character" w:customStyle="1" w:styleId="WW8Num1z0">
    <w:name w:val="WW8Num1z0"/>
    <w:rsid w:val="00115F2C"/>
  </w:style>
  <w:style w:type="character" w:customStyle="1" w:styleId="WW8Num1z1">
    <w:name w:val="WW8Num1z1"/>
    <w:rsid w:val="00115F2C"/>
  </w:style>
  <w:style w:type="character" w:customStyle="1" w:styleId="WW8Num1z2">
    <w:name w:val="WW8Num1z2"/>
    <w:rsid w:val="00115F2C"/>
  </w:style>
  <w:style w:type="character" w:customStyle="1" w:styleId="WW8Num1z3">
    <w:name w:val="WW8Num1z3"/>
    <w:rsid w:val="00115F2C"/>
  </w:style>
  <w:style w:type="character" w:customStyle="1" w:styleId="WW8Num1z4">
    <w:name w:val="WW8Num1z4"/>
    <w:rsid w:val="00115F2C"/>
  </w:style>
  <w:style w:type="character" w:customStyle="1" w:styleId="WW8Num1z5">
    <w:name w:val="WW8Num1z5"/>
    <w:rsid w:val="00115F2C"/>
  </w:style>
  <w:style w:type="character" w:customStyle="1" w:styleId="WW8Num1z6">
    <w:name w:val="WW8Num1z6"/>
    <w:rsid w:val="00115F2C"/>
  </w:style>
  <w:style w:type="character" w:customStyle="1" w:styleId="WW8Num1z7">
    <w:name w:val="WW8Num1z7"/>
    <w:rsid w:val="00115F2C"/>
  </w:style>
  <w:style w:type="character" w:customStyle="1" w:styleId="WW8Num1z8">
    <w:name w:val="WW8Num1z8"/>
    <w:rsid w:val="00115F2C"/>
  </w:style>
  <w:style w:type="character" w:customStyle="1" w:styleId="WW8Num3z0">
    <w:name w:val="WW8Num3z0"/>
    <w:rsid w:val="00115F2C"/>
  </w:style>
  <w:style w:type="character" w:customStyle="1" w:styleId="WW8Num3z1">
    <w:name w:val="WW8Num3z1"/>
    <w:rsid w:val="00115F2C"/>
  </w:style>
  <w:style w:type="character" w:customStyle="1" w:styleId="WW8Num3z2">
    <w:name w:val="WW8Num3z2"/>
    <w:rsid w:val="00115F2C"/>
  </w:style>
  <w:style w:type="character" w:customStyle="1" w:styleId="WW8Num3z3">
    <w:name w:val="WW8Num3z3"/>
    <w:rsid w:val="00115F2C"/>
  </w:style>
  <w:style w:type="character" w:customStyle="1" w:styleId="WW8Num3z4">
    <w:name w:val="WW8Num3z4"/>
    <w:rsid w:val="00115F2C"/>
  </w:style>
  <w:style w:type="character" w:customStyle="1" w:styleId="WW8Num3z5">
    <w:name w:val="WW8Num3z5"/>
    <w:rsid w:val="00115F2C"/>
  </w:style>
  <w:style w:type="character" w:customStyle="1" w:styleId="WW8Num3z6">
    <w:name w:val="WW8Num3z6"/>
    <w:rsid w:val="00115F2C"/>
  </w:style>
  <w:style w:type="character" w:customStyle="1" w:styleId="WW8Num3z7">
    <w:name w:val="WW8Num3z7"/>
    <w:rsid w:val="00115F2C"/>
  </w:style>
  <w:style w:type="character" w:customStyle="1" w:styleId="WW8Num3z8">
    <w:name w:val="WW8Num3z8"/>
    <w:rsid w:val="00115F2C"/>
  </w:style>
  <w:style w:type="character" w:customStyle="1" w:styleId="WW8Num4z1">
    <w:name w:val="WW8Num4z1"/>
    <w:rsid w:val="00115F2C"/>
    <w:rPr>
      <w:rFonts w:ascii="Courier New" w:hAnsi="Courier New" w:cs="Courier New"/>
    </w:rPr>
  </w:style>
  <w:style w:type="character" w:customStyle="1" w:styleId="WW8Num4z2">
    <w:name w:val="WW8Num4z2"/>
    <w:rsid w:val="00115F2C"/>
    <w:rPr>
      <w:rFonts w:ascii="Wingdings" w:hAnsi="Wingdings" w:cs="Wingdings"/>
    </w:rPr>
  </w:style>
  <w:style w:type="character" w:customStyle="1" w:styleId="WW8Num4z3">
    <w:name w:val="WW8Num4z3"/>
    <w:rsid w:val="00115F2C"/>
    <w:rPr>
      <w:rFonts w:ascii="Symbol" w:hAnsi="Symbol" w:cs="Symbol"/>
    </w:rPr>
  </w:style>
  <w:style w:type="character" w:customStyle="1" w:styleId="WW8Num5z0">
    <w:name w:val="WW8Num5z0"/>
    <w:rsid w:val="00115F2C"/>
  </w:style>
  <w:style w:type="character" w:customStyle="1" w:styleId="WW8Num5z1">
    <w:name w:val="WW8Num5z1"/>
    <w:rsid w:val="00115F2C"/>
  </w:style>
  <w:style w:type="character" w:customStyle="1" w:styleId="WW8Num5z2">
    <w:name w:val="WW8Num5z2"/>
    <w:rsid w:val="00115F2C"/>
  </w:style>
  <w:style w:type="character" w:customStyle="1" w:styleId="WW8Num5z3">
    <w:name w:val="WW8Num5z3"/>
    <w:rsid w:val="00115F2C"/>
  </w:style>
  <w:style w:type="character" w:customStyle="1" w:styleId="WW8Num5z4">
    <w:name w:val="WW8Num5z4"/>
    <w:rsid w:val="00115F2C"/>
  </w:style>
  <w:style w:type="character" w:customStyle="1" w:styleId="WW8Num5z5">
    <w:name w:val="WW8Num5z5"/>
    <w:rsid w:val="00115F2C"/>
  </w:style>
  <w:style w:type="character" w:customStyle="1" w:styleId="WW8Num5z6">
    <w:name w:val="WW8Num5z6"/>
    <w:rsid w:val="00115F2C"/>
  </w:style>
  <w:style w:type="character" w:customStyle="1" w:styleId="WW8Num5z7">
    <w:name w:val="WW8Num5z7"/>
    <w:rsid w:val="00115F2C"/>
  </w:style>
  <w:style w:type="character" w:customStyle="1" w:styleId="WW8Num5z8">
    <w:name w:val="WW8Num5z8"/>
    <w:rsid w:val="00115F2C"/>
  </w:style>
  <w:style w:type="character" w:customStyle="1" w:styleId="WW8Num6z0">
    <w:name w:val="WW8Num6z0"/>
    <w:rsid w:val="00115F2C"/>
  </w:style>
  <w:style w:type="character" w:customStyle="1" w:styleId="WW8Num6z1">
    <w:name w:val="WW8Num6z1"/>
    <w:rsid w:val="00115F2C"/>
  </w:style>
  <w:style w:type="character" w:customStyle="1" w:styleId="WW8Num6z2">
    <w:name w:val="WW8Num6z2"/>
    <w:rsid w:val="00115F2C"/>
  </w:style>
  <w:style w:type="character" w:customStyle="1" w:styleId="WW8Num6z3">
    <w:name w:val="WW8Num6z3"/>
    <w:rsid w:val="00115F2C"/>
  </w:style>
  <w:style w:type="character" w:customStyle="1" w:styleId="WW8Num6z4">
    <w:name w:val="WW8Num6z4"/>
    <w:rsid w:val="00115F2C"/>
  </w:style>
  <w:style w:type="character" w:customStyle="1" w:styleId="WW8Num6z5">
    <w:name w:val="WW8Num6z5"/>
    <w:rsid w:val="00115F2C"/>
  </w:style>
  <w:style w:type="character" w:customStyle="1" w:styleId="WW8Num6z6">
    <w:name w:val="WW8Num6z6"/>
    <w:rsid w:val="00115F2C"/>
  </w:style>
  <w:style w:type="character" w:customStyle="1" w:styleId="WW8Num6z7">
    <w:name w:val="WW8Num6z7"/>
    <w:rsid w:val="00115F2C"/>
  </w:style>
  <w:style w:type="character" w:customStyle="1" w:styleId="WW8Num6z8">
    <w:name w:val="WW8Num6z8"/>
    <w:rsid w:val="00115F2C"/>
  </w:style>
  <w:style w:type="character" w:customStyle="1" w:styleId="WW8Num7z1">
    <w:name w:val="WW8Num7z1"/>
    <w:rsid w:val="00115F2C"/>
  </w:style>
  <w:style w:type="character" w:customStyle="1" w:styleId="WW8Num7z2">
    <w:name w:val="WW8Num7z2"/>
    <w:rsid w:val="00115F2C"/>
  </w:style>
  <w:style w:type="character" w:customStyle="1" w:styleId="WW8Num7z3">
    <w:name w:val="WW8Num7z3"/>
    <w:rsid w:val="00115F2C"/>
  </w:style>
  <w:style w:type="character" w:customStyle="1" w:styleId="WW8Num7z4">
    <w:name w:val="WW8Num7z4"/>
    <w:rsid w:val="00115F2C"/>
  </w:style>
  <w:style w:type="character" w:customStyle="1" w:styleId="WW8Num7z5">
    <w:name w:val="WW8Num7z5"/>
    <w:rsid w:val="00115F2C"/>
  </w:style>
  <w:style w:type="character" w:customStyle="1" w:styleId="WW8Num7z6">
    <w:name w:val="WW8Num7z6"/>
    <w:rsid w:val="00115F2C"/>
  </w:style>
  <w:style w:type="character" w:customStyle="1" w:styleId="WW8Num7z7">
    <w:name w:val="WW8Num7z7"/>
    <w:rsid w:val="00115F2C"/>
  </w:style>
  <w:style w:type="character" w:customStyle="1" w:styleId="WW8Num7z8">
    <w:name w:val="WW8Num7z8"/>
    <w:rsid w:val="00115F2C"/>
  </w:style>
  <w:style w:type="character" w:customStyle="1" w:styleId="WW8Num8z0">
    <w:name w:val="WW8Num8z0"/>
    <w:rsid w:val="00115F2C"/>
    <w:rPr>
      <w:rFonts w:ascii="Symbol" w:hAnsi="Symbol" w:cs="Symbol"/>
    </w:rPr>
  </w:style>
  <w:style w:type="character" w:customStyle="1" w:styleId="WW8Num8z1">
    <w:name w:val="WW8Num8z1"/>
    <w:rsid w:val="00115F2C"/>
    <w:rPr>
      <w:rFonts w:ascii="Courier New" w:hAnsi="Courier New" w:cs="Courier New"/>
    </w:rPr>
  </w:style>
  <w:style w:type="character" w:customStyle="1" w:styleId="WW8Num8z2">
    <w:name w:val="WW8Num8z2"/>
    <w:rsid w:val="00115F2C"/>
    <w:rPr>
      <w:rFonts w:ascii="Wingdings" w:hAnsi="Wingdings" w:cs="Wingdings"/>
    </w:rPr>
  </w:style>
  <w:style w:type="character" w:customStyle="1" w:styleId="WW8Num9z0">
    <w:name w:val="WW8Num9z0"/>
    <w:rsid w:val="00115F2C"/>
  </w:style>
  <w:style w:type="character" w:customStyle="1" w:styleId="WW8Num9z1">
    <w:name w:val="WW8Num9z1"/>
    <w:rsid w:val="00115F2C"/>
    <w:rPr>
      <w:rFonts w:ascii="Symbol" w:hAnsi="Symbol" w:cs="Symbol"/>
    </w:rPr>
  </w:style>
  <w:style w:type="character" w:customStyle="1" w:styleId="WW8Num9z2">
    <w:name w:val="WW8Num9z2"/>
    <w:rsid w:val="00115F2C"/>
    <w:rPr>
      <w:rFonts w:ascii="Wingdings" w:hAnsi="Wingdings" w:cs="Wingdings"/>
    </w:rPr>
  </w:style>
  <w:style w:type="character" w:customStyle="1" w:styleId="WW8Num9z4">
    <w:name w:val="WW8Num9z4"/>
    <w:rsid w:val="00115F2C"/>
    <w:rPr>
      <w:rFonts w:ascii="Courier New" w:hAnsi="Courier New" w:cs="Courier New"/>
    </w:rPr>
  </w:style>
  <w:style w:type="character" w:customStyle="1" w:styleId="WW8Num10z0">
    <w:name w:val="WW8Num10z0"/>
    <w:rsid w:val="00115F2C"/>
    <w:rPr>
      <w:rFonts w:ascii="Symbol" w:hAnsi="Symbol" w:cs="Symbol"/>
    </w:rPr>
  </w:style>
  <w:style w:type="character" w:customStyle="1" w:styleId="WW8Num10z1">
    <w:name w:val="WW8Num10z1"/>
    <w:rsid w:val="00115F2C"/>
    <w:rPr>
      <w:rFonts w:ascii="Courier New" w:hAnsi="Courier New" w:cs="Courier New"/>
    </w:rPr>
  </w:style>
  <w:style w:type="character" w:customStyle="1" w:styleId="WW8Num10z2">
    <w:name w:val="WW8Num10z2"/>
    <w:rsid w:val="00115F2C"/>
    <w:rPr>
      <w:rFonts w:ascii="Wingdings" w:hAnsi="Wingdings" w:cs="Wingdings"/>
    </w:rPr>
  </w:style>
  <w:style w:type="character" w:customStyle="1" w:styleId="WW8Num11z0">
    <w:name w:val="WW8Num11z0"/>
    <w:rsid w:val="00115F2C"/>
  </w:style>
  <w:style w:type="character" w:customStyle="1" w:styleId="WW8Num11z1">
    <w:name w:val="WW8Num11z1"/>
    <w:rsid w:val="00115F2C"/>
    <w:rPr>
      <w:rFonts w:ascii="Courier New" w:hAnsi="Courier New" w:cs="Courier New"/>
    </w:rPr>
  </w:style>
  <w:style w:type="character" w:customStyle="1" w:styleId="WW8Num11z2">
    <w:name w:val="WW8Num11z2"/>
    <w:rsid w:val="00115F2C"/>
    <w:rPr>
      <w:rFonts w:ascii="Wingdings" w:hAnsi="Wingdings" w:cs="Wingdings"/>
    </w:rPr>
  </w:style>
  <w:style w:type="character" w:customStyle="1" w:styleId="WW8Num11z3">
    <w:name w:val="WW8Num11z3"/>
    <w:rsid w:val="00115F2C"/>
    <w:rPr>
      <w:rFonts w:ascii="Symbol" w:hAnsi="Symbol" w:cs="Symbol"/>
    </w:rPr>
  </w:style>
  <w:style w:type="character" w:customStyle="1" w:styleId="affffffff0">
    <w:name w:val="Символ сноски"/>
    <w:rsid w:val="00115F2C"/>
    <w:rPr>
      <w:vertAlign w:val="superscript"/>
    </w:rPr>
  </w:style>
  <w:style w:type="character" w:customStyle="1" w:styleId="affffffff1">
    <w:name w:val="Символ концевой сноски"/>
    <w:rsid w:val="00115F2C"/>
    <w:rPr>
      <w:vertAlign w:val="superscript"/>
    </w:rPr>
  </w:style>
  <w:style w:type="character" w:customStyle="1" w:styleId="WW-">
    <w:name w:val="WW-Символ концевой сноски"/>
    <w:rsid w:val="00115F2C"/>
  </w:style>
  <w:style w:type="paragraph" w:customStyle="1" w:styleId="Standard">
    <w:name w:val="Standard"/>
    <w:rsid w:val="00115F2C"/>
    <w:pPr>
      <w:widowControl w:val="0"/>
      <w:suppressAutoHyphens/>
      <w:textAlignment w:val="baseline"/>
    </w:pPr>
    <w:rPr>
      <w:rFonts w:eastAsia="Andale Sans UI" w:cs="Tahoma"/>
      <w:kern w:val="2"/>
      <w:sz w:val="24"/>
      <w:szCs w:val="24"/>
      <w:lang w:val="en-US" w:eastAsia="zh-CN" w:bidi="en-US"/>
    </w:rPr>
  </w:style>
  <w:style w:type="character" w:customStyle="1" w:styleId="1ff5">
    <w:name w:val="Основной текст Знак1"/>
    <w:uiPriority w:val="99"/>
    <w:rsid w:val="00115F2C"/>
    <w:rPr>
      <w:rFonts w:ascii="Times New Roman" w:hAnsi="Times New Roman" w:cs="Times New Roman"/>
      <w:sz w:val="26"/>
      <w:szCs w:val="26"/>
      <w:u w:val="none"/>
    </w:rPr>
  </w:style>
  <w:style w:type="character" w:customStyle="1" w:styleId="11pt3">
    <w:name w:val="Основной текст + 11 pt3"/>
    <w:uiPriority w:val="99"/>
    <w:rsid w:val="00115F2C"/>
    <w:rPr>
      <w:rFonts w:ascii="Times New Roman" w:hAnsi="Times New Roman" w:cs="Times New Roman"/>
      <w:sz w:val="22"/>
      <w:szCs w:val="22"/>
      <w:u w:val="none"/>
    </w:rPr>
  </w:style>
  <w:style w:type="character" w:customStyle="1" w:styleId="4a">
    <w:name w:val="Основной текст (4)_"/>
    <w:link w:val="412"/>
    <w:uiPriority w:val="99"/>
    <w:rsid w:val="00115F2C"/>
    <w:rPr>
      <w:sz w:val="22"/>
      <w:szCs w:val="22"/>
      <w:shd w:val="clear" w:color="auto" w:fill="FFFFFF"/>
    </w:rPr>
  </w:style>
  <w:style w:type="character" w:customStyle="1" w:styleId="59">
    <w:name w:val="Основной текст (5)_"/>
    <w:link w:val="512"/>
    <w:uiPriority w:val="99"/>
    <w:rsid w:val="00115F2C"/>
    <w:rPr>
      <w:b/>
      <w:bCs/>
      <w:sz w:val="26"/>
      <w:szCs w:val="26"/>
      <w:shd w:val="clear" w:color="auto" w:fill="FFFFFF"/>
    </w:rPr>
  </w:style>
  <w:style w:type="character" w:customStyle="1" w:styleId="1ff6">
    <w:name w:val="Заголовок №1_"/>
    <w:link w:val="11b"/>
    <w:uiPriority w:val="99"/>
    <w:rsid w:val="00115F2C"/>
    <w:rPr>
      <w:b/>
      <w:bCs/>
      <w:sz w:val="26"/>
      <w:szCs w:val="26"/>
      <w:shd w:val="clear" w:color="auto" w:fill="FFFFFF"/>
    </w:rPr>
  </w:style>
  <w:style w:type="character" w:customStyle="1" w:styleId="1ff7">
    <w:name w:val="Заголовок №1"/>
    <w:uiPriority w:val="99"/>
    <w:rsid w:val="00115F2C"/>
    <w:rPr>
      <w:b/>
      <w:bCs/>
      <w:sz w:val="26"/>
      <w:szCs w:val="26"/>
      <w:u w:val="single"/>
      <w:shd w:val="clear" w:color="auto" w:fill="FFFFFF"/>
    </w:rPr>
  </w:style>
  <w:style w:type="character" w:customStyle="1" w:styleId="5Exact">
    <w:name w:val="Основной текст (5) Exact"/>
    <w:uiPriority w:val="99"/>
    <w:rsid w:val="00115F2C"/>
    <w:rPr>
      <w:rFonts w:ascii="Times New Roman" w:hAnsi="Times New Roman" w:cs="Times New Roman"/>
      <w:b/>
      <w:bCs/>
      <w:u w:val="none"/>
    </w:rPr>
  </w:style>
  <w:style w:type="paragraph" w:customStyle="1" w:styleId="412">
    <w:name w:val="Основной текст (4)1"/>
    <w:basedOn w:val="a4"/>
    <w:link w:val="4a"/>
    <w:uiPriority w:val="99"/>
    <w:rsid w:val="00115F2C"/>
    <w:pPr>
      <w:widowControl w:val="0"/>
      <w:shd w:val="clear" w:color="auto" w:fill="FFFFFF"/>
      <w:spacing w:before="300" w:after="180" w:line="240" w:lineRule="atLeast"/>
      <w:ind w:firstLine="0"/>
      <w:jc w:val="left"/>
    </w:pPr>
    <w:rPr>
      <w:rFonts w:eastAsia="Times New Roman"/>
      <w:sz w:val="22"/>
      <w:lang w:eastAsia="ru-RU"/>
    </w:rPr>
  </w:style>
  <w:style w:type="paragraph" w:customStyle="1" w:styleId="512">
    <w:name w:val="Основной текст (5)1"/>
    <w:basedOn w:val="a4"/>
    <w:link w:val="59"/>
    <w:uiPriority w:val="99"/>
    <w:rsid w:val="00115F2C"/>
    <w:pPr>
      <w:widowControl w:val="0"/>
      <w:shd w:val="clear" w:color="auto" w:fill="FFFFFF"/>
      <w:spacing w:after="0" w:line="480" w:lineRule="exact"/>
      <w:ind w:hanging="600"/>
    </w:pPr>
    <w:rPr>
      <w:rFonts w:eastAsia="Times New Roman"/>
      <w:b/>
      <w:bCs/>
      <w:sz w:val="26"/>
      <w:szCs w:val="26"/>
      <w:lang w:eastAsia="ru-RU"/>
    </w:rPr>
  </w:style>
  <w:style w:type="paragraph" w:customStyle="1" w:styleId="11b">
    <w:name w:val="Заголовок №11"/>
    <w:basedOn w:val="a4"/>
    <w:link w:val="1ff6"/>
    <w:uiPriority w:val="99"/>
    <w:rsid w:val="00115F2C"/>
    <w:pPr>
      <w:widowControl w:val="0"/>
      <w:shd w:val="clear" w:color="auto" w:fill="FFFFFF"/>
      <w:spacing w:before="660" w:after="0" w:line="480" w:lineRule="exact"/>
      <w:ind w:firstLine="0"/>
      <w:outlineLvl w:val="0"/>
    </w:pPr>
    <w:rPr>
      <w:rFonts w:eastAsia="Times New Roman"/>
      <w:b/>
      <w:bCs/>
      <w:sz w:val="26"/>
      <w:szCs w:val="26"/>
      <w:lang w:eastAsia="ru-RU"/>
    </w:rPr>
  </w:style>
  <w:style w:type="character" w:customStyle="1" w:styleId="84">
    <w:name w:val="Основной текст (8)_"/>
    <w:link w:val="810"/>
    <w:uiPriority w:val="99"/>
    <w:rsid w:val="00115F2C"/>
    <w:rPr>
      <w:rFonts w:ascii="Franklin Gothic Medium" w:hAnsi="Franklin Gothic Medium" w:cs="Franklin Gothic Medium"/>
      <w:sz w:val="8"/>
      <w:szCs w:val="8"/>
      <w:shd w:val="clear" w:color="auto" w:fill="FFFFFF"/>
    </w:rPr>
  </w:style>
  <w:style w:type="paragraph" w:customStyle="1" w:styleId="810">
    <w:name w:val="Основной текст (8)1"/>
    <w:basedOn w:val="a4"/>
    <w:link w:val="84"/>
    <w:uiPriority w:val="99"/>
    <w:rsid w:val="00115F2C"/>
    <w:pPr>
      <w:widowControl w:val="0"/>
      <w:shd w:val="clear" w:color="auto" w:fill="FFFFFF"/>
      <w:spacing w:before="180" w:after="0" w:line="240" w:lineRule="atLeast"/>
      <w:ind w:firstLine="0"/>
      <w:jc w:val="left"/>
    </w:pPr>
    <w:rPr>
      <w:rFonts w:ascii="Franklin Gothic Medium" w:eastAsia="Times New Roman" w:hAnsi="Franklin Gothic Medium" w:cs="Franklin Gothic Medium"/>
      <w:sz w:val="8"/>
      <w:szCs w:val="8"/>
      <w:lang w:eastAsia="ru-RU"/>
    </w:rPr>
  </w:style>
  <w:style w:type="character" w:customStyle="1" w:styleId="smallgray">
    <w:name w:val="smallgray"/>
    <w:rsid w:val="00115F2C"/>
  </w:style>
  <w:style w:type="character" w:customStyle="1" w:styleId="522">
    <w:name w:val="Основной текст (5)2"/>
    <w:uiPriority w:val="99"/>
    <w:rsid w:val="00115F2C"/>
    <w:rPr>
      <w:rFonts w:ascii="Times New Roman" w:hAnsi="Times New Roman" w:cs="Times New Roman"/>
      <w:b/>
      <w:bCs/>
      <w:sz w:val="26"/>
      <w:szCs w:val="26"/>
      <w:u w:val="none"/>
      <w:shd w:val="clear" w:color="auto" w:fill="FFFFFF"/>
    </w:rPr>
  </w:style>
  <w:style w:type="paragraph" w:customStyle="1" w:styleId="2ff5">
    <w:name w:val="2 Заголовок"/>
    <w:basedOn w:val="1ff3"/>
    <w:link w:val="2ff6"/>
    <w:qFormat/>
    <w:rsid w:val="00115F2C"/>
    <w:pPr>
      <w:outlineLvl w:val="1"/>
    </w:pPr>
    <w:rPr>
      <w:rFonts w:ascii="Cambria" w:hAnsi="Cambria"/>
      <w:b/>
      <w:color w:val="365F91"/>
    </w:rPr>
  </w:style>
  <w:style w:type="character" w:customStyle="1" w:styleId="2ff6">
    <w:name w:val="2 Заголовок Знак"/>
    <w:link w:val="2ff5"/>
    <w:rsid w:val="00115F2C"/>
    <w:rPr>
      <w:rFonts w:ascii="Cambria" w:hAnsi="Cambria"/>
      <w:b/>
      <w:color w:val="365F91"/>
      <w:sz w:val="24"/>
      <w:szCs w:val="24"/>
    </w:rPr>
  </w:style>
  <w:style w:type="character" w:customStyle="1" w:styleId="102">
    <w:name w:val="Основной текст + 10"/>
    <w:aliases w:val="5 pt1"/>
    <w:rsid w:val="00115F2C"/>
    <w:rPr>
      <w:rFonts w:ascii="Times New Roman" w:hAnsi="Times New Roman" w:cs="Times New Roman"/>
      <w:sz w:val="21"/>
      <w:szCs w:val="21"/>
      <w:u w:val="none"/>
    </w:rPr>
  </w:style>
  <w:style w:type="paragraph" w:customStyle="1" w:styleId="523">
    <w:name w:val="Знак52"/>
    <w:basedOn w:val="a4"/>
    <w:rsid w:val="00115F2C"/>
    <w:pPr>
      <w:spacing w:after="160" w:line="240" w:lineRule="exact"/>
      <w:ind w:firstLine="0"/>
      <w:jc w:val="left"/>
    </w:pPr>
    <w:rPr>
      <w:rFonts w:ascii="Verdana" w:eastAsia="Times New Roman" w:hAnsi="Verdana"/>
      <w:sz w:val="20"/>
      <w:szCs w:val="20"/>
      <w:lang w:val="en-US"/>
    </w:rPr>
  </w:style>
  <w:style w:type="paragraph" w:styleId="affffffff2">
    <w:name w:val="Body Text First Indent"/>
    <w:basedOn w:val="a2"/>
    <w:link w:val="affffffff3"/>
    <w:rsid w:val="00115F2C"/>
    <w:pPr>
      <w:numPr>
        <w:numId w:val="0"/>
      </w:numPr>
      <w:spacing w:before="0"/>
      <w:ind w:firstLine="210"/>
      <w:jc w:val="left"/>
    </w:pPr>
    <w:rPr>
      <w:lang w:val="ru-RU" w:eastAsia="ru-RU"/>
    </w:rPr>
  </w:style>
  <w:style w:type="character" w:customStyle="1" w:styleId="affffffff3">
    <w:name w:val="Красная строка Знак"/>
    <w:basedOn w:val="ac"/>
    <w:link w:val="affffffff2"/>
    <w:rsid w:val="00115F2C"/>
    <w:rPr>
      <w:sz w:val="24"/>
      <w:szCs w:val="24"/>
      <w:lang w:val="x-none" w:eastAsia="x-none"/>
    </w:rPr>
  </w:style>
  <w:style w:type="paragraph" w:customStyle="1" w:styleId="513">
    <w:name w:val="Знак51"/>
    <w:basedOn w:val="a4"/>
    <w:rsid w:val="00115F2C"/>
    <w:pPr>
      <w:spacing w:after="160" w:line="240" w:lineRule="exact"/>
      <w:ind w:firstLine="0"/>
      <w:jc w:val="left"/>
    </w:pPr>
    <w:rPr>
      <w:rFonts w:ascii="Verdana" w:eastAsia="Times New Roman" w:hAnsi="Verdana"/>
      <w:sz w:val="20"/>
      <w:szCs w:val="20"/>
      <w:lang w:val="en-US"/>
    </w:rPr>
  </w:style>
  <w:style w:type="character" w:customStyle="1" w:styleId="reference-text">
    <w:name w:val="reference-text"/>
    <w:rsid w:val="00115F2C"/>
  </w:style>
  <w:style w:type="paragraph" w:customStyle="1" w:styleId="127">
    <w:name w:val="Знак Знак1 Знак Знак2"/>
    <w:basedOn w:val="a4"/>
    <w:rsid w:val="00115F2C"/>
    <w:pPr>
      <w:spacing w:after="0" w:line="240" w:lineRule="auto"/>
      <w:ind w:firstLine="0"/>
      <w:jc w:val="left"/>
    </w:pPr>
    <w:rPr>
      <w:rFonts w:ascii="Verdana" w:eastAsia="Times New Roman" w:hAnsi="Verdana" w:cs="Verdana"/>
      <w:sz w:val="20"/>
      <w:szCs w:val="20"/>
      <w:lang w:val="en-US"/>
    </w:rPr>
  </w:style>
  <w:style w:type="paragraph" w:customStyle="1" w:styleId="1ff8">
    <w:name w:val="Егор1"/>
    <w:basedOn w:val="a4"/>
    <w:qFormat/>
    <w:rsid w:val="00115F2C"/>
    <w:pPr>
      <w:spacing w:before="120" w:line="240" w:lineRule="auto"/>
      <w:ind w:firstLine="709"/>
      <w:jc w:val="center"/>
    </w:pPr>
    <w:rPr>
      <w:rFonts w:eastAsia="Times New Roman"/>
      <w:b/>
      <w:i/>
      <w:sz w:val="28"/>
      <w:szCs w:val="26"/>
      <w:lang w:eastAsia="ru-RU"/>
    </w:rPr>
  </w:style>
  <w:style w:type="paragraph" w:customStyle="1" w:styleId="11c">
    <w:name w:val="Знак Знак1 Знак Знак1"/>
    <w:basedOn w:val="a4"/>
    <w:rsid w:val="00115F2C"/>
    <w:pPr>
      <w:spacing w:after="0" w:line="240" w:lineRule="auto"/>
      <w:ind w:firstLine="0"/>
      <w:jc w:val="left"/>
    </w:pPr>
    <w:rPr>
      <w:rFonts w:ascii="Verdana" w:eastAsia="Times New Roman" w:hAnsi="Verdana" w:cs="Verdana"/>
      <w:sz w:val="20"/>
      <w:szCs w:val="20"/>
      <w:lang w:val="en-US"/>
    </w:rPr>
  </w:style>
  <w:style w:type="paragraph" w:customStyle="1" w:styleId="05">
    <w:name w:val="Отбивка 0.5"/>
    <w:basedOn w:val="a4"/>
    <w:rsid w:val="00115F2C"/>
    <w:pPr>
      <w:widowControl w:val="0"/>
      <w:spacing w:after="0" w:line="240" w:lineRule="auto"/>
      <w:ind w:firstLine="425"/>
    </w:pPr>
    <w:rPr>
      <w:rFonts w:ascii="Arial" w:eastAsia="Times New Roman" w:hAnsi="Arial"/>
      <w:sz w:val="15"/>
      <w:szCs w:val="20"/>
      <w:lang w:eastAsia="ru-RU"/>
    </w:rPr>
  </w:style>
  <w:style w:type="paragraph" w:customStyle="1" w:styleId="CharChar">
    <w:name w:val="Char Char Знак Знак Знак Знак"/>
    <w:basedOn w:val="a4"/>
    <w:rsid w:val="00115F2C"/>
    <w:pPr>
      <w:spacing w:after="160" w:line="240" w:lineRule="exact"/>
      <w:ind w:firstLine="0"/>
      <w:jc w:val="left"/>
    </w:pPr>
    <w:rPr>
      <w:rFonts w:ascii="Tahoma" w:eastAsia="Times New Roman" w:hAnsi="Tahoma"/>
      <w:sz w:val="20"/>
      <w:szCs w:val="20"/>
      <w:lang w:val="en-US"/>
    </w:rPr>
  </w:style>
  <w:style w:type="table" w:customStyle="1" w:styleId="144">
    <w:name w:val="Сетка таблицы14"/>
    <w:basedOn w:val="a6"/>
    <w:next w:val="affc"/>
    <w:uiPriority w:val="59"/>
    <w:rsid w:val="00115F2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115F2C"/>
  </w:style>
  <w:style w:type="table" w:customStyle="1" w:styleId="241">
    <w:name w:val="Сетка таблицы24"/>
    <w:basedOn w:val="a6"/>
    <w:next w:val="affc"/>
    <w:uiPriority w:val="59"/>
    <w:rsid w:val="00115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4">
    <w:name w:val="line number"/>
    <w:rsid w:val="00115F2C"/>
  </w:style>
  <w:style w:type="character" w:customStyle="1" w:styleId="copytarget">
    <w:name w:val="copy_target"/>
    <w:rsid w:val="00115F2C"/>
  </w:style>
  <w:style w:type="numbering" w:customStyle="1" w:styleId="270">
    <w:name w:val="Нет списка27"/>
    <w:next w:val="a7"/>
    <w:uiPriority w:val="99"/>
    <w:semiHidden/>
    <w:rsid w:val="00115F2C"/>
  </w:style>
  <w:style w:type="character" w:customStyle="1" w:styleId="affffffff5">
    <w:name w:val="Основной текст + Курсив"/>
    <w:uiPriority w:val="99"/>
    <w:rsid w:val="00115F2C"/>
    <w:rPr>
      <w:rFonts w:ascii="Times New Roman" w:hAnsi="Times New Roman" w:cs="Times New Roman"/>
      <w:i/>
      <w:iCs/>
      <w:sz w:val="19"/>
      <w:szCs w:val="19"/>
      <w:u w:val="none"/>
    </w:rPr>
  </w:style>
  <w:style w:type="numbering" w:customStyle="1" w:styleId="360">
    <w:name w:val="Нет списка36"/>
    <w:next w:val="a7"/>
    <w:uiPriority w:val="99"/>
    <w:semiHidden/>
    <w:unhideWhenUsed/>
    <w:rsid w:val="00115F2C"/>
  </w:style>
  <w:style w:type="paragraph" w:customStyle="1" w:styleId="CM6">
    <w:name w:val="CM6"/>
    <w:basedOn w:val="Default"/>
    <w:next w:val="Default"/>
    <w:uiPriority w:val="99"/>
    <w:rsid w:val="00B3307F"/>
    <w:pPr>
      <w:spacing w:line="260" w:lineRule="atLeast"/>
    </w:pPr>
    <w:rPr>
      <w:rFonts w:ascii="Arial" w:hAnsi="Arial" w:cs="Arial"/>
      <w:color w:val="auto"/>
    </w:rPr>
  </w:style>
  <w:style w:type="paragraph" w:customStyle="1" w:styleId="128">
    <w:name w:val="Основной 12"/>
    <w:basedOn w:val="afffff3"/>
    <w:link w:val="129"/>
    <w:qFormat/>
    <w:rsid w:val="00B3307F"/>
    <w:pPr>
      <w:widowControl w:val="0"/>
      <w:spacing w:before="40" w:after="40" w:line="276" w:lineRule="auto"/>
      <w:ind w:firstLine="709"/>
    </w:pPr>
    <w:rPr>
      <w:snapToGrid w:val="0"/>
      <w:sz w:val="24"/>
      <w:lang w:eastAsia="ru-RU"/>
    </w:rPr>
  </w:style>
  <w:style w:type="paragraph" w:customStyle="1" w:styleId="12a">
    <w:name w:val="Курсив 12"/>
    <w:basedOn w:val="a4"/>
    <w:link w:val="12b"/>
    <w:qFormat/>
    <w:rsid w:val="00B3307F"/>
    <w:pPr>
      <w:spacing w:before="240" w:after="40" w:line="240" w:lineRule="auto"/>
      <w:ind w:firstLine="0"/>
    </w:pPr>
    <w:rPr>
      <w:rFonts w:eastAsia="Times New Roman"/>
      <w:i/>
      <w:szCs w:val="24"/>
      <w:lang w:eastAsia="ru-RU"/>
    </w:rPr>
  </w:style>
  <w:style w:type="character" w:customStyle="1" w:styleId="129">
    <w:name w:val="Основной 12 Знак"/>
    <w:link w:val="128"/>
    <w:rsid w:val="00B3307F"/>
    <w:rPr>
      <w:snapToGrid w:val="0"/>
      <w:sz w:val="24"/>
      <w:szCs w:val="24"/>
    </w:rPr>
  </w:style>
  <w:style w:type="character" w:customStyle="1" w:styleId="12b">
    <w:name w:val="Курсив 12 Знак"/>
    <w:link w:val="12a"/>
    <w:rsid w:val="00B3307F"/>
    <w:rPr>
      <w:i/>
      <w:sz w:val="24"/>
      <w:szCs w:val="24"/>
    </w:rPr>
  </w:style>
  <w:style w:type="paragraph" w:customStyle="1" w:styleId="1ff9">
    <w:name w:val="_1.Таблиц"/>
    <w:basedOn w:val="afffd"/>
    <w:next w:val="a4"/>
    <w:link w:val="1ffa"/>
    <w:qFormat/>
    <w:rsid w:val="00662A88"/>
    <w:pPr>
      <w:widowControl w:val="0"/>
      <w:spacing w:line="240" w:lineRule="auto"/>
      <w:ind w:firstLine="0"/>
      <w:contextualSpacing w:val="0"/>
      <w:jc w:val="center"/>
    </w:pPr>
    <w:rPr>
      <w:rFonts w:cs="Calibri"/>
      <w:bCs/>
      <w:iCs w:val="0"/>
      <w:sz w:val="20"/>
      <w:lang w:val="ru-RU" w:eastAsia="ru-RU"/>
    </w:rPr>
  </w:style>
  <w:style w:type="character" w:customStyle="1" w:styleId="1ffa">
    <w:name w:val="_1.Таблиц Знак"/>
    <w:link w:val="1ff9"/>
    <w:locked/>
    <w:rsid w:val="00662A88"/>
    <w:rPr>
      <w:rFonts w:eastAsia="Calibri" w:cs="Calibri"/>
      <w:bCs/>
      <w:szCs w:val="26"/>
    </w:rPr>
  </w:style>
  <w:style w:type="paragraph" w:customStyle="1" w:styleId="affffffff6">
    <w:name w:val="для текста"/>
    <w:basedOn w:val="a2"/>
    <w:qFormat/>
    <w:rsid w:val="00F0715A"/>
    <w:pPr>
      <w:numPr>
        <w:numId w:val="0"/>
      </w:numPr>
      <w:spacing w:before="0" w:after="0" w:line="360" w:lineRule="auto"/>
      <w:ind w:firstLine="567"/>
    </w:pPr>
    <w:rPr>
      <w:rFonts w:ascii="Arial" w:hAnsi="Arial" w:cs="Arial"/>
      <w:snapToGrid w:val="0"/>
      <w:sz w:val="22"/>
      <w:szCs w:val="22"/>
    </w:rPr>
  </w:style>
  <w:style w:type="paragraph" w:customStyle="1" w:styleId="111110">
    <w:name w:val="_1111Для таблицы (приложения 1)"/>
    <w:basedOn w:val="a4"/>
    <w:qFormat/>
    <w:rsid w:val="00A70C64"/>
    <w:pPr>
      <w:spacing w:after="0" w:line="240" w:lineRule="auto"/>
      <w:ind w:firstLine="0"/>
      <w:jc w:val="left"/>
    </w:pPr>
    <w:rPr>
      <w:rFonts w:eastAsia="Times New Roman"/>
      <w:bCs/>
      <w:color w:val="000000"/>
      <w:sz w:val="20"/>
      <w:lang w:val="en-US" w:bidi="en-US"/>
    </w:rPr>
  </w:style>
  <w:style w:type="paragraph" w:customStyle="1" w:styleId="1TNR12">
    <w:name w:val="Список1 № TNR12"/>
    <w:basedOn w:val="128"/>
    <w:link w:val="1TNR120"/>
    <w:qFormat/>
    <w:rsid w:val="00855237"/>
    <w:pPr>
      <w:numPr>
        <w:numId w:val="50"/>
      </w:numPr>
      <w:tabs>
        <w:tab w:val="left" w:pos="993"/>
      </w:tabs>
      <w:ind w:left="0" w:firstLine="502"/>
    </w:pPr>
    <w:rPr>
      <w:rFonts w:eastAsia="Calibri"/>
    </w:rPr>
  </w:style>
  <w:style w:type="character" w:customStyle="1" w:styleId="1TNR120">
    <w:name w:val="Список1 № TNR12 Знак"/>
    <w:link w:val="1TNR12"/>
    <w:rsid w:val="00855237"/>
    <w:rPr>
      <w:rFonts w:eastAsia="Calibri"/>
      <w:snapToGrid w:val="0"/>
      <w:sz w:val="24"/>
      <w:szCs w:val="24"/>
    </w:rPr>
  </w:style>
  <w:style w:type="paragraph" w:customStyle="1" w:styleId="4b">
    <w:name w:val="Знак4"/>
    <w:basedOn w:val="a4"/>
    <w:uiPriority w:val="99"/>
    <w:rsid w:val="00855237"/>
    <w:pPr>
      <w:spacing w:after="0" w:line="240" w:lineRule="auto"/>
      <w:ind w:firstLine="0"/>
      <w:jc w:val="left"/>
    </w:pPr>
    <w:rPr>
      <w:rFonts w:ascii="Verdana" w:eastAsia="Times New Roman" w:hAnsi="Verdana" w:cs="Verdana"/>
      <w:sz w:val="20"/>
      <w:szCs w:val="20"/>
      <w:lang w:val="en-US"/>
    </w:rPr>
  </w:style>
  <w:style w:type="paragraph" w:customStyle="1" w:styleId="11d">
    <w:name w:val="_1.1 Текст"/>
    <w:basedOn w:val="afffd"/>
    <w:link w:val="11e"/>
    <w:qFormat/>
    <w:rsid w:val="00A732C8"/>
    <w:pPr>
      <w:spacing w:line="360" w:lineRule="auto"/>
      <w:contextualSpacing w:val="0"/>
    </w:pPr>
    <w:rPr>
      <w:bCs/>
      <w:color w:val="000000"/>
      <w:kern w:val="28"/>
      <w:lang w:val="ru-RU"/>
    </w:rPr>
  </w:style>
  <w:style w:type="character" w:customStyle="1" w:styleId="11e">
    <w:name w:val="_1.1 Текст Знак"/>
    <w:link w:val="11d"/>
    <w:rsid w:val="00A732C8"/>
    <w:rPr>
      <w:rFonts w:eastAsia="Calibri"/>
      <w:bCs/>
      <w:iCs/>
      <w:color w:val="000000"/>
      <w:kern w:val="28"/>
      <w:sz w:val="24"/>
      <w:szCs w:val="26"/>
      <w:lang w:eastAsia="en-US"/>
    </w:rPr>
  </w:style>
  <w:style w:type="paragraph" w:customStyle="1" w:styleId="msonormal0">
    <w:name w:val="msonormal"/>
    <w:basedOn w:val="a4"/>
    <w:rsid w:val="002D02F6"/>
    <w:pPr>
      <w:spacing w:before="100" w:beforeAutospacing="1" w:after="100" w:afterAutospacing="1" w:line="240" w:lineRule="auto"/>
      <w:ind w:firstLine="0"/>
      <w:jc w:val="left"/>
    </w:pPr>
    <w:rPr>
      <w:rFonts w:eastAsia="Times New Roman"/>
      <w:szCs w:val="24"/>
      <w:lang w:eastAsia="ru-RU"/>
    </w:rPr>
  </w:style>
  <w:style w:type="paragraph" w:styleId="affffffff7">
    <w:name w:val="No Spacing"/>
    <w:uiPriority w:val="1"/>
    <w:qFormat/>
    <w:rsid w:val="00453297"/>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71">
      <w:bodyDiv w:val="1"/>
      <w:marLeft w:val="0"/>
      <w:marRight w:val="0"/>
      <w:marTop w:val="0"/>
      <w:marBottom w:val="0"/>
      <w:divBdr>
        <w:top w:val="none" w:sz="0" w:space="0" w:color="auto"/>
        <w:left w:val="none" w:sz="0" w:space="0" w:color="auto"/>
        <w:bottom w:val="none" w:sz="0" w:space="0" w:color="auto"/>
        <w:right w:val="none" w:sz="0" w:space="0" w:color="auto"/>
      </w:divBdr>
    </w:div>
    <w:div w:id="4138543">
      <w:bodyDiv w:val="1"/>
      <w:marLeft w:val="0"/>
      <w:marRight w:val="0"/>
      <w:marTop w:val="0"/>
      <w:marBottom w:val="0"/>
      <w:divBdr>
        <w:top w:val="none" w:sz="0" w:space="0" w:color="auto"/>
        <w:left w:val="none" w:sz="0" w:space="0" w:color="auto"/>
        <w:bottom w:val="none" w:sz="0" w:space="0" w:color="auto"/>
        <w:right w:val="none" w:sz="0" w:space="0" w:color="auto"/>
      </w:divBdr>
    </w:div>
    <w:div w:id="5525667">
      <w:bodyDiv w:val="1"/>
      <w:marLeft w:val="0"/>
      <w:marRight w:val="0"/>
      <w:marTop w:val="0"/>
      <w:marBottom w:val="0"/>
      <w:divBdr>
        <w:top w:val="none" w:sz="0" w:space="0" w:color="auto"/>
        <w:left w:val="none" w:sz="0" w:space="0" w:color="auto"/>
        <w:bottom w:val="none" w:sz="0" w:space="0" w:color="auto"/>
        <w:right w:val="none" w:sz="0" w:space="0" w:color="auto"/>
      </w:divBdr>
    </w:div>
    <w:div w:id="7754253">
      <w:bodyDiv w:val="1"/>
      <w:marLeft w:val="0"/>
      <w:marRight w:val="0"/>
      <w:marTop w:val="0"/>
      <w:marBottom w:val="0"/>
      <w:divBdr>
        <w:top w:val="none" w:sz="0" w:space="0" w:color="auto"/>
        <w:left w:val="none" w:sz="0" w:space="0" w:color="auto"/>
        <w:bottom w:val="none" w:sz="0" w:space="0" w:color="auto"/>
        <w:right w:val="none" w:sz="0" w:space="0" w:color="auto"/>
      </w:divBdr>
    </w:div>
    <w:div w:id="19282385">
      <w:bodyDiv w:val="1"/>
      <w:marLeft w:val="0"/>
      <w:marRight w:val="0"/>
      <w:marTop w:val="0"/>
      <w:marBottom w:val="0"/>
      <w:divBdr>
        <w:top w:val="none" w:sz="0" w:space="0" w:color="auto"/>
        <w:left w:val="none" w:sz="0" w:space="0" w:color="auto"/>
        <w:bottom w:val="none" w:sz="0" w:space="0" w:color="auto"/>
        <w:right w:val="none" w:sz="0" w:space="0" w:color="auto"/>
      </w:divBdr>
    </w:div>
    <w:div w:id="34936078">
      <w:bodyDiv w:val="1"/>
      <w:marLeft w:val="0"/>
      <w:marRight w:val="0"/>
      <w:marTop w:val="0"/>
      <w:marBottom w:val="0"/>
      <w:divBdr>
        <w:top w:val="none" w:sz="0" w:space="0" w:color="auto"/>
        <w:left w:val="none" w:sz="0" w:space="0" w:color="auto"/>
        <w:bottom w:val="none" w:sz="0" w:space="0" w:color="auto"/>
        <w:right w:val="none" w:sz="0" w:space="0" w:color="auto"/>
      </w:divBdr>
    </w:div>
    <w:div w:id="39791747">
      <w:bodyDiv w:val="1"/>
      <w:marLeft w:val="0"/>
      <w:marRight w:val="0"/>
      <w:marTop w:val="0"/>
      <w:marBottom w:val="0"/>
      <w:divBdr>
        <w:top w:val="none" w:sz="0" w:space="0" w:color="auto"/>
        <w:left w:val="none" w:sz="0" w:space="0" w:color="auto"/>
        <w:bottom w:val="none" w:sz="0" w:space="0" w:color="auto"/>
        <w:right w:val="none" w:sz="0" w:space="0" w:color="auto"/>
      </w:divBdr>
    </w:div>
    <w:div w:id="45108918">
      <w:bodyDiv w:val="1"/>
      <w:marLeft w:val="0"/>
      <w:marRight w:val="0"/>
      <w:marTop w:val="0"/>
      <w:marBottom w:val="0"/>
      <w:divBdr>
        <w:top w:val="none" w:sz="0" w:space="0" w:color="auto"/>
        <w:left w:val="none" w:sz="0" w:space="0" w:color="auto"/>
        <w:bottom w:val="none" w:sz="0" w:space="0" w:color="auto"/>
        <w:right w:val="none" w:sz="0" w:space="0" w:color="auto"/>
      </w:divBdr>
    </w:div>
    <w:div w:id="49575296">
      <w:bodyDiv w:val="1"/>
      <w:marLeft w:val="0"/>
      <w:marRight w:val="0"/>
      <w:marTop w:val="0"/>
      <w:marBottom w:val="0"/>
      <w:divBdr>
        <w:top w:val="none" w:sz="0" w:space="0" w:color="auto"/>
        <w:left w:val="none" w:sz="0" w:space="0" w:color="auto"/>
        <w:bottom w:val="none" w:sz="0" w:space="0" w:color="auto"/>
        <w:right w:val="none" w:sz="0" w:space="0" w:color="auto"/>
      </w:divBdr>
    </w:div>
    <w:div w:id="53089334">
      <w:bodyDiv w:val="1"/>
      <w:marLeft w:val="0"/>
      <w:marRight w:val="0"/>
      <w:marTop w:val="0"/>
      <w:marBottom w:val="0"/>
      <w:divBdr>
        <w:top w:val="none" w:sz="0" w:space="0" w:color="auto"/>
        <w:left w:val="none" w:sz="0" w:space="0" w:color="auto"/>
        <w:bottom w:val="none" w:sz="0" w:space="0" w:color="auto"/>
        <w:right w:val="none" w:sz="0" w:space="0" w:color="auto"/>
      </w:divBdr>
    </w:div>
    <w:div w:id="54402502">
      <w:bodyDiv w:val="1"/>
      <w:marLeft w:val="0"/>
      <w:marRight w:val="0"/>
      <w:marTop w:val="0"/>
      <w:marBottom w:val="0"/>
      <w:divBdr>
        <w:top w:val="none" w:sz="0" w:space="0" w:color="auto"/>
        <w:left w:val="none" w:sz="0" w:space="0" w:color="auto"/>
        <w:bottom w:val="none" w:sz="0" w:space="0" w:color="auto"/>
        <w:right w:val="none" w:sz="0" w:space="0" w:color="auto"/>
      </w:divBdr>
    </w:div>
    <w:div w:id="59526412">
      <w:bodyDiv w:val="1"/>
      <w:marLeft w:val="0"/>
      <w:marRight w:val="0"/>
      <w:marTop w:val="0"/>
      <w:marBottom w:val="0"/>
      <w:divBdr>
        <w:top w:val="none" w:sz="0" w:space="0" w:color="auto"/>
        <w:left w:val="none" w:sz="0" w:space="0" w:color="auto"/>
        <w:bottom w:val="none" w:sz="0" w:space="0" w:color="auto"/>
        <w:right w:val="none" w:sz="0" w:space="0" w:color="auto"/>
      </w:divBdr>
    </w:div>
    <w:div w:id="61878030">
      <w:bodyDiv w:val="1"/>
      <w:marLeft w:val="0"/>
      <w:marRight w:val="0"/>
      <w:marTop w:val="0"/>
      <w:marBottom w:val="0"/>
      <w:divBdr>
        <w:top w:val="none" w:sz="0" w:space="0" w:color="auto"/>
        <w:left w:val="none" w:sz="0" w:space="0" w:color="auto"/>
        <w:bottom w:val="none" w:sz="0" w:space="0" w:color="auto"/>
        <w:right w:val="none" w:sz="0" w:space="0" w:color="auto"/>
      </w:divBdr>
    </w:div>
    <w:div w:id="62022956">
      <w:bodyDiv w:val="1"/>
      <w:marLeft w:val="0"/>
      <w:marRight w:val="0"/>
      <w:marTop w:val="0"/>
      <w:marBottom w:val="0"/>
      <w:divBdr>
        <w:top w:val="none" w:sz="0" w:space="0" w:color="auto"/>
        <w:left w:val="none" w:sz="0" w:space="0" w:color="auto"/>
        <w:bottom w:val="none" w:sz="0" w:space="0" w:color="auto"/>
        <w:right w:val="none" w:sz="0" w:space="0" w:color="auto"/>
      </w:divBdr>
    </w:div>
    <w:div w:id="63528357">
      <w:bodyDiv w:val="1"/>
      <w:marLeft w:val="0"/>
      <w:marRight w:val="0"/>
      <w:marTop w:val="0"/>
      <w:marBottom w:val="0"/>
      <w:divBdr>
        <w:top w:val="none" w:sz="0" w:space="0" w:color="auto"/>
        <w:left w:val="none" w:sz="0" w:space="0" w:color="auto"/>
        <w:bottom w:val="none" w:sz="0" w:space="0" w:color="auto"/>
        <w:right w:val="none" w:sz="0" w:space="0" w:color="auto"/>
      </w:divBdr>
    </w:div>
    <w:div w:id="67924521">
      <w:bodyDiv w:val="1"/>
      <w:marLeft w:val="0"/>
      <w:marRight w:val="0"/>
      <w:marTop w:val="0"/>
      <w:marBottom w:val="0"/>
      <w:divBdr>
        <w:top w:val="none" w:sz="0" w:space="0" w:color="auto"/>
        <w:left w:val="none" w:sz="0" w:space="0" w:color="auto"/>
        <w:bottom w:val="none" w:sz="0" w:space="0" w:color="auto"/>
        <w:right w:val="none" w:sz="0" w:space="0" w:color="auto"/>
      </w:divBdr>
    </w:div>
    <w:div w:id="83651679">
      <w:bodyDiv w:val="1"/>
      <w:marLeft w:val="0"/>
      <w:marRight w:val="0"/>
      <w:marTop w:val="0"/>
      <w:marBottom w:val="0"/>
      <w:divBdr>
        <w:top w:val="none" w:sz="0" w:space="0" w:color="auto"/>
        <w:left w:val="none" w:sz="0" w:space="0" w:color="auto"/>
        <w:bottom w:val="none" w:sz="0" w:space="0" w:color="auto"/>
        <w:right w:val="none" w:sz="0" w:space="0" w:color="auto"/>
      </w:divBdr>
    </w:div>
    <w:div w:id="88237736">
      <w:bodyDiv w:val="1"/>
      <w:marLeft w:val="0"/>
      <w:marRight w:val="0"/>
      <w:marTop w:val="0"/>
      <w:marBottom w:val="0"/>
      <w:divBdr>
        <w:top w:val="none" w:sz="0" w:space="0" w:color="auto"/>
        <w:left w:val="none" w:sz="0" w:space="0" w:color="auto"/>
        <w:bottom w:val="none" w:sz="0" w:space="0" w:color="auto"/>
        <w:right w:val="none" w:sz="0" w:space="0" w:color="auto"/>
      </w:divBdr>
    </w:div>
    <w:div w:id="91167710">
      <w:bodyDiv w:val="1"/>
      <w:marLeft w:val="0"/>
      <w:marRight w:val="0"/>
      <w:marTop w:val="0"/>
      <w:marBottom w:val="0"/>
      <w:divBdr>
        <w:top w:val="none" w:sz="0" w:space="0" w:color="auto"/>
        <w:left w:val="none" w:sz="0" w:space="0" w:color="auto"/>
        <w:bottom w:val="none" w:sz="0" w:space="0" w:color="auto"/>
        <w:right w:val="none" w:sz="0" w:space="0" w:color="auto"/>
      </w:divBdr>
    </w:div>
    <w:div w:id="95292916">
      <w:bodyDiv w:val="1"/>
      <w:marLeft w:val="0"/>
      <w:marRight w:val="0"/>
      <w:marTop w:val="0"/>
      <w:marBottom w:val="0"/>
      <w:divBdr>
        <w:top w:val="none" w:sz="0" w:space="0" w:color="auto"/>
        <w:left w:val="none" w:sz="0" w:space="0" w:color="auto"/>
        <w:bottom w:val="none" w:sz="0" w:space="0" w:color="auto"/>
        <w:right w:val="none" w:sz="0" w:space="0" w:color="auto"/>
      </w:divBdr>
    </w:div>
    <w:div w:id="102724757">
      <w:bodyDiv w:val="1"/>
      <w:marLeft w:val="0"/>
      <w:marRight w:val="0"/>
      <w:marTop w:val="0"/>
      <w:marBottom w:val="0"/>
      <w:divBdr>
        <w:top w:val="none" w:sz="0" w:space="0" w:color="auto"/>
        <w:left w:val="none" w:sz="0" w:space="0" w:color="auto"/>
        <w:bottom w:val="none" w:sz="0" w:space="0" w:color="auto"/>
        <w:right w:val="none" w:sz="0" w:space="0" w:color="auto"/>
      </w:divBdr>
    </w:div>
    <w:div w:id="134759408">
      <w:bodyDiv w:val="1"/>
      <w:marLeft w:val="0"/>
      <w:marRight w:val="0"/>
      <w:marTop w:val="0"/>
      <w:marBottom w:val="0"/>
      <w:divBdr>
        <w:top w:val="none" w:sz="0" w:space="0" w:color="auto"/>
        <w:left w:val="none" w:sz="0" w:space="0" w:color="auto"/>
        <w:bottom w:val="none" w:sz="0" w:space="0" w:color="auto"/>
        <w:right w:val="none" w:sz="0" w:space="0" w:color="auto"/>
      </w:divBdr>
    </w:div>
    <w:div w:id="136457110">
      <w:bodyDiv w:val="1"/>
      <w:marLeft w:val="0"/>
      <w:marRight w:val="0"/>
      <w:marTop w:val="0"/>
      <w:marBottom w:val="0"/>
      <w:divBdr>
        <w:top w:val="none" w:sz="0" w:space="0" w:color="auto"/>
        <w:left w:val="none" w:sz="0" w:space="0" w:color="auto"/>
        <w:bottom w:val="none" w:sz="0" w:space="0" w:color="auto"/>
        <w:right w:val="none" w:sz="0" w:space="0" w:color="auto"/>
      </w:divBdr>
    </w:div>
    <w:div w:id="141389156">
      <w:bodyDiv w:val="1"/>
      <w:marLeft w:val="0"/>
      <w:marRight w:val="0"/>
      <w:marTop w:val="0"/>
      <w:marBottom w:val="0"/>
      <w:divBdr>
        <w:top w:val="none" w:sz="0" w:space="0" w:color="auto"/>
        <w:left w:val="none" w:sz="0" w:space="0" w:color="auto"/>
        <w:bottom w:val="none" w:sz="0" w:space="0" w:color="auto"/>
        <w:right w:val="none" w:sz="0" w:space="0" w:color="auto"/>
      </w:divBdr>
    </w:div>
    <w:div w:id="149104917">
      <w:bodyDiv w:val="1"/>
      <w:marLeft w:val="0"/>
      <w:marRight w:val="0"/>
      <w:marTop w:val="0"/>
      <w:marBottom w:val="0"/>
      <w:divBdr>
        <w:top w:val="none" w:sz="0" w:space="0" w:color="auto"/>
        <w:left w:val="none" w:sz="0" w:space="0" w:color="auto"/>
        <w:bottom w:val="none" w:sz="0" w:space="0" w:color="auto"/>
        <w:right w:val="none" w:sz="0" w:space="0" w:color="auto"/>
      </w:divBdr>
    </w:div>
    <w:div w:id="150027582">
      <w:bodyDiv w:val="1"/>
      <w:marLeft w:val="0"/>
      <w:marRight w:val="0"/>
      <w:marTop w:val="0"/>
      <w:marBottom w:val="0"/>
      <w:divBdr>
        <w:top w:val="none" w:sz="0" w:space="0" w:color="auto"/>
        <w:left w:val="none" w:sz="0" w:space="0" w:color="auto"/>
        <w:bottom w:val="none" w:sz="0" w:space="0" w:color="auto"/>
        <w:right w:val="none" w:sz="0" w:space="0" w:color="auto"/>
      </w:divBdr>
    </w:div>
    <w:div w:id="151992179">
      <w:bodyDiv w:val="1"/>
      <w:marLeft w:val="0"/>
      <w:marRight w:val="0"/>
      <w:marTop w:val="0"/>
      <w:marBottom w:val="0"/>
      <w:divBdr>
        <w:top w:val="none" w:sz="0" w:space="0" w:color="auto"/>
        <w:left w:val="none" w:sz="0" w:space="0" w:color="auto"/>
        <w:bottom w:val="none" w:sz="0" w:space="0" w:color="auto"/>
        <w:right w:val="none" w:sz="0" w:space="0" w:color="auto"/>
      </w:divBdr>
    </w:div>
    <w:div w:id="158354838">
      <w:bodyDiv w:val="1"/>
      <w:marLeft w:val="0"/>
      <w:marRight w:val="0"/>
      <w:marTop w:val="0"/>
      <w:marBottom w:val="0"/>
      <w:divBdr>
        <w:top w:val="none" w:sz="0" w:space="0" w:color="auto"/>
        <w:left w:val="none" w:sz="0" w:space="0" w:color="auto"/>
        <w:bottom w:val="none" w:sz="0" w:space="0" w:color="auto"/>
        <w:right w:val="none" w:sz="0" w:space="0" w:color="auto"/>
      </w:divBdr>
    </w:div>
    <w:div w:id="165173310">
      <w:bodyDiv w:val="1"/>
      <w:marLeft w:val="0"/>
      <w:marRight w:val="0"/>
      <w:marTop w:val="0"/>
      <w:marBottom w:val="0"/>
      <w:divBdr>
        <w:top w:val="none" w:sz="0" w:space="0" w:color="auto"/>
        <w:left w:val="none" w:sz="0" w:space="0" w:color="auto"/>
        <w:bottom w:val="none" w:sz="0" w:space="0" w:color="auto"/>
        <w:right w:val="none" w:sz="0" w:space="0" w:color="auto"/>
      </w:divBdr>
    </w:div>
    <w:div w:id="193661228">
      <w:bodyDiv w:val="1"/>
      <w:marLeft w:val="0"/>
      <w:marRight w:val="0"/>
      <w:marTop w:val="0"/>
      <w:marBottom w:val="0"/>
      <w:divBdr>
        <w:top w:val="none" w:sz="0" w:space="0" w:color="auto"/>
        <w:left w:val="none" w:sz="0" w:space="0" w:color="auto"/>
        <w:bottom w:val="none" w:sz="0" w:space="0" w:color="auto"/>
        <w:right w:val="none" w:sz="0" w:space="0" w:color="auto"/>
      </w:divBdr>
    </w:div>
    <w:div w:id="198977897">
      <w:bodyDiv w:val="1"/>
      <w:marLeft w:val="0"/>
      <w:marRight w:val="0"/>
      <w:marTop w:val="0"/>
      <w:marBottom w:val="0"/>
      <w:divBdr>
        <w:top w:val="none" w:sz="0" w:space="0" w:color="auto"/>
        <w:left w:val="none" w:sz="0" w:space="0" w:color="auto"/>
        <w:bottom w:val="none" w:sz="0" w:space="0" w:color="auto"/>
        <w:right w:val="none" w:sz="0" w:space="0" w:color="auto"/>
      </w:divBdr>
    </w:div>
    <w:div w:id="210962354">
      <w:bodyDiv w:val="1"/>
      <w:marLeft w:val="0"/>
      <w:marRight w:val="0"/>
      <w:marTop w:val="0"/>
      <w:marBottom w:val="0"/>
      <w:divBdr>
        <w:top w:val="none" w:sz="0" w:space="0" w:color="auto"/>
        <w:left w:val="none" w:sz="0" w:space="0" w:color="auto"/>
        <w:bottom w:val="none" w:sz="0" w:space="0" w:color="auto"/>
        <w:right w:val="none" w:sz="0" w:space="0" w:color="auto"/>
      </w:divBdr>
    </w:div>
    <w:div w:id="220554256">
      <w:bodyDiv w:val="1"/>
      <w:marLeft w:val="0"/>
      <w:marRight w:val="0"/>
      <w:marTop w:val="0"/>
      <w:marBottom w:val="0"/>
      <w:divBdr>
        <w:top w:val="none" w:sz="0" w:space="0" w:color="auto"/>
        <w:left w:val="none" w:sz="0" w:space="0" w:color="auto"/>
        <w:bottom w:val="none" w:sz="0" w:space="0" w:color="auto"/>
        <w:right w:val="none" w:sz="0" w:space="0" w:color="auto"/>
      </w:divBdr>
    </w:div>
    <w:div w:id="226646046">
      <w:bodyDiv w:val="1"/>
      <w:marLeft w:val="0"/>
      <w:marRight w:val="0"/>
      <w:marTop w:val="0"/>
      <w:marBottom w:val="0"/>
      <w:divBdr>
        <w:top w:val="none" w:sz="0" w:space="0" w:color="auto"/>
        <w:left w:val="none" w:sz="0" w:space="0" w:color="auto"/>
        <w:bottom w:val="none" w:sz="0" w:space="0" w:color="auto"/>
        <w:right w:val="none" w:sz="0" w:space="0" w:color="auto"/>
      </w:divBdr>
    </w:div>
    <w:div w:id="231701479">
      <w:bodyDiv w:val="1"/>
      <w:marLeft w:val="0"/>
      <w:marRight w:val="0"/>
      <w:marTop w:val="0"/>
      <w:marBottom w:val="0"/>
      <w:divBdr>
        <w:top w:val="none" w:sz="0" w:space="0" w:color="auto"/>
        <w:left w:val="none" w:sz="0" w:space="0" w:color="auto"/>
        <w:bottom w:val="none" w:sz="0" w:space="0" w:color="auto"/>
        <w:right w:val="none" w:sz="0" w:space="0" w:color="auto"/>
      </w:divBdr>
    </w:div>
    <w:div w:id="233199381">
      <w:bodyDiv w:val="1"/>
      <w:marLeft w:val="0"/>
      <w:marRight w:val="0"/>
      <w:marTop w:val="0"/>
      <w:marBottom w:val="0"/>
      <w:divBdr>
        <w:top w:val="none" w:sz="0" w:space="0" w:color="auto"/>
        <w:left w:val="none" w:sz="0" w:space="0" w:color="auto"/>
        <w:bottom w:val="none" w:sz="0" w:space="0" w:color="auto"/>
        <w:right w:val="none" w:sz="0" w:space="0" w:color="auto"/>
      </w:divBdr>
    </w:div>
    <w:div w:id="233323874">
      <w:bodyDiv w:val="1"/>
      <w:marLeft w:val="0"/>
      <w:marRight w:val="0"/>
      <w:marTop w:val="0"/>
      <w:marBottom w:val="0"/>
      <w:divBdr>
        <w:top w:val="none" w:sz="0" w:space="0" w:color="auto"/>
        <w:left w:val="none" w:sz="0" w:space="0" w:color="auto"/>
        <w:bottom w:val="none" w:sz="0" w:space="0" w:color="auto"/>
        <w:right w:val="none" w:sz="0" w:space="0" w:color="auto"/>
      </w:divBdr>
    </w:div>
    <w:div w:id="240263536">
      <w:bodyDiv w:val="1"/>
      <w:marLeft w:val="0"/>
      <w:marRight w:val="0"/>
      <w:marTop w:val="0"/>
      <w:marBottom w:val="0"/>
      <w:divBdr>
        <w:top w:val="none" w:sz="0" w:space="0" w:color="auto"/>
        <w:left w:val="none" w:sz="0" w:space="0" w:color="auto"/>
        <w:bottom w:val="none" w:sz="0" w:space="0" w:color="auto"/>
        <w:right w:val="none" w:sz="0" w:space="0" w:color="auto"/>
      </w:divBdr>
    </w:div>
    <w:div w:id="246502070">
      <w:bodyDiv w:val="1"/>
      <w:marLeft w:val="0"/>
      <w:marRight w:val="0"/>
      <w:marTop w:val="0"/>
      <w:marBottom w:val="0"/>
      <w:divBdr>
        <w:top w:val="none" w:sz="0" w:space="0" w:color="auto"/>
        <w:left w:val="none" w:sz="0" w:space="0" w:color="auto"/>
        <w:bottom w:val="none" w:sz="0" w:space="0" w:color="auto"/>
        <w:right w:val="none" w:sz="0" w:space="0" w:color="auto"/>
      </w:divBdr>
    </w:div>
    <w:div w:id="246695790">
      <w:bodyDiv w:val="1"/>
      <w:marLeft w:val="0"/>
      <w:marRight w:val="0"/>
      <w:marTop w:val="0"/>
      <w:marBottom w:val="0"/>
      <w:divBdr>
        <w:top w:val="none" w:sz="0" w:space="0" w:color="auto"/>
        <w:left w:val="none" w:sz="0" w:space="0" w:color="auto"/>
        <w:bottom w:val="none" w:sz="0" w:space="0" w:color="auto"/>
        <w:right w:val="none" w:sz="0" w:space="0" w:color="auto"/>
      </w:divBdr>
    </w:div>
    <w:div w:id="252014860">
      <w:bodyDiv w:val="1"/>
      <w:marLeft w:val="0"/>
      <w:marRight w:val="0"/>
      <w:marTop w:val="0"/>
      <w:marBottom w:val="0"/>
      <w:divBdr>
        <w:top w:val="none" w:sz="0" w:space="0" w:color="auto"/>
        <w:left w:val="none" w:sz="0" w:space="0" w:color="auto"/>
        <w:bottom w:val="none" w:sz="0" w:space="0" w:color="auto"/>
        <w:right w:val="none" w:sz="0" w:space="0" w:color="auto"/>
      </w:divBdr>
    </w:div>
    <w:div w:id="260916754">
      <w:bodyDiv w:val="1"/>
      <w:marLeft w:val="0"/>
      <w:marRight w:val="0"/>
      <w:marTop w:val="0"/>
      <w:marBottom w:val="0"/>
      <w:divBdr>
        <w:top w:val="none" w:sz="0" w:space="0" w:color="auto"/>
        <w:left w:val="none" w:sz="0" w:space="0" w:color="auto"/>
        <w:bottom w:val="none" w:sz="0" w:space="0" w:color="auto"/>
        <w:right w:val="none" w:sz="0" w:space="0" w:color="auto"/>
      </w:divBdr>
    </w:div>
    <w:div w:id="261575852">
      <w:bodyDiv w:val="1"/>
      <w:marLeft w:val="0"/>
      <w:marRight w:val="0"/>
      <w:marTop w:val="0"/>
      <w:marBottom w:val="0"/>
      <w:divBdr>
        <w:top w:val="none" w:sz="0" w:space="0" w:color="auto"/>
        <w:left w:val="none" w:sz="0" w:space="0" w:color="auto"/>
        <w:bottom w:val="none" w:sz="0" w:space="0" w:color="auto"/>
        <w:right w:val="none" w:sz="0" w:space="0" w:color="auto"/>
      </w:divBdr>
    </w:div>
    <w:div w:id="291592783">
      <w:bodyDiv w:val="1"/>
      <w:marLeft w:val="0"/>
      <w:marRight w:val="0"/>
      <w:marTop w:val="0"/>
      <w:marBottom w:val="0"/>
      <w:divBdr>
        <w:top w:val="none" w:sz="0" w:space="0" w:color="auto"/>
        <w:left w:val="none" w:sz="0" w:space="0" w:color="auto"/>
        <w:bottom w:val="none" w:sz="0" w:space="0" w:color="auto"/>
        <w:right w:val="none" w:sz="0" w:space="0" w:color="auto"/>
      </w:divBdr>
    </w:div>
    <w:div w:id="294912500">
      <w:bodyDiv w:val="1"/>
      <w:marLeft w:val="0"/>
      <w:marRight w:val="0"/>
      <w:marTop w:val="0"/>
      <w:marBottom w:val="0"/>
      <w:divBdr>
        <w:top w:val="none" w:sz="0" w:space="0" w:color="auto"/>
        <w:left w:val="none" w:sz="0" w:space="0" w:color="auto"/>
        <w:bottom w:val="none" w:sz="0" w:space="0" w:color="auto"/>
        <w:right w:val="none" w:sz="0" w:space="0" w:color="auto"/>
      </w:divBdr>
    </w:div>
    <w:div w:id="305161684">
      <w:bodyDiv w:val="1"/>
      <w:marLeft w:val="0"/>
      <w:marRight w:val="0"/>
      <w:marTop w:val="0"/>
      <w:marBottom w:val="0"/>
      <w:divBdr>
        <w:top w:val="none" w:sz="0" w:space="0" w:color="auto"/>
        <w:left w:val="none" w:sz="0" w:space="0" w:color="auto"/>
        <w:bottom w:val="none" w:sz="0" w:space="0" w:color="auto"/>
        <w:right w:val="none" w:sz="0" w:space="0" w:color="auto"/>
      </w:divBdr>
    </w:div>
    <w:div w:id="322197648">
      <w:bodyDiv w:val="1"/>
      <w:marLeft w:val="0"/>
      <w:marRight w:val="0"/>
      <w:marTop w:val="0"/>
      <w:marBottom w:val="0"/>
      <w:divBdr>
        <w:top w:val="none" w:sz="0" w:space="0" w:color="auto"/>
        <w:left w:val="none" w:sz="0" w:space="0" w:color="auto"/>
        <w:bottom w:val="none" w:sz="0" w:space="0" w:color="auto"/>
        <w:right w:val="none" w:sz="0" w:space="0" w:color="auto"/>
      </w:divBdr>
    </w:div>
    <w:div w:id="323316373">
      <w:bodyDiv w:val="1"/>
      <w:marLeft w:val="0"/>
      <w:marRight w:val="0"/>
      <w:marTop w:val="0"/>
      <w:marBottom w:val="0"/>
      <w:divBdr>
        <w:top w:val="none" w:sz="0" w:space="0" w:color="auto"/>
        <w:left w:val="none" w:sz="0" w:space="0" w:color="auto"/>
        <w:bottom w:val="none" w:sz="0" w:space="0" w:color="auto"/>
        <w:right w:val="none" w:sz="0" w:space="0" w:color="auto"/>
      </w:divBdr>
      <w:divsChild>
        <w:div w:id="779375636">
          <w:marLeft w:val="67"/>
          <w:marRight w:val="0"/>
          <w:marTop w:val="0"/>
          <w:marBottom w:val="0"/>
          <w:divBdr>
            <w:top w:val="none" w:sz="0" w:space="0" w:color="auto"/>
            <w:left w:val="none" w:sz="0" w:space="0" w:color="auto"/>
            <w:bottom w:val="none" w:sz="0" w:space="0" w:color="auto"/>
            <w:right w:val="none" w:sz="0" w:space="0" w:color="auto"/>
          </w:divBdr>
        </w:div>
      </w:divsChild>
    </w:div>
    <w:div w:id="326322665">
      <w:bodyDiv w:val="1"/>
      <w:marLeft w:val="0"/>
      <w:marRight w:val="0"/>
      <w:marTop w:val="0"/>
      <w:marBottom w:val="0"/>
      <w:divBdr>
        <w:top w:val="none" w:sz="0" w:space="0" w:color="auto"/>
        <w:left w:val="none" w:sz="0" w:space="0" w:color="auto"/>
        <w:bottom w:val="none" w:sz="0" w:space="0" w:color="auto"/>
        <w:right w:val="none" w:sz="0" w:space="0" w:color="auto"/>
      </w:divBdr>
    </w:div>
    <w:div w:id="332416536">
      <w:bodyDiv w:val="1"/>
      <w:marLeft w:val="0"/>
      <w:marRight w:val="0"/>
      <w:marTop w:val="0"/>
      <w:marBottom w:val="0"/>
      <w:divBdr>
        <w:top w:val="none" w:sz="0" w:space="0" w:color="auto"/>
        <w:left w:val="none" w:sz="0" w:space="0" w:color="auto"/>
        <w:bottom w:val="none" w:sz="0" w:space="0" w:color="auto"/>
        <w:right w:val="none" w:sz="0" w:space="0" w:color="auto"/>
      </w:divBdr>
    </w:div>
    <w:div w:id="335042571">
      <w:bodyDiv w:val="1"/>
      <w:marLeft w:val="0"/>
      <w:marRight w:val="0"/>
      <w:marTop w:val="0"/>
      <w:marBottom w:val="0"/>
      <w:divBdr>
        <w:top w:val="none" w:sz="0" w:space="0" w:color="auto"/>
        <w:left w:val="none" w:sz="0" w:space="0" w:color="auto"/>
        <w:bottom w:val="none" w:sz="0" w:space="0" w:color="auto"/>
        <w:right w:val="none" w:sz="0" w:space="0" w:color="auto"/>
      </w:divBdr>
    </w:div>
    <w:div w:id="336689155">
      <w:bodyDiv w:val="1"/>
      <w:marLeft w:val="0"/>
      <w:marRight w:val="0"/>
      <w:marTop w:val="0"/>
      <w:marBottom w:val="0"/>
      <w:divBdr>
        <w:top w:val="none" w:sz="0" w:space="0" w:color="auto"/>
        <w:left w:val="none" w:sz="0" w:space="0" w:color="auto"/>
        <w:bottom w:val="none" w:sz="0" w:space="0" w:color="auto"/>
        <w:right w:val="none" w:sz="0" w:space="0" w:color="auto"/>
      </w:divBdr>
    </w:div>
    <w:div w:id="337007126">
      <w:bodyDiv w:val="1"/>
      <w:marLeft w:val="0"/>
      <w:marRight w:val="0"/>
      <w:marTop w:val="0"/>
      <w:marBottom w:val="0"/>
      <w:divBdr>
        <w:top w:val="none" w:sz="0" w:space="0" w:color="auto"/>
        <w:left w:val="none" w:sz="0" w:space="0" w:color="auto"/>
        <w:bottom w:val="none" w:sz="0" w:space="0" w:color="auto"/>
        <w:right w:val="none" w:sz="0" w:space="0" w:color="auto"/>
      </w:divBdr>
    </w:div>
    <w:div w:id="337773291">
      <w:bodyDiv w:val="1"/>
      <w:marLeft w:val="0"/>
      <w:marRight w:val="0"/>
      <w:marTop w:val="0"/>
      <w:marBottom w:val="0"/>
      <w:divBdr>
        <w:top w:val="none" w:sz="0" w:space="0" w:color="auto"/>
        <w:left w:val="none" w:sz="0" w:space="0" w:color="auto"/>
        <w:bottom w:val="none" w:sz="0" w:space="0" w:color="auto"/>
        <w:right w:val="none" w:sz="0" w:space="0" w:color="auto"/>
      </w:divBdr>
    </w:div>
    <w:div w:id="338393667">
      <w:bodyDiv w:val="1"/>
      <w:marLeft w:val="0"/>
      <w:marRight w:val="0"/>
      <w:marTop w:val="0"/>
      <w:marBottom w:val="0"/>
      <w:divBdr>
        <w:top w:val="none" w:sz="0" w:space="0" w:color="auto"/>
        <w:left w:val="none" w:sz="0" w:space="0" w:color="auto"/>
        <w:bottom w:val="none" w:sz="0" w:space="0" w:color="auto"/>
        <w:right w:val="none" w:sz="0" w:space="0" w:color="auto"/>
      </w:divBdr>
    </w:div>
    <w:div w:id="340743257">
      <w:bodyDiv w:val="1"/>
      <w:marLeft w:val="0"/>
      <w:marRight w:val="0"/>
      <w:marTop w:val="0"/>
      <w:marBottom w:val="0"/>
      <w:divBdr>
        <w:top w:val="none" w:sz="0" w:space="0" w:color="auto"/>
        <w:left w:val="none" w:sz="0" w:space="0" w:color="auto"/>
        <w:bottom w:val="none" w:sz="0" w:space="0" w:color="auto"/>
        <w:right w:val="none" w:sz="0" w:space="0" w:color="auto"/>
      </w:divBdr>
    </w:div>
    <w:div w:id="348990702">
      <w:bodyDiv w:val="1"/>
      <w:marLeft w:val="0"/>
      <w:marRight w:val="0"/>
      <w:marTop w:val="0"/>
      <w:marBottom w:val="0"/>
      <w:divBdr>
        <w:top w:val="none" w:sz="0" w:space="0" w:color="auto"/>
        <w:left w:val="none" w:sz="0" w:space="0" w:color="auto"/>
        <w:bottom w:val="none" w:sz="0" w:space="0" w:color="auto"/>
        <w:right w:val="none" w:sz="0" w:space="0" w:color="auto"/>
      </w:divBdr>
    </w:div>
    <w:div w:id="371851636">
      <w:bodyDiv w:val="1"/>
      <w:marLeft w:val="0"/>
      <w:marRight w:val="0"/>
      <w:marTop w:val="0"/>
      <w:marBottom w:val="0"/>
      <w:divBdr>
        <w:top w:val="none" w:sz="0" w:space="0" w:color="auto"/>
        <w:left w:val="none" w:sz="0" w:space="0" w:color="auto"/>
        <w:bottom w:val="none" w:sz="0" w:space="0" w:color="auto"/>
        <w:right w:val="none" w:sz="0" w:space="0" w:color="auto"/>
      </w:divBdr>
    </w:div>
    <w:div w:id="391929055">
      <w:bodyDiv w:val="1"/>
      <w:marLeft w:val="0"/>
      <w:marRight w:val="0"/>
      <w:marTop w:val="0"/>
      <w:marBottom w:val="0"/>
      <w:divBdr>
        <w:top w:val="none" w:sz="0" w:space="0" w:color="auto"/>
        <w:left w:val="none" w:sz="0" w:space="0" w:color="auto"/>
        <w:bottom w:val="none" w:sz="0" w:space="0" w:color="auto"/>
        <w:right w:val="none" w:sz="0" w:space="0" w:color="auto"/>
      </w:divBdr>
    </w:div>
    <w:div w:id="416487533">
      <w:bodyDiv w:val="1"/>
      <w:marLeft w:val="0"/>
      <w:marRight w:val="0"/>
      <w:marTop w:val="0"/>
      <w:marBottom w:val="0"/>
      <w:divBdr>
        <w:top w:val="none" w:sz="0" w:space="0" w:color="auto"/>
        <w:left w:val="none" w:sz="0" w:space="0" w:color="auto"/>
        <w:bottom w:val="none" w:sz="0" w:space="0" w:color="auto"/>
        <w:right w:val="none" w:sz="0" w:space="0" w:color="auto"/>
      </w:divBdr>
    </w:div>
    <w:div w:id="424502038">
      <w:bodyDiv w:val="1"/>
      <w:marLeft w:val="0"/>
      <w:marRight w:val="0"/>
      <w:marTop w:val="0"/>
      <w:marBottom w:val="0"/>
      <w:divBdr>
        <w:top w:val="none" w:sz="0" w:space="0" w:color="auto"/>
        <w:left w:val="none" w:sz="0" w:space="0" w:color="auto"/>
        <w:bottom w:val="none" w:sz="0" w:space="0" w:color="auto"/>
        <w:right w:val="none" w:sz="0" w:space="0" w:color="auto"/>
      </w:divBdr>
    </w:div>
    <w:div w:id="432672755">
      <w:bodyDiv w:val="1"/>
      <w:marLeft w:val="0"/>
      <w:marRight w:val="0"/>
      <w:marTop w:val="0"/>
      <w:marBottom w:val="0"/>
      <w:divBdr>
        <w:top w:val="none" w:sz="0" w:space="0" w:color="auto"/>
        <w:left w:val="none" w:sz="0" w:space="0" w:color="auto"/>
        <w:bottom w:val="none" w:sz="0" w:space="0" w:color="auto"/>
        <w:right w:val="none" w:sz="0" w:space="0" w:color="auto"/>
      </w:divBdr>
    </w:div>
    <w:div w:id="445122598">
      <w:bodyDiv w:val="1"/>
      <w:marLeft w:val="0"/>
      <w:marRight w:val="0"/>
      <w:marTop w:val="0"/>
      <w:marBottom w:val="0"/>
      <w:divBdr>
        <w:top w:val="none" w:sz="0" w:space="0" w:color="auto"/>
        <w:left w:val="none" w:sz="0" w:space="0" w:color="auto"/>
        <w:bottom w:val="none" w:sz="0" w:space="0" w:color="auto"/>
        <w:right w:val="none" w:sz="0" w:space="0" w:color="auto"/>
      </w:divBdr>
    </w:div>
    <w:div w:id="463816641">
      <w:bodyDiv w:val="1"/>
      <w:marLeft w:val="0"/>
      <w:marRight w:val="0"/>
      <w:marTop w:val="0"/>
      <w:marBottom w:val="0"/>
      <w:divBdr>
        <w:top w:val="none" w:sz="0" w:space="0" w:color="auto"/>
        <w:left w:val="none" w:sz="0" w:space="0" w:color="auto"/>
        <w:bottom w:val="none" w:sz="0" w:space="0" w:color="auto"/>
        <w:right w:val="none" w:sz="0" w:space="0" w:color="auto"/>
      </w:divBdr>
    </w:div>
    <w:div w:id="477721063">
      <w:bodyDiv w:val="1"/>
      <w:marLeft w:val="0"/>
      <w:marRight w:val="0"/>
      <w:marTop w:val="0"/>
      <w:marBottom w:val="0"/>
      <w:divBdr>
        <w:top w:val="none" w:sz="0" w:space="0" w:color="auto"/>
        <w:left w:val="none" w:sz="0" w:space="0" w:color="auto"/>
        <w:bottom w:val="none" w:sz="0" w:space="0" w:color="auto"/>
        <w:right w:val="none" w:sz="0" w:space="0" w:color="auto"/>
      </w:divBdr>
    </w:div>
    <w:div w:id="478498582">
      <w:bodyDiv w:val="1"/>
      <w:marLeft w:val="0"/>
      <w:marRight w:val="0"/>
      <w:marTop w:val="0"/>
      <w:marBottom w:val="0"/>
      <w:divBdr>
        <w:top w:val="none" w:sz="0" w:space="0" w:color="auto"/>
        <w:left w:val="none" w:sz="0" w:space="0" w:color="auto"/>
        <w:bottom w:val="none" w:sz="0" w:space="0" w:color="auto"/>
        <w:right w:val="none" w:sz="0" w:space="0" w:color="auto"/>
      </w:divBdr>
    </w:div>
    <w:div w:id="479464882">
      <w:bodyDiv w:val="1"/>
      <w:marLeft w:val="0"/>
      <w:marRight w:val="0"/>
      <w:marTop w:val="0"/>
      <w:marBottom w:val="0"/>
      <w:divBdr>
        <w:top w:val="none" w:sz="0" w:space="0" w:color="auto"/>
        <w:left w:val="none" w:sz="0" w:space="0" w:color="auto"/>
        <w:bottom w:val="none" w:sz="0" w:space="0" w:color="auto"/>
        <w:right w:val="none" w:sz="0" w:space="0" w:color="auto"/>
      </w:divBdr>
    </w:div>
    <w:div w:id="487794360">
      <w:bodyDiv w:val="1"/>
      <w:marLeft w:val="0"/>
      <w:marRight w:val="0"/>
      <w:marTop w:val="0"/>
      <w:marBottom w:val="0"/>
      <w:divBdr>
        <w:top w:val="none" w:sz="0" w:space="0" w:color="auto"/>
        <w:left w:val="none" w:sz="0" w:space="0" w:color="auto"/>
        <w:bottom w:val="none" w:sz="0" w:space="0" w:color="auto"/>
        <w:right w:val="none" w:sz="0" w:space="0" w:color="auto"/>
      </w:divBdr>
    </w:div>
    <w:div w:id="488788514">
      <w:bodyDiv w:val="1"/>
      <w:marLeft w:val="0"/>
      <w:marRight w:val="0"/>
      <w:marTop w:val="0"/>
      <w:marBottom w:val="0"/>
      <w:divBdr>
        <w:top w:val="none" w:sz="0" w:space="0" w:color="auto"/>
        <w:left w:val="none" w:sz="0" w:space="0" w:color="auto"/>
        <w:bottom w:val="none" w:sz="0" w:space="0" w:color="auto"/>
        <w:right w:val="none" w:sz="0" w:space="0" w:color="auto"/>
      </w:divBdr>
    </w:div>
    <w:div w:id="491873334">
      <w:bodyDiv w:val="1"/>
      <w:marLeft w:val="0"/>
      <w:marRight w:val="0"/>
      <w:marTop w:val="0"/>
      <w:marBottom w:val="0"/>
      <w:divBdr>
        <w:top w:val="none" w:sz="0" w:space="0" w:color="auto"/>
        <w:left w:val="none" w:sz="0" w:space="0" w:color="auto"/>
        <w:bottom w:val="none" w:sz="0" w:space="0" w:color="auto"/>
        <w:right w:val="none" w:sz="0" w:space="0" w:color="auto"/>
      </w:divBdr>
    </w:div>
    <w:div w:id="503519019">
      <w:bodyDiv w:val="1"/>
      <w:marLeft w:val="0"/>
      <w:marRight w:val="0"/>
      <w:marTop w:val="0"/>
      <w:marBottom w:val="0"/>
      <w:divBdr>
        <w:top w:val="none" w:sz="0" w:space="0" w:color="auto"/>
        <w:left w:val="none" w:sz="0" w:space="0" w:color="auto"/>
        <w:bottom w:val="none" w:sz="0" w:space="0" w:color="auto"/>
        <w:right w:val="none" w:sz="0" w:space="0" w:color="auto"/>
      </w:divBdr>
    </w:div>
    <w:div w:id="517546278">
      <w:bodyDiv w:val="1"/>
      <w:marLeft w:val="0"/>
      <w:marRight w:val="0"/>
      <w:marTop w:val="0"/>
      <w:marBottom w:val="0"/>
      <w:divBdr>
        <w:top w:val="none" w:sz="0" w:space="0" w:color="auto"/>
        <w:left w:val="none" w:sz="0" w:space="0" w:color="auto"/>
        <w:bottom w:val="none" w:sz="0" w:space="0" w:color="auto"/>
        <w:right w:val="none" w:sz="0" w:space="0" w:color="auto"/>
      </w:divBdr>
    </w:div>
    <w:div w:id="531497773">
      <w:bodyDiv w:val="1"/>
      <w:marLeft w:val="0"/>
      <w:marRight w:val="0"/>
      <w:marTop w:val="0"/>
      <w:marBottom w:val="0"/>
      <w:divBdr>
        <w:top w:val="none" w:sz="0" w:space="0" w:color="auto"/>
        <w:left w:val="none" w:sz="0" w:space="0" w:color="auto"/>
        <w:bottom w:val="none" w:sz="0" w:space="0" w:color="auto"/>
        <w:right w:val="none" w:sz="0" w:space="0" w:color="auto"/>
      </w:divBdr>
    </w:div>
    <w:div w:id="545337800">
      <w:bodyDiv w:val="1"/>
      <w:marLeft w:val="0"/>
      <w:marRight w:val="0"/>
      <w:marTop w:val="0"/>
      <w:marBottom w:val="0"/>
      <w:divBdr>
        <w:top w:val="none" w:sz="0" w:space="0" w:color="auto"/>
        <w:left w:val="none" w:sz="0" w:space="0" w:color="auto"/>
        <w:bottom w:val="none" w:sz="0" w:space="0" w:color="auto"/>
        <w:right w:val="none" w:sz="0" w:space="0" w:color="auto"/>
      </w:divBdr>
    </w:div>
    <w:div w:id="545675914">
      <w:bodyDiv w:val="1"/>
      <w:marLeft w:val="0"/>
      <w:marRight w:val="0"/>
      <w:marTop w:val="0"/>
      <w:marBottom w:val="0"/>
      <w:divBdr>
        <w:top w:val="none" w:sz="0" w:space="0" w:color="auto"/>
        <w:left w:val="none" w:sz="0" w:space="0" w:color="auto"/>
        <w:bottom w:val="none" w:sz="0" w:space="0" w:color="auto"/>
        <w:right w:val="none" w:sz="0" w:space="0" w:color="auto"/>
      </w:divBdr>
    </w:div>
    <w:div w:id="546138794">
      <w:bodyDiv w:val="1"/>
      <w:marLeft w:val="0"/>
      <w:marRight w:val="0"/>
      <w:marTop w:val="0"/>
      <w:marBottom w:val="0"/>
      <w:divBdr>
        <w:top w:val="none" w:sz="0" w:space="0" w:color="auto"/>
        <w:left w:val="none" w:sz="0" w:space="0" w:color="auto"/>
        <w:bottom w:val="none" w:sz="0" w:space="0" w:color="auto"/>
        <w:right w:val="none" w:sz="0" w:space="0" w:color="auto"/>
      </w:divBdr>
    </w:div>
    <w:div w:id="546835522">
      <w:bodyDiv w:val="1"/>
      <w:marLeft w:val="0"/>
      <w:marRight w:val="0"/>
      <w:marTop w:val="0"/>
      <w:marBottom w:val="0"/>
      <w:divBdr>
        <w:top w:val="none" w:sz="0" w:space="0" w:color="auto"/>
        <w:left w:val="none" w:sz="0" w:space="0" w:color="auto"/>
        <w:bottom w:val="none" w:sz="0" w:space="0" w:color="auto"/>
        <w:right w:val="none" w:sz="0" w:space="0" w:color="auto"/>
      </w:divBdr>
    </w:div>
    <w:div w:id="548762265">
      <w:bodyDiv w:val="1"/>
      <w:marLeft w:val="0"/>
      <w:marRight w:val="0"/>
      <w:marTop w:val="0"/>
      <w:marBottom w:val="0"/>
      <w:divBdr>
        <w:top w:val="none" w:sz="0" w:space="0" w:color="auto"/>
        <w:left w:val="none" w:sz="0" w:space="0" w:color="auto"/>
        <w:bottom w:val="none" w:sz="0" w:space="0" w:color="auto"/>
        <w:right w:val="none" w:sz="0" w:space="0" w:color="auto"/>
      </w:divBdr>
    </w:div>
    <w:div w:id="555165601">
      <w:bodyDiv w:val="1"/>
      <w:marLeft w:val="0"/>
      <w:marRight w:val="0"/>
      <w:marTop w:val="0"/>
      <w:marBottom w:val="0"/>
      <w:divBdr>
        <w:top w:val="none" w:sz="0" w:space="0" w:color="auto"/>
        <w:left w:val="none" w:sz="0" w:space="0" w:color="auto"/>
        <w:bottom w:val="none" w:sz="0" w:space="0" w:color="auto"/>
        <w:right w:val="none" w:sz="0" w:space="0" w:color="auto"/>
      </w:divBdr>
    </w:div>
    <w:div w:id="557253237">
      <w:bodyDiv w:val="1"/>
      <w:marLeft w:val="0"/>
      <w:marRight w:val="0"/>
      <w:marTop w:val="0"/>
      <w:marBottom w:val="0"/>
      <w:divBdr>
        <w:top w:val="none" w:sz="0" w:space="0" w:color="auto"/>
        <w:left w:val="none" w:sz="0" w:space="0" w:color="auto"/>
        <w:bottom w:val="none" w:sz="0" w:space="0" w:color="auto"/>
        <w:right w:val="none" w:sz="0" w:space="0" w:color="auto"/>
      </w:divBdr>
    </w:div>
    <w:div w:id="565729367">
      <w:bodyDiv w:val="1"/>
      <w:marLeft w:val="0"/>
      <w:marRight w:val="0"/>
      <w:marTop w:val="0"/>
      <w:marBottom w:val="0"/>
      <w:divBdr>
        <w:top w:val="none" w:sz="0" w:space="0" w:color="auto"/>
        <w:left w:val="none" w:sz="0" w:space="0" w:color="auto"/>
        <w:bottom w:val="none" w:sz="0" w:space="0" w:color="auto"/>
        <w:right w:val="none" w:sz="0" w:space="0" w:color="auto"/>
      </w:divBdr>
    </w:div>
    <w:div w:id="604657103">
      <w:bodyDiv w:val="1"/>
      <w:marLeft w:val="0"/>
      <w:marRight w:val="0"/>
      <w:marTop w:val="0"/>
      <w:marBottom w:val="0"/>
      <w:divBdr>
        <w:top w:val="none" w:sz="0" w:space="0" w:color="auto"/>
        <w:left w:val="none" w:sz="0" w:space="0" w:color="auto"/>
        <w:bottom w:val="none" w:sz="0" w:space="0" w:color="auto"/>
        <w:right w:val="none" w:sz="0" w:space="0" w:color="auto"/>
      </w:divBdr>
    </w:div>
    <w:div w:id="617299019">
      <w:bodyDiv w:val="1"/>
      <w:marLeft w:val="0"/>
      <w:marRight w:val="0"/>
      <w:marTop w:val="0"/>
      <w:marBottom w:val="0"/>
      <w:divBdr>
        <w:top w:val="none" w:sz="0" w:space="0" w:color="auto"/>
        <w:left w:val="none" w:sz="0" w:space="0" w:color="auto"/>
        <w:bottom w:val="none" w:sz="0" w:space="0" w:color="auto"/>
        <w:right w:val="none" w:sz="0" w:space="0" w:color="auto"/>
      </w:divBdr>
    </w:div>
    <w:div w:id="646083507">
      <w:bodyDiv w:val="1"/>
      <w:marLeft w:val="0"/>
      <w:marRight w:val="0"/>
      <w:marTop w:val="0"/>
      <w:marBottom w:val="0"/>
      <w:divBdr>
        <w:top w:val="none" w:sz="0" w:space="0" w:color="auto"/>
        <w:left w:val="none" w:sz="0" w:space="0" w:color="auto"/>
        <w:bottom w:val="none" w:sz="0" w:space="0" w:color="auto"/>
        <w:right w:val="none" w:sz="0" w:space="0" w:color="auto"/>
      </w:divBdr>
    </w:div>
    <w:div w:id="651328805">
      <w:bodyDiv w:val="1"/>
      <w:marLeft w:val="0"/>
      <w:marRight w:val="0"/>
      <w:marTop w:val="0"/>
      <w:marBottom w:val="0"/>
      <w:divBdr>
        <w:top w:val="none" w:sz="0" w:space="0" w:color="auto"/>
        <w:left w:val="none" w:sz="0" w:space="0" w:color="auto"/>
        <w:bottom w:val="none" w:sz="0" w:space="0" w:color="auto"/>
        <w:right w:val="none" w:sz="0" w:space="0" w:color="auto"/>
      </w:divBdr>
    </w:div>
    <w:div w:id="660423447">
      <w:bodyDiv w:val="1"/>
      <w:marLeft w:val="0"/>
      <w:marRight w:val="0"/>
      <w:marTop w:val="0"/>
      <w:marBottom w:val="0"/>
      <w:divBdr>
        <w:top w:val="none" w:sz="0" w:space="0" w:color="auto"/>
        <w:left w:val="none" w:sz="0" w:space="0" w:color="auto"/>
        <w:bottom w:val="none" w:sz="0" w:space="0" w:color="auto"/>
        <w:right w:val="none" w:sz="0" w:space="0" w:color="auto"/>
      </w:divBdr>
    </w:div>
    <w:div w:id="663774940">
      <w:bodyDiv w:val="1"/>
      <w:marLeft w:val="0"/>
      <w:marRight w:val="0"/>
      <w:marTop w:val="0"/>
      <w:marBottom w:val="0"/>
      <w:divBdr>
        <w:top w:val="none" w:sz="0" w:space="0" w:color="auto"/>
        <w:left w:val="none" w:sz="0" w:space="0" w:color="auto"/>
        <w:bottom w:val="none" w:sz="0" w:space="0" w:color="auto"/>
        <w:right w:val="none" w:sz="0" w:space="0" w:color="auto"/>
      </w:divBdr>
    </w:div>
    <w:div w:id="684089135">
      <w:bodyDiv w:val="1"/>
      <w:marLeft w:val="0"/>
      <w:marRight w:val="0"/>
      <w:marTop w:val="0"/>
      <w:marBottom w:val="0"/>
      <w:divBdr>
        <w:top w:val="none" w:sz="0" w:space="0" w:color="auto"/>
        <w:left w:val="none" w:sz="0" w:space="0" w:color="auto"/>
        <w:bottom w:val="none" w:sz="0" w:space="0" w:color="auto"/>
        <w:right w:val="none" w:sz="0" w:space="0" w:color="auto"/>
      </w:divBdr>
    </w:div>
    <w:div w:id="687408196">
      <w:bodyDiv w:val="1"/>
      <w:marLeft w:val="0"/>
      <w:marRight w:val="0"/>
      <w:marTop w:val="0"/>
      <w:marBottom w:val="0"/>
      <w:divBdr>
        <w:top w:val="none" w:sz="0" w:space="0" w:color="auto"/>
        <w:left w:val="none" w:sz="0" w:space="0" w:color="auto"/>
        <w:bottom w:val="none" w:sz="0" w:space="0" w:color="auto"/>
        <w:right w:val="none" w:sz="0" w:space="0" w:color="auto"/>
      </w:divBdr>
    </w:div>
    <w:div w:id="690181220">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701639027">
      <w:bodyDiv w:val="1"/>
      <w:marLeft w:val="0"/>
      <w:marRight w:val="0"/>
      <w:marTop w:val="0"/>
      <w:marBottom w:val="0"/>
      <w:divBdr>
        <w:top w:val="none" w:sz="0" w:space="0" w:color="auto"/>
        <w:left w:val="none" w:sz="0" w:space="0" w:color="auto"/>
        <w:bottom w:val="none" w:sz="0" w:space="0" w:color="auto"/>
        <w:right w:val="none" w:sz="0" w:space="0" w:color="auto"/>
      </w:divBdr>
    </w:div>
    <w:div w:id="706106120">
      <w:bodyDiv w:val="1"/>
      <w:marLeft w:val="0"/>
      <w:marRight w:val="0"/>
      <w:marTop w:val="0"/>
      <w:marBottom w:val="0"/>
      <w:divBdr>
        <w:top w:val="none" w:sz="0" w:space="0" w:color="auto"/>
        <w:left w:val="none" w:sz="0" w:space="0" w:color="auto"/>
        <w:bottom w:val="none" w:sz="0" w:space="0" w:color="auto"/>
        <w:right w:val="none" w:sz="0" w:space="0" w:color="auto"/>
      </w:divBdr>
    </w:div>
    <w:div w:id="716203070">
      <w:bodyDiv w:val="1"/>
      <w:marLeft w:val="0"/>
      <w:marRight w:val="0"/>
      <w:marTop w:val="0"/>
      <w:marBottom w:val="0"/>
      <w:divBdr>
        <w:top w:val="none" w:sz="0" w:space="0" w:color="auto"/>
        <w:left w:val="none" w:sz="0" w:space="0" w:color="auto"/>
        <w:bottom w:val="none" w:sz="0" w:space="0" w:color="auto"/>
        <w:right w:val="none" w:sz="0" w:space="0" w:color="auto"/>
      </w:divBdr>
    </w:div>
    <w:div w:id="725689814">
      <w:bodyDiv w:val="1"/>
      <w:marLeft w:val="0"/>
      <w:marRight w:val="0"/>
      <w:marTop w:val="0"/>
      <w:marBottom w:val="0"/>
      <w:divBdr>
        <w:top w:val="none" w:sz="0" w:space="0" w:color="auto"/>
        <w:left w:val="none" w:sz="0" w:space="0" w:color="auto"/>
        <w:bottom w:val="none" w:sz="0" w:space="0" w:color="auto"/>
        <w:right w:val="none" w:sz="0" w:space="0" w:color="auto"/>
      </w:divBdr>
    </w:div>
    <w:div w:id="730155445">
      <w:bodyDiv w:val="1"/>
      <w:marLeft w:val="0"/>
      <w:marRight w:val="0"/>
      <w:marTop w:val="0"/>
      <w:marBottom w:val="0"/>
      <w:divBdr>
        <w:top w:val="none" w:sz="0" w:space="0" w:color="auto"/>
        <w:left w:val="none" w:sz="0" w:space="0" w:color="auto"/>
        <w:bottom w:val="none" w:sz="0" w:space="0" w:color="auto"/>
        <w:right w:val="none" w:sz="0" w:space="0" w:color="auto"/>
      </w:divBdr>
    </w:div>
    <w:div w:id="730888283">
      <w:bodyDiv w:val="1"/>
      <w:marLeft w:val="0"/>
      <w:marRight w:val="0"/>
      <w:marTop w:val="0"/>
      <w:marBottom w:val="0"/>
      <w:divBdr>
        <w:top w:val="none" w:sz="0" w:space="0" w:color="auto"/>
        <w:left w:val="none" w:sz="0" w:space="0" w:color="auto"/>
        <w:bottom w:val="none" w:sz="0" w:space="0" w:color="auto"/>
        <w:right w:val="none" w:sz="0" w:space="0" w:color="auto"/>
      </w:divBdr>
    </w:div>
    <w:div w:id="731276050">
      <w:bodyDiv w:val="1"/>
      <w:marLeft w:val="0"/>
      <w:marRight w:val="0"/>
      <w:marTop w:val="0"/>
      <w:marBottom w:val="0"/>
      <w:divBdr>
        <w:top w:val="none" w:sz="0" w:space="0" w:color="auto"/>
        <w:left w:val="none" w:sz="0" w:space="0" w:color="auto"/>
        <w:bottom w:val="none" w:sz="0" w:space="0" w:color="auto"/>
        <w:right w:val="none" w:sz="0" w:space="0" w:color="auto"/>
      </w:divBdr>
    </w:div>
    <w:div w:id="735857801">
      <w:bodyDiv w:val="1"/>
      <w:marLeft w:val="0"/>
      <w:marRight w:val="0"/>
      <w:marTop w:val="0"/>
      <w:marBottom w:val="0"/>
      <w:divBdr>
        <w:top w:val="none" w:sz="0" w:space="0" w:color="auto"/>
        <w:left w:val="none" w:sz="0" w:space="0" w:color="auto"/>
        <w:bottom w:val="none" w:sz="0" w:space="0" w:color="auto"/>
        <w:right w:val="none" w:sz="0" w:space="0" w:color="auto"/>
      </w:divBdr>
    </w:div>
    <w:div w:id="737939484">
      <w:bodyDiv w:val="1"/>
      <w:marLeft w:val="0"/>
      <w:marRight w:val="0"/>
      <w:marTop w:val="0"/>
      <w:marBottom w:val="0"/>
      <w:divBdr>
        <w:top w:val="none" w:sz="0" w:space="0" w:color="auto"/>
        <w:left w:val="none" w:sz="0" w:space="0" w:color="auto"/>
        <w:bottom w:val="none" w:sz="0" w:space="0" w:color="auto"/>
        <w:right w:val="none" w:sz="0" w:space="0" w:color="auto"/>
      </w:divBdr>
    </w:div>
    <w:div w:id="753549280">
      <w:bodyDiv w:val="1"/>
      <w:marLeft w:val="0"/>
      <w:marRight w:val="0"/>
      <w:marTop w:val="0"/>
      <w:marBottom w:val="0"/>
      <w:divBdr>
        <w:top w:val="none" w:sz="0" w:space="0" w:color="auto"/>
        <w:left w:val="none" w:sz="0" w:space="0" w:color="auto"/>
        <w:bottom w:val="none" w:sz="0" w:space="0" w:color="auto"/>
        <w:right w:val="none" w:sz="0" w:space="0" w:color="auto"/>
      </w:divBdr>
    </w:div>
    <w:div w:id="754474959">
      <w:bodyDiv w:val="1"/>
      <w:marLeft w:val="0"/>
      <w:marRight w:val="0"/>
      <w:marTop w:val="0"/>
      <w:marBottom w:val="0"/>
      <w:divBdr>
        <w:top w:val="none" w:sz="0" w:space="0" w:color="auto"/>
        <w:left w:val="none" w:sz="0" w:space="0" w:color="auto"/>
        <w:bottom w:val="none" w:sz="0" w:space="0" w:color="auto"/>
        <w:right w:val="none" w:sz="0" w:space="0" w:color="auto"/>
      </w:divBdr>
    </w:div>
    <w:div w:id="755790228">
      <w:bodyDiv w:val="1"/>
      <w:marLeft w:val="0"/>
      <w:marRight w:val="0"/>
      <w:marTop w:val="0"/>
      <w:marBottom w:val="0"/>
      <w:divBdr>
        <w:top w:val="none" w:sz="0" w:space="0" w:color="auto"/>
        <w:left w:val="none" w:sz="0" w:space="0" w:color="auto"/>
        <w:bottom w:val="none" w:sz="0" w:space="0" w:color="auto"/>
        <w:right w:val="none" w:sz="0" w:space="0" w:color="auto"/>
      </w:divBdr>
    </w:div>
    <w:div w:id="770931857">
      <w:bodyDiv w:val="1"/>
      <w:marLeft w:val="0"/>
      <w:marRight w:val="0"/>
      <w:marTop w:val="0"/>
      <w:marBottom w:val="0"/>
      <w:divBdr>
        <w:top w:val="none" w:sz="0" w:space="0" w:color="auto"/>
        <w:left w:val="none" w:sz="0" w:space="0" w:color="auto"/>
        <w:bottom w:val="none" w:sz="0" w:space="0" w:color="auto"/>
        <w:right w:val="none" w:sz="0" w:space="0" w:color="auto"/>
      </w:divBdr>
    </w:div>
    <w:div w:id="785393094">
      <w:bodyDiv w:val="1"/>
      <w:marLeft w:val="0"/>
      <w:marRight w:val="0"/>
      <w:marTop w:val="0"/>
      <w:marBottom w:val="0"/>
      <w:divBdr>
        <w:top w:val="none" w:sz="0" w:space="0" w:color="auto"/>
        <w:left w:val="none" w:sz="0" w:space="0" w:color="auto"/>
        <w:bottom w:val="none" w:sz="0" w:space="0" w:color="auto"/>
        <w:right w:val="none" w:sz="0" w:space="0" w:color="auto"/>
      </w:divBdr>
    </w:div>
    <w:div w:id="791022264">
      <w:bodyDiv w:val="1"/>
      <w:marLeft w:val="0"/>
      <w:marRight w:val="0"/>
      <w:marTop w:val="0"/>
      <w:marBottom w:val="0"/>
      <w:divBdr>
        <w:top w:val="none" w:sz="0" w:space="0" w:color="auto"/>
        <w:left w:val="none" w:sz="0" w:space="0" w:color="auto"/>
        <w:bottom w:val="none" w:sz="0" w:space="0" w:color="auto"/>
        <w:right w:val="none" w:sz="0" w:space="0" w:color="auto"/>
      </w:divBdr>
    </w:div>
    <w:div w:id="807474723">
      <w:bodyDiv w:val="1"/>
      <w:marLeft w:val="0"/>
      <w:marRight w:val="0"/>
      <w:marTop w:val="0"/>
      <w:marBottom w:val="0"/>
      <w:divBdr>
        <w:top w:val="none" w:sz="0" w:space="0" w:color="auto"/>
        <w:left w:val="none" w:sz="0" w:space="0" w:color="auto"/>
        <w:bottom w:val="none" w:sz="0" w:space="0" w:color="auto"/>
        <w:right w:val="none" w:sz="0" w:space="0" w:color="auto"/>
      </w:divBdr>
    </w:div>
    <w:div w:id="819345314">
      <w:bodyDiv w:val="1"/>
      <w:marLeft w:val="0"/>
      <w:marRight w:val="0"/>
      <w:marTop w:val="0"/>
      <w:marBottom w:val="0"/>
      <w:divBdr>
        <w:top w:val="none" w:sz="0" w:space="0" w:color="auto"/>
        <w:left w:val="none" w:sz="0" w:space="0" w:color="auto"/>
        <w:bottom w:val="none" w:sz="0" w:space="0" w:color="auto"/>
        <w:right w:val="none" w:sz="0" w:space="0" w:color="auto"/>
      </w:divBdr>
    </w:div>
    <w:div w:id="824082156">
      <w:bodyDiv w:val="1"/>
      <w:marLeft w:val="0"/>
      <w:marRight w:val="0"/>
      <w:marTop w:val="0"/>
      <w:marBottom w:val="0"/>
      <w:divBdr>
        <w:top w:val="none" w:sz="0" w:space="0" w:color="auto"/>
        <w:left w:val="none" w:sz="0" w:space="0" w:color="auto"/>
        <w:bottom w:val="none" w:sz="0" w:space="0" w:color="auto"/>
        <w:right w:val="none" w:sz="0" w:space="0" w:color="auto"/>
      </w:divBdr>
    </w:div>
    <w:div w:id="830607021">
      <w:bodyDiv w:val="1"/>
      <w:marLeft w:val="0"/>
      <w:marRight w:val="0"/>
      <w:marTop w:val="0"/>
      <w:marBottom w:val="0"/>
      <w:divBdr>
        <w:top w:val="none" w:sz="0" w:space="0" w:color="auto"/>
        <w:left w:val="none" w:sz="0" w:space="0" w:color="auto"/>
        <w:bottom w:val="none" w:sz="0" w:space="0" w:color="auto"/>
        <w:right w:val="none" w:sz="0" w:space="0" w:color="auto"/>
      </w:divBdr>
    </w:div>
    <w:div w:id="831915655">
      <w:bodyDiv w:val="1"/>
      <w:marLeft w:val="0"/>
      <w:marRight w:val="0"/>
      <w:marTop w:val="0"/>
      <w:marBottom w:val="0"/>
      <w:divBdr>
        <w:top w:val="none" w:sz="0" w:space="0" w:color="auto"/>
        <w:left w:val="none" w:sz="0" w:space="0" w:color="auto"/>
        <w:bottom w:val="none" w:sz="0" w:space="0" w:color="auto"/>
        <w:right w:val="none" w:sz="0" w:space="0" w:color="auto"/>
      </w:divBdr>
    </w:div>
    <w:div w:id="852034012">
      <w:bodyDiv w:val="1"/>
      <w:marLeft w:val="0"/>
      <w:marRight w:val="0"/>
      <w:marTop w:val="0"/>
      <w:marBottom w:val="0"/>
      <w:divBdr>
        <w:top w:val="none" w:sz="0" w:space="0" w:color="auto"/>
        <w:left w:val="none" w:sz="0" w:space="0" w:color="auto"/>
        <w:bottom w:val="none" w:sz="0" w:space="0" w:color="auto"/>
        <w:right w:val="none" w:sz="0" w:space="0" w:color="auto"/>
      </w:divBdr>
    </w:div>
    <w:div w:id="852260560">
      <w:bodyDiv w:val="1"/>
      <w:marLeft w:val="0"/>
      <w:marRight w:val="0"/>
      <w:marTop w:val="0"/>
      <w:marBottom w:val="0"/>
      <w:divBdr>
        <w:top w:val="none" w:sz="0" w:space="0" w:color="auto"/>
        <w:left w:val="none" w:sz="0" w:space="0" w:color="auto"/>
        <w:bottom w:val="none" w:sz="0" w:space="0" w:color="auto"/>
        <w:right w:val="none" w:sz="0" w:space="0" w:color="auto"/>
      </w:divBdr>
    </w:div>
    <w:div w:id="857964454">
      <w:bodyDiv w:val="1"/>
      <w:marLeft w:val="0"/>
      <w:marRight w:val="0"/>
      <w:marTop w:val="0"/>
      <w:marBottom w:val="0"/>
      <w:divBdr>
        <w:top w:val="none" w:sz="0" w:space="0" w:color="auto"/>
        <w:left w:val="none" w:sz="0" w:space="0" w:color="auto"/>
        <w:bottom w:val="none" w:sz="0" w:space="0" w:color="auto"/>
        <w:right w:val="none" w:sz="0" w:space="0" w:color="auto"/>
      </w:divBdr>
    </w:div>
    <w:div w:id="871648111">
      <w:bodyDiv w:val="1"/>
      <w:marLeft w:val="0"/>
      <w:marRight w:val="0"/>
      <w:marTop w:val="0"/>
      <w:marBottom w:val="0"/>
      <w:divBdr>
        <w:top w:val="none" w:sz="0" w:space="0" w:color="auto"/>
        <w:left w:val="none" w:sz="0" w:space="0" w:color="auto"/>
        <w:bottom w:val="none" w:sz="0" w:space="0" w:color="auto"/>
        <w:right w:val="none" w:sz="0" w:space="0" w:color="auto"/>
      </w:divBdr>
    </w:div>
    <w:div w:id="889927106">
      <w:bodyDiv w:val="1"/>
      <w:marLeft w:val="0"/>
      <w:marRight w:val="0"/>
      <w:marTop w:val="0"/>
      <w:marBottom w:val="0"/>
      <w:divBdr>
        <w:top w:val="none" w:sz="0" w:space="0" w:color="auto"/>
        <w:left w:val="none" w:sz="0" w:space="0" w:color="auto"/>
        <w:bottom w:val="none" w:sz="0" w:space="0" w:color="auto"/>
        <w:right w:val="none" w:sz="0" w:space="0" w:color="auto"/>
      </w:divBdr>
    </w:div>
    <w:div w:id="896163047">
      <w:bodyDiv w:val="1"/>
      <w:marLeft w:val="0"/>
      <w:marRight w:val="0"/>
      <w:marTop w:val="0"/>
      <w:marBottom w:val="0"/>
      <w:divBdr>
        <w:top w:val="none" w:sz="0" w:space="0" w:color="auto"/>
        <w:left w:val="none" w:sz="0" w:space="0" w:color="auto"/>
        <w:bottom w:val="none" w:sz="0" w:space="0" w:color="auto"/>
        <w:right w:val="none" w:sz="0" w:space="0" w:color="auto"/>
      </w:divBdr>
    </w:div>
    <w:div w:id="921989413">
      <w:bodyDiv w:val="1"/>
      <w:marLeft w:val="0"/>
      <w:marRight w:val="0"/>
      <w:marTop w:val="0"/>
      <w:marBottom w:val="0"/>
      <w:divBdr>
        <w:top w:val="none" w:sz="0" w:space="0" w:color="auto"/>
        <w:left w:val="none" w:sz="0" w:space="0" w:color="auto"/>
        <w:bottom w:val="none" w:sz="0" w:space="0" w:color="auto"/>
        <w:right w:val="none" w:sz="0" w:space="0" w:color="auto"/>
      </w:divBdr>
    </w:div>
    <w:div w:id="943919194">
      <w:bodyDiv w:val="1"/>
      <w:marLeft w:val="0"/>
      <w:marRight w:val="0"/>
      <w:marTop w:val="0"/>
      <w:marBottom w:val="0"/>
      <w:divBdr>
        <w:top w:val="none" w:sz="0" w:space="0" w:color="auto"/>
        <w:left w:val="none" w:sz="0" w:space="0" w:color="auto"/>
        <w:bottom w:val="none" w:sz="0" w:space="0" w:color="auto"/>
        <w:right w:val="none" w:sz="0" w:space="0" w:color="auto"/>
      </w:divBdr>
    </w:div>
    <w:div w:id="955216851">
      <w:bodyDiv w:val="1"/>
      <w:marLeft w:val="0"/>
      <w:marRight w:val="0"/>
      <w:marTop w:val="0"/>
      <w:marBottom w:val="0"/>
      <w:divBdr>
        <w:top w:val="none" w:sz="0" w:space="0" w:color="auto"/>
        <w:left w:val="none" w:sz="0" w:space="0" w:color="auto"/>
        <w:bottom w:val="none" w:sz="0" w:space="0" w:color="auto"/>
        <w:right w:val="none" w:sz="0" w:space="0" w:color="auto"/>
      </w:divBdr>
    </w:div>
    <w:div w:id="959606240">
      <w:bodyDiv w:val="1"/>
      <w:marLeft w:val="0"/>
      <w:marRight w:val="0"/>
      <w:marTop w:val="0"/>
      <w:marBottom w:val="0"/>
      <w:divBdr>
        <w:top w:val="none" w:sz="0" w:space="0" w:color="auto"/>
        <w:left w:val="none" w:sz="0" w:space="0" w:color="auto"/>
        <w:bottom w:val="none" w:sz="0" w:space="0" w:color="auto"/>
        <w:right w:val="none" w:sz="0" w:space="0" w:color="auto"/>
      </w:divBdr>
    </w:div>
    <w:div w:id="963924059">
      <w:bodyDiv w:val="1"/>
      <w:marLeft w:val="0"/>
      <w:marRight w:val="0"/>
      <w:marTop w:val="0"/>
      <w:marBottom w:val="0"/>
      <w:divBdr>
        <w:top w:val="none" w:sz="0" w:space="0" w:color="auto"/>
        <w:left w:val="none" w:sz="0" w:space="0" w:color="auto"/>
        <w:bottom w:val="none" w:sz="0" w:space="0" w:color="auto"/>
        <w:right w:val="none" w:sz="0" w:space="0" w:color="auto"/>
      </w:divBdr>
    </w:div>
    <w:div w:id="964316804">
      <w:bodyDiv w:val="1"/>
      <w:marLeft w:val="0"/>
      <w:marRight w:val="0"/>
      <w:marTop w:val="0"/>
      <w:marBottom w:val="0"/>
      <w:divBdr>
        <w:top w:val="none" w:sz="0" w:space="0" w:color="auto"/>
        <w:left w:val="none" w:sz="0" w:space="0" w:color="auto"/>
        <w:bottom w:val="none" w:sz="0" w:space="0" w:color="auto"/>
        <w:right w:val="none" w:sz="0" w:space="0" w:color="auto"/>
      </w:divBdr>
    </w:div>
    <w:div w:id="965159921">
      <w:bodyDiv w:val="1"/>
      <w:marLeft w:val="0"/>
      <w:marRight w:val="0"/>
      <w:marTop w:val="0"/>
      <w:marBottom w:val="0"/>
      <w:divBdr>
        <w:top w:val="none" w:sz="0" w:space="0" w:color="auto"/>
        <w:left w:val="none" w:sz="0" w:space="0" w:color="auto"/>
        <w:bottom w:val="none" w:sz="0" w:space="0" w:color="auto"/>
        <w:right w:val="none" w:sz="0" w:space="0" w:color="auto"/>
      </w:divBdr>
    </w:div>
    <w:div w:id="970599742">
      <w:bodyDiv w:val="1"/>
      <w:marLeft w:val="0"/>
      <w:marRight w:val="0"/>
      <w:marTop w:val="0"/>
      <w:marBottom w:val="0"/>
      <w:divBdr>
        <w:top w:val="none" w:sz="0" w:space="0" w:color="auto"/>
        <w:left w:val="none" w:sz="0" w:space="0" w:color="auto"/>
        <w:bottom w:val="none" w:sz="0" w:space="0" w:color="auto"/>
        <w:right w:val="none" w:sz="0" w:space="0" w:color="auto"/>
      </w:divBdr>
    </w:div>
    <w:div w:id="985820670">
      <w:bodyDiv w:val="1"/>
      <w:marLeft w:val="0"/>
      <w:marRight w:val="0"/>
      <w:marTop w:val="0"/>
      <w:marBottom w:val="0"/>
      <w:divBdr>
        <w:top w:val="none" w:sz="0" w:space="0" w:color="auto"/>
        <w:left w:val="none" w:sz="0" w:space="0" w:color="auto"/>
        <w:bottom w:val="none" w:sz="0" w:space="0" w:color="auto"/>
        <w:right w:val="none" w:sz="0" w:space="0" w:color="auto"/>
      </w:divBdr>
    </w:div>
    <w:div w:id="987638027">
      <w:bodyDiv w:val="1"/>
      <w:marLeft w:val="0"/>
      <w:marRight w:val="0"/>
      <w:marTop w:val="0"/>
      <w:marBottom w:val="0"/>
      <w:divBdr>
        <w:top w:val="none" w:sz="0" w:space="0" w:color="auto"/>
        <w:left w:val="none" w:sz="0" w:space="0" w:color="auto"/>
        <w:bottom w:val="none" w:sz="0" w:space="0" w:color="auto"/>
        <w:right w:val="none" w:sz="0" w:space="0" w:color="auto"/>
      </w:divBdr>
    </w:div>
    <w:div w:id="1006788790">
      <w:bodyDiv w:val="1"/>
      <w:marLeft w:val="0"/>
      <w:marRight w:val="0"/>
      <w:marTop w:val="0"/>
      <w:marBottom w:val="0"/>
      <w:divBdr>
        <w:top w:val="none" w:sz="0" w:space="0" w:color="auto"/>
        <w:left w:val="none" w:sz="0" w:space="0" w:color="auto"/>
        <w:bottom w:val="none" w:sz="0" w:space="0" w:color="auto"/>
        <w:right w:val="none" w:sz="0" w:space="0" w:color="auto"/>
      </w:divBdr>
    </w:div>
    <w:div w:id="1009916810">
      <w:bodyDiv w:val="1"/>
      <w:marLeft w:val="0"/>
      <w:marRight w:val="0"/>
      <w:marTop w:val="0"/>
      <w:marBottom w:val="0"/>
      <w:divBdr>
        <w:top w:val="none" w:sz="0" w:space="0" w:color="auto"/>
        <w:left w:val="none" w:sz="0" w:space="0" w:color="auto"/>
        <w:bottom w:val="none" w:sz="0" w:space="0" w:color="auto"/>
        <w:right w:val="none" w:sz="0" w:space="0" w:color="auto"/>
      </w:divBdr>
    </w:div>
    <w:div w:id="1010909364">
      <w:bodyDiv w:val="1"/>
      <w:marLeft w:val="0"/>
      <w:marRight w:val="0"/>
      <w:marTop w:val="0"/>
      <w:marBottom w:val="0"/>
      <w:divBdr>
        <w:top w:val="none" w:sz="0" w:space="0" w:color="auto"/>
        <w:left w:val="none" w:sz="0" w:space="0" w:color="auto"/>
        <w:bottom w:val="none" w:sz="0" w:space="0" w:color="auto"/>
        <w:right w:val="none" w:sz="0" w:space="0" w:color="auto"/>
      </w:divBdr>
    </w:div>
    <w:div w:id="1013528551">
      <w:bodyDiv w:val="1"/>
      <w:marLeft w:val="0"/>
      <w:marRight w:val="0"/>
      <w:marTop w:val="0"/>
      <w:marBottom w:val="0"/>
      <w:divBdr>
        <w:top w:val="none" w:sz="0" w:space="0" w:color="auto"/>
        <w:left w:val="none" w:sz="0" w:space="0" w:color="auto"/>
        <w:bottom w:val="none" w:sz="0" w:space="0" w:color="auto"/>
        <w:right w:val="none" w:sz="0" w:space="0" w:color="auto"/>
      </w:divBdr>
    </w:div>
    <w:div w:id="1018041648">
      <w:bodyDiv w:val="1"/>
      <w:marLeft w:val="0"/>
      <w:marRight w:val="0"/>
      <w:marTop w:val="0"/>
      <w:marBottom w:val="0"/>
      <w:divBdr>
        <w:top w:val="none" w:sz="0" w:space="0" w:color="auto"/>
        <w:left w:val="none" w:sz="0" w:space="0" w:color="auto"/>
        <w:bottom w:val="none" w:sz="0" w:space="0" w:color="auto"/>
        <w:right w:val="none" w:sz="0" w:space="0" w:color="auto"/>
      </w:divBdr>
    </w:div>
    <w:div w:id="1020006604">
      <w:bodyDiv w:val="1"/>
      <w:marLeft w:val="0"/>
      <w:marRight w:val="0"/>
      <w:marTop w:val="0"/>
      <w:marBottom w:val="0"/>
      <w:divBdr>
        <w:top w:val="none" w:sz="0" w:space="0" w:color="auto"/>
        <w:left w:val="none" w:sz="0" w:space="0" w:color="auto"/>
        <w:bottom w:val="none" w:sz="0" w:space="0" w:color="auto"/>
        <w:right w:val="none" w:sz="0" w:space="0" w:color="auto"/>
      </w:divBdr>
    </w:div>
    <w:div w:id="1022897073">
      <w:bodyDiv w:val="1"/>
      <w:marLeft w:val="0"/>
      <w:marRight w:val="0"/>
      <w:marTop w:val="0"/>
      <w:marBottom w:val="0"/>
      <w:divBdr>
        <w:top w:val="none" w:sz="0" w:space="0" w:color="auto"/>
        <w:left w:val="none" w:sz="0" w:space="0" w:color="auto"/>
        <w:bottom w:val="none" w:sz="0" w:space="0" w:color="auto"/>
        <w:right w:val="none" w:sz="0" w:space="0" w:color="auto"/>
      </w:divBdr>
    </w:div>
    <w:div w:id="1048260373">
      <w:bodyDiv w:val="1"/>
      <w:marLeft w:val="0"/>
      <w:marRight w:val="0"/>
      <w:marTop w:val="0"/>
      <w:marBottom w:val="0"/>
      <w:divBdr>
        <w:top w:val="none" w:sz="0" w:space="0" w:color="auto"/>
        <w:left w:val="none" w:sz="0" w:space="0" w:color="auto"/>
        <w:bottom w:val="none" w:sz="0" w:space="0" w:color="auto"/>
        <w:right w:val="none" w:sz="0" w:space="0" w:color="auto"/>
      </w:divBdr>
    </w:div>
    <w:div w:id="1048607613">
      <w:bodyDiv w:val="1"/>
      <w:marLeft w:val="0"/>
      <w:marRight w:val="0"/>
      <w:marTop w:val="0"/>
      <w:marBottom w:val="0"/>
      <w:divBdr>
        <w:top w:val="none" w:sz="0" w:space="0" w:color="auto"/>
        <w:left w:val="none" w:sz="0" w:space="0" w:color="auto"/>
        <w:bottom w:val="none" w:sz="0" w:space="0" w:color="auto"/>
        <w:right w:val="none" w:sz="0" w:space="0" w:color="auto"/>
      </w:divBdr>
    </w:div>
    <w:div w:id="1056927511">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063481198">
      <w:bodyDiv w:val="1"/>
      <w:marLeft w:val="0"/>
      <w:marRight w:val="0"/>
      <w:marTop w:val="0"/>
      <w:marBottom w:val="0"/>
      <w:divBdr>
        <w:top w:val="none" w:sz="0" w:space="0" w:color="auto"/>
        <w:left w:val="none" w:sz="0" w:space="0" w:color="auto"/>
        <w:bottom w:val="none" w:sz="0" w:space="0" w:color="auto"/>
        <w:right w:val="none" w:sz="0" w:space="0" w:color="auto"/>
      </w:divBdr>
    </w:div>
    <w:div w:id="1063943476">
      <w:bodyDiv w:val="1"/>
      <w:marLeft w:val="0"/>
      <w:marRight w:val="0"/>
      <w:marTop w:val="0"/>
      <w:marBottom w:val="0"/>
      <w:divBdr>
        <w:top w:val="none" w:sz="0" w:space="0" w:color="auto"/>
        <w:left w:val="none" w:sz="0" w:space="0" w:color="auto"/>
        <w:bottom w:val="none" w:sz="0" w:space="0" w:color="auto"/>
        <w:right w:val="none" w:sz="0" w:space="0" w:color="auto"/>
      </w:divBdr>
    </w:div>
    <w:div w:id="1066219936">
      <w:bodyDiv w:val="1"/>
      <w:marLeft w:val="0"/>
      <w:marRight w:val="0"/>
      <w:marTop w:val="0"/>
      <w:marBottom w:val="0"/>
      <w:divBdr>
        <w:top w:val="none" w:sz="0" w:space="0" w:color="auto"/>
        <w:left w:val="none" w:sz="0" w:space="0" w:color="auto"/>
        <w:bottom w:val="none" w:sz="0" w:space="0" w:color="auto"/>
        <w:right w:val="none" w:sz="0" w:space="0" w:color="auto"/>
      </w:divBdr>
    </w:div>
    <w:div w:id="1069615953">
      <w:bodyDiv w:val="1"/>
      <w:marLeft w:val="0"/>
      <w:marRight w:val="0"/>
      <w:marTop w:val="0"/>
      <w:marBottom w:val="0"/>
      <w:divBdr>
        <w:top w:val="none" w:sz="0" w:space="0" w:color="auto"/>
        <w:left w:val="none" w:sz="0" w:space="0" w:color="auto"/>
        <w:bottom w:val="none" w:sz="0" w:space="0" w:color="auto"/>
        <w:right w:val="none" w:sz="0" w:space="0" w:color="auto"/>
      </w:divBdr>
    </w:div>
    <w:div w:id="1105465869">
      <w:bodyDiv w:val="1"/>
      <w:marLeft w:val="0"/>
      <w:marRight w:val="0"/>
      <w:marTop w:val="0"/>
      <w:marBottom w:val="0"/>
      <w:divBdr>
        <w:top w:val="none" w:sz="0" w:space="0" w:color="auto"/>
        <w:left w:val="none" w:sz="0" w:space="0" w:color="auto"/>
        <w:bottom w:val="none" w:sz="0" w:space="0" w:color="auto"/>
        <w:right w:val="none" w:sz="0" w:space="0" w:color="auto"/>
      </w:divBdr>
    </w:div>
    <w:div w:id="1121414116">
      <w:bodyDiv w:val="1"/>
      <w:marLeft w:val="0"/>
      <w:marRight w:val="0"/>
      <w:marTop w:val="0"/>
      <w:marBottom w:val="0"/>
      <w:divBdr>
        <w:top w:val="none" w:sz="0" w:space="0" w:color="auto"/>
        <w:left w:val="none" w:sz="0" w:space="0" w:color="auto"/>
        <w:bottom w:val="none" w:sz="0" w:space="0" w:color="auto"/>
        <w:right w:val="none" w:sz="0" w:space="0" w:color="auto"/>
      </w:divBdr>
    </w:div>
    <w:div w:id="1134954820">
      <w:bodyDiv w:val="1"/>
      <w:marLeft w:val="0"/>
      <w:marRight w:val="0"/>
      <w:marTop w:val="0"/>
      <w:marBottom w:val="0"/>
      <w:divBdr>
        <w:top w:val="none" w:sz="0" w:space="0" w:color="auto"/>
        <w:left w:val="none" w:sz="0" w:space="0" w:color="auto"/>
        <w:bottom w:val="none" w:sz="0" w:space="0" w:color="auto"/>
        <w:right w:val="none" w:sz="0" w:space="0" w:color="auto"/>
      </w:divBdr>
    </w:div>
    <w:div w:id="1144544182">
      <w:bodyDiv w:val="1"/>
      <w:marLeft w:val="0"/>
      <w:marRight w:val="0"/>
      <w:marTop w:val="0"/>
      <w:marBottom w:val="0"/>
      <w:divBdr>
        <w:top w:val="none" w:sz="0" w:space="0" w:color="auto"/>
        <w:left w:val="none" w:sz="0" w:space="0" w:color="auto"/>
        <w:bottom w:val="none" w:sz="0" w:space="0" w:color="auto"/>
        <w:right w:val="none" w:sz="0" w:space="0" w:color="auto"/>
      </w:divBdr>
    </w:div>
    <w:div w:id="1145126110">
      <w:bodyDiv w:val="1"/>
      <w:marLeft w:val="0"/>
      <w:marRight w:val="0"/>
      <w:marTop w:val="0"/>
      <w:marBottom w:val="0"/>
      <w:divBdr>
        <w:top w:val="none" w:sz="0" w:space="0" w:color="auto"/>
        <w:left w:val="none" w:sz="0" w:space="0" w:color="auto"/>
        <w:bottom w:val="none" w:sz="0" w:space="0" w:color="auto"/>
        <w:right w:val="none" w:sz="0" w:space="0" w:color="auto"/>
      </w:divBdr>
    </w:div>
    <w:div w:id="1159420991">
      <w:bodyDiv w:val="1"/>
      <w:marLeft w:val="0"/>
      <w:marRight w:val="0"/>
      <w:marTop w:val="0"/>
      <w:marBottom w:val="0"/>
      <w:divBdr>
        <w:top w:val="none" w:sz="0" w:space="0" w:color="auto"/>
        <w:left w:val="none" w:sz="0" w:space="0" w:color="auto"/>
        <w:bottom w:val="none" w:sz="0" w:space="0" w:color="auto"/>
        <w:right w:val="none" w:sz="0" w:space="0" w:color="auto"/>
      </w:divBdr>
    </w:div>
    <w:div w:id="1170369196">
      <w:bodyDiv w:val="1"/>
      <w:marLeft w:val="0"/>
      <w:marRight w:val="0"/>
      <w:marTop w:val="0"/>
      <w:marBottom w:val="0"/>
      <w:divBdr>
        <w:top w:val="none" w:sz="0" w:space="0" w:color="auto"/>
        <w:left w:val="none" w:sz="0" w:space="0" w:color="auto"/>
        <w:bottom w:val="none" w:sz="0" w:space="0" w:color="auto"/>
        <w:right w:val="none" w:sz="0" w:space="0" w:color="auto"/>
      </w:divBdr>
    </w:div>
    <w:div w:id="1174758393">
      <w:bodyDiv w:val="1"/>
      <w:marLeft w:val="0"/>
      <w:marRight w:val="0"/>
      <w:marTop w:val="0"/>
      <w:marBottom w:val="0"/>
      <w:divBdr>
        <w:top w:val="none" w:sz="0" w:space="0" w:color="auto"/>
        <w:left w:val="none" w:sz="0" w:space="0" w:color="auto"/>
        <w:bottom w:val="none" w:sz="0" w:space="0" w:color="auto"/>
        <w:right w:val="none" w:sz="0" w:space="0" w:color="auto"/>
      </w:divBdr>
    </w:div>
    <w:div w:id="1175993443">
      <w:bodyDiv w:val="1"/>
      <w:marLeft w:val="0"/>
      <w:marRight w:val="0"/>
      <w:marTop w:val="0"/>
      <w:marBottom w:val="0"/>
      <w:divBdr>
        <w:top w:val="none" w:sz="0" w:space="0" w:color="auto"/>
        <w:left w:val="none" w:sz="0" w:space="0" w:color="auto"/>
        <w:bottom w:val="none" w:sz="0" w:space="0" w:color="auto"/>
        <w:right w:val="none" w:sz="0" w:space="0" w:color="auto"/>
      </w:divBdr>
    </w:div>
    <w:div w:id="1203714358">
      <w:bodyDiv w:val="1"/>
      <w:marLeft w:val="0"/>
      <w:marRight w:val="0"/>
      <w:marTop w:val="0"/>
      <w:marBottom w:val="0"/>
      <w:divBdr>
        <w:top w:val="none" w:sz="0" w:space="0" w:color="auto"/>
        <w:left w:val="none" w:sz="0" w:space="0" w:color="auto"/>
        <w:bottom w:val="none" w:sz="0" w:space="0" w:color="auto"/>
        <w:right w:val="none" w:sz="0" w:space="0" w:color="auto"/>
      </w:divBdr>
    </w:div>
    <w:div w:id="1206406672">
      <w:bodyDiv w:val="1"/>
      <w:marLeft w:val="0"/>
      <w:marRight w:val="0"/>
      <w:marTop w:val="0"/>
      <w:marBottom w:val="0"/>
      <w:divBdr>
        <w:top w:val="none" w:sz="0" w:space="0" w:color="auto"/>
        <w:left w:val="none" w:sz="0" w:space="0" w:color="auto"/>
        <w:bottom w:val="none" w:sz="0" w:space="0" w:color="auto"/>
        <w:right w:val="none" w:sz="0" w:space="0" w:color="auto"/>
      </w:divBdr>
    </w:div>
    <w:div w:id="1208302970">
      <w:bodyDiv w:val="1"/>
      <w:marLeft w:val="0"/>
      <w:marRight w:val="0"/>
      <w:marTop w:val="0"/>
      <w:marBottom w:val="0"/>
      <w:divBdr>
        <w:top w:val="none" w:sz="0" w:space="0" w:color="auto"/>
        <w:left w:val="none" w:sz="0" w:space="0" w:color="auto"/>
        <w:bottom w:val="none" w:sz="0" w:space="0" w:color="auto"/>
        <w:right w:val="none" w:sz="0" w:space="0" w:color="auto"/>
      </w:divBdr>
    </w:div>
    <w:div w:id="1220244523">
      <w:bodyDiv w:val="1"/>
      <w:marLeft w:val="0"/>
      <w:marRight w:val="0"/>
      <w:marTop w:val="0"/>
      <w:marBottom w:val="0"/>
      <w:divBdr>
        <w:top w:val="none" w:sz="0" w:space="0" w:color="auto"/>
        <w:left w:val="none" w:sz="0" w:space="0" w:color="auto"/>
        <w:bottom w:val="none" w:sz="0" w:space="0" w:color="auto"/>
        <w:right w:val="none" w:sz="0" w:space="0" w:color="auto"/>
      </w:divBdr>
    </w:div>
    <w:div w:id="1231312520">
      <w:bodyDiv w:val="1"/>
      <w:marLeft w:val="0"/>
      <w:marRight w:val="0"/>
      <w:marTop w:val="0"/>
      <w:marBottom w:val="0"/>
      <w:divBdr>
        <w:top w:val="none" w:sz="0" w:space="0" w:color="auto"/>
        <w:left w:val="none" w:sz="0" w:space="0" w:color="auto"/>
        <w:bottom w:val="none" w:sz="0" w:space="0" w:color="auto"/>
        <w:right w:val="none" w:sz="0" w:space="0" w:color="auto"/>
      </w:divBdr>
    </w:div>
    <w:div w:id="1235779341">
      <w:bodyDiv w:val="1"/>
      <w:marLeft w:val="0"/>
      <w:marRight w:val="0"/>
      <w:marTop w:val="0"/>
      <w:marBottom w:val="0"/>
      <w:divBdr>
        <w:top w:val="none" w:sz="0" w:space="0" w:color="auto"/>
        <w:left w:val="none" w:sz="0" w:space="0" w:color="auto"/>
        <w:bottom w:val="none" w:sz="0" w:space="0" w:color="auto"/>
        <w:right w:val="none" w:sz="0" w:space="0" w:color="auto"/>
      </w:divBdr>
    </w:div>
    <w:div w:id="1262488175">
      <w:bodyDiv w:val="1"/>
      <w:marLeft w:val="0"/>
      <w:marRight w:val="0"/>
      <w:marTop w:val="0"/>
      <w:marBottom w:val="0"/>
      <w:divBdr>
        <w:top w:val="none" w:sz="0" w:space="0" w:color="auto"/>
        <w:left w:val="none" w:sz="0" w:space="0" w:color="auto"/>
        <w:bottom w:val="none" w:sz="0" w:space="0" w:color="auto"/>
        <w:right w:val="none" w:sz="0" w:space="0" w:color="auto"/>
      </w:divBdr>
      <w:divsChild>
        <w:div w:id="259685543">
          <w:marLeft w:val="0"/>
          <w:marRight w:val="0"/>
          <w:marTop w:val="0"/>
          <w:marBottom w:val="0"/>
          <w:divBdr>
            <w:top w:val="none" w:sz="0" w:space="0" w:color="auto"/>
            <w:left w:val="none" w:sz="0" w:space="0" w:color="auto"/>
            <w:bottom w:val="none" w:sz="0" w:space="0" w:color="auto"/>
            <w:right w:val="none" w:sz="0" w:space="0" w:color="auto"/>
          </w:divBdr>
        </w:div>
        <w:div w:id="920143580">
          <w:marLeft w:val="0"/>
          <w:marRight w:val="0"/>
          <w:marTop w:val="0"/>
          <w:marBottom w:val="0"/>
          <w:divBdr>
            <w:top w:val="none" w:sz="0" w:space="0" w:color="auto"/>
            <w:left w:val="none" w:sz="0" w:space="0" w:color="auto"/>
            <w:bottom w:val="none" w:sz="0" w:space="0" w:color="auto"/>
            <w:right w:val="none" w:sz="0" w:space="0" w:color="auto"/>
          </w:divBdr>
        </w:div>
      </w:divsChild>
    </w:div>
    <w:div w:id="1270773874">
      <w:bodyDiv w:val="1"/>
      <w:marLeft w:val="0"/>
      <w:marRight w:val="0"/>
      <w:marTop w:val="0"/>
      <w:marBottom w:val="0"/>
      <w:divBdr>
        <w:top w:val="none" w:sz="0" w:space="0" w:color="auto"/>
        <w:left w:val="none" w:sz="0" w:space="0" w:color="auto"/>
        <w:bottom w:val="none" w:sz="0" w:space="0" w:color="auto"/>
        <w:right w:val="none" w:sz="0" w:space="0" w:color="auto"/>
      </w:divBdr>
    </w:div>
    <w:div w:id="1283616430">
      <w:bodyDiv w:val="1"/>
      <w:marLeft w:val="0"/>
      <w:marRight w:val="0"/>
      <w:marTop w:val="0"/>
      <w:marBottom w:val="0"/>
      <w:divBdr>
        <w:top w:val="none" w:sz="0" w:space="0" w:color="auto"/>
        <w:left w:val="none" w:sz="0" w:space="0" w:color="auto"/>
        <w:bottom w:val="none" w:sz="0" w:space="0" w:color="auto"/>
        <w:right w:val="none" w:sz="0" w:space="0" w:color="auto"/>
      </w:divBdr>
    </w:div>
    <w:div w:id="1318145185">
      <w:bodyDiv w:val="1"/>
      <w:marLeft w:val="0"/>
      <w:marRight w:val="0"/>
      <w:marTop w:val="0"/>
      <w:marBottom w:val="0"/>
      <w:divBdr>
        <w:top w:val="none" w:sz="0" w:space="0" w:color="auto"/>
        <w:left w:val="none" w:sz="0" w:space="0" w:color="auto"/>
        <w:bottom w:val="none" w:sz="0" w:space="0" w:color="auto"/>
        <w:right w:val="none" w:sz="0" w:space="0" w:color="auto"/>
      </w:divBdr>
    </w:div>
    <w:div w:id="1325355403">
      <w:bodyDiv w:val="1"/>
      <w:marLeft w:val="0"/>
      <w:marRight w:val="0"/>
      <w:marTop w:val="0"/>
      <w:marBottom w:val="0"/>
      <w:divBdr>
        <w:top w:val="none" w:sz="0" w:space="0" w:color="auto"/>
        <w:left w:val="none" w:sz="0" w:space="0" w:color="auto"/>
        <w:bottom w:val="none" w:sz="0" w:space="0" w:color="auto"/>
        <w:right w:val="none" w:sz="0" w:space="0" w:color="auto"/>
      </w:divBdr>
    </w:div>
    <w:div w:id="1327976421">
      <w:bodyDiv w:val="1"/>
      <w:marLeft w:val="0"/>
      <w:marRight w:val="0"/>
      <w:marTop w:val="0"/>
      <w:marBottom w:val="0"/>
      <w:divBdr>
        <w:top w:val="none" w:sz="0" w:space="0" w:color="auto"/>
        <w:left w:val="none" w:sz="0" w:space="0" w:color="auto"/>
        <w:bottom w:val="none" w:sz="0" w:space="0" w:color="auto"/>
        <w:right w:val="none" w:sz="0" w:space="0" w:color="auto"/>
      </w:divBdr>
    </w:div>
    <w:div w:id="1334527963">
      <w:bodyDiv w:val="1"/>
      <w:marLeft w:val="0"/>
      <w:marRight w:val="0"/>
      <w:marTop w:val="0"/>
      <w:marBottom w:val="0"/>
      <w:divBdr>
        <w:top w:val="none" w:sz="0" w:space="0" w:color="auto"/>
        <w:left w:val="none" w:sz="0" w:space="0" w:color="auto"/>
        <w:bottom w:val="none" w:sz="0" w:space="0" w:color="auto"/>
        <w:right w:val="none" w:sz="0" w:space="0" w:color="auto"/>
      </w:divBdr>
    </w:div>
    <w:div w:id="1336492595">
      <w:bodyDiv w:val="1"/>
      <w:marLeft w:val="0"/>
      <w:marRight w:val="0"/>
      <w:marTop w:val="0"/>
      <w:marBottom w:val="0"/>
      <w:divBdr>
        <w:top w:val="none" w:sz="0" w:space="0" w:color="auto"/>
        <w:left w:val="none" w:sz="0" w:space="0" w:color="auto"/>
        <w:bottom w:val="none" w:sz="0" w:space="0" w:color="auto"/>
        <w:right w:val="none" w:sz="0" w:space="0" w:color="auto"/>
      </w:divBdr>
    </w:div>
    <w:div w:id="1348407136">
      <w:bodyDiv w:val="1"/>
      <w:marLeft w:val="0"/>
      <w:marRight w:val="0"/>
      <w:marTop w:val="0"/>
      <w:marBottom w:val="0"/>
      <w:divBdr>
        <w:top w:val="none" w:sz="0" w:space="0" w:color="auto"/>
        <w:left w:val="none" w:sz="0" w:space="0" w:color="auto"/>
        <w:bottom w:val="none" w:sz="0" w:space="0" w:color="auto"/>
        <w:right w:val="none" w:sz="0" w:space="0" w:color="auto"/>
      </w:divBdr>
    </w:div>
    <w:div w:id="1356923305">
      <w:bodyDiv w:val="1"/>
      <w:marLeft w:val="0"/>
      <w:marRight w:val="0"/>
      <w:marTop w:val="0"/>
      <w:marBottom w:val="0"/>
      <w:divBdr>
        <w:top w:val="none" w:sz="0" w:space="0" w:color="auto"/>
        <w:left w:val="none" w:sz="0" w:space="0" w:color="auto"/>
        <w:bottom w:val="none" w:sz="0" w:space="0" w:color="auto"/>
        <w:right w:val="none" w:sz="0" w:space="0" w:color="auto"/>
      </w:divBdr>
    </w:div>
    <w:div w:id="1377270267">
      <w:bodyDiv w:val="1"/>
      <w:marLeft w:val="0"/>
      <w:marRight w:val="0"/>
      <w:marTop w:val="0"/>
      <w:marBottom w:val="0"/>
      <w:divBdr>
        <w:top w:val="none" w:sz="0" w:space="0" w:color="auto"/>
        <w:left w:val="none" w:sz="0" w:space="0" w:color="auto"/>
        <w:bottom w:val="none" w:sz="0" w:space="0" w:color="auto"/>
        <w:right w:val="none" w:sz="0" w:space="0" w:color="auto"/>
      </w:divBdr>
    </w:div>
    <w:div w:id="1378117594">
      <w:bodyDiv w:val="1"/>
      <w:marLeft w:val="0"/>
      <w:marRight w:val="0"/>
      <w:marTop w:val="0"/>
      <w:marBottom w:val="0"/>
      <w:divBdr>
        <w:top w:val="none" w:sz="0" w:space="0" w:color="auto"/>
        <w:left w:val="none" w:sz="0" w:space="0" w:color="auto"/>
        <w:bottom w:val="none" w:sz="0" w:space="0" w:color="auto"/>
        <w:right w:val="none" w:sz="0" w:space="0" w:color="auto"/>
      </w:divBdr>
    </w:div>
    <w:div w:id="1380544364">
      <w:bodyDiv w:val="1"/>
      <w:marLeft w:val="0"/>
      <w:marRight w:val="0"/>
      <w:marTop w:val="0"/>
      <w:marBottom w:val="0"/>
      <w:divBdr>
        <w:top w:val="none" w:sz="0" w:space="0" w:color="auto"/>
        <w:left w:val="none" w:sz="0" w:space="0" w:color="auto"/>
        <w:bottom w:val="none" w:sz="0" w:space="0" w:color="auto"/>
        <w:right w:val="none" w:sz="0" w:space="0" w:color="auto"/>
      </w:divBdr>
    </w:div>
    <w:div w:id="1385986093">
      <w:bodyDiv w:val="1"/>
      <w:marLeft w:val="0"/>
      <w:marRight w:val="0"/>
      <w:marTop w:val="0"/>
      <w:marBottom w:val="0"/>
      <w:divBdr>
        <w:top w:val="none" w:sz="0" w:space="0" w:color="auto"/>
        <w:left w:val="none" w:sz="0" w:space="0" w:color="auto"/>
        <w:bottom w:val="none" w:sz="0" w:space="0" w:color="auto"/>
        <w:right w:val="none" w:sz="0" w:space="0" w:color="auto"/>
      </w:divBdr>
    </w:div>
    <w:div w:id="1411922586">
      <w:bodyDiv w:val="1"/>
      <w:marLeft w:val="0"/>
      <w:marRight w:val="0"/>
      <w:marTop w:val="0"/>
      <w:marBottom w:val="0"/>
      <w:divBdr>
        <w:top w:val="none" w:sz="0" w:space="0" w:color="auto"/>
        <w:left w:val="none" w:sz="0" w:space="0" w:color="auto"/>
        <w:bottom w:val="none" w:sz="0" w:space="0" w:color="auto"/>
        <w:right w:val="none" w:sz="0" w:space="0" w:color="auto"/>
      </w:divBdr>
    </w:div>
    <w:div w:id="1417824754">
      <w:bodyDiv w:val="1"/>
      <w:marLeft w:val="0"/>
      <w:marRight w:val="0"/>
      <w:marTop w:val="0"/>
      <w:marBottom w:val="0"/>
      <w:divBdr>
        <w:top w:val="none" w:sz="0" w:space="0" w:color="auto"/>
        <w:left w:val="none" w:sz="0" w:space="0" w:color="auto"/>
        <w:bottom w:val="none" w:sz="0" w:space="0" w:color="auto"/>
        <w:right w:val="none" w:sz="0" w:space="0" w:color="auto"/>
      </w:divBdr>
    </w:div>
    <w:div w:id="1418091086">
      <w:bodyDiv w:val="1"/>
      <w:marLeft w:val="0"/>
      <w:marRight w:val="0"/>
      <w:marTop w:val="0"/>
      <w:marBottom w:val="0"/>
      <w:divBdr>
        <w:top w:val="none" w:sz="0" w:space="0" w:color="auto"/>
        <w:left w:val="none" w:sz="0" w:space="0" w:color="auto"/>
        <w:bottom w:val="none" w:sz="0" w:space="0" w:color="auto"/>
        <w:right w:val="none" w:sz="0" w:space="0" w:color="auto"/>
      </w:divBdr>
    </w:div>
    <w:div w:id="1425421629">
      <w:bodyDiv w:val="1"/>
      <w:marLeft w:val="0"/>
      <w:marRight w:val="0"/>
      <w:marTop w:val="0"/>
      <w:marBottom w:val="0"/>
      <w:divBdr>
        <w:top w:val="none" w:sz="0" w:space="0" w:color="auto"/>
        <w:left w:val="none" w:sz="0" w:space="0" w:color="auto"/>
        <w:bottom w:val="none" w:sz="0" w:space="0" w:color="auto"/>
        <w:right w:val="none" w:sz="0" w:space="0" w:color="auto"/>
      </w:divBdr>
    </w:div>
    <w:div w:id="1442261379">
      <w:bodyDiv w:val="1"/>
      <w:marLeft w:val="0"/>
      <w:marRight w:val="0"/>
      <w:marTop w:val="0"/>
      <w:marBottom w:val="0"/>
      <w:divBdr>
        <w:top w:val="none" w:sz="0" w:space="0" w:color="auto"/>
        <w:left w:val="none" w:sz="0" w:space="0" w:color="auto"/>
        <w:bottom w:val="none" w:sz="0" w:space="0" w:color="auto"/>
        <w:right w:val="none" w:sz="0" w:space="0" w:color="auto"/>
      </w:divBdr>
    </w:div>
    <w:div w:id="1454330458">
      <w:bodyDiv w:val="1"/>
      <w:marLeft w:val="0"/>
      <w:marRight w:val="0"/>
      <w:marTop w:val="0"/>
      <w:marBottom w:val="0"/>
      <w:divBdr>
        <w:top w:val="none" w:sz="0" w:space="0" w:color="auto"/>
        <w:left w:val="none" w:sz="0" w:space="0" w:color="auto"/>
        <w:bottom w:val="none" w:sz="0" w:space="0" w:color="auto"/>
        <w:right w:val="none" w:sz="0" w:space="0" w:color="auto"/>
      </w:divBdr>
    </w:div>
    <w:div w:id="1457792865">
      <w:bodyDiv w:val="1"/>
      <w:marLeft w:val="0"/>
      <w:marRight w:val="0"/>
      <w:marTop w:val="0"/>
      <w:marBottom w:val="0"/>
      <w:divBdr>
        <w:top w:val="none" w:sz="0" w:space="0" w:color="auto"/>
        <w:left w:val="none" w:sz="0" w:space="0" w:color="auto"/>
        <w:bottom w:val="none" w:sz="0" w:space="0" w:color="auto"/>
        <w:right w:val="none" w:sz="0" w:space="0" w:color="auto"/>
      </w:divBdr>
    </w:div>
    <w:div w:id="1463691614">
      <w:bodyDiv w:val="1"/>
      <w:marLeft w:val="0"/>
      <w:marRight w:val="0"/>
      <w:marTop w:val="0"/>
      <w:marBottom w:val="0"/>
      <w:divBdr>
        <w:top w:val="none" w:sz="0" w:space="0" w:color="auto"/>
        <w:left w:val="none" w:sz="0" w:space="0" w:color="auto"/>
        <w:bottom w:val="none" w:sz="0" w:space="0" w:color="auto"/>
        <w:right w:val="none" w:sz="0" w:space="0" w:color="auto"/>
      </w:divBdr>
    </w:div>
    <w:div w:id="1466268159">
      <w:bodyDiv w:val="1"/>
      <w:marLeft w:val="0"/>
      <w:marRight w:val="0"/>
      <w:marTop w:val="0"/>
      <w:marBottom w:val="0"/>
      <w:divBdr>
        <w:top w:val="none" w:sz="0" w:space="0" w:color="auto"/>
        <w:left w:val="none" w:sz="0" w:space="0" w:color="auto"/>
        <w:bottom w:val="none" w:sz="0" w:space="0" w:color="auto"/>
        <w:right w:val="none" w:sz="0" w:space="0" w:color="auto"/>
      </w:divBdr>
    </w:div>
    <w:div w:id="1471825150">
      <w:bodyDiv w:val="1"/>
      <w:marLeft w:val="0"/>
      <w:marRight w:val="0"/>
      <w:marTop w:val="0"/>
      <w:marBottom w:val="0"/>
      <w:divBdr>
        <w:top w:val="none" w:sz="0" w:space="0" w:color="auto"/>
        <w:left w:val="none" w:sz="0" w:space="0" w:color="auto"/>
        <w:bottom w:val="none" w:sz="0" w:space="0" w:color="auto"/>
        <w:right w:val="none" w:sz="0" w:space="0" w:color="auto"/>
      </w:divBdr>
    </w:div>
    <w:div w:id="1474516450">
      <w:bodyDiv w:val="1"/>
      <w:marLeft w:val="0"/>
      <w:marRight w:val="0"/>
      <w:marTop w:val="0"/>
      <w:marBottom w:val="0"/>
      <w:divBdr>
        <w:top w:val="none" w:sz="0" w:space="0" w:color="auto"/>
        <w:left w:val="none" w:sz="0" w:space="0" w:color="auto"/>
        <w:bottom w:val="none" w:sz="0" w:space="0" w:color="auto"/>
        <w:right w:val="none" w:sz="0" w:space="0" w:color="auto"/>
      </w:divBdr>
    </w:div>
    <w:div w:id="1483614875">
      <w:bodyDiv w:val="1"/>
      <w:marLeft w:val="0"/>
      <w:marRight w:val="0"/>
      <w:marTop w:val="0"/>
      <w:marBottom w:val="0"/>
      <w:divBdr>
        <w:top w:val="none" w:sz="0" w:space="0" w:color="auto"/>
        <w:left w:val="none" w:sz="0" w:space="0" w:color="auto"/>
        <w:bottom w:val="none" w:sz="0" w:space="0" w:color="auto"/>
        <w:right w:val="none" w:sz="0" w:space="0" w:color="auto"/>
      </w:divBdr>
    </w:div>
    <w:div w:id="1483616898">
      <w:bodyDiv w:val="1"/>
      <w:marLeft w:val="0"/>
      <w:marRight w:val="0"/>
      <w:marTop w:val="0"/>
      <w:marBottom w:val="0"/>
      <w:divBdr>
        <w:top w:val="none" w:sz="0" w:space="0" w:color="auto"/>
        <w:left w:val="none" w:sz="0" w:space="0" w:color="auto"/>
        <w:bottom w:val="none" w:sz="0" w:space="0" w:color="auto"/>
        <w:right w:val="none" w:sz="0" w:space="0" w:color="auto"/>
      </w:divBdr>
    </w:div>
    <w:div w:id="1483933884">
      <w:bodyDiv w:val="1"/>
      <w:marLeft w:val="0"/>
      <w:marRight w:val="0"/>
      <w:marTop w:val="0"/>
      <w:marBottom w:val="0"/>
      <w:divBdr>
        <w:top w:val="none" w:sz="0" w:space="0" w:color="auto"/>
        <w:left w:val="none" w:sz="0" w:space="0" w:color="auto"/>
        <w:bottom w:val="none" w:sz="0" w:space="0" w:color="auto"/>
        <w:right w:val="none" w:sz="0" w:space="0" w:color="auto"/>
      </w:divBdr>
    </w:div>
    <w:div w:id="1493526759">
      <w:bodyDiv w:val="1"/>
      <w:marLeft w:val="0"/>
      <w:marRight w:val="0"/>
      <w:marTop w:val="0"/>
      <w:marBottom w:val="0"/>
      <w:divBdr>
        <w:top w:val="none" w:sz="0" w:space="0" w:color="auto"/>
        <w:left w:val="none" w:sz="0" w:space="0" w:color="auto"/>
        <w:bottom w:val="none" w:sz="0" w:space="0" w:color="auto"/>
        <w:right w:val="none" w:sz="0" w:space="0" w:color="auto"/>
      </w:divBdr>
    </w:div>
    <w:div w:id="1503203544">
      <w:bodyDiv w:val="1"/>
      <w:marLeft w:val="0"/>
      <w:marRight w:val="0"/>
      <w:marTop w:val="0"/>
      <w:marBottom w:val="0"/>
      <w:divBdr>
        <w:top w:val="none" w:sz="0" w:space="0" w:color="auto"/>
        <w:left w:val="none" w:sz="0" w:space="0" w:color="auto"/>
        <w:bottom w:val="none" w:sz="0" w:space="0" w:color="auto"/>
        <w:right w:val="none" w:sz="0" w:space="0" w:color="auto"/>
      </w:divBdr>
    </w:div>
    <w:div w:id="1508321766">
      <w:bodyDiv w:val="1"/>
      <w:marLeft w:val="0"/>
      <w:marRight w:val="0"/>
      <w:marTop w:val="0"/>
      <w:marBottom w:val="0"/>
      <w:divBdr>
        <w:top w:val="none" w:sz="0" w:space="0" w:color="auto"/>
        <w:left w:val="none" w:sz="0" w:space="0" w:color="auto"/>
        <w:bottom w:val="none" w:sz="0" w:space="0" w:color="auto"/>
        <w:right w:val="none" w:sz="0" w:space="0" w:color="auto"/>
      </w:divBdr>
    </w:div>
    <w:div w:id="1521427118">
      <w:bodyDiv w:val="1"/>
      <w:marLeft w:val="0"/>
      <w:marRight w:val="0"/>
      <w:marTop w:val="0"/>
      <w:marBottom w:val="0"/>
      <w:divBdr>
        <w:top w:val="none" w:sz="0" w:space="0" w:color="auto"/>
        <w:left w:val="none" w:sz="0" w:space="0" w:color="auto"/>
        <w:bottom w:val="none" w:sz="0" w:space="0" w:color="auto"/>
        <w:right w:val="none" w:sz="0" w:space="0" w:color="auto"/>
      </w:divBdr>
    </w:div>
    <w:div w:id="1526166425">
      <w:bodyDiv w:val="1"/>
      <w:marLeft w:val="0"/>
      <w:marRight w:val="0"/>
      <w:marTop w:val="0"/>
      <w:marBottom w:val="0"/>
      <w:divBdr>
        <w:top w:val="none" w:sz="0" w:space="0" w:color="auto"/>
        <w:left w:val="none" w:sz="0" w:space="0" w:color="auto"/>
        <w:bottom w:val="none" w:sz="0" w:space="0" w:color="auto"/>
        <w:right w:val="none" w:sz="0" w:space="0" w:color="auto"/>
      </w:divBdr>
      <w:divsChild>
        <w:div w:id="1642228002">
          <w:marLeft w:val="0"/>
          <w:marRight w:val="0"/>
          <w:marTop w:val="0"/>
          <w:marBottom w:val="0"/>
          <w:divBdr>
            <w:top w:val="none" w:sz="0" w:space="0" w:color="auto"/>
            <w:left w:val="none" w:sz="0" w:space="0" w:color="auto"/>
            <w:bottom w:val="none" w:sz="0" w:space="0" w:color="auto"/>
            <w:right w:val="none" w:sz="0" w:space="0" w:color="auto"/>
          </w:divBdr>
        </w:div>
      </w:divsChild>
    </w:div>
    <w:div w:id="1528563110">
      <w:bodyDiv w:val="1"/>
      <w:marLeft w:val="0"/>
      <w:marRight w:val="0"/>
      <w:marTop w:val="0"/>
      <w:marBottom w:val="0"/>
      <w:divBdr>
        <w:top w:val="none" w:sz="0" w:space="0" w:color="auto"/>
        <w:left w:val="none" w:sz="0" w:space="0" w:color="auto"/>
        <w:bottom w:val="none" w:sz="0" w:space="0" w:color="auto"/>
        <w:right w:val="none" w:sz="0" w:space="0" w:color="auto"/>
      </w:divBdr>
    </w:div>
    <w:div w:id="1534423847">
      <w:bodyDiv w:val="1"/>
      <w:marLeft w:val="0"/>
      <w:marRight w:val="0"/>
      <w:marTop w:val="0"/>
      <w:marBottom w:val="0"/>
      <w:divBdr>
        <w:top w:val="none" w:sz="0" w:space="0" w:color="auto"/>
        <w:left w:val="none" w:sz="0" w:space="0" w:color="auto"/>
        <w:bottom w:val="none" w:sz="0" w:space="0" w:color="auto"/>
        <w:right w:val="none" w:sz="0" w:space="0" w:color="auto"/>
      </w:divBdr>
    </w:div>
    <w:div w:id="1534460898">
      <w:bodyDiv w:val="1"/>
      <w:marLeft w:val="0"/>
      <w:marRight w:val="0"/>
      <w:marTop w:val="0"/>
      <w:marBottom w:val="0"/>
      <w:divBdr>
        <w:top w:val="none" w:sz="0" w:space="0" w:color="auto"/>
        <w:left w:val="none" w:sz="0" w:space="0" w:color="auto"/>
        <w:bottom w:val="none" w:sz="0" w:space="0" w:color="auto"/>
        <w:right w:val="none" w:sz="0" w:space="0" w:color="auto"/>
      </w:divBdr>
    </w:div>
    <w:div w:id="1534461150">
      <w:bodyDiv w:val="1"/>
      <w:marLeft w:val="0"/>
      <w:marRight w:val="0"/>
      <w:marTop w:val="0"/>
      <w:marBottom w:val="0"/>
      <w:divBdr>
        <w:top w:val="none" w:sz="0" w:space="0" w:color="auto"/>
        <w:left w:val="none" w:sz="0" w:space="0" w:color="auto"/>
        <w:bottom w:val="none" w:sz="0" w:space="0" w:color="auto"/>
        <w:right w:val="none" w:sz="0" w:space="0" w:color="auto"/>
      </w:divBdr>
    </w:div>
    <w:div w:id="1544321955">
      <w:bodyDiv w:val="1"/>
      <w:marLeft w:val="0"/>
      <w:marRight w:val="0"/>
      <w:marTop w:val="0"/>
      <w:marBottom w:val="0"/>
      <w:divBdr>
        <w:top w:val="none" w:sz="0" w:space="0" w:color="auto"/>
        <w:left w:val="none" w:sz="0" w:space="0" w:color="auto"/>
        <w:bottom w:val="none" w:sz="0" w:space="0" w:color="auto"/>
        <w:right w:val="none" w:sz="0" w:space="0" w:color="auto"/>
      </w:divBdr>
    </w:div>
    <w:div w:id="1547058489">
      <w:bodyDiv w:val="1"/>
      <w:marLeft w:val="0"/>
      <w:marRight w:val="0"/>
      <w:marTop w:val="0"/>
      <w:marBottom w:val="0"/>
      <w:divBdr>
        <w:top w:val="none" w:sz="0" w:space="0" w:color="auto"/>
        <w:left w:val="none" w:sz="0" w:space="0" w:color="auto"/>
        <w:bottom w:val="none" w:sz="0" w:space="0" w:color="auto"/>
        <w:right w:val="none" w:sz="0" w:space="0" w:color="auto"/>
      </w:divBdr>
    </w:div>
    <w:div w:id="1553420619">
      <w:bodyDiv w:val="1"/>
      <w:marLeft w:val="0"/>
      <w:marRight w:val="0"/>
      <w:marTop w:val="0"/>
      <w:marBottom w:val="0"/>
      <w:divBdr>
        <w:top w:val="none" w:sz="0" w:space="0" w:color="auto"/>
        <w:left w:val="none" w:sz="0" w:space="0" w:color="auto"/>
        <w:bottom w:val="none" w:sz="0" w:space="0" w:color="auto"/>
        <w:right w:val="none" w:sz="0" w:space="0" w:color="auto"/>
      </w:divBdr>
    </w:div>
    <w:div w:id="1569346510">
      <w:bodyDiv w:val="1"/>
      <w:marLeft w:val="0"/>
      <w:marRight w:val="0"/>
      <w:marTop w:val="0"/>
      <w:marBottom w:val="0"/>
      <w:divBdr>
        <w:top w:val="none" w:sz="0" w:space="0" w:color="auto"/>
        <w:left w:val="none" w:sz="0" w:space="0" w:color="auto"/>
        <w:bottom w:val="none" w:sz="0" w:space="0" w:color="auto"/>
        <w:right w:val="none" w:sz="0" w:space="0" w:color="auto"/>
      </w:divBdr>
    </w:div>
    <w:div w:id="1571306120">
      <w:bodyDiv w:val="1"/>
      <w:marLeft w:val="0"/>
      <w:marRight w:val="0"/>
      <w:marTop w:val="0"/>
      <w:marBottom w:val="0"/>
      <w:divBdr>
        <w:top w:val="none" w:sz="0" w:space="0" w:color="auto"/>
        <w:left w:val="none" w:sz="0" w:space="0" w:color="auto"/>
        <w:bottom w:val="none" w:sz="0" w:space="0" w:color="auto"/>
        <w:right w:val="none" w:sz="0" w:space="0" w:color="auto"/>
      </w:divBdr>
    </w:div>
    <w:div w:id="1592854773">
      <w:bodyDiv w:val="1"/>
      <w:marLeft w:val="0"/>
      <w:marRight w:val="0"/>
      <w:marTop w:val="0"/>
      <w:marBottom w:val="0"/>
      <w:divBdr>
        <w:top w:val="none" w:sz="0" w:space="0" w:color="auto"/>
        <w:left w:val="none" w:sz="0" w:space="0" w:color="auto"/>
        <w:bottom w:val="none" w:sz="0" w:space="0" w:color="auto"/>
        <w:right w:val="none" w:sz="0" w:space="0" w:color="auto"/>
      </w:divBdr>
    </w:div>
    <w:div w:id="1604536463">
      <w:bodyDiv w:val="1"/>
      <w:marLeft w:val="0"/>
      <w:marRight w:val="0"/>
      <w:marTop w:val="0"/>
      <w:marBottom w:val="0"/>
      <w:divBdr>
        <w:top w:val="none" w:sz="0" w:space="0" w:color="auto"/>
        <w:left w:val="none" w:sz="0" w:space="0" w:color="auto"/>
        <w:bottom w:val="none" w:sz="0" w:space="0" w:color="auto"/>
        <w:right w:val="none" w:sz="0" w:space="0" w:color="auto"/>
      </w:divBdr>
    </w:div>
    <w:div w:id="1607351954">
      <w:bodyDiv w:val="1"/>
      <w:marLeft w:val="0"/>
      <w:marRight w:val="0"/>
      <w:marTop w:val="0"/>
      <w:marBottom w:val="0"/>
      <w:divBdr>
        <w:top w:val="none" w:sz="0" w:space="0" w:color="auto"/>
        <w:left w:val="none" w:sz="0" w:space="0" w:color="auto"/>
        <w:bottom w:val="none" w:sz="0" w:space="0" w:color="auto"/>
        <w:right w:val="none" w:sz="0" w:space="0" w:color="auto"/>
      </w:divBdr>
    </w:div>
    <w:div w:id="1608610674">
      <w:bodyDiv w:val="1"/>
      <w:marLeft w:val="0"/>
      <w:marRight w:val="0"/>
      <w:marTop w:val="0"/>
      <w:marBottom w:val="0"/>
      <w:divBdr>
        <w:top w:val="none" w:sz="0" w:space="0" w:color="auto"/>
        <w:left w:val="none" w:sz="0" w:space="0" w:color="auto"/>
        <w:bottom w:val="none" w:sz="0" w:space="0" w:color="auto"/>
        <w:right w:val="none" w:sz="0" w:space="0" w:color="auto"/>
      </w:divBdr>
    </w:div>
    <w:div w:id="1610425626">
      <w:bodyDiv w:val="1"/>
      <w:marLeft w:val="0"/>
      <w:marRight w:val="0"/>
      <w:marTop w:val="0"/>
      <w:marBottom w:val="0"/>
      <w:divBdr>
        <w:top w:val="none" w:sz="0" w:space="0" w:color="auto"/>
        <w:left w:val="none" w:sz="0" w:space="0" w:color="auto"/>
        <w:bottom w:val="none" w:sz="0" w:space="0" w:color="auto"/>
        <w:right w:val="none" w:sz="0" w:space="0" w:color="auto"/>
      </w:divBdr>
    </w:div>
    <w:div w:id="1633754003">
      <w:bodyDiv w:val="1"/>
      <w:marLeft w:val="0"/>
      <w:marRight w:val="0"/>
      <w:marTop w:val="0"/>
      <w:marBottom w:val="0"/>
      <w:divBdr>
        <w:top w:val="none" w:sz="0" w:space="0" w:color="auto"/>
        <w:left w:val="none" w:sz="0" w:space="0" w:color="auto"/>
        <w:bottom w:val="none" w:sz="0" w:space="0" w:color="auto"/>
        <w:right w:val="none" w:sz="0" w:space="0" w:color="auto"/>
      </w:divBdr>
    </w:div>
    <w:div w:id="1635451874">
      <w:bodyDiv w:val="1"/>
      <w:marLeft w:val="0"/>
      <w:marRight w:val="0"/>
      <w:marTop w:val="0"/>
      <w:marBottom w:val="0"/>
      <w:divBdr>
        <w:top w:val="none" w:sz="0" w:space="0" w:color="auto"/>
        <w:left w:val="none" w:sz="0" w:space="0" w:color="auto"/>
        <w:bottom w:val="none" w:sz="0" w:space="0" w:color="auto"/>
        <w:right w:val="none" w:sz="0" w:space="0" w:color="auto"/>
      </w:divBdr>
    </w:div>
    <w:div w:id="1640039430">
      <w:bodyDiv w:val="1"/>
      <w:marLeft w:val="0"/>
      <w:marRight w:val="0"/>
      <w:marTop w:val="0"/>
      <w:marBottom w:val="0"/>
      <w:divBdr>
        <w:top w:val="none" w:sz="0" w:space="0" w:color="auto"/>
        <w:left w:val="none" w:sz="0" w:space="0" w:color="auto"/>
        <w:bottom w:val="none" w:sz="0" w:space="0" w:color="auto"/>
        <w:right w:val="none" w:sz="0" w:space="0" w:color="auto"/>
      </w:divBdr>
    </w:div>
    <w:div w:id="1644768891">
      <w:bodyDiv w:val="1"/>
      <w:marLeft w:val="0"/>
      <w:marRight w:val="0"/>
      <w:marTop w:val="0"/>
      <w:marBottom w:val="0"/>
      <w:divBdr>
        <w:top w:val="none" w:sz="0" w:space="0" w:color="auto"/>
        <w:left w:val="none" w:sz="0" w:space="0" w:color="auto"/>
        <w:bottom w:val="none" w:sz="0" w:space="0" w:color="auto"/>
        <w:right w:val="none" w:sz="0" w:space="0" w:color="auto"/>
      </w:divBdr>
    </w:div>
    <w:div w:id="1655139362">
      <w:bodyDiv w:val="1"/>
      <w:marLeft w:val="0"/>
      <w:marRight w:val="0"/>
      <w:marTop w:val="0"/>
      <w:marBottom w:val="0"/>
      <w:divBdr>
        <w:top w:val="none" w:sz="0" w:space="0" w:color="auto"/>
        <w:left w:val="none" w:sz="0" w:space="0" w:color="auto"/>
        <w:bottom w:val="none" w:sz="0" w:space="0" w:color="auto"/>
        <w:right w:val="none" w:sz="0" w:space="0" w:color="auto"/>
      </w:divBdr>
    </w:div>
    <w:div w:id="1659841296">
      <w:bodyDiv w:val="1"/>
      <w:marLeft w:val="0"/>
      <w:marRight w:val="0"/>
      <w:marTop w:val="0"/>
      <w:marBottom w:val="0"/>
      <w:divBdr>
        <w:top w:val="none" w:sz="0" w:space="0" w:color="auto"/>
        <w:left w:val="none" w:sz="0" w:space="0" w:color="auto"/>
        <w:bottom w:val="none" w:sz="0" w:space="0" w:color="auto"/>
        <w:right w:val="none" w:sz="0" w:space="0" w:color="auto"/>
      </w:divBdr>
    </w:div>
    <w:div w:id="1660036964">
      <w:bodyDiv w:val="1"/>
      <w:marLeft w:val="0"/>
      <w:marRight w:val="0"/>
      <w:marTop w:val="0"/>
      <w:marBottom w:val="0"/>
      <w:divBdr>
        <w:top w:val="none" w:sz="0" w:space="0" w:color="auto"/>
        <w:left w:val="none" w:sz="0" w:space="0" w:color="auto"/>
        <w:bottom w:val="none" w:sz="0" w:space="0" w:color="auto"/>
        <w:right w:val="none" w:sz="0" w:space="0" w:color="auto"/>
      </w:divBdr>
    </w:div>
    <w:div w:id="1683164650">
      <w:bodyDiv w:val="1"/>
      <w:marLeft w:val="0"/>
      <w:marRight w:val="0"/>
      <w:marTop w:val="0"/>
      <w:marBottom w:val="0"/>
      <w:divBdr>
        <w:top w:val="none" w:sz="0" w:space="0" w:color="auto"/>
        <w:left w:val="none" w:sz="0" w:space="0" w:color="auto"/>
        <w:bottom w:val="none" w:sz="0" w:space="0" w:color="auto"/>
        <w:right w:val="none" w:sz="0" w:space="0" w:color="auto"/>
      </w:divBdr>
    </w:div>
    <w:div w:id="1684359099">
      <w:bodyDiv w:val="1"/>
      <w:marLeft w:val="0"/>
      <w:marRight w:val="0"/>
      <w:marTop w:val="0"/>
      <w:marBottom w:val="0"/>
      <w:divBdr>
        <w:top w:val="none" w:sz="0" w:space="0" w:color="auto"/>
        <w:left w:val="none" w:sz="0" w:space="0" w:color="auto"/>
        <w:bottom w:val="none" w:sz="0" w:space="0" w:color="auto"/>
        <w:right w:val="none" w:sz="0" w:space="0" w:color="auto"/>
      </w:divBdr>
    </w:div>
    <w:div w:id="1685547523">
      <w:bodyDiv w:val="1"/>
      <w:marLeft w:val="0"/>
      <w:marRight w:val="0"/>
      <w:marTop w:val="0"/>
      <w:marBottom w:val="0"/>
      <w:divBdr>
        <w:top w:val="none" w:sz="0" w:space="0" w:color="auto"/>
        <w:left w:val="none" w:sz="0" w:space="0" w:color="auto"/>
        <w:bottom w:val="none" w:sz="0" w:space="0" w:color="auto"/>
        <w:right w:val="none" w:sz="0" w:space="0" w:color="auto"/>
      </w:divBdr>
    </w:div>
    <w:div w:id="1687905203">
      <w:bodyDiv w:val="1"/>
      <w:marLeft w:val="0"/>
      <w:marRight w:val="0"/>
      <w:marTop w:val="0"/>
      <w:marBottom w:val="0"/>
      <w:divBdr>
        <w:top w:val="none" w:sz="0" w:space="0" w:color="auto"/>
        <w:left w:val="none" w:sz="0" w:space="0" w:color="auto"/>
        <w:bottom w:val="none" w:sz="0" w:space="0" w:color="auto"/>
        <w:right w:val="none" w:sz="0" w:space="0" w:color="auto"/>
      </w:divBdr>
    </w:div>
    <w:div w:id="1699310501">
      <w:bodyDiv w:val="1"/>
      <w:marLeft w:val="0"/>
      <w:marRight w:val="0"/>
      <w:marTop w:val="0"/>
      <w:marBottom w:val="0"/>
      <w:divBdr>
        <w:top w:val="none" w:sz="0" w:space="0" w:color="auto"/>
        <w:left w:val="none" w:sz="0" w:space="0" w:color="auto"/>
        <w:bottom w:val="none" w:sz="0" w:space="0" w:color="auto"/>
        <w:right w:val="none" w:sz="0" w:space="0" w:color="auto"/>
      </w:divBdr>
    </w:div>
    <w:div w:id="1706710670">
      <w:bodyDiv w:val="1"/>
      <w:marLeft w:val="0"/>
      <w:marRight w:val="0"/>
      <w:marTop w:val="0"/>
      <w:marBottom w:val="0"/>
      <w:divBdr>
        <w:top w:val="none" w:sz="0" w:space="0" w:color="auto"/>
        <w:left w:val="none" w:sz="0" w:space="0" w:color="auto"/>
        <w:bottom w:val="none" w:sz="0" w:space="0" w:color="auto"/>
        <w:right w:val="none" w:sz="0" w:space="0" w:color="auto"/>
      </w:divBdr>
    </w:div>
    <w:div w:id="1724329510">
      <w:bodyDiv w:val="1"/>
      <w:marLeft w:val="0"/>
      <w:marRight w:val="0"/>
      <w:marTop w:val="0"/>
      <w:marBottom w:val="0"/>
      <w:divBdr>
        <w:top w:val="none" w:sz="0" w:space="0" w:color="auto"/>
        <w:left w:val="none" w:sz="0" w:space="0" w:color="auto"/>
        <w:bottom w:val="none" w:sz="0" w:space="0" w:color="auto"/>
        <w:right w:val="none" w:sz="0" w:space="0" w:color="auto"/>
      </w:divBdr>
    </w:div>
    <w:div w:id="1724981854">
      <w:bodyDiv w:val="1"/>
      <w:marLeft w:val="0"/>
      <w:marRight w:val="0"/>
      <w:marTop w:val="0"/>
      <w:marBottom w:val="0"/>
      <w:divBdr>
        <w:top w:val="none" w:sz="0" w:space="0" w:color="auto"/>
        <w:left w:val="none" w:sz="0" w:space="0" w:color="auto"/>
        <w:bottom w:val="none" w:sz="0" w:space="0" w:color="auto"/>
        <w:right w:val="none" w:sz="0" w:space="0" w:color="auto"/>
      </w:divBdr>
    </w:div>
    <w:div w:id="1727677560">
      <w:bodyDiv w:val="1"/>
      <w:marLeft w:val="0"/>
      <w:marRight w:val="0"/>
      <w:marTop w:val="0"/>
      <w:marBottom w:val="0"/>
      <w:divBdr>
        <w:top w:val="none" w:sz="0" w:space="0" w:color="auto"/>
        <w:left w:val="none" w:sz="0" w:space="0" w:color="auto"/>
        <w:bottom w:val="none" w:sz="0" w:space="0" w:color="auto"/>
        <w:right w:val="none" w:sz="0" w:space="0" w:color="auto"/>
      </w:divBdr>
    </w:div>
    <w:div w:id="1735591277">
      <w:bodyDiv w:val="1"/>
      <w:marLeft w:val="0"/>
      <w:marRight w:val="0"/>
      <w:marTop w:val="0"/>
      <w:marBottom w:val="0"/>
      <w:divBdr>
        <w:top w:val="none" w:sz="0" w:space="0" w:color="auto"/>
        <w:left w:val="none" w:sz="0" w:space="0" w:color="auto"/>
        <w:bottom w:val="none" w:sz="0" w:space="0" w:color="auto"/>
        <w:right w:val="none" w:sz="0" w:space="0" w:color="auto"/>
      </w:divBdr>
    </w:div>
    <w:div w:id="1736511323">
      <w:bodyDiv w:val="1"/>
      <w:marLeft w:val="0"/>
      <w:marRight w:val="0"/>
      <w:marTop w:val="0"/>
      <w:marBottom w:val="0"/>
      <w:divBdr>
        <w:top w:val="none" w:sz="0" w:space="0" w:color="auto"/>
        <w:left w:val="none" w:sz="0" w:space="0" w:color="auto"/>
        <w:bottom w:val="none" w:sz="0" w:space="0" w:color="auto"/>
        <w:right w:val="none" w:sz="0" w:space="0" w:color="auto"/>
      </w:divBdr>
    </w:div>
    <w:div w:id="1743209605">
      <w:bodyDiv w:val="1"/>
      <w:marLeft w:val="0"/>
      <w:marRight w:val="0"/>
      <w:marTop w:val="0"/>
      <w:marBottom w:val="0"/>
      <w:divBdr>
        <w:top w:val="none" w:sz="0" w:space="0" w:color="auto"/>
        <w:left w:val="none" w:sz="0" w:space="0" w:color="auto"/>
        <w:bottom w:val="none" w:sz="0" w:space="0" w:color="auto"/>
        <w:right w:val="none" w:sz="0" w:space="0" w:color="auto"/>
      </w:divBdr>
    </w:div>
    <w:div w:id="1745879524">
      <w:bodyDiv w:val="1"/>
      <w:marLeft w:val="0"/>
      <w:marRight w:val="0"/>
      <w:marTop w:val="0"/>
      <w:marBottom w:val="0"/>
      <w:divBdr>
        <w:top w:val="none" w:sz="0" w:space="0" w:color="auto"/>
        <w:left w:val="none" w:sz="0" w:space="0" w:color="auto"/>
        <w:bottom w:val="none" w:sz="0" w:space="0" w:color="auto"/>
        <w:right w:val="none" w:sz="0" w:space="0" w:color="auto"/>
      </w:divBdr>
    </w:div>
    <w:div w:id="1759055663">
      <w:bodyDiv w:val="1"/>
      <w:marLeft w:val="0"/>
      <w:marRight w:val="0"/>
      <w:marTop w:val="0"/>
      <w:marBottom w:val="0"/>
      <w:divBdr>
        <w:top w:val="none" w:sz="0" w:space="0" w:color="auto"/>
        <w:left w:val="none" w:sz="0" w:space="0" w:color="auto"/>
        <w:bottom w:val="none" w:sz="0" w:space="0" w:color="auto"/>
        <w:right w:val="none" w:sz="0" w:space="0" w:color="auto"/>
      </w:divBdr>
    </w:div>
    <w:div w:id="1761557123">
      <w:bodyDiv w:val="1"/>
      <w:marLeft w:val="0"/>
      <w:marRight w:val="0"/>
      <w:marTop w:val="0"/>
      <w:marBottom w:val="0"/>
      <w:divBdr>
        <w:top w:val="none" w:sz="0" w:space="0" w:color="auto"/>
        <w:left w:val="none" w:sz="0" w:space="0" w:color="auto"/>
        <w:bottom w:val="none" w:sz="0" w:space="0" w:color="auto"/>
        <w:right w:val="none" w:sz="0" w:space="0" w:color="auto"/>
      </w:divBdr>
    </w:div>
    <w:div w:id="1780373332">
      <w:bodyDiv w:val="1"/>
      <w:marLeft w:val="0"/>
      <w:marRight w:val="0"/>
      <w:marTop w:val="0"/>
      <w:marBottom w:val="0"/>
      <w:divBdr>
        <w:top w:val="none" w:sz="0" w:space="0" w:color="auto"/>
        <w:left w:val="none" w:sz="0" w:space="0" w:color="auto"/>
        <w:bottom w:val="none" w:sz="0" w:space="0" w:color="auto"/>
        <w:right w:val="none" w:sz="0" w:space="0" w:color="auto"/>
      </w:divBdr>
    </w:div>
    <w:div w:id="1784381163">
      <w:bodyDiv w:val="1"/>
      <w:marLeft w:val="0"/>
      <w:marRight w:val="0"/>
      <w:marTop w:val="0"/>
      <w:marBottom w:val="0"/>
      <w:divBdr>
        <w:top w:val="none" w:sz="0" w:space="0" w:color="auto"/>
        <w:left w:val="none" w:sz="0" w:space="0" w:color="auto"/>
        <w:bottom w:val="none" w:sz="0" w:space="0" w:color="auto"/>
        <w:right w:val="none" w:sz="0" w:space="0" w:color="auto"/>
      </w:divBdr>
    </w:div>
    <w:div w:id="1793328399">
      <w:bodyDiv w:val="1"/>
      <w:marLeft w:val="0"/>
      <w:marRight w:val="0"/>
      <w:marTop w:val="0"/>
      <w:marBottom w:val="0"/>
      <w:divBdr>
        <w:top w:val="none" w:sz="0" w:space="0" w:color="auto"/>
        <w:left w:val="none" w:sz="0" w:space="0" w:color="auto"/>
        <w:bottom w:val="none" w:sz="0" w:space="0" w:color="auto"/>
        <w:right w:val="none" w:sz="0" w:space="0" w:color="auto"/>
      </w:divBdr>
    </w:div>
    <w:div w:id="1797674601">
      <w:bodyDiv w:val="1"/>
      <w:marLeft w:val="0"/>
      <w:marRight w:val="0"/>
      <w:marTop w:val="0"/>
      <w:marBottom w:val="0"/>
      <w:divBdr>
        <w:top w:val="none" w:sz="0" w:space="0" w:color="auto"/>
        <w:left w:val="none" w:sz="0" w:space="0" w:color="auto"/>
        <w:bottom w:val="none" w:sz="0" w:space="0" w:color="auto"/>
        <w:right w:val="none" w:sz="0" w:space="0" w:color="auto"/>
      </w:divBdr>
    </w:div>
    <w:div w:id="1799256209">
      <w:bodyDiv w:val="1"/>
      <w:marLeft w:val="0"/>
      <w:marRight w:val="0"/>
      <w:marTop w:val="0"/>
      <w:marBottom w:val="0"/>
      <w:divBdr>
        <w:top w:val="none" w:sz="0" w:space="0" w:color="auto"/>
        <w:left w:val="none" w:sz="0" w:space="0" w:color="auto"/>
        <w:bottom w:val="none" w:sz="0" w:space="0" w:color="auto"/>
        <w:right w:val="none" w:sz="0" w:space="0" w:color="auto"/>
      </w:divBdr>
    </w:div>
    <w:div w:id="1800024559">
      <w:bodyDiv w:val="1"/>
      <w:marLeft w:val="0"/>
      <w:marRight w:val="0"/>
      <w:marTop w:val="0"/>
      <w:marBottom w:val="0"/>
      <w:divBdr>
        <w:top w:val="none" w:sz="0" w:space="0" w:color="auto"/>
        <w:left w:val="none" w:sz="0" w:space="0" w:color="auto"/>
        <w:bottom w:val="none" w:sz="0" w:space="0" w:color="auto"/>
        <w:right w:val="none" w:sz="0" w:space="0" w:color="auto"/>
      </w:divBdr>
    </w:div>
    <w:div w:id="1801260875">
      <w:bodyDiv w:val="1"/>
      <w:marLeft w:val="0"/>
      <w:marRight w:val="0"/>
      <w:marTop w:val="0"/>
      <w:marBottom w:val="0"/>
      <w:divBdr>
        <w:top w:val="none" w:sz="0" w:space="0" w:color="auto"/>
        <w:left w:val="none" w:sz="0" w:space="0" w:color="auto"/>
        <w:bottom w:val="none" w:sz="0" w:space="0" w:color="auto"/>
        <w:right w:val="none" w:sz="0" w:space="0" w:color="auto"/>
      </w:divBdr>
    </w:div>
    <w:div w:id="1801916724">
      <w:bodyDiv w:val="1"/>
      <w:marLeft w:val="0"/>
      <w:marRight w:val="0"/>
      <w:marTop w:val="0"/>
      <w:marBottom w:val="0"/>
      <w:divBdr>
        <w:top w:val="none" w:sz="0" w:space="0" w:color="auto"/>
        <w:left w:val="none" w:sz="0" w:space="0" w:color="auto"/>
        <w:bottom w:val="none" w:sz="0" w:space="0" w:color="auto"/>
        <w:right w:val="none" w:sz="0" w:space="0" w:color="auto"/>
      </w:divBdr>
    </w:div>
    <w:div w:id="1803962696">
      <w:bodyDiv w:val="1"/>
      <w:marLeft w:val="0"/>
      <w:marRight w:val="0"/>
      <w:marTop w:val="0"/>
      <w:marBottom w:val="0"/>
      <w:divBdr>
        <w:top w:val="none" w:sz="0" w:space="0" w:color="auto"/>
        <w:left w:val="none" w:sz="0" w:space="0" w:color="auto"/>
        <w:bottom w:val="none" w:sz="0" w:space="0" w:color="auto"/>
        <w:right w:val="none" w:sz="0" w:space="0" w:color="auto"/>
      </w:divBdr>
    </w:div>
    <w:div w:id="1805467567">
      <w:bodyDiv w:val="1"/>
      <w:marLeft w:val="0"/>
      <w:marRight w:val="0"/>
      <w:marTop w:val="0"/>
      <w:marBottom w:val="0"/>
      <w:divBdr>
        <w:top w:val="none" w:sz="0" w:space="0" w:color="auto"/>
        <w:left w:val="none" w:sz="0" w:space="0" w:color="auto"/>
        <w:bottom w:val="none" w:sz="0" w:space="0" w:color="auto"/>
        <w:right w:val="none" w:sz="0" w:space="0" w:color="auto"/>
      </w:divBdr>
    </w:div>
    <w:div w:id="1807163834">
      <w:bodyDiv w:val="1"/>
      <w:marLeft w:val="0"/>
      <w:marRight w:val="0"/>
      <w:marTop w:val="0"/>
      <w:marBottom w:val="0"/>
      <w:divBdr>
        <w:top w:val="none" w:sz="0" w:space="0" w:color="auto"/>
        <w:left w:val="none" w:sz="0" w:space="0" w:color="auto"/>
        <w:bottom w:val="none" w:sz="0" w:space="0" w:color="auto"/>
        <w:right w:val="none" w:sz="0" w:space="0" w:color="auto"/>
      </w:divBdr>
    </w:div>
    <w:div w:id="1821116252">
      <w:bodyDiv w:val="1"/>
      <w:marLeft w:val="0"/>
      <w:marRight w:val="0"/>
      <w:marTop w:val="0"/>
      <w:marBottom w:val="0"/>
      <w:divBdr>
        <w:top w:val="none" w:sz="0" w:space="0" w:color="auto"/>
        <w:left w:val="none" w:sz="0" w:space="0" w:color="auto"/>
        <w:bottom w:val="none" w:sz="0" w:space="0" w:color="auto"/>
        <w:right w:val="none" w:sz="0" w:space="0" w:color="auto"/>
      </w:divBdr>
    </w:div>
    <w:div w:id="1847093735">
      <w:bodyDiv w:val="1"/>
      <w:marLeft w:val="0"/>
      <w:marRight w:val="0"/>
      <w:marTop w:val="0"/>
      <w:marBottom w:val="0"/>
      <w:divBdr>
        <w:top w:val="none" w:sz="0" w:space="0" w:color="auto"/>
        <w:left w:val="none" w:sz="0" w:space="0" w:color="auto"/>
        <w:bottom w:val="none" w:sz="0" w:space="0" w:color="auto"/>
        <w:right w:val="none" w:sz="0" w:space="0" w:color="auto"/>
      </w:divBdr>
    </w:div>
    <w:div w:id="1861312192">
      <w:bodyDiv w:val="1"/>
      <w:marLeft w:val="0"/>
      <w:marRight w:val="0"/>
      <w:marTop w:val="0"/>
      <w:marBottom w:val="0"/>
      <w:divBdr>
        <w:top w:val="none" w:sz="0" w:space="0" w:color="auto"/>
        <w:left w:val="none" w:sz="0" w:space="0" w:color="auto"/>
        <w:bottom w:val="none" w:sz="0" w:space="0" w:color="auto"/>
        <w:right w:val="none" w:sz="0" w:space="0" w:color="auto"/>
      </w:divBdr>
    </w:div>
    <w:div w:id="1863325332">
      <w:bodyDiv w:val="1"/>
      <w:marLeft w:val="0"/>
      <w:marRight w:val="0"/>
      <w:marTop w:val="0"/>
      <w:marBottom w:val="0"/>
      <w:divBdr>
        <w:top w:val="none" w:sz="0" w:space="0" w:color="auto"/>
        <w:left w:val="none" w:sz="0" w:space="0" w:color="auto"/>
        <w:bottom w:val="none" w:sz="0" w:space="0" w:color="auto"/>
        <w:right w:val="none" w:sz="0" w:space="0" w:color="auto"/>
      </w:divBdr>
    </w:div>
    <w:div w:id="1863401758">
      <w:bodyDiv w:val="1"/>
      <w:marLeft w:val="0"/>
      <w:marRight w:val="0"/>
      <w:marTop w:val="0"/>
      <w:marBottom w:val="0"/>
      <w:divBdr>
        <w:top w:val="none" w:sz="0" w:space="0" w:color="auto"/>
        <w:left w:val="none" w:sz="0" w:space="0" w:color="auto"/>
        <w:bottom w:val="none" w:sz="0" w:space="0" w:color="auto"/>
        <w:right w:val="none" w:sz="0" w:space="0" w:color="auto"/>
      </w:divBdr>
    </w:div>
    <w:div w:id="1867478079">
      <w:bodyDiv w:val="1"/>
      <w:marLeft w:val="0"/>
      <w:marRight w:val="0"/>
      <w:marTop w:val="0"/>
      <w:marBottom w:val="0"/>
      <w:divBdr>
        <w:top w:val="none" w:sz="0" w:space="0" w:color="auto"/>
        <w:left w:val="none" w:sz="0" w:space="0" w:color="auto"/>
        <w:bottom w:val="none" w:sz="0" w:space="0" w:color="auto"/>
        <w:right w:val="none" w:sz="0" w:space="0" w:color="auto"/>
      </w:divBdr>
    </w:div>
    <w:div w:id="1871987745">
      <w:bodyDiv w:val="1"/>
      <w:marLeft w:val="0"/>
      <w:marRight w:val="0"/>
      <w:marTop w:val="0"/>
      <w:marBottom w:val="0"/>
      <w:divBdr>
        <w:top w:val="none" w:sz="0" w:space="0" w:color="auto"/>
        <w:left w:val="none" w:sz="0" w:space="0" w:color="auto"/>
        <w:bottom w:val="none" w:sz="0" w:space="0" w:color="auto"/>
        <w:right w:val="none" w:sz="0" w:space="0" w:color="auto"/>
      </w:divBdr>
    </w:div>
    <w:div w:id="1877503456">
      <w:bodyDiv w:val="1"/>
      <w:marLeft w:val="0"/>
      <w:marRight w:val="0"/>
      <w:marTop w:val="0"/>
      <w:marBottom w:val="0"/>
      <w:divBdr>
        <w:top w:val="none" w:sz="0" w:space="0" w:color="auto"/>
        <w:left w:val="none" w:sz="0" w:space="0" w:color="auto"/>
        <w:bottom w:val="none" w:sz="0" w:space="0" w:color="auto"/>
        <w:right w:val="none" w:sz="0" w:space="0" w:color="auto"/>
      </w:divBdr>
    </w:div>
    <w:div w:id="1894340880">
      <w:bodyDiv w:val="1"/>
      <w:marLeft w:val="0"/>
      <w:marRight w:val="0"/>
      <w:marTop w:val="0"/>
      <w:marBottom w:val="0"/>
      <w:divBdr>
        <w:top w:val="none" w:sz="0" w:space="0" w:color="auto"/>
        <w:left w:val="none" w:sz="0" w:space="0" w:color="auto"/>
        <w:bottom w:val="none" w:sz="0" w:space="0" w:color="auto"/>
        <w:right w:val="none" w:sz="0" w:space="0" w:color="auto"/>
      </w:divBdr>
    </w:div>
    <w:div w:id="1930041558">
      <w:bodyDiv w:val="1"/>
      <w:marLeft w:val="0"/>
      <w:marRight w:val="0"/>
      <w:marTop w:val="0"/>
      <w:marBottom w:val="0"/>
      <w:divBdr>
        <w:top w:val="none" w:sz="0" w:space="0" w:color="auto"/>
        <w:left w:val="none" w:sz="0" w:space="0" w:color="auto"/>
        <w:bottom w:val="none" w:sz="0" w:space="0" w:color="auto"/>
        <w:right w:val="none" w:sz="0" w:space="0" w:color="auto"/>
      </w:divBdr>
    </w:div>
    <w:div w:id="1939943811">
      <w:bodyDiv w:val="1"/>
      <w:marLeft w:val="0"/>
      <w:marRight w:val="0"/>
      <w:marTop w:val="0"/>
      <w:marBottom w:val="0"/>
      <w:divBdr>
        <w:top w:val="none" w:sz="0" w:space="0" w:color="auto"/>
        <w:left w:val="none" w:sz="0" w:space="0" w:color="auto"/>
        <w:bottom w:val="none" w:sz="0" w:space="0" w:color="auto"/>
        <w:right w:val="none" w:sz="0" w:space="0" w:color="auto"/>
      </w:divBdr>
    </w:div>
    <w:div w:id="1950354342">
      <w:bodyDiv w:val="1"/>
      <w:marLeft w:val="0"/>
      <w:marRight w:val="0"/>
      <w:marTop w:val="0"/>
      <w:marBottom w:val="0"/>
      <w:divBdr>
        <w:top w:val="none" w:sz="0" w:space="0" w:color="auto"/>
        <w:left w:val="none" w:sz="0" w:space="0" w:color="auto"/>
        <w:bottom w:val="none" w:sz="0" w:space="0" w:color="auto"/>
        <w:right w:val="none" w:sz="0" w:space="0" w:color="auto"/>
      </w:divBdr>
    </w:div>
    <w:div w:id="1968391185">
      <w:bodyDiv w:val="1"/>
      <w:marLeft w:val="0"/>
      <w:marRight w:val="0"/>
      <w:marTop w:val="0"/>
      <w:marBottom w:val="0"/>
      <w:divBdr>
        <w:top w:val="none" w:sz="0" w:space="0" w:color="auto"/>
        <w:left w:val="none" w:sz="0" w:space="0" w:color="auto"/>
        <w:bottom w:val="none" w:sz="0" w:space="0" w:color="auto"/>
        <w:right w:val="none" w:sz="0" w:space="0" w:color="auto"/>
      </w:divBdr>
    </w:div>
    <w:div w:id="1978795560">
      <w:bodyDiv w:val="1"/>
      <w:marLeft w:val="0"/>
      <w:marRight w:val="0"/>
      <w:marTop w:val="0"/>
      <w:marBottom w:val="0"/>
      <w:divBdr>
        <w:top w:val="none" w:sz="0" w:space="0" w:color="auto"/>
        <w:left w:val="none" w:sz="0" w:space="0" w:color="auto"/>
        <w:bottom w:val="none" w:sz="0" w:space="0" w:color="auto"/>
        <w:right w:val="none" w:sz="0" w:space="0" w:color="auto"/>
      </w:divBdr>
    </w:div>
    <w:div w:id="1980185022">
      <w:bodyDiv w:val="1"/>
      <w:marLeft w:val="0"/>
      <w:marRight w:val="0"/>
      <w:marTop w:val="0"/>
      <w:marBottom w:val="0"/>
      <w:divBdr>
        <w:top w:val="none" w:sz="0" w:space="0" w:color="auto"/>
        <w:left w:val="none" w:sz="0" w:space="0" w:color="auto"/>
        <w:bottom w:val="none" w:sz="0" w:space="0" w:color="auto"/>
        <w:right w:val="none" w:sz="0" w:space="0" w:color="auto"/>
      </w:divBdr>
    </w:div>
    <w:div w:id="1982342037">
      <w:bodyDiv w:val="1"/>
      <w:marLeft w:val="0"/>
      <w:marRight w:val="0"/>
      <w:marTop w:val="0"/>
      <w:marBottom w:val="0"/>
      <w:divBdr>
        <w:top w:val="none" w:sz="0" w:space="0" w:color="auto"/>
        <w:left w:val="none" w:sz="0" w:space="0" w:color="auto"/>
        <w:bottom w:val="none" w:sz="0" w:space="0" w:color="auto"/>
        <w:right w:val="none" w:sz="0" w:space="0" w:color="auto"/>
      </w:divBdr>
    </w:div>
    <w:div w:id="2004703473">
      <w:bodyDiv w:val="1"/>
      <w:marLeft w:val="0"/>
      <w:marRight w:val="0"/>
      <w:marTop w:val="0"/>
      <w:marBottom w:val="0"/>
      <w:divBdr>
        <w:top w:val="none" w:sz="0" w:space="0" w:color="auto"/>
        <w:left w:val="none" w:sz="0" w:space="0" w:color="auto"/>
        <w:bottom w:val="none" w:sz="0" w:space="0" w:color="auto"/>
        <w:right w:val="none" w:sz="0" w:space="0" w:color="auto"/>
      </w:divBdr>
    </w:div>
    <w:div w:id="2005040756">
      <w:bodyDiv w:val="1"/>
      <w:marLeft w:val="0"/>
      <w:marRight w:val="0"/>
      <w:marTop w:val="0"/>
      <w:marBottom w:val="0"/>
      <w:divBdr>
        <w:top w:val="none" w:sz="0" w:space="0" w:color="auto"/>
        <w:left w:val="none" w:sz="0" w:space="0" w:color="auto"/>
        <w:bottom w:val="none" w:sz="0" w:space="0" w:color="auto"/>
        <w:right w:val="none" w:sz="0" w:space="0" w:color="auto"/>
      </w:divBdr>
    </w:div>
    <w:div w:id="2017460287">
      <w:bodyDiv w:val="1"/>
      <w:marLeft w:val="0"/>
      <w:marRight w:val="0"/>
      <w:marTop w:val="0"/>
      <w:marBottom w:val="0"/>
      <w:divBdr>
        <w:top w:val="none" w:sz="0" w:space="0" w:color="auto"/>
        <w:left w:val="none" w:sz="0" w:space="0" w:color="auto"/>
        <w:bottom w:val="none" w:sz="0" w:space="0" w:color="auto"/>
        <w:right w:val="none" w:sz="0" w:space="0" w:color="auto"/>
      </w:divBdr>
    </w:div>
    <w:div w:id="2017492100">
      <w:bodyDiv w:val="1"/>
      <w:marLeft w:val="0"/>
      <w:marRight w:val="0"/>
      <w:marTop w:val="0"/>
      <w:marBottom w:val="0"/>
      <w:divBdr>
        <w:top w:val="none" w:sz="0" w:space="0" w:color="auto"/>
        <w:left w:val="none" w:sz="0" w:space="0" w:color="auto"/>
        <w:bottom w:val="none" w:sz="0" w:space="0" w:color="auto"/>
        <w:right w:val="none" w:sz="0" w:space="0" w:color="auto"/>
      </w:divBdr>
    </w:div>
    <w:div w:id="2019456350">
      <w:bodyDiv w:val="1"/>
      <w:marLeft w:val="0"/>
      <w:marRight w:val="0"/>
      <w:marTop w:val="0"/>
      <w:marBottom w:val="0"/>
      <w:divBdr>
        <w:top w:val="none" w:sz="0" w:space="0" w:color="auto"/>
        <w:left w:val="none" w:sz="0" w:space="0" w:color="auto"/>
        <w:bottom w:val="none" w:sz="0" w:space="0" w:color="auto"/>
        <w:right w:val="none" w:sz="0" w:space="0" w:color="auto"/>
      </w:divBdr>
    </w:div>
    <w:div w:id="2022967441">
      <w:bodyDiv w:val="1"/>
      <w:marLeft w:val="0"/>
      <w:marRight w:val="0"/>
      <w:marTop w:val="0"/>
      <w:marBottom w:val="0"/>
      <w:divBdr>
        <w:top w:val="none" w:sz="0" w:space="0" w:color="auto"/>
        <w:left w:val="none" w:sz="0" w:space="0" w:color="auto"/>
        <w:bottom w:val="none" w:sz="0" w:space="0" w:color="auto"/>
        <w:right w:val="none" w:sz="0" w:space="0" w:color="auto"/>
      </w:divBdr>
    </w:div>
    <w:div w:id="2027633415">
      <w:bodyDiv w:val="1"/>
      <w:marLeft w:val="0"/>
      <w:marRight w:val="0"/>
      <w:marTop w:val="0"/>
      <w:marBottom w:val="0"/>
      <w:divBdr>
        <w:top w:val="none" w:sz="0" w:space="0" w:color="auto"/>
        <w:left w:val="none" w:sz="0" w:space="0" w:color="auto"/>
        <w:bottom w:val="none" w:sz="0" w:space="0" w:color="auto"/>
        <w:right w:val="none" w:sz="0" w:space="0" w:color="auto"/>
      </w:divBdr>
    </w:div>
    <w:div w:id="2045596411">
      <w:bodyDiv w:val="1"/>
      <w:marLeft w:val="0"/>
      <w:marRight w:val="0"/>
      <w:marTop w:val="0"/>
      <w:marBottom w:val="0"/>
      <w:divBdr>
        <w:top w:val="none" w:sz="0" w:space="0" w:color="auto"/>
        <w:left w:val="none" w:sz="0" w:space="0" w:color="auto"/>
        <w:bottom w:val="none" w:sz="0" w:space="0" w:color="auto"/>
        <w:right w:val="none" w:sz="0" w:space="0" w:color="auto"/>
      </w:divBdr>
    </w:div>
    <w:div w:id="2072772957">
      <w:bodyDiv w:val="1"/>
      <w:marLeft w:val="0"/>
      <w:marRight w:val="0"/>
      <w:marTop w:val="0"/>
      <w:marBottom w:val="0"/>
      <w:divBdr>
        <w:top w:val="none" w:sz="0" w:space="0" w:color="auto"/>
        <w:left w:val="none" w:sz="0" w:space="0" w:color="auto"/>
        <w:bottom w:val="none" w:sz="0" w:space="0" w:color="auto"/>
        <w:right w:val="none" w:sz="0" w:space="0" w:color="auto"/>
      </w:divBdr>
    </w:div>
    <w:div w:id="2103597775">
      <w:bodyDiv w:val="1"/>
      <w:marLeft w:val="0"/>
      <w:marRight w:val="0"/>
      <w:marTop w:val="0"/>
      <w:marBottom w:val="0"/>
      <w:divBdr>
        <w:top w:val="none" w:sz="0" w:space="0" w:color="auto"/>
        <w:left w:val="none" w:sz="0" w:space="0" w:color="auto"/>
        <w:bottom w:val="none" w:sz="0" w:space="0" w:color="auto"/>
        <w:right w:val="none" w:sz="0" w:space="0" w:color="auto"/>
      </w:divBdr>
    </w:div>
    <w:div w:id="2106994835">
      <w:bodyDiv w:val="1"/>
      <w:marLeft w:val="0"/>
      <w:marRight w:val="0"/>
      <w:marTop w:val="0"/>
      <w:marBottom w:val="0"/>
      <w:divBdr>
        <w:top w:val="none" w:sz="0" w:space="0" w:color="auto"/>
        <w:left w:val="none" w:sz="0" w:space="0" w:color="auto"/>
        <w:bottom w:val="none" w:sz="0" w:space="0" w:color="auto"/>
        <w:right w:val="none" w:sz="0" w:space="0" w:color="auto"/>
      </w:divBdr>
    </w:div>
    <w:div w:id="2110201546">
      <w:bodyDiv w:val="1"/>
      <w:marLeft w:val="0"/>
      <w:marRight w:val="0"/>
      <w:marTop w:val="0"/>
      <w:marBottom w:val="0"/>
      <w:divBdr>
        <w:top w:val="none" w:sz="0" w:space="0" w:color="auto"/>
        <w:left w:val="none" w:sz="0" w:space="0" w:color="auto"/>
        <w:bottom w:val="none" w:sz="0" w:space="0" w:color="auto"/>
        <w:right w:val="none" w:sz="0" w:space="0" w:color="auto"/>
      </w:divBdr>
    </w:div>
    <w:div w:id="2113814462">
      <w:bodyDiv w:val="1"/>
      <w:marLeft w:val="0"/>
      <w:marRight w:val="0"/>
      <w:marTop w:val="0"/>
      <w:marBottom w:val="0"/>
      <w:divBdr>
        <w:top w:val="none" w:sz="0" w:space="0" w:color="auto"/>
        <w:left w:val="none" w:sz="0" w:space="0" w:color="auto"/>
        <w:bottom w:val="none" w:sz="0" w:space="0" w:color="auto"/>
        <w:right w:val="none" w:sz="0" w:space="0" w:color="auto"/>
      </w:divBdr>
    </w:div>
    <w:div w:id="2117170840">
      <w:bodyDiv w:val="1"/>
      <w:marLeft w:val="0"/>
      <w:marRight w:val="0"/>
      <w:marTop w:val="0"/>
      <w:marBottom w:val="0"/>
      <w:divBdr>
        <w:top w:val="none" w:sz="0" w:space="0" w:color="auto"/>
        <w:left w:val="none" w:sz="0" w:space="0" w:color="auto"/>
        <w:bottom w:val="none" w:sz="0" w:space="0" w:color="auto"/>
        <w:right w:val="none" w:sz="0" w:space="0" w:color="auto"/>
      </w:divBdr>
    </w:div>
    <w:div w:id="2117484547">
      <w:bodyDiv w:val="1"/>
      <w:marLeft w:val="0"/>
      <w:marRight w:val="0"/>
      <w:marTop w:val="0"/>
      <w:marBottom w:val="0"/>
      <w:divBdr>
        <w:top w:val="none" w:sz="0" w:space="0" w:color="auto"/>
        <w:left w:val="none" w:sz="0" w:space="0" w:color="auto"/>
        <w:bottom w:val="none" w:sz="0" w:space="0" w:color="auto"/>
        <w:right w:val="none" w:sz="0" w:space="0" w:color="auto"/>
      </w:divBdr>
    </w:div>
    <w:div w:id="2134126792">
      <w:bodyDiv w:val="1"/>
      <w:marLeft w:val="0"/>
      <w:marRight w:val="0"/>
      <w:marTop w:val="0"/>
      <w:marBottom w:val="0"/>
      <w:divBdr>
        <w:top w:val="none" w:sz="0" w:space="0" w:color="auto"/>
        <w:left w:val="none" w:sz="0" w:space="0" w:color="auto"/>
        <w:bottom w:val="none" w:sz="0" w:space="0" w:color="auto"/>
        <w:right w:val="none" w:sz="0" w:space="0" w:color="auto"/>
      </w:divBdr>
    </w:div>
    <w:div w:id="2138065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E:\&#1048;&#1085;&#1090;&#1077;&#1088;&#1089;&#1090;&#1088;&#1086;&#1081;\&#1055;&#1050;&#1056;&#1057;&#1050;&#1048;\&#1055;&#1080;&#1088;&#1086;&#1074;&#1089;&#1082;&#1080;&#1081;\&#1050;&#1085;&#1080;&#1075;&#1072;2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cat>
            <c:strRef>
              <c:f>Лист1!$M$78:$Q$78</c:f>
              <c:strCache>
                <c:ptCount val="5"/>
                <c:pt idx="0">
                  <c:v>2019 год</c:v>
                </c:pt>
                <c:pt idx="1">
                  <c:v>2020 год</c:v>
                </c:pt>
                <c:pt idx="2">
                  <c:v>2021 год</c:v>
                </c:pt>
                <c:pt idx="3">
                  <c:v>2022 год</c:v>
                </c:pt>
                <c:pt idx="4">
                  <c:v>2023 год</c:v>
                </c:pt>
              </c:strCache>
            </c:strRef>
          </c:cat>
          <c:val>
            <c:numRef>
              <c:f>Лист1!$M$79:$Q$79</c:f>
              <c:numCache>
                <c:formatCode>\О\с\н\о\в\н\о\й</c:formatCode>
                <c:ptCount val="5"/>
                <c:pt idx="0" formatCode="#,##0">
                  <c:v>6761</c:v>
                </c:pt>
                <c:pt idx="1">
                  <c:v>6667</c:v>
                </c:pt>
                <c:pt idx="2" formatCode="#,##0">
                  <c:v>6643</c:v>
                </c:pt>
                <c:pt idx="3">
                  <c:v>6421</c:v>
                </c:pt>
                <c:pt idx="4">
                  <c:v>6255</c:v>
                </c:pt>
              </c:numCache>
            </c:numRef>
          </c:val>
          <c:extLst xmlns:c16r2="http://schemas.microsoft.com/office/drawing/2015/06/chart">
            <c:ext xmlns:c16="http://schemas.microsoft.com/office/drawing/2014/chart" uri="{C3380CC4-5D6E-409C-BE32-E72D297353CC}">
              <c16:uniqueId val="{00000000-1853-40D2-81C0-84E5B6F5114F}"/>
            </c:ext>
          </c:extLst>
        </c:ser>
        <c:dLbls>
          <c:showLegendKey val="0"/>
          <c:showVal val="0"/>
          <c:showCatName val="0"/>
          <c:showSerName val="0"/>
          <c:showPercent val="0"/>
          <c:showBubbleSize val="0"/>
        </c:dLbls>
        <c:gapWidth val="150"/>
        <c:overlap val="100"/>
        <c:axId val="146821888"/>
        <c:axId val="146823808"/>
      </c:barChart>
      <c:catAx>
        <c:axId val="146821888"/>
        <c:scaling>
          <c:orientation val="minMax"/>
        </c:scaling>
        <c:delete val="0"/>
        <c:axPos val="b"/>
        <c:title>
          <c:tx>
            <c:rich>
              <a:bodyPr/>
              <a:lstStyle/>
              <a:p>
                <a:pPr>
                  <a:defRPr/>
                </a:pPr>
                <a:r>
                  <a:rPr lang="ru-RU"/>
                  <a:t>Время, год</a:t>
                </a:r>
              </a:p>
            </c:rich>
          </c:tx>
          <c:layout/>
          <c:overlay val="0"/>
        </c:title>
        <c:numFmt formatCode="Основной" sourceLinked="1"/>
        <c:majorTickMark val="out"/>
        <c:minorTickMark val="none"/>
        <c:tickLblPos val="nextTo"/>
        <c:crossAx val="146823808"/>
        <c:crosses val="autoZero"/>
        <c:auto val="1"/>
        <c:lblAlgn val="ctr"/>
        <c:lblOffset val="100"/>
        <c:noMultiLvlLbl val="0"/>
      </c:catAx>
      <c:valAx>
        <c:axId val="146823808"/>
        <c:scaling>
          <c:orientation val="minMax"/>
        </c:scaling>
        <c:delete val="0"/>
        <c:axPos val="l"/>
        <c:majorGridlines/>
        <c:title>
          <c:tx>
            <c:rich>
              <a:bodyPr rot="-5400000" vert="horz"/>
              <a:lstStyle/>
              <a:p>
                <a:pPr>
                  <a:defRPr/>
                </a:pPr>
                <a:r>
                  <a:rPr lang="ru-RU"/>
                  <a:t>Численность населенпия, чел.</a:t>
                </a:r>
              </a:p>
            </c:rich>
          </c:tx>
          <c:layout/>
          <c:overlay val="0"/>
        </c:title>
        <c:numFmt formatCode="#,##0" sourceLinked="1"/>
        <c:majorTickMark val="out"/>
        <c:minorTickMark val="none"/>
        <c:tickLblPos val="nextTo"/>
        <c:crossAx val="146821888"/>
        <c:crosses val="autoZero"/>
        <c:crossBetween val="between"/>
      </c:valAx>
    </c:plotArea>
    <c:plotVisOnly val="1"/>
    <c:dispBlanksAs val="gap"/>
    <c:showDLblsOverMax val="0"/>
  </c:chart>
  <c:spPr>
    <a:ln>
      <a:noFill/>
    </a:ln>
  </c:spPr>
  <c:txPr>
    <a:bodyPr/>
    <a:lstStyle/>
    <a:p>
      <a:pPr>
        <a:defRPr sz="1100">
          <a:latin typeface="Arial" panose="020B0604020202020204" pitchFamily="34" charset="0"/>
          <a:cs typeface="Arial" panose="020B0604020202020204" pitchFamily="3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E035-C1E1-41E2-8703-DD7AEAFB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32598</Words>
  <Characters>185812</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217975</CharactersWithSpaces>
  <SharedDoc>false</SharedDoc>
  <HLinks>
    <vt:vector size="198" baseType="variant">
      <vt:variant>
        <vt:i4>1966134</vt:i4>
      </vt:variant>
      <vt:variant>
        <vt:i4>194</vt:i4>
      </vt:variant>
      <vt:variant>
        <vt:i4>0</vt:i4>
      </vt:variant>
      <vt:variant>
        <vt:i4>5</vt:i4>
      </vt:variant>
      <vt:variant>
        <vt:lpwstr/>
      </vt:variant>
      <vt:variant>
        <vt:lpwstr>_Toc107830312</vt:lpwstr>
      </vt:variant>
      <vt:variant>
        <vt:i4>1966134</vt:i4>
      </vt:variant>
      <vt:variant>
        <vt:i4>188</vt:i4>
      </vt:variant>
      <vt:variant>
        <vt:i4>0</vt:i4>
      </vt:variant>
      <vt:variant>
        <vt:i4>5</vt:i4>
      </vt:variant>
      <vt:variant>
        <vt:lpwstr/>
      </vt:variant>
      <vt:variant>
        <vt:lpwstr>_Toc107830311</vt:lpwstr>
      </vt:variant>
      <vt:variant>
        <vt:i4>1966134</vt:i4>
      </vt:variant>
      <vt:variant>
        <vt:i4>182</vt:i4>
      </vt:variant>
      <vt:variant>
        <vt:i4>0</vt:i4>
      </vt:variant>
      <vt:variant>
        <vt:i4>5</vt:i4>
      </vt:variant>
      <vt:variant>
        <vt:lpwstr/>
      </vt:variant>
      <vt:variant>
        <vt:lpwstr>_Toc107830310</vt:lpwstr>
      </vt:variant>
      <vt:variant>
        <vt:i4>2031670</vt:i4>
      </vt:variant>
      <vt:variant>
        <vt:i4>176</vt:i4>
      </vt:variant>
      <vt:variant>
        <vt:i4>0</vt:i4>
      </vt:variant>
      <vt:variant>
        <vt:i4>5</vt:i4>
      </vt:variant>
      <vt:variant>
        <vt:lpwstr/>
      </vt:variant>
      <vt:variant>
        <vt:lpwstr>_Toc107830309</vt:lpwstr>
      </vt:variant>
      <vt:variant>
        <vt:i4>2031670</vt:i4>
      </vt:variant>
      <vt:variant>
        <vt:i4>170</vt:i4>
      </vt:variant>
      <vt:variant>
        <vt:i4>0</vt:i4>
      </vt:variant>
      <vt:variant>
        <vt:i4>5</vt:i4>
      </vt:variant>
      <vt:variant>
        <vt:lpwstr/>
      </vt:variant>
      <vt:variant>
        <vt:lpwstr>_Toc107830308</vt:lpwstr>
      </vt:variant>
      <vt:variant>
        <vt:i4>2031670</vt:i4>
      </vt:variant>
      <vt:variant>
        <vt:i4>164</vt:i4>
      </vt:variant>
      <vt:variant>
        <vt:i4>0</vt:i4>
      </vt:variant>
      <vt:variant>
        <vt:i4>5</vt:i4>
      </vt:variant>
      <vt:variant>
        <vt:lpwstr/>
      </vt:variant>
      <vt:variant>
        <vt:lpwstr>_Toc107830307</vt:lpwstr>
      </vt:variant>
      <vt:variant>
        <vt:i4>2031670</vt:i4>
      </vt:variant>
      <vt:variant>
        <vt:i4>158</vt:i4>
      </vt:variant>
      <vt:variant>
        <vt:i4>0</vt:i4>
      </vt:variant>
      <vt:variant>
        <vt:i4>5</vt:i4>
      </vt:variant>
      <vt:variant>
        <vt:lpwstr/>
      </vt:variant>
      <vt:variant>
        <vt:lpwstr>_Toc107830306</vt:lpwstr>
      </vt:variant>
      <vt:variant>
        <vt:i4>2031670</vt:i4>
      </vt:variant>
      <vt:variant>
        <vt:i4>152</vt:i4>
      </vt:variant>
      <vt:variant>
        <vt:i4>0</vt:i4>
      </vt:variant>
      <vt:variant>
        <vt:i4>5</vt:i4>
      </vt:variant>
      <vt:variant>
        <vt:lpwstr/>
      </vt:variant>
      <vt:variant>
        <vt:lpwstr>_Toc107830305</vt:lpwstr>
      </vt:variant>
      <vt:variant>
        <vt:i4>2031670</vt:i4>
      </vt:variant>
      <vt:variant>
        <vt:i4>146</vt:i4>
      </vt:variant>
      <vt:variant>
        <vt:i4>0</vt:i4>
      </vt:variant>
      <vt:variant>
        <vt:i4>5</vt:i4>
      </vt:variant>
      <vt:variant>
        <vt:lpwstr/>
      </vt:variant>
      <vt:variant>
        <vt:lpwstr>_Toc107830304</vt:lpwstr>
      </vt:variant>
      <vt:variant>
        <vt:i4>2031670</vt:i4>
      </vt:variant>
      <vt:variant>
        <vt:i4>140</vt:i4>
      </vt:variant>
      <vt:variant>
        <vt:i4>0</vt:i4>
      </vt:variant>
      <vt:variant>
        <vt:i4>5</vt:i4>
      </vt:variant>
      <vt:variant>
        <vt:lpwstr/>
      </vt:variant>
      <vt:variant>
        <vt:lpwstr>_Toc107830303</vt:lpwstr>
      </vt:variant>
      <vt:variant>
        <vt:i4>2031670</vt:i4>
      </vt:variant>
      <vt:variant>
        <vt:i4>134</vt:i4>
      </vt:variant>
      <vt:variant>
        <vt:i4>0</vt:i4>
      </vt:variant>
      <vt:variant>
        <vt:i4>5</vt:i4>
      </vt:variant>
      <vt:variant>
        <vt:lpwstr/>
      </vt:variant>
      <vt:variant>
        <vt:lpwstr>_Toc107830302</vt:lpwstr>
      </vt:variant>
      <vt:variant>
        <vt:i4>2031670</vt:i4>
      </vt:variant>
      <vt:variant>
        <vt:i4>128</vt:i4>
      </vt:variant>
      <vt:variant>
        <vt:i4>0</vt:i4>
      </vt:variant>
      <vt:variant>
        <vt:i4>5</vt:i4>
      </vt:variant>
      <vt:variant>
        <vt:lpwstr/>
      </vt:variant>
      <vt:variant>
        <vt:lpwstr>_Toc107830301</vt:lpwstr>
      </vt:variant>
      <vt:variant>
        <vt:i4>2031670</vt:i4>
      </vt:variant>
      <vt:variant>
        <vt:i4>122</vt:i4>
      </vt:variant>
      <vt:variant>
        <vt:i4>0</vt:i4>
      </vt:variant>
      <vt:variant>
        <vt:i4>5</vt:i4>
      </vt:variant>
      <vt:variant>
        <vt:lpwstr/>
      </vt:variant>
      <vt:variant>
        <vt:lpwstr>_Toc107830300</vt:lpwstr>
      </vt:variant>
      <vt:variant>
        <vt:i4>1441847</vt:i4>
      </vt:variant>
      <vt:variant>
        <vt:i4>116</vt:i4>
      </vt:variant>
      <vt:variant>
        <vt:i4>0</vt:i4>
      </vt:variant>
      <vt:variant>
        <vt:i4>5</vt:i4>
      </vt:variant>
      <vt:variant>
        <vt:lpwstr/>
      </vt:variant>
      <vt:variant>
        <vt:lpwstr>_Toc107830299</vt:lpwstr>
      </vt:variant>
      <vt:variant>
        <vt:i4>1441847</vt:i4>
      </vt:variant>
      <vt:variant>
        <vt:i4>110</vt:i4>
      </vt:variant>
      <vt:variant>
        <vt:i4>0</vt:i4>
      </vt:variant>
      <vt:variant>
        <vt:i4>5</vt:i4>
      </vt:variant>
      <vt:variant>
        <vt:lpwstr/>
      </vt:variant>
      <vt:variant>
        <vt:lpwstr>_Toc107830298</vt:lpwstr>
      </vt:variant>
      <vt:variant>
        <vt:i4>1441847</vt:i4>
      </vt:variant>
      <vt:variant>
        <vt:i4>104</vt:i4>
      </vt:variant>
      <vt:variant>
        <vt:i4>0</vt:i4>
      </vt:variant>
      <vt:variant>
        <vt:i4>5</vt:i4>
      </vt:variant>
      <vt:variant>
        <vt:lpwstr/>
      </vt:variant>
      <vt:variant>
        <vt:lpwstr>_Toc107830297</vt:lpwstr>
      </vt:variant>
      <vt:variant>
        <vt:i4>1441847</vt:i4>
      </vt:variant>
      <vt:variant>
        <vt:i4>98</vt:i4>
      </vt:variant>
      <vt:variant>
        <vt:i4>0</vt:i4>
      </vt:variant>
      <vt:variant>
        <vt:i4>5</vt:i4>
      </vt:variant>
      <vt:variant>
        <vt:lpwstr/>
      </vt:variant>
      <vt:variant>
        <vt:lpwstr>_Toc107830296</vt:lpwstr>
      </vt:variant>
      <vt:variant>
        <vt:i4>1441847</vt:i4>
      </vt:variant>
      <vt:variant>
        <vt:i4>92</vt:i4>
      </vt:variant>
      <vt:variant>
        <vt:i4>0</vt:i4>
      </vt:variant>
      <vt:variant>
        <vt:i4>5</vt:i4>
      </vt:variant>
      <vt:variant>
        <vt:lpwstr/>
      </vt:variant>
      <vt:variant>
        <vt:lpwstr>_Toc107830295</vt:lpwstr>
      </vt:variant>
      <vt:variant>
        <vt:i4>1441847</vt:i4>
      </vt:variant>
      <vt:variant>
        <vt:i4>86</vt:i4>
      </vt:variant>
      <vt:variant>
        <vt:i4>0</vt:i4>
      </vt:variant>
      <vt:variant>
        <vt:i4>5</vt:i4>
      </vt:variant>
      <vt:variant>
        <vt:lpwstr/>
      </vt:variant>
      <vt:variant>
        <vt:lpwstr>_Toc107830294</vt:lpwstr>
      </vt:variant>
      <vt:variant>
        <vt:i4>1441847</vt:i4>
      </vt:variant>
      <vt:variant>
        <vt:i4>80</vt:i4>
      </vt:variant>
      <vt:variant>
        <vt:i4>0</vt:i4>
      </vt:variant>
      <vt:variant>
        <vt:i4>5</vt:i4>
      </vt:variant>
      <vt:variant>
        <vt:lpwstr/>
      </vt:variant>
      <vt:variant>
        <vt:lpwstr>_Toc107830293</vt:lpwstr>
      </vt:variant>
      <vt:variant>
        <vt:i4>1441847</vt:i4>
      </vt:variant>
      <vt:variant>
        <vt:i4>74</vt:i4>
      </vt:variant>
      <vt:variant>
        <vt:i4>0</vt:i4>
      </vt:variant>
      <vt:variant>
        <vt:i4>5</vt:i4>
      </vt:variant>
      <vt:variant>
        <vt:lpwstr/>
      </vt:variant>
      <vt:variant>
        <vt:lpwstr>_Toc107830292</vt:lpwstr>
      </vt:variant>
      <vt:variant>
        <vt:i4>1441847</vt:i4>
      </vt:variant>
      <vt:variant>
        <vt:i4>68</vt:i4>
      </vt:variant>
      <vt:variant>
        <vt:i4>0</vt:i4>
      </vt:variant>
      <vt:variant>
        <vt:i4>5</vt:i4>
      </vt:variant>
      <vt:variant>
        <vt:lpwstr/>
      </vt:variant>
      <vt:variant>
        <vt:lpwstr>_Toc107830291</vt:lpwstr>
      </vt:variant>
      <vt:variant>
        <vt:i4>1441847</vt:i4>
      </vt:variant>
      <vt:variant>
        <vt:i4>62</vt:i4>
      </vt:variant>
      <vt:variant>
        <vt:i4>0</vt:i4>
      </vt:variant>
      <vt:variant>
        <vt:i4>5</vt:i4>
      </vt:variant>
      <vt:variant>
        <vt:lpwstr/>
      </vt:variant>
      <vt:variant>
        <vt:lpwstr>_Toc107830290</vt:lpwstr>
      </vt:variant>
      <vt:variant>
        <vt:i4>1507383</vt:i4>
      </vt:variant>
      <vt:variant>
        <vt:i4>56</vt:i4>
      </vt:variant>
      <vt:variant>
        <vt:i4>0</vt:i4>
      </vt:variant>
      <vt:variant>
        <vt:i4>5</vt:i4>
      </vt:variant>
      <vt:variant>
        <vt:lpwstr/>
      </vt:variant>
      <vt:variant>
        <vt:lpwstr>_Toc107830289</vt:lpwstr>
      </vt:variant>
      <vt:variant>
        <vt:i4>1507383</vt:i4>
      </vt:variant>
      <vt:variant>
        <vt:i4>50</vt:i4>
      </vt:variant>
      <vt:variant>
        <vt:i4>0</vt:i4>
      </vt:variant>
      <vt:variant>
        <vt:i4>5</vt:i4>
      </vt:variant>
      <vt:variant>
        <vt:lpwstr/>
      </vt:variant>
      <vt:variant>
        <vt:lpwstr>_Toc107830288</vt:lpwstr>
      </vt:variant>
      <vt:variant>
        <vt:i4>1507383</vt:i4>
      </vt:variant>
      <vt:variant>
        <vt:i4>44</vt:i4>
      </vt:variant>
      <vt:variant>
        <vt:i4>0</vt:i4>
      </vt:variant>
      <vt:variant>
        <vt:i4>5</vt:i4>
      </vt:variant>
      <vt:variant>
        <vt:lpwstr/>
      </vt:variant>
      <vt:variant>
        <vt:lpwstr>_Toc107830287</vt:lpwstr>
      </vt:variant>
      <vt:variant>
        <vt:i4>1507383</vt:i4>
      </vt:variant>
      <vt:variant>
        <vt:i4>38</vt:i4>
      </vt:variant>
      <vt:variant>
        <vt:i4>0</vt:i4>
      </vt:variant>
      <vt:variant>
        <vt:i4>5</vt:i4>
      </vt:variant>
      <vt:variant>
        <vt:lpwstr/>
      </vt:variant>
      <vt:variant>
        <vt:lpwstr>_Toc107830286</vt:lpwstr>
      </vt:variant>
      <vt:variant>
        <vt:i4>1507383</vt:i4>
      </vt:variant>
      <vt:variant>
        <vt:i4>32</vt:i4>
      </vt:variant>
      <vt:variant>
        <vt:i4>0</vt:i4>
      </vt:variant>
      <vt:variant>
        <vt:i4>5</vt:i4>
      </vt:variant>
      <vt:variant>
        <vt:lpwstr/>
      </vt:variant>
      <vt:variant>
        <vt:lpwstr>_Toc107830285</vt:lpwstr>
      </vt:variant>
      <vt:variant>
        <vt:i4>1507383</vt:i4>
      </vt:variant>
      <vt:variant>
        <vt:i4>26</vt:i4>
      </vt:variant>
      <vt:variant>
        <vt:i4>0</vt:i4>
      </vt:variant>
      <vt:variant>
        <vt:i4>5</vt:i4>
      </vt:variant>
      <vt:variant>
        <vt:lpwstr/>
      </vt:variant>
      <vt:variant>
        <vt:lpwstr>_Toc107830284</vt:lpwstr>
      </vt:variant>
      <vt:variant>
        <vt:i4>1507383</vt:i4>
      </vt:variant>
      <vt:variant>
        <vt:i4>20</vt:i4>
      </vt:variant>
      <vt:variant>
        <vt:i4>0</vt:i4>
      </vt:variant>
      <vt:variant>
        <vt:i4>5</vt:i4>
      </vt:variant>
      <vt:variant>
        <vt:lpwstr/>
      </vt:variant>
      <vt:variant>
        <vt:lpwstr>_Toc107830283</vt:lpwstr>
      </vt:variant>
      <vt:variant>
        <vt:i4>1507383</vt:i4>
      </vt:variant>
      <vt:variant>
        <vt:i4>14</vt:i4>
      </vt:variant>
      <vt:variant>
        <vt:i4>0</vt:i4>
      </vt:variant>
      <vt:variant>
        <vt:i4>5</vt:i4>
      </vt:variant>
      <vt:variant>
        <vt:lpwstr/>
      </vt:variant>
      <vt:variant>
        <vt:lpwstr>_Toc107830282</vt:lpwstr>
      </vt:variant>
      <vt:variant>
        <vt:i4>1507383</vt:i4>
      </vt:variant>
      <vt:variant>
        <vt:i4>8</vt:i4>
      </vt:variant>
      <vt:variant>
        <vt:i4>0</vt:i4>
      </vt:variant>
      <vt:variant>
        <vt:i4>5</vt:i4>
      </vt:variant>
      <vt:variant>
        <vt:lpwstr/>
      </vt:variant>
      <vt:variant>
        <vt:lpwstr>_Toc107830281</vt:lpwstr>
      </vt:variant>
      <vt:variant>
        <vt:i4>1507383</vt:i4>
      </vt:variant>
      <vt:variant>
        <vt:i4>2</vt:i4>
      </vt:variant>
      <vt:variant>
        <vt:i4>0</vt:i4>
      </vt:variant>
      <vt:variant>
        <vt:i4>5</vt:i4>
      </vt:variant>
      <vt:variant>
        <vt:lpwstr/>
      </vt:variant>
      <vt:variant>
        <vt:lpwstr>_Toc107830280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User Windows</cp:lastModifiedBy>
  <cp:revision>2</cp:revision>
  <cp:lastPrinted>2023-06-01T08:24:00Z</cp:lastPrinted>
  <dcterms:created xsi:type="dcterms:W3CDTF">2023-06-26T16:22:00Z</dcterms:created>
  <dcterms:modified xsi:type="dcterms:W3CDTF">2023-06-26T16:22:00Z</dcterms:modified>
</cp:coreProperties>
</file>