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BC" w:rsidRDefault="00940EB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200421 кап ремонт</w:t>
      </w:r>
      <w:bookmarkStart w:id="0" w:name="_GoBack"/>
      <w:bookmarkEnd w:id="0"/>
    </w:p>
    <w:p w:rsidR="00D5450F" w:rsidRPr="00940EBC" w:rsidRDefault="00395318">
      <w:pPr>
        <w:rPr>
          <w:sz w:val="28"/>
          <w:szCs w:val="28"/>
        </w:rPr>
      </w:pPr>
      <w:r w:rsidRPr="00940EBC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Вопросы реализации краевой программы капитального ремонта, а также эффективности работы фонда капремонта, обсудили на Президиуме Правительства. В 2021–2022 годах в Красноярском крае планируется отремонтировать более 2400 многоквартирных домов.</w:t>
      </w:r>
      <w:r w:rsidRPr="00940EBC">
        <w:rPr>
          <w:rFonts w:ascii="Arial" w:hAnsi="Arial" w:cs="Arial"/>
          <w:color w:val="000000"/>
          <w:sz w:val="28"/>
          <w:szCs w:val="28"/>
        </w:rPr>
        <w:br/>
      </w:r>
      <w:r w:rsidRPr="00940EBC">
        <w:rPr>
          <w:rFonts w:ascii="Arial" w:hAnsi="Arial" w:cs="Arial"/>
          <w:color w:val="000000"/>
          <w:sz w:val="28"/>
          <w:szCs w:val="28"/>
        </w:rPr>
        <w:br/>
      </w:r>
      <w:r w:rsidRPr="00940E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Губернатор края Александр </w:t>
      </w:r>
      <w:proofErr w:type="spellStart"/>
      <w:r w:rsidRPr="00940EBC">
        <w:rPr>
          <w:rFonts w:ascii="Arial" w:hAnsi="Arial" w:cs="Arial"/>
          <w:color w:val="000000"/>
          <w:sz w:val="28"/>
          <w:szCs w:val="28"/>
          <w:shd w:val="clear" w:color="auto" w:fill="FFFFFF"/>
        </w:rPr>
        <w:t>Усс</w:t>
      </w:r>
      <w:proofErr w:type="spellEnd"/>
      <w:r w:rsidRPr="00940E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потребовал от министерства строительства в ближайшее время проработать вопрос контроля сроков ремонта и заявил о недопустимости их срывов.</w:t>
      </w:r>
      <w:r w:rsidRPr="00940EB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940EB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Александр </w:t>
      </w:r>
      <w:proofErr w:type="spellStart"/>
      <w:r w:rsidRPr="00940EBC">
        <w:rPr>
          <w:rFonts w:ascii="Arial" w:hAnsi="Arial" w:cs="Arial"/>
          <w:color w:val="000000"/>
          <w:sz w:val="28"/>
          <w:szCs w:val="28"/>
          <w:shd w:val="clear" w:color="auto" w:fill="FFFFFF"/>
        </w:rPr>
        <w:t>Усс</w:t>
      </w:r>
      <w:proofErr w:type="spellEnd"/>
      <w:r w:rsidRPr="00940EBC">
        <w:rPr>
          <w:rFonts w:ascii="Arial" w:hAnsi="Arial" w:cs="Arial"/>
          <w:color w:val="000000"/>
          <w:sz w:val="28"/>
          <w:szCs w:val="28"/>
          <w:shd w:val="clear" w:color="auto" w:fill="FFFFFF"/>
        </w:rPr>
        <w:t>, Губернатор Красноярского края: «Срывы сроков работ зачастую связаны с нерадивыми подрядчиками. Поэтому мы будем продолжать практику ведения реестра недобросовестных подрядчиков. Та же логика должна применяться к муниципалитетам: у нас есть те, кто хорошо работает, а есть те, кто не может или не хочет. Поэтому здесь тоже будут приниматься соответствующие организационные и кадровые решения</w:t>
      </w:r>
      <w:proofErr w:type="gramStart"/>
      <w:r w:rsidRPr="00940EBC">
        <w:rPr>
          <w:rFonts w:ascii="Arial" w:hAnsi="Arial" w:cs="Arial"/>
          <w:color w:val="000000"/>
          <w:sz w:val="28"/>
          <w:szCs w:val="28"/>
          <w:shd w:val="clear" w:color="auto" w:fill="FFFFFF"/>
        </w:rPr>
        <w:t>».</w:t>
      </w:r>
      <w:r w:rsidRPr="00940EB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940EB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Губернатор</w:t>
      </w:r>
      <w:proofErr w:type="gramEnd"/>
      <w:r w:rsidRPr="00940E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заявил о необходимости пересмотра кадровой политики краевого фонда капремонта. По его убеждению, новая кадровая политика и новый подход к технологии ремонта должны дать необходимый результат. «Тема капитального ремонта должна стать поводом для гордости, а не вызывать бесконечные нарекания. Для этого у нас есть если не всё, то очень многое», – заключил глава региона.</w:t>
      </w:r>
      <w:r w:rsidRPr="00940EB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940EB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Также Александр </w:t>
      </w:r>
      <w:proofErr w:type="spellStart"/>
      <w:r w:rsidRPr="00940EBC">
        <w:rPr>
          <w:rFonts w:ascii="Arial" w:hAnsi="Arial" w:cs="Arial"/>
          <w:color w:val="000000"/>
          <w:sz w:val="28"/>
          <w:szCs w:val="28"/>
          <w:shd w:val="clear" w:color="auto" w:fill="FFFFFF"/>
        </w:rPr>
        <w:t>Усс</w:t>
      </w:r>
      <w:proofErr w:type="spellEnd"/>
      <w:r w:rsidRPr="00940EB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поручил предусмотреть в региональной программе капремонта необходимость замены лифтов, срок эксплуатации которых истечет до 2025 года. Таких в крае более 3 тысяч.</w:t>
      </w:r>
      <w:r w:rsidRPr="00940EB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940EBC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Напомним, в мае 2020 года Правительство Красноярского края внесло изменения в устав фонда капитального ремонта, в соответствии с которыми курирующие и организационные функции переданы региональному Минстрою. Сегодня в фонде новая управленческая команда, которая, совместно с краевым Минстроем, приступила к реализации программы.</w:t>
      </w:r>
    </w:p>
    <w:sectPr w:rsidR="00D5450F" w:rsidRPr="0094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5A"/>
    <w:rsid w:val="001A705A"/>
    <w:rsid w:val="00395318"/>
    <w:rsid w:val="00940EBC"/>
    <w:rsid w:val="00D5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32137-F133-4A2D-B750-061A0128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Пуд Валерий Викторович</dc:creator>
  <cp:keywords/>
  <dc:description/>
  <cp:lastModifiedBy>Наумова А.В.</cp:lastModifiedBy>
  <cp:revision>3</cp:revision>
  <dcterms:created xsi:type="dcterms:W3CDTF">2021-04-20T02:19:00Z</dcterms:created>
  <dcterms:modified xsi:type="dcterms:W3CDTF">2021-04-20T03:52:00Z</dcterms:modified>
</cp:coreProperties>
</file>