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97" w:rsidRPr="000C1797" w:rsidRDefault="000C1797" w:rsidP="000C1797">
      <w:pPr>
        <w:spacing w:before="120" w:after="120" w:line="240" w:lineRule="auto"/>
        <w:outlineLvl w:val="0"/>
        <w:rPr>
          <w:rFonts w:ascii="Helvetica" w:eastAsia="Times New Roman" w:hAnsi="Helvetica" w:cs="Helvetica"/>
          <w:color w:val="323232"/>
          <w:kern w:val="36"/>
          <w:sz w:val="48"/>
          <w:szCs w:val="48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kern w:val="36"/>
          <w:sz w:val="48"/>
          <w:szCs w:val="48"/>
          <w:lang w:eastAsia="ru-RU"/>
        </w:rPr>
        <w:t>Ответы на наиболее часто встречающиеся вопросы граждан о капитальном ремонте</w:t>
      </w:r>
    </w:p>
    <w:p w:rsidR="000C1797" w:rsidRPr="000C1797" w:rsidRDefault="000C1797" w:rsidP="000C1797">
      <w:pPr>
        <w:spacing w:line="240" w:lineRule="auto"/>
        <w:rPr>
          <w:rFonts w:ascii="Helvetica" w:eastAsia="Times New Roman" w:hAnsi="Helvetica" w:cs="Helvetica"/>
          <w:i/>
          <w:iCs/>
          <w:color w:val="88889C"/>
          <w:sz w:val="24"/>
          <w:szCs w:val="24"/>
          <w:lang w:eastAsia="ru-RU"/>
        </w:rPr>
      </w:pPr>
      <w:bookmarkStart w:id="0" w:name="_GoBack"/>
      <w:bookmarkEnd w:id="0"/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b/>
          <w:bCs/>
          <w:color w:val="323232"/>
          <w:sz w:val="24"/>
          <w:szCs w:val="24"/>
          <w:lang w:eastAsia="ru-RU"/>
        </w:rPr>
        <w:t>На какую площадь начисляется взнос на капитальный ремонт?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Начисление взноса на капитальный ремонт осуществляется на общую площадь помещения. Она складывается из суммы площади всех частей помещения, за исключением балконов, лоджий, веранд и террас.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В случае, если в правоустанавливающем документе указана площадь с учетом балконов, собственник вправе предоставить к копии свидетельства о регистрации права копию технического паспорта на помещение, информация в котором будет содержать сведения о площади помещения и площади балкона (-</w:t>
      </w:r>
      <w:proofErr w:type="spellStart"/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ов</w:t>
      </w:r>
      <w:proofErr w:type="spellEnd"/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), которую необходимо исключить.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 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b/>
          <w:bCs/>
          <w:color w:val="323232"/>
          <w:sz w:val="24"/>
          <w:szCs w:val="24"/>
          <w:lang w:eastAsia="ru-RU"/>
        </w:rPr>
        <w:t>Если в доме и до начала региональной программы собирали взносы на капремонт, куда будут потрачены эти средства?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Использование данных средств возможно только на основании решения общего собрания собственников помещений. Жильцам дома необходимо обратиться в управляющую компанию, которая собирала средства на капитальный ремонт.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 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b/>
          <w:bCs/>
          <w:color w:val="323232"/>
          <w:sz w:val="24"/>
          <w:szCs w:val="24"/>
          <w:lang w:eastAsia="ru-RU"/>
        </w:rPr>
        <w:t>Нужно ли платить за капремонт жителям бараков, которые скоро могут снести?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От оплаты взноса на капремонт освобождаются жители тех домов, которые официально признаны аварийными и подлежащими сносу. Если дом не признан аварийным, то оплачивать квитанцию необходимо. Если жилой дом снесен в связи с признанием строения аварийным, неизрасходованные средства на капитальный ремонт, собранные собственниками жилья, будут им возвращены.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 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b/>
          <w:bCs/>
          <w:color w:val="323232"/>
          <w:sz w:val="24"/>
          <w:szCs w:val="24"/>
          <w:lang w:eastAsia="ru-RU"/>
        </w:rPr>
        <w:t>Можно ли платить за капремонт меньше?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Правительство Красноярского края устанавливает минимальный размер платежа по взносу на капитальный ремонт. Меньше этого значения платить нельзя. Собственники могут принять решение об увеличении суммы взноса для ускорения срока проведения капремонта в своём доме.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 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b/>
          <w:bCs/>
          <w:color w:val="323232"/>
          <w:sz w:val="24"/>
          <w:szCs w:val="24"/>
          <w:lang w:eastAsia="ru-RU"/>
        </w:rPr>
        <w:t>Как узнать, когда мой дом будет капитально ремонтироваться?</w:t>
      </w:r>
    </w:p>
    <w:p w:rsidR="000C1797" w:rsidRPr="000C1797" w:rsidRDefault="000C1797" w:rsidP="000C1797">
      <w:pPr>
        <w:spacing w:after="120" w:line="240" w:lineRule="auto"/>
        <w:jc w:val="both"/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</w:pPr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На официальном сайте регионального оператора - </w:t>
      </w:r>
      <w:hyperlink r:id="rId4" w:tgtFrame="_blank" w:history="1">
        <w:r w:rsidRPr="000C1797">
          <w:rPr>
            <w:rFonts w:ascii="Helvetica" w:eastAsia="Times New Roman" w:hAnsi="Helvetica" w:cs="Helvetica"/>
            <w:color w:val="3263A5"/>
            <w:sz w:val="24"/>
            <w:szCs w:val="24"/>
            <w:lang w:eastAsia="ru-RU"/>
          </w:rPr>
          <w:t>www.fondkr24.ru</w:t>
        </w:r>
      </w:hyperlink>
      <w:r w:rsidRPr="000C1797">
        <w:rPr>
          <w:rFonts w:ascii="Helvetica" w:eastAsia="Times New Roman" w:hAnsi="Helvetica" w:cs="Helvetica"/>
          <w:color w:val="323232"/>
          <w:sz w:val="24"/>
          <w:szCs w:val="24"/>
          <w:lang w:eastAsia="ru-RU"/>
        </w:rPr>
        <w:t> - в разделе «Мой дом» - «Баланс дома» нужно ввести адрес своего дома и увидеть сроки проведения капитального ремонта с разбивкой на виды: ремонт кровли, фасада, инженерных сетей и т.д. Программа ежегодно актуализируется.</w:t>
      </w:r>
    </w:p>
    <w:p w:rsidR="00A464F6" w:rsidRDefault="00A464F6"/>
    <w:sectPr w:rsidR="00A4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97"/>
    <w:rsid w:val="000C1797"/>
    <w:rsid w:val="00A4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EA96-5D0A-498B-9454-3FBD6BA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8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kr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2020-10-02T07:24:00Z</dcterms:created>
  <dcterms:modified xsi:type="dcterms:W3CDTF">2020-10-02T07:28:00Z</dcterms:modified>
</cp:coreProperties>
</file>