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028" w:rsidRPr="00792028" w:rsidRDefault="00792028" w:rsidP="00792028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336699"/>
          <w:kern w:val="36"/>
          <w:sz w:val="30"/>
          <w:szCs w:val="30"/>
          <w:lang w:eastAsia="ru-RU"/>
        </w:rPr>
      </w:pPr>
      <w:r>
        <w:rPr>
          <w:rFonts w:ascii="Tahoma" w:eastAsia="Times New Roman" w:hAnsi="Tahoma" w:cs="Tahoma"/>
          <w:b/>
          <w:bCs/>
          <w:color w:val="336699"/>
          <w:kern w:val="36"/>
          <w:sz w:val="30"/>
          <w:szCs w:val="30"/>
          <w:lang w:eastAsia="ru-RU"/>
        </w:rPr>
        <w:t xml:space="preserve">1309210 </w:t>
      </w:r>
      <w:r w:rsidRPr="00792028">
        <w:rPr>
          <w:rFonts w:ascii="Tahoma" w:eastAsia="Times New Roman" w:hAnsi="Tahoma" w:cs="Tahoma"/>
          <w:b/>
          <w:bCs/>
          <w:color w:val="336699"/>
          <w:kern w:val="36"/>
          <w:sz w:val="30"/>
          <w:szCs w:val="30"/>
          <w:lang w:eastAsia="ru-RU"/>
        </w:rPr>
        <w:t>О введении в действие нового свода правил, в соответствии с которым определяются районы наиболее холодной пятидневки</w:t>
      </w:r>
    </w:p>
    <w:p w:rsidR="00792028" w:rsidRPr="00792028" w:rsidRDefault="00792028" w:rsidP="0079202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792028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Напоминаем, что согласно требованиям п. 15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354, в жилых помещениях должна быть обеспечена нормативная температура воздуха:</w:t>
      </w:r>
    </w:p>
    <w:p w:rsidR="00792028" w:rsidRPr="00792028" w:rsidRDefault="00792028" w:rsidP="00792028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proofErr w:type="gramStart"/>
      <w:r w:rsidRPr="00792028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не</w:t>
      </w:r>
      <w:proofErr w:type="gramEnd"/>
      <w:r w:rsidRPr="00792028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ниже +18 °C;</w:t>
      </w:r>
    </w:p>
    <w:p w:rsidR="00792028" w:rsidRPr="00792028" w:rsidRDefault="00792028" w:rsidP="00792028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proofErr w:type="gramStart"/>
      <w:r w:rsidRPr="00792028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в</w:t>
      </w:r>
      <w:proofErr w:type="gramEnd"/>
      <w:r w:rsidRPr="00792028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угловых комнатах </w:t>
      </w:r>
      <w:bookmarkStart w:id="0" w:name="_GoBack"/>
      <w:bookmarkEnd w:id="0"/>
      <w:r w:rsidRPr="00792028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+20 °C.</w:t>
      </w:r>
    </w:p>
    <w:p w:rsidR="00792028" w:rsidRPr="00792028" w:rsidRDefault="00792028" w:rsidP="0079202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792028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В районах с температурой наиболее холодной пятидневки (обеспеченностью 0,92) -31 °C и ниже в жилых помещениях должна быть обеспечена нормативная температура воздуха:</w:t>
      </w:r>
    </w:p>
    <w:p w:rsidR="00792028" w:rsidRPr="00792028" w:rsidRDefault="00792028" w:rsidP="00792028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proofErr w:type="gramStart"/>
      <w:r w:rsidRPr="00792028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не</w:t>
      </w:r>
      <w:proofErr w:type="gramEnd"/>
      <w:r w:rsidRPr="00792028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ниже +20 °C;</w:t>
      </w:r>
    </w:p>
    <w:p w:rsidR="00792028" w:rsidRPr="00792028" w:rsidRDefault="00792028" w:rsidP="00792028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proofErr w:type="gramStart"/>
      <w:r w:rsidRPr="00792028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в</w:t>
      </w:r>
      <w:proofErr w:type="gramEnd"/>
      <w:r w:rsidRPr="00792028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угловых комнатах +22 °C.</w:t>
      </w:r>
    </w:p>
    <w:p w:rsidR="00792028" w:rsidRPr="00792028" w:rsidRDefault="00792028" w:rsidP="0079202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792028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В целях определения районов с температурой наиболее холодной пятидневки (обеспеченностью 0,92) -31 °C и ниже до 25.06.2021 использовались климатические параметры, содержащиеся в СП 131.13330.2018 «СНиП 23-01-99* Строительная климатология», утвержденном приказом Минстроя России от 28.11.2018 № 763.</w:t>
      </w:r>
    </w:p>
    <w:p w:rsidR="00792028" w:rsidRPr="00792028" w:rsidRDefault="00792028" w:rsidP="0079202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hyperlink r:id="rId5" w:tgtFrame="_blank" w:history="1">
        <w:r w:rsidRPr="00792028">
          <w:rPr>
            <w:rFonts w:ascii="Tahoma" w:eastAsia="Times New Roman" w:hAnsi="Tahoma" w:cs="Tahoma"/>
            <w:color w:val="3862DA"/>
            <w:sz w:val="28"/>
            <w:szCs w:val="28"/>
            <w:lang w:eastAsia="ru-RU"/>
          </w:rPr>
          <w:t>Приказом Минстроя России от 24.12.2020 № 859/</w:t>
        </w:r>
        <w:proofErr w:type="spellStart"/>
        <w:r w:rsidRPr="00792028">
          <w:rPr>
            <w:rFonts w:ascii="Tahoma" w:eastAsia="Times New Roman" w:hAnsi="Tahoma" w:cs="Tahoma"/>
            <w:color w:val="3862DA"/>
            <w:sz w:val="28"/>
            <w:szCs w:val="28"/>
            <w:lang w:eastAsia="ru-RU"/>
          </w:rPr>
          <w:t>пр</w:t>
        </w:r>
        <w:proofErr w:type="spellEnd"/>
      </w:hyperlink>
      <w:r w:rsidRPr="00792028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:</w:t>
      </w:r>
    </w:p>
    <w:p w:rsidR="00792028" w:rsidRPr="00792028" w:rsidRDefault="00792028" w:rsidP="00792028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proofErr w:type="gramStart"/>
      <w:r w:rsidRPr="00792028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признан</w:t>
      </w:r>
      <w:proofErr w:type="gramEnd"/>
      <w:r w:rsidRPr="00792028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не подлежим применению СП 131.13330.2018 «СНиП 23-01-99* Строительная климатология»;</w:t>
      </w:r>
    </w:p>
    <w:p w:rsidR="00792028" w:rsidRPr="00792028" w:rsidRDefault="00792028" w:rsidP="00792028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proofErr w:type="gramStart"/>
      <w:r w:rsidRPr="00792028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утвержден</w:t>
      </w:r>
      <w:proofErr w:type="gramEnd"/>
      <w:r w:rsidRPr="00792028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 </w:t>
      </w:r>
      <w:hyperlink r:id="rId6" w:tgtFrame="_blank" w:history="1">
        <w:r w:rsidRPr="00792028">
          <w:rPr>
            <w:rFonts w:ascii="Tahoma" w:eastAsia="Times New Roman" w:hAnsi="Tahoma" w:cs="Tahoma"/>
            <w:color w:val="3862DA"/>
            <w:sz w:val="28"/>
            <w:szCs w:val="28"/>
            <w:u w:val="single"/>
            <w:lang w:eastAsia="ru-RU"/>
          </w:rPr>
          <w:t>СП 131.13330.2020 «СНиП 23-01-99* Строительная климатология»</w:t>
        </w:r>
      </w:hyperlink>
      <w:r w:rsidRPr="00792028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, введенный в действие и подлежащий применению </w:t>
      </w:r>
      <w:r w:rsidRPr="00792028"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  <w:t>с 25.06.2021</w:t>
      </w:r>
      <w:r w:rsidRPr="00792028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.</w:t>
      </w:r>
    </w:p>
    <w:p w:rsidR="00792028" w:rsidRPr="00792028" w:rsidRDefault="00792028" w:rsidP="0079202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792028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Климатические параметры холодного периода года населенных пунктов субъектов РФ, в том числе и Красноярского края, приведены в таблице 3.1. СП 131.13330.2020 «СНиП 23-01-99* Строительная климатология».</w:t>
      </w:r>
    </w:p>
    <w:p w:rsidR="00792028" w:rsidRPr="00792028" w:rsidRDefault="00792028" w:rsidP="0079202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792028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В случае отсутствия в упомянутой таблице данных для района значения климатических параметров следует принимать равными значениям климатических параметров ближайшего к нему пункта, приведенного в таблице и расположенного в местности с аналогичными условиями (п. 2.1 СП 131.13330.2020 «СНиП 23-01-99* Строительная климатология»).</w:t>
      </w:r>
    </w:p>
    <w:p w:rsidR="00365417" w:rsidRDefault="00365417"/>
    <w:sectPr w:rsidR="00365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001DA"/>
    <w:multiLevelType w:val="multilevel"/>
    <w:tmpl w:val="4EF4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0275B0"/>
    <w:multiLevelType w:val="multilevel"/>
    <w:tmpl w:val="4D00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8A35DB"/>
    <w:multiLevelType w:val="multilevel"/>
    <w:tmpl w:val="AA18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28"/>
    <w:rsid w:val="00365417"/>
    <w:rsid w:val="0079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4C996-E780-410D-BB2A-ACF03DE4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2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1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kh24.ru/upload/file/sp_131.13330.2020.%20%D1%81%D0%B2%D0%BE%D0%B4%20%D0%BF%D1%80%D0%B0%D0%B2%D0%B8%D0%BB.%20%D1%81%D1%82%D1%80%D0%BE%D0%B8%D1%82%D0%B5%D0%BB%D1%8C%D0%BD%D0%B0%D1%8F%20%D0%BA%D0%BB%D0%B8%D0%BC%D0%B0%D1%82%D0%BE%D0%BB%D0%BE%D0%B3%D0%B8%D1%8F.%20%D1%81.doc" TargetMode="External"/><Relationship Id="rId5" Type="http://schemas.openxmlformats.org/officeDocument/2006/relationships/hyperlink" Target="http://gkh24.ru/upload/file/prikazom_minstroya_rossii_ot_24.12.2020%20%E2%84%96%20859%D0%BF%D1%80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А.В.</dc:creator>
  <cp:keywords/>
  <dc:description/>
  <cp:lastModifiedBy>Наумова А.В.</cp:lastModifiedBy>
  <cp:revision>1</cp:revision>
  <cp:lastPrinted>2021-09-13T05:09:00Z</cp:lastPrinted>
  <dcterms:created xsi:type="dcterms:W3CDTF">2021-09-13T05:08:00Z</dcterms:created>
  <dcterms:modified xsi:type="dcterms:W3CDTF">2021-09-13T05:11:00Z</dcterms:modified>
</cp:coreProperties>
</file>