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BD7" w:rsidRDefault="003C2BD7" w:rsidP="003C2BD7"/>
    <w:p w:rsidR="003C2BD7" w:rsidRPr="003C2BD7" w:rsidRDefault="003C2BD7" w:rsidP="003C2BD7"/>
    <w:p w:rsidR="003C2BD7" w:rsidRDefault="003C2BD7" w:rsidP="003C2BD7"/>
    <w:p w:rsidR="003C2BD7" w:rsidRPr="003C2BD7" w:rsidRDefault="003C2BD7" w:rsidP="003C2BD7">
      <w:pPr>
        <w:rPr>
          <w:rFonts w:ascii="Arial" w:hAnsi="Arial" w:cs="Arial"/>
          <w:color w:val="000000"/>
          <w:sz w:val="32"/>
          <w:szCs w:val="32"/>
        </w:rPr>
      </w:pPr>
      <w:r w:rsidRPr="003C2BD7">
        <w:rPr>
          <w:rFonts w:ascii="Arial" w:hAnsi="Arial" w:cs="Arial"/>
          <w:color w:val="000000"/>
          <w:sz w:val="32"/>
          <w:szCs w:val="32"/>
        </w:rPr>
        <w:t>По к</w:t>
      </w:r>
      <w:r>
        <w:rPr>
          <w:rFonts w:ascii="Arial" w:hAnsi="Arial" w:cs="Arial"/>
          <w:color w:val="000000"/>
          <w:sz w:val="32"/>
          <w:szCs w:val="32"/>
        </w:rPr>
        <w:t xml:space="preserve">аким критериям определяется </w:t>
      </w:r>
      <w:proofErr w:type="spellStart"/>
      <w:r>
        <w:rPr>
          <w:rFonts w:ascii="Arial" w:hAnsi="Arial" w:cs="Arial"/>
          <w:color w:val="000000"/>
          <w:sz w:val="32"/>
          <w:szCs w:val="32"/>
        </w:rPr>
        <w:t>перв</w:t>
      </w:r>
      <w:r w:rsidRPr="003C2BD7">
        <w:rPr>
          <w:rFonts w:ascii="Arial" w:hAnsi="Arial" w:cs="Arial"/>
          <w:color w:val="000000"/>
          <w:sz w:val="32"/>
          <w:szCs w:val="32"/>
        </w:rPr>
        <w:t>очередность</w:t>
      </w:r>
      <w:proofErr w:type="spellEnd"/>
      <w:r w:rsidRPr="003C2BD7">
        <w:rPr>
          <w:rFonts w:ascii="Arial" w:hAnsi="Arial" w:cs="Arial"/>
          <w:color w:val="000000"/>
          <w:sz w:val="32"/>
          <w:szCs w:val="32"/>
        </w:rPr>
        <w:t xml:space="preserve"> капитального ремонта МКД</w:t>
      </w:r>
    </w:p>
    <w:p w:rsidR="003C2BD7" w:rsidRPr="003C2BD7" w:rsidRDefault="003C2BD7" w:rsidP="003C2BD7">
      <w:pPr>
        <w:rPr>
          <w:rFonts w:ascii="Arial" w:hAnsi="Arial" w:cs="Arial"/>
          <w:color w:val="000000"/>
          <w:sz w:val="32"/>
          <w:szCs w:val="32"/>
        </w:rPr>
      </w:pPr>
    </w:p>
    <w:p w:rsidR="00A90D61" w:rsidRPr="003C2BD7" w:rsidRDefault="003C2BD7" w:rsidP="003C2BD7">
      <w:pPr>
        <w:rPr>
          <w:sz w:val="32"/>
          <w:szCs w:val="32"/>
        </w:rPr>
      </w:pPr>
      <w:r>
        <w:rPr>
          <w:rFonts w:ascii="Arial" w:hAnsi="Arial" w:cs="Arial"/>
          <w:color w:val="000000"/>
          <w:sz w:val="32"/>
          <w:szCs w:val="32"/>
        </w:rPr>
        <w:t xml:space="preserve">      </w:t>
      </w:r>
      <w:bookmarkStart w:id="0" w:name="_GoBack"/>
      <w:bookmarkEnd w:id="0"/>
      <w:r w:rsidRPr="003C2BD7">
        <w:rPr>
          <w:rFonts w:ascii="Arial" w:hAnsi="Arial" w:cs="Arial"/>
          <w:color w:val="000000"/>
          <w:sz w:val="32"/>
          <w:szCs w:val="32"/>
        </w:rPr>
        <w:t>Функции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фонда капитального ремонта МКД на территории Красноярского края (далее – региональный оператор), в соответствии с Жилищным кодексом Российской Федерации, Законом Красноярского края возложены на регионального оператора. Жилищным кодексом Российской Федерации предоставлено право субъектам передать соответствующие полномочия по выполнению функций технического заказчика работ по капитальному ремонту органам местного самоуправления и (или) муниципальным бюджетным учреждениям. Однако, учитывая незначительное количество МКД и небольшой объем финансирования мероприятий по капитальному ремонту на первоначальном этапе реализации региональной программы, передача функций технического заказчика представляется нецелесообразной.</w:t>
      </w:r>
    </w:p>
    <w:sectPr w:rsidR="00A90D61" w:rsidRPr="003C2BD7" w:rsidSect="005F0E19">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65009"/>
    <w:multiLevelType w:val="multilevel"/>
    <w:tmpl w:val="561C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5441D"/>
    <w:multiLevelType w:val="multilevel"/>
    <w:tmpl w:val="B602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752992"/>
    <w:multiLevelType w:val="multilevel"/>
    <w:tmpl w:val="1A68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17053A"/>
    <w:multiLevelType w:val="multilevel"/>
    <w:tmpl w:val="5494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B76748"/>
    <w:multiLevelType w:val="multilevel"/>
    <w:tmpl w:val="1D6A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3D2A8E"/>
    <w:multiLevelType w:val="multilevel"/>
    <w:tmpl w:val="7806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393718"/>
    <w:multiLevelType w:val="multilevel"/>
    <w:tmpl w:val="8078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E90A0F"/>
    <w:multiLevelType w:val="multilevel"/>
    <w:tmpl w:val="373C4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2"/>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E19"/>
    <w:rsid w:val="003C2BD7"/>
    <w:rsid w:val="005F0E19"/>
    <w:rsid w:val="00A90D61"/>
    <w:rsid w:val="00CC0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DBB30-6E4A-4D4F-8C5E-714010FA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5F0E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682508">
      <w:bodyDiv w:val="1"/>
      <w:marLeft w:val="0"/>
      <w:marRight w:val="0"/>
      <w:marTop w:val="0"/>
      <w:marBottom w:val="0"/>
      <w:divBdr>
        <w:top w:val="none" w:sz="0" w:space="0" w:color="auto"/>
        <w:left w:val="none" w:sz="0" w:space="0" w:color="auto"/>
        <w:bottom w:val="none" w:sz="0" w:space="0" w:color="auto"/>
        <w:right w:val="none" w:sz="0" w:space="0" w:color="auto"/>
      </w:divBdr>
    </w:div>
    <w:div w:id="652880660">
      <w:bodyDiv w:val="1"/>
      <w:marLeft w:val="0"/>
      <w:marRight w:val="0"/>
      <w:marTop w:val="0"/>
      <w:marBottom w:val="0"/>
      <w:divBdr>
        <w:top w:val="none" w:sz="0" w:space="0" w:color="auto"/>
        <w:left w:val="none" w:sz="0" w:space="0" w:color="auto"/>
        <w:bottom w:val="none" w:sz="0" w:space="0" w:color="auto"/>
        <w:right w:val="none" w:sz="0" w:space="0" w:color="auto"/>
      </w:divBdr>
      <w:divsChild>
        <w:div w:id="940915303">
          <w:blockQuote w:val="1"/>
          <w:marLeft w:val="0"/>
          <w:marRight w:val="0"/>
          <w:marTop w:val="0"/>
          <w:marBottom w:val="0"/>
          <w:divBdr>
            <w:top w:val="none" w:sz="0" w:space="0" w:color="auto"/>
            <w:left w:val="single" w:sz="18" w:space="15" w:color="000000"/>
            <w:bottom w:val="none" w:sz="0" w:space="0" w:color="auto"/>
            <w:right w:val="none" w:sz="0" w:space="0" w:color="auto"/>
          </w:divBdr>
        </w:div>
        <w:div w:id="20002110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839276863">
      <w:bodyDiv w:val="1"/>
      <w:marLeft w:val="0"/>
      <w:marRight w:val="0"/>
      <w:marTop w:val="0"/>
      <w:marBottom w:val="0"/>
      <w:divBdr>
        <w:top w:val="none" w:sz="0" w:space="0" w:color="auto"/>
        <w:left w:val="none" w:sz="0" w:space="0" w:color="auto"/>
        <w:bottom w:val="none" w:sz="0" w:space="0" w:color="auto"/>
        <w:right w:val="none" w:sz="0" w:space="0" w:color="auto"/>
      </w:divBdr>
    </w:div>
    <w:div w:id="1249265810">
      <w:bodyDiv w:val="1"/>
      <w:marLeft w:val="0"/>
      <w:marRight w:val="0"/>
      <w:marTop w:val="0"/>
      <w:marBottom w:val="0"/>
      <w:divBdr>
        <w:top w:val="none" w:sz="0" w:space="0" w:color="auto"/>
        <w:left w:val="none" w:sz="0" w:space="0" w:color="auto"/>
        <w:bottom w:val="none" w:sz="0" w:space="0" w:color="auto"/>
        <w:right w:val="none" w:sz="0" w:space="0" w:color="auto"/>
      </w:divBdr>
      <w:divsChild>
        <w:div w:id="179968637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Наумова А.В.</dc:creator>
  <cp:keywords/>
  <dc:description/>
  <cp:lastModifiedBy>Наумова А.В.</cp:lastModifiedBy>
  <cp:revision>2</cp:revision>
  <dcterms:created xsi:type="dcterms:W3CDTF">2020-11-10T04:20:00Z</dcterms:created>
  <dcterms:modified xsi:type="dcterms:W3CDTF">2020-11-10T04:20:00Z</dcterms:modified>
</cp:coreProperties>
</file>