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37F8" w14:textId="77777777" w:rsidR="0073588A" w:rsidRDefault="0073588A" w:rsidP="0073588A">
      <w:pPr>
        <w:pStyle w:val="a3"/>
        <w:spacing w:after="0" w:line="240" w:lineRule="auto"/>
      </w:pPr>
    </w:p>
    <w:p w14:paraId="308E6758" w14:textId="77777777" w:rsidR="0073588A" w:rsidRDefault="0073588A" w:rsidP="0073588A">
      <w:pPr>
        <w:pStyle w:val="a3"/>
        <w:spacing w:after="0" w:line="240" w:lineRule="auto"/>
      </w:pPr>
    </w:p>
    <w:p w14:paraId="621F70FC" w14:textId="77777777" w:rsidR="0073588A" w:rsidRDefault="0073588A" w:rsidP="0073588A">
      <w:pPr>
        <w:pStyle w:val="a3"/>
        <w:spacing w:after="0" w:line="240" w:lineRule="auto"/>
      </w:pPr>
    </w:p>
    <w:p w14:paraId="6B3E6177" w14:textId="77777777" w:rsidR="0073588A" w:rsidRDefault="0073588A" w:rsidP="0073588A">
      <w:pPr>
        <w:pStyle w:val="a3"/>
        <w:spacing w:after="0" w:line="240" w:lineRule="auto"/>
      </w:pPr>
    </w:p>
    <w:p w14:paraId="532DFDFA" w14:textId="77777777" w:rsidR="0073588A" w:rsidRDefault="0073588A" w:rsidP="0073588A">
      <w:pPr>
        <w:pStyle w:val="a3"/>
        <w:spacing w:after="0" w:line="240" w:lineRule="auto"/>
      </w:pPr>
    </w:p>
    <w:p w14:paraId="2EDA819E" w14:textId="77777777" w:rsidR="00D81760" w:rsidRPr="00023DE3" w:rsidRDefault="00D81760" w:rsidP="00D81760">
      <w:pPr>
        <w:pStyle w:val="21"/>
        <w:widowControl/>
        <w:spacing w:line="240" w:lineRule="auto"/>
        <w:outlineLvl w:val="1"/>
        <w:rPr>
          <w:b/>
          <w:bCs/>
        </w:rPr>
      </w:pPr>
      <w:r w:rsidRPr="00023DE3">
        <w:rPr>
          <w:b/>
          <w:bCs/>
        </w:rPr>
        <w:t>ТЕРРИТОРИАЛЬНАЯ ИЗБИРАТЕЛЬНАЯ КОМИССИЯ ПИРОВСКОГО МУНИЦИПАЛЬНОГО ОКРУГА КРАСНОЯРСКОГО КРАЯ</w:t>
      </w:r>
    </w:p>
    <w:p w14:paraId="35F68D23" w14:textId="45C19769" w:rsidR="004A2DEA" w:rsidRDefault="004A2DEA" w:rsidP="004A2DEA">
      <w:pPr>
        <w:jc w:val="center"/>
      </w:pPr>
    </w:p>
    <w:p w14:paraId="37404E47" w14:textId="77777777" w:rsidR="004A2DEA" w:rsidRDefault="004A2DEA" w:rsidP="004A2DEA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4A2DEA" w:rsidRPr="00D81760" w14:paraId="45888957" w14:textId="77777777" w:rsidTr="00871140">
        <w:tc>
          <w:tcPr>
            <w:tcW w:w="3162" w:type="dxa"/>
          </w:tcPr>
          <w:p w14:paraId="3907C625" w14:textId="7A529410" w:rsidR="004A2DEA" w:rsidRPr="00A14DDC" w:rsidRDefault="00B57F36" w:rsidP="00D81760">
            <w:pPr>
              <w:jc w:val="center"/>
              <w:rPr>
                <w:sz w:val="28"/>
                <w:szCs w:val="28"/>
              </w:rPr>
            </w:pPr>
            <w:r w:rsidRPr="00A14DDC">
              <w:rPr>
                <w:sz w:val="28"/>
                <w:szCs w:val="28"/>
              </w:rPr>
              <w:t>13.09.2025</w:t>
            </w:r>
          </w:p>
        </w:tc>
        <w:tc>
          <w:tcPr>
            <w:tcW w:w="3161" w:type="dxa"/>
          </w:tcPr>
          <w:p w14:paraId="7A4956CC" w14:textId="77777777" w:rsidR="004A2DEA" w:rsidRPr="00A14DDC" w:rsidRDefault="004A2DEA" w:rsidP="008711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</w:tcPr>
          <w:p w14:paraId="6A93DCBF" w14:textId="767C9C55" w:rsidR="004A2DEA" w:rsidRPr="00A14DDC" w:rsidRDefault="00B57F36" w:rsidP="00D81760">
            <w:pPr>
              <w:jc w:val="both"/>
              <w:rPr>
                <w:sz w:val="28"/>
                <w:szCs w:val="28"/>
              </w:rPr>
            </w:pPr>
            <w:r w:rsidRPr="00A14DDC">
              <w:rPr>
                <w:sz w:val="28"/>
                <w:szCs w:val="28"/>
              </w:rPr>
              <w:t xml:space="preserve">                 </w:t>
            </w:r>
            <w:r w:rsidR="004A2DEA" w:rsidRPr="00A14DDC">
              <w:rPr>
                <w:sz w:val="28"/>
                <w:szCs w:val="28"/>
              </w:rPr>
              <w:t xml:space="preserve">№ </w:t>
            </w:r>
            <w:r w:rsidR="003B67EB">
              <w:rPr>
                <w:sz w:val="28"/>
                <w:szCs w:val="28"/>
              </w:rPr>
              <w:t>54/220</w:t>
            </w:r>
          </w:p>
        </w:tc>
      </w:tr>
      <w:tr w:rsidR="004A2DEA" w:rsidRPr="00D81760" w14:paraId="5497D55B" w14:textId="77777777" w:rsidTr="00871140">
        <w:tc>
          <w:tcPr>
            <w:tcW w:w="3162" w:type="dxa"/>
          </w:tcPr>
          <w:p w14:paraId="2209B569" w14:textId="1F14AF05" w:rsidR="004A2DEA" w:rsidRPr="00D81760" w:rsidRDefault="004A2DEA" w:rsidP="00A14DD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61" w:type="dxa"/>
          </w:tcPr>
          <w:p w14:paraId="698138B6" w14:textId="77777777" w:rsidR="004A2DEA" w:rsidRPr="00D81760" w:rsidRDefault="004A2DEA" w:rsidP="00871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1D698778" w14:textId="77777777" w:rsidR="004A2DEA" w:rsidRPr="00D81760" w:rsidRDefault="004A2DEA" w:rsidP="008711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747EC8E7" w14:textId="77777777" w:rsidR="004A2DEA" w:rsidRPr="00D81760" w:rsidRDefault="004A2DEA" w:rsidP="0087114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EEE3C9B" w14:textId="77777777" w:rsidR="004A2DEA" w:rsidRPr="00D81760" w:rsidRDefault="004A2DEA" w:rsidP="00871140">
            <w:pPr>
              <w:rPr>
                <w:sz w:val="24"/>
                <w:szCs w:val="24"/>
              </w:rPr>
            </w:pPr>
          </w:p>
        </w:tc>
      </w:tr>
    </w:tbl>
    <w:p w14:paraId="4E74C964" w14:textId="77777777" w:rsidR="00023DE3" w:rsidRDefault="00023DE3" w:rsidP="00A14DDC">
      <w:pPr>
        <w:spacing w:line="240" w:lineRule="auto"/>
        <w:rPr>
          <w:b/>
          <w:sz w:val="28"/>
          <w:szCs w:val="28"/>
        </w:rPr>
      </w:pPr>
    </w:p>
    <w:p w14:paraId="5FE0F619" w14:textId="7B8F0FE0" w:rsidR="004A2DEA" w:rsidRPr="00023DE3" w:rsidRDefault="004A2DEA" w:rsidP="00023DE3">
      <w:pPr>
        <w:spacing w:line="240" w:lineRule="auto"/>
        <w:jc w:val="center"/>
        <w:rPr>
          <w:b/>
          <w:sz w:val="28"/>
          <w:szCs w:val="28"/>
        </w:rPr>
      </w:pPr>
      <w:r w:rsidRPr="00023DE3">
        <w:rPr>
          <w:b/>
          <w:sz w:val="28"/>
          <w:szCs w:val="28"/>
        </w:rPr>
        <w:t xml:space="preserve">О </w:t>
      </w:r>
      <w:r w:rsidR="00023DE3" w:rsidRPr="00023DE3">
        <w:rPr>
          <w:b/>
          <w:sz w:val="28"/>
          <w:szCs w:val="28"/>
        </w:rPr>
        <w:t>прекращении полномочий участков</w:t>
      </w:r>
      <w:r w:rsidR="003B67EB">
        <w:rPr>
          <w:b/>
          <w:sz w:val="28"/>
          <w:szCs w:val="28"/>
        </w:rPr>
        <w:t>ой избирательной комиссии № 1816</w:t>
      </w:r>
      <w:r w:rsidR="00023DE3" w:rsidRPr="00023DE3">
        <w:rPr>
          <w:b/>
          <w:sz w:val="28"/>
          <w:szCs w:val="28"/>
        </w:rPr>
        <w:t xml:space="preserve"> Пировского муниципального округа Красноярского края.</w:t>
      </w:r>
    </w:p>
    <w:p w14:paraId="7031338E" w14:textId="7F37E732" w:rsidR="00023DE3" w:rsidRPr="00023DE3" w:rsidRDefault="00023DE3" w:rsidP="00161AA2">
      <w:pPr>
        <w:spacing w:after="0" w:line="240" w:lineRule="auto"/>
        <w:ind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В связи с уточнением перечня избирательных участков на территории муниципального образовани</w:t>
      </w:r>
      <w:r>
        <w:rPr>
          <w:sz w:val="28"/>
          <w:szCs w:val="28"/>
        </w:rPr>
        <w:t>я Пировский муниципальный округ Красноярского края</w:t>
      </w:r>
      <w:r w:rsidRPr="00023DE3">
        <w:rPr>
          <w:sz w:val="28"/>
          <w:szCs w:val="28"/>
        </w:rPr>
        <w:t xml:space="preserve"> и ликвидаци</w:t>
      </w:r>
      <w:r w:rsidR="003B67EB">
        <w:rPr>
          <w:sz w:val="28"/>
          <w:szCs w:val="28"/>
        </w:rPr>
        <w:t>ей избирательного участка № 1816</w:t>
      </w:r>
      <w:r w:rsidRPr="00023DE3">
        <w:rPr>
          <w:sz w:val="28"/>
          <w:szCs w:val="28"/>
        </w:rPr>
        <w:t xml:space="preserve"> на основании </w:t>
      </w:r>
      <w:r w:rsidR="00B57F36">
        <w:rPr>
          <w:sz w:val="28"/>
          <w:szCs w:val="28"/>
        </w:rPr>
        <w:t>П</w:t>
      </w:r>
      <w:r w:rsidR="00C67457">
        <w:rPr>
          <w:sz w:val="28"/>
          <w:szCs w:val="28"/>
        </w:rPr>
        <w:t>остановления администрации Пировского муниципального округа Красноярского к</w:t>
      </w:r>
      <w:r w:rsidR="00B57F36">
        <w:rPr>
          <w:sz w:val="28"/>
          <w:szCs w:val="28"/>
        </w:rPr>
        <w:t>рая от 25 декабря 2024 года № 502</w:t>
      </w:r>
      <w:r w:rsidR="00C67457">
        <w:rPr>
          <w:sz w:val="28"/>
          <w:szCs w:val="28"/>
        </w:rPr>
        <w:t>-п</w:t>
      </w:r>
      <w:r w:rsidRPr="00023DE3">
        <w:rPr>
          <w:sz w:val="28"/>
          <w:szCs w:val="28"/>
        </w:rPr>
        <w:t xml:space="preserve"> </w:t>
      </w:r>
      <w:r w:rsidR="00B57F36">
        <w:rPr>
          <w:sz w:val="28"/>
          <w:szCs w:val="28"/>
        </w:rPr>
        <w:t>«О внесении изменений в П</w:t>
      </w:r>
      <w:r w:rsidR="00B57F36" w:rsidRPr="00B57F36">
        <w:rPr>
          <w:sz w:val="28"/>
          <w:szCs w:val="28"/>
        </w:rPr>
        <w:t>остановление администрации Пировского муниципального округа от 20.05.2021 №</w:t>
      </w:r>
      <w:r w:rsidR="00B57F36">
        <w:rPr>
          <w:sz w:val="28"/>
          <w:szCs w:val="28"/>
        </w:rPr>
        <w:t xml:space="preserve"> </w:t>
      </w:r>
      <w:r w:rsidR="00B57F36" w:rsidRPr="00B57F36">
        <w:rPr>
          <w:sz w:val="28"/>
          <w:szCs w:val="28"/>
        </w:rPr>
        <w:t>265-п «Об образовании избирательных участков на территории Пировского муниципального округа и утверждения их границ для проведения голосования и подсчета голосов избирателей, участников референдума»</w:t>
      </w:r>
      <w:r w:rsidRPr="00023DE3">
        <w:rPr>
          <w:sz w:val="28"/>
          <w:szCs w:val="28"/>
        </w:rPr>
        <w:t xml:space="preserve">, в соответствии с п.2 ст.27, п.5 ст.29 Федерального закона от </w:t>
      </w:r>
      <w:r w:rsidR="0075211A" w:rsidRPr="0075211A">
        <w:rPr>
          <w:sz w:val="28"/>
          <w:szCs w:val="28"/>
        </w:rPr>
        <w:t xml:space="preserve">12.06.2002 N 67-ФЗ </w:t>
      </w:r>
      <w:r w:rsidRPr="00023DE3">
        <w:rPr>
          <w:sz w:val="28"/>
          <w:szCs w:val="28"/>
        </w:rPr>
        <w:t>«</w:t>
      </w:r>
      <w:r w:rsidR="00C67457" w:rsidRPr="00C67457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5211A">
        <w:rPr>
          <w:sz w:val="28"/>
          <w:szCs w:val="28"/>
        </w:rPr>
        <w:t>ме граждан Российской Федерации</w:t>
      </w:r>
      <w:r w:rsidRPr="00023DE3">
        <w:rPr>
          <w:sz w:val="28"/>
          <w:szCs w:val="28"/>
        </w:rPr>
        <w:t>», п.3 ст.5 Закона Красноярского края от 07.02.2013 N 4-1037 (ред. от 16.03.2023) "О территориальных и участковых избирательных комиссиях в Красноярском крае" (подписан Губернатором Красноярского края 18.02.2013) территориальн</w:t>
      </w:r>
      <w:r w:rsidR="00161AA2">
        <w:rPr>
          <w:sz w:val="28"/>
          <w:szCs w:val="28"/>
        </w:rPr>
        <w:t xml:space="preserve">ая избирательная комиссия Пировского муниципального округа </w:t>
      </w:r>
      <w:r w:rsidRPr="00023DE3">
        <w:rPr>
          <w:sz w:val="28"/>
          <w:szCs w:val="28"/>
        </w:rPr>
        <w:t>Красноярского края РЕШИЛА:</w:t>
      </w:r>
    </w:p>
    <w:p w14:paraId="2A93BC5C" w14:textId="6629C7C3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Досрочно прекратить полномочия участковой избирательной комис</w:t>
      </w:r>
      <w:r w:rsidR="00161AA2">
        <w:rPr>
          <w:sz w:val="28"/>
          <w:szCs w:val="28"/>
        </w:rPr>
        <w:t>с</w:t>
      </w:r>
      <w:r w:rsidR="003B67EB">
        <w:rPr>
          <w:sz w:val="28"/>
          <w:szCs w:val="28"/>
        </w:rPr>
        <w:t>ии избирательного участка № 1816</w:t>
      </w:r>
      <w:r w:rsidRPr="00023DE3">
        <w:rPr>
          <w:sz w:val="28"/>
          <w:szCs w:val="28"/>
        </w:rPr>
        <w:t xml:space="preserve">, образованного на территории </w:t>
      </w:r>
      <w:r w:rsidR="00161AA2">
        <w:rPr>
          <w:sz w:val="28"/>
          <w:szCs w:val="28"/>
        </w:rPr>
        <w:t>муниципального образования Пировский муниципальный округ Красноярского края</w:t>
      </w:r>
      <w:r w:rsidRPr="00023DE3">
        <w:rPr>
          <w:sz w:val="28"/>
          <w:szCs w:val="28"/>
        </w:rPr>
        <w:t>.</w:t>
      </w:r>
    </w:p>
    <w:p w14:paraId="2B87923A" w14:textId="002AF43B" w:rsidR="00161AA2" w:rsidRDefault="00161AA2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Счи</w:t>
      </w:r>
      <w:r w:rsidR="00494ACD">
        <w:rPr>
          <w:sz w:val="28"/>
          <w:szCs w:val="28"/>
        </w:rPr>
        <w:t>т</w:t>
      </w:r>
      <w:r w:rsidR="003B67EB">
        <w:rPr>
          <w:sz w:val="28"/>
          <w:szCs w:val="28"/>
        </w:rPr>
        <w:t>ать полномочия членов УИК № 1816</w:t>
      </w:r>
      <w:r>
        <w:rPr>
          <w:sz w:val="28"/>
          <w:szCs w:val="28"/>
        </w:rPr>
        <w:t xml:space="preserve"> </w:t>
      </w:r>
      <w:r w:rsidR="00023DE3" w:rsidRPr="00023DE3">
        <w:rPr>
          <w:sz w:val="28"/>
          <w:szCs w:val="28"/>
        </w:rPr>
        <w:t>участковой избирательной комис</w:t>
      </w:r>
      <w:r>
        <w:rPr>
          <w:sz w:val="28"/>
          <w:szCs w:val="28"/>
        </w:rPr>
        <w:t>с</w:t>
      </w:r>
      <w:r w:rsidR="003B67EB">
        <w:rPr>
          <w:sz w:val="28"/>
          <w:szCs w:val="28"/>
        </w:rPr>
        <w:t>ии избирательного участка № 1816</w:t>
      </w:r>
      <w:r w:rsidR="00A14D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BF29630" w14:textId="72F220E3" w:rsidR="003B67EB" w:rsidRPr="003B67EB" w:rsidRDefault="003B67EB" w:rsidP="003B67EB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Нигматова Амины Ахмадулловны;</w:t>
      </w:r>
      <w:r w:rsidRPr="003B67EB">
        <w:rPr>
          <w:sz w:val="28"/>
          <w:szCs w:val="28"/>
        </w:rPr>
        <w:t xml:space="preserve"> </w:t>
      </w:r>
      <w:r w:rsidRPr="003B67EB">
        <w:rPr>
          <w:sz w:val="28"/>
          <w:szCs w:val="28"/>
        </w:rPr>
        <w:tab/>
      </w:r>
    </w:p>
    <w:p w14:paraId="7478703F" w14:textId="3CDDCC78" w:rsidR="003B67EB" w:rsidRPr="003B67EB" w:rsidRDefault="003B67EB" w:rsidP="003B67EB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 w:rsidRPr="003B67EB">
        <w:rPr>
          <w:sz w:val="28"/>
          <w:szCs w:val="28"/>
        </w:rPr>
        <w:t>Нигматов</w:t>
      </w:r>
      <w:r>
        <w:rPr>
          <w:sz w:val="28"/>
          <w:szCs w:val="28"/>
        </w:rPr>
        <w:t>а</w:t>
      </w:r>
      <w:r w:rsidRPr="003B67EB">
        <w:rPr>
          <w:sz w:val="28"/>
          <w:szCs w:val="28"/>
        </w:rPr>
        <w:t xml:space="preserve"> Руслан</w:t>
      </w:r>
      <w:r>
        <w:rPr>
          <w:sz w:val="28"/>
          <w:szCs w:val="28"/>
        </w:rPr>
        <w:t>а</w:t>
      </w:r>
      <w:r w:rsidRPr="003B67EB">
        <w:rPr>
          <w:sz w:val="28"/>
          <w:szCs w:val="28"/>
        </w:rPr>
        <w:t xml:space="preserve"> Хамитович</w:t>
      </w:r>
      <w:r>
        <w:rPr>
          <w:sz w:val="28"/>
          <w:szCs w:val="28"/>
        </w:rPr>
        <w:t>а;</w:t>
      </w:r>
      <w:r w:rsidRPr="003B67EB">
        <w:rPr>
          <w:sz w:val="28"/>
          <w:szCs w:val="28"/>
        </w:rPr>
        <w:t xml:space="preserve"> </w:t>
      </w:r>
      <w:r w:rsidRPr="003B67EB">
        <w:rPr>
          <w:sz w:val="28"/>
          <w:szCs w:val="28"/>
        </w:rPr>
        <w:tab/>
      </w:r>
    </w:p>
    <w:p w14:paraId="4B7725A9" w14:textId="2C602296" w:rsidR="003B67EB" w:rsidRPr="003B67EB" w:rsidRDefault="003B67EB" w:rsidP="003B67EB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Меликовой Зульфии Хамитовны</w:t>
      </w:r>
      <w:r w:rsidRPr="003B67EB">
        <w:rPr>
          <w:sz w:val="28"/>
          <w:szCs w:val="28"/>
        </w:rPr>
        <w:t xml:space="preserve"> </w:t>
      </w:r>
      <w:r w:rsidRPr="003B67EB">
        <w:rPr>
          <w:sz w:val="28"/>
          <w:szCs w:val="28"/>
        </w:rPr>
        <w:tab/>
      </w:r>
    </w:p>
    <w:p w14:paraId="34EC9924" w14:textId="2DC5618C" w:rsidR="003B67EB" w:rsidRPr="003B67EB" w:rsidRDefault="003B67EB" w:rsidP="003B67EB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Шарафутдиновой Танзили Фогиловны</w:t>
      </w:r>
      <w:r w:rsidRPr="003B67EB">
        <w:rPr>
          <w:sz w:val="28"/>
          <w:szCs w:val="28"/>
        </w:rPr>
        <w:t xml:space="preserve"> </w:t>
      </w:r>
      <w:r w:rsidRPr="003B67EB">
        <w:rPr>
          <w:sz w:val="28"/>
          <w:szCs w:val="28"/>
        </w:rPr>
        <w:tab/>
      </w:r>
    </w:p>
    <w:p w14:paraId="00ADCCF3" w14:textId="6EE06B22" w:rsidR="00023DE3" w:rsidRPr="00023DE3" w:rsidRDefault="003B67EB" w:rsidP="003B67EB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Андреевой Натальи Григорьевны </w:t>
      </w:r>
      <w:bookmarkStart w:id="0" w:name="_GoBack"/>
      <w:bookmarkEnd w:id="0"/>
      <w:r w:rsidR="00023DE3" w:rsidRPr="00023DE3">
        <w:rPr>
          <w:sz w:val="28"/>
          <w:szCs w:val="28"/>
        </w:rPr>
        <w:t>прекращенными.</w:t>
      </w:r>
    </w:p>
    <w:p w14:paraId="500D6D8E" w14:textId="39B72126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Направить настоящее решение в Избирательную комиссию Красно</w:t>
      </w:r>
      <w:r w:rsidR="00161AA2">
        <w:rPr>
          <w:sz w:val="28"/>
          <w:szCs w:val="28"/>
        </w:rPr>
        <w:t xml:space="preserve">ярского края, администрацию Пировского муниципального округа Красноярского края </w:t>
      </w:r>
      <w:r w:rsidRPr="00023DE3">
        <w:rPr>
          <w:sz w:val="28"/>
          <w:szCs w:val="28"/>
        </w:rPr>
        <w:t>и ра</w:t>
      </w:r>
      <w:r w:rsidR="00161AA2">
        <w:rPr>
          <w:sz w:val="28"/>
          <w:szCs w:val="28"/>
        </w:rPr>
        <w:t xml:space="preserve">зместить на официальном сайте Пировского </w:t>
      </w:r>
      <w:r w:rsidR="00161AA2">
        <w:rPr>
          <w:sz w:val="28"/>
          <w:szCs w:val="28"/>
        </w:rPr>
        <w:lastRenderedPageBreak/>
        <w:t xml:space="preserve">муниципального округа Красноярского края в разделе </w:t>
      </w:r>
      <w:r w:rsidR="00DE2284">
        <w:rPr>
          <w:sz w:val="28"/>
          <w:szCs w:val="28"/>
        </w:rPr>
        <w:t>«Территориальная избирательная комиссия Пировского муниципального округа Красноярского края.</w:t>
      </w:r>
    </w:p>
    <w:p w14:paraId="2E30CE8B" w14:textId="16C4F6A1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Контроль за исполнением настоящего решения возложить на секретаря территориальной избира</w:t>
      </w:r>
      <w:r w:rsidR="00DE2284">
        <w:rPr>
          <w:sz w:val="28"/>
          <w:szCs w:val="28"/>
        </w:rPr>
        <w:t xml:space="preserve">тельной комиссии Пировского муниципального округа </w:t>
      </w:r>
      <w:r w:rsidRPr="00023DE3">
        <w:rPr>
          <w:sz w:val="28"/>
          <w:szCs w:val="28"/>
        </w:rPr>
        <w:t xml:space="preserve">Красноярского края </w:t>
      </w:r>
      <w:r w:rsidR="00DE2284">
        <w:rPr>
          <w:sz w:val="28"/>
          <w:szCs w:val="28"/>
        </w:rPr>
        <w:t>Биктимирова Александра Ленуровича.</w:t>
      </w:r>
    </w:p>
    <w:p w14:paraId="21708683" w14:textId="77777777" w:rsidR="00023DE3" w:rsidRDefault="00023DE3" w:rsidP="00023DE3">
      <w:pPr>
        <w:spacing w:after="0"/>
        <w:ind w:firstLine="851"/>
        <w:jc w:val="both"/>
      </w:pPr>
    </w:p>
    <w:p w14:paraId="19A6694F" w14:textId="715EEEB9" w:rsidR="004A2DEA" w:rsidRPr="00D81760" w:rsidRDefault="004A2DEA" w:rsidP="00023DE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57"/>
        <w:gridCol w:w="3081"/>
        <w:gridCol w:w="3216"/>
      </w:tblGrid>
      <w:tr w:rsidR="004A2DEA" w:rsidRPr="00D81760" w14:paraId="2B05BE3E" w14:textId="77777777" w:rsidTr="00DE2284">
        <w:tc>
          <w:tcPr>
            <w:tcW w:w="3557" w:type="dxa"/>
          </w:tcPr>
          <w:p w14:paraId="4A4AEB87" w14:textId="77777777" w:rsidR="00287F75" w:rsidRPr="00DE2284" w:rsidRDefault="00287F75" w:rsidP="00DE2284">
            <w:pPr>
              <w:rPr>
                <w:sz w:val="28"/>
                <w:szCs w:val="28"/>
              </w:rPr>
            </w:pPr>
          </w:p>
          <w:p w14:paraId="6FAC8BBD" w14:textId="0001EBCC" w:rsidR="004A2DEA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Председатель территориальной избирательной комиссии Пировского муниципального округа Красноярского края</w:t>
            </w:r>
          </w:p>
        </w:tc>
        <w:tc>
          <w:tcPr>
            <w:tcW w:w="3081" w:type="dxa"/>
          </w:tcPr>
          <w:p w14:paraId="4979C486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2E5ABBBA" w14:textId="64BFAE40" w:rsidR="004A2DEA" w:rsidRPr="00DE2284" w:rsidRDefault="004A2DEA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69E0A2B6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3834EE68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49FDDCA0" w14:textId="61AAD4C2" w:rsidR="00D81760" w:rsidRPr="00DE2284" w:rsidRDefault="00D81760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Ивченко О.В.</w:t>
            </w:r>
          </w:p>
        </w:tc>
      </w:tr>
      <w:tr w:rsidR="004A2DEA" w:rsidRPr="00D81760" w14:paraId="1A2F0EDE" w14:textId="77777777" w:rsidTr="00DE2284">
        <w:tc>
          <w:tcPr>
            <w:tcW w:w="3557" w:type="dxa"/>
          </w:tcPr>
          <w:p w14:paraId="16601B61" w14:textId="77777777" w:rsidR="004A2DEA" w:rsidRPr="00DE2284" w:rsidRDefault="004A2DEA" w:rsidP="00DE228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00071D54" w14:textId="77777777" w:rsidR="004A2DEA" w:rsidRPr="00DE2284" w:rsidRDefault="004A2DEA" w:rsidP="00DE2284">
            <w:pPr>
              <w:rPr>
                <w:iCs/>
                <w:sz w:val="28"/>
                <w:szCs w:val="28"/>
              </w:rPr>
            </w:pPr>
          </w:p>
        </w:tc>
        <w:tc>
          <w:tcPr>
            <w:tcW w:w="3216" w:type="dxa"/>
          </w:tcPr>
          <w:p w14:paraId="2BFCBEC3" w14:textId="77777777" w:rsidR="004A2DEA" w:rsidRPr="00DE2284" w:rsidRDefault="004A2DEA" w:rsidP="00DE2284">
            <w:pPr>
              <w:rPr>
                <w:iCs/>
                <w:sz w:val="28"/>
                <w:szCs w:val="28"/>
              </w:rPr>
            </w:pPr>
          </w:p>
        </w:tc>
      </w:tr>
      <w:tr w:rsidR="004A2DEA" w:rsidRPr="00D81760" w14:paraId="34F4D0D1" w14:textId="77777777" w:rsidTr="00DE2284">
        <w:tc>
          <w:tcPr>
            <w:tcW w:w="3557" w:type="dxa"/>
          </w:tcPr>
          <w:p w14:paraId="373F747C" w14:textId="77777777" w:rsidR="00D81760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Секретарь территориальной избирательной комиссии Пировского муниципального округа Красноярского края</w:t>
            </w:r>
          </w:p>
          <w:p w14:paraId="59CCE489" w14:textId="77777777" w:rsidR="004A2DEA" w:rsidRPr="00DE2284" w:rsidRDefault="004A2DEA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М.П.</w:t>
            </w:r>
          </w:p>
        </w:tc>
        <w:tc>
          <w:tcPr>
            <w:tcW w:w="3081" w:type="dxa"/>
          </w:tcPr>
          <w:p w14:paraId="24684652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75F50DF9" w14:textId="678A18C0" w:rsidR="004A2DEA" w:rsidRPr="00DE2284" w:rsidRDefault="004A2DEA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552604DD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36534E6F" w14:textId="6272C205" w:rsidR="004A2DEA" w:rsidRPr="00DE2284" w:rsidRDefault="00D81760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Биктимиров А.Л.</w:t>
            </w:r>
          </w:p>
        </w:tc>
      </w:tr>
      <w:tr w:rsidR="00D81760" w:rsidRPr="00D81760" w14:paraId="161C5B26" w14:textId="77777777" w:rsidTr="00DE2284">
        <w:tc>
          <w:tcPr>
            <w:tcW w:w="3557" w:type="dxa"/>
          </w:tcPr>
          <w:p w14:paraId="1AD3A0F4" w14:textId="77777777" w:rsidR="00D81760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3D27DAB" w14:textId="77777777" w:rsidR="00D81760" w:rsidRPr="00DE2284" w:rsidRDefault="00D81760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7D2BD877" w14:textId="77777777" w:rsidR="00D81760" w:rsidRPr="00DE2284" w:rsidRDefault="00D81760" w:rsidP="00DE2284">
            <w:pPr>
              <w:rPr>
                <w:sz w:val="28"/>
                <w:szCs w:val="28"/>
              </w:rPr>
            </w:pPr>
          </w:p>
        </w:tc>
      </w:tr>
    </w:tbl>
    <w:p w14:paraId="68C90424" w14:textId="77777777" w:rsidR="001E421A" w:rsidRDefault="001E421A" w:rsidP="00AF2E5A">
      <w:pPr>
        <w:spacing w:after="0" w:line="240" w:lineRule="auto"/>
        <w:jc w:val="center"/>
      </w:pPr>
    </w:p>
    <w:sectPr w:rsidR="001E421A" w:rsidSect="00287F75">
      <w:pgSz w:w="12240" w:h="15840"/>
      <w:pgMar w:top="567" w:right="567" w:bottom="567" w:left="15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648C9" w14:textId="77777777" w:rsidR="006B4B18" w:rsidRDefault="006B4B18" w:rsidP="008F04F5">
      <w:pPr>
        <w:spacing w:after="0" w:line="240" w:lineRule="auto"/>
      </w:pPr>
      <w:r>
        <w:separator/>
      </w:r>
    </w:p>
  </w:endnote>
  <w:endnote w:type="continuationSeparator" w:id="0">
    <w:p w14:paraId="24DFA6C0" w14:textId="77777777" w:rsidR="006B4B18" w:rsidRDefault="006B4B18" w:rsidP="008F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CAB8A" w14:textId="77777777" w:rsidR="006B4B18" w:rsidRDefault="006B4B18" w:rsidP="008F04F5">
      <w:pPr>
        <w:spacing w:after="0" w:line="240" w:lineRule="auto"/>
      </w:pPr>
      <w:r>
        <w:separator/>
      </w:r>
    </w:p>
  </w:footnote>
  <w:footnote w:type="continuationSeparator" w:id="0">
    <w:p w14:paraId="132B6BE1" w14:textId="77777777" w:rsidR="006B4B18" w:rsidRDefault="006B4B18" w:rsidP="008F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2D75FB"/>
    <w:multiLevelType w:val="singleLevel"/>
    <w:tmpl w:val="C22D75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8A55AB9"/>
    <w:multiLevelType w:val="singleLevel"/>
    <w:tmpl w:val="E8A55A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0650A3"/>
    <w:multiLevelType w:val="multilevel"/>
    <w:tmpl w:val="090650A3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9314CD6"/>
    <w:multiLevelType w:val="hybridMultilevel"/>
    <w:tmpl w:val="CC22C922"/>
    <w:lvl w:ilvl="0" w:tplc="D1C87F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71220"/>
    <w:multiLevelType w:val="hybridMultilevel"/>
    <w:tmpl w:val="548C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5"/>
    <w:rsid w:val="000058DC"/>
    <w:rsid w:val="00023DE3"/>
    <w:rsid w:val="00035225"/>
    <w:rsid w:val="000A0FB9"/>
    <w:rsid w:val="000E0D71"/>
    <w:rsid w:val="000E3F7E"/>
    <w:rsid w:val="00123229"/>
    <w:rsid w:val="00125A3F"/>
    <w:rsid w:val="00142796"/>
    <w:rsid w:val="00161AA2"/>
    <w:rsid w:val="001C34C4"/>
    <w:rsid w:val="001E421A"/>
    <w:rsid w:val="00232D97"/>
    <w:rsid w:val="00247B08"/>
    <w:rsid w:val="0025334D"/>
    <w:rsid w:val="00287F75"/>
    <w:rsid w:val="002A008D"/>
    <w:rsid w:val="002C0C5B"/>
    <w:rsid w:val="002E1B8F"/>
    <w:rsid w:val="002F2D12"/>
    <w:rsid w:val="003102A3"/>
    <w:rsid w:val="00324078"/>
    <w:rsid w:val="003B0BF7"/>
    <w:rsid w:val="003B4688"/>
    <w:rsid w:val="003B4D3B"/>
    <w:rsid w:val="003B67EB"/>
    <w:rsid w:val="003F4930"/>
    <w:rsid w:val="00444802"/>
    <w:rsid w:val="00454FA6"/>
    <w:rsid w:val="00456C59"/>
    <w:rsid w:val="0047207E"/>
    <w:rsid w:val="00494ACD"/>
    <w:rsid w:val="004A2DEA"/>
    <w:rsid w:val="004C3877"/>
    <w:rsid w:val="00522B29"/>
    <w:rsid w:val="00596015"/>
    <w:rsid w:val="005C248F"/>
    <w:rsid w:val="005D69C9"/>
    <w:rsid w:val="005E0880"/>
    <w:rsid w:val="006746F0"/>
    <w:rsid w:val="0068119E"/>
    <w:rsid w:val="00683638"/>
    <w:rsid w:val="00685F79"/>
    <w:rsid w:val="006B42C5"/>
    <w:rsid w:val="006B4B18"/>
    <w:rsid w:val="006C7DCE"/>
    <w:rsid w:val="007251CF"/>
    <w:rsid w:val="0073588A"/>
    <w:rsid w:val="0075211A"/>
    <w:rsid w:val="007958C6"/>
    <w:rsid w:val="007A2D65"/>
    <w:rsid w:val="007E3F65"/>
    <w:rsid w:val="008147D0"/>
    <w:rsid w:val="008172B9"/>
    <w:rsid w:val="008504C8"/>
    <w:rsid w:val="00861DDE"/>
    <w:rsid w:val="008B4889"/>
    <w:rsid w:val="008F04F5"/>
    <w:rsid w:val="00933F43"/>
    <w:rsid w:val="0096307C"/>
    <w:rsid w:val="009C673E"/>
    <w:rsid w:val="009E30F3"/>
    <w:rsid w:val="00A14DDC"/>
    <w:rsid w:val="00A14F7F"/>
    <w:rsid w:val="00A1607F"/>
    <w:rsid w:val="00AA0EAB"/>
    <w:rsid w:val="00AF2E5A"/>
    <w:rsid w:val="00AF6FB6"/>
    <w:rsid w:val="00B32EA9"/>
    <w:rsid w:val="00B3480F"/>
    <w:rsid w:val="00B57F36"/>
    <w:rsid w:val="00BB21C5"/>
    <w:rsid w:val="00BE1095"/>
    <w:rsid w:val="00BF6A8B"/>
    <w:rsid w:val="00C31712"/>
    <w:rsid w:val="00C4005B"/>
    <w:rsid w:val="00C67457"/>
    <w:rsid w:val="00C86D77"/>
    <w:rsid w:val="00CA7AA2"/>
    <w:rsid w:val="00CC42EC"/>
    <w:rsid w:val="00D43EA9"/>
    <w:rsid w:val="00D81760"/>
    <w:rsid w:val="00DD5BD7"/>
    <w:rsid w:val="00DE2284"/>
    <w:rsid w:val="00DE37E5"/>
    <w:rsid w:val="00E7779B"/>
    <w:rsid w:val="00EE2F51"/>
    <w:rsid w:val="00F133EE"/>
    <w:rsid w:val="00F7536F"/>
    <w:rsid w:val="00F81B8C"/>
    <w:rsid w:val="00F93FF8"/>
    <w:rsid w:val="00FD6DD2"/>
    <w:rsid w:val="00FF125C"/>
    <w:rsid w:val="2F1E0B18"/>
    <w:rsid w:val="3AE319C0"/>
    <w:rsid w:val="4DCB7007"/>
    <w:rsid w:val="51F3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3154B"/>
  <w15:docId w15:val="{233027F4-91F2-4958-8C1D-076B7D9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F5"/>
  </w:style>
  <w:style w:type="paragraph" w:styleId="1">
    <w:name w:val="heading 1"/>
    <w:basedOn w:val="a"/>
    <w:next w:val="a"/>
    <w:qFormat/>
    <w:rsid w:val="008F04F5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8F04F5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04F5"/>
    <w:rPr>
      <w:rFonts w:ascii="Courier New" w:hAnsi="Courier New" w:cs="Courier New"/>
    </w:rPr>
  </w:style>
  <w:style w:type="paragraph" w:styleId="a4">
    <w:name w:val="header"/>
    <w:basedOn w:val="a"/>
    <w:qFormat/>
    <w:rsid w:val="008F04F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F04F5"/>
    <w:pPr>
      <w:jc w:val="both"/>
    </w:pPr>
    <w:rPr>
      <w:sz w:val="28"/>
    </w:rPr>
  </w:style>
  <w:style w:type="paragraph" w:styleId="a6">
    <w:name w:val="Body Text Indent"/>
    <w:basedOn w:val="a"/>
    <w:qFormat/>
    <w:rsid w:val="008F04F5"/>
    <w:pPr>
      <w:ind w:firstLine="720"/>
      <w:jc w:val="both"/>
    </w:pPr>
    <w:rPr>
      <w:sz w:val="28"/>
    </w:rPr>
  </w:style>
  <w:style w:type="paragraph" w:styleId="a7">
    <w:name w:val="footer"/>
    <w:basedOn w:val="a"/>
    <w:rsid w:val="008F04F5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8F04F5"/>
    <w:pPr>
      <w:jc w:val="center"/>
    </w:pPr>
    <w:rPr>
      <w:sz w:val="28"/>
    </w:rPr>
  </w:style>
  <w:style w:type="character" w:styleId="a8">
    <w:name w:val="Strong"/>
    <w:basedOn w:val="a0"/>
    <w:uiPriority w:val="22"/>
    <w:qFormat/>
    <w:rsid w:val="008F04F5"/>
    <w:rPr>
      <w:b/>
      <w:bCs/>
    </w:rPr>
  </w:style>
  <w:style w:type="paragraph" w:customStyle="1" w:styleId="ConsPlusNonformat">
    <w:name w:val="ConsPlusNonformat"/>
    <w:rsid w:val="008F04F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04F5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link w:val="20"/>
    <w:rsid w:val="001E42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421A"/>
  </w:style>
  <w:style w:type="paragraph" w:styleId="31">
    <w:name w:val="Body Text Indent 3"/>
    <w:basedOn w:val="a"/>
    <w:link w:val="32"/>
    <w:rsid w:val="001E42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421A"/>
    <w:rPr>
      <w:sz w:val="16"/>
      <w:szCs w:val="16"/>
    </w:rPr>
  </w:style>
  <w:style w:type="paragraph" w:styleId="a9">
    <w:name w:val="List Paragraph"/>
    <w:basedOn w:val="a"/>
    <w:uiPriority w:val="34"/>
    <w:unhideWhenUsed/>
    <w:qFormat/>
    <w:rsid w:val="008504C8"/>
    <w:pPr>
      <w:ind w:left="720"/>
      <w:contextualSpacing/>
    </w:pPr>
  </w:style>
  <w:style w:type="character" w:styleId="aa">
    <w:name w:val="footnote reference"/>
    <w:unhideWhenUsed/>
    <w:rsid w:val="004A2DEA"/>
    <w:rPr>
      <w:vertAlign w:val="superscript"/>
    </w:rPr>
  </w:style>
  <w:style w:type="paragraph" w:styleId="ab">
    <w:name w:val="footnote text"/>
    <w:basedOn w:val="a"/>
    <w:link w:val="ac"/>
    <w:semiHidden/>
    <w:unhideWhenUsed/>
    <w:rsid w:val="00287F75"/>
    <w:pPr>
      <w:spacing w:after="0" w:line="240" w:lineRule="auto"/>
    </w:pPr>
  </w:style>
  <w:style w:type="character" w:customStyle="1" w:styleId="ac">
    <w:name w:val="Текст сноски Знак"/>
    <w:basedOn w:val="a0"/>
    <w:link w:val="ab"/>
    <w:semiHidden/>
    <w:rsid w:val="00287F75"/>
  </w:style>
  <w:style w:type="paragraph" w:customStyle="1" w:styleId="21">
    <w:name w:val="заголовок 2"/>
    <w:basedOn w:val="a"/>
    <w:next w:val="a"/>
    <w:uiPriority w:val="99"/>
    <w:rsid w:val="00D81760"/>
    <w:pPr>
      <w:keepNext/>
      <w:widowControl w:val="0"/>
      <w:autoSpaceDE w:val="0"/>
      <w:autoSpaceDN w:val="0"/>
      <w:spacing w:after="0" w:line="360" w:lineRule="auto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418AAE-54DE-4C44-BC25-C1FBAD5A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</dc:creator>
  <cp:lastModifiedBy>New</cp:lastModifiedBy>
  <cp:revision>26</cp:revision>
  <cp:lastPrinted>2021-06-27T03:39:00Z</cp:lastPrinted>
  <dcterms:created xsi:type="dcterms:W3CDTF">2023-06-09T09:56:00Z</dcterms:created>
  <dcterms:modified xsi:type="dcterms:W3CDTF">2025-01-11T12:21:00Z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