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21E2" w14:textId="3DAB7628" w:rsidR="00317E12" w:rsidRDefault="00510529" w:rsidP="001B0EE4">
      <w:pPr>
        <w:pStyle w:val="1"/>
        <w:shd w:val="clear" w:color="auto" w:fill="FFFFFF"/>
        <w:spacing w:before="0" w:beforeAutospacing="0" w:after="240" w:afterAutospacing="0"/>
        <w:jc w:val="right"/>
        <w:textAlignment w:val="baseline"/>
        <w:rPr>
          <w:color w:val="151515"/>
          <w:sz w:val="24"/>
          <w:szCs w:val="24"/>
        </w:rPr>
      </w:pPr>
      <w:r>
        <w:rPr>
          <w:color w:val="151515"/>
          <w:sz w:val="24"/>
          <w:szCs w:val="24"/>
        </w:rPr>
        <w:t>0</w:t>
      </w:r>
      <w:bookmarkStart w:id="0" w:name="_GoBack"/>
      <w:bookmarkEnd w:id="0"/>
      <w:r>
        <w:rPr>
          <w:color w:val="151515"/>
          <w:sz w:val="24"/>
          <w:szCs w:val="24"/>
          <w:lang w:val="en-US"/>
        </w:rPr>
        <w:t>5</w:t>
      </w:r>
      <w:r w:rsidR="00317E12">
        <w:rPr>
          <w:color w:val="151515"/>
          <w:sz w:val="24"/>
          <w:szCs w:val="24"/>
        </w:rPr>
        <w:t>.02.2025</w:t>
      </w:r>
    </w:p>
    <w:p w14:paraId="67B2C463" w14:textId="477CCDE2" w:rsidR="00193AA9" w:rsidRPr="00193AA9" w:rsidRDefault="00193AA9" w:rsidP="001B0EE4">
      <w:pPr>
        <w:pStyle w:val="1"/>
        <w:shd w:val="clear" w:color="auto" w:fill="FFFFFF"/>
        <w:spacing w:before="0" w:beforeAutospacing="0" w:after="240" w:afterAutospacing="0"/>
        <w:jc w:val="center"/>
        <w:textAlignment w:val="baseline"/>
        <w:rPr>
          <w:color w:val="151515"/>
          <w:sz w:val="24"/>
          <w:szCs w:val="24"/>
        </w:rPr>
      </w:pPr>
      <w:r w:rsidRPr="00193AA9">
        <w:rPr>
          <w:color w:val="151515"/>
          <w:sz w:val="24"/>
          <w:szCs w:val="24"/>
        </w:rPr>
        <w:t xml:space="preserve">К реализации региональной программы по повышению производительности </w:t>
      </w:r>
      <w:r w:rsidR="00556671">
        <w:rPr>
          <w:color w:val="151515"/>
          <w:sz w:val="24"/>
          <w:szCs w:val="24"/>
        </w:rPr>
        <w:t xml:space="preserve">труда </w:t>
      </w:r>
      <w:r w:rsidRPr="00193AA9">
        <w:rPr>
          <w:color w:val="151515"/>
          <w:sz w:val="24"/>
          <w:szCs w:val="24"/>
        </w:rPr>
        <w:t>подключился красноярский производитель пищевого оборудования</w:t>
      </w:r>
    </w:p>
    <w:p w14:paraId="16AD0FDF" w14:textId="723E9A74" w:rsidR="00193AA9" w:rsidRDefault="001869D7" w:rsidP="00E15E2B">
      <w:pPr>
        <w:pStyle w:val="a8"/>
        <w:spacing w:before="0" w:beforeAutospacing="0" w:after="0" w:afterAutospacing="0"/>
        <w:ind w:firstLine="709"/>
        <w:jc w:val="both"/>
        <w:rPr>
          <w:shd w:val="clear" w:color="auto" w:fill="FFFFFF"/>
        </w:rPr>
      </w:pPr>
      <w:r w:rsidRPr="00193AA9">
        <w:t>Красноярский производитель профессионального пищевого оборудования ООО «</w:t>
      </w:r>
      <w:proofErr w:type="spellStart"/>
      <w:r w:rsidRPr="00193AA9">
        <w:t>Кронер</w:t>
      </w:r>
      <w:proofErr w:type="spellEnd"/>
      <w:r w:rsidRPr="00193AA9">
        <w:t xml:space="preserve">» стал участником </w:t>
      </w:r>
      <w:r w:rsidR="00525191" w:rsidRPr="00193AA9">
        <w:t xml:space="preserve">региональной </w:t>
      </w:r>
      <w:r w:rsidR="00525191" w:rsidRPr="00193AA9">
        <w:rPr>
          <w:color w:val="000000"/>
        </w:rPr>
        <w:t>программы по повышению производительности труда на малых предприятиях с выручкой от 150 до 400 млн рублей в год.</w:t>
      </w:r>
      <w:r w:rsidRPr="00193AA9">
        <w:t xml:space="preserve"> </w:t>
      </w:r>
      <w:r w:rsidR="00193AA9" w:rsidRPr="00DF358F">
        <w:rPr>
          <w:shd w:val="clear" w:color="auto" w:fill="FFFFFF"/>
        </w:rPr>
        <w:t>Благодаря внедрению культуры бережливого производства</w:t>
      </w:r>
      <w:r w:rsidR="00193AA9">
        <w:rPr>
          <w:shd w:val="clear" w:color="auto" w:fill="FFFFFF"/>
        </w:rPr>
        <w:t>,</w:t>
      </w:r>
      <w:r w:rsidR="00193AA9" w:rsidRPr="00DF358F">
        <w:rPr>
          <w:shd w:val="clear" w:color="auto" w:fill="FFFFFF"/>
        </w:rPr>
        <w:t xml:space="preserve"> здесь рассчитывают повы</w:t>
      </w:r>
      <w:r w:rsidR="00193AA9">
        <w:rPr>
          <w:shd w:val="clear" w:color="auto" w:fill="FFFFFF"/>
        </w:rPr>
        <w:t>сить</w:t>
      </w:r>
      <w:r w:rsidR="00193AA9" w:rsidRPr="00DF358F">
        <w:rPr>
          <w:shd w:val="clear" w:color="auto" w:fill="FFFFFF"/>
        </w:rPr>
        <w:t xml:space="preserve"> производительность труда как минимум на </w:t>
      </w:r>
      <w:r w:rsidR="00F564AB">
        <w:rPr>
          <w:shd w:val="clear" w:color="auto" w:fill="FFFFFF"/>
        </w:rPr>
        <w:t>5</w:t>
      </w:r>
      <w:r w:rsidR="00193AA9" w:rsidRPr="00DF358F">
        <w:rPr>
          <w:shd w:val="clear" w:color="auto" w:fill="FFFFFF"/>
        </w:rPr>
        <w:t xml:space="preserve">% в год. </w:t>
      </w:r>
    </w:p>
    <w:p w14:paraId="385505B0" w14:textId="030179BE" w:rsidR="001869D7" w:rsidRDefault="001869D7" w:rsidP="00E15E2B">
      <w:pPr>
        <w:pStyle w:val="a8"/>
        <w:spacing w:before="0" w:beforeAutospacing="0" w:after="0" w:afterAutospacing="0"/>
        <w:ind w:firstLine="709"/>
        <w:jc w:val="both"/>
        <w:rPr>
          <w:color w:val="000000"/>
        </w:rPr>
      </w:pPr>
      <w:r w:rsidRPr="001869D7">
        <w:rPr>
          <w:color w:val="000000"/>
        </w:rPr>
        <w:t xml:space="preserve">Работу по улучшению начнут </w:t>
      </w:r>
      <w:r w:rsidR="0080131A">
        <w:rPr>
          <w:color w:val="000000"/>
        </w:rPr>
        <w:t xml:space="preserve">с </w:t>
      </w:r>
      <w:r w:rsidR="003119BB">
        <w:t>оптимизации процесса производства моечных ванн</w:t>
      </w:r>
      <w:r w:rsidRPr="001869D7">
        <w:rPr>
          <w:color w:val="000000"/>
        </w:rPr>
        <w:t>. В результате обучения команды предприятия методикам</w:t>
      </w:r>
      <w:r w:rsidR="00502CB7">
        <w:rPr>
          <w:color w:val="000000"/>
        </w:rPr>
        <w:t xml:space="preserve"> </w:t>
      </w:r>
      <w:r w:rsidRPr="001869D7">
        <w:rPr>
          <w:color w:val="000000"/>
        </w:rPr>
        <w:t>бережливого производства, планируется снизить потери и увеличить выработку. После завершения активной фазы проекта</w:t>
      </w:r>
      <w:r w:rsidR="0080131A">
        <w:rPr>
          <w:color w:val="000000"/>
        </w:rPr>
        <w:t>,</w:t>
      </w:r>
      <w:r w:rsidRPr="001869D7">
        <w:rPr>
          <w:color w:val="000000"/>
        </w:rPr>
        <w:t xml:space="preserve"> специалисты предприятия будут своими силами распространять инструменты и механики бережливого производства и на другие этапы, чтобы в конечном итоге оптимизация коснулась каждого производственного участка.</w:t>
      </w:r>
      <w:r w:rsidR="0080131A">
        <w:rPr>
          <w:color w:val="000000"/>
        </w:rPr>
        <w:t xml:space="preserve"> </w:t>
      </w:r>
    </w:p>
    <w:p w14:paraId="7E094D98" w14:textId="5410EE63" w:rsidR="003119BB" w:rsidRDefault="003119BB" w:rsidP="00E15E2B">
      <w:pPr>
        <w:pStyle w:val="a8"/>
        <w:spacing w:before="0" w:beforeAutospacing="0" w:after="0" w:afterAutospacing="0"/>
        <w:ind w:firstLine="709"/>
        <w:jc w:val="both"/>
        <w:rPr>
          <w:color w:val="000000"/>
        </w:rPr>
      </w:pPr>
      <w:r w:rsidRPr="003119BB">
        <w:rPr>
          <w:i/>
          <w:iCs/>
          <w:color w:val="000000"/>
        </w:rPr>
        <w:t xml:space="preserve">«С сегодняшнего дня мы начинаем интенсивную трехмесячную программу по повышению производительности </w:t>
      </w:r>
      <w:r w:rsidR="004435BF">
        <w:rPr>
          <w:i/>
          <w:iCs/>
          <w:color w:val="000000"/>
        </w:rPr>
        <w:t xml:space="preserve">труда </w:t>
      </w:r>
      <w:r w:rsidRPr="003119BB">
        <w:rPr>
          <w:i/>
          <w:iCs/>
          <w:color w:val="000000"/>
        </w:rPr>
        <w:t xml:space="preserve">на нашем предприятии. Хочу пожелать всем боевого настроения, максимального принятия информации, чтобы это </w:t>
      </w:r>
      <w:r w:rsidR="004435BF">
        <w:rPr>
          <w:i/>
          <w:iCs/>
          <w:color w:val="000000"/>
        </w:rPr>
        <w:t xml:space="preserve">время прошло с пользой и для компании, и для каждого из нас. </w:t>
      </w:r>
      <w:r w:rsidR="00282962">
        <w:rPr>
          <w:i/>
          <w:iCs/>
          <w:color w:val="000000"/>
        </w:rPr>
        <w:t>Уверен, м</w:t>
      </w:r>
      <w:r w:rsidR="00C7612F">
        <w:rPr>
          <w:i/>
          <w:iCs/>
          <w:color w:val="000000"/>
        </w:rPr>
        <w:t>ы покажем хорошие результаты», –</w:t>
      </w:r>
      <w:r w:rsidR="00282962">
        <w:rPr>
          <w:i/>
          <w:iCs/>
          <w:color w:val="000000"/>
        </w:rPr>
        <w:t xml:space="preserve"> </w:t>
      </w:r>
      <w:r w:rsidR="00282962">
        <w:rPr>
          <w:color w:val="000000"/>
        </w:rPr>
        <w:t>сказал генеральный директор ООО «</w:t>
      </w:r>
      <w:proofErr w:type="spellStart"/>
      <w:r w:rsidR="00282962">
        <w:rPr>
          <w:color w:val="000000"/>
        </w:rPr>
        <w:t>Кронер</w:t>
      </w:r>
      <w:proofErr w:type="spellEnd"/>
      <w:r w:rsidR="00282962">
        <w:rPr>
          <w:color w:val="000000"/>
        </w:rPr>
        <w:t xml:space="preserve">» Дмитрий </w:t>
      </w:r>
      <w:proofErr w:type="spellStart"/>
      <w:r w:rsidR="00282962">
        <w:rPr>
          <w:color w:val="000000"/>
        </w:rPr>
        <w:t>Барладин</w:t>
      </w:r>
      <w:proofErr w:type="spellEnd"/>
      <w:r w:rsidR="00282962">
        <w:rPr>
          <w:color w:val="000000"/>
        </w:rPr>
        <w:t>.</w:t>
      </w:r>
    </w:p>
    <w:p w14:paraId="334EEDC8" w14:textId="2B6CBE92" w:rsidR="00862364" w:rsidRDefault="0080131A" w:rsidP="00E15E2B">
      <w:pPr>
        <w:pStyle w:val="a8"/>
        <w:spacing w:before="0" w:beforeAutospacing="0" w:after="0" w:afterAutospacing="0"/>
        <w:ind w:firstLine="709"/>
        <w:jc w:val="both"/>
      </w:pPr>
      <w:r w:rsidRPr="0080131A">
        <w:t xml:space="preserve">На базе красноярской компании </w:t>
      </w:r>
      <w:r>
        <w:t xml:space="preserve">в течение трех месяцев </w:t>
      </w:r>
      <w:r w:rsidRPr="0080131A">
        <w:t>будут работать эксперты Регионального центра компетенций Красноярского края (РЦК). Они проанализируют весь цикл работ на заводе, оптимизируют производственные процессы за счет устранения временных, логистических, ресурсных потерь, что позволит улучшить показатели завода и условия труда для работников. Как отмечают эксперты РЦК, даже в слаженном процессе возникают потери, которые заметить трудно, а ликвидировать важно.</w:t>
      </w:r>
    </w:p>
    <w:p w14:paraId="3FDA368E" w14:textId="00055C6D" w:rsidR="004D0527" w:rsidRPr="00A63E58" w:rsidRDefault="00E15E2B" w:rsidP="00A63E58">
      <w:pPr>
        <w:pStyle w:val="a8"/>
        <w:spacing w:before="0" w:beforeAutospacing="0" w:after="0" w:afterAutospacing="0"/>
        <w:ind w:firstLine="680"/>
        <w:jc w:val="both"/>
        <w:rPr>
          <w:i/>
          <w:iCs/>
        </w:rPr>
      </w:pPr>
      <w:r>
        <w:rPr>
          <w:i/>
          <w:iCs/>
        </w:rPr>
        <w:t>«</w:t>
      </w:r>
      <w:r w:rsidR="00A14B33" w:rsidRPr="005C7BA1">
        <w:rPr>
          <w:i/>
          <w:iCs/>
        </w:rPr>
        <w:t>Хочу поблагодарить компанию за проявленную инициативу и отметить, что на программ</w:t>
      </w:r>
      <w:r>
        <w:rPr>
          <w:i/>
          <w:iCs/>
        </w:rPr>
        <w:t>ах</w:t>
      </w:r>
      <w:r w:rsidR="00A14B33" w:rsidRPr="005C7BA1">
        <w:rPr>
          <w:i/>
          <w:iCs/>
        </w:rPr>
        <w:t xml:space="preserve"> по повышению производительности труда сейчас поставлен самый высокий акцент со стороны высшего руководства страны и губернатора края.</w:t>
      </w:r>
      <w:r>
        <w:rPr>
          <w:i/>
          <w:iCs/>
        </w:rPr>
        <w:t xml:space="preserve"> </w:t>
      </w:r>
      <w:r w:rsidR="004D0527" w:rsidRPr="005C7BA1">
        <w:rPr>
          <w:i/>
          <w:iCs/>
        </w:rPr>
        <w:t>Т</w:t>
      </w:r>
      <w:r w:rsidR="00862364" w:rsidRPr="005C7BA1">
        <w:rPr>
          <w:i/>
          <w:iCs/>
        </w:rPr>
        <w:t>олько за счет повышения производительности, оптимизации внутренних процессов</w:t>
      </w:r>
      <w:r w:rsidR="004D0527" w:rsidRPr="005C7BA1">
        <w:rPr>
          <w:i/>
          <w:iCs/>
        </w:rPr>
        <w:t xml:space="preserve"> и </w:t>
      </w:r>
      <w:r w:rsidR="00862364" w:rsidRPr="005C7BA1">
        <w:rPr>
          <w:i/>
          <w:iCs/>
        </w:rPr>
        <w:t>внедрения инструментов</w:t>
      </w:r>
      <w:r w:rsidR="004D0527" w:rsidRPr="005C7BA1">
        <w:rPr>
          <w:i/>
          <w:iCs/>
        </w:rPr>
        <w:t xml:space="preserve"> бережливого</w:t>
      </w:r>
      <w:r w:rsidR="00862364" w:rsidRPr="005C7BA1">
        <w:rPr>
          <w:i/>
          <w:iCs/>
        </w:rPr>
        <w:t xml:space="preserve"> производства </w:t>
      </w:r>
      <w:r w:rsidR="00D35F08">
        <w:rPr>
          <w:i/>
          <w:iCs/>
        </w:rPr>
        <w:t>компании могут оставаться</w:t>
      </w:r>
      <w:r w:rsidR="00862364" w:rsidRPr="005C7BA1">
        <w:rPr>
          <w:i/>
          <w:iCs/>
        </w:rPr>
        <w:t xml:space="preserve"> конкурентоспособным</w:t>
      </w:r>
      <w:r w:rsidR="00D35F08">
        <w:rPr>
          <w:i/>
          <w:iCs/>
        </w:rPr>
        <w:t xml:space="preserve">и. Желаю вам удачи в ближайшие три месяца, а в перспективе – нарастить выручку и войти в федеральный проект «Производительность труда», который, в свою очередь, </w:t>
      </w:r>
      <w:r w:rsidR="00A63E58">
        <w:rPr>
          <w:i/>
          <w:iCs/>
        </w:rPr>
        <w:t xml:space="preserve">откроет перед вами еще большие перспективы», </w:t>
      </w:r>
      <w:r w:rsidR="003D67E4">
        <w:t>–</w:t>
      </w:r>
      <w:r w:rsidR="00A63E58">
        <w:t xml:space="preserve"> </w:t>
      </w:r>
      <w:r w:rsidR="00A63E58">
        <w:rPr>
          <w:color w:val="000000"/>
        </w:rPr>
        <w:t>говорит</w:t>
      </w:r>
      <w:r w:rsidR="00A63E58" w:rsidRPr="00A63E58">
        <w:rPr>
          <w:color w:val="000000"/>
        </w:rPr>
        <w:t xml:space="preserve"> </w:t>
      </w:r>
      <w:proofErr w:type="spellStart"/>
      <w:r w:rsidR="00A63E58" w:rsidRPr="00A63E58">
        <w:rPr>
          <w:color w:val="000000"/>
        </w:rPr>
        <w:t>и.о</w:t>
      </w:r>
      <w:proofErr w:type="spellEnd"/>
      <w:r w:rsidR="00A63E58" w:rsidRPr="00A63E58">
        <w:rPr>
          <w:color w:val="000000"/>
        </w:rPr>
        <w:t>. руководителя агентства развития малого и среднего предпринимательства Красноярского края Роман Мартынов.</w:t>
      </w:r>
    </w:p>
    <w:p w14:paraId="1E92706E" w14:textId="2C77A135" w:rsidR="00436CCD" w:rsidRPr="00C7612F" w:rsidRDefault="00502CB7" w:rsidP="00C7612F">
      <w:pPr>
        <w:pStyle w:val="a8"/>
        <w:spacing w:before="0" w:beforeAutospacing="0" w:after="0" w:afterAutospacing="0"/>
        <w:ind w:firstLine="709"/>
        <w:jc w:val="both"/>
        <w:rPr>
          <w:color w:val="000000"/>
        </w:rPr>
      </w:pPr>
      <w:r w:rsidRPr="00502CB7">
        <w:rPr>
          <w:color w:val="000000"/>
        </w:rPr>
        <w:t>Отметим:</w:t>
      </w:r>
      <w:r>
        <w:rPr>
          <w:color w:val="000000"/>
        </w:rPr>
        <w:t xml:space="preserve"> </w:t>
      </w:r>
      <w:r w:rsidRPr="00502CB7">
        <w:rPr>
          <w:color w:val="000000"/>
        </w:rPr>
        <w:t xml:space="preserve">высококвалифицированную экспертную поддержку в рамках региональной программы предприятие получит бесплатно. </w:t>
      </w:r>
      <w:r w:rsidR="00805185">
        <w:rPr>
          <w:color w:val="000000"/>
        </w:rPr>
        <w:t>Уже сейчас открыт</w:t>
      </w:r>
      <w:r w:rsidRPr="00502CB7">
        <w:rPr>
          <w:color w:val="000000"/>
        </w:rPr>
        <w:t xml:space="preserve"> прием заявок на участие в программе в 2025 году: подать заявку самостоятельно предприниматели могут на портале rck.mb24.ru. Получить консультацию можно в </w:t>
      </w:r>
      <w:r w:rsidR="00C7612F">
        <w:rPr>
          <w:color w:val="000000"/>
        </w:rPr>
        <w:t xml:space="preserve">региональном </w:t>
      </w:r>
      <w:r w:rsidRPr="00502CB7">
        <w:rPr>
          <w:color w:val="000000"/>
        </w:rPr>
        <w:t>центре «Мой бизнес» по телефону 8-800-234-0-124.</w:t>
      </w:r>
    </w:p>
    <w:sectPr w:rsidR="00436CCD" w:rsidRPr="00C7612F">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8777B" w14:textId="77777777" w:rsidR="004A6EBA" w:rsidRDefault="004A6EBA" w:rsidP="00491565">
      <w:pPr>
        <w:spacing w:after="0" w:line="240" w:lineRule="auto"/>
      </w:pPr>
      <w:r>
        <w:separator/>
      </w:r>
    </w:p>
  </w:endnote>
  <w:endnote w:type="continuationSeparator" w:id="0">
    <w:p w14:paraId="540E644C" w14:textId="77777777" w:rsidR="004A6EBA" w:rsidRDefault="004A6EBA" w:rsidP="0049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3AFBB" w14:textId="77777777" w:rsidR="004A6EBA" w:rsidRDefault="004A6EBA" w:rsidP="00491565">
      <w:pPr>
        <w:spacing w:after="0" w:line="240" w:lineRule="auto"/>
      </w:pPr>
      <w:r>
        <w:separator/>
      </w:r>
    </w:p>
  </w:footnote>
  <w:footnote w:type="continuationSeparator" w:id="0">
    <w:p w14:paraId="6CEA1628" w14:textId="77777777" w:rsidR="004A6EBA" w:rsidRDefault="004A6EBA" w:rsidP="0049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5EDD" w14:textId="45389FE2" w:rsidR="00491565" w:rsidRDefault="00491565">
    <w:pPr>
      <w:pStyle w:val="a4"/>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630"/>
    </w:tblGrid>
    <w:tr w:rsidR="001B0EE4" w14:paraId="28D3DDC6" w14:textId="77777777" w:rsidTr="007E1B81">
      <w:tc>
        <w:tcPr>
          <w:tcW w:w="4785" w:type="dxa"/>
        </w:tcPr>
        <w:p w14:paraId="0BCF10DE" w14:textId="285A7399" w:rsidR="00491565" w:rsidRDefault="001B0EE4" w:rsidP="00491565">
          <w:pPr>
            <w:jc w:val="center"/>
            <w:rPr>
              <w:rFonts w:ascii="Times New Roman" w:hAnsi="Times New Roman" w:cs="Times New Roman"/>
              <w:b/>
              <w:sz w:val="20"/>
              <w:szCs w:val="20"/>
            </w:rPr>
          </w:pPr>
          <w:r>
            <w:rPr>
              <w:noProof/>
              <w:lang w:eastAsia="ru-RU"/>
            </w:rPr>
            <w:drawing>
              <wp:anchor distT="0" distB="0" distL="114300" distR="114300" simplePos="0" relativeHeight="251660288" behindDoc="0" locked="0" layoutInCell="1" allowOverlap="1" wp14:anchorId="6A36E634" wp14:editId="68390053">
                <wp:simplePos x="0" y="0"/>
                <wp:positionH relativeFrom="page">
                  <wp:posOffset>523875</wp:posOffset>
                </wp:positionH>
                <wp:positionV relativeFrom="paragraph">
                  <wp:posOffset>93980</wp:posOffset>
                </wp:positionV>
                <wp:extent cx="2476500" cy="978535"/>
                <wp:effectExtent l="0" t="0" r="0" b="0"/>
                <wp:wrapSquare wrapText="bothSides"/>
                <wp:docPr id="103614226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42269" name="Рисунок 1036142269"/>
                        <pic:cNvPicPr/>
                      </pic:nvPicPr>
                      <pic:blipFill>
                        <a:blip r:embed="rId1">
                          <a:extLst>
                            <a:ext uri="{28A0092B-C50C-407E-A947-70E740481C1C}">
                              <a14:useLocalDpi xmlns:a14="http://schemas.microsoft.com/office/drawing/2010/main" val="0"/>
                            </a:ext>
                          </a:extLst>
                        </a:blip>
                        <a:stretch>
                          <a:fillRect/>
                        </a:stretch>
                      </pic:blipFill>
                      <pic:spPr>
                        <a:xfrm>
                          <a:off x="0" y="0"/>
                          <a:ext cx="2476500" cy="978535"/>
                        </a:xfrm>
                        <a:prstGeom prst="rect">
                          <a:avLst/>
                        </a:prstGeom>
                      </pic:spPr>
                    </pic:pic>
                  </a:graphicData>
                </a:graphic>
                <wp14:sizeRelH relativeFrom="margin">
                  <wp14:pctWidth>0</wp14:pctWidth>
                </wp14:sizeRelH>
                <wp14:sizeRelV relativeFrom="margin">
                  <wp14:pctHeight>0</wp14:pctHeight>
                </wp14:sizeRelV>
              </wp:anchor>
            </w:drawing>
          </w:r>
        </w:p>
        <w:p w14:paraId="21C6BA31" w14:textId="43D2BAEC" w:rsidR="00491565" w:rsidRDefault="00491565" w:rsidP="00491565">
          <w:pPr>
            <w:jc w:val="center"/>
            <w:rPr>
              <w:rFonts w:ascii="Times New Roman" w:hAnsi="Times New Roman" w:cs="Times New Roman"/>
              <w:b/>
              <w:sz w:val="20"/>
              <w:szCs w:val="20"/>
            </w:rPr>
          </w:pPr>
        </w:p>
        <w:p w14:paraId="5855DE82" w14:textId="24A0A191" w:rsidR="00491565" w:rsidRDefault="00491565" w:rsidP="00491565">
          <w:pPr>
            <w:jc w:val="center"/>
            <w:rPr>
              <w:rFonts w:ascii="Times New Roman" w:hAnsi="Times New Roman" w:cs="Times New Roman"/>
              <w:b/>
              <w:bCs/>
              <w:sz w:val="24"/>
              <w:szCs w:val="24"/>
            </w:rPr>
          </w:pPr>
        </w:p>
      </w:tc>
      <w:tc>
        <w:tcPr>
          <w:tcW w:w="4786" w:type="dxa"/>
        </w:tcPr>
        <w:p w14:paraId="71461656" w14:textId="77777777" w:rsidR="00491565" w:rsidRDefault="00491565" w:rsidP="00491565">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anchor distT="0" distB="0" distL="114300" distR="114300" simplePos="0" relativeHeight="251658240" behindDoc="0" locked="0" layoutInCell="1" allowOverlap="1" wp14:anchorId="71A83D86" wp14:editId="06444DE6">
                <wp:simplePos x="0" y="0"/>
                <wp:positionH relativeFrom="column">
                  <wp:posOffset>384810</wp:posOffset>
                </wp:positionH>
                <wp:positionV relativeFrom="paragraph">
                  <wp:posOffset>0</wp:posOffset>
                </wp:positionV>
                <wp:extent cx="1800225" cy="13436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225" cy="1343660"/>
                        </a:xfrm>
                        <a:prstGeom prst="rect">
                          <a:avLst/>
                        </a:prstGeom>
                      </pic:spPr>
                    </pic:pic>
                  </a:graphicData>
                </a:graphic>
                <wp14:sizeRelH relativeFrom="margin">
                  <wp14:pctWidth>0</wp14:pctWidth>
                </wp14:sizeRelH>
                <wp14:sizeRelV relativeFrom="margin">
                  <wp14:pctHeight>0</wp14:pctHeight>
                </wp14:sizeRelV>
              </wp:anchor>
            </w:drawing>
          </w:r>
        </w:p>
      </w:tc>
    </w:tr>
  </w:tbl>
  <w:p w14:paraId="461D931B" w14:textId="33B22750" w:rsidR="00491565" w:rsidRDefault="00491565">
    <w:pPr>
      <w:pStyle w:val="a4"/>
    </w:pPr>
  </w:p>
  <w:p w14:paraId="5D8E09B4" w14:textId="77777777" w:rsidR="00491565" w:rsidRDefault="004915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DB"/>
    <w:rsid w:val="00013F39"/>
    <w:rsid w:val="001869D7"/>
    <w:rsid w:val="00193AA9"/>
    <w:rsid w:val="001B0EE4"/>
    <w:rsid w:val="00282962"/>
    <w:rsid w:val="003119BB"/>
    <w:rsid w:val="00317E12"/>
    <w:rsid w:val="003D67E4"/>
    <w:rsid w:val="00436CCD"/>
    <w:rsid w:val="004435BF"/>
    <w:rsid w:val="00491565"/>
    <w:rsid w:val="004A6EBA"/>
    <w:rsid w:val="004D0527"/>
    <w:rsid w:val="00502CB7"/>
    <w:rsid w:val="00510529"/>
    <w:rsid w:val="00525191"/>
    <w:rsid w:val="00556671"/>
    <w:rsid w:val="005C7BA1"/>
    <w:rsid w:val="00752CE2"/>
    <w:rsid w:val="00785F61"/>
    <w:rsid w:val="007D013E"/>
    <w:rsid w:val="0080131A"/>
    <w:rsid w:val="00805185"/>
    <w:rsid w:val="00862364"/>
    <w:rsid w:val="00987D9F"/>
    <w:rsid w:val="00A14B33"/>
    <w:rsid w:val="00A63E58"/>
    <w:rsid w:val="00AE3B27"/>
    <w:rsid w:val="00B92A46"/>
    <w:rsid w:val="00C238D2"/>
    <w:rsid w:val="00C7612F"/>
    <w:rsid w:val="00CE7CEE"/>
    <w:rsid w:val="00D33198"/>
    <w:rsid w:val="00D35F08"/>
    <w:rsid w:val="00D431F9"/>
    <w:rsid w:val="00E15E2B"/>
    <w:rsid w:val="00EF7BDB"/>
    <w:rsid w:val="00F5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E8DEA"/>
  <w15:chartTrackingRefBased/>
  <w15:docId w15:val="{88C00D6C-F211-428A-B01F-46C1B829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65"/>
  </w:style>
  <w:style w:type="paragraph" w:styleId="1">
    <w:name w:val="heading 1"/>
    <w:basedOn w:val="a"/>
    <w:link w:val="10"/>
    <w:uiPriority w:val="9"/>
    <w:qFormat/>
    <w:rsid w:val="0019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56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1565"/>
  </w:style>
  <w:style w:type="paragraph" w:styleId="a6">
    <w:name w:val="footer"/>
    <w:basedOn w:val="a"/>
    <w:link w:val="a7"/>
    <w:uiPriority w:val="99"/>
    <w:unhideWhenUsed/>
    <w:rsid w:val="0049156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1565"/>
  </w:style>
  <w:style w:type="paragraph" w:styleId="a8">
    <w:name w:val="Normal (Web)"/>
    <w:basedOn w:val="a"/>
    <w:uiPriority w:val="99"/>
    <w:unhideWhenUsed/>
    <w:rsid w:val="00186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869D7"/>
    <w:rPr>
      <w:b/>
      <w:bCs/>
    </w:rPr>
  </w:style>
  <w:style w:type="character" w:customStyle="1" w:styleId="10">
    <w:name w:val="Заголовок 1 Знак"/>
    <w:basedOn w:val="a0"/>
    <w:link w:val="1"/>
    <w:uiPriority w:val="9"/>
    <w:rsid w:val="00193AA9"/>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7D01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0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428</Words>
  <Characters>2443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KDFX Modes</dc:creator>
  <cp:keywords/>
  <dc:description/>
  <cp:lastModifiedBy>User</cp:lastModifiedBy>
  <cp:revision>25</cp:revision>
  <cp:lastPrinted>2025-02-04T08:22:00Z</cp:lastPrinted>
  <dcterms:created xsi:type="dcterms:W3CDTF">2025-01-30T03:29:00Z</dcterms:created>
  <dcterms:modified xsi:type="dcterms:W3CDTF">2025-02-05T01:52:00Z</dcterms:modified>
</cp:coreProperties>
</file>