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7A0" w:rsidRDefault="007A77A0" w:rsidP="007A77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r w:rsidRPr="00A44998"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drawing>
          <wp:inline distT="0" distB="0" distL="0" distR="0" wp14:anchorId="26DC05EF" wp14:editId="61DC7511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</w:p>
    <w:p w:rsidR="007A77A0" w:rsidRPr="00A44998" w:rsidRDefault="007A77A0" w:rsidP="007A7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7A77A0" w:rsidRPr="00A44998" w:rsidRDefault="007A77A0" w:rsidP="007A7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ПИРОВСКИЙ МУНИЦИПАЛЬНЫЙ ОКРУГ</w:t>
      </w:r>
    </w:p>
    <w:p w:rsidR="007A77A0" w:rsidRDefault="007A77A0" w:rsidP="007A7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ПИРОВСКИЙ ОКРУЖНОЙ СОВЕТ ДЕПУТАТОВ</w:t>
      </w:r>
    </w:p>
    <w:p w:rsidR="007A77A0" w:rsidRPr="00A44998" w:rsidRDefault="007A77A0" w:rsidP="007A7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7A0" w:rsidRDefault="007A77A0" w:rsidP="007A7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449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7A77A0" w:rsidRPr="00A44998" w:rsidRDefault="007A77A0" w:rsidP="007A7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1"/>
        <w:gridCol w:w="3123"/>
        <w:gridCol w:w="3111"/>
      </w:tblGrid>
      <w:tr w:rsidR="007A77A0" w:rsidRPr="00A44998" w:rsidTr="00EE52F7">
        <w:tc>
          <w:tcPr>
            <w:tcW w:w="3121" w:type="dxa"/>
            <w:hideMark/>
          </w:tcPr>
          <w:p w:rsidR="007A77A0" w:rsidRPr="00A44998" w:rsidRDefault="007A77A0" w:rsidP="00EE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26.07</w:t>
            </w:r>
            <w:r w:rsidRPr="00A44998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3" w:type="dxa"/>
            <w:hideMark/>
          </w:tcPr>
          <w:p w:rsidR="007A77A0" w:rsidRPr="00A44998" w:rsidRDefault="007A77A0" w:rsidP="00EE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998">
              <w:rPr>
                <w:rFonts w:ascii="Times New Roman" w:eastAsia="Times New Roman" w:hAnsi="Times New Roman" w:cs="Times New Roman"/>
                <w:sz w:val="28"/>
                <w:szCs w:val="28"/>
              </w:rPr>
              <w:t>с. Пировское</w:t>
            </w:r>
          </w:p>
        </w:tc>
        <w:tc>
          <w:tcPr>
            <w:tcW w:w="3111" w:type="dxa"/>
            <w:hideMark/>
          </w:tcPr>
          <w:p w:rsidR="007A77A0" w:rsidRPr="00A44998" w:rsidRDefault="007A77A0" w:rsidP="00532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99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532C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24-255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7A77A0" w:rsidRPr="00A44998" w:rsidTr="00EE52F7">
        <w:tc>
          <w:tcPr>
            <w:tcW w:w="3121" w:type="dxa"/>
          </w:tcPr>
          <w:p w:rsidR="007A77A0" w:rsidRDefault="007A77A0" w:rsidP="00EE5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</w:tcPr>
          <w:p w:rsidR="007A77A0" w:rsidRPr="00A44998" w:rsidRDefault="007A77A0" w:rsidP="00EE5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</w:tcPr>
          <w:p w:rsidR="007A77A0" w:rsidRPr="00A44998" w:rsidRDefault="007A77A0" w:rsidP="00EE5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E4C06" w:rsidRDefault="00D573C2" w:rsidP="00B33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</w:t>
      </w:r>
      <w:r w:rsidR="00A81A3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 решени</w:t>
      </w:r>
      <w:r w:rsidR="00A81A3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Пировс</w:t>
      </w:r>
      <w:r w:rsidR="00A81A3C">
        <w:rPr>
          <w:rFonts w:ascii="Times New Roman" w:hAnsi="Times New Roman" w:cs="Times New Roman"/>
          <w:sz w:val="28"/>
          <w:szCs w:val="28"/>
        </w:rPr>
        <w:t>кого районного Совета депутатов</w:t>
      </w:r>
    </w:p>
    <w:p w:rsidR="00A86346" w:rsidRDefault="00A86346" w:rsidP="00636E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 14 ст.9 Федерального закона от 14.03.2022 № 60-ФЗ</w:t>
      </w:r>
      <w:r w:rsidR="00140DE9"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законодательные акты Российской Федерации»</w:t>
      </w:r>
      <w:r w:rsidR="00636E82">
        <w:rPr>
          <w:rFonts w:ascii="Times New Roman" w:hAnsi="Times New Roman" w:cs="Times New Roman"/>
          <w:sz w:val="28"/>
          <w:szCs w:val="28"/>
        </w:rPr>
        <w:t>, Пировский окружной Совет депутатов РЕШИЛ:</w:t>
      </w:r>
    </w:p>
    <w:p w:rsidR="000772C2" w:rsidRDefault="001978C7" w:rsidP="00636E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 силу решени</w:t>
      </w:r>
      <w:r w:rsidR="000772C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Пировского районного Совета депутатов</w:t>
      </w:r>
      <w:r w:rsidR="000772C2">
        <w:rPr>
          <w:rFonts w:ascii="Times New Roman" w:hAnsi="Times New Roman" w:cs="Times New Roman"/>
          <w:sz w:val="28"/>
          <w:szCs w:val="28"/>
        </w:rPr>
        <w:t xml:space="preserve"> от:</w:t>
      </w:r>
    </w:p>
    <w:p w:rsidR="00933A1F" w:rsidRDefault="00933A1F" w:rsidP="00636E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- 13.05.2008 </w:t>
      </w:r>
      <w:r w:rsidR="003A63E5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№ 36-166р «О внесении изменений в состав избирательной комиссии муниципального образования Пировский </w:t>
      </w:r>
      <w:r w:rsidR="00876387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33A1F" w:rsidRDefault="00933A1F" w:rsidP="00636E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- 13.05.2008</w:t>
      </w:r>
      <w:r w:rsidR="003A63E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36-172р «О назначении в состав избирательной комиссии</w:t>
      </w:r>
      <w:r w:rsidR="005826F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Пировский район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3209D" w:rsidRDefault="0093209D" w:rsidP="00636E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- 05.02.2009 г</w:t>
      </w:r>
      <w:r w:rsidR="003A63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46-227р от 05.02.2009 «О формировании избирательной комиссии муниципального образования Пировский район»;</w:t>
      </w:r>
    </w:p>
    <w:p w:rsidR="00442727" w:rsidRDefault="00442727" w:rsidP="00636E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- 18.01.20210</w:t>
      </w:r>
      <w:r w:rsidR="003A63E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55-273р «О назначении члена избирательной комиссии</w:t>
      </w:r>
      <w:r w:rsidR="005826FE" w:rsidRPr="005826FE">
        <w:rPr>
          <w:rFonts w:ascii="Times New Roman" w:hAnsi="Times New Roman" w:cs="Times New Roman"/>
          <w:sz w:val="28"/>
          <w:szCs w:val="28"/>
        </w:rPr>
        <w:t xml:space="preserve"> </w:t>
      </w:r>
      <w:r w:rsidR="005826FE">
        <w:rPr>
          <w:rFonts w:ascii="Times New Roman" w:hAnsi="Times New Roman" w:cs="Times New Roman"/>
          <w:sz w:val="28"/>
          <w:szCs w:val="28"/>
        </w:rPr>
        <w:t>муниципального образования Пировский район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10386" w:rsidRDefault="00410386" w:rsidP="00636E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- 21.02.2013 г. № 40-233</w:t>
      </w:r>
      <w:r w:rsidR="00A72513">
        <w:rPr>
          <w:rFonts w:ascii="Times New Roman" w:hAnsi="Times New Roman" w:cs="Times New Roman"/>
          <w:sz w:val="28"/>
          <w:szCs w:val="28"/>
        </w:rPr>
        <w:t>р «</w:t>
      </w:r>
      <w:r>
        <w:rPr>
          <w:rFonts w:ascii="Times New Roman" w:hAnsi="Times New Roman" w:cs="Times New Roman"/>
          <w:sz w:val="28"/>
          <w:szCs w:val="28"/>
        </w:rPr>
        <w:t>О назначении в состав избирательной комиссии муниципального образования Пировский район»</w:t>
      </w:r>
      <w:r w:rsidR="00A72513">
        <w:rPr>
          <w:rFonts w:ascii="Times New Roman" w:hAnsi="Times New Roman" w:cs="Times New Roman"/>
          <w:sz w:val="28"/>
          <w:szCs w:val="28"/>
        </w:rPr>
        <w:t>;</w:t>
      </w:r>
    </w:p>
    <w:p w:rsidR="00A72513" w:rsidRDefault="00A72513" w:rsidP="00636E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BB7">
        <w:rPr>
          <w:rFonts w:ascii="Times New Roman" w:hAnsi="Times New Roman" w:cs="Times New Roman"/>
          <w:sz w:val="28"/>
          <w:szCs w:val="28"/>
        </w:rPr>
        <w:t>24.04.2014 г. № 51-326р «О назначении в состав избирательной комиссии муниципального образования Пировский район».</w:t>
      </w:r>
    </w:p>
    <w:p w:rsidR="00637872" w:rsidRDefault="00637872" w:rsidP="00636E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- 20.11.2014 г. «О назначении в состав избирательной комиссии муниципального образования Пировский район»;</w:t>
      </w:r>
    </w:p>
    <w:p w:rsidR="00637872" w:rsidRDefault="00637872" w:rsidP="00636E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- 23.03.2015 № 58-374р </w:t>
      </w:r>
      <w:r w:rsidR="00BC05DC">
        <w:rPr>
          <w:rFonts w:ascii="Times New Roman" w:hAnsi="Times New Roman" w:cs="Times New Roman"/>
          <w:sz w:val="28"/>
          <w:szCs w:val="28"/>
        </w:rPr>
        <w:t>«О назначении в состав избирательной комиссии муниципального образования Пировский район»</w:t>
      </w:r>
      <w:r w:rsidR="00502D1D">
        <w:rPr>
          <w:rFonts w:ascii="Times New Roman" w:hAnsi="Times New Roman" w:cs="Times New Roman"/>
          <w:sz w:val="28"/>
          <w:szCs w:val="28"/>
        </w:rPr>
        <w:t>;</w:t>
      </w:r>
    </w:p>
    <w:p w:rsidR="00502D1D" w:rsidRDefault="00115A48" w:rsidP="00636E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2D1D">
        <w:rPr>
          <w:rFonts w:ascii="Times New Roman" w:hAnsi="Times New Roman" w:cs="Times New Roman"/>
          <w:sz w:val="28"/>
          <w:szCs w:val="28"/>
        </w:rPr>
        <w:t>09.06.2015 № 61-396р «О назначении в состав избирательной комиссии муниципального образования Пировский район»;</w:t>
      </w:r>
    </w:p>
    <w:p w:rsidR="00115A48" w:rsidRDefault="00115A48" w:rsidP="00636E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- 17.08.2015 № 66-420р «О назначении в состав избирательной комиссии муниципального образования Пировский район».</w:t>
      </w:r>
    </w:p>
    <w:p w:rsidR="00636E82" w:rsidRDefault="001978C7" w:rsidP="00636E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1C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31.05.2018 года № 32-195р «О назначении в состав избирательной комиссии муниципального образования Пировский район»</w:t>
      </w:r>
      <w:r w:rsidR="00A9117A">
        <w:rPr>
          <w:rFonts w:ascii="Times New Roman" w:hAnsi="Times New Roman" w:cs="Times New Roman"/>
          <w:sz w:val="28"/>
          <w:szCs w:val="28"/>
        </w:rPr>
        <w:t>.</w:t>
      </w:r>
    </w:p>
    <w:p w:rsidR="00A9117A" w:rsidRDefault="00A9117A" w:rsidP="00636E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решение в Избирательную комиссию Красноярского края.</w:t>
      </w:r>
    </w:p>
    <w:p w:rsidR="00E354E3" w:rsidRDefault="00E354E3" w:rsidP="00636E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B6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3B62A2" w:rsidRDefault="003B62A2" w:rsidP="003B62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72E67">
        <w:rPr>
          <w:rFonts w:ascii="Times New Roman" w:hAnsi="Times New Roman" w:cs="Times New Roman"/>
          <w:sz w:val="28"/>
          <w:szCs w:val="28"/>
        </w:rPr>
        <w:t xml:space="preserve">Решение вступает в силу после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572E67">
        <w:rPr>
          <w:rFonts w:ascii="Times New Roman" w:hAnsi="Times New Roman" w:cs="Times New Roman"/>
          <w:sz w:val="28"/>
          <w:szCs w:val="28"/>
        </w:rPr>
        <w:t>официального опубликования в районной газете «Заря</w:t>
      </w:r>
      <w:r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W w:w="231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4"/>
        <w:gridCol w:w="3686"/>
        <w:gridCol w:w="5804"/>
        <w:gridCol w:w="7894"/>
      </w:tblGrid>
      <w:tr w:rsidR="003B62A2" w:rsidRPr="00A44998" w:rsidTr="00EE52F7">
        <w:trPr>
          <w:trHeight w:val="624"/>
        </w:trPr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3B62A2" w:rsidRPr="00FE6F79" w:rsidRDefault="003B62A2" w:rsidP="00EE5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998">
              <w:t> </w:t>
            </w:r>
            <w:r w:rsidRPr="00FE6F7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Пировского </w:t>
            </w:r>
          </w:p>
          <w:p w:rsidR="003B62A2" w:rsidRPr="00FE6F79" w:rsidRDefault="003B62A2" w:rsidP="00EE5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6F79">
              <w:rPr>
                <w:rFonts w:ascii="Times New Roman" w:hAnsi="Times New Roman" w:cs="Times New Roman"/>
                <w:sz w:val="28"/>
                <w:szCs w:val="28"/>
              </w:rPr>
              <w:t>окружного</w:t>
            </w:r>
            <w:proofErr w:type="gramEnd"/>
            <w:r w:rsidRPr="00FE6F79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3B62A2" w:rsidRPr="00FE6F79" w:rsidRDefault="003B62A2" w:rsidP="00EE5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ascii="Times New Roman" w:eastAsia="Corbel" w:hAnsi="Times New Roman" w:cs="Times New Roman"/>
                <w:sz w:val="28"/>
                <w:szCs w:val="28"/>
              </w:rPr>
              <w:t xml:space="preserve">    </w:t>
            </w:r>
            <w:r w:rsidRPr="00FE6F79">
              <w:rPr>
                <w:rStyle w:val="2"/>
                <w:rFonts w:ascii="Times New Roman" w:eastAsia="Corbel" w:hAnsi="Times New Roman" w:cs="Times New Roman"/>
                <w:sz w:val="28"/>
                <w:szCs w:val="28"/>
              </w:rPr>
              <w:t xml:space="preserve"> </w:t>
            </w:r>
            <w:r w:rsidRPr="00FE6F79">
              <w:rPr>
                <w:rStyle w:val="2"/>
                <w:rFonts w:ascii="Times New Roman" w:eastAsia="Corbel" w:hAnsi="Times New Roman" w:cs="Times New Roman"/>
                <w:i w:val="0"/>
                <w:sz w:val="28"/>
                <w:szCs w:val="28"/>
              </w:rPr>
              <w:t xml:space="preserve">Глава </w:t>
            </w:r>
            <w:r w:rsidRPr="00FE6F79">
              <w:rPr>
                <w:rFonts w:ascii="Times New Roman" w:hAnsi="Times New Roman" w:cs="Times New Roman"/>
                <w:sz w:val="28"/>
                <w:szCs w:val="28"/>
              </w:rPr>
              <w:t xml:space="preserve">Пировского </w:t>
            </w:r>
          </w:p>
          <w:p w:rsidR="003B62A2" w:rsidRPr="00FE6F79" w:rsidRDefault="003B62A2" w:rsidP="00EE52F7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FE6F7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FE6F79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3B62A2" w:rsidRPr="00A44998" w:rsidRDefault="003B62A2" w:rsidP="00EE52F7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3B62A2" w:rsidRPr="00A44998" w:rsidRDefault="003B62A2" w:rsidP="00EE52F7">
            <w:pPr>
              <w:spacing w:after="0" w:line="240" w:lineRule="auto"/>
            </w:pPr>
          </w:p>
        </w:tc>
      </w:tr>
      <w:tr w:rsidR="003B62A2" w:rsidRPr="00A44998" w:rsidTr="00EE52F7"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3B62A2" w:rsidRPr="00FE6F79" w:rsidRDefault="003B62A2" w:rsidP="00EE52F7">
            <w:pPr>
              <w:pStyle w:val="21"/>
              <w:shd w:val="clear" w:color="auto" w:fill="auto"/>
              <w:tabs>
                <w:tab w:val="right" w:pos="7955"/>
                <w:tab w:val="center" w:pos="8579"/>
              </w:tabs>
              <w:spacing w:after="0" w:line="240" w:lineRule="auto"/>
              <w:ind w:right="-94"/>
              <w:jc w:val="both"/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FE6F79">
              <w:rPr>
                <w:rFonts w:ascii="Times New Roman" w:hAnsi="Times New Roman" w:cs="Times New Roman"/>
                <w:i w:val="0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_</w:t>
            </w:r>
            <w:r w:rsidRPr="00FE6F79">
              <w:rPr>
                <w:rFonts w:ascii="Times New Roman" w:hAnsi="Times New Roman" w:cs="Times New Roman"/>
                <w:i w:val="0"/>
                <w:sz w:val="28"/>
                <w:szCs w:val="28"/>
              </w:rPr>
              <w:t>________Г.И. Костыгина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3B62A2" w:rsidRPr="00FE6F79" w:rsidRDefault="003B62A2" w:rsidP="00EE5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F7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E6F79">
              <w:rPr>
                <w:rFonts w:ascii="Times New Roman" w:hAnsi="Times New Roman" w:cs="Times New Roman"/>
                <w:sz w:val="28"/>
                <w:szCs w:val="28"/>
              </w:rPr>
              <w:t>___________ А.И. Евсеев</w:t>
            </w:r>
          </w:p>
        </w:tc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3B62A2" w:rsidRPr="00A44998" w:rsidRDefault="003B62A2" w:rsidP="00EE52F7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3B62A2" w:rsidRPr="00A44998" w:rsidRDefault="003B62A2" w:rsidP="00EE52F7">
            <w:pPr>
              <w:spacing w:after="0" w:line="240" w:lineRule="auto"/>
            </w:pPr>
          </w:p>
        </w:tc>
      </w:tr>
    </w:tbl>
    <w:p w:rsidR="00E354E3" w:rsidRPr="007A77A0" w:rsidRDefault="00E354E3" w:rsidP="00636E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354E3" w:rsidRPr="007A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85"/>
    <w:rsid w:val="000772C2"/>
    <w:rsid w:val="000A0A85"/>
    <w:rsid w:val="00115A48"/>
    <w:rsid w:val="00140DE9"/>
    <w:rsid w:val="001978C7"/>
    <w:rsid w:val="003A63E5"/>
    <w:rsid w:val="003B62A2"/>
    <w:rsid w:val="003E4C06"/>
    <w:rsid w:val="00410386"/>
    <w:rsid w:val="00442727"/>
    <w:rsid w:val="004461CA"/>
    <w:rsid w:val="00502D1D"/>
    <w:rsid w:val="00532C78"/>
    <w:rsid w:val="005826FE"/>
    <w:rsid w:val="00636E82"/>
    <w:rsid w:val="00637872"/>
    <w:rsid w:val="007A77A0"/>
    <w:rsid w:val="00876387"/>
    <w:rsid w:val="0093209D"/>
    <w:rsid w:val="00933A1F"/>
    <w:rsid w:val="00A72513"/>
    <w:rsid w:val="00A81A3C"/>
    <w:rsid w:val="00A86346"/>
    <w:rsid w:val="00A9117A"/>
    <w:rsid w:val="00B336CB"/>
    <w:rsid w:val="00BC05DC"/>
    <w:rsid w:val="00C11BB7"/>
    <w:rsid w:val="00D573C2"/>
    <w:rsid w:val="00E3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79F11-864D-4363-9C81-E5D94FFF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Не курсив"/>
    <w:basedOn w:val="a0"/>
    <w:rsid w:val="003B62A2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locked/>
    <w:rsid w:val="003B62A2"/>
    <w:rPr>
      <w:i/>
      <w:i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B62A2"/>
    <w:pPr>
      <w:widowControl w:val="0"/>
      <w:shd w:val="clear" w:color="auto" w:fill="FFFFFF"/>
      <w:spacing w:after="300" w:line="326" w:lineRule="exact"/>
      <w:jc w:val="center"/>
    </w:pPr>
    <w:rPr>
      <w:i/>
      <w:iCs/>
    </w:rPr>
  </w:style>
  <w:style w:type="paragraph" w:styleId="a3">
    <w:name w:val="Balloon Text"/>
    <w:basedOn w:val="a"/>
    <w:link w:val="a4"/>
    <w:uiPriority w:val="99"/>
    <w:semiHidden/>
    <w:unhideWhenUsed/>
    <w:rsid w:val="00A81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1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29</cp:revision>
  <cp:lastPrinted>2022-07-25T03:53:00Z</cp:lastPrinted>
  <dcterms:created xsi:type="dcterms:W3CDTF">2022-07-20T04:58:00Z</dcterms:created>
  <dcterms:modified xsi:type="dcterms:W3CDTF">2022-07-26T03:05:00Z</dcterms:modified>
</cp:coreProperties>
</file>