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9" w:rsidRDefault="004E03E9" w:rsidP="004E03E9">
      <w:pPr>
        <w:tabs>
          <w:tab w:val="left" w:pos="1989"/>
          <w:tab w:val="center" w:pos="4677"/>
        </w:tabs>
        <w:rPr>
          <w:b/>
          <w:sz w:val="28"/>
          <w:szCs w:val="28"/>
        </w:rPr>
      </w:pPr>
      <w:r>
        <w:rPr>
          <w:noProof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"/>
          <w:szCs w:val="2"/>
        </w:rPr>
        <w:t xml:space="preserve">                                                                </w:t>
      </w:r>
      <w:r>
        <w:rPr>
          <w:noProof/>
          <w:sz w:val="2"/>
          <w:szCs w:val="2"/>
        </w:rPr>
        <w:tab/>
      </w:r>
      <w:r>
        <w:rPr>
          <w:noProof/>
          <w:sz w:val="2"/>
          <w:szCs w:val="2"/>
        </w:rPr>
        <w:drawing>
          <wp:inline distT="0" distB="0" distL="0" distR="0">
            <wp:extent cx="522605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</w:t>
      </w:r>
    </w:p>
    <w:p w:rsidR="004E03E9" w:rsidRDefault="004E03E9" w:rsidP="004E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E03E9" w:rsidRDefault="004E03E9" w:rsidP="004E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E03E9" w:rsidRDefault="004E03E9" w:rsidP="004E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E03E9" w:rsidRDefault="004E03E9" w:rsidP="004E03E9">
      <w:pPr>
        <w:jc w:val="center"/>
        <w:rPr>
          <w:b/>
          <w:sz w:val="28"/>
          <w:szCs w:val="28"/>
        </w:rPr>
      </w:pPr>
    </w:p>
    <w:p w:rsidR="004E03E9" w:rsidRDefault="004E03E9" w:rsidP="004E0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E03E9" w:rsidRDefault="004E03E9" w:rsidP="004E03E9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4E03E9" w:rsidTr="004E03E9">
        <w:tc>
          <w:tcPr>
            <w:tcW w:w="4785" w:type="dxa"/>
            <w:hideMark/>
          </w:tcPr>
          <w:p w:rsidR="004E03E9" w:rsidRDefault="004E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 года</w:t>
            </w:r>
          </w:p>
        </w:tc>
        <w:tc>
          <w:tcPr>
            <w:tcW w:w="4786" w:type="dxa"/>
            <w:hideMark/>
          </w:tcPr>
          <w:p w:rsidR="004E03E9" w:rsidRDefault="004E03E9" w:rsidP="00810A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№15-</w:t>
            </w:r>
            <w:r w:rsidR="00810A3A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5D723A" w:rsidRDefault="005D723A"/>
    <w:p w:rsidR="00990E3C" w:rsidRDefault="005D723A" w:rsidP="005D723A">
      <w:pPr>
        <w:rPr>
          <w:sz w:val="28"/>
          <w:szCs w:val="28"/>
        </w:rPr>
      </w:pPr>
      <w:r w:rsidRPr="005D723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>контрольно-счетного</w:t>
      </w:r>
    </w:p>
    <w:p w:rsidR="005D723A" w:rsidRDefault="005D723A" w:rsidP="005D72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Пировского муниципального</w:t>
      </w:r>
    </w:p>
    <w:p w:rsidR="004B5EC4" w:rsidRDefault="005D723A" w:rsidP="005D72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 w:rsidR="00A43E92">
        <w:rPr>
          <w:sz w:val="28"/>
          <w:szCs w:val="28"/>
        </w:rPr>
        <w:t xml:space="preserve"> Красноярско</w:t>
      </w:r>
      <w:bookmarkStart w:id="0" w:name="_GoBack"/>
      <w:bookmarkEnd w:id="0"/>
      <w:r w:rsidR="00A43E92">
        <w:rPr>
          <w:sz w:val="28"/>
          <w:szCs w:val="28"/>
        </w:rPr>
        <w:t>го края</w:t>
      </w:r>
    </w:p>
    <w:p w:rsidR="004B5EC4" w:rsidRDefault="004B5EC4" w:rsidP="004B5EC4">
      <w:pPr>
        <w:rPr>
          <w:sz w:val="28"/>
          <w:szCs w:val="28"/>
        </w:rPr>
      </w:pPr>
    </w:p>
    <w:p w:rsidR="004B5EC4" w:rsidRDefault="004B5EC4" w:rsidP="00A673C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4B5EC4">
        <w:rPr>
          <w:sz w:val="28"/>
          <w:szCs w:val="28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EF2911">
        <w:rPr>
          <w:sz w:val="28"/>
          <w:szCs w:val="28"/>
        </w:rPr>
        <w:t>07.0</w:t>
      </w:r>
      <w:r>
        <w:rPr>
          <w:sz w:val="28"/>
          <w:szCs w:val="28"/>
        </w:rPr>
        <w:t>2.20</w:t>
      </w:r>
      <w:r w:rsidR="00EF2911">
        <w:rPr>
          <w:sz w:val="28"/>
          <w:szCs w:val="28"/>
        </w:rPr>
        <w:t>11 года, № 6</w:t>
      </w:r>
      <w:r>
        <w:rPr>
          <w:sz w:val="28"/>
          <w:szCs w:val="28"/>
        </w:rPr>
        <w:t>-ФЗ «</w:t>
      </w:r>
      <w:r w:rsidR="00C264E1">
        <w:rPr>
          <w:sz w:val="28"/>
          <w:szCs w:val="28"/>
        </w:rPr>
        <w:t>О</w:t>
      </w:r>
      <w:r w:rsidR="00EF2911">
        <w:rPr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», Решением Пировского окружного Совета депутатов от 30.09.2021 № 14-163р,</w:t>
      </w:r>
      <w:r w:rsidR="00FD34A3" w:rsidRPr="00FD34A3">
        <w:rPr>
          <w:sz w:val="28"/>
          <w:szCs w:val="28"/>
        </w:rPr>
        <w:t xml:space="preserve"> </w:t>
      </w:r>
      <w:r w:rsidR="00FD34A3">
        <w:rPr>
          <w:sz w:val="28"/>
          <w:szCs w:val="28"/>
        </w:rPr>
        <w:t>«Об утверждении Положения о контрольно-счетном органе Пировского муниципального округа</w:t>
      </w:r>
      <w:r w:rsidR="006A138D">
        <w:rPr>
          <w:sz w:val="28"/>
          <w:szCs w:val="28"/>
        </w:rPr>
        <w:t xml:space="preserve"> Красноярского края</w:t>
      </w:r>
      <w:r w:rsidR="00FD34A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B5EC4">
        <w:rPr>
          <w:sz w:val="28"/>
          <w:szCs w:val="28"/>
        </w:rPr>
        <w:t xml:space="preserve">Уставом Пировского муниципального округа, Пировский окружной Совет депутатов </w:t>
      </w:r>
      <w:r w:rsidRPr="004B5EC4">
        <w:rPr>
          <w:b/>
          <w:sz w:val="28"/>
          <w:szCs w:val="28"/>
        </w:rPr>
        <w:t>РЕШИЛ</w:t>
      </w:r>
      <w:r w:rsidRPr="004B5EC4">
        <w:rPr>
          <w:sz w:val="28"/>
          <w:szCs w:val="28"/>
        </w:rPr>
        <w:t>:</w:t>
      </w:r>
    </w:p>
    <w:p w:rsidR="0007186B" w:rsidRDefault="00490451" w:rsidP="00071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07186B">
        <w:rPr>
          <w:sz w:val="28"/>
          <w:szCs w:val="28"/>
        </w:rPr>
        <w:t xml:space="preserve">контрольно-счетный орган Пировского муниципального округа </w:t>
      </w:r>
      <w:r w:rsidR="00A43E92">
        <w:rPr>
          <w:sz w:val="28"/>
          <w:szCs w:val="28"/>
        </w:rPr>
        <w:t xml:space="preserve">Красноярского края </w:t>
      </w:r>
      <w:r w:rsidR="00890E98">
        <w:rPr>
          <w:sz w:val="28"/>
          <w:szCs w:val="28"/>
        </w:rPr>
        <w:t>с правами</w:t>
      </w:r>
      <w:r w:rsidR="0007186B">
        <w:rPr>
          <w:sz w:val="28"/>
          <w:szCs w:val="28"/>
        </w:rPr>
        <w:t xml:space="preserve"> юридического лица.</w:t>
      </w:r>
    </w:p>
    <w:p w:rsidR="0007186B" w:rsidRPr="004B5EC4" w:rsidRDefault="0007186B" w:rsidP="00071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заявителем на государственную регистрацию юридического лица в установленном законом порядке </w:t>
      </w:r>
      <w:r w:rsidR="00890E98">
        <w:rPr>
          <w:sz w:val="28"/>
          <w:szCs w:val="28"/>
        </w:rPr>
        <w:t>председателя контрольно</w:t>
      </w:r>
      <w:r>
        <w:rPr>
          <w:sz w:val="28"/>
          <w:szCs w:val="28"/>
        </w:rPr>
        <w:t xml:space="preserve">-счетного органа Пировского муниципального округа </w:t>
      </w:r>
      <w:r w:rsidR="005D2E41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Коробейникову Татьяну Александровну.</w:t>
      </w:r>
    </w:p>
    <w:p w:rsidR="006B566A" w:rsidRPr="006B566A" w:rsidRDefault="006B566A" w:rsidP="00A673C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566A">
        <w:rPr>
          <w:sz w:val="28"/>
          <w:szCs w:val="28"/>
        </w:rPr>
        <w:t xml:space="preserve">3. Контроль за исполнением </w:t>
      </w:r>
      <w:r w:rsidR="00890E98" w:rsidRPr="006B566A">
        <w:rPr>
          <w:sz w:val="28"/>
          <w:szCs w:val="28"/>
        </w:rPr>
        <w:t>настоящего решения</w:t>
      </w:r>
      <w:r w:rsidRPr="006B566A">
        <w:rPr>
          <w:sz w:val="28"/>
          <w:szCs w:val="28"/>
        </w:rPr>
        <w:t xml:space="preserve">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6B566A" w:rsidRPr="006B566A" w:rsidRDefault="006B566A" w:rsidP="00A673CF">
      <w:pPr>
        <w:autoSpaceDE w:val="0"/>
        <w:autoSpaceDN w:val="0"/>
        <w:adjustRightInd w:val="0"/>
        <w:ind w:right="-1" w:firstLine="709"/>
        <w:jc w:val="both"/>
        <w:rPr>
          <w:color w:val="333333"/>
          <w:sz w:val="28"/>
          <w:szCs w:val="28"/>
        </w:rPr>
      </w:pPr>
      <w:r w:rsidRPr="006B566A">
        <w:rPr>
          <w:sz w:val="28"/>
          <w:szCs w:val="28"/>
        </w:rPr>
        <w:t xml:space="preserve">4. Решение вступает в силу после его официального опубликования в районной газете «Заря». </w:t>
      </w:r>
    </w:p>
    <w:p w:rsidR="006B566A" w:rsidRPr="006B566A" w:rsidRDefault="006B566A" w:rsidP="006B566A">
      <w:pPr>
        <w:tabs>
          <w:tab w:val="num" w:pos="567"/>
        </w:tabs>
        <w:ind w:right="-1" w:firstLine="709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B566A" w:rsidRPr="006B566A" w:rsidTr="0043280D">
        <w:tc>
          <w:tcPr>
            <w:tcW w:w="4785" w:type="dxa"/>
            <w:hideMark/>
          </w:tcPr>
          <w:p w:rsidR="006B566A" w:rsidRPr="006B566A" w:rsidRDefault="006B566A" w:rsidP="006B566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6B566A"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6B566A" w:rsidRPr="006B566A" w:rsidRDefault="006B566A" w:rsidP="006B566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B566A"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 w:rsidRPr="006B566A"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6B566A" w:rsidRPr="006B566A" w:rsidRDefault="006B566A" w:rsidP="006B566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6B566A" w:rsidRPr="006B566A" w:rsidRDefault="006B566A" w:rsidP="006B566A">
            <w:pPr>
              <w:spacing w:line="252" w:lineRule="auto"/>
              <w:ind w:left="1452" w:hanging="1452"/>
              <w:rPr>
                <w:sz w:val="28"/>
                <w:szCs w:val="28"/>
                <w:lang w:eastAsia="en-US"/>
              </w:rPr>
            </w:pPr>
            <w:r w:rsidRPr="006B566A">
              <w:rPr>
                <w:iCs/>
                <w:sz w:val="28"/>
                <w:szCs w:val="28"/>
                <w:shd w:val="clear" w:color="auto" w:fill="FFFFFF"/>
                <w:lang w:eastAsia="en-US" w:bidi="ru-RU"/>
              </w:rPr>
              <w:t xml:space="preserve">                     Глава </w:t>
            </w:r>
            <w:r w:rsidRPr="006B566A">
              <w:rPr>
                <w:sz w:val="28"/>
                <w:szCs w:val="28"/>
                <w:lang w:eastAsia="en-US"/>
              </w:rPr>
              <w:t>Пировского муниципального округа</w:t>
            </w:r>
          </w:p>
        </w:tc>
      </w:tr>
      <w:tr w:rsidR="006B566A" w:rsidRPr="006B566A" w:rsidTr="0043280D">
        <w:trPr>
          <w:trHeight w:val="463"/>
        </w:trPr>
        <w:tc>
          <w:tcPr>
            <w:tcW w:w="4785" w:type="dxa"/>
          </w:tcPr>
          <w:p w:rsidR="006B566A" w:rsidRPr="006B566A" w:rsidRDefault="006B566A" w:rsidP="006B566A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6B566A">
              <w:rPr>
                <w:rFonts w:eastAsia="Calibri"/>
                <w:iCs/>
                <w:sz w:val="28"/>
                <w:szCs w:val="28"/>
                <w:lang w:eastAsia="en-US"/>
              </w:rPr>
              <w:t xml:space="preserve">____________Г.И. </w:t>
            </w:r>
            <w:proofErr w:type="spellStart"/>
            <w:r w:rsidRPr="006B566A">
              <w:rPr>
                <w:rFonts w:eastAsia="Calibri"/>
                <w:iCs/>
                <w:sz w:val="28"/>
                <w:szCs w:val="28"/>
                <w:lang w:eastAsia="en-US"/>
              </w:rPr>
              <w:t>Костыгина</w:t>
            </w:r>
            <w:proofErr w:type="spellEnd"/>
          </w:p>
        </w:tc>
        <w:tc>
          <w:tcPr>
            <w:tcW w:w="4786" w:type="dxa"/>
          </w:tcPr>
          <w:p w:rsidR="006B566A" w:rsidRPr="006B566A" w:rsidRDefault="006B566A" w:rsidP="006B566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B566A">
              <w:rPr>
                <w:sz w:val="28"/>
                <w:szCs w:val="28"/>
                <w:lang w:eastAsia="en-US"/>
              </w:rPr>
              <w:t xml:space="preserve">                    ____________А.И. Евсеев</w:t>
            </w:r>
          </w:p>
        </w:tc>
      </w:tr>
    </w:tbl>
    <w:p w:rsidR="005D723A" w:rsidRPr="004B5EC4" w:rsidRDefault="005D723A" w:rsidP="006B566A">
      <w:pPr>
        <w:tabs>
          <w:tab w:val="left" w:pos="404"/>
        </w:tabs>
        <w:ind w:firstLine="708"/>
        <w:jc w:val="both"/>
        <w:rPr>
          <w:sz w:val="28"/>
          <w:szCs w:val="28"/>
        </w:rPr>
      </w:pPr>
    </w:p>
    <w:sectPr w:rsidR="005D723A" w:rsidRPr="004B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6"/>
    <w:rsid w:val="0007186B"/>
    <w:rsid w:val="003B2E06"/>
    <w:rsid w:val="00490451"/>
    <w:rsid w:val="004B5EC4"/>
    <w:rsid w:val="004E03E9"/>
    <w:rsid w:val="005D2E41"/>
    <w:rsid w:val="005D723A"/>
    <w:rsid w:val="006A138D"/>
    <w:rsid w:val="006B566A"/>
    <w:rsid w:val="00810A3A"/>
    <w:rsid w:val="00890E98"/>
    <w:rsid w:val="00990E3C"/>
    <w:rsid w:val="00A43E92"/>
    <w:rsid w:val="00A673CF"/>
    <w:rsid w:val="00C264E1"/>
    <w:rsid w:val="00EF2911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23697-8FCC-4DDC-AC76-7B30940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17</cp:revision>
  <cp:lastPrinted>2021-11-12T03:19:00Z</cp:lastPrinted>
  <dcterms:created xsi:type="dcterms:W3CDTF">2021-10-26T05:48:00Z</dcterms:created>
  <dcterms:modified xsi:type="dcterms:W3CDTF">2021-11-12T03:19:00Z</dcterms:modified>
</cp:coreProperties>
</file>