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EC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 wp14:anchorId="13855E89" wp14:editId="7E88639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МУНИЦИПАЛЬНЫЙ ОКРУГ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D37EC" w:rsidRPr="006F044D" w:rsidTr="00165409">
        <w:tc>
          <w:tcPr>
            <w:tcW w:w="3190" w:type="dxa"/>
            <w:hideMark/>
          </w:tcPr>
          <w:p w:rsidR="00FD37EC" w:rsidRPr="006F044D" w:rsidRDefault="006057FE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3190" w:type="dxa"/>
            <w:hideMark/>
          </w:tcPr>
          <w:p w:rsidR="00FD37EC" w:rsidRPr="006F044D" w:rsidRDefault="00FD37EC" w:rsidP="0016540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605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  <w:hideMark/>
          </w:tcPr>
          <w:p w:rsidR="00FD37EC" w:rsidRPr="006F044D" w:rsidRDefault="00FD37EC" w:rsidP="006057FE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57FE">
              <w:rPr>
                <w:rFonts w:ascii="Times New Roman" w:eastAsia="Times New Roman" w:hAnsi="Times New Roman" w:cs="Times New Roman"/>
                <w:sz w:val="28"/>
                <w:szCs w:val="28"/>
              </w:rPr>
              <w:t>15-168р</w:t>
            </w:r>
          </w:p>
        </w:tc>
      </w:tr>
    </w:tbl>
    <w:p w:rsidR="00FD37EC" w:rsidRPr="00CA64B6" w:rsidRDefault="00FD37EC" w:rsidP="00FD37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D37EC" w:rsidRPr="006F044D" w:rsidTr="00165409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6F044D" w:rsidRDefault="006057FE" w:rsidP="0060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FD37EC" w:rsidRPr="006F0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резерве управле</w:t>
            </w:r>
            <w:r w:rsidR="00FD3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нческих кадров Пировского муниципального округа Красноярского края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эффективного использования резерва управленческих кадров, в соответствии со статьей 33 </w:t>
      </w:r>
      <w:hyperlink r:id="rId6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№25-ФЗ «О муниципальной службе в Российской Федерации»,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 РЕШИЛ: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 работы с резервом 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ранее включенные в резерв управленческих кадров Пировского района, для замещения целевых должностей, установленных Порядком работы с резервом управленческих кадров Пировского района, утвержденным настоящим решением, считаются включенными в резерв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соответствующие должности с момента вступления в силу настоящего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ранее включенные в резерв управленческих кадров Пировского района, для замещения целевых должностей, не установленных Порядком работы с резервом управленческих кадров Пировского района, утвержденным настоящим решением, считаются исключенными из резерва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вступления в силу настоящего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5.Считать утратившими силу решения Пировского районного Совета депутатов: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28.10.2010 №8-41р «Об утверждении Порядка формирования резерва управленческих кадров Пировского района»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08.06.2011 №18-113р «О внесении изменений в решение Пировского районного Совета депутатов от 28.10.2010 №8-41р «Об утверждении Порядка формирования резерва управленческих кадров Пировского района»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hyperlink r:id="rId10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31.07.2012 №32-183р «О внесении изменений в решение Пировского районного Совета депутатов от 28.10.2010 №8-41р «Об утверждении Порядка формирования резерва управленческих кадров Пировского района».</w:t>
        </w:r>
      </w:hyperlink>
    </w:p>
    <w:p w:rsidR="00FD37EC" w:rsidRPr="006F044D" w:rsidRDefault="00A917B1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37EC"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FD37EC"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</w:t>
      </w:r>
      <w:r w:rsidR="00A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озложить на постоянную комиссию</w:t>
      </w:r>
      <w:r w:rsidR="0071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бюджетной, налоговой, экономической политике, земельным, имущественным отношениям и правоохранительной деятельности</w:t>
      </w:r>
      <w:bookmarkEnd w:id="0"/>
      <w:r w:rsidR="00710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7B1" w:rsidRPr="006F044D" w:rsidRDefault="00A917B1" w:rsidP="00A9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ю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официального опубликования в районной газете «Заря».</w:t>
      </w:r>
    </w:p>
    <w:p w:rsidR="00FD37EC" w:rsidRPr="006F044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D37EC" w:rsidRPr="006F044D" w:rsidTr="00165409">
        <w:tc>
          <w:tcPr>
            <w:tcW w:w="4677" w:type="dxa"/>
            <w:hideMark/>
          </w:tcPr>
          <w:p w:rsidR="00FD37EC" w:rsidRPr="006F044D" w:rsidRDefault="00FD37EC" w:rsidP="001654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FD37EC" w:rsidRPr="006F044D" w:rsidRDefault="00FD37EC" w:rsidP="001654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678" w:type="dxa"/>
            <w:hideMark/>
          </w:tcPr>
          <w:p w:rsidR="00FD37EC" w:rsidRDefault="006A4B87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                       </w:t>
            </w:r>
            <w:r w:rsidR="00FD37EC" w:rsidRPr="006F04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Глава </w:t>
            </w:r>
            <w:r w:rsidR="00FD37EC"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FD37EC" w:rsidRPr="006F044D" w:rsidRDefault="006A4B87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FD37E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FD3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D37EC" w:rsidRPr="006F044D" w:rsidTr="00165409">
        <w:trPr>
          <w:trHeight w:val="463"/>
        </w:trPr>
        <w:tc>
          <w:tcPr>
            <w:tcW w:w="4677" w:type="dxa"/>
          </w:tcPr>
          <w:p w:rsidR="00FD37EC" w:rsidRPr="006F044D" w:rsidRDefault="00FD37EC" w:rsidP="00165409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FD37EC" w:rsidRPr="006F044D" w:rsidRDefault="00FD37EC" w:rsidP="00165409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  <w:p w:rsidR="00FD37EC" w:rsidRPr="006F044D" w:rsidRDefault="00FD37EC" w:rsidP="00710CA1">
            <w:pPr>
              <w:widowControl w:val="0"/>
              <w:tabs>
                <w:tab w:val="right" w:pos="4555"/>
              </w:tabs>
              <w:spacing w:after="0" w:line="0" w:lineRule="atLeast"/>
              <w:ind w:right="-94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6F044D">
              <w:rPr>
                <w:rFonts w:ascii="Times New Roman" w:hAnsi="Times New Roman"/>
                <w:iCs/>
                <w:sz w:val="28"/>
                <w:szCs w:val="28"/>
              </w:rPr>
              <w:t>____________</w:t>
            </w:r>
            <w:r w:rsidRPr="006F04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F044D">
              <w:rPr>
                <w:rFonts w:ascii="Times New Roman" w:hAnsi="Times New Roman"/>
                <w:iCs/>
                <w:sz w:val="28"/>
                <w:szCs w:val="28"/>
              </w:rPr>
              <w:t>Г.И.Костыгина</w:t>
            </w:r>
            <w:proofErr w:type="spellEnd"/>
            <w:r w:rsidR="00710CA1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FD37EC" w:rsidRPr="006F044D" w:rsidRDefault="00FD37EC" w:rsidP="0016540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D37EC" w:rsidRPr="006F044D" w:rsidRDefault="00FD37EC" w:rsidP="0016540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7EC" w:rsidRPr="006F044D" w:rsidRDefault="00FD37EC" w:rsidP="00710CA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A4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39"/>
      </w:tblGrid>
      <w:tr w:rsidR="00FD37EC" w:rsidRPr="006F044D" w:rsidTr="0016540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6F044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45" w:rsidRDefault="00326845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7EC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решению Пировского окружного Совета депутатов </w:t>
            </w:r>
          </w:p>
          <w:p w:rsidR="00FD37EC" w:rsidRPr="006F044D" w:rsidRDefault="00FD37EC" w:rsidP="0032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F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№</w:t>
            </w:r>
            <w:r w:rsidR="00326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15-168р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  С</w:t>
      </w:r>
      <w:proofErr w:type="gramEnd"/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РЕЗЕРВОМ УПРАВЛЕНЧЕСКИХ КАДРОВ ПИРОВСКОГО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Порядок работы с резервом управленческих кадров (далее - Порядок) направлен на урегулирование правоотношений по работе с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резервом  управленческих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резерв), включающих в себя формирование резерва управленческих кадров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лиц, включенных в резерв, а также исключение из резерва.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Организация работы с резервом осуществляется комиссией по работе с резервом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комиссия)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Обеспечение деятельности комиссии, а также организацию подготовки лиц, включенных в резерв, осуществляет структурное подразделение администрации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ведении которого находится кадровое обеспечение деятельности администрации (далее - уполномоченный орган).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функциям уполномоченного органа по обеспечению деятельности комиссии относится: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формировании резерва для размещения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поступающих в комиссию;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списков граждан, претендующих на включение в резерв (далее – кандидаты);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данных (реестра) о гражданах, включенных в резерв (далее – резервисты) согласно приложению 1 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кандидатов и резервистов о решениях комиссии;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настоящим Порядком.</w:t>
      </w:r>
    </w:p>
    <w:p w:rsidR="00FD37EC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1.4.Целевые должности, для которых формируется резерв:</w:t>
      </w:r>
    </w:p>
    <w:p w:rsidR="00EC59DD" w:rsidRPr="006F044D" w:rsidRDefault="00EC59DD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заместитель Главы Пировского муниципального округа.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-заместитель Главы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жизнедеятельности;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-заместитель Главы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 – начальник отдела культуры, спорта, туризма и молодежной политики;</w:t>
      </w:r>
    </w:p>
    <w:p w:rsidR="00FD37EC" w:rsidRPr="006F044D" w:rsidRDefault="003F1C78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</w:t>
      </w:r>
      <w:r w:rsidR="00EC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отдела образования;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-должности руководителей муниципальных учреждений.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формирования резерва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3F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принципами формирования резерва являются: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выдвижения кандидатов для включения в резерв;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граждан для участия в формировании резерва;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7EC" w:rsidRPr="006F044D" w:rsidRDefault="00FD37EC" w:rsidP="003F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 кандидатам предъявляются следующие требования: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дееспособность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58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гражданства Российской Федерации,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судимости;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заболевания, препятствующего поступлению на муниципальную службу или ее прохождению и подтвержденного заключением медицинского учреждения 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необходимого для замещения должности, на которую формируется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стажа муниципальной (государственной) службы или стажа работы по специальности, необходимого в соответствии с квалификационными требованиями или требованиями к квалификации, установленными 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Формирование резерва включает в себя следующие этапы: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списков кандидатов для включения в резерв по должностям, предусмотренным пунктом 1.4. 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кандидатов;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базы данных (реестра) о резервистах;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Информация о формировании резерва, размещаемая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должна содержать: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целевых должностях, для которых формируется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кандидатам;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документов;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документов, а также контакты уполномоченного органа.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Сроки формирования резерва не устанавливаются. Резерв формируется постоянно.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Выдвижение кандидата осуществляется путем самовыдвижения или по рекомендации заинтересованных лиц, указанных в пункте 2.8 настоящего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Самовыдвижение кандидата осуществляется путём представления в комиссию следующих документов: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гражданина о включении в резерв с указанием должности (должностей) на включение в резерв для замещения которых претендует гражданин, оформленное согласно приложению 2 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заполненная и подписанная анкета согласно приложению 3 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3 Х 4 см;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или заменяющего его документа;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подтверждающих необходимое профессиональное  образование, стаж работы и квалификацию;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учреждения об отсутствии заболевания, препятствующего поступлению на муниципальную службу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кандидатом в произвольной форме основных достигнутых результатов своей деятельности с указанием позитивных изменений в работе организации, структурного подразделения организации под руководством кандидата, описания успешно реализованных проектов.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 кандидата дополнительно могут быть представлены копии документов, подтверждающих получение дополнительного профессионального образования, о присвоении ученой степени, ученого звания.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 должны быть заверены кадровой службой по месту работы (учебы), нотариально или представляться с оригиналами.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Рекомендации о выдвижении кандидата в резерв вправе направлять: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руководители органов местного самоуправления или структурных подразделений органов;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руководители предприятий и учреждений;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политические партии и иные общественные объединения;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иные заинтересованные лица.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о включении гражданина в резерв оформляется в произвольной форме и должна содержать информацию, характеризующую кандидата и определяющую соответствие кандидата критериям оценки, установленным пунктом 2.11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настоящего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рекомендации прилагаются документы, указанные в п. 2.7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настоящего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за исключением личного заявления.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Представление документов в отношении граждан, не отвечающих требованиям пункта 2.2 настоящего Порядка, а также представление подложных документов или заведомо ложных сведений влечет возвращение документов лицу, их направившему.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По итогам рассмотрения заявлений о самовыдвижении и рекомендаций составляется список кандидатов для включения в резерв.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Оценка кандидатов для включения в резерв осуществляется комиссией.  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 оценки кандидатов для включения в резерв являются: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опыта управленческой деятельности, ее эффективность и результативность;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профессиональных и деловых качеств, необходимых для замещение должности на которую рассматривается кандидат;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Конституции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ерации, Устава Пировского 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и краевого законодательства, муниципальных правовых актов в соответствующих областях.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до 55 лет включительно.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практического опыта управленческой деятельности, а также профессиональных и деловых качеств кандидата проводится на основе представленных им документов.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знаний законодательства и муниципальных правовых актов проводится в форме собеседования.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и времени собеседования кандидат извещается письменно уполномоченным органом не позднее 10 рабочих дней до даты проведения собеседования.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По итогам оценки комиссия принимает решение о включении кандидата в резерв и в течение 2 рабочих дней направляет (передает) его в 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 резервистах включается в базу данных (реестр) и размещается в открытом доступе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 </w:t>
      </w:r>
      <w:hyperlink r:id="rId11" w:history="1">
        <w:r w:rsidRPr="009701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www.piradm.ru</w:t>
        </w:r>
      </w:hyperlink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 Кандидат может быть включен в резерв на замещение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  должностей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пунктом 1.4. настоящего Порядка, при условии указания на это обстоятельство (перечислены должности)  в заявлении и принятия соответствующего решения комиссией.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Организация подготовки резервистов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Организацию работы по подготовке резерва осуществляет 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Подготовка резервистов осуществляется на основе разработанных уполномоченным органом планов подготовки по форме согласно приложению 4 к настоящему Порядку.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Проект Плана подготовки представляется резервистом в уполномоченный орган в течение тридцати дней с даты его включения в резерв и в последующем не позднее 1 ноября года, предшествующего году подготовки.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планы подготовки резервиста включаются мероприятия, направленные на его профессиональное развитие, приобретение им новых профессиональных знаний и навыков.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обязан знакомить резервистов с утвержденным планом.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Резервисты представляют в уполномоченный орган ежегодный отчет о выполнении плана не позднее 10 декабря отчетного года.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Исключение из резерва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4.1.Резервист исключается из резерва в случаях: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 об исключении из резерва;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должность, соответствующую должности, для замещения  которой он был включен в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назначения на должность, на замещение которой он был включен в резерв. В случае включения резервиста для замещения нескольких должностей и его отказа от замещения одной должности, резервист исключается из резерва по данной должности;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обстоятельств, повлекших ограничения, связанные с муниципальной службой, предусмотренных Федеральным законом от 02.03.2007 № 25-ФЗ «О муниципальной службе в Российской Федерации» в случае его включения в резерв для замещения должности муниципальной службы;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согласии гражданина на обработку его персональных данных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указанного в пункте 5.1. настоящего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 лет.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Решение об исключении резервиста принимается комиссией в течение двух месяцев со дня наступления соответствующего события и в течение 2 рабочих дней направляется (передается) в 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исключении из резерва гражданин извещается письменно уполномоченным органом в течение 7 рабочих дней со дня поступления такого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Срок нахождения гражданина в резерве составляет 5 лет.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Замещение должностей, указанных в пункте 1.4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настоящего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резервистами осуществляется в соответствии с действующим законодательством.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образования вакансии резервист может быть рекомендован комиссией для замещения данной вакантной должности при соблюдении следующих условий: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включенного в Резерв, квалификационным требованиям, предъявляемым к вакантной должности;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подготовки.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Предложение о предоставлении такой рекомендации вносится в комиссию уполномоченным органом. Решение о рекомендации принимается комиссией в установленном порядке.</w:t>
      </w:r>
    </w:p>
    <w:p w:rsidR="00FD37EC" w:rsidRPr="005B3DD6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готовится в письменном виде за подписью председателя комиссии и выдается секретарем комиссии непосредствен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рекомендованному резервисту.</w:t>
      </w: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1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 граждан,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включенных</w:t>
      </w:r>
      <w:proofErr w:type="gramEnd"/>
      <w:r w:rsidRPr="00A7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резерв управленческих кадров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Пировского муниципального округа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86"/>
        <w:gridCol w:w="966"/>
        <w:gridCol w:w="1276"/>
        <w:gridCol w:w="1134"/>
        <w:gridCol w:w="1559"/>
        <w:gridCol w:w="1701"/>
        <w:gridCol w:w="1694"/>
      </w:tblGrid>
      <w:tr w:rsidR="00FD37EC" w:rsidRPr="00A756CD" w:rsidTr="00165409">
        <w:trPr>
          <w:trHeight w:val="232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телефон, адрес электронной почты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Занимаемая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Целевая должность, на которую включен в резерв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включении</w:t>
            </w:r>
            <w:proofErr w:type="gramEnd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резерв 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управленческих кадров 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(дата, номер)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нахождении в иных резервах</w:t>
            </w:r>
          </w:p>
        </w:tc>
      </w:tr>
      <w:tr w:rsidR="00FD37EC" w:rsidRPr="00A756CD" w:rsidTr="00165409">
        <w:trPr>
          <w:trHeight w:val="7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работы с резервом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утвержденному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________2021 №_________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комиссию по работе с резервом 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кандидата)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*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меня в резерв управленческих кадров на должность (должности)_______________________________________________________.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 все необходимые документы на ___листах в ___ экз.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«____»__________20__г.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___________/______________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A75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подпись</w:t>
      </w:r>
      <w:proofErr w:type="gramEnd"/>
      <w:r w:rsidRPr="00A75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(расшифровка подписи)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*Заявление оформляется в печатном или рукописном виде.</w:t>
      </w: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3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___________2021 №_______</w:t>
      </w:r>
    </w:p>
    <w:p w:rsidR="00FD37EC" w:rsidRPr="00CA64B6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3853"/>
        <w:gridCol w:w="3957"/>
      </w:tblGrid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2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3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4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когда и какие учебные заведения окончил (а)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5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6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7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образование, повышение квалификации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8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9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Учёное звание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0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владении иностранными языками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1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2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3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4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кем, когда выдан)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5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(когда, за что)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730"/>
        <w:gridCol w:w="4150"/>
        <w:gridCol w:w="1930"/>
      </w:tblGrid>
      <w:tr w:rsidR="00FD37EC" w:rsidRPr="00A756CD" w:rsidTr="00165409">
        <w:trPr>
          <w:trHeight w:val="387"/>
        </w:trPr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организации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находящихся в подчинении (если есть)</w:t>
            </w:r>
          </w:p>
        </w:tc>
      </w:tr>
      <w:tr w:rsidR="00FD37EC" w:rsidRPr="00A756CD" w:rsidTr="00165409">
        <w:trPr>
          <w:trHeight w:val="959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proofErr w:type="gram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EC" w:rsidRPr="00A756CD" w:rsidTr="00165409">
        <w:trPr>
          <w:trHeight w:val="242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</w:tr>
      <w:tr w:rsidR="00FD37EC" w:rsidRPr="00A756CD" w:rsidTr="00165409"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анкетных данных, указанных в пунктах 1, 4, 11, 12, 13, 15 настоящей анкеты, а также об изменениях в разделе «Трудовая деятельность» обязуюсь информировать комиссию по 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Выражаю своё согласие на включение меня в резерв управле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нческих кадров Пировского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обработку персональных данных, указанных в настоящей анкете, в том числе на размещение в информационно-телекоммуникационной сети общего пользования (сети Интернет), моих персональных данных, указанных в пунктах 1, 2, 4, 5, 6, 7 настоящей анкеты, а также сведений, указанных в разделе «Трудовая деятельность».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Указанное согласие действует в течение периода моего пребывания в резерве.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Я вправе отозвать данное мной согласие на обработку персональных данных.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Настоящим также подтверждаю, что комиссия по работе с резервом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 органы местного самоуправления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несут передо мной обязательств по назначению меня на должности, для замещения которых формируется резерв управленческих кадров.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FD37EC" w:rsidRPr="00A756CD" w:rsidTr="0016540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                                       Подпись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4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___________2021 №_______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подготовки резервиста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резервиста, занимаемая должность)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(Дополнительное образование)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93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842"/>
        <w:gridCol w:w="1418"/>
        <w:gridCol w:w="1417"/>
        <w:gridCol w:w="1276"/>
      </w:tblGrid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(период) / место прохождения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Развиваемые компетенции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семинары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опыте других (ассистент руководителя, выезд в другие организации)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 рабочем месте, замещение руководителя, стажировка в должности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проектов, участие в рабочих группах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Самообразование, реферирование профессиональной литературы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подготовки (указать какие)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Ответственный за подготовку лица, включенного в Резерв: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___________________________________________________       _____________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(Ф.И.О., 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должность)   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(Подпись)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планом подготовки ознакомлен: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___________________________________________________       _____________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(Ф.И.О., 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должность)   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(Подпись)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 20__ г.</w:t>
      </w: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760"/>
      </w:tblGrid>
      <w:tr w:rsidR="00FD37EC" w:rsidRPr="00A756CD" w:rsidTr="0016540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D37EC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_______2021 №________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КОМИССИИ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Комиссия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Комиссия) является совещательным органом и действует на постоянной основе.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Состав Комиссии, в том числе председатель Комиссии, заместитель председателя Комиссии и секретарь Комиссии, утверждается постановлением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Пировского 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могут включаться: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замещающие муниципальные должности;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служащие;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депутаты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представительного органа;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(представители) общественных объединений, научных и (или) образовательных учреждений;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 (далее - край), Уставом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настоящим Положением.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комиссии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К полномочиям Комиссии относится: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подготовка предложений главе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разработке и реализации муниципальной кадровой политики в области формирования, подготовки и использования резерва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резерв);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разработка требований к кандидатам в 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разработка порядка ведения базы данных граждан, включенных в 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методик оценки профессиональных и деловых качеств кандидатов, уровня знаний ими законодательства, подготовки и переподготовки граждан, включенных в 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разработка проектов правовых актов по вопросам формирования, подготовки и использования резерва.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Комиссия в целях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на нее полномочий имеет право: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от органов государственной власти, органов местного самоуправления и организаций необходимые для ее работы документы и материалы в установленном законодательством порядке;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направлять в государственные органы края, органы местного самоуправления и организации предложения по вопросам работы с резервом;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приглашать на свои заседания должностных лиц органов государственной власти, должностных лиц органов местного самоуправления, независимых экспертов - специалистов в области управления персоналом.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работы комиссии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Заседания Комиссии проводятся по мере необходимости, но не реже 1 раза в квартал. Заседание Комиссии считается правомочным, если на нем присутствует не менее половины от общего числа ее членов.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проводит председатель Комиссии либо, в его отсутствие, заместитель председателя Комиссии.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ведется аудио запись или протокол.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Решение Комиссии принимается открытым голосованием простым большинством голосов ее членов, присутствующих на заседании.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голосов решающим является голос председательствующего.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ведения протокола, в него заносится следующая информация: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место и время проведения заседания;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присутствующих на заседании членов комиссии;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рассматриваемые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необходимая информация.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подписывается председателем и секретарем Комиссии.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Аудиозапись и (или) протоколы заседаний комиссий передаются на хранение в уполномоченный орган.</w:t>
      </w:r>
    </w:p>
    <w:p w:rsidR="00FD37EC" w:rsidRDefault="00FD37EC" w:rsidP="00FD37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CA64B6" w:rsidRDefault="00FD37EC" w:rsidP="00FD37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281" w:rsidRDefault="00DB0281"/>
    <w:sectPr w:rsidR="00DB0281" w:rsidSect="00B0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787"/>
    <w:multiLevelType w:val="multilevel"/>
    <w:tmpl w:val="DAA4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75DF"/>
    <w:multiLevelType w:val="multilevel"/>
    <w:tmpl w:val="9F506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36687"/>
    <w:multiLevelType w:val="multilevel"/>
    <w:tmpl w:val="245EA0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B5C8C"/>
    <w:multiLevelType w:val="multilevel"/>
    <w:tmpl w:val="6A0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51B17"/>
    <w:multiLevelType w:val="multilevel"/>
    <w:tmpl w:val="0DC8F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66888"/>
    <w:multiLevelType w:val="multilevel"/>
    <w:tmpl w:val="E154F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C61E8"/>
    <w:multiLevelType w:val="multilevel"/>
    <w:tmpl w:val="9878C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49CD"/>
    <w:multiLevelType w:val="multilevel"/>
    <w:tmpl w:val="F2403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97F15"/>
    <w:multiLevelType w:val="multilevel"/>
    <w:tmpl w:val="4092A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2004A"/>
    <w:multiLevelType w:val="multilevel"/>
    <w:tmpl w:val="8E945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039B"/>
    <w:multiLevelType w:val="multilevel"/>
    <w:tmpl w:val="F09E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A364C"/>
    <w:multiLevelType w:val="multilevel"/>
    <w:tmpl w:val="A0B49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901B0"/>
    <w:multiLevelType w:val="multilevel"/>
    <w:tmpl w:val="C8C48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C6859"/>
    <w:multiLevelType w:val="multilevel"/>
    <w:tmpl w:val="F3547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41D3D"/>
    <w:multiLevelType w:val="multilevel"/>
    <w:tmpl w:val="D9F635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77C0D"/>
    <w:multiLevelType w:val="multilevel"/>
    <w:tmpl w:val="83D4F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34960"/>
    <w:multiLevelType w:val="multilevel"/>
    <w:tmpl w:val="5FF4A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3AA6"/>
    <w:multiLevelType w:val="multilevel"/>
    <w:tmpl w:val="673CD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A3673"/>
    <w:multiLevelType w:val="multilevel"/>
    <w:tmpl w:val="52B8C8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3C"/>
    <w:rsid w:val="00235AE1"/>
    <w:rsid w:val="00326845"/>
    <w:rsid w:val="003F1C78"/>
    <w:rsid w:val="005803F0"/>
    <w:rsid w:val="005F023C"/>
    <w:rsid w:val="006057FE"/>
    <w:rsid w:val="006A4B87"/>
    <w:rsid w:val="006A7A72"/>
    <w:rsid w:val="00710CA1"/>
    <w:rsid w:val="008E6AF1"/>
    <w:rsid w:val="00A917B1"/>
    <w:rsid w:val="00AB0ABD"/>
    <w:rsid w:val="00B04654"/>
    <w:rsid w:val="00BF2348"/>
    <w:rsid w:val="00DB0281"/>
    <w:rsid w:val="00EC59DD"/>
    <w:rsid w:val="00FC1318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2A3A-4B79-4985-AAE5-3360AC6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50F2F6E-D576-46D9-AA34-87CB2731D9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2A9925FE-F594-48D4-B26E-593CF50D05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hyperlink" Target="http://www.piradm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0DB5C6E0-113A-4438-B591-535C12D67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7D2D19D-FEF2-41E0-9EBB-8DDA9BE3A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22</cp:revision>
  <cp:lastPrinted>2021-11-10T04:02:00Z</cp:lastPrinted>
  <dcterms:created xsi:type="dcterms:W3CDTF">2021-10-27T03:57:00Z</dcterms:created>
  <dcterms:modified xsi:type="dcterms:W3CDTF">2021-11-10T04:14:00Z</dcterms:modified>
</cp:coreProperties>
</file>