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2D0" w:rsidRPr="004810E3" w:rsidRDefault="008A12D0" w:rsidP="008A12D0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4810E3">
        <w:rPr>
          <w:rFonts w:ascii="Arial" w:hAnsi="Arial" w:cs="Arial"/>
          <w:noProof/>
        </w:rPr>
        <w:drawing>
          <wp:inline distT="0" distB="0" distL="0" distR="0" wp14:anchorId="1A06841D" wp14:editId="0707122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D0" w:rsidRPr="004810E3" w:rsidRDefault="008A12D0" w:rsidP="008A12D0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10E3">
        <w:rPr>
          <w:rFonts w:ascii="Arial" w:hAnsi="Arial" w:cs="Arial"/>
          <w:b/>
        </w:rPr>
        <w:t>КРАСНОЯРСКИЙ КРАЙ</w:t>
      </w:r>
    </w:p>
    <w:p w:rsidR="008A12D0" w:rsidRPr="004810E3" w:rsidRDefault="008A12D0" w:rsidP="008A12D0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10E3">
        <w:rPr>
          <w:rFonts w:ascii="Arial" w:hAnsi="Arial" w:cs="Arial"/>
          <w:b/>
        </w:rPr>
        <w:t xml:space="preserve">АДМИНИСТРАЦИЯ </w:t>
      </w:r>
    </w:p>
    <w:p w:rsidR="008A12D0" w:rsidRPr="004810E3" w:rsidRDefault="008A12D0" w:rsidP="008A12D0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10E3">
        <w:rPr>
          <w:rFonts w:ascii="Arial" w:hAnsi="Arial" w:cs="Arial"/>
          <w:b/>
        </w:rPr>
        <w:t>ПИРОВСКОГО МУНИЦИПАЛЬНОГО ОКРУГА</w:t>
      </w:r>
    </w:p>
    <w:p w:rsidR="008A12D0" w:rsidRPr="004810E3" w:rsidRDefault="008A12D0" w:rsidP="008A12D0">
      <w:pPr>
        <w:spacing w:after="1" w:line="220" w:lineRule="atLeast"/>
        <w:jc w:val="center"/>
        <w:rPr>
          <w:rFonts w:ascii="Arial" w:hAnsi="Arial" w:cs="Arial"/>
        </w:rPr>
      </w:pPr>
    </w:p>
    <w:p w:rsidR="008A12D0" w:rsidRPr="004810E3" w:rsidRDefault="008A12D0" w:rsidP="008A12D0">
      <w:pPr>
        <w:spacing w:after="1" w:line="220" w:lineRule="atLeast"/>
        <w:jc w:val="center"/>
        <w:rPr>
          <w:rFonts w:ascii="Arial" w:hAnsi="Arial" w:cs="Arial"/>
          <w:b/>
        </w:rPr>
      </w:pPr>
      <w:r w:rsidRPr="004810E3">
        <w:rPr>
          <w:rFonts w:ascii="Arial" w:hAnsi="Arial" w:cs="Arial"/>
          <w:b/>
        </w:rPr>
        <w:t>ПОСТАНОВЛЕНИЕ</w:t>
      </w:r>
    </w:p>
    <w:p w:rsidR="008A12D0" w:rsidRPr="004810E3" w:rsidRDefault="008A12D0" w:rsidP="008A12D0">
      <w:pPr>
        <w:spacing w:after="1" w:line="220" w:lineRule="atLeast"/>
        <w:rPr>
          <w:rFonts w:ascii="Arial" w:hAnsi="Arial"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8A12D0" w:rsidRPr="004810E3" w:rsidTr="006D4897">
        <w:tc>
          <w:tcPr>
            <w:tcW w:w="3190" w:type="dxa"/>
          </w:tcPr>
          <w:p w:rsidR="008A12D0" w:rsidRPr="004810E3" w:rsidRDefault="008A12D0" w:rsidP="006D489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4810E3">
              <w:rPr>
                <w:rFonts w:ascii="Arial" w:hAnsi="Arial" w:cs="Arial"/>
              </w:rPr>
              <w:t>22 ноября 2024 г</w:t>
            </w:r>
          </w:p>
        </w:tc>
        <w:tc>
          <w:tcPr>
            <w:tcW w:w="3190" w:type="dxa"/>
          </w:tcPr>
          <w:p w:rsidR="008A12D0" w:rsidRPr="004810E3" w:rsidRDefault="008A12D0" w:rsidP="006D4897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4810E3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8A12D0" w:rsidRPr="004810E3" w:rsidRDefault="008A12D0" w:rsidP="006D489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4810E3">
              <w:rPr>
                <w:rFonts w:ascii="Arial" w:hAnsi="Arial" w:cs="Arial"/>
              </w:rPr>
              <w:t>№</w:t>
            </w:r>
            <w:r w:rsidR="004810E3" w:rsidRPr="004810E3">
              <w:rPr>
                <w:rFonts w:ascii="Arial" w:hAnsi="Arial" w:cs="Arial"/>
              </w:rPr>
              <w:t>445-п</w:t>
            </w:r>
          </w:p>
        </w:tc>
      </w:tr>
    </w:tbl>
    <w:p w:rsidR="008A12D0" w:rsidRPr="004810E3" w:rsidRDefault="008A12D0" w:rsidP="008A12D0">
      <w:pPr>
        <w:spacing w:after="1" w:line="220" w:lineRule="atLeast"/>
        <w:rPr>
          <w:rFonts w:ascii="Arial" w:hAnsi="Arial" w:cs="Arial"/>
          <w:b/>
        </w:rPr>
      </w:pPr>
    </w:p>
    <w:p w:rsidR="00104C20" w:rsidRPr="004810E3" w:rsidRDefault="00EF0C23" w:rsidP="008A12D0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4810E3">
        <w:rPr>
          <w:rFonts w:ascii="Arial" w:hAnsi="Arial" w:cs="Arial"/>
          <w:b w:val="0"/>
        </w:rPr>
        <w:t xml:space="preserve">Об утверждении Порядка принятия решений о признании безнадежной к взысканию задолженности по платежам в </w:t>
      </w:r>
      <w:r w:rsidR="00A4467C" w:rsidRPr="004810E3">
        <w:rPr>
          <w:rFonts w:ascii="Arial" w:hAnsi="Arial" w:cs="Arial"/>
          <w:b w:val="0"/>
        </w:rPr>
        <w:t>бюджет края</w:t>
      </w:r>
      <w:r w:rsidRPr="004810E3">
        <w:rPr>
          <w:rFonts w:ascii="Arial" w:hAnsi="Arial" w:cs="Arial"/>
          <w:b w:val="0"/>
        </w:rPr>
        <w:t xml:space="preserve"> и состава комиссии о признании безнадежной к взысканию задолженности по платежам в бюджет края</w:t>
      </w:r>
    </w:p>
    <w:p w:rsidR="00EF0C23" w:rsidRPr="004810E3" w:rsidRDefault="00EF0C23" w:rsidP="00790AAF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C23CF3" w:rsidRPr="004810E3" w:rsidRDefault="009C08BE" w:rsidP="00C23CF3">
      <w:pPr>
        <w:pStyle w:val="ConsPlusNormal"/>
        <w:ind w:firstLine="540"/>
        <w:jc w:val="both"/>
        <w:outlineLvl w:val="0"/>
        <w:rPr>
          <w:iCs/>
          <w:sz w:val="24"/>
          <w:szCs w:val="24"/>
        </w:rPr>
      </w:pPr>
      <w:r w:rsidRPr="004810E3">
        <w:rPr>
          <w:sz w:val="24"/>
          <w:szCs w:val="24"/>
        </w:rPr>
        <w:t>В соответствии с</w:t>
      </w:r>
      <w:r w:rsidR="00104C20" w:rsidRPr="004810E3">
        <w:rPr>
          <w:sz w:val="24"/>
          <w:szCs w:val="24"/>
        </w:rPr>
        <w:t xml:space="preserve">о статьей </w:t>
      </w:r>
      <w:r w:rsidR="00EF0C23" w:rsidRPr="004810E3">
        <w:rPr>
          <w:sz w:val="24"/>
          <w:szCs w:val="24"/>
        </w:rPr>
        <w:t>47.2</w:t>
      </w:r>
      <w:r w:rsidR="00104C20" w:rsidRPr="004810E3">
        <w:rPr>
          <w:sz w:val="24"/>
          <w:szCs w:val="24"/>
        </w:rPr>
        <w:t xml:space="preserve"> </w:t>
      </w:r>
      <w:r w:rsidRPr="004810E3">
        <w:rPr>
          <w:sz w:val="24"/>
          <w:szCs w:val="24"/>
        </w:rPr>
        <w:t xml:space="preserve"> </w:t>
      </w:r>
      <w:r w:rsidR="00104C20" w:rsidRPr="004810E3">
        <w:rPr>
          <w:sz w:val="24"/>
          <w:szCs w:val="24"/>
        </w:rPr>
        <w:t xml:space="preserve">Бюджетного Кодекса </w:t>
      </w:r>
      <w:r w:rsidRPr="004810E3">
        <w:rPr>
          <w:sz w:val="24"/>
          <w:szCs w:val="24"/>
        </w:rPr>
        <w:t xml:space="preserve"> Российской Федерации</w:t>
      </w:r>
      <w:r w:rsidR="00104C20" w:rsidRPr="004810E3">
        <w:rPr>
          <w:sz w:val="24"/>
          <w:szCs w:val="24"/>
        </w:rPr>
        <w:t>,</w:t>
      </w:r>
      <w:r w:rsidRPr="004810E3">
        <w:rPr>
          <w:sz w:val="24"/>
          <w:szCs w:val="24"/>
        </w:rPr>
        <w:t xml:space="preserve"> Федеральным законом от 06.10.2003 </w:t>
      </w:r>
      <w:r w:rsidR="00D33751" w:rsidRPr="004810E3">
        <w:rPr>
          <w:sz w:val="24"/>
          <w:szCs w:val="24"/>
        </w:rPr>
        <w:t xml:space="preserve">  </w:t>
      </w:r>
      <w:r w:rsidRPr="004810E3">
        <w:rPr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EF0C23" w:rsidRPr="004810E3">
        <w:rPr>
          <w:sz w:val="24"/>
          <w:szCs w:val="24"/>
        </w:rPr>
        <w:t xml:space="preserve"> </w:t>
      </w:r>
      <w:r w:rsidRPr="004810E3">
        <w:rPr>
          <w:sz w:val="24"/>
          <w:szCs w:val="24"/>
        </w:rPr>
        <w:t>законами Красноярского края от 23.04.2009</w:t>
      </w:r>
      <w:r w:rsidR="00D33751" w:rsidRPr="004810E3">
        <w:rPr>
          <w:sz w:val="24"/>
          <w:szCs w:val="24"/>
        </w:rPr>
        <w:t xml:space="preserve"> </w:t>
      </w:r>
      <w:r w:rsidRPr="004810E3">
        <w:rPr>
          <w:sz w:val="24"/>
          <w:szCs w:val="24"/>
        </w:rPr>
        <w:t>№ 8-3168 «Об административных комиссиях в Красноярском крае», от 23.04.2009 № 8-3170 «</w:t>
      </w:r>
      <w:r w:rsidRPr="004810E3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4810E3">
        <w:rPr>
          <w:sz w:val="24"/>
          <w:szCs w:val="24"/>
        </w:rPr>
        <w:t xml:space="preserve">административной комиссии», </w:t>
      </w:r>
      <w:r w:rsidR="00C23CF3" w:rsidRPr="004810E3">
        <w:rPr>
          <w:sz w:val="24"/>
          <w:szCs w:val="24"/>
        </w:rPr>
        <w:t xml:space="preserve">на основании приказа Агентства по обеспечению мировых судей Красноярского края от </w:t>
      </w:r>
      <w:r w:rsidR="00EF0C23" w:rsidRPr="004810E3">
        <w:rPr>
          <w:sz w:val="24"/>
          <w:szCs w:val="24"/>
        </w:rPr>
        <w:t xml:space="preserve">22.07.2016 </w:t>
      </w:r>
      <w:r w:rsidR="00C23CF3" w:rsidRPr="004810E3">
        <w:rPr>
          <w:sz w:val="24"/>
          <w:szCs w:val="24"/>
        </w:rPr>
        <w:t xml:space="preserve"> № </w:t>
      </w:r>
      <w:r w:rsidR="00EF0C23" w:rsidRPr="004810E3">
        <w:rPr>
          <w:sz w:val="24"/>
          <w:szCs w:val="24"/>
        </w:rPr>
        <w:t>212</w:t>
      </w:r>
      <w:r w:rsidR="00C23CF3" w:rsidRPr="004810E3">
        <w:rPr>
          <w:sz w:val="24"/>
          <w:szCs w:val="24"/>
        </w:rPr>
        <w:t xml:space="preserve"> «</w:t>
      </w:r>
      <w:r w:rsidR="00EF0C23" w:rsidRPr="004810E3">
        <w:rPr>
          <w:sz w:val="24"/>
          <w:szCs w:val="24"/>
        </w:rPr>
        <w:t>Об утверждении Порядка принятия решений о признании безнадежной к взысканию задолженности по администрируемым доходам краевого бюджета - штрафам, налагаемым административными комиссиями Красноярского края</w:t>
      </w:r>
      <w:r w:rsidR="00C23CF3" w:rsidRPr="004810E3">
        <w:rPr>
          <w:sz w:val="24"/>
          <w:szCs w:val="24"/>
        </w:rPr>
        <w:t xml:space="preserve">», </w:t>
      </w:r>
      <w:r w:rsidR="00E70167" w:rsidRPr="004810E3">
        <w:rPr>
          <w:sz w:val="24"/>
          <w:szCs w:val="24"/>
        </w:rPr>
        <w:t>руководствуясь Устав</w:t>
      </w:r>
      <w:r w:rsidR="000D5A60" w:rsidRPr="004810E3">
        <w:rPr>
          <w:sz w:val="24"/>
          <w:szCs w:val="24"/>
        </w:rPr>
        <w:t xml:space="preserve">ом </w:t>
      </w:r>
      <w:r w:rsidR="00A4467C" w:rsidRPr="004810E3">
        <w:rPr>
          <w:sz w:val="24"/>
          <w:szCs w:val="24"/>
        </w:rPr>
        <w:t>Пировского муниципального округа</w:t>
      </w:r>
      <w:r w:rsidR="000D5A60" w:rsidRPr="004810E3">
        <w:rPr>
          <w:sz w:val="24"/>
          <w:szCs w:val="24"/>
        </w:rPr>
        <w:t xml:space="preserve">, </w:t>
      </w:r>
      <w:r w:rsidR="00E70167" w:rsidRPr="004810E3">
        <w:rPr>
          <w:bCs/>
          <w:iCs/>
          <w:sz w:val="24"/>
          <w:szCs w:val="24"/>
        </w:rPr>
        <w:t>ПОСТАНОВЛЯ</w:t>
      </w:r>
      <w:r w:rsidR="006E3E65" w:rsidRPr="004810E3">
        <w:rPr>
          <w:bCs/>
          <w:iCs/>
          <w:sz w:val="24"/>
          <w:szCs w:val="24"/>
        </w:rPr>
        <w:t>Ю</w:t>
      </w:r>
      <w:r w:rsidR="006E3E65" w:rsidRPr="004810E3">
        <w:rPr>
          <w:iCs/>
          <w:sz w:val="24"/>
          <w:szCs w:val="24"/>
        </w:rPr>
        <w:t>:</w:t>
      </w:r>
    </w:p>
    <w:p w:rsidR="00F44110" w:rsidRPr="004810E3" w:rsidRDefault="009C08BE" w:rsidP="00EF0C23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 w:rsidRPr="004810E3">
        <w:rPr>
          <w:bCs/>
          <w:sz w:val="24"/>
          <w:szCs w:val="24"/>
        </w:rPr>
        <w:t xml:space="preserve">1. </w:t>
      </w:r>
      <w:r w:rsidR="00E70167" w:rsidRPr="004810E3">
        <w:rPr>
          <w:bCs/>
          <w:sz w:val="24"/>
          <w:szCs w:val="24"/>
        </w:rPr>
        <w:t>Утвердить</w:t>
      </w:r>
      <w:r w:rsidR="007E3866" w:rsidRPr="004810E3">
        <w:rPr>
          <w:bCs/>
          <w:sz w:val="24"/>
          <w:szCs w:val="24"/>
        </w:rPr>
        <w:t xml:space="preserve"> </w:t>
      </w:r>
      <w:r w:rsidR="00EF0C23" w:rsidRPr="004810E3">
        <w:rPr>
          <w:sz w:val="24"/>
          <w:szCs w:val="24"/>
        </w:rPr>
        <w:t>Порядок принятия решений о признании безнадежной к взысканию задолженности по платежам в бюджет края,</w:t>
      </w:r>
      <w:r w:rsidR="00C114AE" w:rsidRPr="004810E3">
        <w:rPr>
          <w:bCs/>
          <w:sz w:val="24"/>
          <w:szCs w:val="24"/>
        </w:rPr>
        <w:t xml:space="preserve"> согласно </w:t>
      </w:r>
      <w:r w:rsidRPr="004810E3">
        <w:rPr>
          <w:bCs/>
          <w:sz w:val="24"/>
          <w:szCs w:val="24"/>
        </w:rPr>
        <w:t>приложению</w:t>
      </w:r>
      <w:r w:rsidR="00EF0C23" w:rsidRPr="004810E3">
        <w:rPr>
          <w:bCs/>
          <w:sz w:val="24"/>
          <w:szCs w:val="24"/>
        </w:rPr>
        <w:t xml:space="preserve"> 1</w:t>
      </w:r>
      <w:r w:rsidRPr="004810E3">
        <w:rPr>
          <w:bCs/>
          <w:sz w:val="24"/>
          <w:szCs w:val="24"/>
        </w:rPr>
        <w:t>.</w:t>
      </w:r>
    </w:p>
    <w:p w:rsidR="00EF0C23" w:rsidRPr="004810E3" w:rsidRDefault="00EF0C23" w:rsidP="00404574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4810E3">
        <w:rPr>
          <w:bCs/>
          <w:sz w:val="24"/>
          <w:szCs w:val="24"/>
        </w:rPr>
        <w:t>2.</w:t>
      </w:r>
      <w:r w:rsidRPr="004810E3">
        <w:rPr>
          <w:sz w:val="24"/>
          <w:szCs w:val="24"/>
        </w:rPr>
        <w:t xml:space="preserve"> </w:t>
      </w:r>
      <w:r w:rsidRPr="004810E3">
        <w:rPr>
          <w:bCs/>
          <w:sz w:val="24"/>
          <w:szCs w:val="24"/>
        </w:rPr>
        <w:t xml:space="preserve">Утвердить состав </w:t>
      </w:r>
      <w:r w:rsidR="00404574" w:rsidRPr="004810E3">
        <w:rPr>
          <w:bCs/>
          <w:sz w:val="24"/>
          <w:szCs w:val="24"/>
        </w:rPr>
        <w:t>К</w:t>
      </w:r>
      <w:r w:rsidRPr="004810E3">
        <w:rPr>
          <w:bCs/>
          <w:sz w:val="24"/>
          <w:szCs w:val="24"/>
        </w:rPr>
        <w:t>омиссии о признании безнадежной к взысканию задолженности по платежам в бюджет края, согласно приложению 2.</w:t>
      </w:r>
    </w:p>
    <w:p w:rsidR="00A4467C" w:rsidRPr="004810E3" w:rsidRDefault="00404574" w:rsidP="00404574">
      <w:pPr>
        <w:ind w:firstLine="709"/>
        <w:rPr>
          <w:rFonts w:ascii="Arial" w:hAnsi="Arial" w:cs="Arial"/>
        </w:rPr>
      </w:pPr>
      <w:r w:rsidRPr="004810E3">
        <w:rPr>
          <w:rFonts w:ascii="Arial" w:hAnsi="Arial" w:cs="Arial"/>
        </w:rPr>
        <w:t>3</w:t>
      </w:r>
      <w:r w:rsidR="00A4467C" w:rsidRPr="004810E3">
        <w:rPr>
          <w:rFonts w:ascii="Arial" w:hAnsi="Arial" w:cs="Arial"/>
        </w:rPr>
        <w:t>. Контроль за выполнением постановления оставляю за собой.</w:t>
      </w:r>
    </w:p>
    <w:p w:rsidR="00EF0C23" w:rsidRPr="004810E3" w:rsidRDefault="00404574" w:rsidP="00404574">
      <w:pPr>
        <w:ind w:firstLine="709"/>
        <w:rPr>
          <w:rFonts w:ascii="Arial" w:hAnsi="Arial" w:cs="Arial"/>
        </w:rPr>
      </w:pPr>
      <w:r w:rsidRPr="004810E3">
        <w:rPr>
          <w:rFonts w:ascii="Arial" w:hAnsi="Arial" w:cs="Arial"/>
        </w:rPr>
        <w:t>4</w:t>
      </w:r>
      <w:r w:rsidR="00A4467C" w:rsidRPr="004810E3">
        <w:rPr>
          <w:rFonts w:ascii="Arial" w:hAnsi="Arial" w:cs="Arial"/>
        </w:rPr>
        <w:t>. Постановление вступает в силу после официального опубликования в районной газете «Заря».</w:t>
      </w:r>
    </w:p>
    <w:p w:rsidR="00A4467C" w:rsidRPr="004810E3" w:rsidRDefault="00A4467C" w:rsidP="00A4467C">
      <w:pPr>
        <w:rPr>
          <w:rFonts w:ascii="Arial" w:hAnsi="Arial" w:cs="Arial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5281"/>
        <w:gridCol w:w="4463"/>
      </w:tblGrid>
      <w:tr w:rsidR="00A4467C" w:rsidRPr="004810E3" w:rsidTr="006D4897">
        <w:trPr>
          <w:trHeight w:val="335"/>
        </w:trPr>
        <w:tc>
          <w:tcPr>
            <w:tcW w:w="5281" w:type="dxa"/>
            <w:shd w:val="clear" w:color="auto" w:fill="auto"/>
          </w:tcPr>
          <w:p w:rsidR="00A4467C" w:rsidRPr="004810E3" w:rsidRDefault="00A4467C" w:rsidP="00A4467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810E3">
              <w:rPr>
                <w:sz w:val="24"/>
                <w:szCs w:val="24"/>
                <w:lang w:eastAsia="en-US"/>
              </w:rPr>
              <w:t xml:space="preserve">Глава Пировского </w:t>
            </w:r>
          </w:p>
          <w:p w:rsidR="00A4467C" w:rsidRPr="004810E3" w:rsidRDefault="00A4467C" w:rsidP="00A4467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4810E3">
              <w:rPr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4463" w:type="dxa"/>
            <w:shd w:val="clear" w:color="auto" w:fill="auto"/>
          </w:tcPr>
          <w:p w:rsidR="00A4467C" w:rsidRPr="004810E3" w:rsidRDefault="00A4467C" w:rsidP="006D4897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4810E3"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A4467C" w:rsidRPr="004810E3" w:rsidRDefault="00A4467C" w:rsidP="00A4467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4810E3">
              <w:rPr>
                <w:sz w:val="24"/>
                <w:szCs w:val="24"/>
                <w:lang w:eastAsia="en-US"/>
              </w:rPr>
              <w:t xml:space="preserve">                 А.И. Евсеев</w:t>
            </w:r>
          </w:p>
        </w:tc>
      </w:tr>
    </w:tbl>
    <w:p w:rsidR="00835A03" w:rsidRPr="004810E3" w:rsidRDefault="00835A03" w:rsidP="000D5A60">
      <w:pPr>
        <w:rPr>
          <w:rFonts w:ascii="Arial" w:hAnsi="Arial" w:cs="Arial"/>
        </w:rPr>
      </w:pPr>
    </w:p>
    <w:p w:rsidR="00A4467C" w:rsidRPr="004810E3" w:rsidRDefault="00A4467C">
      <w:pPr>
        <w:rPr>
          <w:rFonts w:ascii="Arial" w:hAnsi="Arial" w:cs="Arial"/>
          <w:color w:val="000000"/>
        </w:rPr>
      </w:pPr>
      <w:r w:rsidRPr="004810E3">
        <w:rPr>
          <w:rFonts w:ascii="Arial" w:hAnsi="Arial" w:cs="Arial"/>
          <w:color w:val="000000"/>
        </w:rPr>
        <w:br w:type="page"/>
      </w:r>
    </w:p>
    <w:p w:rsidR="00404574" w:rsidRPr="004810E3" w:rsidRDefault="00A4467C" w:rsidP="00A4467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eastAsiaTheme="minorHAnsi" w:hAnsi="Arial" w:cs="Arial"/>
          <w:lang w:eastAsia="en-US"/>
        </w:rPr>
        <w:lastRenderedPageBreak/>
        <w:t>Приложение</w:t>
      </w:r>
      <w:r w:rsidR="00404574" w:rsidRPr="004810E3">
        <w:rPr>
          <w:rFonts w:ascii="Arial" w:eastAsiaTheme="minorHAnsi" w:hAnsi="Arial" w:cs="Arial"/>
          <w:lang w:eastAsia="en-US"/>
        </w:rPr>
        <w:t xml:space="preserve"> 1</w:t>
      </w:r>
    </w:p>
    <w:p w:rsidR="00A4467C" w:rsidRPr="004810E3" w:rsidRDefault="00A4467C" w:rsidP="00A4467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eastAsiaTheme="minorHAnsi" w:hAnsi="Arial" w:cs="Arial"/>
          <w:lang w:eastAsia="en-US"/>
        </w:rPr>
        <w:t xml:space="preserve"> к Постановлению</w:t>
      </w:r>
      <w:r w:rsidR="00404574" w:rsidRPr="004810E3">
        <w:rPr>
          <w:rFonts w:ascii="Arial" w:eastAsiaTheme="minorHAnsi" w:hAnsi="Arial" w:cs="Arial"/>
          <w:lang w:eastAsia="en-US"/>
        </w:rPr>
        <w:t xml:space="preserve"> </w:t>
      </w:r>
      <w:r w:rsidRPr="004810E3">
        <w:rPr>
          <w:rFonts w:ascii="Arial" w:eastAsiaTheme="minorHAnsi" w:hAnsi="Arial" w:cs="Arial"/>
          <w:lang w:eastAsia="en-US"/>
        </w:rPr>
        <w:t>администрации Пировского</w:t>
      </w:r>
      <w:r w:rsidR="00404574" w:rsidRPr="004810E3">
        <w:rPr>
          <w:rFonts w:ascii="Arial" w:eastAsiaTheme="minorHAnsi" w:hAnsi="Arial" w:cs="Arial"/>
          <w:lang w:eastAsia="en-US"/>
        </w:rPr>
        <w:t xml:space="preserve"> </w:t>
      </w:r>
      <w:r w:rsidRPr="004810E3">
        <w:rPr>
          <w:rFonts w:ascii="Arial" w:eastAsiaTheme="minorHAnsi" w:hAnsi="Arial" w:cs="Arial"/>
          <w:lang w:eastAsia="en-US"/>
        </w:rPr>
        <w:t>муниципального округа</w:t>
      </w:r>
    </w:p>
    <w:p w:rsidR="00A4467C" w:rsidRPr="004810E3" w:rsidRDefault="00A4467C" w:rsidP="00A4467C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eastAsiaTheme="minorHAnsi" w:hAnsi="Arial" w:cs="Arial"/>
          <w:lang w:eastAsia="en-US"/>
        </w:rPr>
        <w:t xml:space="preserve">от </w:t>
      </w:r>
      <w:r w:rsidR="00404574" w:rsidRPr="004810E3">
        <w:rPr>
          <w:rFonts w:ascii="Arial" w:eastAsiaTheme="minorHAnsi" w:hAnsi="Arial" w:cs="Arial"/>
          <w:lang w:eastAsia="en-US"/>
        </w:rPr>
        <w:t>22.11.</w:t>
      </w:r>
      <w:r w:rsidRPr="004810E3">
        <w:rPr>
          <w:rFonts w:ascii="Arial" w:eastAsiaTheme="minorHAnsi" w:hAnsi="Arial" w:cs="Arial"/>
          <w:lang w:eastAsia="en-US"/>
        </w:rPr>
        <w:t>2024г. №</w:t>
      </w:r>
      <w:r w:rsidR="004810E3" w:rsidRPr="004810E3">
        <w:rPr>
          <w:rFonts w:ascii="Arial" w:eastAsiaTheme="minorHAnsi" w:hAnsi="Arial" w:cs="Arial"/>
          <w:lang w:eastAsia="en-US"/>
        </w:rPr>
        <w:t>445-п</w:t>
      </w:r>
    </w:p>
    <w:p w:rsidR="00973143" w:rsidRPr="004810E3" w:rsidRDefault="00973143" w:rsidP="00CA77E1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</w:rPr>
      </w:pPr>
    </w:p>
    <w:p w:rsidR="00104C20" w:rsidRPr="004810E3" w:rsidRDefault="00EF0C23" w:rsidP="00104C20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810E3">
        <w:rPr>
          <w:rFonts w:ascii="Arial" w:hAnsi="Arial" w:cs="Arial"/>
        </w:rPr>
        <w:t>Порядок принятия решений о признании безнадежной к взысканию задолженности по платежам в бюджет края</w:t>
      </w:r>
    </w:p>
    <w:p w:rsidR="00EF0C23" w:rsidRPr="004810E3" w:rsidRDefault="00EF0C23" w:rsidP="00104C20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EF0C23" w:rsidRPr="004810E3" w:rsidRDefault="00EF0C23" w:rsidP="00EF0C23">
      <w:pPr>
        <w:pStyle w:val="3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1. Общие положения</w:t>
      </w:r>
    </w:p>
    <w:p w:rsidR="00EF0C23" w:rsidRPr="004810E3" w:rsidRDefault="00EF0C23" w:rsidP="00EF0C23">
      <w:pPr>
        <w:rPr>
          <w:rFonts w:ascii="Arial" w:hAnsi="Arial" w:cs="Arial"/>
        </w:rPr>
      </w:pPr>
    </w:p>
    <w:p w:rsidR="00EF0C23" w:rsidRPr="004810E3" w:rsidRDefault="00EF0C23" w:rsidP="00EF0C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 xml:space="preserve">1.1. Порядок принятия решений о признании безнадежной к взысканию задолженности по платежам в бюджет края (далее - Порядок) устанавливает процедуру, случаи и сроки принятия администрацией </w:t>
      </w:r>
      <w:r w:rsidR="004349E2" w:rsidRPr="004810E3">
        <w:rPr>
          <w:rFonts w:ascii="Arial" w:hAnsi="Arial" w:cs="Arial"/>
          <w:color w:val="000000"/>
          <w:spacing w:val="2"/>
        </w:rPr>
        <w:t>округа</w:t>
      </w:r>
      <w:r w:rsidRPr="004810E3">
        <w:rPr>
          <w:rFonts w:ascii="Arial" w:hAnsi="Arial" w:cs="Arial"/>
          <w:color w:val="000000"/>
          <w:spacing w:val="2"/>
        </w:rPr>
        <w:t xml:space="preserve"> (далее - администратор доходов) решений о признании безнадежной к взысканию задолженности по платежам в бюджет края.</w:t>
      </w:r>
    </w:p>
    <w:p w:rsidR="006053CD" w:rsidRPr="004810E3" w:rsidRDefault="00EF0C23" w:rsidP="00605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1.2. Для целей настоящего Порядка под безнадежной к взысканию задолженностью по платежам в бюджет края понимается задолженность по неналоговым доходам бюджета края, в том числе недоимка по неналоговым доходам бюджета края и суммы пени, числящаяся за юридическими или физическими лицами, в том числе индивидуальными предпринимателями, не уплаченная в установленный срок, и взыскание которой оказалось невозможным в силу причин экономического, социального и (или) юридического характера (далее - задолженность).</w:t>
      </w:r>
    </w:p>
    <w:p w:rsidR="006053CD" w:rsidRPr="004810E3" w:rsidRDefault="00EF0C23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1.3. Задолженность признается безнадежной к взысканию и списывается в исключительных случаях при наличии одного из следующих оснований: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349E2" w:rsidRPr="004810E3" w:rsidRDefault="004349E2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8A12D0" w:rsidRPr="004810E3" w:rsidRDefault="008A12D0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1.3.1. Наряду со случаями, предусмотренными пунктом 1.3 настоящего Порядка, неуплаченные административные штрафы признаются безнадежными к взысканию, если Администратором дохода,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71FEE" w:rsidRPr="004810E3" w:rsidRDefault="00EF0C23" w:rsidP="004349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1.4.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EF0C23" w:rsidRPr="004810E3" w:rsidRDefault="00EF0C23" w:rsidP="00171F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1) выписка из отчетности администратора доходов бюджета об учитываемых суммах задолженности;</w:t>
      </w:r>
    </w:p>
    <w:p w:rsidR="00171FEE" w:rsidRPr="004810E3" w:rsidRDefault="00EF0C23" w:rsidP="00171F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справка администратора доходов бюджета о принятых мерах по обеспечению взыскания задолженности;</w:t>
      </w:r>
    </w:p>
    <w:p w:rsidR="00171FEE" w:rsidRPr="004810E3" w:rsidRDefault="00EF0C23" w:rsidP="00171F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3) документы, подтверждающие случаи признания безнадежной к взысканию задолженности;</w:t>
      </w:r>
    </w:p>
    <w:p w:rsidR="00171FEE" w:rsidRPr="004810E3" w:rsidRDefault="00EF0C23" w:rsidP="00171FE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</w:t>
      </w:r>
      <w:r w:rsidR="00171FEE" w:rsidRPr="004810E3">
        <w:rPr>
          <w:rFonts w:ascii="Arial" w:hAnsi="Arial" w:cs="Arial"/>
          <w:color w:val="000000"/>
          <w:spacing w:val="2"/>
        </w:rPr>
        <w:t>данским законодательством</w:t>
      </w:r>
      <w:r w:rsidRPr="004810E3">
        <w:rPr>
          <w:rFonts w:ascii="Arial" w:hAnsi="Arial" w:cs="Arial"/>
          <w:color w:val="000000"/>
          <w:spacing w:val="2"/>
        </w:rPr>
        <w:t>).</w:t>
      </w:r>
    </w:p>
    <w:p w:rsidR="00171FEE" w:rsidRPr="004810E3" w:rsidRDefault="00171FEE" w:rsidP="00EF0C23">
      <w:pPr>
        <w:pStyle w:val="3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</w:p>
    <w:p w:rsidR="00EF0C23" w:rsidRPr="004810E3" w:rsidRDefault="00171FEE" w:rsidP="00171FEE">
      <w:pPr>
        <w:pStyle w:val="3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2</w:t>
      </w:r>
      <w:r w:rsidR="00EF0C23"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 Основания принятия решений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br/>
      </w:r>
      <w:r w:rsidR="00171FEE" w:rsidRPr="004810E3">
        <w:rPr>
          <w:rFonts w:ascii="Arial" w:hAnsi="Arial" w:cs="Arial"/>
          <w:color w:val="000000"/>
          <w:spacing w:val="2"/>
        </w:rPr>
        <w:t xml:space="preserve">           </w:t>
      </w:r>
      <w:r w:rsidRPr="004810E3">
        <w:rPr>
          <w:rFonts w:ascii="Arial" w:hAnsi="Arial" w:cs="Arial"/>
          <w:color w:val="000000"/>
          <w:spacing w:val="2"/>
        </w:rPr>
        <w:t>2.1. Решение о признании безнадежной к взысканию задолженности принимается администратором доходов бюджета на основании документов, указанных в подпунктах 1, 2, 4 пункта 1.4 настоящего Порядка, и документов, подтверждающих обстоятельства, предусмотренные пунктом 1.3 настоящего Порядка, а именно следующих документов: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lastRenderedPageBreak/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8" w:history="1">
        <w:r w:rsidR="00AE2381" w:rsidRPr="004810E3">
          <w:rPr>
            <w:rStyle w:val="af"/>
            <w:rFonts w:ascii="Arial" w:hAnsi="Arial" w:cs="Arial"/>
            <w:color w:val="000000"/>
            <w:spacing w:val="2"/>
            <w:u w:val="none"/>
          </w:rPr>
          <w:t>Федерального закона «</w:t>
        </w:r>
        <w:r w:rsidRPr="004810E3">
          <w:rPr>
            <w:rStyle w:val="af"/>
            <w:rFonts w:ascii="Arial" w:hAnsi="Arial" w:cs="Arial"/>
            <w:color w:val="000000"/>
            <w:spacing w:val="2"/>
            <w:u w:val="none"/>
          </w:rPr>
          <w:t>Об исполнительном производстве</w:t>
        </w:r>
      </w:hyperlink>
      <w:r w:rsidR="00AE2381" w:rsidRPr="004810E3">
        <w:rPr>
          <w:rFonts w:ascii="Arial" w:hAnsi="Arial" w:cs="Arial"/>
          <w:color w:val="000000"/>
          <w:spacing w:val="2"/>
        </w:rPr>
        <w:t>»</w:t>
      </w:r>
      <w:r w:rsidRPr="004810E3">
        <w:rPr>
          <w:rFonts w:ascii="Arial" w:hAnsi="Arial" w:cs="Arial"/>
          <w:color w:val="000000"/>
          <w:spacing w:val="2"/>
        </w:rPr>
        <w:t>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9) постановление о прекращении исполнения постановления о назначении административного наказания.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2.2. До рассмотрения вопроса о признании безнадежной к взысканию задолженности администратором доходов бюджета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(соглашения) либо обычаев делового оборота.</w:t>
      </w:r>
    </w:p>
    <w:p w:rsidR="00EF0C23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 xml:space="preserve">2.3.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 по принятию решений о признании безнадежной к взысканию задолженности по платежам в бюджет Красноярского края (далее - Комиссия) в порядке, предусмотренном разделом </w:t>
      </w:r>
      <w:r w:rsidR="00AE2381" w:rsidRPr="004810E3">
        <w:rPr>
          <w:rFonts w:ascii="Arial" w:hAnsi="Arial" w:cs="Arial"/>
          <w:color w:val="000000"/>
          <w:spacing w:val="2"/>
        </w:rPr>
        <w:t>3</w:t>
      </w:r>
      <w:r w:rsidRPr="004810E3">
        <w:rPr>
          <w:rFonts w:ascii="Arial" w:hAnsi="Arial" w:cs="Arial"/>
          <w:color w:val="000000"/>
          <w:spacing w:val="2"/>
        </w:rPr>
        <w:t xml:space="preserve"> настоящего Порядка.</w:t>
      </w:r>
    </w:p>
    <w:p w:rsidR="00AE2381" w:rsidRPr="004810E3" w:rsidRDefault="00AE2381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EF0C23" w:rsidRPr="004810E3" w:rsidRDefault="00AE2381" w:rsidP="00AE2381">
      <w:pPr>
        <w:pStyle w:val="3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3</w:t>
      </w:r>
      <w:r w:rsidR="00EF0C23"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 Положение о комиссии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br/>
      </w:r>
      <w:r w:rsidR="00AE2381" w:rsidRPr="004810E3">
        <w:rPr>
          <w:rFonts w:ascii="Arial" w:hAnsi="Arial" w:cs="Arial"/>
          <w:color w:val="000000"/>
          <w:spacing w:val="2"/>
        </w:rPr>
        <w:t xml:space="preserve">           </w:t>
      </w:r>
      <w:r w:rsidRPr="004810E3">
        <w:rPr>
          <w:rFonts w:ascii="Arial" w:hAnsi="Arial" w:cs="Arial"/>
          <w:color w:val="000000"/>
          <w:spacing w:val="2"/>
        </w:rPr>
        <w:t>3.1. 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3.2. Функциями Комиссии являются рассмотрение, проверка и анализ указанных в пункте 1.4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lastRenderedPageBreak/>
        <w:t xml:space="preserve">3.3. Комиссия состоит из </w:t>
      </w:r>
      <w:r w:rsidR="008A12D0" w:rsidRPr="004810E3">
        <w:rPr>
          <w:rFonts w:ascii="Arial" w:hAnsi="Arial" w:cs="Arial"/>
          <w:color w:val="000000"/>
          <w:spacing w:val="2"/>
        </w:rPr>
        <w:t xml:space="preserve">2 членов, </w:t>
      </w:r>
      <w:r w:rsidRPr="004810E3">
        <w:rPr>
          <w:rFonts w:ascii="Arial" w:hAnsi="Arial" w:cs="Arial"/>
          <w:color w:val="000000"/>
          <w:spacing w:val="2"/>
        </w:rPr>
        <w:t>председателя Комиссии, заместителя председателя Комиссии и секретаря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3.4. Инициатор рассмотрения вопроса о признании безнадежной к взысканию задолженности представляет полный пакет документов на рассмотрение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Заседания Комиссии проводятся по мере необходимости.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Заседания Комиссии проводятся председателем Комиссии, а в его отсутствие - заместителем председателя и оформляются протоколом, который подписывается председателем Комиссии или лицом, его замещающим, и секретарем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Заседание Комиссии считается правомочным, если на нем присутствует более половины членов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3.5.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3.6. Для рассмотрения вопроса о признании безнадежной к взысканию задолженности инициатором за 5 рабочих дней до планируемой даты заседания Комиссии представляются в Комиссию документы, указанные в пункте 1.4 настоящего Порядка.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3.7. Комиссия в течение 10 рабочих дней со дня поступления документов рассматривает указанные в пункте 1.4 настоящего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1) о невозможности признания безнадежной к взысканию задолженности. В этом случае инициатором осуществляется сбор дополнительных документов;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о признании безнадежной к взысканию задолженности.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3.8. Решение о признании безнадежной к взысканию задолженности оформляется актом, содержащим следующую информацию: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1) полное наименование организации (фамилия, имя, отчество физического лица);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 - при наличии);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3) сведения о платеже, по которому возникла задолженность;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5) сумма задолженности;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6) сумма задолженности по пеням и штрафам по соответствующим платежам в бюджет Красноярского края;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7) дата принятия решения о признании безнадежной к взысканию задолженности;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8) подписи членов Комиссии.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3.9. Оформленное Комиссией решение о признании безнадежной к взысканию задолженности утверждается руководителем администратора доходов бюджета.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3.10. Решение о невозможности признания безнадежной к взысканию задолженности принимается Комиссией в случае: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lastRenderedPageBreak/>
        <w:t>1) отсутствия предусмотренных пунктом 1.3 настоящего Порядка оснований для признания безнадежной к взысканию задолженности;</w:t>
      </w:r>
    </w:p>
    <w:p w:rsidR="00AE2381" w:rsidRPr="004810E3" w:rsidRDefault="00AE2381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2) непредставление</w:t>
      </w:r>
      <w:r w:rsidR="00EF0C23" w:rsidRPr="004810E3">
        <w:rPr>
          <w:rFonts w:ascii="Arial" w:hAnsi="Arial" w:cs="Arial"/>
          <w:color w:val="000000"/>
          <w:spacing w:val="2"/>
        </w:rPr>
        <w:t xml:space="preserve"> документов, необходимых в соответствии с пунктом 1.4 настоящего Порядка для принятия Комиссией решения о признании безнадежной к взысканию задолженности;</w:t>
      </w:r>
    </w:p>
    <w:p w:rsidR="00AE2381" w:rsidRPr="004810E3" w:rsidRDefault="00EF0C23" w:rsidP="00AE23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3) несоответствия представленных документов перечню и требованиям, установленным пунктом 2.1 настоящего Порядка;</w:t>
      </w:r>
    </w:p>
    <w:p w:rsidR="00A165F6" w:rsidRPr="004810E3" w:rsidRDefault="00EF0C23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4) установления факта не</w:t>
      </w:r>
      <w:r w:rsidR="00AE2381" w:rsidRPr="004810E3">
        <w:rPr>
          <w:rFonts w:ascii="Arial" w:hAnsi="Arial" w:cs="Arial"/>
          <w:color w:val="000000"/>
          <w:spacing w:val="2"/>
        </w:rPr>
        <w:t xml:space="preserve"> </w:t>
      </w:r>
      <w:r w:rsidRPr="004810E3">
        <w:rPr>
          <w:rFonts w:ascii="Arial" w:hAnsi="Arial" w:cs="Arial"/>
          <w:color w:val="000000"/>
          <w:spacing w:val="2"/>
        </w:rPr>
        <w:t>проведения достаточной работы по взысканию задолженности (непредставление копий уведомлений о погашении задолженности, копий обращений в суд, копий обращений в службу судебных приставов, копий решений о дополнительном обеспечении исполнения обязательств</w:t>
      </w:r>
      <w:r w:rsidR="00A165F6" w:rsidRPr="004810E3">
        <w:rPr>
          <w:rFonts w:ascii="Arial" w:hAnsi="Arial" w:cs="Arial"/>
          <w:color w:val="000000"/>
          <w:spacing w:val="2"/>
        </w:rPr>
        <w:t xml:space="preserve">, </w:t>
      </w:r>
      <w:r w:rsidRPr="004810E3">
        <w:rPr>
          <w:rFonts w:ascii="Arial" w:hAnsi="Arial" w:cs="Arial"/>
          <w:color w:val="000000"/>
          <w:spacing w:val="2"/>
        </w:rPr>
        <w:t>способами, предусмотренными гражданским законодательством, и др.).</w:t>
      </w:r>
    </w:p>
    <w:p w:rsidR="00EF0C23" w:rsidRPr="004810E3" w:rsidRDefault="00EF0C23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3.11. Решение Комиссии о невозможности признания безнадежной к взысканию задолженности, принятое по основанию, предусмотренному подпунктом 4 пункта 3.10 настоящего Положения, должно содержать предложение принять необходимые и достаточные меры по взысканию задолженности с указанием таких мер и лиц, ответственных за совершение необходимых действий.</w:t>
      </w:r>
    </w:p>
    <w:p w:rsidR="00A165F6" w:rsidRPr="004810E3" w:rsidRDefault="00A165F6" w:rsidP="00EF0C23">
      <w:pPr>
        <w:pStyle w:val="3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</w:p>
    <w:p w:rsidR="00EF0C23" w:rsidRPr="004810E3" w:rsidRDefault="00A165F6" w:rsidP="00A165F6">
      <w:pPr>
        <w:pStyle w:val="3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</w:pPr>
      <w:r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4</w:t>
      </w:r>
      <w:r w:rsidR="00EF0C23" w:rsidRPr="004810E3">
        <w:rPr>
          <w:rFonts w:ascii="Arial" w:hAnsi="Arial" w:cs="Arial"/>
          <w:b w:val="0"/>
          <w:bCs w:val="0"/>
          <w:color w:val="000000"/>
          <w:spacing w:val="2"/>
          <w:sz w:val="24"/>
          <w:szCs w:val="24"/>
        </w:rPr>
        <w:t>. Заключительные положения</w:t>
      </w:r>
    </w:p>
    <w:p w:rsidR="00A165F6" w:rsidRPr="004810E3" w:rsidRDefault="00EF0C23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br/>
      </w:r>
      <w:r w:rsidR="00A165F6" w:rsidRPr="004810E3">
        <w:rPr>
          <w:rFonts w:ascii="Arial" w:hAnsi="Arial" w:cs="Arial"/>
          <w:color w:val="000000"/>
          <w:spacing w:val="2"/>
        </w:rPr>
        <w:t xml:space="preserve">            </w:t>
      </w:r>
      <w:r w:rsidRPr="004810E3">
        <w:rPr>
          <w:rFonts w:ascii="Arial" w:hAnsi="Arial" w:cs="Arial"/>
          <w:color w:val="000000"/>
          <w:spacing w:val="2"/>
        </w:rPr>
        <w:t>4.1. После принятия решения о признании безнадежной к взысканию задолженности администратор доходов бюджета вносит соответствующие изменения, 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:rsidR="00EF0C23" w:rsidRPr="004810E3" w:rsidRDefault="00EF0C23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>4.2. 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C93613" w:rsidRPr="004810E3" w:rsidRDefault="00C93613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color w:val="000000"/>
          <w:spacing w:val="2"/>
        </w:rPr>
        <w:t xml:space="preserve">4.3. </w:t>
      </w:r>
      <w:r w:rsidRPr="004810E3">
        <w:rPr>
          <w:rFonts w:ascii="Arial" w:hAnsi="Arial" w:cs="Arial"/>
        </w:rPr>
        <w:t>Администраторы доходов ежеквартально, не позднее 5 числа, следующего за отчетным кварталом, представляют в агентство по обеспечению деятельности мировых судей Красноярского края информацию о суммах списанной задолженности с балансового учета согласно приложению к Порядку.</w:t>
      </w:r>
    </w:p>
    <w:p w:rsidR="00D02562" w:rsidRPr="004810E3" w:rsidRDefault="00D02562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8A12D0" w:rsidRPr="004810E3" w:rsidRDefault="008A12D0">
      <w:pPr>
        <w:rPr>
          <w:rFonts w:ascii="Arial" w:hAnsi="Arial" w:cs="Arial"/>
        </w:rPr>
      </w:pPr>
      <w:r w:rsidRPr="004810E3">
        <w:rPr>
          <w:rFonts w:ascii="Arial" w:hAnsi="Arial" w:cs="Arial"/>
        </w:rPr>
        <w:br w:type="page"/>
      </w:r>
    </w:p>
    <w:p w:rsidR="00A4467C" w:rsidRPr="004810E3" w:rsidRDefault="00E46A9B" w:rsidP="00A4467C">
      <w:pPr>
        <w:pStyle w:val="ConsPlusNormal"/>
        <w:ind w:left="5670" w:firstLine="0"/>
        <w:jc w:val="right"/>
        <w:outlineLvl w:val="1"/>
        <w:rPr>
          <w:sz w:val="24"/>
          <w:szCs w:val="24"/>
        </w:rPr>
      </w:pPr>
      <w:r w:rsidRPr="004810E3">
        <w:rPr>
          <w:sz w:val="24"/>
          <w:szCs w:val="24"/>
        </w:rPr>
        <w:lastRenderedPageBreak/>
        <w:t xml:space="preserve">Приложение </w:t>
      </w:r>
    </w:p>
    <w:p w:rsidR="00E46A9B" w:rsidRPr="004810E3" w:rsidRDefault="00E46A9B" w:rsidP="00A4467C">
      <w:pPr>
        <w:pStyle w:val="ConsPlusNormal"/>
        <w:ind w:left="5670" w:firstLine="0"/>
        <w:jc w:val="right"/>
        <w:outlineLvl w:val="1"/>
        <w:rPr>
          <w:sz w:val="24"/>
          <w:szCs w:val="24"/>
        </w:rPr>
      </w:pPr>
      <w:r w:rsidRPr="004810E3">
        <w:rPr>
          <w:sz w:val="24"/>
          <w:szCs w:val="24"/>
        </w:rPr>
        <w:t>к Порядку о признании</w:t>
      </w:r>
      <w:r w:rsidR="00A4467C" w:rsidRPr="004810E3">
        <w:rPr>
          <w:sz w:val="24"/>
          <w:szCs w:val="24"/>
        </w:rPr>
        <w:t xml:space="preserve"> </w:t>
      </w:r>
      <w:r w:rsidR="0021183D" w:rsidRPr="004810E3">
        <w:rPr>
          <w:sz w:val="24"/>
          <w:szCs w:val="24"/>
        </w:rPr>
        <w:t>б</w:t>
      </w:r>
      <w:r w:rsidRPr="004810E3">
        <w:rPr>
          <w:sz w:val="24"/>
          <w:szCs w:val="24"/>
        </w:rPr>
        <w:t xml:space="preserve">езнадежной к взысканию </w:t>
      </w:r>
      <w:r w:rsidR="0021183D" w:rsidRPr="004810E3">
        <w:rPr>
          <w:sz w:val="24"/>
          <w:szCs w:val="24"/>
        </w:rPr>
        <w:t>з</w:t>
      </w:r>
      <w:r w:rsidRPr="004810E3">
        <w:rPr>
          <w:sz w:val="24"/>
          <w:szCs w:val="24"/>
        </w:rPr>
        <w:t>адолженности по платежам в бюджет края</w:t>
      </w:r>
    </w:p>
    <w:p w:rsidR="00E46A9B" w:rsidRPr="004810E3" w:rsidRDefault="00E46A9B" w:rsidP="00E46A9B">
      <w:pPr>
        <w:pStyle w:val="ConsPlusNormal"/>
        <w:ind w:firstLine="540"/>
        <w:jc w:val="both"/>
        <w:rPr>
          <w:sz w:val="24"/>
          <w:szCs w:val="24"/>
        </w:rPr>
      </w:pPr>
    </w:p>
    <w:p w:rsidR="00E46A9B" w:rsidRPr="004810E3" w:rsidRDefault="00E46A9B" w:rsidP="00E46A9B">
      <w:pPr>
        <w:pStyle w:val="ConsPlusNormal"/>
        <w:ind w:firstLine="540"/>
        <w:jc w:val="both"/>
        <w:rPr>
          <w:sz w:val="24"/>
          <w:szCs w:val="24"/>
        </w:rPr>
      </w:pPr>
    </w:p>
    <w:p w:rsidR="00E46A9B" w:rsidRPr="004810E3" w:rsidRDefault="00E46A9B" w:rsidP="00E46A9B">
      <w:pPr>
        <w:pStyle w:val="ConsPlusNormal"/>
        <w:ind w:firstLine="540"/>
        <w:jc w:val="both"/>
        <w:rPr>
          <w:sz w:val="24"/>
          <w:szCs w:val="24"/>
        </w:rPr>
      </w:pPr>
    </w:p>
    <w:p w:rsidR="00E46A9B" w:rsidRPr="004810E3" w:rsidRDefault="00E46A9B" w:rsidP="00E46A9B">
      <w:pPr>
        <w:pStyle w:val="ConsPlusNormal"/>
        <w:ind w:firstLine="540"/>
        <w:jc w:val="both"/>
        <w:rPr>
          <w:sz w:val="24"/>
          <w:szCs w:val="24"/>
        </w:rPr>
      </w:pPr>
    </w:p>
    <w:p w:rsidR="00E46A9B" w:rsidRPr="004810E3" w:rsidRDefault="00E46A9B" w:rsidP="00E46A9B">
      <w:pPr>
        <w:pStyle w:val="ConsPlusNormal"/>
        <w:ind w:firstLine="540"/>
        <w:jc w:val="both"/>
        <w:rPr>
          <w:sz w:val="24"/>
          <w:szCs w:val="24"/>
        </w:rPr>
      </w:pPr>
    </w:p>
    <w:p w:rsidR="00E46A9B" w:rsidRPr="004810E3" w:rsidRDefault="00E46A9B" w:rsidP="0021183D">
      <w:pPr>
        <w:pStyle w:val="ConsPlusNormal"/>
        <w:ind w:firstLine="540"/>
        <w:jc w:val="center"/>
        <w:rPr>
          <w:sz w:val="24"/>
          <w:szCs w:val="24"/>
        </w:rPr>
      </w:pP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28"/>
      <w:bookmarkEnd w:id="1"/>
      <w:r w:rsidRPr="004810E3">
        <w:rPr>
          <w:rFonts w:ascii="Arial" w:hAnsi="Arial" w:cs="Arial"/>
          <w:sz w:val="24"/>
          <w:szCs w:val="24"/>
        </w:rPr>
        <w:t>Информация</w:t>
      </w: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810E3">
        <w:rPr>
          <w:rFonts w:ascii="Arial" w:hAnsi="Arial" w:cs="Arial"/>
          <w:sz w:val="24"/>
          <w:szCs w:val="24"/>
        </w:rPr>
        <w:t>о суммах списанной задолженности по администрируемым доходам</w:t>
      </w: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810E3">
        <w:rPr>
          <w:rFonts w:ascii="Arial" w:hAnsi="Arial" w:cs="Arial"/>
          <w:sz w:val="24"/>
          <w:szCs w:val="24"/>
        </w:rPr>
        <w:t>краевого бюджета - штрафам, налагаемым административными</w:t>
      </w: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810E3">
        <w:rPr>
          <w:rFonts w:ascii="Arial" w:hAnsi="Arial" w:cs="Arial"/>
          <w:sz w:val="24"/>
          <w:szCs w:val="24"/>
        </w:rPr>
        <w:t>комиссиями Красноярского края, за ____ год</w:t>
      </w: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810E3">
        <w:rPr>
          <w:rFonts w:ascii="Arial" w:hAnsi="Arial" w:cs="Arial"/>
          <w:sz w:val="24"/>
          <w:szCs w:val="24"/>
        </w:rPr>
        <w:t>_________________________________</w:t>
      </w:r>
    </w:p>
    <w:p w:rsidR="00E46A9B" w:rsidRPr="004810E3" w:rsidRDefault="00E46A9B" w:rsidP="0021183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810E3">
        <w:rPr>
          <w:rFonts w:ascii="Arial" w:hAnsi="Arial" w:cs="Arial"/>
          <w:sz w:val="24"/>
          <w:szCs w:val="24"/>
        </w:rPr>
        <w:t>(администратор доходов)</w:t>
      </w:r>
    </w:p>
    <w:p w:rsidR="00E46A9B" w:rsidRPr="004810E3" w:rsidRDefault="00E46A9B" w:rsidP="0021183D">
      <w:pPr>
        <w:pStyle w:val="ConsPlusNormal"/>
        <w:ind w:left="54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211"/>
        <w:gridCol w:w="1814"/>
        <w:gridCol w:w="1871"/>
        <w:gridCol w:w="1871"/>
      </w:tblGrid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Наименование организации (ИНН/КПП), ФИО физического лица (ИНН при наличии), на которых было наложено административное взыскание</w:t>
            </w:r>
          </w:p>
        </w:tc>
        <w:tc>
          <w:tcPr>
            <w:tcW w:w="2211" w:type="dxa"/>
          </w:tcPr>
          <w:p w:rsidR="00E46A9B" w:rsidRPr="004810E3" w:rsidRDefault="0021183D" w:rsidP="002118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 xml:space="preserve">Статья Закона </w:t>
            </w:r>
            <w:r w:rsidR="00874129" w:rsidRPr="004810E3">
              <w:rPr>
                <w:sz w:val="24"/>
                <w:szCs w:val="24"/>
              </w:rPr>
              <w:t>Красноярского края</w:t>
            </w:r>
            <w:r w:rsidRPr="004810E3">
              <w:rPr>
                <w:sz w:val="24"/>
                <w:szCs w:val="24"/>
              </w:rPr>
              <w:t xml:space="preserve"> от 02.10.2008 №</w:t>
            </w:r>
            <w:r w:rsidR="00E46A9B" w:rsidRPr="004810E3">
              <w:rPr>
                <w:sz w:val="24"/>
                <w:szCs w:val="24"/>
              </w:rPr>
              <w:t xml:space="preserve"> 7-2161 </w:t>
            </w:r>
            <w:r w:rsidRPr="004810E3">
              <w:rPr>
                <w:sz w:val="24"/>
                <w:szCs w:val="24"/>
              </w:rPr>
              <w:t>«</w:t>
            </w:r>
            <w:r w:rsidR="00E46A9B" w:rsidRPr="004810E3">
              <w:rPr>
                <w:sz w:val="24"/>
                <w:szCs w:val="24"/>
              </w:rPr>
              <w:t>Об административных правонарушениях</w:t>
            </w:r>
            <w:r w:rsidRPr="004810E3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Основание признания безнадежной к взысканию задолженности</w:t>
            </w: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Сумма списанной задолженности</w:t>
            </w:r>
          </w:p>
        </w:tc>
      </w:tr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6</w:t>
            </w:r>
          </w:p>
        </w:tc>
      </w:tr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6A9B" w:rsidRPr="004810E3" w:rsidTr="0021183D">
        <w:trPr>
          <w:jc w:val="center"/>
        </w:trPr>
        <w:tc>
          <w:tcPr>
            <w:tcW w:w="567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  <w:r w:rsidRPr="004810E3">
              <w:rPr>
                <w:sz w:val="24"/>
                <w:szCs w:val="24"/>
              </w:rPr>
              <w:t>Итого</w:t>
            </w:r>
          </w:p>
        </w:tc>
        <w:tc>
          <w:tcPr>
            <w:tcW w:w="221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46A9B" w:rsidRPr="004810E3" w:rsidRDefault="00E46A9B" w:rsidP="0021183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02562" w:rsidRPr="004810E3" w:rsidRDefault="00D02562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A165F6" w:rsidRPr="004810E3" w:rsidRDefault="00A165F6" w:rsidP="00A165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D02562" w:rsidRPr="004810E3" w:rsidRDefault="00D02562" w:rsidP="00D02562">
      <w:pPr>
        <w:pStyle w:val="cef1edeee2edeee9f2e5eaf1f2"/>
        <w:widowControl/>
        <w:spacing w:after="0" w:line="240" w:lineRule="auto"/>
        <w:jc w:val="right"/>
        <w:rPr>
          <w:rFonts w:ascii="Arial" w:hAnsi="Arial" w:cs="Arial"/>
          <w:color w:val="000000"/>
        </w:rPr>
      </w:pPr>
    </w:p>
    <w:p w:rsidR="00CF18CB" w:rsidRPr="004810E3" w:rsidRDefault="00CF18CB" w:rsidP="00D02562">
      <w:pPr>
        <w:pStyle w:val="cef1edeee2edeee9f2e5eaf1f2"/>
        <w:widowControl/>
        <w:spacing w:after="0" w:line="240" w:lineRule="auto"/>
        <w:jc w:val="right"/>
        <w:rPr>
          <w:rFonts w:ascii="Arial" w:hAnsi="Arial" w:cs="Arial"/>
          <w:color w:val="000000"/>
        </w:rPr>
      </w:pPr>
    </w:p>
    <w:p w:rsidR="00CF18CB" w:rsidRPr="004810E3" w:rsidRDefault="00CF18CB" w:rsidP="00D02562">
      <w:pPr>
        <w:pStyle w:val="cef1edeee2edeee9f2e5eaf1f2"/>
        <w:widowControl/>
        <w:spacing w:after="0" w:line="240" w:lineRule="auto"/>
        <w:jc w:val="right"/>
        <w:rPr>
          <w:rFonts w:ascii="Arial" w:hAnsi="Arial" w:cs="Arial"/>
          <w:color w:val="000000"/>
        </w:rPr>
      </w:pPr>
    </w:p>
    <w:p w:rsidR="00CF18CB" w:rsidRPr="004810E3" w:rsidRDefault="00CF18CB" w:rsidP="00D02562">
      <w:pPr>
        <w:pStyle w:val="cef1edeee2edeee9f2e5eaf1f2"/>
        <w:widowControl/>
        <w:spacing w:after="0" w:line="240" w:lineRule="auto"/>
        <w:jc w:val="right"/>
        <w:rPr>
          <w:rFonts w:ascii="Arial" w:hAnsi="Arial" w:cs="Arial"/>
          <w:color w:val="000000"/>
        </w:rPr>
      </w:pPr>
    </w:p>
    <w:p w:rsidR="00404574" w:rsidRPr="004810E3" w:rsidRDefault="008A12D0" w:rsidP="00404574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hAnsi="Arial" w:cs="Arial"/>
          <w:color w:val="000000"/>
        </w:rPr>
        <w:br w:type="page"/>
      </w:r>
      <w:r w:rsidR="00404574" w:rsidRPr="004810E3">
        <w:rPr>
          <w:rFonts w:ascii="Arial" w:eastAsiaTheme="minorHAnsi" w:hAnsi="Arial" w:cs="Arial"/>
          <w:lang w:eastAsia="en-US"/>
        </w:rPr>
        <w:lastRenderedPageBreak/>
        <w:t>Приложение 2</w:t>
      </w:r>
    </w:p>
    <w:p w:rsidR="00404574" w:rsidRPr="004810E3" w:rsidRDefault="00404574" w:rsidP="00404574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eastAsiaTheme="minorHAnsi" w:hAnsi="Arial" w:cs="Arial"/>
          <w:lang w:eastAsia="en-US"/>
        </w:rPr>
        <w:t xml:space="preserve"> к Постановлению администрации Пировского муниципального округа</w:t>
      </w:r>
    </w:p>
    <w:p w:rsidR="00404574" w:rsidRPr="004810E3" w:rsidRDefault="00404574" w:rsidP="00404574">
      <w:pPr>
        <w:autoSpaceDE w:val="0"/>
        <w:autoSpaceDN w:val="0"/>
        <w:adjustRightInd w:val="0"/>
        <w:ind w:left="5529"/>
        <w:jc w:val="right"/>
        <w:outlineLvl w:val="0"/>
        <w:rPr>
          <w:rFonts w:ascii="Arial" w:eastAsiaTheme="minorHAnsi" w:hAnsi="Arial" w:cs="Arial"/>
          <w:lang w:eastAsia="en-US"/>
        </w:rPr>
      </w:pPr>
      <w:r w:rsidRPr="004810E3">
        <w:rPr>
          <w:rFonts w:ascii="Arial" w:eastAsiaTheme="minorHAnsi" w:hAnsi="Arial" w:cs="Arial"/>
          <w:lang w:eastAsia="en-US"/>
        </w:rPr>
        <w:t>от 22.11.2024г. №</w:t>
      </w:r>
      <w:r w:rsidR="004810E3" w:rsidRPr="004810E3">
        <w:rPr>
          <w:rFonts w:ascii="Arial" w:eastAsiaTheme="minorHAnsi" w:hAnsi="Arial" w:cs="Arial"/>
          <w:lang w:eastAsia="en-US"/>
        </w:rPr>
        <w:t>445-п</w:t>
      </w:r>
    </w:p>
    <w:p w:rsidR="00404574" w:rsidRPr="004810E3" w:rsidRDefault="00404574" w:rsidP="00404574">
      <w:pPr>
        <w:ind w:left="6663"/>
        <w:rPr>
          <w:rFonts w:ascii="Arial" w:hAnsi="Arial" w:cs="Arial"/>
          <w:color w:val="000000"/>
          <w:spacing w:val="2"/>
        </w:rPr>
      </w:pPr>
    </w:p>
    <w:p w:rsidR="00D02562" w:rsidRPr="004810E3" w:rsidRDefault="00EF0C23" w:rsidP="00404574">
      <w:pPr>
        <w:jc w:val="center"/>
        <w:rPr>
          <w:rFonts w:ascii="Arial" w:hAnsi="Arial" w:cs="Arial"/>
          <w:bCs/>
        </w:rPr>
      </w:pPr>
      <w:r w:rsidRPr="004810E3">
        <w:rPr>
          <w:rFonts w:ascii="Arial" w:hAnsi="Arial" w:cs="Arial"/>
          <w:color w:val="000000"/>
          <w:spacing w:val="2"/>
        </w:rPr>
        <w:br/>
      </w:r>
      <w:r w:rsidRPr="004810E3">
        <w:rPr>
          <w:rFonts w:ascii="Arial" w:hAnsi="Arial" w:cs="Arial"/>
          <w:color w:val="000000"/>
          <w:spacing w:val="2"/>
        </w:rPr>
        <w:br/>
      </w:r>
      <w:r w:rsidR="00D02562" w:rsidRPr="004810E3">
        <w:rPr>
          <w:rFonts w:ascii="Arial" w:hAnsi="Arial" w:cs="Arial"/>
          <w:bCs/>
        </w:rPr>
        <w:t>Состав комиссии о признании безнадежной к взысканию</w:t>
      </w:r>
    </w:p>
    <w:p w:rsidR="00EF0C23" w:rsidRPr="004810E3" w:rsidRDefault="00D02562" w:rsidP="00D025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4810E3">
        <w:rPr>
          <w:rFonts w:ascii="Arial" w:hAnsi="Arial" w:cs="Arial"/>
          <w:bCs/>
        </w:rPr>
        <w:t>задолженности по платежам в бюджет края</w:t>
      </w:r>
      <w:r w:rsidR="00EF0C23" w:rsidRPr="004810E3">
        <w:rPr>
          <w:rFonts w:ascii="Arial" w:hAnsi="Arial" w:cs="Arial"/>
          <w:color w:val="000000"/>
          <w:spacing w:val="2"/>
        </w:rPr>
        <w:br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551"/>
        <w:gridCol w:w="5849"/>
      </w:tblGrid>
      <w:tr w:rsidR="00B608B9" w:rsidRPr="004810E3" w:rsidTr="00B608B9">
        <w:trPr>
          <w:trHeight w:val="15"/>
        </w:trPr>
        <w:tc>
          <w:tcPr>
            <w:tcW w:w="2939" w:type="dxa"/>
            <w:hideMark/>
          </w:tcPr>
          <w:p w:rsidR="00EF0C23" w:rsidRPr="004810E3" w:rsidRDefault="00EF0C23" w:rsidP="00EF0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hideMark/>
          </w:tcPr>
          <w:p w:rsidR="00EF0C23" w:rsidRPr="004810E3" w:rsidRDefault="00EF0C23" w:rsidP="00EF0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9" w:type="dxa"/>
            <w:hideMark/>
          </w:tcPr>
          <w:p w:rsidR="00EF0C23" w:rsidRPr="004810E3" w:rsidRDefault="00EF0C23" w:rsidP="00EF0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C23" w:rsidRPr="004810E3" w:rsidRDefault="00B608B9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4810E3">
              <w:rPr>
                <w:rFonts w:ascii="Arial" w:hAnsi="Arial" w:cs="Arial"/>
                <w:color w:val="000000"/>
              </w:rPr>
              <w:t>Гольм</w:t>
            </w:r>
            <w:proofErr w:type="spellEnd"/>
            <w:r w:rsidRPr="004810E3">
              <w:rPr>
                <w:rFonts w:ascii="Arial" w:hAnsi="Arial" w:cs="Arial"/>
                <w:color w:val="000000"/>
              </w:rPr>
              <w:t xml:space="preserve"> Александр </w:t>
            </w:r>
            <w:proofErr w:type="spellStart"/>
            <w:r w:rsidRPr="004810E3">
              <w:rPr>
                <w:rFonts w:ascii="Arial" w:hAnsi="Arial" w:cs="Arial"/>
                <w:color w:val="000000"/>
              </w:rPr>
              <w:t>Готлибович</w:t>
            </w:r>
            <w:proofErr w:type="spellEnd"/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B608B9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 xml:space="preserve">Первый заместитель главы округа по обеспечению жизнедеятельности, </w:t>
            </w:r>
            <w:r w:rsidR="00EF0C23" w:rsidRPr="004810E3">
              <w:rPr>
                <w:rFonts w:ascii="Arial" w:hAnsi="Arial" w:cs="Arial"/>
                <w:color w:val="000000"/>
              </w:rPr>
              <w:t>председатель комиссии;</w:t>
            </w: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C23" w:rsidRPr="004810E3" w:rsidRDefault="00B608B9" w:rsidP="00B608B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Трофимов Александр Владимирович</w:t>
            </w:r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D24158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 xml:space="preserve">Главный специалист – юрист отдела правовой и кадровой работы, </w:t>
            </w:r>
            <w:r w:rsidR="00EF0C23" w:rsidRPr="004810E3">
              <w:rPr>
                <w:rFonts w:ascii="Arial" w:hAnsi="Arial" w:cs="Arial"/>
                <w:color w:val="000000"/>
              </w:rPr>
              <w:t>заместитель председателя комиссии;</w:t>
            </w: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C23" w:rsidRPr="004810E3" w:rsidRDefault="00B608B9" w:rsidP="00B608B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Коробейников Владимир Владимирович</w:t>
            </w:r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D24158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 xml:space="preserve">Начальник отдела правовой и кадровой работы, </w:t>
            </w:r>
            <w:r w:rsidR="00EF0C23" w:rsidRPr="004810E3">
              <w:rPr>
                <w:rFonts w:ascii="Arial" w:hAnsi="Arial" w:cs="Arial"/>
                <w:color w:val="000000"/>
              </w:rPr>
              <w:t>секретарь комиссии.</w:t>
            </w: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323" w:rsidRPr="004810E3" w:rsidRDefault="008B3323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:rsidR="00EF0C23" w:rsidRPr="004810E3" w:rsidRDefault="00EF0C23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Члены комиссии:</w:t>
            </w:r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323" w:rsidRPr="004810E3" w:rsidRDefault="008B3323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:rsidR="00EF0C23" w:rsidRPr="004810E3" w:rsidRDefault="00B608B9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Шляхтина Татьяна Васильевна</w:t>
            </w:r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323" w:rsidRPr="004810E3" w:rsidRDefault="008B33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EF0C23" w:rsidRPr="004810E3" w:rsidRDefault="00EF0C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323" w:rsidRPr="004810E3" w:rsidRDefault="008B33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EF0C23" w:rsidRPr="004810E3" w:rsidRDefault="008B33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Заведующая отделом учета и отчетности, главный бухгалтер</w:t>
            </w:r>
          </w:p>
        </w:tc>
      </w:tr>
      <w:tr w:rsidR="00B608B9" w:rsidRPr="004810E3" w:rsidTr="008B3323">
        <w:tc>
          <w:tcPr>
            <w:tcW w:w="29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C23" w:rsidRPr="004810E3" w:rsidRDefault="00B608B9" w:rsidP="00D0256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Федорова Оксана Васильевна</w:t>
            </w:r>
          </w:p>
        </w:tc>
        <w:tc>
          <w:tcPr>
            <w:tcW w:w="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C23" w:rsidRPr="004810E3" w:rsidRDefault="00EF0C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C23" w:rsidRPr="004810E3" w:rsidRDefault="008B3323" w:rsidP="00EF0C2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4810E3">
              <w:rPr>
                <w:rFonts w:ascii="Arial" w:hAnsi="Arial" w:cs="Arial"/>
                <w:color w:val="000000"/>
              </w:rPr>
              <w:t>Начальник финансового отдела</w:t>
            </w:r>
          </w:p>
        </w:tc>
      </w:tr>
    </w:tbl>
    <w:p w:rsidR="00A63816" w:rsidRPr="004810E3" w:rsidRDefault="00A63816" w:rsidP="00EF0C23">
      <w:pPr>
        <w:shd w:val="clear" w:color="auto" w:fill="FFFFFF"/>
        <w:ind w:right="-1" w:firstLine="709"/>
        <w:jc w:val="both"/>
        <w:textAlignment w:val="baseline"/>
        <w:rPr>
          <w:rFonts w:ascii="Arial" w:hAnsi="Arial" w:cs="Arial"/>
          <w:color w:val="000000"/>
        </w:rPr>
      </w:pPr>
    </w:p>
    <w:bookmarkEnd w:id="0"/>
    <w:p w:rsidR="00EF0C23" w:rsidRPr="004810E3" w:rsidRDefault="00EF0C23">
      <w:pPr>
        <w:shd w:val="clear" w:color="auto" w:fill="FFFFFF"/>
        <w:ind w:right="-1" w:firstLine="709"/>
        <w:jc w:val="both"/>
        <w:textAlignment w:val="baseline"/>
        <w:rPr>
          <w:rFonts w:ascii="Arial" w:hAnsi="Arial" w:cs="Arial"/>
          <w:color w:val="000000"/>
        </w:rPr>
      </w:pPr>
    </w:p>
    <w:sectPr w:rsidR="00EF0C23" w:rsidRPr="004810E3" w:rsidSect="006801C4">
      <w:headerReference w:type="even" r:id="rId9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5D3" w:rsidRDefault="005C35D3">
      <w:r>
        <w:separator/>
      </w:r>
    </w:p>
  </w:endnote>
  <w:endnote w:type="continuationSeparator" w:id="0">
    <w:p w:rsidR="005C35D3" w:rsidRDefault="005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5D3" w:rsidRDefault="005C35D3">
      <w:r>
        <w:separator/>
      </w:r>
    </w:p>
  </w:footnote>
  <w:footnote w:type="continuationSeparator" w:id="0">
    <w:p w:rsidR="005C35D3" w:rsidRDefault="005C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C02" w:rsidRDefault="00076C02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43"/>
    <w:rsid w:val="000134D7"/>
    <w:rsid w:val="00017DD6"/>
    <w:rsid w:val="00030E2F"/>
    <w:rsid w:val="00053963"/>
    <w:rsid w:val="00076C02"/>
    <w:rsid w:val="0009225D"/>
    <w:rsid w:val="000C0AE9"/>
    <w:rsid w:val="000C296E"/>
    <w:rsid w:val="000D5A60"/>
    <w:rsid w:val="000F4943"/>
    <w:rsid w:val="000F71A6"/>
    <w:rsid w:val="00104C20"/>
    <w:rsid w:val="001260CB"/>
    <w:rsid w:val="0017129A"/>
    <w:rsid w:val="00171FEE"/>
    <w:rsid w:val="001A2648"/>
    <w:rsid w:val="001D19F0"/>
    <w:rsid w:val="002008F3"/>
    <w:rsid w:val="0021183D"/>
    <w:rsid w:val="00231FC8"/>
    <w:rsid w:val="00264B1A"/>
    <w:rsid w:val="002652AF"/>
    <w:rsid w:val="002860FB"/>
    <w:rsid w:val="00286ED8"/>
    <w:rsid w:val="002E3938"/>
    <w:rsid w:val="003037A7"/>
    <w:rsid w:val="00311030"/>
    <w:rsid w:val="00332C15"/>
    <w:rsid w:val="00396EBA"/>
    <w:rsid w:val="003A3A08"/>
    <w:rsid w:val="00404574"/>
    <w:rsid w:val="004349E2"/>
    <w:rsid w:val="00444CCE"/>
    <w:rsid w:val="0044670E"/>
    <w:rsid w:val="004810E3"/>
    <w:rsid w:val="00513D3C"/>
    <w:rsid w:val="0051541B"/>
    <w:rsid w:val="00522B1D"/>
    <w:rsid w:val="00561869"/>
    <w:rsid w:val="005C35D3"/>
    <w:rsid w:val="005F1189"/>
    <w:rsid w:val="006053CD"/>
    <w:rsid w:val="00621986"/>
    <w:rsid w:val="00680127"/>
    <w:rsid w:val="006801C4"/>
    <w:rsid w:val="00695231"/>
    <w:rsid w:val="006A6FC0"/>
    <w:rsid w:val="006B0442"/>
    <w:rsid w:val="006C70CF"/>
    <w:rsid w:val="006E3E65"/>
    <w:rsid w:val="0070352E"/>
    <w:rsid w:val="007512C1"/>
    <w:rsid w:val="00765512"/>
    <w:rsid w:val="00765EAC"/>
    <w:rsid w:val="00775C67"/>
    <w:rsid w:val="00790AAF"/>
    <w:rsid w:val="007B1E89"/>
    <w:rsid w:val="007E3866"/>
    <w:rsid w:val="007F33E7"/>
    <w:rsid w:val="007F6F5C"/>
    <w:rsid w:val="00821810"/>
    <w:rsid w:val="00821E4F"/>
    <w:rsid w:val="00835A03"/>
    <w:rsid w:val="00874129"/>
    <w:rsid w:val="00883DE7"/>
    <w:rsid w:val="00896C75"/>
    <w:rsid w:val="008A12D0"/>
    <w:rsid w:val="008B3323"/>
    <w:rsid w:val="008D3400"/>
    <w:rsid w:val="008D4BE8"/>
    <w:rsid w:val="0092751D"/>
    <w:rsid w:val="00973143"/>
    <w:rsid w:val="009B7B6B"/>
    <w:rsid w:val="009C08BE"/>
    <w:rsid w:val="009C2D7D"/>
    <w:rsid w:val="009E1E7B"/>
    <w:rsid w:val="009F2B05"/>
    <w:rsid w:val="009F3CA4"/>
    <w:rsid w:val="009F5880"/>
    <w:rsid w:val="00A00935"/>
    <w:rsid w:val="00A15223"/>
    <w:rsid w:val="00A165F6"/>
    <w:rsid w:val="00A31421"/>
    <w:rsid w:val="00A4467C"/>
    <w:rsid w:val="00A44A83"/>
    <w:rsid w:val="00A63816"/>
    <w:rsid w:val="00A7478D"/>
    <w:rsid w:val="00A96EF1"/>
    <w:rsid w:val="00AB1C33"/>
    <w:rsid w:val="00AE2381"/>
    <w:rsid w:val="00B36537"/>
    <w:rsid w:val="00B40424"/>
    <w:rsid w:val="00B40756"/>
    <w:rsid w:val="00B46ABC"/>
    <w:rsid w:val="00B50871"/>
    <w:rsid w:val="00B53D38"/>
    <w:rsid w:val="00B55FAA"/>
    <w:rsid w:val="00B608B9"/>
    <w:rsid w:val="00B763A0"/>
    <w:rsid w:val="00B82613"/>
    <w:rsid w:val="00B83171"/>
    <w:rsid w:val="00B83621"/>
    <w:rsid w:val="00BA66C9"/>
    <w:rsid w:val="00BA6A8F"/>
    <w:rsid w:val="00BB6477"/>
    <w:rsid w:val="00BB6E31"/>
    <w:rsid w:val="00BC1098"/>
    <w:rsid w:val="00BC14DC"/>
    <w:rsid w:val="00BC48F0"/>
    <w:rsid w:val="00C114AE"/>
    <w:rsid w:val="00C132F9"/>
    <w:rsid w:val="00C13DB1"/>
    <w:rsid w:val="00C23CF3"/>
    <w:rsid w:val="00C5732F"/>
    <w:rsid w:val="00C83CE2"/>
    <w:rsid w:val="00C91A0A"/>
    <w:rsid w:val="00C93613"/>
    <w:rsid w:val="00C94612"/>
    <w:rsid w:val="00CA77E1"/>
    <w:rsid w:val="00CD2DBB"/>
    <w:rsid w:val="00CF18CB"/>
    <w:rsid w:val="00CF5F5D"/>
    <w:rsid w:val="00D02562"/>
    <w:rsid w:val="00D24158"/>
    <w:rsid w:val="00D33751"/>
    <w:rsid w:val="00D73A1A"/>
    <w:rsid w:val="00D9193F"/>
    <w:rsid w:val="00D92165"/>
    <w:rsid w:val="00D96B26"/>
    <w:rsid w:val="00DB6187"/>
    <w:rsid w:val="00DC0951"/>
    <w:rsid w:val="00DE02A5"/>
    <w:rsid w:val="00E06564"/>
    <w:rsid w:val="00E16ED5"/>
    <w:rsid w:val="00E46A9B"/>
    <w:rsid w:val="00E57CDF"/>
    <w:rsid w:val="00E70167"/>
    <w:rsid w:val="00E867DB"/>
    <w:rsid w:val="00ED56BF"/>
    <w:rsid w:val="00EF0C23"/>
    <w:rsid w:val="00F21445"/>
    <w:rsid w:val="00F252C0"/>
    <w:rsid w:val="00F34237"/>
    <w:rsid w:val="00F34E5E"/>
    <w:rsid w:val="00F44110"/>
    <w:rsid w:val="00F5269C"/>
    <w:rsid w:val="00F817B4"/>
    <w:rsid w:val="00F92DB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6FF89"/>
  <w15:chartTrackingRefBased/>
  <w15:docId w15:val="{65CD5EAC-4BEB-4B3B-BAF5-6C84E11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143"/>
    <w:rPr>
      <w:sz w:val="24"/>
      <w:szCs w:val="24"/>
    </w:rPr>
  </w:style>
  <w:style w:type="paragraph" w:styleId="1">
    <w:name w:val="heading 1"/>
    <w:basedOn w:val="a"/>
    <w:next w:val="a"/>
    <w:qFormat/>
    <w:rsid w:val="00D3375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10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9731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143"/>
  </w:style>
  <w:style w:type="paragraph" w:styleId="a5">
    <w:name w:val="footer"/>
    <w:basedOn w:val="a"/>
    <w:rsid w:val="00973143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D3375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701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110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annotation reference"/>
    <w:rsid w:val="00BC14DC"/>
    <w:rPr>
      <w:sz w:val="16"/>
      <w:szCs w:val="16"/>
    </w:rPr>
  </w:style>
  <w:style w:type="paragraph" w:styleId="a8">
    <w:name w:val="annotation text"/>
    <w:basedOn w:val="a"/>
    <w:link w:val="a9"/>
    <w:rsid w:val="00BC14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C14DC"/>
  </w:style>
  <w:style w:type="paragraph" w:styleId="aa">
    <w:name w:val="annotation subject"/>
    <w:basedOn w:val="a8"/>
    <w:next w:val="a8"/>
    <w:link w:val="ab"/>
    <w:rsid w:val="00BC14D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BC14DC"/>
    <w:rPr>
      <w:b/>
      <w:bCs/>
    </w:rPr>
  </w:style>
  <w:style w:type="paragraph" w:styleId="ac">
    <w:name w:val="Balloon Text"/>
    <w:basedOn w:val="a"/>
    <w:link w:val="ad"/>
    <w:rsid w:val="00BC14D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C14DC"/>
    <w:rPr>
      <w:rFonts w:ascii="Tahoma" w:hAnsi="Tahoma" w:cs="Tahoma"/>
      <w:sz w:val="16"/>
      <w:szCs w:val="16"/>
    </w:rPr>
  </w:style>
  <w:style w:type="paragraph" w:customStyle="1" w:styleId="cef1edeee2edeee9f2e5eaf1f2">
    <w:name w:val="Оceсf1нedоeeвe2нedоeeйe9 тf2еe5кeaсf1тf2"/>
    <w:basedOn w:val="a"/>
    <w:uiPriority w:val="99"/>
    <w:rsid w:val="000D5A60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paragraph" w:styleId="ae">
    <w:name w:val="Normal (Web)"/>
    <w:basedOn w:val="a"/>
    <w:uiPriority w:val="99"/>
    <w:unhideWhenUsed/>
    <w:rsid w:val="00B46AB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EF0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EF0C23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EF0C23"/>
    <w:rPr>
      <w:color w:val="0000FF"/>
      <w:u w:val="single"/>
    </w:rPr>
  </w:style>
  <w:style w:type="table" w:styleId="af0">
    <w:name w:val="Table Grid"/>
    <w:basedOn w:val="a1"/>
    <w:uiPriority w:val="39"/>
    <w:rsid w:val="008A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31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D414-32A3-475B-87DF-F1DA4659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КМЦ</Company>
  <LinksUpToDate>false</LinksUpToDate>
  <CharactersWithSpaces>16919</CharactersWithSpaces>
  <SharedDoc>false</SharedDoc>
  <HLinks>
    <vt:vector size="24" baseType="variant">
      <vt:variant>
        <vt:i4>6291569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http://docs.cntd.ru/document/902063102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http://docs.cntd.ru/document/901831019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Administrator</dc:creator>
  <cp:keywords/>
  <cp:lastModifiedBy>Professional</cp:lastModifiedBy>
  <cp:revision>10</cp:revision>
  <cp:lastPrinted>2024-11-22T02:02:00Z</cp:lastPrinted>
  <dcterms:created xsi:type="dcterms:W3CDTF">2024-11-21T08:59:00Z</dcterms:created>
  <dcterms:modified xsi:type="dcterms:W3CDTF">2024-11-26T02:48:00Z</dcterms:modified>
</cp:coreProperties>
</file>