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343" w:rsidRPr="005E38BA" w:rsidRDefault="00541343" w:rsidP="00541343">
      <w:pPr>
        <w:spacing w:after="0" w:line="240" w:lineRule="auto"/>
        <w:ind w:left="3539" w:firstLine="709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5E38BA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43" w:rsidRPr="005E38BA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E38BA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541343" w:rsidRPr="005E38BA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E38BA">
        <w:rPr>
          <w:rFonts w:ascii="Arial" w:eastAsia="Calibri" w:hAnsi="Arial" w:cs="Arial"/>
          <w:b/>
          <w:sz w:val="24"/>
          <w:szCs w:val="24"/>
        </w:rPr>
        <w:t>АДМИНИСТРАЦИЯ</w:t>
      </w:r>
    </w:p>
    <w:p w:rsidR="00541343" w:rsidRPr="005E38BA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E38BA">
        <w:rPr>
          <w:rFonts w:ascii="Arial" w:eastAsia="Calibri" w:hAnsi="Arial" w:cs="Arial"/>
          <w:b/>
          <w:sz w:val="24"/>
          <w:szCs w:val="24"/>
        </w:rPr>
        <w:t>ПИРОВСКОГО МУНИЦИПАЛЬНОГО ОКРУГА</w:t>
      </w:r>
    </w:p>
    <w:p w:rsidR="00541343" w:rsidRPr="005E38BA" w:rsidRDefault="00541343" w:rsidP="0054134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41343" w:rsidRPr="005E38BA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E38BA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541343" w:rsidRPr="005E38BA" w:rsidRDefault="00541343" w:rsidP="005413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6"/>
        <w:gridCol w:w="3127"/>
        <w:gridCol w:w="3112"/>
      </w:tblGrid>
      <w:tr w:rsidR="00541343" w:rsidRPr="005E38BA" w:rsidTr="00F0773B">
        <w:tc>
          <w:tcPr>
            <w:tcW w:w="3190" w:type="dxa"/>
            <w:shd w:val="clear" w:color="auto" w:fill="auto"/>
          </w:tcPr>
          <w:p w:rsidR="00541343" w:rsidRPr="005E38BA" w:rsidRDefault="005E38BA" w:rsidP="002E11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E38BA">
              <w:rPr>
                <w:rFonts w:ascii="Arial" w:eastAsia="Calibri" w:hAnsi="Arial" w:cs="Arial"/>
                <w:sz w:val="24"/>
                <w:szCs w:val="24"/>
              </w:rPr>
              <w:t>22</w:t>
            </w:r>
            <w:r w:rsidR="00541343" w:rsidRPr="005E38B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E11E6" w:rsidRPr="005E38BA">
              <w:rPr>
                <w:rFonts w:ascii="Arial" w:eastAsia="Calibri" w:hAnsi="Arial" w:cs="Arial"/>
                <w:sz w:val="24"/>
                <w:szCs w:val="24"/>
              </w:rPr>
              <w:t>октября</w:t>
            </w:r>
            <w:r w:rsidR="00541343" w:rsidRPr="005E38BA">
              <w:rPr>
                <w:rFonts w:ascii="Arial" w:eastAsia="Calibri" w:hAnsi="Arial" w:cs="Arial"/>
                <w:sz w:val="24"/>
                <w:szCs w:val="24"/>
              </w:rPr>
              <w:t xml:space="preserve"> 202</w:t>
            </w:r>
            <w:r w:rsidR="002E11E6" w:rsidRPr="005E38BA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541343" w:rsidRPr="005E38BA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541343" w:rsidRPr="005E38BA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E38BA">
              <w:rPr>
                <w:rFonts w:ascii="Arial" w:eastAsia="Calibri" w:hAnsi="Arial" w:cs="Arial"/>
                <w:sz w:val="24"/>
                <w:szCs w:val="24"/>
              </w:rPr>
              <w:t xml:space="preserve">         с. Пировское</w:t>
            </w:r>
          </w:p>
        </w:tc>
        <w:tc>
          <w:tcPr>
            <w:tcW w:w="3191" w:type="dxa"/>
            <w:shd w:val="clear" w:color="auto" w:fill="auto"/>
          </w:tcPr>
          <w:p w:rsidR="00541343" w:rsidRPr="005E38BA" w:rsidRDefault="005E38BA" w:rsidP="005143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E38BA">
              <w:rPr>
                <w:rFonts w:ascii="Arial" w:eastAsia="Calibri" w:hAnsi="Arial" w:cs="Arial"/>
                <w:sz w:val="24"/>
                <w:szCs w:val="24"/>
              </w:rPr>
              <w:t>№380-п</w:t>
            </w:r>
          </w:p>
        </w:tc>
      </w:tr>
      <w:tr w:rsidR="00541343" w:rsidRPr="005E38BA" w:rsidTr="00F0773B">
        <w:tc>
          <w:tcPr>
            <w:tcW w:w="3190" w:type="dxa"/>
            <w:shd w:val="clear" w:color="auto" w:fill="auto"/>
          </w:tcPr>
          <w:p w:rsidR="00541343" w:rsidRPr="005E38BA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41343" w:rsidRPr="005E38BA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541343" w:rsidRPr="005E38BA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41343" w:rsidRPr="005E38BA" w:rsidRDefault="00541343" w:rsidP="00C740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О внесении изменени</w:t>
      </w:r>
      <w:r w:rsidR="001212F0" w:rsidRPr="005E38BA">
        <w:rPr>
          <w:rFonts w:ascii="Arial" w:eastAsia="Calibri" w:hAnsi="Arial" w:cs="Arial"/>
          <w:sz w:val="24"/>
          <w:szCs w:val="24"/>
        </w:rPr>
        <w:t>й</w:t>
      </w:r>
      <w:r w:rsidRPr="005E38BA">
        <w:rPr>
          <w:rFonts w:ascii="Arial" w:eastAsia="Calibri" w:hAnsi="Arial" w:cs="Arial"/>
          <w:sz w:val="24"/>
          <w:szCs w:val="24"/>
        </w:rPr>
        <w:t xml:space="preserve"> в постановление администрации Пировского муниципального округа </w:t>
      </w:r>
      <w:r w:rsidR="001657AE" w:rsidRPr="005E38BA">
        <w:rPr>
          <w:rFonts w:ascii="Arial" w:eastAsia="Calibri" w:hAnsi="Arial" w:cs="Arial"/>
          <w:sz w:val="24"/>
          <w:szCs w:val="24"/>
        </w:rPr>
        <w:t>от 1</w:t>
      </w:r>
      <w:r w:rsidR="0051438A" w:rsidRPr="005E38BA">
        <w:rPr>
          <w:rFonts w:ascii="Arial" w:eastAsia="Calibri" w:hAnsi="Arial" w:cs="Arial"/>
          <w:sz w:val="24"/>
          <w:szCs w:val="24"/>
        </w:rPr>
        <w:t>7</w:t>
      </w:r>
      <w:r w:rsidR="001657AE" w:rsidRPr="005E38BA">
        <w:rPr>
          <w:rFonts w:ascii="Arial" w:eastAsia="Calibri" w:hAnsi="Arial" w:cs="Arial"/>
          <w:sz w:val="24"/>
          <w:szCs w:val="24"/>
        </w:rPr>
        <w:t>.</w:t>
      </w:r>
      <w:r w:rsidR="0051438A" w:rsidRPr="005E38BA">
        <w:rPr>
          <w:rFonts w:ascii="Arial" w:eastAsia="Calibri" w:hAnsi="Arial" w:cs="Arial"/>
          <w:sz w:val="24"/>
          <w:szCs w:val="24"/>
        </w:rPr>
        <w:t>10</w:t>
      </w:r>
      <w:r w:rsidR="001657AE" w:rsidRPr="005E38BA">
        <w:rPr>
          <w:rFonts w:ascii="Arial" w:eastAsia="Calibri" w:hAnsi="Arial" w:cs="Arial"/>
          <w:sz w:val="24"/>
          <w:szCs w:val="24"/>
        </w:rPr>
        <w:t xml:space="preserve">.2022 № </w:t>
      </w:r>
      <w:r w:rsidR="0051438A" w:rsidRPr="005E38BA">
        <w:rPr>
          <w:rFonts w:ascii="Arial" w:eastAsia="Calibri" w:hAnsi="Arial" w:cs="Arial"/>
          <w:sz w:val="24"/>
          <w:szCs w:val="24"/>
        </w:rPr>
        <w:t>50</w:t>
      </w:r>
      <w:r w:rsidR="00C74088" w:rsidRPr="005E38BA">
        <w:rPr>
          <w:rFonts w:ascii="Arial" w:eastAsia="Calibri" w:hAnsi="Arial" w:cs="Arial"/>
          <w:sz w:val="24"/>
          <w:szCs w:val="24"/>
        </w:rPr>
        <w:t>6</w:t>
      </w:r>
      <w:r w:rsidR="001657AE" w:rsidRPr="005E38BA">
        <w:rPr>
          <w:rFonts w:ascii="Arial" w:eastAsia="Calibri" w:hAnsi="Arial" w:cs="Arial"/>
          <w:sz w:val="24"/>
          <w:szCs w:val="24"/>
        </w:rPr>
        <w:t xml:space="preserve">-п </w:t>
      </w:r>
      <w:r w:rsidRPr="005E38BA">
        <w:rPr>
          <w:rFonts w:ascii="Arial" w:eastAsia="Calibri" w:hAnsi="Arial" w:cs="Arial"/>
          <w:sz w:val="24"/>
          <w:szCs w:val="24"/>
        </w:rPr>
        <w:t>«</w:t>
      </w:r>
      <w:r w:rsidR="00C74088" w:rsidRPr="005E38BA">
        <w:rPr>
          <w:rFonts w:ascii="Arial" w:eastAsia="Calibri" w:hAnsi="Arial" w:cs="Arial"/>
          <w:sz w:val="24"/>
          <w:szCs w:val="24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541343" w:rsidRPr="005E38BA" w:rsidRDefault="00541343" w:rsidP="005413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41343" w:rsidRPr="005E38BA" w:rsidRDefault="00541343" w:rsidP="005413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ab/>
      </w:r>
      <w:r w:rsidR="002E11E6" w:rsidRPr="005E38BA">
        <w:rPr>
          <w:rFonts w:ascii="Arial" w:eastAsia="Calibri" w:hAnsi="Arial" w:cs="Arial"/>
          <w:sz w:val="24"/>
          <w:szCs w:val="24"/>
        </w:rPr>
        <w:t>Рассмотрев протест Прокуратуры Пировского района на постановление администрации Пировского муниципального округа от 17.10.2022 № 50</w:t>
      </w:r>
      <w:r w:rsidR="00C74088" w:rsidRPr="005E38BA">
        <w:rPr>
          <w:rFonts w:ascii="Arial" w:eastAsia="Calibri" w:hAnsi="Arial" w:cs="Arial"/>
          <w:sz w:val="24"/>
          <w:szCs w:val="24"/>
        </w:rPr>
        <w:t>6</w:t>
      </w:r>
      <w:r w:rsidR="002E11E6" w:rsidRPr="005E38BA">
        <w:rPr>
          <w:rFonts w:ascii="Arial" w:eastAsia="Calibri" w:hAnsi="Arial" w:cs="Arial"/>
          <w:sz w:val="24"/>
          <w:szCs w:val="24"/>
        </w:rPr>
        <w:t xml:space="preserve">-п </w:t>
      </w:r>
      <w:r w:rsidR="00C74088" w:rsidRPr="005E38BA">
        <w:rPr>
          <w:rFonts w:ascii="Arial" w:eastAsia="Calibri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="002E11E6" w:rsidRPr="005E38BA">
        <w:rPr>
          <w:rFonts w:ascii="Arial" w:eastAsia="Calibri" w:hAnsi="Arial" w:cs="Arial"/>
          <w:sz w:val="24"/>
          <w:szCs w:val="24"/>
        </w:rPr>
        <w:t xml:space="preserve">, в </w:t>
      </w:r>
      <w:r w:rsidRPr="005E38BA">
        <w:rPr>
          <w:rFonts w:ascii="Arial" w:eastAsia="Calibri" w:hAnsi="Arial" w:cs="Arial"/>
          <w:sz w:val="24"/>
          <w:szCs w:val="24"/>
        </w:rPr>
        <w:t xml:space="preserve"> соответствии с</w:t>
      </w:r>
      <w:r w:rsidR="002E11E6" w:rsidRPr="005E38BA">
        <w:rPr>
          <w:rFonts w:ascii="Arial" w:eastAsia="Calibri" w:hAnsi="Arial" w:cs="Arial"/>
          <w:sz w:val="24"/>
          <w:szCs w:val="24"/>
        </w:rPr>
        <w:t xml:space="preserve"> ч. </w:t>
      </w:r>
      <w:r w:rsidR="00C22320" w:rsidRPr="005E38BA">
        <w:rPr>
          <w:rFonts w:ascii="Arial" w:eastAsia="Calibri" w:hAnsi="Arial" w:cs="Arial"/>
          <w:sz w:val="24"/>
          <w:szCs w:val="24"/>
        </w:rPr>
        <w:t>14</w:t>
      </w:r>
      <w:r w:rsidR="002E11E6" w:rsidRPr="005E38BA">
        <w:rPr>
          <w:rFonts w:ascii="Arial" w:eastAsia="Calibri" w:hAnsi="Arial" w:cs="Arial"/>
          <w:sz w:val="24"/>
          <w:szCs w:val="24"/>
        </w:rPr>
        <w:t xml:space="preserve"> ст. </w:t>
      </w:r>
      <w:r w:rsidR="00C22320" w:rsidRPr="005E38BA">
        <w:rPr>
          <w:rFonts w:ascii="Arial" w:eastAsia="Calibri" w:hAnsi="Arial" w:cs="Arial"/>
          <w:sz w:val="24"/>
          <w:szCs w:val="24"/>
        </w:rPr>
        <w:t>14 Федерального закона от 21.12.2004 № 172-ФЗ «О переводе земель или земельных участков из одной категории в</w:t>
      </w:r>
      <w:r w:rsidR="00310B02" w:rsidRPr="005E38BA">
        <w:rPr>
          <w:rFonts w:ascii="Arial" w:eastAsia="Calibri" w:hAnsi="Arial" w:cs="Arial"/>
          <w:sz w:val="24"/>
          <w:szCs w:val="24"/>
        </w:rPr>
        <w:t xml:space="preserve"> другую»</w:t>
      </w:r>
      <w:r w:rsidR="002E11E6" w:rsidRPr="005E38BA">
        <w:rPr>
          <w:rFonts w:ascii="Arial" w:eastAsia="Calibri" w:hAnsi="Arial" w:cs="Arial"/>
          <w:sz w:val="24"/>
          <w:szCs w:val="24"/>
        </w:rPr>
        <w:t xml:space="preserve">, </w:t>
      </w:r>
      <w:r w:rsidRPr="005E38BA">
        <w:rPr>
          <w:rFonts w:ascii="Arial" w:eastAsia="Calibri" w:hAnsi="Arial" w:cs="Arial"/>
          <w:sz w:val="24"/>
          <w:szCs w:val="24"/>
        </w:rPr>
        <w:t xml:space="preserve">руководствуясь Уставом Пировского муниципального округа Красноярского края, </w:t>
      </w:r>
      <w:r w:rsidRPr="005E38BA">
        <w:rPr>
          <w:rFonts w:ascii="Arial" w:eastAsia="Calibri" w:hAnsi="Arial" w:cs="Arial"/>
          <w:b/>
          <w:sz w:val="24"/>
          <w:szCs w:val="24"/>
        </w:rPr>
        <w:t>ПОСТАНОВЛЯЮ</w:t>
      </w:r>
      <w:r w:rsidRPr="005E38BA">
        <w:rPr>
          <w:rFonts w:ascii="Arial" w:eastAsia="Calibri" w:hAnsi="Arial" w:cs="Arial"/>
          <w:sz w:val="24"/>
          <w:szCs w:val="24"/>
        </w:rPr>
        <w:t>:</w:t>
      </w:r>
    </w:p>
    <w:p w:rsidR="001212F0" w:rsidRPr="005E38BA" w:rsidRDefault="009F3299" w:rsidP="00624C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ab/>
        <w:t xml:space="preserve">1. </w:t>
      </w:r>
      <w:r w:rsidR="002E11E6" w:rsidRPr="005E38BA">
        <w:rPr>
          <w:rFonts w:ascii="Arial" w:eastAsia="Calibri" w:hAnsi="Arial" w:cs="Arial"/>
          <w:sz w:val="24"/>
          <w:szCs w:val="24"/>
        </w:rPr>
        <w:t xml:space="preserve">Протест Прокуратуры Пировского района на постановление администрации Пировского муниципального округа 17.10.2022 № </w:t>
      </w:r>
      <w:r w:rsidR="00673B55" w:rsidRPr="005E38BA">
        <w:rPr>
          <w:rFonts w:ascii="Arial" w:eastAsia="Calibri" w:hAnsi="Arial" w:cs="Arial"/>
          <w:sz w:val="24"/>
          <w:szCs w:val="24"/>
        </w:rPr>
        <w:t>506-п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="002E11E6" w:rsidRPr="005E38BA">
        <w:rPr>
          <w:rFonts w:ascii="Arial" w:eastAsia="Calibri" w:hAnsi="Arial" w:cs="Arial"/>
          <w:sz w:val="24"/>
          <w:szCs w:val="24"/>
        </w:rPr>
        <w:t xml:space="preserve"> удовлетворить. </w:t>
      </w:r>
      <w:r w:rsidRPr="005E38BA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Пировского муниципального округа </w:t>
      </w:r>
      <w:r w:rsidR="00624CA6" w:rsidRPr="005E38BA">
        <w:rPr>
          <w:rFonts w:ascii="Arial" w:eastAsia="Calibri" w:hAnsi="Arial" w:cs="Arial"/>
          <w:sz w:val="24"/>
          <w:szCs w:val="24"/>
        </w:rPr>
        <w:t>от 1</w:t>
      </w:r>
      <w:r w:rsidR="0051438A" w:rsidRPr="005E38BA">
        <w:rPr>
          <w:rFonts w:ascii="Arial" w:eastAsia="Calibri" w:hAnsi="Arial" w:cs="Arial"/>
          <w:sz w:val="24"/>
          <w:szCs w:val="24"/>
        </w:rPr>
        <w:t>7</w:t>
      </w:r>
      <w:r w:rsidR="00624CA6" w:rsidRPr="005E38BA">
        <w:rPr>
          <w:rFonts w:ascii="Arial" w:eastAsia="Calibri" w:hAnsi="Arial" w:cs="Arial"/>
          <w:sz w:val="24"/>
          <w:szCs w:val="24"/>
        </w:rPr>
        <w:t>.</w:t>
      </w:r>
      <w:r w:rsidR="0051438A" w:rsidRPr="005E38BA">
        <w:rPr>
          <w:rFonts w:ascii="Arial" w:eastAsia="Calibri" w:hAnsi="Arial" w:cs="Arial"/>
          <w:sz w:val="24"/>
          <w:szCs w:val="24"/>
        </w:rPr>
        <w:t>10</w:t>
      </w:r>
      <w:r w:rsidR="00624CA6" w:rsidRPr="005E38BA">
        <w:rPr>
          <w:rFonts w:ascii="Arial" w:eastAsia="Calibri" w:hAnsi="Arial" w:cs="Arial"/>
          <w:sz w:val="24"/>
          <w:szCs w:val="24"/>
        </w:rPr>
        <w:t xml:space="preserve">.2022 № </w:t>
      </w:r>
      <w:r w:rsidR="00673B55" w:rsidRPr="005E38BA">
        <w:rPr>
          <w:rFonts w:ascii="Arial" w:eastAsia="Calibri" w:hAnsi="Arial" w:cs="Arial"/>
          <w:sz w:val="24"/>
          <w:szCs w:val="24"/>
        </w:rPr>
        <w:t xml:space="preserve">506-п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</w:t>
      </w:r>
      <w:r w:rsidRPr="005E38BA">
        <w:rPr>
          <w:rFonts w:ascii="Arial" w:eastAsia="Calibri" w:hAnsi="Arial" w:cs="Arial"/>
          <w:sz w:val="24"/>
          <w:szCs w:val="24"/>
        </w:rPr>
        <w:t>следующ</w:t>
      </w:r>
      <w:r w:rsidR="002E11E6" w:rsidRPr="005E38BA">
        <w:rPr>
          <w:rFonts w:ascii="Arial" w:eastAsia="Calibri" w:hAnsi="Arial" w:cs="Arial"/>
          <w:sz w:val="24"/>
          <w:szCs w:val="24"/>
        </w:rPr>
        <w:t>и</w:t>
      </w:r>
      <w:r w:rsidRPr="005E38BA">
        <w:rPr>
          <w:rFonts w:ascii="Arial" w:eastAsia="Calibri" w:hAnsi="Arial" w:cs="Arial"/>
          <w:sz w:val="24"/>
          <w:szCs w:val="24"/>
        </w:rPr>
        <w:t>е изменени</w:t>
      </w:r>
      <w:r w:rsidR="002E11E6" w:rsidRPr="005E38BA">
        <w:rPr>
          <w:rFonts w:ascii="Arial" w:eastAsia="Calibri" w:hAnsi="Arial" w:cs="Arial"/>
          <w:sz w:val="24"/>
          <w:szCs w:val="24"/>
        </w:rPr>
        <w:t>я</w:t>
      </w:r>
      <w:r w:rsidR="001212F0" w:rsidRPr="005E38BA">
        <w:rPr>
          <w:rFonts w:ascii="Arial" w:eastAsia="Calibri" w:hAnsi="Arial" w:cs="Arial"/>
          <w:sz w:val="24"/>
          <w:szCs w:val="24"/>
        </w:rPr>
        <w:t>.</w:t>
      </w:r>
    </w:p>
    <w:p w:rsidR="002E11E6" w:rsidRPr="005E38BA" w:rsidRDefault="002E11E6" w:rsidP="00624C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ab/>
        <w:t>1.1. Пункт 2.</w:t>
      </w:r>
      <w:r w:rsidR="00791971" w:rsidRPr="005E38BA">
        <w:rPr>
          <w:rFonts w:ascii="Arial" w:eastAsia="Calibri" w:hAnsi="Arial" w:cs="Arial"/>
          <w:sz w:val="24"/>
          <w:szCs w:val="24"/>
        </w:rPr>
        <w:t>8.</w:t>
      </w:r>
      <w:r w:rsidR="00673B55" w:rsidRPr="005E38BA">
        <w:rPr>
          <w:rFonts w:ascii="Arial" w:eastAsia="Calibri" w:hAnsi="Arial" w:cs="Arial"/>
          <w:sz w:val="24"/>
          <w:szCs w:val="24"/>
        </w:rPr>
        <w:t>1</w:t>
      </w:r>
      <w:r w:rsidRPr="005E38BA">
        <w:rPr>
          <w:rFonts w:ascii="Arial" w:eastAsia="Calibri" w:hAnsi="Arial" w:cs="Arial"/>
          <w:sz w:val="24"/>
          <w:szCs w:val="24"/>
        </w:rPr>
        <w:t>. раздела 2 изложить в следующей редакции:</w:t>
      </w:r>
    </w:p>
    <w:p w:rsidR="00673B55" w:rsidRPr="005E38BA" w:rsidRDefault="002E11E6" w:rsidP="00673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«</w:t>
      </w:r>
      <w:r w:rsidR="00673B55" w:rsidRPr="005E38BA">
        <w:rPr>
          <w:rFonts w:ascii="Arial" w:eastAsia="Calibri" w:hAnsi="Arial" w:cs="Arial"/>
          <w:sz w:val="24"/>
          <w:szCs w:val="24"/>
        </w:rPr>
        <w:t>2.8.1. В случае обращения об отнесении земельного участка к определенной категории земель:</w:t>
      </w:r>
    </w:p>
    <w:p w:rsidR="00673B55" w:rsidRPr="005E38BA" w:rsidRDefault="00673B55" w:rsidP="00673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1) копии документов, удостоверяющих личность заявителя (для заявителей - физических лиц);</w:t>
      </w:r>
    </w:p>
    <w:p w:rsidR="001C386C" w:rsidRPr="005E38BA" w:rsidRDefault="001C386C" w:rsidP="00673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2)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1C386C" w:rsidRPr="005E38BA" w:rsidRDefault="001C386C" w:rsidP="00673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3)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673B55" w:rsidRPr="005E38BA" w:rsidRDefault="001C386C" w:rsidP="00673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 xml:space="preserve">4) </w:t>
      </w:r>
      <w:r w:rsidR="00673B55" w:rsidRPr="005E38BA">
        <w:rPr>
          <w:rFonts w:ascii="Arial" w:eastAsia="Calibri" w:hAnsi="Arial" w:cs="Arial"/>
          <w:sz w:val="24"/>
          <w:szCs w:val="24"/>
        </w:rPr>
        <w:t xml:space="preserve">согласие(я) правообладателя(ей) земельного участка на отнесение земельного участка к определенной категории земель (за исключением случая, </w:t>
      </w:r>
      <w:r w:rsidR="00673B55" w:rsidRPr="005E38BA">
        <w:rPr>
          <w:rFonts w:ascii="Arial" w:eastAsia="Calibri" w:hAnsi="Arial" w:cs="Arial"/>
          <w:sz w:val="24"/>
          <w:szCs w:val="24"/>
        </w:rPr>
        <w:lastRenderedPageBreak/>
        <w:t>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673B55" w:rsidRPr="005E38BA" w:rsidRDefault="00673B55" w:rsidP="00673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5) Заявление о предоставлении муниципальной услуги по форме, согласно приложению № 1 к настоящему Административному регламенту.</w:t>
      </w:r>
    </w:p>
    <w:p w:rsidR="001C386C" w:rsidRPr="005E38BA" w:rsidRDefault="001C386C" w:rsidP="00673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 xml:space="preserve">Документы, предусмотренные подпунктами 1), 4) и 5) настоящего пункта, направляются заинтересованным лицом в уполномоченный </w:t>
      </w:r>
      <w:r w:rsidR="00C22320" w:rsidRPr="005E38BA">
        <w:rPr>
          <w:rFonts w:ascii="Arial" w:eastAsia="Calibri" w:hAnsi="Arial" w:cs="Arial"/>
          <w:sz w:val="24"/>
          <w:szCs w:val="24"/>
        </w:rPr>
        <w:t>орган</w:t>
      </w:r>
      <w:r w:rsidRPr="005E38BA">
        <w:rPr>
          <w:rFonts w:ascii="Arial" w:eastAsia="Calibri" w:hAnsi="Arial" w:cs="Arial"/>
          <w:sz w:val="24"/>
          <w:szCs w:val="24"/>
        </w:rPr>
        <w:t xml:space="preserve">. Документы, предусмотренные </w:t>
      </w:r>
      <w:r w:rsidR="00C22320" w:rsidRPr="005E38BA">
        <w:rPr>
          <w:rFonts w:ascii="Arial" w:eastAsia="Calibri" w:hAnsi="Arial" w:cs="Arial"/>
          <w:sz w:val="24"/>
          <w:szCs w:val="24"/>
        </w:rPr>
        <w:t>под</w:t>
      </w:r>
      <w:r w:rsidRPr="005E38BA">
        <w:rPr>
          <w:rFonts w:ascii="Arial" w:eastAsia="Calibri" w:hAnsi="Arial" w:cs="Arial"/>
          <w:sz w:val="24"/>
          <w:szCs w:val="24"/>
        </w:rPr>
        <w:t xml:space="preserve">пунктами </w:t>
      </w:r>
      <w:r w:rsidR="00C22320" w:rsidRPr="005E38BA">
        <w:rPr>
          <w:rFonts w:ascii="Arial" w:eastAsia="Calibri" w:hAnsi="Arial" w:cs="Arial"/>
          <w:sz w:val="24"/>
          <w:szCs w:val="24"/>
        </w:rPr>
        <w:t>2)</w:t>
      </w:r>
      <w:r w:rsidRPr="005E38BA">
        <w:rPr>
          <w:rFonts w:ascii="Arial" w:eastAsia="Calibri" w:hAnsi="Arial" w:cs="Arial"/>
          <w:sz w:val="24"/>
          <w:szCs w:val="24"/>
        </w:rPr>
        <w:t>, 3</w:t>
      </w:r>
      <w:r w:rsidR="00C22320" w:rsidRPr="005E38BA">
        <w:rPr>
          <w:rFonts w:ascii="Arial" w:eastAsia="Calibri" w:hAnsi="Arial" w:cs="Arial"/>
          <w:sz w:val="24"/>
          <w:szCs w:val="24"/>
        </w:rPr>
        <w:t>)</w:t>
      </w:r>
      <w:r w:rsidRPr="005E38BA">
        <w:rPr>
          <w:rFonts w:ascii="Arial" w:eastAsia="Calibri" w:hAnsi="Arial" w:cs="Arial"/>
          <w:sz w:val="24"/>
          <w:szCs w:val="24"/>
        </w:rPr>
        <w:t xml:space="preserve"> настояще</w:t>
      </w:r>
      <w:r w:rsidR="00C22320" w:rsidRPr="005E38BA">
        <w:rPr>
          <w:rFonts w:ascii="Arial" w:eastAsia="Calibri" w:hAnsi="Arial" w:cs="Arial"/>
          <w:sz w:val="24"/>
          <w:szCs w:val="24"/>
        </w:rPr>
        <w:t>го</w:t>
      </w:r>
      <w:r w:rsidRPr="005E38BA">
        <w:rPr>
          <w:rFonts w:ascii="Arial" w:eastAsia="Calibri" w:hAnsi="Arial" w:cs="Arial"/>
          <w:sz w:val="24"/>
          <w:szCs w:val="24"/>
        </w:rPr>
        <w:t xml:space="preserve"> </w:t>
      </w:r>
      <w:r w:rsidR="00C22320" w:rsidRPr="005E38BA">
        <w:rPr>
          <w:rFonts w:ascii="Arial" w:eastAsia="Calibri" w:hAnsi="Arial" w:cs="Arial"/>
          <w:sz w:val="24"/>
          <w:szCs w:val="24"/>
        </w:rPr>
        <w:t>пункта</w:t>
      </w:r>
      <w:r w:rsidRPr="005E38BA">
        <w:rPr>
          <w:rFonts w:ascii="Arial" w:eastAsia="Calibri" w:hAnsi="Arial" w:cs="Arial"/>
          <w:sz w:val="24"/>
          <w:szCs w:val="24"/>
        </w:rPr>
        <w:t xml:space="preserve">, запрашиваются </w:t>
      </w:r>
      <w:r w:rsidR="00C22320" w:rsidRPr="005E38BA">
        <w:rPr>
          <w:rFonts w:ascii="Arial" w:eastAsia="Calibri" w:hAnsi="Arial" w:cs="Arial"/>
          <w:sz w:val="24"/>
          <w:szCs w:val="24"/>
        </w:rPr>
        <w:t>уполномочен</w:t>
      </w:r>
      <w:r w:rsidRPr="005E38BA">
        <w:rPr>
          <w:rFonts w:ascii="Arial" w:eastAsia="Calibri" w:hAnsi="Arial" w:cs="Arial"/>
          <w:sz w:val="24"/>
          <w:szCs w:val="24"/>
        </w:rPr>
        <w:t>ным органом в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заинтересованное лицо не представило указанные документы самостоятельно.</w:t>
      </w:r>
    </w:p>
    <w:p w:rsidR="00673B55" w:rsidRPr="005E38BA" w:rsidRDefault="00673B55" w:rsidP="00673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73B55" w:rsidRPr="005E38BA" w:rsidRDefault="00673B55" w:rsidP="00673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73B55" w:rsidRPr="005E38BA" w:rsidRDefault="00673B55" w:rsidP="00673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в форме электронного документа в личном кабинете на ЕПГУ;</w:t>
      </w:r>
    </w:p>
    <w:p w:rsidR="00673B55" w:rsidRPr="005E38BA" w:rsidRDefault="00673B55" w:rsidP="00673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2E11E6" w:rsidRPr="005E38BA" w:rsidRDefault="00673B55" w:rsidP="00673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на бумажном носителе в Уполномоченном органе, многофункциональном центре</w:t>
      </w:r>
      <w:r w:rsidR="006C7803" w:rsidRPr="005E38BA">
        <w:rPr>
          <w:rFonts w:ascii="Arial" w:eastAsia="Calibri" w:hAnsi="Arial" w:cs="Arial"/>
          <w:sz w:val="24"/>
          <w:szCs w:val="24"/>
        </w:rPr>
        <w:t>».</w:t>
      </w:r>
    </w:p>
    <w:p w:rsidR="00791971" w:rsidRPr="005E38BA" w:rsidRDefault="00791971" w:rsidP="002E11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1.2. Пункт 2.</w:t>
      </w:r>
      <w:r w:rsidR="00C22320" w:rsidRPr="005E38BA">
        <w:rPr>
          <w:rFonts w:ascii="Arial" w:eastAsia="Calibri" w:hAnsi="Arial" w:cs="Arial"/>
          <w:sz w:val="24"/>
          <w:szCs w:val="24"/>
        </w:rPr>
        <w:t>8.2.</w:t>
      </w:r>
      <w:r w:rsidRPr="005E38BA">
        <w:rPr>
          <w:rFonts w:ascii="Arial" w:eastAsia="Calibri" w:hAnsi="Arial" w:cs="Arial"/>
          <w:sz w:val="24"/>
          <w:szCs w:val="24"/>
        </w:rPr>
        <w:t xml:space="preserve"> раздела 2 изложить в следующей редакции:</w:t>
      </w:r>
    </w:p>
    <w:p w:rsidR="00C22320" w:rsidRPr="005E38BA" w:rsidRDefault="00791971" w:rsidP="002E11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«2.</w:t>
      </w:r>
      <w:r w:rsidR="00C22320" w:rsidRPr="005E38BA">
        <w:rPr>
          <w:rFonts w:ascii="Arial" w:eastAsia="Calibri" w:hAnsi="Arial" w:cs="Arial"/>
          <w:sz w:val="24"/>
          <w:szCs w:val="24"/>
        </w:rPr>
        <w:t>8</w:t>
      </w:r>
      <w:r w:rsidRPr="005E38BA">
        <w:rPr>
          <w:rFonts w:ascii="Arial" w:eastAsia="Calibri" w:hAnsi="Arial" w:cs="Arial"/>
          <w:sz w:val="24"/>
          <w:szCs w:val="24"/>
        </w:rPr>
        <w:t>.</w:t>
      </w:r>
      <w:r w:rsidR="00C22320" w:rsidRPr="005E38BA">
        <w:rPr>
          <w:rFonts w:ascii="Arial" w:eastAsia="Calibri" w:hAnsi="Arial" w:cs="Arial"/>
          <w:sz w:val="24"/>
          <w:szCs w:val="24"/>
        </w:rPr>
        <w:t>2.</w:t>
      </w:r>
      <w:r w:rsidRPr="005E38BA">
        <w:rPr>
          <w:rFonts w:ascii="Arial" w:eastAsia="Calibri" w:hAnsi="Arial" w:cs="Arial"/>
          <w:sz w:val="24"/>
          <w:szCs w:val="24"/>
        </w:rPr>
        <w:t xml:space="preserve"> </w:t>
      </w:r>
      <w:r w:rsidR="00C22320" w:rsidRPr="005E38BA">
        <w:rPr>
          <w:rFonts w:ascii="Arial" w:eastAsia="Calibri" w:hAnsi="Arial" w:cs="Arial"/>
          <w:sz w:val="24"/>
          <w:szCs w:val="24"/>
        </w:rPr>
        <w:t>В случае обращения о переводе земельного участка из одной категории в другую:</w:t>
      </w:r>
    </w:p>
    <w:p w:rsidR="00C22320" w:rsidRPr="005E38BA" w:rsidRDefault="00C22320" w:rsidP="00C22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1) копии документов, удостоверяющих личность заявителя (для заявителей - физических лиц);</w:t>
      </w:r>
    </w:p>
    <w:p w:rsidR="00C22320" w:rsidRPr="005E38BA" w:rsidRDefault="00C22320" w:rsidP="00C22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2)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C22320" w:rsidRPr="005E38BA" w:rsidRDefault="00C22320" w:rsidP="00C22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3)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C22320" w:rsidRPr="005E38BA" w:rsidRDefault="00C22320" w:rsidP="00C22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4) согласие(я)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C22320" w:rsidRPr="005E38BA" w:rsidRDefault="00C22320" w:rsidP="00C22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5) 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C22320" w:rsidRPr="005E38BA" w:rsidRDefault="00C22320" w:rsidP="00C22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Документы, предусмотренные подпунктами 1), 4) и 5) настоящего пункта, направляются заинтересованным лицом в уполномоченный орган. Документы, предусмотренные подпунктами 2), 3) настоящего пункта, запрашиваются уполномоченным органом в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заинтересованное лицо не представило указанные документы самостоятельно.</w:t>
      </w:r>
    </w:p>
    <w:p w:rsidR="00C22320" w:rsidRPr="005E38BA" w:rsidRDefault="00C22320" w:rsidP="00C22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22320" w:rsidRPr="005E38BA" w:rsidRDefault="00C22320" w:rsidP="00C22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C22320" w:rsidRPr="005E38BA" w:rsidRDefault="00C22320" w:rsidP="00C22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в форме электронного документа в личном кабинете на ЕПГУ;</w:t>
      </w:r>
    </w:p>
    <w:p w:rsidR="00C22320" w:rsidRPr="005E38BA" w:rsidRDefault="00C22320" w:rsidP="00C22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lastRenderedPageBreak/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C22320" w:rsidRPr="005E38BA" w:rsidRDefault="00C22320" w:rsidP="00C22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на бумажном носителе в Уполномоченном органе, многофункциональном центре»</w:t>
      </w:r>
    </w:p>
    <w:p w:rsidR="00E25A11" w:rsidRPr="005E38BA" w:rsidRDefault="00E25A11" w:rsidP="00E2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2. Опубликовать данное Постановление в районной газете «Заря» и разместить на официальном сайте муниципального образования в сети Интернет.</w:t>
      </w:r>
    </w:p>
    <w:p w:rsidR="009F3299" w:rsidRPr="005E38BA" w:rsidRDefault="00E25A11" w:rsidP="00E2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3. Постановление вступает в силу в день, следующий за днём его официального опубликования.</w:t>
      </w:r>
    </w:p>
    <w:p w:rsidR="00E25A11" w:rsidRPr="005E38BA" w:rsidRDefault="00E25A11" w:rsidP="00E2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E25A11" w:rsidRPr="005E38BA" w:rsidRDefault="00E25A11" w:rsidP="00E25A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38BA">
        <w:rPr>
          <w:rFonts w:ascii="Arial" w:eastAsia="Calibri" w:hAnsi="Arial" w:cs="Arial"/>
          <w:sz w:val="24"/>
          <w:szCs w:val="24"/>
        </w:rPr>
        <w:t>Глав</w:t>
      </w:r>
      <w:r w:rsidR="00F27828" w:rsidRPr="005E38BA">
        <w:rPr>
          <w:rFonts w:ascii="Arial" w:eastAsia="Calibri" w:hAnsi="Arial" w:cs="Arial"/>
          <w:sz w:val="24"/>
          <w:szCs w:val="24"/>
        </w:rPr>
        <w:t>а</w:t>
      </w:r>
      <w:r w:rsidRPr="005E38BA">
        <w:rPr>
          <w:rFonts w:ascii="Arial" w:eastAsia="Calibri" w:hAnsi="Arial" w:cs="Arial"/>
          <w:sz w:val="24"/>
          <w:szCs w:val="24"/>
        </w:rPr>
        <w:t xml:space="preserve"> Пировского муниципального округа</w:t>
      </w:r>
      <w:r w:rsidR="0051438A" w:rsidRPr="005E38BA">
        <w:rPr>
          <w:rFonts w:ascii="Arial" w:eastAsia="Calibri" w:hAnsi="Arial" w:cs="Arial"/>
          <w:sz w:val="24"/>
          <w:szCs w:val="24"/>
        </w:rPr>
        <w:tab/>
      </w:r>
      <w:r w:rsidR="0051438A" w:rsidRPr="005E38BA">
        <w:rPr>
          <w:rFonts w:ascii="Arial" w:eastAsia="Calibri" w:hAnsi="Arial" w:cs="Arial"/>
          <w:sz w:val="24"/>
          <w:szCs w:val="24"/>
        </w:rPr>
        <w:tab/>
        <w:t xml:space="preserve">         </w:t>
      </w:r>
      <w:r w:rsidR="0051438A" w:rsidRPr="005E38BA">
        <w:rPr>
          <w:rFonts w:ascii="Arial" w:eastAsia="Calibri" w:hAnsi="Arial" w:cs="Arial"/>
          <w:sz w:val="24"/>
          <w:szCs w:val="24"/>
        </w:rPr>
        <w:tab/>
      </w:r>
      <w:r w:rsidR="0051438A" w:rsidRPr="005E38BA">
        <w:rPr>
          <w:rFonts w:ascii="Arial" w:eastAsia="Calibri" w:hAnsi="Arial" w:cs="Arial"/>
          <w:sz w:val="24"/>
          <w:szCs w:val="24"/>
        </w:rPr>
        <w:tab/>
        <w:t xml:space="preserve">  А.И. Евсеев</w:t>
      </w:r>
    </w:p>
    <w:bookmarkEnd w:id="0"/>
    <w:p w:rsidR="00104624" w:rsidRPr="005E38BA" w:rsidRDefault="00104624">
      <w:pPr>
        <w:rPr>
          <w:rFonts w:ascii="Arial" w:hAnsi="Arial" w:cs="Arial"/>
          <w:sz w:val="24"/>
          <w:szCs w:val="24"/>
        </w:rPr>
      </w:pPr>
    </w:p>
    <w:sectPr w:rsidR="00104624" w:rsidRPr="005E38BA" w:rsidSect="005413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43"/>
    <w:rsid w:val="00104624"/>
    <w:rsid w:val="001212F0"/>
    <w:rsid w:val="001657AE"/>
    <w:rsid w:val="001C386C"/>
    <w:rsid w:val="002C56E4"/>
    <w:rsid w:val="002E11E6"/>
    <w:rsid w:val="00310B02"/>
    <w:rsid w:val="0051438A"/>
    <w:rsid w:val="00541343"/>
    <w:rsid w:val="005E38BA"/>
    <w:rsid w:val="00624CA6"/>
    <w:rsid w:val="00673B55"/>
    <w:rsid w:val="006C7803"/>
    <w:rsid w:val="007677B6"/>
    <w:rsid w:val="00791971"/>
    <w:rsid w:val="00834CB5"/>
    <w:rsid w:val="009F3299"/>
    <w:rsid w:val="00C22320"/>
    <w:rsid w:val="00C74088"/>
    <w:rsid w:val="00E25A11"/>
    <w:rsid w:val="00F12EDD"/>
    <w:rsid w:val="00F2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E3EE"/>
  <w15:chartTrackingRefBased/>
  <w15:docId w15:val="{037F1CEB-57B8-4270-8E1D-10B5B27D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Professional</cp:lastModifiedBy>
  <cp:revision>6</cp:revision>
  <cp:lastPrinted>2024-10-21T04:36:00Z</cp:lastPrinted>
  <dcterms:created xsi:type="dcterms:W3CDTF">2024-10-21T05:07:00Z</dcterms:created>
  <dcterms:modified xsi:type="dcterms:W3CDTF">2024-10-24T04:01:00Z</dcterms:modified>
</cp:coreProperties>
</file>