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2B6B" w:rsidRPr="00DA5E5B" w:rsidRDefault="00B5720A" w:rsidP="00E72B6B">
      <w:pPr>
        <w:jc w:val="center"/>
        <w:rPr>
          <w:rFonts w:ascii="Arial" w:hAnsi="Arial" w:cs="Arial"/>
          <w:b/>
          <w:color w:val="auto"/>
        </w:rPr>
      </w:pPr>
      <w:bookmarkStart w:id="0" w:name="_GoBack"/>
      <w:bookmarkEnd w:id="0"/>
      <w:r>
        <w:rPr>
          <w:rFonts w:ascii="Arial" w:hAnsi="Arial" w:cs="Arial"/>
          <w:noProof/>
        </w:rPr>
        <w:drawing>
          <wp:inline distT="0" distB="0" distL="0" distR="0">
            <wp:extent cx="528320" cy="669925"/>
            <wp:effectExtent l="0" t="0" r="5080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8320" cy="66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2B6B" w:rsidRPr="00DA5E5B" w:rsidRDefault="00E72B6B" w:rsidP="00E72B6B">
      <w:pPr>
        <w:jc w:val="center"/>
        <w:rPr>
          <w:rFonts w:ascii="Arial" w:hAnsi="Arial" w:cs="Arial"/>
          <w:b/>
        </w:rPr>
      </w:pPr>
      <w:r w:rsidRPr="00DA5E5B">
        <w:rPr>
          <w:rFonts w:ascii="Arial" w:hAnsi="Arial" w:cs="Arial"/>
          <w:b/>
        </w:rPr>
        <w:t>КРАСНОЯРСКИЙ КРАЙ</w:t>
      </w:r>
    </w:p>
    <w:p w:rsidR="00E72B6B" w:rsidRPr="00DA5E5B" w:rsidRDefault="00E72B6B" w:rsidP="00E72B6B">
      <w:pPr>
        <w:jc w:val="center"/>
        <w:rPr>
          <w:rFonts w:ascii="Arial" w:hAnsi="Arial" w:cs="Arial"/>
          <w:b/>
        </w:rPr>
      </w:pPr>
      <w:r w:rsidRPr="00DA5E5B">
        <w:rPr>
          <w:rFonts w:ascii="Arial" w:hAnsi="Arial" w:cs="Arial"/>
          <w:b/>
        </w:rPr>
        <w:t>АДМИНИСТРАЦИЯ</w:t>
      </w:r>
    </w:p>
    <w:p w:rsidR="00E72B6B" w:rsidRPr="00DA5E5B" w:rsidRDefault="00E72B6B" w:rsidP="00E72B6B">
      <w:pPr>
        <w:jc w:val="center"/>
        <w:rPr>
          <w:rFonts w:ascii="Arial" w:hAnsi="Arial" w:cs="Arial"/>
          <w:b/>
        </w:rPr>
      </w:pPr>
      <w:r w:rsidRPr="00DA5E5B">
        <w:rPr>
          <w:rFonts w:ascii="Arial" w:hAnsi="Arial" w:cs="Arial"/>
          <w:b/>
        </w:rPr>
        <w:t xml:space="preserve"> ПИРОВСКОГО МУНИЦИПАЛЬНОГО ОКРУГА</w:t>
      </w:r>
    </w:p>
    <w:p w:rsidR="00E72B6B" w:rsidRPr="00DA5E5B" w:rsidRDefault="00E72B6B" w:rsidP="00E72B6B">
      <w:pPr>
        <w:jc w:val="center"/>
        <w:rPr>
          <w:rFonts w:ascii="Arial" w:hAnsi="Arial" w:cs="Arial"/>
          <w:b/>
        </w:rPr>
      </w:pPr>
    </w:p>
    <w:p w:rsidR="00E72B6B" w:rsidRPr="00DA5E5B" w:rsidRDefault="00E72B6B" w:rsidP="00E72B6B">
      <w:pPr>
        <w:jc w:val="center"/>
        <w:rPr>
          <w:rFonts w:ascii="Arial" w:hAnsi="Arial" w:cs="Arial"/>
          <w:b/>
        </w:rPr>
      </w:pPr>
      <w:r w:rsidRPr="00DA5E5B">
        <w:rPr>
          <w:rFonts w:ascii="Arial" w:hAnsi="Arial" w:cs="Arial"/>
          <w:b/>
        </w:rPr>
        <w:t>ПОСТАНОВЛЕНИЕ</w:t>
      </w:r>
    </w:p>
    <w:p w:rsidR="00E72B6B" w:rsidRPr="00DA5E5B" w:rsidRDefault="00E72B6B" w:rsidP="00E72B6B">
      <w:pPr>
        <w:jc w:val="center"/>
        <w:rPr>
          <w:rFonts w:ascii="Arial" w:hAnsi="Arial" w:cs="Arial"/>
          <w:b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E72B6B" w:rsidRPr="00DA5E5B" w:rsidTr="00E72B6B">
        <w:tc>
          <w:tcPr>
            <w:tcW w:w="3190" w:type="dxa"/>
            <w:hideMark/>
          </w:tcPr>
          <w:p w:rsidR="00E72B6B" w:rsidRPr="00DA5E5B" w:rsidRDefault="00DA5E5B" w:rsidP="004E0DA1">
            <w:pPr>
              <w:rPr>
                <w:rFonts w:ascii="Arial" w:hAnsi="Arial" w:cs="Arial"/>
                <w:color w:val="auto"/>
              </w:rPr>
            </w:pPr>
            <w:r w:rsidRPr="00DA5E5B">
              <w:rPr>
                <w:rFonts w:ascii="Arial" w:hAnsi="Arial" w:cs="Arial"/>
              </w:rPr>
              <w:t>16</w:t>
            </w:r>
            <w:r w:rsidR="00E72B6B" w:rsidRPr="00DA5E5B">
              <w:rPr>
                <w:rFonts w:ascii="Arial" w:hAnsi="Arial" w:cs="Arial"/>
              </w:rPr>
              <w:t xml:space="preserve"> сентября 2024 г</w:t>
            </w:r>
            <w:r w:rsidR="00B96FD2" w:rsidRPr="00DA5E5B">
              <w:rPr>
                <w:rFonts w:ascii="Arial" w:hAnsi="Arial" w:cs="Arial"/>
              </w:rPr>
              <w:t>.</w:t>
            </w:r>
          </w:p>
        </w:tc>
        <w:tc>
          <w:tcPr>
            <w:tcW w:w="3190" w:type="dxa"/>
            <w:hideMark/>
          </w:tcPr>
          <w:p w:rsidR="00E72B6B" w:rsidRPr="00DA5E5B" w:rsidRDefault="00E72B6B">
            <w:pPr>
              <w:jc w:val="center"/>
              <w:rPr>
                <w:rFonts w:ascii="Arial" w:hAnsi="Arial" w:cs="Arial"/>
              </w:rPr>
            </w:pPr>
            <w:r w:rsidRPr="00DA5E5B">
              <w:rPr>
                <w:rFonts w:ascii="Arial" w:hAnsi="Arial" w:cs="Arial"/>
              </w:rPr>
              <w:t>с. Пировское</w:t>
            </w:r>
          </w:p>
        </w:tc>
        <w:tc>
          <w:tcPr>
            <w:tcW w:w="3191" w:type="dxa"/>
            <w:hideMark/>
          </w:tcPr>
          <w:p w:rsidR="00E72B6B" w:rsidRPr="00DA5E5B" w:rsidRDefault="00DA5E5B" w:rsidP="004E0DA1">
            <w:pPr>
              <w:jc w:val="right"/>
              <w:rPr>
                <w:rFonts w:ascii="Arial" w:hAnsi="Arial" w:cs="Arial"/>
              </w:rPr>
            </w:pPr>
            <w:r w:rsidRPr="00DA5E5B">
              <w:rPr>
                <w:rFonts w:ascii="Arial" w:hAnsi="Arial" w:cs="Arial"/>
              </w:rPr>
              <w:t>№340-п</w:t>
            </w:r>
          </w:p>
        </w:tc>
      </w:tr>
    </w:tbl>
    <w:p w:rsidR="00F447BF" w:rsidRPr="00DA5E5B" w:rsidRDefault="00F447BF" w:rsidP="00E72B6B">
      <w:pPr>
        <w:pStyle w:val="22"/>
        <w:spacing w:after="0"/>
        <w:rPr>
          <w:rFonts w:ascii="Arial" w:hAnsi="Arial" w:cs="Arial"/>
          <w:b w:val="0"/>
          <w:bCs w:val="0"/>
          <w:sz w:val="24"/>
          <w:szCs w:val="24"/>
        </w:rPr>
      </w:pPr>
    </w:p>
    <w:p w:rsidR="00F447BF" w:rsidRPr="00DA5E5B" w:rsidRDefault="00E72B6B" w:rsidP="00801105">
      <w:pPr>
        <w:pStyle w:val="a3"/>
        <w:tabs>
          <w:tab w:val="left" w:pos="0"/>
        </w:tabs>
        <w:ind w:firstLine="0"/>
        <w:jc w:val="center"/>
        <w:rPr>
          <w:rFonts w:ascii="Arial" w:hAnsi="Arial" w:cs="Arial"/>
          <w:b/>
          <w:sz w:val="24"/>
          <w:szCs w:val="24"/>
        </w:rPr>
      </w:pPr>
      <w:r w:rsidRPr="00DA5E5B">
        <w:rPr>
          <w:rFonts w:ascii="Arial" w:hAnsi="Arial" w:cs="Arial"/>
          <w:b/>
          <w:sz w:val="24"/>
          <w:szCs w:val="24"/>
        </w:rPr>
        <w:t xml:space="preserve">О введении режима функционирования «Чрезвычайная </w:t>
      </w:r>
      <w:r w:rsidR="004E0DA1" w:rsidRPr="00DA5E5B">
        <w:rPr>
          <w:rFonts w:ascii="Arial" w:hAnsi="Arial" w:cs="Arial"/>
          <w:b/>
          <w:sz w:val="24"/>
          <w:szCs w:val="24"/>
        </w:rPr>
        <w:t>ситуация</w:t>
      </w:r>
      <w:r w:rsidRPr="00DA5E5B">
        <w:rPr>
          <w:rFonts w:ascii="Arial" w:hAnsi="Arial" w:cs="Arial"/>
          <w:b/>
          <w:sz w:val="24"/>
          <w:szCs w:val="24"/>
        </w:rPr>
        <w:t>» для муниципального звена ТП РСЧС Пировского муниципального округа</w:t>
      </w:r>
    </w:p>
    <w:p w:rsidR="00801105" w:rsidRPr="00DA5E5B" w:rsidRDefault="00801105" w:rsidP="00801105">
      <w:pPr>
        <w:pStyle w:val="a3"/>
        <w:tabs>
          <w:tab w:val="left" w:pos="0"/>
        </w:tabs>
        <w:ind w:firstLine="0"/>
        <w:jc w:val="center"/>
        <w:rPr>
          <w:rFonts w:ascii="Arial" w:hAnsi="Arial" w:cs="Arial"/>
          <w:sz w:val="24"/>
          <w:szCs w:val="24"/>
        </w:rPr>
      </w:pPr>
    </w:p>
    <w:p w:rsidR="00F447BF" w:rsidRPr="00DA5E5B" w:rsidRDefault="00F447BF">
      <w:pPr>
        <w:pStyle w:val="a3"/>
        <w:ind w:firstLine="780"/>
        <w:jc w:val="both"/>
        <w:rPr>
          <w:rFonts w:ascii="Arial" w:hAnsi="Arial" w:cs="Arial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В период с июля по август 2024 года на территории </w:t>
      </w:r>
      <w:r w:rsidR="00E72B6B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Пировского муниципального округа, </w:t>
      </w:r>
      <w:r w:rsidR="00E72B6B" w:rsidRPr="00DA5E5B">
        <w:rPr>
          <w:rFonts w:ascii="Arial" w:hAnsi="Arial" w:cs="Arial"/>
          <w:sz w:val="24"/>
          <w:szCs w:val="24"/>
        </w:rPr>
        <w:t>согласно предоставленным сведениям от ФГБУ «Среднесибирское управление по гидрометеорологии и мониторингу окружающей среды» (по данным наблюдений Метеостанции Пировское, агрометеорологическое опасное явление «Переувлажнение почвы» в период уборочной кампании (в течении 10 дней и более состояние почвы оценивается как липкое или текучее) отмечается с 20.08.2024г. - явление продолжается)</w:t>
      </w:r>
    </w:p>
    <w:p w:rsidR="00F447BF" w:rsidRPr="00DA5E5B" w:rsidRDefault="00E72B6B">
      <w:pPr>
        <w:pStyle w:val="a3"/>
        <w:ind w:firstLine="780"/>
        <w:jc w:val="both"/>
        <w:rPr>
          <w:rFonts w:ascii="Arial" w:hAnsi="Arial" w:cs="Arial"/>
          <w:sz w:val="24"/>
          <w:szCs w:val="24"/>
        </w:rPr>
      </w:pPr>
      <w:r w:rsidRPr="00DA5E5B">
        <w:rPr>
          <w:rFonts w:ascii="Arial" w:hAnsi="Arial" w:cs="Arial"/>
          <w:sz w:val="24"/>
          <w:szCs w:val="24"/>
        </w:rPr>
        <w:t xml:space="preserve">В соответствии с положениями Федерального закона Российской Федерации от 21.12.1994 № 68-ФЗ «О защите населения и территорий от чрезвычайных ситуаций природного и техногенного характера», Федерального закона Российской Федерации от 06.10.2003 131-ФЗ «Об общих принципах организации местного самоуправления в Российской Федерации», постановления Правительства Российской Федерации от 30.12.2003 № 794 «О единой государственной системе предупреждения и ликвидации чрезвычайных ситуаций», приказом МЧС России от 05.07.2021 № 429 «Об установлении критериев информации о чрезвычайных ситуациях природного и техногенного характера», на </w:t>
      </w:r>
      <w:r w:rsidR="004E0DA1" w:rsidRPr="00DA5E5B">
        <w:rPr>
          <w:rFonts w:ascii="Arial" w:hAnsi="Arial" w:cs="Arial"/>
          <w:sz w:val="24"/>
          <w:szCs w:val="24"/>
        </w:rPr>
        <w:t>основании</w:t>
      </w:r>
      <w:r w:rsidRPr="00DA5E5B">
        <w:rPr>
          <w:rFonts w:ascii="Arial" w:hAnsi="Arial" w:cs="Arial"/>
          <w:sz w:val="24"/>
          <w:szCs w:val="24"/>
        </w:rPr>
        <w:t xml:space="preserve"> решения КЧС и ПБ от 16.09.24 № 14 Пировского муниципального округа в связи с возникшими обстоятельствами, в целях снижения негативных последствий </w:t>
      </w:r>
      <w:r w:rsidR="00801105" w:rsidRPr="00DA5E5B">
        <w:rPr>
          <w:rFonts w:ascii="Arial" w:hAnsi="Arial" w:cs="Arial"/>
          <w:sz w:val="24"/>
          <w:szCs w:val="24"/>
        </w:rPr>
        <w:t>ПОСТАН</w:t>
      </w:r>
      <w:r w:rsidR="00517A27">
        <w:rPr>
          <w:rFonts w:ascii="Arial" w:hAnsi="Arial" w:cs="Arial"/>
          <w:sz w:val="24"/>
          <w:szCs w:val="24"/>
        </w:rPr>
        <w:t>О</w:t>
      </w:r>
      <w:r w:rsidR="00801105" w:rsidRPr="00DA5E5B">
        <w:rPr>
          <w:rFonts w:ascii="Arial" w:hAnsi="Arial" w:cs="Arial"/>
          <w:sz w:val="24"/>
          <w:szCs w:val="24"/>
        </w:rPr>
        <w:t>ВЛЯЮ</w:t>
      </w:r>
      <w:r w:rsidR="00F447BF" w:rsidRPr="00DA5E5B">
        <w:rPr>
          <w:rStyle w:val="1"/>
          <w:rFonts w:ascii="Arial" w:hAnsi="Arial" w:cs="Arial"/>
          <w:color w:val="000000"/>
          <w:sz w:val="24"/>
          <w:szCs w:val="24"/>
        </w:rPr>
        <w:t>:</w:t>
      </w:r>
    </w:p>
    <w:p w:rsidR="00F447BF" w:rsidRPr="00DA5E5B" w:rsidRDefault="00F447BF">
      <w:pPr>
        <w:pStyle w:val="a3"/>
        <w:numPr>
          <w:ilvl w:val="0"/>
          <w:numId w:val="1"/>
        </w:numPr>
        <w:tabs>
          <w:tab w:val="left" w:pos="1057"/>
        </w:tabs>
        <w:ind w:firstLine="780"/>
        <w:jc w:val="both"/>
        <w:rPr>
          <w:rFonts w:ascii="Arial" w:hAnsi="Arial" w:cs="Arial"/>
          <w:sz w:val="24"/>
          <w:szCs w:val="24"/>
        </w:rPr>
      </w:pPr>
      <w:bookmarkStart w:id="1" w:name="bookmark6"/>
      <w:bookmarkEnd w:id="1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Признать обстановку, сложившуюся на территории </w:t>
      </w:r>
      <w:r w:rsidR="00E72B6B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муниципального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</w:t>
      </w:r>
      <w:r w:rsidR="00801105" w:rsidRPr="00DA5E5B">
        <w:rPr>
          <w:rStyle w:val="1"/>
          <w:rFonts w:ascii="Arial" w:hAnsi="Arial" w:cs="Arial"/>
          <w:color w:val="000000"/>
          <w:sz w:val="24"/>
          <w:szCs w:val="24"/>
        </w:rPr>
        <w:t>в связи с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зафиксированн</w:t>
      </w:r>
      <w:r w:rsidR="00801105" w:rsidRPr="00DA5E5B">
        <w:rPr>
          <w:rStyle w:val="1"/>
          <w:rFonts w:ascii="Arial" w:hAnsi="Arial" w:cs="Arial"/>
          <w:color w:val="000000"/>
          <w:sz w:val="24"/>
          <w:szCs w:val="24"/>
        </w:rPr>
        <w:t>ым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опасн</w:t>
      </w:r>
      <w:r w:rsidR="00801105" w:rsidRPr="00DA5E5B">
        <w:rPr>
          <w:rStyle w:val="1"/>
          <w:rFonts w:ascii="Arial" w:hAnsi="Arial" w:cs="Arial"/>
          <w:color w:val="000000"/>
          <w:sz w:val="24"/>
          <w:szCs w:val="24"/>
        </w:rPr>
        <w:t>ым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агрометеорологического природного явления «переувлажнение почвы», </w:t>
      </w:r>
      <w:r w:rsidR="00801105" w:rsidRPr="00DA5E5B">
        <w:rPr>
          <w:rStyle w:val="1"/>
          <w:rFonts w:ascii="Arial" w:hAnsi="Arial" w:cs="Arial"/>
          <w:color w:val="000000"/>
          <w:sz w:val="24"/>
          <w:szCs w:val="24"/>
        </w:rPr>
        <w:t>согласно письму от 12.09.24 № 309/15-4003 ФГБУ «Среднесибирское управление по гидрометеорологии»</w:t>
      </w:r>
      <w:r w:rsidR="007527C8" w:rsidRPr="00DA5E5B">
        <w:rPr>
          <w:rStyle w:val="1"/>
          <w:rFonts w:ascii="Arial" w:hAnsi="Arial" w:cs="Arial"/>
          <w:color w:val="000000"/>
          <w:sz w:val="24"/>
          <w:szCs w:val="24"/>
        </w:rPr>
        <w:t>,</w:t>
      </w:r>
      <w:r w:rsidR="00801105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чрезвычайной ситуацией.</w:t>
      </w:r>
    </w:p>
    <w:p w:rsidR="00F447BF" w:rsidRPr="00DA5E5B" w:rsidRDefault="00F447BF">
      <w:pPr>
        <w:pStyle w:val="a3"/>
        <w:numPr>
          <w:ilvl w:val="0"/>
          <w:numId w:val="1"/>
        </w:numPr>
        <w:tabs>
          <w:tab w:val="left" w:pos="1057"/>
        </w:tabs>
        <w:ind w:firstLine="780"/>
        <w:jc w:val="both"/>
        <w:rPr>
          <w:rFonts w:ascii="Arial" w:hAnsi="Arial" w:cs="Arial"/>
          <w:sz w:val="24"/>
          <w:szCs w:val="24"/>
        </w:rPr>
      </w:pPr>
      <w:bookmarkStart w:id="2" w:name="bookmark7"/>
      <w:bookmarkEnd w:id="2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Отнести возникшую чрезвычайную ситуацию к чрезвычайной ситуации </w:t>
      </w:r>
      <w:r w:rsidR="00E72B6B" w:rsidRPr="00DA5E5B">
        <w:rPr>
          <w:rStyle w:val="1"/>
          <w:rFonts w:ascii="Arial" w:hAnsi="Arial" w:cs="Arial"/>
          <w:color w:val="000000"/>
          <w:sz w:val="24"/>
          <w:szCs w:val="24"/>
        </w:rPr>
        <w:t>муниципального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характера, установить </w:t>
      </w:r>
      <w:r w:rsidR="00E72B6B" w:rsidRPr="00DA5E5B">
        <w:rPr>
          <w:rStyle w:val="1"/>
          <w:rFonts w:ascii="Arial" w:hAnsi="Arial" w:cs="Arial"/>
          <w:color w:val="000000"/>
          <w:sz w:val="24"/>
          <w:szCs w:val="24"/>
        </w:rPr>
        <w:t>муниципальный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уровень реагирования.</w:t>
      </w:r>
    </w:p>
    <w:p w:rsidR="00F447BF" w:rsidRPr="00DA5E5B" w:rsidRDefault="00F447BF">
      <w:pPr>
        <w:pStyle w:val="a3"/>
        <w:numPr>
          <w:ilvl w:val="0"/>
          <w:numId w:val="1"/>
        </w:numPr>
        <w:tabs>
          <w:tab w:val="left" w:pos="1052"/>
        </w:tabs>
        <w:ind w:firstLine="780"/>
        <w:jc w:val="both"/>
        <w:rPr>
          <w:rFonts w:ascii="Arial" w:hAnsi="Arial" w:cs="Arial"/>
          <w:sz w:val="24"/>
          <w:szCs w:val="24"/>
        </w:rPr>
      </w:pPr>
      <w:bookmarkStart w:id="3" w:name="bookmark8"/>
      <w:bookmarkEnd w:id="3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Ввести на территории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муниципального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режим чрезвычайной ситуации для органов управления и сил территориальной подсистемы единой государственной системы предупреждения и ликвидации чрезвычайных ситуаций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(далее - территориальная подсистема).</w:t>
      </w:r>
    </w:p>
    <w:p w:rsidR="00F447BF" w:rsidRPr="00DA5E5B" w:rsidRDefault="00F447BF" w:rsidP="00BA7F30">
      <w:pPr>
        <w:pStyle w:val="a3"/>
        <w:numPr>
          <w:ilvl w:val="0"/>
          <w:numId w:val="1"/>
        </w:numPr>
        <w:tabs>
          <w:tab w:val="left" w:pos="1042"/>
        </w:tabs>
        <w:ind w:firstLine="780"/>
        <w:jc w:val="both"/>
        <w:rPr>
          <w:rFonts w:ascii="Arial" w:hAnsi="Arial" w:cs="Arial"/>
          <w:sz w:val="24"/>
          <w:szCs w:val="24"/>
        </w:rPr>
      </w:pPr>
      <w:bookmarkStart w:id="4" w:name="bookmark9"/>
      <w:bookmarkEnd w:id="4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Границами зоны чрезвычайной ситуации считать границы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.</w:t>
      </w:r>
    </w:p>
    <w:p w:rsidR="00F447BF" w:rsidRPr="00DA5E5B" w:rsidRDefault="00F447BF">
      <w:pPr>
        <w:pStyle w:val="a3"/>
        <w:numPr>
          <w:ilvl w:val="0"/>
          <w:numId w:val="1"/>
        </w:numPr>
        <w:tabs>
          <w:tab w:val="left" w:pos="1028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5" w:name="bookmark10"/>
      <w:bookmarkEnd w:id="5"/>
      <w:r w:rsidRPr="00DA5E5B">
        <w:rPr>
          <w:rStyle w:val="1"/>
          <w:rFonts w:ascii="Arial" w:hAnsi="Arial" w:cs="Arial"/>
          <w:color w:val="000000"/>
          <w:sz w:val="24"/>
          <w:szCs w:val="24"/>
        </w:rPr>
        <w:t>Привлечь к проведению мероприятий по ликвидации последствий чрезвычайной ситуации силы и средства территориальной подсистемы.</w:t>
      </w:r>
    </w:p>
    <w:p w:rsidR="00F447BF" w:rsidRPr="00DA5E5B" w:rsidRDefault="00F447BF">
      <w:pPr>
        <w:pStyle w:val="a3"/>
        <w:numPr>
          <w:ilvl w:val="0"/>
          <w:numId w:val="1"/>
        </w:numPr>
        <w:tabs>
          <w:tab w:val="left" w:pos="1028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6" w:name="bookmark11"/>
      <w:bookmarkEnd w:id="6"/>
      <w:r w:rsidRPr="00DA5E5B">
        <w:rPr>
          <w:rStyle w:val="1"/>
          <w:rFonts w:ascii="Arial" w:hAnsi="Arial" w:cs="Arial"/>
          <w:color w:val="000000"/>
          <w:sz w:val="24"/>
          <w:szCs w:val="24"/>
        </w:rPr>
        <w:t>Определить следующие основные мероприятия, проводимые органами управления и силами территориальной подсистемы в пределах своей компетенции:</w:t>
      </w:r>
    </w:p>
    <w:p w:rsidR="00F447BF" w:rsidRPr="00DA5E5B" w:rsidRDefault="00F447BF">
      <w:pPr>
        <w:pStyle w:val="a3"/>
        <w:numPr>
          <w:ilvl w:val="0"/>
          <w:numId w:val="2"/>
        </w:numPr>
        <w:tabs>
          <w:tab w:val="left" w:pos="1066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7" w:name="bookmark12"/>
      <w:bookmarkEnd w:id="7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непрерывный контроль за состоянием окружающей среды, мониторинг и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lastRenderedPageBreak/>
        <w:t>прогнозирование развития возникшей чрезвычайной ситуации, а также оценка ее социально-экономических последствий;</w:t>
      </w:r>
    </w:p>
    <w:p w:rsidR="00F447BF" w:rsidRPr="00DA5E5B" w:rsidRDefault="00F447BF">
      <w:pPr>
        <w:pStyle w:val="a3"/>
        <w:numPr>
          <w:ilvl w:val="0"/>
          <w:numId w:val="2"/>
        </w:numPr>
        <w:tabs>
          <w:tab w:val="left" w:pos="1066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8" w:name="bookmark13"/>
      <w:bookmarkEnd w:id="8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оповещение руководителей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федеральных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органов исполнительной власти, органов исполнительной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власти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муниципального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, органов местного самоуправления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и организаций, расположенных на территории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, а также населения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Пировского округа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о возникшей чрезвычайной ситуации;</w:t>
      </w:r>
    </w:p>
    <w:p w:rsidR="00F447BF" w:rsidRPr="00DA5E5B" w:rsidRDefault="00F447BF">
      <w:pPr>
        <w:pStyle w:val="a3"/>
        <w:numPr>
          <w:ilvl w:val="0"/>
          <w:numId w:val="2"/>
        </w:numPr>
        <w:tabs>
          <w:tab w:val="left" w:pos="1066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9" w:name="bookmark14"/>
      <w:bookmarkEnd w:id="9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проведение мероприятий по защите населения и территорий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от чрезвычайной ситуации;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</w:t>
      </w:r>
    </w:p>
    <w:p w:rsidR="00F447BF" w:rsidRPr="00DA5E5B" w:rsidRDefault="00F447BF">
      <w:pPr>
        <w:pStyle w:val="a3"/>
        <w:numPr>
          <w:ilvl w:val="0"/>
          <w:numId w:val="2"/>
        </w:numPr>
        <w:tabs>
          <w:tab w:val="left" w:pos="1076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10" w:name="bookmark15"/>
      <w:bookmarkStart w:id="11" w:name="bookmark16"/>
      <w:bookmarkEnd w:id="10"/>
      <w:bookmarkEnd w:id="11"/>
      <w:r w:rsidRPr="00DA5E5B">
        <w:rPr>
          <w:rStyle w:val="1"/>
          <w:rFonts w:ascii="Arial" w:hAnsi="Arial" w:cs="Arial"/>
          <w:color w:val="000000"/>
          <w:sz w:val="24"/>
          <w:szCs w:val="24"/>
        </w:rPr>
        <w:t>непрерывный сбор, анализ и обмен информацией об обстановке в зоне чрезвычайной ситуации и в ходе проведения работ по ее ликвидации;</w:t>
      </w:r>
    </w:p>
    <w:p w:rsidR="00F447BF" w:rsidRPr="00DA5E5B" w:rsidRDefault="00F447BF">
      <w:pPr>
        <w:pStyle w:val="a3"/>
        <w:numPr>
          <w:ilvl w:val="0"/>
          <w:numId w:val="2"/>
        </w:numPr>
        <w:tabs>
          <w:tab w:val="left" w:pos="1081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12" w:name="bookmark17"/>
      <w:bookmarkEnd w:id="12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организация и поддержание непрерывного взаимодействия федеральных органов исполнительной власти, органов исполнительной власти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, органов местного самоуправления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и организаций, расположенных на территории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, по вопросам ликвидации чрезвычайной ситуации и ее последствий;</w:t>
      </w:r>
    </w:p>
    <w:p w:rsidR="00F447BF" w:rsidRPr="00DA5E5B" w:rsidRDefault="00F447BF" w:rsidP="00801105">
      <w:pPr>
        <w:pStyle w:val="a3"/>
        <w:numPr>
          <w:ilvl w:val="0"/>
          <w:numId w:val="2"/>
        </w:numPr>
        <w:tabs>
          <w:tab w:val="left" w:pos="1095"/>
        </w:tabs>
        <w:ind w:firstLine="720"/>
        <w:jc w:val="both"/>
        <w:rPr>
          <w:rFonts w:ascii="Arial" w:hAnsi="Arial" w:cs="Arial"/>
          <w:sz w:val="24"/>
          <w:szCs w:val="24"/>
        </w:rPr>
      </w:pPr>
      <w:bookmarkStart w:id="13" w:name="bookmark18"/>
      <w:bookmarkEnd w:id="13"/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проведение мероприятий по жизнеобеспечению населения </w:t>
      </w:r>
      <w:r w:rsidR="00B96FD2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в чрезвычайной ситуации</w:t>
      </w:r>
      <w:bookmarkStart w:id="14" w:name="bookmark19"/>
      <w:bookmarkEnd w:id="14"/>
      <w:r w:rsidR="00801105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,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информирование населения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>Пировского округа о чрезвычайной ситуации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.</w:t>
      </w:r>
    </w:p>
    <w:p w:rsidR="00BA7F30" w:rsidRPr="00DA5E5B" w:rsidRDefault="00BA7F30" w:rsidP="004E0DA1">
      <w:pPr>
        <w:pStyle w:val="a3"/>
        <w:tabs>
          <w:tab w:val="left" w:pos="567"/>
          <w:tab w:val="left" w:pos="993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bookmarkStart w:id="15" w:name="bookmark20"/>
      <w:bookmarkStart w:id="16" w:name="bookmark21"/>
      <w:bookmarkEnd w:id="15"/>
      <w:bookmarkEnd w:id="16"/>
      <w:r w:rsidRPr="00DA5E5B">
        <w:rPr>
          <w:rStyle w:val="1"/>
          <w:rFonts w:ascii="Arial" w:hAnsi="Arial" w:cs="Arial"/>
          <w:color w:val="000000"/>
          <w:sz w:val="24"/>
          <w:szCs w:val="24"/>
        </w:rPr>
        <w:t>7.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Главному специалисту по ГО, ЧС и ПБ администрации Пировского муниципального округа (Мухаметзянову А.Р.):</w:t>
      </w:r>
    </w:p>
    <w:p w:rsidR="00BA7F30" w:rsidRPr="00DA5E5B" w:rsidRDefault="00BA7F30" w:rsidP="004E0DA1">
      <w:pPr>
        <w:pStyle w:val="a3"/>
        <w:tabs>
          <w:tab w:val="left" w:pos="567"/>
          <w:tab w:val="left" w:pos="993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- обеспечить доведение настоящего решения через ЕДДС Пировского округа до заинтересованных лиц.</w:t>
      </w:r>
    </w:p>
    <w:p w:rsidR="00BA7F30" w:rsidRPr="00DA5E5B" w:rsidRDefault="00BA7F30" w:rsidP="004E0DA1">
      <w:pPr>
        <w:pStyle w:val="a3"/>
        <w:tabs>
          <w:tab w:val="left" w:pos="567"/>
          <w:tab w:val="left" w:pos="993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8.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Руководителем аварийно-спасательных и других неотложных работ назначить Заместителя Главы Пировского муниципального округа по обеспечению жизнедеятельности населения - Гольма А.Г.</w:t>
      </w:r>
    </w:p>
    <w:p w:rsidR="00BA7F30" w:rsidRPr="00DA5E5B" w:rsidRDefault="00BA7F30" w:rsidP="004E0DA1">
      <w:pPr>
        <w:pStyle w:val="a3"/>
        <w:tabs>
          <w:tab w:val="left" w:pos="567"/>
          <w:tab w:val="left" w:pos="993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9</w:t>
      </w:r>
      <w:r w:rsidR="004E0DA1" w:rsidRPr="00DA5E5B">
        <w:rPr>
          <w:rStyle w:val="1"/>
          <w:rFonts w:ascii="Arial" w:hAnsi="Arial" w:cs="Arial"/>
          <w:color w:val="000000"/>
          <w:sz w:val="24"/>
          <w:szCs w:val="24"/>
        </w:rPr>
        <w:t>.</w:t>
      </w:r>
      <w:r w:rsidR="004E0DA1"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Н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ачальнику отдела сельского хозяйства Администрации Пировского муниципального округа – Толстихину А.В.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- осуществлять контроль выполнения руководителями сельхозпредприятий и главами крестьянско-фермерских хозяйств мероприятий по проведению аварийно-спасательных и других неотложных работ на посевных площадях сельхозпредприятий и крестьянско-фермерских хозяйств;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 xml:space="preserve">- </w:t>
      </w:r>
      <w:r w:rsidR="00B96FD2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при необходимости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обеспечить сбор документов от руководителей</w:t>
      </w:r>
      <w:r w:rsidR="00B96FD2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сельскохозяйственных предприятий и глав крестьянско-фермерских хозяйств (в соответствии с методическими рекомендациями по оформлению документов для экспертной оценки в отраслях агропромышленного комплекса (далее - АПК), пострадавших от ЧС природного характера, необходимых для определения материального ущерба и фактических затрат на погибшие сельскохозяйственные культуры) для представления в министерство сельского хозяйства  Красноярского края, с целью оказания финансовой помощи сельхозпредприятиям и крестьянско-фермерским хозяйствам расположенным на территории Пировского муниципального округа.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11.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Оперативному штабу КЧС и ПБ администрации муниципального округа обеспечить сбор, обобщение и обмен оперативной информацией по выполнению комплекса превентивных мероприятий, обусловленных прогнозом опасных метеорологических явлений. Обеспечить привлечение дополнительных сил и средств, с учётом развития обстановки.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12.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Рекомендовать руководителям сельхозпредприятий и руководителям крестьянско-фермерских хозяйств: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- обеспечить проведение аварийно-спасательных и других неотложных работ на посевных площадях;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lastRenderedPageBreak/>
        <w:tab/>
        <w:t xml:space="preserve">- </w:t>
      </w:r>
      <w:r w:rsidR="00B96FD2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при необходимости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обеспечить подготовку и предоставление документов, в соответствии с методическими рекомендациями по оформлению документов для экспертной оценки в отраслях АПК, пострадавших от ЧС природного характера, с целью получения финансовой помощи в связи с переувлажнением почвы;</w:t>
      </w:r>
    </w:p>
    <w:p w:rsidR="00BA7F30" w:rsidRPr="00DA5E5B" w:rsidRDefault="00B96FD2" w:rsidP="00B96FD2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13 ЕДДС Пировского округа 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представлять донесения в 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дежурную смену ЦУКС Красноярского края</w:t>
      </w:r>
      <w:r w:rsidR="00BA7F30"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в соответствии с табелем срочных донесений при реагировании на ЧС.</w:t>
      </w:r>
    </w:p>
    <w:p w:rsidR="00BA7F30" w:rsidRPr="00DA5E5B" w:rsidRDefault="00BA7F30" w:rsidP="004E0DA1">
      <w:pPr>
        <w:pStyle w:val="a3"/>
        <w:tabs>
          <w:tab w:val="left" w:pos="567"/>
        </w:tabs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1</w:t>
      </w:r>
      <w:r w:rsidR="00B96FD2" w:rsidRPr="00DA5E5B">
        <w:rPr>
          <w:rStyle w:val="1"/>
          <w:rFonts w:ascii="Arial" w:hAnsi="Arial" w:cs="Arial"/>
          <w:color w:val="000000"/>
          <w:sz w:val="24"/>
          <w:szCs w:val="24"/>
        </w:rPr>
        <w:t>4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.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4E0DA1" w:rsidRPr="00DA5E5B">
        <w:rPr>
          <w:rStyle w:val="1"/>
          <w:rFonts w:ascii="Arial" w:hAnsi="Arial" w:cs="Arial"/>
          <w:color w:val="000000"/>
          <w:sz w:val="24"/>
          <w:szCs w:val="24"/>
        </w:rPr>
        <w:t>Р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>уководителям территориальных подразделений:</w:t>
      </w:r>
    </w:p>
    <w:p w:rsidR="00BA7F30" w:rsidRPr="00DA5E5B" w:rsidRDefault="00BA7F30" w:rsidP="00BA7F30">
      <w:pPr>
        <w:pStyle w:val="a3"/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- обеспечить информирование населения о складывающейся обстановке, осуществляемых мероприятиях, действиях и мерах безопасности при проведении аварийно-спасательных и других неотложных работ.</w:t>
      </w:r>
    </w:p>
    <w:p w:rsidR="00D54F02" w:rsidRPr="00DA5E5B" w:rsidRDefault="00D54F02" w:rsidP="00D54F02">
      <w:pPr>
        <w:pStyle w:val="a3"/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15. Контроль за выполнением настоящего постановления оставляю за собой.</w:t>
      </w:r>
    </w:p>
    <w:p w:rsidR="00D54F02" w:rsidRPr="00DA5E5B" w:rsidRDefault="00D54F02" w:rsidP="00D54F02">
      <w:pPr>
        <w:pStyle w:val="a3"/>
        <w:ind w:firstLine="709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16. Постановление вступает в силу после официального опубликования в газете «Заря».</w:t>
      </w:r>
    </w:p>
    <w:p w:rsidR="00D54F02" w:rsidRPr="00DA5E5B" w:rsidRDefault="00D54F02" w:rsidP="00D54F02">
      <w:pPr>
        <w:pStyle w:val="a3"/>
        <w:ind w:firstLine="0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</w:p>
    <w:p w:rsidR="00D54F02" w:rsidRPr="00DA5E5B" w:rsidRDefault="00D54F02" w:rsidP="00D54F02">
      <w:pPr>
        <w:pStyle w:val="a3"/>
        <w:ind w:firstLine="0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</w:p>
    <w:p w:rsidR="00BA7F30" w:rsidRPr="00DA5E5B" w:rsidRDefault="00BA7F30" w:rsidP="00D54F02">
      <w:pPr>
        <w:pStyle w:val="a3"/>
        <w:ind w:firstLine="0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Глава Пировского </w:t>
      </w:r>
    </w:p>
    <w:p w:rsidR="00BA7F30" w:rsidRPr="00DA5E5B" w:rsidRDefault="00BA7F30" w:rsidP="00BA7F30">
      <w:pPr>
        <w:pStyle w:val="a3"/>
        <w:ind w:firstLine="0"/>
        <w:jc w:val="both"/>
        <w:rPr>
          <w:rStyle w:val="1"/>
          <w:rFonts w:ascii="Arial" w:hAnsi="Arial" w:cs="Arial"/>
          <w:color w:val="000000"/>
          <w:sz w:val="24"/>
          <w:szCs w:val="24"/>
        </w:rPr>
      </w:pPr>
      <w:r w:rsidRPr="00DA5E5B">
        <w:rPr>
          <w:rStyle w:val="1"/>
          <w:rFonts w:ascii="Arial" w:hAnsi="Arial" w:cs="Arial"/>
          <w:color w:val="000000"/>
          <w:sz w:val="24"/>
          <w:szCs w:val="24"/>
        </w:rPr>
        <w:t>м</w:t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>униципального округа</w:t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</w:r>
      <w:r w:rsidR="00D54F02" w:rsidRPr="00DA5E5B">
        <w:rPr>
          <w:rStyle w:val="1"/>
          <w:rFonts w:ascii="Arial" w:hAnsi="Arial" w:cs="Arial"/>
          <w:color w:val="000000"/>
          <w:sz w:val="24"/>
          <w:szCs w:val="24"/>
        </w:rPr>
        <w:tab/>
        <w:t>А.И.</w:t>
      </w:r>
      <w:r w:rsidRPr="00DA5E5B">
        <w:rPr>
          <w:rStyle w:val="1"/>
          <w:rFonts w:ascii="Arial" w:hAnsi="Arial" w:cs="Arial"/>
          <w:color w:val="000000"/>
          <w:sz w:val="24"/>
          <w:szCs w:val="24"/>
        </w:rPr>
        <w:t xml:space="preserve"> Евсеев</w:t>
      </w:r>
    </w:p>
    <w:sectPr w:rsidR="00BA7F30" w:rsidRPr="00DA5E5B" w:rsidSect="00B96FD2">
      <w:headerReference w:type="default" r:id="rId9"/>
      <w:headerReference w:type="first" r:id="rId10"/>
      <w:type w:val="continuous"/>
      <w:pgSz w:w="11900" w:h="16840"/>
      <w:pgMar w:top="1135" w:right="560" w:bottom="1327" w:left="1701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795C" w:rsidRDefault="00C9795C">
      <w:r>
        <w:separator/>
      </w:r>
    </w:p>
  </w:endnote>
  <w:endnote w:type="continuationSeparator" w:id="0">
    <w:p w:rsidR="00C9795C" w:rsidRDefault="00C97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795C" w:rsidRDefault="00C9795C">
      <w:r>
        <w:separator/>
      </w:r>
    </w:p>
  </w:footnote>
  <w:footnote w:type="continuationSeparator" w:id="0">
    <w:p w:rsidR="00C9795C" w:rsidRDefault="00C979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BF" w:rsidRDefault="00F447BF">
    <w:pPr>
      <w:spacing w:line="1" w:lineRule="exact"/>
      <w:rPr>
        <w:color w:val="auto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47BF" w:rsidRDefault="00F447BF">
    <w:pPr>
      <w:spacing w:line="1" w:lineRule="exact"/>
      <w:rPr>
        <w:color w:val="auto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0000003"/>
    <w:multiLevelType w:val="multilevel"/>
    <w:tmpl w:val="00000002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embedSystemFonts/>
  <w:bordersDoNotSurroundHeader/>
  <w:bordersDoNotSurroundFooter/>
  <w:defaultTabStop w:val="720"/>
  <w:drawingGridHorizontalSpacing w:val="181"/>
  <w:drawingGridVerticalSpacing w:val="181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2B6B"/>
    <w:rsid w:val="000D72FC"/>
    <w:rsid w:val="003B67B3"/>
    <w:rsid w:val="004E0DA1"/>
    <w:rsid w:val="00517A27"/>
    <w:rsid w:val="00662C95"/>
    <w:rsid w:val="006A4A36"/>
    <w:rsid w:val="007527C8"/>
    <w:rsid w:val="00787D89"/>
    <w:rsid w:val="00801105"/>
    <w:rsid w:val="00B5720A"/>
    <w:rsid w:val="00B96FD2"/>
    <w:rsid w:val="00BA7F30"/>
    <w:rsid w:val="00C9795C"/>
    <w:rsid w:val="00D54F02"/>
    <w:rsid w:val="00DA5E5B"/>
    <w:rsid w:val="00E72B6B"/>
    <w:rsid w:val="00F44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 Unicode MS" w:eastAsia="Arial Unicode MS" w:hAnsi="Times New Roman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color w:val="00000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locked/>
    <w:rPr>
      <w:rFonts w:ascii="Times New Roman" w:hAnsi="Times New Roman" w:cs="Times New Roman"/>
      <w:sz w:val="28"/>
      <w:szCs w:val="28"/>
      <w:u w:val="none"/>
    </w:rPr>
  </w:style>
  <w:style w:type="character" w:customStyle="1" w:styleId="10">
    <w:name w:val="Заголовок №1_"/>
    <w:basedOn w:val="a0"/>
    <w:link w:val="11"/>
    <w:uiPriority w:val="99"/>
    <w:locked/>
    <w:rPr>
      <w:rFonts w:ascii="Century Schoolbook" w:hAnsi="Century Schoolbook" w:cs="Century Schoolbook"/>
      <w:b/>
      <w:bCs/>
      <w:sz w:val="56"/>
      <w:szCs w:val="56"/>
      <w:u w:val="none"/>
    </w:rPr>
  </w:style>
  <w:style w:type="character" w:customStyle="1" w:styleId="2">
    <w:name w:val="Заголовок №2_"/>
    <w:basedOn w:val="a0"/>
    <w:link w:val="20"/>
    <w:uiPriority w:val="99"/>
    <w:locked/>
    <w:rPr>
      <w:rFonts w:ascii="Times New Roman" w:hAnsi="Times New Roman" w:cs="Times New Roman"/>
      <w:b/>
      <w:bCs/>
      <w:sz w:val="42"/>
      <w:szCs w:val="42"/>
      <w:u w:val="none"/>
    </w:rPr>
  </w:style>
  <w:style w:type="character" w:customStyle="1" w:styleId="21">
    <w:name w:val="Основной текст (2)_"/>
    <w:basedOn w:val="a0"/>
    <w:link w:val="22"/>
    <w:uiPriority w:val="99"/>
    <w:locked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23">
    <w:name w:val="Колонтитул (2)_"/>
    <w:basedOn w:val="a0"/>
    <w:link w:val="24"/>
    <w:uiPriority w:val="99"/>
    <w:locked/>
    <w:rPr>
      <w:rFonts w:ascii="Times New Roman" w:hAnsi="Times New Roman" w:cs="Times New Roman"/>
      <w:sz w:val="20"/>
      <w:szCs w:val="20"/>
      <w:u w:val="none"/>
    </w:rPr>
  </w:style>
  <w:style w:type="paragraph" w:styleId="a3">
    <w:name w:val="Body Text"/>
    <w:basedOn w:val="a"/>
    <w:link w:val="1"/>
    <w:uiPriority w:val="99"/>
    <w:pPr>
      <w:ind w:firstLine="400"/>
    </w:pPr>
    <w:rPr>
      <w:rFonts w:ascii="Times New Roman" w:cs="Times New Roman"/>
      <w:color w:val="auto"/>
      <w:sz w:val="28"/>
      <w:szCs w:val="28"/>
    </w:rPr>
  </w:style>
  <w:style w:type="character" w:customStyle="1" w:styleId="a4">
    <w:name w:val="Основной текст Знак"/>
    <w:basedOn w:val="a0"/>
    <w:uiPriority w:val="99"/>
    <w:semiHidden/>
    <w:rPr>
      <w:color w:val="000000"/>
    </w:rPr>
  </w:style>
  <w:style w:type="character" w:customStyle="1" w:styleId="7">
    <w:name w:val="Основной текст Знак7"/>
    <w:basedOn w:val="a0"/>
    <w:uiPriority w:val="99"/>
    <w:semiHidden/>
    <w:rPr>
      <w:rFonts w:cs="Times New Roman"/>
      <w:color w:val="000000"/>
    </w:rPr>
  </w:style>
  <w:style w:type="character" w:customStyle="1" w:styleId="6">
    <w:name w:val="Основной текст Знак6"/>
    <w:basedOn w:val="a0"/>
    <w:uiPriority w:val="99"/>
    <w:semiHidden/>
    <w:rPr>
      <w:rFonts w:cs="Arial Unicode MS"/>
      <w:color w:val="000000"/>
    </w:rPr>
  </w:style>
  <w:style w:type="character" w:customStyle="1" w:styleId="5">
    <w:name w:val="Основной текст Знак5"/>
    <w:basedOn w:val="a0"/>
    <w:uiPriority w:val="99"/>
    <w:semiHidden/>
    <w:rPr>
      <w:rFonts w:cs="Arial Unicode MS"/>
      <w:color w:val="000000"/>
    </w:rPr>
  </w:style>
  <w:style w:type="character" w:customStyle="1" w:styleId="4">
    <w:name w:val="Основной текст Знак4"/>
    <w:basedOn w:val="a0"/>
    <w:uiPriority w:val="99"/>
    <w:semiHidden/>
    <w:rPr>
      <w:rFonts w:cs="Arial Unicode MS"/>
      <w:color w:val="000000"/>
    </w:rPr>
  </w:style>
  <w:style w:type="character" w:customStyle="1" w:styleId="3">
    <w:name w:val="Основной текст Знак3"/>
    <w:basedOn w:val="a0"/>
    <w:uiPriority w:val="99"/>
    <w:semiHidden/>
    <w:rPr>
      <w:rFonts w:cs="Arial Unicode MS"/>
      <w:color w:val="000000"/>
    </w:rPr>
  </w:style>
  <w:style w:type="character" w:customStyle="1" w:styleId="25">
    <w:name w:val="Основной текст Знак2"/>
    <w:basedOn w:val="a0"/>
    <w:uiPriority w:val="99"/>
    <w:semiHidden/>
    <w:rPr>
      <w:rFonts w:cs="Arial Unicode MS"/>
      <w:color w:val="000000"/>
    </w:rPr>
  </w:style>
  <w:style w:type="paragraph" w:customStyle="1" w:styleId="11">
    <w:name w:val="Заголовок №1"/>
    <w:basedOn w:val="a"/>
    <w:link w:val="10"/>
    <w:uiPriority w:val="99"/>
    <w:pPr>
      <w:spacing w:after="160"/>
      <w:jc w:val="center"/>
      <w:outlineLvl w:val="0"/>
    </w:pPr>
    <w:rPr>
      <w:rFonts w:ascii="Century Schoolbook" w:hAnsi="Century Schoolbook" w:cs="Century Schoolbook"/>
      <w:b/>
      <w:bCs/>
      <w:color w:val="auto"/>
      <w:sz w:val="56"/>
      <w:szCs w:val="56"/>
    </w:rPr>
  </w:style>
  <w:style w:type="paragraph" w:customStyle="1" w:styleId="20">
    <w:name w:val="Заголовок №2"/>
    <w:basedOn w:val="a"/>
    <w:link w:val="2"/>
    <w:uiPriority w:val="99"/>
    <w:pPr>
      <w:spacing w:after="640"/>
      <w:jc w:val="center"/>
      <w:outlineLvl w:val="1"/>
    </w:pPr>
    <w:rPr>
      <w:rFonts w:ascii="Times New Roman" w:cs="Times New Roman"/>
      <w:b/>
      <w:bCs/>
      <w:color w:val="auto"/>
      <w:sz w:val="42"/>
      <w:szCs w:val="42"/>
    </w:rPr>
  </w:style>
  <w:style w:type="paragraph" w:customStyle="1" w:styleId="22">
    <w:name w:val="Основной текст (2)"/>
    <w:basedOn w:val="a"/>
    <w:link w:val="21"/>
    <w:uiPriority w:val="99"/>
    <w:pPr>
      <w:spacing w:after="920"/>
      <w:jc w:val="center"/>
    </w:pPr>
    <w:rPr>
      <w:rFonts w:ascii="Times New Roman" w:cs="Times New Roman"/>
      <w:b/>
      <w:bCs/>
      <w:color w:val="auto"/>
      <w:sz w:val="22"/>
      <w:szCs w:val="22"/>
    </w:rPr>
  </w:style>
  <w:style w:type="paragraph" w:customStyle="1" w:styleId="24">
    <w:name w:val="Колонтитул (2)"/>
    <w:basedOn w:val="a"/>
    <w:link w:val="23"/>
    <w:uiPriority w:val="99"/>
    <w:rPr>
      <w:rFonts w:ascii="Times New Roman" w:cs="Times New Roman"/>
      <w:color w:val="auto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E72B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E72B6B"/>
    <w:rPr>
      <w:rFonts w:cs="Arial Unicode MS"/>
      <w:color w:val="000000"/>
    </w:rPr>
  </w:style>
  <w:style w:type="paragraph" w:styleId="a7">
    <w:name w:val="footer"/>
    <w:basedOn w:val="a"/>
    <w:link w:val="a8"/>
    <w:uiPriority w:val="99"/>
    <w:unhideWhenUsed/>
    <w:rsid w:val="00E72B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E72B6B"/>
    <w:rPr>
      <w:rFonts w:cs="Arial Unicode MS"/>
      <w:color w:val="000000"/>
    </w:rPr>
  </w:style>
  <w:style w:type="paragraph" w:styleId="a9">
    <w:name w:val="Balloon Text"/>
    <w:basedOn w:val="a"/>
    <w:link w:val="aa"/>
    <w:uiPriority w:val="99"/>
    <w:semiHidden/>
    <w:unhideWhenUsed/>
    <w:rsid w:val="00B96FD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96FD2"/>
    <w:rPr>
      <w:rFonts w:ascii="Segoe UI" w:hAnsi="Segoe UI" w:cs="Segoe UI"/>
      <w:color w:val="00000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 Unicode MS" w:eastAsia="Arial Unicode MS" w:hAnsi="Times New Roman" w:cs="Arial Unicode MS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</w:pPr>
    <w:rPr>
      <w:color w:val="000000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 Знак1"/>
    <w:basedOn w:val="a0"/>
    <w:link w:val="a3"/>
    <w:uiPriority w:val="99"/>
    <w:locked/>
    <w:rPr>
      <w:rFonts w:ascii="Times New Roman" w:hAnsi="Times New Roman" w:cs="Times New Roman"/>
      <w:sz w:val="28"/>
      <w:szCs w:val="28"/>
      <w:u w:val="none"/>
    </w:rPr>
  </w:style>
  <w:style w:type="character" w:customStyle="1" w:styleId="10">
    <w:name w:val="Заголовок №1_"/>
    <w:basedOn w:val="a0"/>
    <w:link w:val="11"/>
    <w:uiPriority w:val="99"/>
    <w:locked/>
    <w:rPr>
      <w:rFonts w:ascii="Century Schoolbook" w:hAnsi="Century Schoolbook" w:cs="Century Schoolbook"/>
      <w:b/>
      <w:bCs/>
      <w:sz w:val="56"/>
      <w:szCs w:val="56"/>
      <w:u w:val="none"/>
    </w:rPr>
  </w:style>
  <w:style w:type="character" w:customStyle="1" w:styleId="2">
    <w:name w:val="Заголовок №2_"/>
    <w:basedOn w:val="a0"/>
    <w:link w:val="20"/>
    <w:uiPriority w:val="99"/>
    <w:locked/>
    <w:rPr>
      <w:rFonts w:ascii="Times New Roman" w:hAnsi="Times New Roman" w:cs="Times New Roman"/>
      <w:b/>
      <w:bCs/>
      <w:sz w:val="42"/>
      <w:szCs w:val="42"/>
      <w:u w:val="none"/>
    </w:rPr>
  </w:style>
  <w:style w:type="character" w:customStyle="1" w:styleId="21">
    <w:name w:val="Основной текст (2)_"/>
    <w:basedOn w:val="a0"/>
    <w:link w:val="22"/>
    <w:uiPriority w:val="99"/>
    <w:locked/>
    <w:rPr>
      <w:rFonts w:ascii="Times New Roman" w:hAnsi="Times New Roman" w:cs="Times New Roman"/>
      <w:b/>
      <w:bCs/>
      <w:sz w:val="22"/>
      <w:szCs w:val="22"/>
      <w:u w:val="none"/>
    </w:rPr>
  </w:style>
  <w:style w:type="character" w:customStyle="1" w:styleId="23">
    <w:name w:val="Колонтитул (2)_"/>
    <w:basedOn w:val="a0"/>
    <w:link w:val="24"/>
    <w:uiPriority w:val="99"/>
    <w:locked/>
    <w:rPr>
      <w:rFonts w:ascii="Times New Roman" w:hAnsi="Times New Roman" w:cs="Times New Roman"/>
      <w:sz w:val="20"/>
      <w:szCs w:val="20"/>
      <w:u w:val="none"/>
    </w:rPr>
  </w:style>
  <w:style w:type="paragraph" w:styleId="a3">
    <w:name w:val="Body Text"/>
    <w:basedOn w:val="a"/>
    <w:link w:val="1"/>
    <w:uiPriority w:val="99"/>
    <w:pPr>
      <w:ind w:firstLine="400"/>
    </w:pPr>
    <w:rPr>
      <w:rFonts w:ascii="Times New Roman" w:cs="Times New Roman"/>
      <w:color w:val="auto"/>
      <w:sz w:val="28"/>
      <w:szCs w:val="28"/>
    </w:rPr>
  </w:style>
  <w:style w:type="character" w:customStyle="1" w:styleId="a4">
    <w:name w:val="Основной текст Знак"/>
    <w:basedOn w:val="a0"/>
    <w:uiPriority w:val="99"/>
    <w:semiHidden/>
    <w:rPr>
      <w:color w:val="000000"/>
    </w:rPr>
  </w:style>
  <w:style w:type="character" w:customStyle="1" w:styleId="7">
    <w:name w:val="Основной текст Знак7"/>
    <w:basedOn w:val="a0"/>
    <w:uiPriority w:val="99"/>
    <w:semiHidden/>
    <w:rPr>
      <w:rFonts w:cs="Times New Roman"/>
      <w:color w:val="000000"/>
    </w:rPr>
  </w:style>
  <w:style w:type="character" w:customStyle="1" w:styleId="6">
    <w:name w:val="Основной текст Знак6"/>
    <w:basedOn w:val="a0"/>
    <w:uiPriority w:val="99"/>
    <w:semiHidden/>
    <w:rPr>
      <w:rFonts w:cs="Arial Unicode MS"/>
      <w:color w:val="000000"/>
    </w:rPr>
  </w:style>
  <w:style w:type="character" w:customStyle="1" w:styleId="5">
    <w:name w:val="Основной текст Знак5"/>
    <w:basedOn w:val="a0"/>
    <w:uiPriority w:val="99"/>
    <w:semiHidden/>
    <w:rPr>
      <w:rFonts w:cs="Arial Unicode MS"/>
      <w:color w:val="000000"/>
    </w:rPr>
  </w:style>
  <w:style w:type="character" w:customStyle="1" w:styleId="4">
    <w:name w:val="Основной текст Знак4"/>
    <w:basedOn w:val="a0"/>
    <w:uiPriority w:val="99"/>
    <w:semiHidden/>
    <w:rPr>
      <w:rFonts w:cs="Arial Unicode MS"/>
      <w:color w:val="000000"/>
    </w:rPr>
  </w:style>
  <w:style w:type="character" w:customStyle="1" w:styleId="3">
    <w:name w:val="Основной текст Знак3"/>
    <w:basedOn w:val="a0"/>
    <w:uiPriority w:val="99"/>
    <w:semiHidden/>
    <w:rPr>
      <w:rFonts w:cs="Arial Unicode MS"/>
      <w:color w:val="000000"/>
    </w:rPr>
  </w:style>
  <w:style w:type="character" w:customStyle="1" w:styleId="25">
    <w:name w:val="Основной текст Знак2"/>
    <w:basedOn w:val="a0"/>
    <w:uiPriority w:val="99"/>
    <w:semiHidden/>
    <w:rPr>
      <w:rFonts w:cs="Arial Unicode MS"/>
      <w:color w:val="000000"/>
    </w:rPr>
  </w:style>
  <w:style w:type="paragraph" w:customStyle="1" w:styleId="11">
    <w:name w:val="Заголовок №1"/>
    <w:basedOn w:val="a"/>
    <w:link w:val="10"/>
    <w:uiPriority w:val="99"/>
    <w:pPr>
      <w:spacing w:after="160"/>
      <w:jc w:val="center"/>
      <w:outlineLvl w:val="0"/>
    </w:pPr>
    <w:rPr>
      <w:rFonts w:ascii="Century Schoolbook" w:hAnsi="Century Schoolbook" w:cs="Century Schoolbook"/>
      <w:b/>
      <w:bCs/>
      <w:color w:val="auto"/>
      <w:sz w:val="56"/>
      <w:szCs w:val="56"/>
    </w:rPr>
  </w:style>
  <w:style w:type="paragraph" w:customStyle="1" w:styleId="20">
    <w:name w:val="Заголовок №2"/>
    <w:basedOn w:val="a"/>
    <w:link w:val="2"/>
    <w:uiPriority w:val="99"/>
    <w:pPr>
      <w:spacing w:after="640"/>
      <w:jc w:val="center"/>
      <w:outlineLvl w:val="1"/>
    </w:pPr>
    <w:rPr>
      <w:rFonts w:ascii="Times New Roman" w:cs="Times New Roman"/>
      <w:b/>
      <w:bCs/>
      <w:color w:val="auto"/>
      <w:sz w:val="42"/>
      <w:szCs w:val="42"/>
    </w:rPr>
  </w:style>
  <w:style w:type="paragraph" w:customStyle="1" w:styleId="22">
    <w:name w:val="Основной текст (2)"/>
    <w:basedOn w:val="a"/>
    <w:link w:val="21"/>
    <w:uiPriority w:val="99"/>
    <w:pPr>
      <w:spacing w:after="920"/>
      <w:jc w:val="center"/>
    </w:pPr>
    <w:rPr>
      <w:rFonts w:ascii="Times New Roman" w:cs="Times New Roman"/>
      <w:b/>
      <w:bCs/>
      <w:color w:val="auto"/>
      <w:sz w:val="22"/>
      <w:szCs w:val="22"/>
    </w:rPr>
  </w:style>
  <w:style w:type="paragraph" w:customStyle="1" w:styleId="24">
    <w:name w:val="Колонтитул (2)"/>
    <w:basedOn w:val="a"/>
    <w:link w:val="23"/>
    <w:uiPriority w:val="99"/>
    <w:rPr>
      <w:rFonts w:ascii="Times New Roman" w:cs="Times New Roman"/>
      <w:color w:val="auto"/>
      <w:sz w:val="20"/>
      <w:szCs w:val="20"/>
    </w:rPr>
  </w:style>
  <w:style w:type="paragraph" w:styleId="a5">
    <w:name w:val="header"/>
    <w:basedOn w:val="a"/>
    <w:link w:val="a6"/>
    <w:uiPriority w:val="99"/>
    <w:unhideWhenUsed/>
    <w:rsid w:val="00E72B6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locked/>
    <w:rsid w:val="00E72B6B"/>
    <w:rPr>
      <w:rFonts w:cs="Arial Unicode MS"/>
      <w:color w:val="000000"/>
    </w:rPr>
  </w:style>
  <w:style w:type="paragraph" w:styleId="a7">
    <w:name w:val="footer"/>
    <w:basedOn w:val="a"/>
    <w:link w:val="a8"/>
    <w:uiPriority w:val="99"/>
    <w:unhideWhenUsed/>
    <w:rsid w:val="00E72B6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locked/>
    <w:rsid w:val="00E72B6B"/>
    <w:rPr>
      <w:rFonts w:cs="Arial Unicode MS"/>
      <w:color w:val="000000"/>
    </w:rPr>
  </w:style>
  <w:style w:type="paragraph" w:styleId="a9">
    <w:name w:val="Balloon Text"/>
    <w:basedOn w:val="a"/>
    <w:link w:val="aa"/>
    <w:uiPriority w:val="99"/>
    <w:semiHidden/>
    <w:unhideWhenUsed/>
    <w:rsid w:val="00B96FD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B96FD2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4163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3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3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3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3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63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988</Words>
  <Characters>5637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Windows</dc:creator>
  <cp:lastModifiedBy>User Windows</cp:lastModifiedBy>
  <cp:revision>2</cp:revision>
  <cp:lastPrinted>2024-09-16T08:31:00Z</cp:lastPrinted>
  <dcterms:created xsi:type="dcterms:W3CDTF">2024-12-17T05:27:00Z</dcterms:created>
  <dcterms:modified xsi:type="dcterms:W3CDTF">2024-12-17T05:27:00Z</dcterms:modified>
</cp:coreProperties>
</file>