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1343" w:rsidRPr="00221A4B" w:rsidRDefault="00541343" w:rsidP="00541343">
      <w:pPr>
        <w:spacing w:after="0" w:line="240" w:lineRule="auto"/>
        <w:ind w:left="3539" w:firstLine="709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221A4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343" w:rsidRPr="00221A4B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21A4B">
        <w:rPr>
          <w:rFonts w:ascii="Arial" w:eastAsia="Calibri" w:hAnsi="Arial" w:cs="Arial"/>
          <w:b/>
          <w:sz w:val="24"/>
          <w:szCs w:val="24"/>
        </w:rPr>
        <w:t>КРАСНОЯРСКИЙ КРАЙ</w:t>
      </w:r>
    </w:p>
    <w:p w:rsidR="00541343" w:rsidRPr="00221A4B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21A4B">
        <w:rPr>
          <w:rFonts w:ascii="Arial" w:eastAsia="Calibri" w:hAnsi="Arial" w:cs="Arial"/>
          <w:b/>
          <w:sz w:val="24"/>
          <w:szCs w:val="24"/>
        </w:rPr>
        <w:t>АДМИНИСТРАЦИЯ</w:t>
      </w:r>
    </w:p>
    <w:p w:rsidR="00541343" w:rsidRPr="00221A4B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21A4B">
        <w:rPr>
          <w:rFonts w:ascii="Arial" w:eastAsia="Calibri" w:hAnsi="Arial" w:cs="Arial"/>
          <w:b/>
          <w:sz w:val="24"/>
          <w:szCs w:val="24"/>
        </w:rPr>
        <w:t>ПИРОВСКОГО МУНИЦИПАЛЬНОГО ОКРУГА</w:t>
      </w:r>
    </w:p>
    <w:p w:rsidR="00541343" w:rsidRPr="00221A4B" w:rsidRDefault="00541343" w:rsidP="0054134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41343" w:rsidRPr="00221A4B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21A4B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541343" w:rsidRPr="00221A4B" w:rsidRDefault="00541343" w:rsidP="005413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6"/>
        <w:gridCol w:w="3129"/>
        <w:gridCol w:w="3110"/>
      </w:tblGrid>
      <w:tr w:rsidR="00541343" w:rsidRPr="00221A4B" w:rsidTr="00F0773B">
        <w:tc>
          <w:tcPr>
            <w:tcW w:w="3190" w:type="dxa"/>
            <w:shd w:val="clear" w:color="auto" w:fill="auto"/>
          </w:tcPr>
          <w:p w:rsidR="00541343" w:rsidRPr="00221A4B" w:rsidRDefault="00221A4B" w:rsidP="005143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21A4B">
              <w:rPr>
                <w:rFonts w:ascii="Arial" w:eastAsia="Calibri" w:hAnsi="Arial" w:cs="Arial"/>
                <w:sz w:val="24"/>
                <w:szCs w:val="24"/>
              </w:rPr>
              <w:t>29</w:t>
            </w:r>
            <w:r w:rsidR="00541343" w:rsidRPr="00221A4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B5DBC" w:rsidRPr="00221A4B">
              <w:rPr>
                <w:rFonts w:ascii="Arial" w:eastAsia="Calibri" w:hAnsi="Arial" w:cs="Arial"/>
                <w:sz w:val="24"/>
                <w:szCs w:val="24"/>
              </w:rPr>
              <w:t>января 2024</w:t>
            </w:r>
            <w:r w:rsidR="00541343" w:rsidRPr="00221A4B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541343" w:rsidRPr="00221A4B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21A4B">
              <w:rPr>
                <w:rFonts w:ascii="Arial" w:eastAsia="Calibri" w:hAnsi="Arial" w:cs="Arial"/>
                <w:sz w:val="24"/>
                <w:szCs w:val="24"/>
              </w:rPr>
              <w:t xml:space="preserve">         с. Пировское</w:t>
            </w:r>
          </w:p>
        </w:tc>
        <w:tc>
          <w:tcPr>
            <w:tcW w:w="3191" w:type="dxa"/>
            <w:shd w:val="clear" w:color="auto" w:fill="auto"/>
          </w:tcPr>
          <w:p w:rsidR="00541343" w:rsidRPr="00221A4B" w:rsidRDefault="00221A4B" w:rsidP="005143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21A4B">
              <w:rPr>
                <w:rFonts w:ascii="Arial" w:eastAsia="Calibri" w:hAnsi="Arial" w:cs="Arial"/>
                <w:sz w:val="24"/>
                <w:szCs w:val="24"/>
              </w:rPr>
              <w:t>№32-п</w:t>
            </w:r>
          </w:p>
        </w:tc>
      </w:tr>
      <w:tr w:rsidR="00541343" w:rsidRPr="00221A4B" w:rsidTr="00F0773B">
        <w:tc>
          <w:tcPr>
            <w:tcW w:w="3190" w:type="dxa"/>
            <w:shd w:val="clear" w:color="auto" w:fill="auto"/>
          </w:tcPr>
          <w:p w:rsidR="00541343" w:rsidRPr="00221A4B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41343" w:rsidRPr="00221A4B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541343" w:rsidRPr="00221A4B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C3AC7" w:rsidRPr="00221A4B" w:rsidRDefault="00541343" w:rsidP="00C5743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1A4B">
        <w:rPr>
          <w:rFonts w:ascii="Arial" w:eastAsia="Calibri" w:hAnsi="Arial" w:cs="Arial"/>
          <w:sz w:val="24"/>
          <w:szCs w:val="24"/>
        </w:rPr>
        <w:t>О внесении изменени</w:t>
      </w:r>
      <w:r w:rsidR="001212F0" w:rsidRPr="00221A4B">
        <w:rPr>
          <w:rFonts w:ascii="Arial" w:eastAsia="Calibri" w:hAnsi="Arial" w:cs="Arial"/>
          <w:sz w:val="24"/>
          <w:szCs w:val="24"/>
        </w:rPr>
        <w:t>й</w:t>
      </w:r>
      <w:r w:rsidRPr="00221A4B">
        <w:rPr>
          <w:rFonts w:ascii="Arial" w:eastAsia="Calibri" w:hAnsi="Arial" w:cs="Arial"/>
          <w:sz w:val="24"/>
          <w:szCs w:val="24"/>
        </w:rPr>
        <w:t xml:space="preserve"> </w:t>
      </w:r>
      <w:r w:rsidR="009645BD" w:rsidRPr="00221A4B">
        <w:rPr>
          <w:rFonts w:ascii="Arial" w:eastAsia="Calibri" w:hAnsi="Arial" w:cs="Arial"/>
          <w:sz w:val="24"/>
          <w:szCs w:val="24"/>
        </w:rPr>
        <w:t xml:space="preserve">и дополнений </w:t>
      </w:r>
      <w:r w:rsidRPr="00221A4B">
        <w:rPr>
          <w:rFonts w:ascii="Arial" w:eastAsia="Calibri" w:hAnsi="Arial" w:cs="Arial"/>
          <w:sz w:val="24"/>
          <w:szCs w:val="24"/>
        </w:rPr>
        <w:t xml:space="preserve">в постановление администрации Пировского муниципального округа </w:t>
      </w:r>
      <w:r w:rsidR="001657AE" w:rsidRPr="00221A4B">
        <w:rPr>
          <w:rFonts w:ascii="Arial" w:eastAsia="Calibri" w:hAnsi="Arial" w:cs="Arial"/>
          <w:sz w:val="24"/>
          <w:szCs w:val="24"/>
        </w:rPr>
        <w:t xml:space="preserve">от </w:t>
      </w:r>
      <w:r w:rsidR="00FF6980" w:rsidRPr="00221A4B">
        <w:rPr>
          <w:rFonts w:ascii="Arial" w:hAnsi="Arial" w:cs="Arial"/>
          <w:bCs/>
          <w:sz w:val="24"/>
          <w:szCs w:val="24"/>
        </w:rPr>
        <w:t>01.07.2022 № 3</w:t>
      </w:r>
      <w:r w:rsidR="004C3AC7" w:rsidRPr="00221A4B">
        <w:rPr>
          <w:rFonts w:ascii="Arial" w:hAnsi="Arial" w:cs="Arial"/>
          <w:bCs/>
          <w:sz w:val="24"/>
          <w:szCs w:val="24"/>
        </w:rPr>
        <w:t>29</w:t>
      </w:r>
      <w:r w:rsidR="00FF6980" w:rsidRPr="00221A4B">
        <w:rPr>
          <w:rFonts w:ascii="Arial" w:hAnsi="Arial" w:cs="Arial"/>
          <w:bCs/>
          <w:sz w:val="24"/>
          <w:szCs w:val="24"/>
        </w:rPr>
        <w:t xml:space="preserve">-п </w:t>
      </w:r>
      <w:r w:rsidR="004C3AC7" w:rsidRPr="00221A4B">
        <w:rPr>
          <w:rFonts w:ascii="Arial" w:hAnsi="Arial" w:cs="Arial"/>
          <w:bCs/>
          <w:sz w:val="24"/>
          <w:szCs w:val="24"/>
        </w:rPr>
        <w:t>«</w:t>
      </w:r>
      <w:r w:rsidR="004C3AC7" w:rsidRPr="00221A4B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541343" w:rsidRPr="00221A4B" w:rsidRDefault="00541343" w:rsidP="005413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41343" w:rsidRPr="00221A4B" w:rsidRDefault="00541343" w:rsidP="005413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21A4B">
        <w:rPr>
          <w:rFonts w:ascii="Arial" w:eastAsia="Calibri" w:hAnsi="Arial" w:cs="Arial"/>
          <w:sz w:val="24"/>
          <w:szCs w:val="24"/>
        </w:rPr>
        <w:tab/>
        <w:t>В соответствии с</w:t>
      </w:r>
      <w:r w:rsidR="004C3AC7" w:rsidRPr="00221A4B">
        <w:rPr>
          <w:rFonts w:ascii="Arial" w:eastAsia="Calibri" w:hAnsi="Arial" w:cs="Arial"/>
          <w:sz w:val="24"/>
          <w:szCs w:val="24"/>
        </w:rPr>
        <w:t>о ст. 55</w:t>
      </w:r>
      <w:r w:rsidR="00FF6980" w:rsidRPr="00221A4B">
        <w:rPr>
          <w:rFonts w:ascii="Arial" w:eastAsia="Calibri" w:hAnsi="Arial" w:cs="Arial"/>
          <w:sz w:val="24"/>
          <w:szCs w:val="24"/>
        </w:rPr>
        <w:t xml:space="preserve"> Градостроительного кодекса </w:t>
      </w:r>
      <w:r w:rsidR="007C6336" w:rsidRPr="00221A4B">
        <w:rPr>
          <w:rFonts w:ascii="Arial" w:eastAsia="Calibri" w:hAnsi="Arial" w:cs="Arial"/>
          <w:sz w:val="24"/>
          <w:szCs w:val="24"/>
        </w:rPr>
        <w:t>Российской Федерации</w:t>
      </w:r>
      <w:r w:rsidR="00EA5E52" w:rsidRPr="00221A4B">
        <w:rPr>
          <w:rFonts w:ascii="Arial" w:eastAsia="Calibri" w:hAnsi="Arial" w:cs="Arial"/>
          <w:sz w:val="24"/>
          <w:szCs w:val="24"/>
        </w:rPr>
        <w:t xml:space="preserve"> (в ред. Федерального закона от 02.11</w:t>
      </w:r>
      <w:r w:rsidR="00FF6980" w:rsidRPr="00221A4B">
        <w:rPr>
          <w:rFonts w:ascii="Arial" w:eastAsia="Calibri" w:hAnsi="Arial" w:cs="Arial"/>
          <w:sz w:val="24"/>
          <w:szCs w:val="24"/>
        </w:rPr>
        <w:t>.202</w:t>
      </w:r>
      <w:r w:rsidR="00EA5E52" w:rsidRPr="00221A4B">
        <w:rPr>
          <w:rFonts w:ascii="Arial" w:eastAsia="Calibri" w:hAnsi="Arial" w:cs="Arial"/>
          <w:sz w:val="24"/>
          <w:szCs w:val="24"/>
        </w:rPr>
        <w:t>3</w:t>
      </w:r>
      <w:r w:rsidR="00FF6980" w:rsidRPr="00221A4B">
        <w:rPr>
          <w:rFonts w:ascii="Arial" w:eastAsia="Calibri" w:hAnsi="Arial" w:cs="Arial"/>
          <w:sz w:val="24"/>
          <w:szCs w:val="24"/>
        </w:rPr>
        <w:t xml:space="preserve"> № 5</w:t>
      </w:r>
      <w:r w:rsidR="00EA5E52" w:rsidRPr="00221A4B">
        <w:rPr>
          <w:rFonts w:ascii="Arial" w:eastAsia="Calibri" w:hAnsi="Arial" w:cs="Arial"/>
          <w:sz w:val="24"/>
          <w:szCs w:val="24"/>
        </w:rPr>
        <w:t>09</w:t>
      </w:r>
      <w:r w:rsidR="00FF6980" w:rsidRPr="00221A4B">
        <w:rPr>
          <w:rFonts w:ascii="Arial" w:eastAsia="Calibri" w:hAnsi="Arial" w:cs="Arial"/>
          <w:sz w:val="24"/>
          <w:szCs w:val="24"/>
        </w:rPr>
        <w:t xml:space="preserve">-ФЗ), </w:t>
      </w:r>
      <w:r w:rsidRPr="00221A4B">
        <w:rPr>
          <w:rFonts w:ascii="Arial" w:eastAsia="Calibri" w:hAnsi="Arial" w:cs="Arial"/>
          <w:sz w:val="24"/>
          <w:szCs w:val="24"/>
        </w:rPr>
        <w:t>Федера</w:t>
      </w:r>
      <w:r w:rsidR="0051438A" w:rsidRPr="00221A4B">
        <w:rPr>
          <w:rFonts w:ascii="Arial" w:eastAsia="Calibri" w:hAnsi="Arial" w:cs="Arial"/>
          <w:sz w:val="24"/>
          <w:szCs w:val="24"/>
        </w:rPr>
        <w:t>льным законом</w:t>
      </w:r>
      <w:r w:rsidRPr="00221A4B">
        <w:rPr>
          <w:rFonts w:ascii="Arial" w:eastAsia="Calibri" w:hAnsi="Arial" w:cs="Arial"/>
          <w:sz w:val="24"/>
          <w:szCs w:val="24"/>
        </w:rPr>
        <w:t xml:space="preserve"> от </w:t>
      </w:r>
      <w:r w:rsidR="0051438A" w:rsidRPr="00221A4B">
        <w:rPr>
          <w:rFonts w:ascii="Arial" w:eastAsia="Calibri" w:hAnsi="Arial" w:cs="Arial"/>
          <w:sz w:val="24"/>
          <w:szCs w:val="24"/>
        </w:rPr>
        <w:t>0</w:t>
      </w:r>
      <w:r w:rsidR="00FF6980" w:rsidRPr="00221A4B">
        <w:rPr>
          <w:rFonts w:ascii="Arial" w:eastAsia="Calibri" w:hAnsi="Arial" w:cs="Arial"/>
          <w:sz w:val="24"/>
          <w:szCs w:val="24"/>
        </w:rPr>
        <w:t>6.10</w:t>
      </w:r>
      <w:r w:rsidRPr="00221A4B">
        <w:rPr>
          <w:rFonts w:ascii="Arial" w:eastAsia="Calibri" w:hAnsi="Arial" w:cs="Arial"/>
          <w:sz w:val="24"/>
          <w:szCs w:val="24"/>
        </w:rPr>
        <w:t>.20</w:t>
      </w:r>
      <w:r w:rsidR="00FF6980" w:rsidRPr="00221A4B">
        <w:rPr>
          <w:rFonts w:ascii="Arial" w:eastAsia="Calibri" w:hAnsi="Arial" w:cs="Arial"/>
          <w:sz w:val="24"/>
          <w:szCs w:val="24"/>
        </w:rPr>
        <w:t>03</w:t>
      </w:r>
      <w:r w:rsidRPr="00221A4B">
        <w:rPr>
          <w:rFonts w:ascii="Arial" w:eastAsia="Calibri" w:hAnsi="Arial" w:cs="Arial"/>
          <w:sz w:val="24"/>
          <w:szCs w:val="24"/>
        </w:rPr>
        <w:t xml:space="preserve"> № </w:t>
      </w:r>
      <w:r w:rsidR="00FF6980" w:rsidRPr="00221A4B">
        <w:rPr>
          <w:rFonts w:ascii="Arial" w:eastAsia="Calibri" w:hAnsi="Arial" w:cs="Arial"/>
          <w:sz w:val="24"/>
          <w:szCs w:val="24"/>
        </w:rPr>
        <w:t>131</w:t>
      </w:r>
      <w:r w:rsidRPr="00221A4B">
        <w:rPr>
          <w:rFonts w:ascii="Arial" w:eastAsia="Calibri" w:hAnsi="Arial" w:cs="Arial"/>
          <w:sz w:val="24"/>
          <w:szCs w:val="24"/>
        </w:rPr>
        <w:t>-</w:t>
      </w:r>
      <w:r w:rsidR="0051438A" w:rsidRPr="00221A4B">
        <w:rPr>
          <w:rFonts w:ascii="Arial" w:eastAsia="Calibri" w:hAnsi="Arial" w:cs="Arial"/>
          <w:sz w:val="24"/>
          <w:szCs w:val="24"/>
        </w:rPr>
        <w:t>ФЗ</w:t>
      </w:r>
      <w:r w:rsidR="001657AE" w:rsidRPr="00221A4B">
        <w:rPr>
          <w:rFonts w:ascii="Arial" w:eastAsia="Calibri" w:hAnsi="Arial" w:cs="Arial"/>
          <w:sz w:val="24"/>
          <w:szCs w:val="24"/>
        </w:rPr>
        <w:t xml:space="preserve"> </w:t>
      </w:r>
      <w:r w:rsidR="00624CA6" w:rsidRPr="00221A4B">
        <w:rPr>
          <w:rFonts w:ascii="Arial" w:eastAsia="Calibri" w:hAnsi="Arial" w:cs="Arial"/>
          <w:sz w:val="24"/>
          <w:szCs w:val="24"/>
        </w:rPr>
        <w:t>«О</w:t>
      </w:r>
      <w:r w:rsidR="00FF6980" w:rsidRPr="00221A4B">
        <w:rPr>
          <w:rFonts w:ascii="Arial" w:eastAsia="Calibri" w:hAnsi="Arial" w:cs="Arial"/>
          <w:sz w:val="24"/>
          <w:szCs w:val="24"/>
        </w:rPr>
        <w:t>б общих принципах организации местного самоуправления в Российской Федерации»</w:t>
      </w:r>
      <w:r w:rsidR="0051438A" w:rsidRPr="00221A4B">
        <w:rPr>
          <w:rFonts w:ascii="Arial" w:eastAsia="Calibri" w:hAnsi="Arial" w:cs="Arial"/>
          <w:sz w:val="24"/>
          <w:szCs w:val="24"/>
        </w:rPr>
        <w:t xml:space="preserve">, </w:t>
      </w:r>
      <w:r w:rsidRPr="00221A4B">
        <w:rPr>
          <w:rFonts w:ascii="Arial" w:eastAsia="Calibri" w:hAnsi="Arial" w:cs="Arial"/>
          <w:sz w:val="24"/>
          <w:szCs w:val="24"/>
        </w:rPr>
        <w:t xml:space="preserve">руководствуясь Уставом Пировского муниципального округа Красноярского края, </w:t>
      </w:r>
      <w:r w:rsidRPr="00221A4B">
        <w:rPr>
          <w:rFonts w:ascii="Arial" w:eastAsia="Calibri" w:hAnsi="Arial" w:cs="Arial"/>
          <w:b/>
          <w:sz w:val="24"/>
          <w:szCs w:val="24"/>
        </w:rPr>
        <w:t>ПОСТАНОВЛЯЮ</w:t>
      </w:r>
      <w:r w:rsidRPr="00221A4B">
        <w:rPr>
          <w:rFonts w:ascii="Arial" w:eastAsia="Calibri" w:hAnsi="Arial" w:cs="Arial"/>
          <w:sz w:val="24"/>
          <w:szCs w:val="24"/>
        </w:rPr>
        <w:t>:</w:t>
      </w:r>
    </w:p>
    <w:p w:rsidR="001212F0" w:rsidRPr="00221A4B" w:rsidRDefault="009F3299" w:rsidP="00624C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21A4B">
        <w:rPr>
          <w:rFonts w:ascii="Arial" w:eastAsia="Calibri" w:hAnsi="Arial" w:cs="Arial"/>
          <w:sz w:val="24"/>
          <w:szCs w:val="24"/>
        </w:rPr>
        <w:tab/>
        <w:t xml:space="preserve">1. Внести в постановление администрации Пировского муниципального округа </w:t>
      </w:r>
      <w:r w:rsidR="004C3AC7" w:rsidRPr="00221A4B">
        <w:rPr>
          <w:rFonts w:ascii="Arial" w:eastAsia="Calibri" w:hAnsi="Arial" w:cs="Arial"/>
          <w:sz w:val="24"/>
          <w:szCs w:val="24"/>
        </w:rPr>
        <w:t xml:space="preserve">от </w:t>
      </w:r>
      <w:r w:rsidR="004C3AC7" w:rsidRPr="00221A4B">
        <w:rPr>
          <w:rFonts w:ascii="Arial" w:hAnsi="Arial" w:cs="Arial"/>
          <w:bCs/>
          <w:sz w:val="24"/>
          <w:szCs w:val="24"/>
        </w:rPr>
        <w:t>01.07.2022 № 329-п «</w:t>
      </w:r>
      <w:r w:rsidR="004C3AC7" w:rsidRPr="00221A4B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ввод объекта в эксплуатацию» </w:t>
      </w:r>
      <w:r w:rsidR="00FF6980" w:rsidRPr="00221A4B">
        <w:rPr>
          <w:rFonts w:ascii="Arial" w:eastAsia="Calibri" w:hAnsi="Arial" w:cs="Arial"/>
          <w:sz w:val="24"/>
          <w:szCs w:val="24"/>
        </w:rPr>
        <w:t>следующ</w:t>
      </w:r>
      <w:r w:rsidR="00A626DD" w:rsidRPr="00221A4B">
        <w:rPr>
          <w:rFonts w:ascii="Arial" w:eastAsia="Calibri" w:hAnsi="Arial" w:cs="Arial"/>
          <w:sz w:val="24"/>
          <w:szCs w:val="24"/>
        </w:rPr>
        <w:t>и</w:t>
      </w:r>
      <w:r w:rsidR="00FF6980" w:rsidRPr="00221A4B">
        <w:rPr>
          <w:rFonts w:ascii="Arial" w:eastAsia="Calibri" w:hAnsi="Arial" w:cs="Arial"/>
          <w:sz w:val="24"/>
          <w:szCs w:val="24"/>
        </w:rPr>
        <w:t>е</w:t>
      </w:r>
      <w:r w:rsidRPr="00221A4B">
        <w:rPr>
          <w:rFonts w:ascii="Arial" w:eastAsia="Calibri" w:hAnsi="Arial" w:cs="Arial"/>
          <w:sz w:val="24"/>
          <w:szCs w:val="24"/>
        </w:rPr>
        <w:t xml:space="preserve"> изменени</w:t>
      </w:r>
      <w:r w:rsidR="00A626DD" w:rsidRPr="00221A4B">
        <w:rPr>
          <w:rFonts w:ascii="Arial" w:eastAsia="Calibri" w:hAnsi="Arial" w:cs="Arial"/>
          <w:sz w:val="24"/>
          <w:szCs w:val="24"/>
        </w:rPr>
        <w:t>я</w:t>
      </w:r>
      <w:r w:rsidR="00C336ED" w:rsidRPr="00221A4B">
        <w:rPr>
          <w:rFonts w:ascii="Arial" w:eastAsia="Calibri" w:hAnsi="Arial" w:cs="Arial"/>
          <w:sz w:val="24"/>
          <w:szCs w:val="24"/>
        </w:rPr>
        <w:t>.</w:t>
      </w:r>
    </w:p>
    <w:p w:rsidR="00A626DD" w:rsidRPr="00221A4B" w:rsidRDefault="00C5743E" w:rsidP="00A62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21A4B">
        <w:rPr>
          <w:rFonts w:ascii="Arial" w:hAnsi="Arial" w:cs="Arial"/>
          <w:sz w:val="24"/>
          <w:szCs w:val="24"/>
        </w:rPr>
        <w:t>1.1. П</w:t>
      </w:r>
      <w:r w:rsidR="00EA5E52" w:rsidRPr="00221A4B">
        <w:rPr>
          <w:rFonts w:ascii="Arial" w:hAnsi="Arial" w:cs="Arial"/>
          <w:sz w:val="24"/>
          <w:szCs w:val="24"/>
        </w:rPr>
        <w:t>одпункт г) пункта 2.8</w:t>
      </w:r>
      <w:r w:rsidR="0040470F" w:rsidRPr="00221A4B">
        <w:rPr>
          <w:rFonts w:ascii="Arial" w:hAnsi="Arial" w:cs="Arial"/>
          <w:sz w:val="24"/>
          <w:szCs w:val="24"/>
        </w:rPr>
        <w:t xml:space="preserve"> раздела </w:t>
      </w:r>
      <w:r w:rsidR="007C6336" w:rsidRPr="00221A4B">
        <w:rPr>
          <w:rFonts w:ascii="Arial" w:hAnsi="Arial" w:cs="Arial"/>
          <w:sz w:val="24"/>
          <w:szCs w:val="24"/>
        </w:rPr>
        <w:t>2</w:t>
      </w:r>
      <w:r w:rsidR="00EA5E52" w:rsidRPr="00221A4B">
        <w:rPr>
          <w:rFonts w:ascii="Arial" w:hAnsi="Arial" w:cs="Arial"/>
          <w:sz w:val="24"/>
          <w:szCs w:val="24"/>
        </w:rPr>
        <w:t xml:space="preserve"> </w:t>
      </w:r>
      <w:r w:rsidR="00A626DD" w:rsidRPr="00221A4B">
        <w:rPr>
          <w:rFonts w:ascii="Arial" w:eastAsia="Calibri" w:hAnsi="Arial" w:cs="Arial"/>
          <w:sz w:val="24"/>
          <w:szCs w:val="24"/>
        </w:rPr>
        <w:t xml:space="preserve">изложить в следующей редакции: </w:t>
      </w:r>
    </w:p>
    <w:p w:rsidR="0040470F" w:rsidRPr="00221A4B" w:rsidRDefault="0040470F" w:rsidP="007C6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A4B">
        <w:rPr>
          <w:rFonts w:ascii="Arial" w:eastAsia="Times New Roman" w:hAnsi="Arial" w:cs="Arial"/>
          <w:sz w:val="24"/>
          <w:szCs w:val="24"/>
          <w:lang w:eastAsia="ru-RU"/>
        </w:rPr>
        <w:t>«г</w:t>
      </w:r>
      <w:r w:rsidR="00A626DD" w:rsidRPr="00221A4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7C6336" w:rsidRPr="00221A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1A4B">
        <w:rPr>
          <w:rFonts w:ascii="Arial" w:hAnsi="Arial" w:cs="Arial"/>
          <w:sz w:val="24"/>
          <w:szCs w:val="24"/>
        </w:rPr>
        <w:t>технический план объекта капитального строительства, подготовленный в соответствии с Федеральным законом</w:t>
      </w:r>
      <w:r w:rsidR="00BE7AEA" w:rsidRPr="00221A4B">
        <w:rPr>
          <w:rFonts w:ascii="Arial" w:hAnsi="Arial" w:cs="Arial"/>
          <w:sz w:val="24"/>
          <w:szCs w:val="24"/>
        </w:rPr>
        <w:t xml:space="preserve"> от 13 июля 2015 года №218-ФЗ</w:t>
      </w:r>
      <w:r w:rsidRPr="00221A4B">
        <w:rPr>
          <w:rFonts w:ascii="Arial" w:hAnsi="Arial" w:cs="Arial"/>
          <w:sz w:val="24"/>
          <w:szCs w:val="24"/>
        </w:rPr>
        <w:t xml:space="preserve"> "О государственной регистрации недвижимости"</w:t>
      </w:r>
      <w:r w:rsidR="00BE7AEA" w:rsidRPr="00221A4B">
        <w:rPr>
          <w:rFonts w:ascii="Arial" w:hAnsi="Arial" w:cs="Arial"/>
          <w:sz w:val="24"/>
          <w:szCs w:val="24"/>
        </w:rPr>
        <w:t>,</w:t>
      </w:r>
      <w:r w:rsidRPr="00221A4B">
        <w:rPr>
          <w:rFonts w:ascii="Arial" w:hAnsi="Arial" w:cs="Arial"/>
          <w:sz w:val="24"/>
          <w:szCs w:val="24"/>
        </w:rPr>
        <w:t xml:space="preserve"> за исключением ввода в эксплуатацию объекта капитального строительства, в отношении которого в соответствии с Федеральным законом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</w:t>
      </w:r>
      <w:r w:rsidR="00BE7AEA" w:rsidRPr="00221A4B">
        <w:rPr>
          <w:rFonts w:ascii="Arial" w:hAnsi="Arial" w:cs="Arial"/>
          <w:sz w:val="24"/>
          <w:szCs w:val="24"/>
        </w:rPr>
        <w:t>истрация прав не осуществляются».</w:t>
      </w:r>
    </w:p>
    <w:p w:rsidR="009F3299" w:rsidRPr="00221A4B" w:rsidRDefault="00A77100" w:rsidP="00E2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21A4B">
        <w:rPr>
          <w:rFonts w:ascii="Arial" w:eastAsia="Calibri" w:hAnsi="Arial" w:cs="Arial"/>
          <w:sz w:val="24"/>
          <w:szCs w:val="24"/>
        </w:rPr>
        <w:t>2</w:t>
      </w:r>
      <w:r w:rsidR="00672F0D" w:rsidRPr="00221A4B">
        <w:rPr>
          <w:rFonts w:ascii="Arial" w:eastAsia="Calibri" w:hAnsi="Arial" w:cs="Arial"/>
          <w:sz w:val="24"/>
          <w:szCs w:val="24"/>
        </w:rPr>
        <w:t xml:space="preserve">. </w:t>
      </w:r>
      <w:r w:rsidR="007C6336" w:rsidRPr="00221A4B">
        <w:rPr>
          <w:rFonts w:ascii="Arial" w:hAnsi="Arial" w:cs="Arial"/>
          <w:sz w:val="24"/>
          <w:szCs w:val="24"/>
        </w:rPr>
        <w:t>Постановление вступает</w:t>
      </w:r>
      <w:r w:rsidR="005561C9" w:rsidRPr="00221A4B">
        <w:rPr>
          <w:rFonts w:ascii="Arial" w:hAnsi="Arial" w:cs="Arial"/>
          <w:sz w:val="24"/>
          <w:szCs w:val="24"/>
        </w:rPr>
        <w:t xml:space="preserve"> в силу</w:t>
      </w:r>
      <w:r w:rsidR="007C6336" w:rsidRPr="00221A4B">
        <w:rPr>
          <w:rFonts w:ascii="Arial" w:hAnsi="Arial" w:cs="Arial"/>
          <w:sz w:val="24"/>
          <w:szCs w:val="24"/>
        </w:rPr>
        <w:t xml:space="preserve"> после его официального опубликования в районной газете «Заря»,</w:t>
      </w:r>
      <w:r w:rsidR="005561C9" w:rsidRPr="00221A4B">
        <w:rPr>
          <w:rFonts w:ascii="Arial" w:hAnsi="Arial" w:cs="Arial"/>
          <w:sz w:val="24"/>
          <w:szCs w:val="24"/>
        </w:rPr>
        <w:t xml:space="preserve"> но не ранее 01.05.2024 года.</w:t>
      </w:r>
    </w:p>
    <w:p w:rsidR="00E25A11" w:rsidRPr="00221A4B" w:rsidRDefault="00E25A11" w:rsidP="00E2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F178D3" w:rsidRPr="00221A4B" w:rsidRDefault="00F178D3" w:rsidP="00E2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5561C9" w:rsidRPr="00221A4B" w:rsidRDefault="005561C9" w:rsidP="005561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21A4B">
        <w:rPr>
          <w:rFonts w:ascii="Arial" w:eastAsia="Calibri" w:hAnsi="Arial" w:cs="Arial"/>
          <w:sz w:val="24"/>
          <w:szCs w:val="24"/>
        </w:rPr>
        <w:t>Глава Пировского муниципального округа</w:t>
      </w:r>
      <w:r w:rsidRPr="00221A4B">
        <w:rPr>
          <w:rFonts w:ascii="Arial" w:eastAsia="Calibri" w:hAnsi="Arial" w:cs="Arial"/>
          <w:sz w:val="24"/>
          <w:szCs w:val="24"/>
        </w:rPr>
        <w:tab/>
      </w:r>
      <w:r w:rsidRPr="00221A4B">
        <w:rPr>
          <w:rFonts w:ascii="Arial" w:eastAsia="Calibri" w:hAnsi="Arial" w:cs="Arial"/>
          <w:sz w:val="24"/>
          <w:szCs w:val="24"/>
        </w:rPr>
        <w:tab/>
        <w:t xml:space="preserve">         </w:t>
      </w:r>
      <w:r w:rsidRPr="00221A4B">
        <w:rPr>
          <w:rFonts w:ascii="Arial" w:eastAsia="Calibri" w:hAnsi="Arial" w:cs="Arial"/>
          <w:sz w:val="24"/>
          <w:szCs w:val="24"/>
        </w:rPr>
        <w:tab/>
      </w:r>
      <w:r w:rsidRPr="00221A4B">
        <w:rPr>
          <w:rFonts w:ascii="Arial" w:eastAsia="Calibri" w:hAnsi="Arial" w:cs="Arial"/>
          <w:sz w:val="24"/>
          <w:szCs w:val="24"/>
        </w:rPr>
        <w:tab/>
        <w:t xml:space="preserve"> А.И. Евсеев</w:t>
      </w:r>
    </w:p>
    <w:bookmarkEnd w:id="0"/>
    <w:p w:rsidR="00104624" w:rsidRPr="00221A4B" w:rsidRDefault="00104624">
      <w:pPr>
        <w:rPr>
          <w:rFonts w:ascii="Arial" w:hAnsi="Arial" w:cs="Arial"/>
          <w:sz w:val="24"/>
          <w:szCs w:val="24"/>
        </w:rPr>
      </w:pPr>
    </w:p>
    <w:sectPr w:rsidR="00104624" w:rsidRPr="00221A4B" w:rsidSect="005413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43"/>
    <w:rsid w:val="00104624"/>
    <w:rsid w:val="0012089D"/>
    <w:rsid w:val="001212F0"/>
    <w:rsid w:val="0012321E"/>
    <w:rsid w:val="001657AE"/>
    <w:rsid w:val="001766DD"/>
    <w:rsid w:val="00221A4B"/>
    <w:rsid w:val="0024384F"/>
    <w:rsid w:val="00287CDD"/>
    <w:rsid w:val="002C56E4"/>
    <w:rsid w:val="00314ADF"/>
    <w:rsid w:val="0040470F"/>
    <w:rsid w:val="0049292C"/>
    <w:rsid w:val="004C3AC7"/>
    <w:rsid w:val="0051438A"/>
    <w:rsid w:val="00541343"/>
    <w:rsid w:val="005561C9"/>
    <w:rsid w:val="00624CA6"/>
    <w:rsid w:val="00672F0D"/>
    <w:rsid w:val="006859A5"/>
    <w:rsid w:val="006E5FA3"/>
    <w:rsid w:val="007C6336"/>
    <w:rsid w:val="007F06AA"/>
    <w:rsid w:val="008B5DBC"/>
    <w:rsid w:val="009161F6"/>
    <w:rsid w:val="009645BD"/>
    <w:rsid w:val="009F3299"/>
    <w:rsid w:val="00A626DD"/>
    <w:rsid w:val="00A77100"/>
    <w:rsid w:val="00AC54EA"/>
    <w:rsid w:val="00BE7AEA"/>
    <w:rsid w:val="00C336ED"/>
    <w:rsid w:val="00C36DA0"/>
    <w:rsid w:val="00C5743E"/>
    <w:rsid w:val="00D4011E"/>
    <w:rsid w:val="00E25A11"/>
    <w:rsid w:val="00EA5E52"/>
    <w:rsid w:val="00F178D3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CA1B"/>
  <w15:chartTrackingRefBased/>
  <w15:docId w15:val="{037F1CEB-57B8-4270-8E1D-10B5B27D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7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62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Professional</cp:lastModifiedBy>
  <cp:revision>9</cp:revision>
  <cp:lastPrinted>2024-01-26T04:41:00Z</cp:lastPrinted>
  <dcterms:created xsi:type="dcterms:W3CDTF">2024-01-16T04:33:00Z</dcterms:created>
  <dcterms:modified xsi:type="dcterms:W3CDTF">2024-01-29T08:53:00Z</dcterms:modified>
</cp:coreProperties>
</file>