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7745F" w14:textId="6FE9D350" w:rsidR="002354F0" w:rsidRPr="00394937" w:rsidRDefault="002354F0" w:rsidP="003D2584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bookmarkStart w:id="0" w:name="_GoBack"/>
      <w:r w:rsidRPr="00394937">
        <w:rPr>
          <w:rFonts w:ascii="Arial" w:hAnsi="Arial" w:cs="Arial"/>
          <w:noProof/>
        </w:rPr>
        <w:drawing>
          <wp:inline distT="0" distB="0" distL="0" distR="0" wp14:anchorId="36F80F36" wp14:editId="09D29D51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589B3" w14:textId="77777777" w:rsidR="002354F0" w:rsidRPr="00394937" w:rsidRDefault="002354F0" w:rsidP="003D2584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p w14:paraId="6466FDF1" w14:textId="5DF80FDD" w:rsidR="003D2584" w:rsidRPr="00394937" w:rsidRDefault="003D2584" w:rsidP="003D2584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394937">
        <w:rPr>
          <w:rFonts w:ascii="Arial" w:hAnsi="Arial" w:cs="Arial"/>
          <w:b/>
        </w:rPr>
        <w:t>КРАСНОЯРСКИЙ КРАЙ</w:t>
      </w:r>
    </w:p>
    <w:p w14:paraId="5E28F1EC" w14:textId="77777777" w:rsidR="003D2584" w:rsidRPr="00394937" w:rsidRDefault="003D2584" w:rsidP="003D2584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394937">
        <w:rPr>
          <w:rFonts w:ascii="Arial" w:hAnsi="Arial" w:cs="Arial"/>
          <w:b/>
        </w:rPr>
        <w:t>АДМИНИСТРАЦИЯ</w:t>
      </w:r>
    </w:p>
    <w:p w14:paraId="63D5CFBC" w14:textId="77777777" w:rsidR="003D2584" w:rsidRPr="00394937" w:rsidRDefault="003D2584" w:rsidP="003D2584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394937">
        <w:rPr>
          <w:rFonts w:ascii="Arial" w:hAnsi="Arial" w:cs="Arial"/>
          <w:b/>
        </w:rPr>
        <w:t xml:space="preserve"> ПИРОВСКОГО МУНИЦИПАЛЬНОГО ОКРУГА</w:t>
      </w:r>
    </w:p>
    <w:p w14:paraId="1C8F59CF" w14:textId="77777777" w:rsidR="003D2584" w:rsidRPr="00394937" w:rsidRDefault="003D2584" w:rsidP="003D2584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p w14:paraId="42750D00" w14:textId="77777777" w:rsidR="003D2584" w:rsidRPr="00394937" w:rsidRDefault="003D2584" w:rsidP="003D2584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394937">
        <w:rPr>
          <w:rFonts w:ascii="Arial" w:hAnsi="Arial" w:cs="Arial"/>
          <w:b/>
        </w:rPr>
        <w:t>ПОСТАНОВЛЕНИЕ</w:t>
      </w:r>
    </w:p>
    <w:p w14:paraId="1F8098B0" w14:textId="77777777" w:rsidR="003D2584" w:rsidRPr="00394937" w:rsidRDefault="003D2584" w:rsidP="003D2584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p w14:paraId="236E49B1" w14:textId="335C981D" w:rsidR="003D2584" w:rsidRPr="00394937" w:rsidRDefault="003D2584" w:rsidP="003D2584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</w:t>
      </w:r>
      <w:proofErr w:type="gramStart"/>
      <w:r w:rsidR="00394937" w:rsidRPr="00394937">
        <w:rPr>
          <w:rFonts w:ascii="Arial" w:hAnsi="Arial" w:cs="Arial"/>
        </w:rPr>
        <w:t>29</w:t>
      </w:r>
      <w:r w:rsidRPr="00394937">
        <w:rPr>
          <w:rFonts w:ascii="Arial" w:hAnsi="Arial" w:cs="Arial"/>
        </w:rPr>
        <w:t xml:space="preserve">  мая</w:t>
      </w:r>
      <w:proofErr w:type="gramEnd"/>
      <w:r w:rsidRPr="00394937">
        <w:rPr>
          <w:rFonts w:ascii="Arial" w:hAnsi="Arial" w:cs="Arial"/>
        </w:rPr>
        <w:t xml:space="preserve">  2024  года             </w:t>
      </w:r>
      <w:proofErr w:type="spellStart"/>
      <w:r w:rsidRPr="00394937">
        <w:rPr>
          <w:rFonts w:ascii="Arial" w:hAnsi="Arial" w:cs="Arial"/>
        </w:rPr>
        <w:t>с.Пировское</w:t>
      </w:r>
      <w:proofErr w:type="spellEnd"/>
      <w:r w:rsidRPr="00394937">
        <w:rPr>
          <w:rFonts w:ascii="Arial" w:hAnsi="Arial" w:cs="Arial"/>
        </w:rPr>
        <w:t xml:space="preserve">                                       №</w:t>
      </w:r>
      <w:r w:rsidR="00394937" w:rsidRPr="00394937">
        <w:rPr>
          <w:rFonts w:ascii="Arial" w:hAnsi="Arial" w:cs="Arial"/>
        </w:rPr>
        <w:t>189-п</w:t>
      </w:r>
    </w:p>
    <w:p w14:paraId="590DD627" w14:textId="77777777" w:rsidR="003D2584" w:rsidRPr="00394937" w:rsidRDefault="003D2584" w:rsidP="003D2584">
      <w:pPr>
        <w:jc w:val="center"/>
        <w:rPr>
          <w:rFonts w:ascii="Arial" w:hAnsi="Arial" w:cs="Arial"/>
          <w:b/>
        </w:rPr>
      </w:pPr>
    </w:p>
    <w:p w14:paraId="02DD819F" w14:textId="77777777" w:rsidR="003D2584" w:rsidRPr="00394937" w:rsidRDefault="003D2584" w:rsidP="003D2584">
      <w:pPr>
        <w:jc w:val="both"/>
        <w:rPr>
          <w:rFonts w:ascii="Arial" w:hAnsi="Arial" w:cs="Arial"/>
          <w:b/>
          <w:bCs/>
          <w:color w:val="000000"/>
        </w:rPr>
      </w:pPr>
      <w:r w:rsidRPr="00394937">
        <w:rPr>
          <w:rFonts w:ascii="Arial" w:hAnsi="Arial" w:cs="Arial"/>
          <w:b/>
          <w:bCs/>
          <w:color w:val="000000"/>
        </w:rPr>
        <w:t xml:space="preserve">          </w:t>
      </w:r>
    </w:p>
    <w:p w14:paraId="06C25003" w14:textId="77777777" w:rsidR="003D2584" w:rsidRPr="00394937" w:rsidRDefault="003D2584" w:rsidP="003D2584">
      <w:pPr>
        <w:jc w:val="both"/>
        <w:rPr>
          <w:rFonts w:ascii="Arial" w:hAnsi="Arial" w:cs="Arial"/>
          <w:b/>
          <w:bCs/>
          <w:color w:val="000000"/>
        </w:rPr>
      </w:pPr>
      <w:r w:rsidRPr="00394937">
        <w:rPr>
          <w:rFonts w:ascii="Arial" w:hAnsi="Arial" w:cs="Arial"/>
          <w:b/>
          <w:bCs/>
          <w:color w:val="000000"/>
        </w:rPr>
        <w:t xml:space="preserve">     </w:t>
      </w:r>
    </w:p>
    <w:p w14:paraId="67842CC0" w14:textId="45986AB9" w:rsidR="003D2584" w:rsidRPr="00394937" w:rsidRDefault="003D2584" w:rsidP="003D2584">
      <w:pPr>
        <w:jc w:val="both"/>
        <w:rPr>
          <w:rFonts w:ascii="Arial" w:hAnsi="Arial" w:cs="Arial"/>
          <w:b/>
          <w:bCs/>
          <w:color w:val="000000"/>
        </w:rPr>
      </w:pPr>
      <w:r w:rsidRPr="00394937">
        <w:rPr>
          <w:rFonts w:ascii="Arial" w:hAnsi="Arial" w:cs="Arial"/>
          <w:b/>
          <w:bCs/>
          <w:color w:val="000000"/>
        </w:rPr>
        <w:t xml:space="preserve">             О с</w:t>
      </w:r>
      <w:r w:rsidRPr="00394937">
        <w:rPr>
          <w:rFonts w:ascii="Arial" w:hAnsi="Arial" w:cs="Arial"/>
          <w:b/>
          <w:color w:val="000000"/>
        </w:rPr>
        <w:t xml:space="preserve">оздании постоянно действующей комиссии </w:t>
      </w:r>
      <w:r w:rsidRPr="00394937">
        <w:rPr>
          <w:rFonts w:ascii="Arial" w:hAnsi="Arial" w:cs="Arial"/>
          <w:b/>
          <w:bCs/>
        </w:rPr>
        <w:t xml:space="preserve">по проверке готовности Пировского муниципального округа, теплоснабжающих организаций, отдельных категорий потребителей тепловой энергии к отопительному периоду 2024-2025 </w:t>
      </w:r>
      <w:proofErr w:type="gramStart"/>
      <w:r w:rsidRPr="00394937">
        <w:rPr>
          <w:rFonts w:ascii="Arial" w:hAnsi="Arial" w:cs="Arial"/>
          <w:b/>
          <w:bCs/>
        </w:rPr>
        <w:t>годов</w:t>
      </w:r>
      <w:r w:rsidRPr="00394937">
        <w:rPr>
          <w:rFonts w:ascii="Arial" w:hAnsi="Arial" w:cs="Arial"/>
          <w:b/>
          <w:bCs/>
          <w:color w:val="000000"/>
        </w:rPr>
        <w:t xml:space="preserve"> .</w:t>
      </w:r>
      <w:proofErr w:type="gramEnd"/>
    </w:p>
    <w:p w14:paraId="409F70D7" w14:textId="77777777" w:rsidR="006B5E1E" w:rsidRPr="00394937" w:rsidRDefault="006B5E1E" w:rsidP="006B5E1E">
      <w:pPr>
        <w:tabs>
          <w:tab w:val="left" w:pos="1134"/>
          <w:tab w:val="left" w:pos="9072"/>
          <w:tab w:val="left" w:pos="9865"/>
          <w:tab w:val="left" w:pos="9900"/>
        </w:tabs>
        <w:ind w:left="360" w:right="140"/>
        <w:jc w:val="center"/>
        <w:rPr>
          <w:rFonts w:ascii="Arial" w:hAnsi="Arial" w:cs="Arial"/>
        </w:rPr>
      </w:pPr>
    </w:p>
    <w:p w14:paraId="3FB8BB5A" w14:textId="2D4EC29F" w:rsidR="00D242DE" w:rsidRPr="00394937" w:rsidRDefault="00D242DE" w:rsidP="00A24E9A">
      <w:pPr>
        <w:tabs>
          <w:tab w:val="left" w:pos="851"/>
          <w:tab w:val="left" w:pos="9072"/>
          <w:tab w:val="left" w:pos="9639"/>
        </w:tabs>
        <w:ind w:right="140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 В целях  организации работы по проверке готовности </w:t>
      </w:r>
      <w:r w:rsidR="00A24E9A" w:rsidRPr="00394937">
        <w:rPr>
          <w:rFonts w:ascii="Arial" w:hAnsi="Arial" w:cs="Arial"/>
        </w:rPr>
        <w:t>Пировского муниципального округа</w:t>
      </w:r>
      <w:r w:rsidRPr="00394937">
        <w:rPr>
          <w:rFonts w:ascii="Arial" w:hAnsi="Arial" w:cs="Arial"/>
        </w:rPr>
        <w:t xml:space="preserve">, теплоснабжающих организаций, отдельных категорий потребителей тепловой энергии к отопительному периоду </w:t>
      </w:r>
      <w:r w:rsidR="00935541" w:rsidRPr="00394937">
        <w:rPr>
          <w:rFonts w:ascii="Arial" w:hAnsi="Arial" w:cs="Arial"/>
        </w:rPr>
        <w:t>202</w:t>
      </w:r>
      <w:r w:rsidR="00114C6A" w:rsidRPr="00394937">
        <w:rPr>
          <w:rFonts w:ascii="Arial" w:hAnsi="Arial" w:cs="Arial"/>
        </w:rPr>
        <w:t>4</w:t>
      </w:r>
      <w:r w:rsidR="00935541" w:rsidRPr="00394937">
        <w:rPr>
          <w:rFonts w:ascii="Arial" w:hAnsi="Arial" w:cs="Arial"/>
        </w:rPr>
        <w:t>-202</w:t>
      </w:r>
      <w:r w:rsidR="00114C6A" w:rsidRPr="00394937">
        <w:rPr>
          <w:rFonts w:ascii="Arial" w:hAnsi="Arial" w:cs="Arial"/>
        </w:rPr>
        <w:t>5</w:t>
      </w:r>
      <w:r w:rsidR="00935541" w:rsidRPr="00394937">
        <w:rPr>
          <w:rFonts w:ascii="Arial" w:hAnsi="Arial" w:cs="Arial"/>
        </w:rPr>
        <w:t xml:space="preserve"> годов</w:t>
      </w:r>
      <w:r w:rsidRPr="00394937">
        <w:rPr>
          <w:rFonts w:ascii="Arial" w:hAnsi="Arial" w:cs="Arial"/>
        </w:rPr>
        <w:t xml:space="preserve">, </w:t>
      </w:r>
      <w:r w:rsidR="00B64D75" w:rsidRPr="00394937">
        <w:rPr>
          <w:rFonts w:ascii="Arial" w:hAnsi="Arial" w:cs="Arial"/>
          <w:color w:val="000000"/>
        </w:rPr>
        <w:t xml:space="preserve">основании приказа министерства энергетики Российской Федерации № 103 от 12 марта 2013 года «Об утверждении правил оценки готовности к отопительному периоду», </w:t>
      </w:r>
      <w:r w:rsidRPr="00394937">
        <w:rPr>
          <w:rFonts w:ascii="Arial" w:hAnsi="Arial" w:cs="Arial"/>
        </w:rPr>
        <w:t xml:space="preserve">руководствуясь </w:t>
      </w:r>
      <w:r w:rsidR="001120FE" w:rsidRPr="00394937">
        <w:rPr>
          <w:rFonts w:ascii="Arial" w:hAnsi="Arial" w:cs="Arial"/>
        </w:rPr>
        <w:t xml:space="preserve">Уставом </w:t>
      </w:r>
      <w:r w:rsidR="00092DCA" w:rsidRPr="00394937">
        <w:rPr>
          <w:rFonts w:ascii="Arial" w:hAnsi="Arial" w:cs="Arial"/>
        </w:rPr>
        <w:t>Пировского муниципального округа</w:t>
      </w:r>
      <w:r w:rsidRPr="00394937">
        <w:rPr>
          <w:rFonts w:ascii="Arial" w:hAnsi="Arial" w:cs="Arial"/>
        </w:rPr>
        <w:t>:</w:t>
      </w:r>
    </w:p>
    <w:p w14:paraId="2CF83DF8" w14:textId="374071AA" w:rsidR="00E506E2" w:rsidRPr="00394937" w:rsidRDefault="00E506E2" w:rsidP="00E506E2">
      <w:pPr>
        <w:tabs>
          <w:tab w:val="left" w:pos="9072"/>
          <w:tab w:val="left" w:pos="9639"/>
        </w:tabs>
        <w:ind w:right="140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</w:t>
      </w:r>
      <w:r w:rsidR="00EB3821" w:rsidRPr="00394937">
        <w:rPr>
          <w:rFonts w:ascii="Arial" w:hAnsi="Arial" w:cs="Arial"/>
        </w:rPr>
        <w:t xml:space="preserve">   </w:t>
      </w:r>
      <w:r w:rsidRPr="00394937">
        <w:rPr>
          <w:rFonts w:ascii="Arial" w:hAnsi="Arial" w:cs="Arial"/>
        </w:rPr>
        <w:t xml:space="preserve"> 1.</w:t>
      </w:r>
      <w:r w:rsidR="00D242DE" w:rsidRPr="00394937">
        <w:rPr>
          <w:rFonts w:ascii="Arial" w:hAnsi="Arial" w:cs="Arial"/>
        </w:rPr>
        <w:t xml:space="preserve">Создать комиссию по </w:t>
      </w:r>
      <w:proofErr w:type="gramStart"/>
      <w:r w:rsidR="00D242DE" w:rsidRPr="00394937">
        <w:rPr>
          <w:rFonts w:ascii="Arial" w:hAnsi="Arial" w:cs="Arial"/>
        </w:rPr>
        <w:t>проверке  готовности</w:t>
      </w:r>
      <w:proofErr w:type="gramEnd"/>
      <w:r w:rsidR="00D242DE" w:rsidRPr="00394937">
        <w:rPr>
          <w:rFonts w:ascii="Arial" w:hAnsi="Arial" w:cs="Arial"/>
        </w:rPr>
        <w:t xml:space="preserve"> теплоснабжающих организаций,</w:t>
      </w:r>
      <w:r w:rsidRPr="00394937">
        <w:rPr>
          <w:rFonts w:ascii="Arial" w:hAnsi="Arial" w:cs="Arial"/>
        </w:rPr>
        <w:t xml:space="preserve"> </w:t>
      </w:r>
      <w:r w:rsidR="00D242DE" w:rsidRPr="00394937">
        <w:rPr>
          <w:rFonts w:ascii="Arial" w:hAnsi="Arial" w:cs="Arial"/>
        </w:rPr>
        <w:t>отдельных категорий потребителей тепловой энергии</w:t>
      </w:r>
      <w:r w:rsidR="00A50B22" w:rsidRPr="00394937">
        <w:rPr>
          <w:rFonts w:ascii="Arial" w:hAnsi="Arial" w:cs="Arial"/>
        </w:rPr>
        <w:t xml:space="preserve"> согласно приложению</w:t>
      </w:r>
      <w:r w:rsidRPr="00394937">
        <w:rPr>
          <w:rFonts w:ascii="Arial" w:hAnsi="Arial" w:cs="Arial"/>
        </w:rPr>
        <w:t xml:space="preserve"> 1</w:t>
      </w:r>
      <w:r w:rsidR="00FC162A" w:rsidRPr="00394937">
        <w:rPr>
          <w:rFonts w:ascii="Arial" w:hAnsi="Arial" w:cs="Arial"/>
        </w:rPr>
        <w:t xml:space="preserve"> к настоящему </w:t>
      </w:r>
      <w:r w:rsidR="00240C2D" w:rsidRPr="00394937">
        <w:rPr>
          <w:rFonts w:ascii="Arial" w:hAnsi="Arial" w:cs="Arial"/>
        </w:rPr>
        <w:t>постановлению</w:t>
      </w:r>
      <w:r w:rsidR="00082CF7" w:rsidRPr="00394937">
        <w:rPr>
          <w:rFonts w:ascii="Arial" w:hAnsi="Arial" w:cs="Arial"/>
        </w:rPr>
        <w:t>.</w:t>
      </w:r>
    </w:p>
    <w:p w14:paraId="4A6E1781" w14:textId="3C746492" w:rsidR="0004302B" w:rsidRPr="00394937" w:rsidRDefault="00E506E2" w:rsidP="0004302B">
      <w:pPr>
        <w:tabs>
          <w:tab w:val="left" w:pos="9072"/>
          <w:tab w:val="left" w:pos="9639"/>
        </w:tabs>
        <w:ind w:right="140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</w:t>
      </w:r>
      <w:r w:rsidR="00EB3821" w:rsidRPr="00394937">
        <w:rPr>
          <w:rFonts w:ascii="Arial" w:hAnsi="Arial" w:cs="Arial"/>
        </w:rPr>
        <w:t xml:space="preserve">   </w:t>
      </w:r>
      <w:r w:rsidRPr="00394937">
        <w:rPr>
          <w:rFonts w:ascii="Arial" w:hAnsi="Arial" w:cs="Arial"/>
        </w:rPr>
        <w:t xml:space="preserve"> 2.</w:t>
      </w:r>
      <w:r w:rsidR="00EB3821" w:rsidRPr="00394937">
        <w:rPr>
          <w:rFonts w:ascii="Arial" w:hAnsi="Arial" w:cs="Arial"/>
        </w:rPr>
        <w:t xml:space="preserve">Утвердить положение о комиссии по </w:t>
      </w:r>
      <w:proofErr w:type="gramStart"/>
      <w:r w:rsidR="00EB3821" w:rsidRPr="00394937">
        <w:rPr>
          <w:rFonts w:ascii="Arial" w:hAnsi="Arial" w:cs="Arial"/>
        </w:rPr>
        <w:t>проверке  готовности</w:t>
      </w:r>
      <w:proofErr w:type="gramEnd"/>
      <w:r w:rsidR="00EB3821" w:rsidRPr="00394937">
        <w:rPr>
          <w:rFonts w:ascii="Arial" w:hAnsi="Arial" w:cs="Arial"/>
        </w:rPr>
        <w:t xml:space="preserve"> теплоснабжающих организаций, отдельных категорий потребителей тепловой энергии к отопительному периоду </w:t>
      </w:r>
      <w:r w:rsidR="00935541" w:rsidRPr="00394937">
        <w:rPr>
          <w:rFonts w:ascii="Arial" w:hAnsi="Arial" w:cs="Arial"/>
        </w:rPr>
        <w:t>202</w:t>
      </w:r>
      <w:r w:rsidR="00114C6A" w:rsidRPr="00394937">
        <w:rPr>
          <w:rFonts w:ascii="Arial" w:hAnsi="Arial" w:cs="Arial"/>
        </w:rPr>
        <w:t>4</w:t>
      </w:r>
      <w:r w:rsidR="00935541" w:rsidRPr="00394937">
        <w:rPr>
          <w:rFonts w:ascii="Arial" w:hAnsi="Arial" w:cs="Arial"/>
        </w:rPr>
        <w:t>-202</w:t>
      </w:r>
      <w:r w:rsidR="00114C6A" w:rsidRPr="00394937">
        <w:rPr>
          <w:rFonts w:ascii="Arial" w:hAnsi="Arial" w:cs="Arial"/>
        </w:rPr>
        <w:t>5</w:t>
      </w:r>
      <w:r w:rsidR="00935541" w:rsidRPr="00394937">
        <w:rPr>
          <w:rFonts w:ascii="Arial" w:hAnsi="Arial" w:cs="Arial"/>
        </w:rPr>
        <w:t xml:space="preserve"> годов</w:t>
      </w:r>
      <w:r w:rsidR="00EB3821" w:rsidRPr="00394937">
        <w:rPr>
          <w:rFonts w:ascii="Arial" w:hAnsi="Arial" w:cs="Arial"/>
        </w:rPr>
        <w:t>.</w:t>
      </w:r>
      <w:r w:rsidR="0004302B" w:rsidRPr="00394937">
        <w:rPr>
          <w:rFonts w:ascii="Arial" w:hAnsi="Arial" w:cs="Arial"/>
        </w:rPr>
        <w:t xml:space="preserve">, согласно приложению 2 к настоящему </w:t>
      </w:r>
      <w:r w:rsidR="00B64D75" w:rsidRPr="00394937">
        <w:rPr>
          <w:rFonts w:ascii="Arial" w:hAnsi="Arial" w:cs="Arial"/>
        </w:rPr>
        <w:t>постановлению</w:t>
      </w:r>
      <w:r w:rsidR="0004302B" w:rsidRPr="00394937">
        <w:rPr>
          <w:rFonts w:ascii="Arial" w:hAnsi="Arial" w:cs="Arial"/>
        </w:rPr>
        <w:t>.</w:t>
      </w:r>
    </w:p>
    <w:p w14:paraId="480629EC" w14:textId="17B1E062" w:rsidR="00B64D75" w:rsidRPr="00394937" w:rsidRDefault="00B64D75" w:rsidP="00B64D75">
      <w:pPr>
        <w:jc w:val="both"/>
        <w:rPr>
          <w:rFonts w:ascii="Arial" w:hAnsi="Arial" w:cs="Arial"/>
          <w:color w:val="000000"/>
        </w:rPr>
      </w:pPr>
      <w:r w:rsidRPr="00394937">
        <w:rPr>
          <w:rFonts w:ascii="Arial" w:hAnsi="Arial" w:cs="Arial"/>
        </w:rPr>
        <w:t xml:space="preserve">       3. </w:t>
      </w:r>
      <w:r w:rsidRPr="00394937">
        <w:rPr>
          <w:rFonts w:ascii="Arial" w:hAnsi="Arial" w:cs="Arial"/>
          <w:color w:val="000000"/>
        </w:rPr>
        <w:t xml:space="preserve">Контроль за исполнением настоящего постановления возложить на заместителя руководителя </w:t>
      </w:r>
      <w:proofErr w:type="gramStart"/>
      <w:r w:rsidRPr="00394937">
        <w:rPr>
          <w:rFonts w:ascii="Arial" w:hAnsi="Arial" w:cs="Arial"/>
          <w:color w:val="000000"/>
        </w:rPr>
        <w:t>главы  Пировского</w:t>
      </w:r>
      <w:proofErr w:type="gramEnd"/>
      <w:r w:rsidRPr="00394937">
        <w:rPr>
          <w:rFonts w:ascii="Arial" w:hAnsi="Arial" w:cs="Arial"/>
          <w:color w:val="000000"/>
        </w:rPr>
        <w:t xml:space="preserve"> муниципального округа по обеспечению жизнедеятельности А.Г. </w:t>
      </w:r>
      <w:proofErr w:type="spellStart"/>
      <w:r w:rsidRPr="00394937">
        <w:rPr>
          <w:rFonts w:ascii="Arial" w:hAnsi="Arial" w:cs="Arial"/>
          <w:color w:val="000000"/>
        </w:rPr>
        <w:t>Гольма</w:t>
      </w:r>
      <w:proofErr w:type="spellEnd"/>
      <w:r w:rsidRPr="00394937">
        <w:rPr>
          <w:rFonts w:ascii="Arial" w:hAnsi="Arial" w:cs="Arial"/>
          <w:color w:val="000000"/>
        </w:rPr>
        <w:t>.</w:t>
      </w:r>
    </w:p>
    <w:p w14:paraId="2F83178E" w14:textId="702C59BB" w:rsidR="00B64D75" w:rsidRPr="00394937" w:rsidRDefault="00B64D75" w:rsidP="00B64D75">
      <w:pPr>
        <w:tabs>
          <w:tab w:val="left" w:pos="993"/>
        </w:tabs>
        <w:jc w:val="both"/>
        <w:textAlignment w:val="baseline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4. Настоящее постановление вступает в силу со дня официального опубликования </w:t>
      </w:r>
      <w:proofErr w:type="gramStart"/>
      <w:r w:rsidRPr="00394937">
        <w:rPr>
          <w:rFonts w:ascii="Arial" w:hAnsi="Arial" w:cs="Arial"/>
        </w:rPr>
        <w:t>в  районной</w:t>
      </w:r>
      <w:proofErr w:type="gramEnd"/>
      <w:r w:rsidRPr="00394937">
        <w:rPr>
          <w:rFonts w:ascii="Arial" w:hAnsi="Arial" w:cs="Arial"/>
        </w:rPr>
        <w:t xml:space="preserve"> газете «Заря».</w:t>
      </w:r>
    </w:p>
    <w:p w14:paraId="70E4A605" w14:textId="77777777" w:rsidR="006760A7" w:rsidRPr="00394937" w:rsidRDefault="006760A7" w:rsidP="006760A7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</w:p>
    <w:p w14:paraId="0EC202B5" w14:textId="77777777" w:rsidR="006760A7" w:rsidRPr="00394937" w:rsidRDefault="006760A7" w:rsidP="006760A7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</w:p>
    <w:p w14:paraId="43EE9B04" w14:textId="3074D19A" w:rsidR="006760A7" w:rsidRPr="00394937" w:rsidRDefault="00F164BC" w:rsidP="006760A7">
      <w:pPr>
        <w:tabs>
          <w:tab w:val="left" w:pos="360"/>
          <w:tab w:val="left" w:pos="1080"/>
          <w:tab w:val="left" w:pos="9865"/>
          <w:tab w:val="left" w:pos="9900"/>
        </w:tabs>
        <w:ind w:left="360" w:right="-426" w:hanging="360"/>
        <w:rPr>
          <w:rFonts w:ascii="Arial" w:hAnsi="Arial" w:cs="Arial"/>
        </w:rPr>
      </w:pPr>
      <w:r w:rsidRPr="00394937">
        <w:rPr>
          <w:rFonts w:ascii="Arial" w:hAnsi="Arial" w:cs="Arial"/>
        </w:rPr>
        <w:t>Г</w:t>
      </w:r>
      <w:r w:rsidR="006760A7" w:rsidRPr="00394937">
        <w:rPr>
          <w:rFonts w:ascii="Arial" w:hAnsi="Arial" w:cs="Arial"/>
        </w:rPr>
        <w:t>лав</w:t>
      </w:r>
      <w:r w:rsidRPr="00394937">
        <w:rPr>
          <w:rFonts w:ascii="Arial" w:hAnsi="Arial" w:cs="Arial"/>
        </w:rPr>
        <w:t>а</w:t>
      </w:r>
      <w:r w:rsidR="006760A7" w:rsidRPr="00394937">
        <w:rPr>
          <w:rFonts w:ascii="Arial" w:hAnsi="Arial" w:cs="Arial"/>
        </w:rPr>
        <w:t xml:space="preserve"> Пировского </w:t>
      </w:r>
    </w:p>
    <w:p w14:paraId="33BDCA50" w14:textId="35BD62B8" w:rsidR="006760A7" w:rsidRPr="00394937" w:rsidRDefault="006760A7" w:rsidP="006760A7">
      <w:pPr>
        <w:tabs>
          <w:tab w:val="left" w:pos="360"/>
          <w:tab w:val="left" w:pos="1080"/>
          <w:tab w:val="left" w:pos="9865"/>
          <w:tab w:val="left" w:pos="9900"/>
        </w:tabs>
        <w:ind w:left="360" w:right="-426" w:hanging="360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муниципального округа                                                                    </w:t>
      </w:r>
      <w:r w:rsidR="00F164BC" w:rsidRPr="00394937">
        <w:rPr>
          <w:rFonts w:ascii="Arial" w:hAnsi="Arial" w:cs="Arial"/>
        </w:rPr>
        <w:t>А.И. Евсеев</w:t>
      </w:r>
    </w:p>
    <w:p w14:paraId="3B02194E" w14:textId="77777777" w:rsidR="005930C5" w:rsidRPr="00394937" w:rsidRDefault="005930C5" w:rsidP="00A24E9A">
      <w:pPr>
        <w:tabs>
          <w:tab w:val="left" w:pos="360"/>
          <w:tab w:val="left" w:pos="1080"/>
          <w:tab w:val="left" w:pos="9072"/>
          <w:tab w:val="left" w:pos="9865"/>
          <w:tab w:val="left" w:pos="9900"/>
        </w:tabs>
        <w:ind w:left="360" w:right="140" w:hanging="360"/>
        <w:rPr>
          <w:rFonts w:ascii="Arial" w:hAnsi="Arial" w:cs="Arial"/>
        </w:rPr>
      </w:pPr>
    </w:p>
    <w:p w14:paraId="5A91979B" w14:textId="77777777" w:rsidR="005930C5" w:rsidRPr="00394937" w:rsidRDefault="005930C5" w:rsidP="00A24E9A">
      <w:pPr>
        <w:tabs>
          <w:tab w:val="left" w:pos="360"/>
          <w:tab w:val="left" w:pos="1080"/>
          <w:tab w:val="left" w:pos="9072"/>
          <w:tab w:val="left" w:pos="9865"/>
          <w:tab w:val="left" w:pos="9900"/>
        </w:tabs>
        <w:ind w:left="360" w:right="140" w:hanging="360"/>
        <w:rPr>
          <w:rFonts w:ascii="Arial" w:hAnsi="Arial" w:cs="Arial"/>
        </w:rPr>
      </w:pPr>
    </w:p>
    <w:p w14:paraId="1E720015" w14:textId="77777777" w:rsidR="005930C5" w:rsidRPr="00394937" w:rsidRDefault="005930C5" w:rsidP="00A24E9A">
      <w:pPr>
        <w:tabs>
          <w:tab w:val="left" w:pos="360"/>
          <w:tab w:val="left" w:pos="1080"/>
          <w:tab w:val="left" w:pos="9072"/>
          <w:tab w:val="left" w:pos="9865"/>
          <w:tab w:val="left" w:pos="9900"/>
        </w:tabs>
        <w:ind w:left="360" w:right="140" w:hanging="360"/>
        <w:rPr>
          <w:rFonts w:ascii="Arial" w:hAnsi="Arial" w:cs="Arial"/>
        </w:rPr>
      </w:pPr>
    </w:p>
    <w:p w14:paraId="1679F940" w14:textId="77777777" w:rsidR="005930C5" w:rsidRPr="00394937" w:rsidRDefault="005930C5" w:rsidP="00A24E9A">
      <w:pPr>
        <w:tabs>
          <w:tab w:val="left" w:pos="360"/>
          <w:tab w:val="left" w:pos="1080"/>
          <w:tab w:val="left" w:pos="9072"/>
          <w:tab w:val="left" w:pos="9865"/>
          <w:tab w:val="left" w:pos="9900"/>
        </w:tabs>
        <w:ind w:left="360" w:right="140" w:hanging="360"/>
        <w:rPr>
          <w:rFonts w:ascii="Arial" w:hAnsi="Arial" w:cs="Arial"/>
        </w:rPr>
      </w:pPr>
    </w:p>
    <w:p w14:paraId="4346E6C2" w14:textId="785C8850" w:rsidR="00D242DE" w:rsidRPr="00394937" w:rsidRDefault="00D242DE" w:rsidP="00A24E9A">
      <w:pPr>
        <w:tabs>
          <w:tab w:val="left" w:pos="360"/>
          <w:tab w:val="left" w:pos="1080"/>
          <w:tab w:val="left" w:pos="9072"/>
          <w:tab w:val="left" w:pos="9865"/>
          <w:tab w:val="left" w:pos="9900"/>
        </w:tabs>
        <w:ind w:left="360" w:right="140" w:hanging="360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                           </w:t>
      </w:r>
    </w:p>
    <w:p w14:paraId="120F6963" w14:textId="2286F06B" w:rsidR="005930C5" w:rsidRPr="00394937" w:rsidRDefault="005930C5" w:rsidP="005930C5">
      <w:pPr>
        <w:ind w:right="-285"/>
        <w:jc w:val="right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</w:t>
      </w:r>
      <w:proofErr w:type="gramStart"/>
      <w:r w:rsidRPr="00394937">
        <w:rPr>
          <w:rFonts w:ascii="Arial" w:hAnsi="Arial" w:cs="Arial"/>
        </w:rPr>
        <w:t>Приложение</w:t>
      </w:r>
      <w:r w:rsidR="0085468D" w:rsidRPr="00394937">
        <w:rPr>
          <w:rFonts w:ascii="Arial" w:hAnsi="Arial" w:cs="Arial"/>
        </w:rPr>
        <w:t xml:space="preserve"> </w:t>
      </w:r>
      <w:r w:rsidR="0094489C" w:rsidRPr="00394937">
        <w:rPr>
          <w:rFonts w:ascii="Arial" w:hAnsi="Arial" w:cs="Arial"/>
        </w:rPr>
        <w:t xml:space="preserve"> 1</w:t>
      </w:r>
      <w:proofErr w:type="gramEnd"/>
      <w:r w:rsidRPr="00394937">
        <w:rPr>
          <w:rFonts w:ascii="Arial" w:hAnsi="Arial" w:cs="Arial"/>
        </w:rPr>
        <w:t xml:space="preserve">  </w:t>
      </w:r>
    </w:p>
    <w:p w14:paraId="744AA453" w14:textId="7F050D7A" w:rsidR="005930C5" w:rsidRPr="00394937" w:rsidRDefault="005930C5" w:rsidP="005930C5">
      <w:pPr>
        <w:ind w:right="-285"/>
        <w:jc w:val="right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                                               к </w:t>
      </w:r>
      <w:proofErr w:type="gramStart"/>
      <w:r w:rsidR="00240C2D" w:rsidRPr="00394937">
        <w:rPr>
          <w:rFonts w:ascii="Arial" w:hAnsi="Arial" w:cs="Arial"/>
        </w:rPr>
        <w:t>постановлению</w:t>
      </w:r>
      <w:r w:rsidRPr="00394937">
        <w:rPr>
          <w:rFonts w:ascii="Arial" w:hAnsi="Arial" w:cs="Arial"/>
        </w:rPr>
        <w:t xml:space="preserve">  администрации</w:t>
      </w:r>
      <w:proofErr w:type="gramEnd"/>
      <w:r w:rsidRPr="00394937">
        <w:rPr>
          <w:rFonts w:ascii="Arial" w:hAnsi="Arial" w:cs="Arial"/>
        </w:rPr>
        <w:t xml:space="preserve"> </w:t>
      </w:r>
    </w:p>
    <w:p w14:paraId="6E8EE82E" w14:textId="77777777" w:rsidR="005930C5" w:rsidRPr="00394937" w:rsidRDefault="005930C5" w:rsidP="005930C5">
      <w:pPr>
        <w:ind w:right="-285"/>
        <w:jc w:val="right"/>
        <w:rPr>
          <w:rFonts w:ascii="Arial" w:hAnsi="Arial" w:cs="Arial"/>
        </w:rPr>
      </w:pPr>
      <w:r w:rsidRPr="00394937">
        <w:rPr>
          <w:rFonts w:ascii="Arial" w:hAnsi="Arial" w:cs="Arial"/>
        </w:rPr>
        <w:t>Пировского муниципального округа</w:t>
      </w:r>
    </w:p>
    <w:p w14:paraId="7B6E196E" w14:textId="36A0C53B" w:rsidR="005930C5" w:rsidRPr="00394937" w:rsidRDefault="00114C6A" w:rsidP="00114C6A">
      <w:pPr>
        <w:ind w:right="-285"/>
        <w:jc w:val="center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                                                      </w:t>
      </w:r>
      <w:r w:rsidR="005930C5" w:rsidRPr="00394937">
        <w:rPr>
          <w:rFonts w:ascii="Arial" w:hAnsi="Arial" w:cs="Arial"/>
        </w:rPr>
        <w:t xml:space="preserve"> </w:t>
      </w:r>
      <w:proofErr w:type="gramStart"/>
      <w:r w:rsidR="005930C5" w:rsidRPr="00394937">
        <w:rPr>
          <w:rFonts w:ascii="Arial" w:hAnsi="Arial" w:cs="Arial"/>
        </w:rPr>
        <w:t xml:space="preserve">от  </w:t>
      </w:r>
      <w:r w:rsidR="00394937" w:rsidRPr="00394937">
        <w:rPr>
          <w:rFonts w:ascii="Arial" w:hAnsi="Arial" w:cs="Arial"/>
        </w:rPr>
        <w:t>29</w:t>
      </w:r>
      <w:proofErr w:type="gramEnd"/>
      <w:r w:rsidR="0062119D" w:rsidRPr="00394937">
        <w:rPr>
          <w:rFonts w:ascii="Arial" w:hAnsi="Arial" w:cs="Arial"/>
        </w:rPr>
        <w:t xml:space="preserve"> </w:t>
      </w:r>
      <w:r w:rsidRPr="00394937">
        <w:rPr>
          <w:rFonts w:ascii="Arial" w:hAnsi="Arial" w:cs="Arial"/>
        </w:rPr>
        <w:t>мая</w:t>
      </w:r>
      <w:r w:rsidR="005930C5" w:rsidRPr="00394937">
        <w:rPr>
          <w:rFonts w:ascii="Arial" w:hAnsi="Arial" w:cs="Arial"/>
        </w:rPr>
        <w:t xml:space="preserve"> 202</w:t>
      </w:r>
      <w:r w:rsidRPr="00394937">
        <w:rPr>
          <w:rFonts w:ascii="Arial" w:hAnsi="Arial" w:cs="Arial"/>
        </w:rPr>
        <w:t>4</w:t>
      </w:r>
      <w:r w:rsidR="005930C5" w:rsidRPr="00394937">
        <w:rPr>
          <w:rFonts w:ascii="Arial" w:hAnsi="Arial" w:cs="Arial"/>
        </w:rPr>
        <w:t xml:space="preserve"> года №</w:t>
      </w:r>
      <w:r w:rsidR="00394937" w:rsidRPr="00394937">
        <w:rPr>
          <w:rFonts w:ascii="Arial" w:hAnsi="Arial" w:cs="Arial"/>
        </w:rPr>
        <w:t>189-п</w:t>
      </w:r>
      <w:r w:rsidR="005930C5" w:rsidRPr="00394937">
        <w:rPr>
          <w:rFonts w:ascii="Arial" w:hAnsi="Arial" w:cs="Arial"/>
        </w:rPr>
        <w:t xml:space="preserve"> </w:t>
      </w:r>
      <w:r w:rsidRPr="00394937">
        <w:rPr>
          <w:rFonts w:ascii="Arial" w:hAnsi="Arial" w:cs="Arial"/>
        </w:rPr>
        <w:t xml:space="preserve">                       </w:t>
      </w:r>
    </w:p>
    <w:p w14:paraId="49D28061" w14:textId="77777777" w:rsidR="005930C5" w:rsidRPr="00394937" w:rsidRDefault="005930C5" w:rsidP="005930C5">
      <w:pPr>
        <w:ind w:right="-285"/>
        <w:jc w:val="right"/>
        <w:rPr>
          <w:rFonts w:ascii="Arial" w:hAnsi="Arial" w:cs="Arial"/>
        </w:rPr>
      </w:pPr>
    </w:p>
    <w:p w14:paraId="2B93E6FA" w14:textId="77777777" w:rsidR="005930C5" w:rsidRPr="00394937" w:rsidRDefault="005930C5" w:rsidP="005930C5">
      <w:pPr>
        <w:ind w:right="-285"/>
        <w:jc w:val="center"/>
        <w:rPr>
          <w:rFonts w:ascii="Arial" w:hAnsi="Arial" w:cs="Arial"/>
        </w:rPr>
      </w:pPr>
    </w:p>
    <w:p w14:paraId="6410C136" w14:textId="77777777" w:rsidR="005930C5" w:rsidRPr="00394937" w:rsidRDefault="005930C5" w:rsidP="005930C5">
      <w:pPr>
        <w:ind w:right="-285"/>
        <w:jc w:val="center"/>
        <w:rPr>
          <w:rFonts w:ascii="Arial" w:hAnsi="Arial" w:cs="Arial"/>
        </w:rPr>
      </w:pPr>
      <w:r w:rsidRPr="00394937">
        <w:rPr>
          <w:rFonts w:ascii="Arial" w:hAnsi="Arial" w:cs="Arial"/>
        </w:rPr>
        <w:t>СОСТАВ</w:t>
      </w:r>
    </w:p>
    <w:p w14:paraId="71D11DE4" w14:textId="77777777" w:rsidR="005930C5" w:rsidRPr="00394937" w:rsidRDefault="005930C5" w:rsidP="005930C5">
      <w:pPr>
        <w:ind w:right="-285"/>
        <w:jc w:val="center"/>
        <w:rPr>
          <w:rFonts w:ascii="Arial" w:hAnsi="Arial" w:cs="Arial"/>
        </w:rPr>
      </w:pPr>
      <w:r w:rsidRPr="00394937">
        <w:rPr>
          <w:rFonts w:ascii="Arial" w:hAnsi="Arial" w:cs="Arial"/>
        </w:rPr>
        <w:lastRenderedPageBreak/>
        <w:t xml:space="preserve">комиссии по </w:t>
      </w:r>
      <w:proofErr w:type="gramStart"/>
      <w:r w:rsidRPr="00394937">
        <w:rPr>
          <w:rFonts w:ascii="Arial" w:hAnsi="Arial" w:cs="Arial"/>
        </w:rPr>
        <w:t>проверке  готовности</w:t>
      </w:r>
      <w:proofErr w:type="gramEnd"/>
      <w:r w:rsidRPr="00394937">
        <w:rPr>
          <w:rFonts w:ascii="Arial" w:hAnsi="Arial" w:cs="Arial"/>
        </w:rPr>
        <w:t xml:space="preserve"> теплоснабжающих организаций,</w:t>
      </w:r>
    </w:p>
    <w:p w14:paraId="7E749588" w14:textId="618DC41C" w:rsidR="005930C5" w:rsidRPr="00394937" w:rsidRDefault="005930C5" w:rsidP="005930C5">
      <w:pPr>
        <w:ind w:right="-285"/>
        <w:jc w:val="center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отдельных категорий потребителей тепловой энергии к отопительному периоду 202</w:t>
      </w:r>
      <w:r w:rsidR="00114C6A" w:rsidRPr="00394937">
        <w:rPr>
          <w:rFonts w:ascii="Arial" w:hAnsi="Arial" w:cs="Arial"/>
        </w:rPr>
        <w:t>4</w:t>
      </w:r>
      <w:r w:rsidRPr="00394937">
        <w:rPr>
          <w:rFonts w:ascii="Arial" w:hAnsi="Arial" w:cs="Arial"/>
        </w:rPr>
        <w:t>-202</w:t>
      </w:r>
      <w:r w:rsidR="00114C6A" w:rsidRPr="00394937">
        <w:rPr>
          <w:rFonts w:ascii="Arial" w:hAnsi="Arial" w:cs="Arial"/>
        </w:rPr>
        <w:t>5</w:t>
      </w:r>
      <w:r w:rsidRPr="00394937">
        <w:rPr>
          <w:rFonts w:ascii="Arial" w:hAnsi="Arial" w:cs="Arial"/>
        </w:rPr>
        <w:t xml:space="preserve"> гг.</w:t>
      </w:r>
    </w:p>
    <w:p w14:paraId="59997D36" w14:textId="77777777" w:rsidR="005930C5" w:rsidRPr="00394937" w:rsidRDefault="005930C5" w:rsidP="005930C5">
      <w:pPr>
        <w:ind w:right="-285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5276"/>
      </w:tblGrid>
      <w:tr w:rsidR="005930C5" w:rsidRPr="00394937" w14:paraId="7F625D19" w14:textId="77777777" w:rsidTr="007F0FD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575BA" w14:textId="77777777" w:rsidR="005930C5" w:rsidRPr="00394937" w:rsidRDefault="005930C5" w:rsidP="001A2378">
            <w:pPr>
              <w:ind w:right="-285"/>
              <w:jc w:val="both"/>
              <w:rPr>
                <w:rFonts w:ascii="Arial" w:hAnsi="Arial" w:cs="Arial"/>
                <w:b/>
              </w:rPr>
            </w:pPr>
            <w:r w:rsidRPr="00394937">
              <w:rPr>
                <w:rFonts w:ascii="Arial" w:hAnsi="Arial" w:cs="Arial"/>
                <w:b/>
              </w:rPr>
              <w:t xml:space="preserve">Председатель </w:t>
            </w:r>
            <w:r w:rsidR="001A2378" w:rsidRPr="00394937">
              <w:rPr>
                <w:rFonts w:ascii="Arial" w:hAnsi="Arial" w:cs="Arial"/>
                <w:b/>
              </w:rPr>
              <w:t>комиссии</w:t>
            </w:r>
          </w:p>
        </w:tc>
      </w:tr>
      <w:tr w:rsidR="005930C5" w:rsidRPr="00394937" w14:paraId="3A596EAC" w14:textId="77777777" w:rsidTr="007F0FD5">
        <w:trPr>
          <w:trHeight w:val="11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8416" w14:textId="77777777" w:rsidR="005930C5" w:rsidRPr="00394937" w:rsidRDefault="005930C5" w:rsidP="00346EE4">
            <w:pPr>
              <w:ind w:right="-285"/>
              <w:jc w:val="both"/>
              <w:rPr>
                <w:rFonts w:ascii="Arial" w:hAnsi="Arial" w:cs="Arial"/>
              </w:rPr>
            </w:pPr>
            <w:proofErr w:type="spellStart"/>
            <w:r w:rsidRPr="00394937">
              <w:rPr>
                <w:rFonts w:ascii="Arial" w:hAnsi="Arial" w:cs="Arial"/>
              </w:rPr>
              <w:t>Гольм</w:t>
            </w:r>
            <w:proofErr w:type="spellEnd"/>
            <w:r w:rsidRPr="00394937">
              <w:rPr>
                <w:rFonts w:ascii="Arial" w:hAnsi="Arial" w:cs="Arial"/>
              </w:rPr>
              <w:t xml:space="preserve">  </w:t>
            </w:r>
          </w:p>
          <w:p w14:paraId="71CA3181" w14:textId="77777777" w:rsidR="005930C5" w:rsidRPr="00394937" w:rsidRDefault="005930C5" w:rsidP="00346EE4">
            <w:pPr>
              <w:ind w:right="-285"/>
              <w:jc w:val="both"/>
              <w:rPr>
                <w:rFonts w:ascii="Arial" w:hAnsi="Arial" w:cs="Arial"/>
              </w:rPr>
            </w:pPr>
            <w:proofErr w:type="gramStart"/>
            <w:r w:rsidRPr="00394937">
              <w:rPr>
                <w:rFonts w:ascii="Arial" w:hAnsi="Arial" w:cs="Arial"/>
              </w:rPr>
              <w:t xml:space="preserve">Александр  </w:t>
            </w:r>
            <w:proofErr w:type="spellStart"/>
            <w:r w:rsidRPr="00394937">
              <w:rPr>
                <w:rFonts w:ascii="Arial" w:hAnsi="Arial" w:cs="Arial"/>
              </w:rPr>
              <w:t>Готлибович</w:t>
            </w:r>
            <w:proofErr w:type="spellEnd"/>
            <w:proofErr w:type="gramEnd"/>
            <w:r w:rsidRPr="00394937">
              <w:rPr>
                <w:rFonts w:ascii="Arial" w:hAnsi="Arial" w:cs="Arial"/>
              </w:rPr>
              <w:t xml:space="preserve">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2941" w14:textId="77777777" w:rsidR="005930C5" w:rsidRPr="00394937" w:rsidRDefault="005930C5" w:rsidP="005930C5">
            <w:pPr>
              <w:ind w:right="-285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 xml:space="preserve">Заместитель главы Пировского муниципального округа </w:t>
            </w:r>
          </w:p>
          <w:p w14:paraId="706DAB81" w14:textId="77777777" w:rsidR="005930C5" w:rsidRPr="00394937" w:rsidRDefault="005930C5" w:rsidP="005930C5">
            <w:pPr>
              <w:ind w:right="-285"/>
              <w:rPr>
                <w:rFonts w:ascii="Arial" w:hAnsi="Arial" w:cs="Arial"/>
              </w:rPr>
            </w:pPr>
            <w:proofErr w:type="gramStart"/>
            <w:r w:rsidRPr="00394937">
              <w:rPr>
                <w:rFonts w:ascii="Arial" w:hAnsi="Arial" w:cs="Arial"/>
              </w:rPr>
              <w:t>по  обеспечению</w:t>
            </w:r>
            <w:proofErr w:type="gramEnd"/>
            <w:r w:rsidRPr="00394937">
              <w:rPr>
                <w:rFonts w:ascii="Arial" w:hAnsi="Arial" w:cs="Arial"/>
              </w:rPr>
              <w:t xml:space="preserve"> жизнедеятельности</w:t>
            </w:r>
          </w:p>
        </w:tc>
      </w:tr>
      <w:tr w:rsidR="005930C5" w:rsidRPr="00394937" w14:paraId="1AA552F8" w14:textId="77777777" w:rsidTr="007F0FD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78B3D" w14:textId="77777777" w:rsidR="005930C5" w:rsidRPr="00394937" w:rsidRDefault="005930C5" w:rsidP="001A2378">
            <w:pPr>
              <w:ind w:right="-285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  <w:b/>
              </w:rPr>
              <w:t xml:space="preserve">Члены </w:t>
            </w:r>
            <w:r w:rsidR="001A2378" w:rsidRPr="00394937">
              <w:rPr>
                <w:rFonts w:ascii="Arial" w:hAnsi="Arial" w:cs="Arial"/>
                <w:b/>
              </w:rPr>
              <w:t>комиссии</w:t>
            </w:r>
          </w:p>
        </w:tc>
      </w:tr>
      <w:tr w:rsidR="005930C5" w:rsidRPr="00394937" w14:paraId="104265B2" w14:textId="77777777" w:rsidTr="007F0F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CA339" w14:textId="77777777" w:rsidR="005930C5" w:rsidRPr="00394937" w:rsidRDefault="005930C5" w:rsidP="00346EE4">
            <w:pPr>
              <w:tabs>
                <w:tab w:val="left" w:pos="5505"/>
              </w:tabs>
              <w:ind w:right="-285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 xml:space="preserve">Кравченко     </w:t>
            </w:r>
          </w:p>
          <w:p w14:paraId="09BEA537" w14:textId="77777777" w:rsidR="005930C5" w:rsidRPr="00394937" w:rsidRDefault="005930C5" w:rsidP="00346EE4">
            <w:pPr>
              <w:ind w:right="-285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 xml:space="preserve">Владимир Михайлович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EAD8" w14:textId="77777777" w:rsidR="005930C5" w:rsidRPr="00394937" w:rsidRDefault="005930C5" w:rsidP="00346EE4">
            <w:pPr>
              <w:ind w:right="-285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>Начальник отдела обеспечения жизнедеятельности</w:t>
            </w:r>
          </w:p>
        </w:tc>
      </w:tr>
      <w:tr w:rsidR="005930C5" w:rsidRPr="00394937" w14:paraId="7A495053" w14:textId="77777777" w:rsidTr="007F0F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0FA4" w14:textId="22DB044E" w:rsidR="005930C5" w:rsidRPr="00394937" w:rsidRDefault="00F9765B" w:rsidP="00346EE4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285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 xml:space="preserve">Мухаметзянов Артем </w:t>
            </w:r>
            <w:proofErr w:type="spellStart"/>
            <w:r w:rsidRPr="00394937">
              <w:rPr>
                <w:rFonts w:ascii="Arial" w:hAnsi="Arial" w:cs="Arial"/>
              </w:rPr>
              <w:t>Ренатович</w:t>
            </w:r>
            <w:proofErr w:type="spellEnd"/>
            <w:r w:rsidR="005930C5" w:rsidRPr="00394937">
              <w:rPr>
                <w:rFonts w:ascii="Arial" w:hAnsi="Arial" w:cs="Arial"/>
              </w:rPr>
              <w:t xml:space="preserve">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E655" w14:textId="77777777" w:rsidR="005930C5" w:rsidRPr="00394937" w:rsidRDefault="005930C5" w:rsidP="005930C5">
            <w:pPr>
              <w:ind w:right="-285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 xml:space="preserve">Ведущий специалист по </w:t>
            </w:r>
            <w:proofErr w:type="gramStart"/>
            <w:r w:rsidRPr="00394937">
              <w:rPr>
                <w:rFonts w:ascii="Arial" w:hAnsi="Arial" w:cs="Arial"/>
              </w:rPr>
              <w:t>ГО,ЧС</w:t>
            </w:r>
            <w:proofErr w:type="gramEnd"/>
            <w:r w:rsidRPr="00394937">
              <w:rPr>
                <w:rFonts w:ascii="Arial" w:hAnsi="Arial" w:cs="Arial"/>
              </w:rPr>
              <w:t xml:space="preserve"> и ПБ администрации Пировского муниципального округа</w:t>
            </w:r>
          </w:p>
        </w:tc>
      </w:tr>
      <w:tr w:rsidR="005930C5" w:rsidRPr="00394937" w14:paraId="5E991262" w14:textId="77777777" w:rsidTr="007F0FD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9DA4" w14:textId="77777777" w:rsidR="007F0FD5" w:rsidRPr="00394937" w:rsidRDefault="005930C5" w:rsidP="007F0FD5">
            <w:pPr>
              <w:ind w:right="132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>Ларионов Игорь Николаевич</w:t>
            </w:r>
          </w:p>
          <w:p w14:paraId="6B6D466C" w14:textId="78E46B50" w:rsidR="007F0FD5" w:rsidRPr="00394937" w:rsidRDefault="007F0FD5" w:rsidP="007F0FD5">
            <w:pPr>
              <w:ind w:right="132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 xml:space="preserve"> (за исключением </w:t>
            </w:r>
          </w:p>
          <w:p w14:paraId="0ABDD5A8" w14:textId="48C7DC17" w:rsidR="005930C5" w:rsidRPr="00394937" w:rsidRDefault="007F0FD5" w:rsidP="007F0FD5">
            <w:pPr>
              <w:ind w:right="132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 xml:space="preserve"> проверки теплоснабжающей организации ООО «Стратегия Норд» имеющей статус единой теплоснабжающей организации</w:t>
            </w:r>
            <w:r w:rsidR="00690379" w:rsidRPr="00394937">
              <w:rPr>
                <w:rFonts w:ascii="Arial" w:hAnsi="Arial" w:cs="Arial"/>
              </w:rPr>
              <w:t xml:space="preserve"> п.5. Правила оценки готовности к отопительному периоду утв. </w:t>
            </w:r>
            <w:hyperlink r:id="rId6" w:anchor="/document/70370850/entry/0" w:history="1">
              <w:r w:rsidR="00690379" w:rsidRPr="00394937">
                <w:rPr>
                  <w:rFonts w:ascii="Arial" w:hAnsi="Arial" w:cs="Arial"/>
                </w:rPr>
                <w:t>приказом</w:t>
              </w:r>
            </w:hyperlink>
            <w:r w:rsidR="00690379" w:rsidRPr="00394937">
              <w:rPr>
                <w:rFonts w:ascii="Arial" w:hAnsi="Arial" w:cs="Arial"/>
              </w:rPr>
              <w:t> Министерства энергетики РФ от 12 марта 2013 г. N 103)</w:t>
            </w:r>
          </w:p>
          <w:p w14:paraId="2FBA52F7" w14:textId="77777777" w:rsidR="005930C5" w:rsidRPr="00394937" w:rsidRDefault="005930C5" w:rsidP="007F0FD5">
            <w:pPr>
              <w:ind w:right="132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ABC5" w14:textId="528193B8" w:rsidR="005930C5" w:rsidRPr="00394937" w:rsidRDefault="006760A7" w:rsidP="00346EE4">
            <w:pPr>
              <w:ind w:right="-285" w:hanging="72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>Д</w:t>
            </w:r>
            <w:r w:rsidR="00B11C4F" w:rsidRPr="00394937">
              <w:rPr>
                <w:rFonts w:ascii="Arial" w:hAnsi="Arial" w:cs="Arial"/>
              </w:rPr>
              <w:t>иректор</w:t>
            </w:r>
          </w:p>
          <w:p w14:paraId="19835679" w14:textId="77777777" w:rsidR="005930C5" w:rsidRPr="00394937" w:rsidRDefault="005930C5" w:rsidP="00346EE4">
            <w:pPr>
              <w:ind w:right="-285" w:hanging="72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 xml:space="preserve"> ООО «Стратегия Норд»</w:t>
            </w:r>
          </w:p>
        </w:tc>
      </w:tr>
      <w:tr w:rsidR="005930C5" w:rsidRPr="00394937" w14:paraId="4A32CE13" w14:textId="77777777" w:rsidTr="007F0F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1CCF" w14:textId="77777777" w:rsidR="005930C5" w:rsidRPr="00394937" w:rsidRDefault="005930C5" w:rsidP="00346EE4">
            <w:pPr>
              <w:ind w:right="-285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>По согласованию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4F78F" w14:textId="77777777" w:rsidR="00407085" w:rsidRPr="00394937" w:rsidRDefault="005930C5" w:rsidP="005930C5">
            <w:pPr>
              <w:ind w:right="-285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 xml:space="preserve">Руководители территориальных </w:t>
            </w:r>
          </w:p>
          <w:p w14:paraId="50A9F1EE" w14:textId="77777777" w:rsidR="00407085" w:rsidRPr="00394937" w:rsidRDefault="00407085" w:rsidP="00407085">
            <w:pPr>
              <w:ind w:right="-285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>п</w:t>
            </w:r>
            <w:r w:rsidR="005930C5" w:rsidRPr="00394937">
              <w:rPr>
                <w:rFonts w:ascii="Arial" w:hAnsi="Arial" w:cs="Arial"/>
              </w:rPr>
              <w:t>одразделений</w:t>
            </w:r>
            <w:r w:rsidRPr="00394937">
              <w:rPr>
                <w:rFonts w:ascii="Arial" w:hAnsi="Arial" w:cs="Arial"/>
              </w:rPr>
              <w:t xml:space="preserve"> </w:t>
            </w:r>
          </w:p>
          <w:p w14:paraId="22B30E28" w14:textId="77777777" w:rsidR="005930C5" w:rsidRPr="00394937" w:rsidRDefault="00407085" w:rsidP="00407085">
            <w:pPr>
              <w:ind w:right="-285"/>
              <w:jc w:val="both"/>
              <w:rPr>
                <w:rFonts w:ascii="Arial" w:hAnsi="Arial" w:cs="Arial"/>
              </w:rPr>
            </w:pPr>
            <w:r w:rsidRPr="00394937">
              <w:rPr>
                <w:rFonts w:ascii="Arial" w:hAnsi="Arial" w:cs="Arial"/>
              </w:rPr>
              <w:t>Пировского муниципального округа</w:t>
            </w:r>
          </w:p>
        </w:tc>
      </w:tr>
    </w:tbl>
    <w:p w14:paraId="1A189BED" w14:textId="77777777" w:rsidR="005930C5" w:rsidRPr="00394937" w:rsidRDefault="005930C5" w:rsidP="005930C5">
      <w:pPr>
        <w:tabs>
          <w:tab w:val="left" w:pos="5760"/>
          <w:tab w:val="left" w:pos="9720"/>
          <w:tab w:val="left" w:pos="9865"/>
          <w:tab w:val="left" w:pos="9900"/>
        </w:tabs>
        <w:ind w:right="-285"/>
        <w:jc w:val="both"/>
        <w:rPr>
          <w:rFonts w:ascii="Arial" w:hAnsi="Arial" w:cs="Arial"/>
        </w:rPr>
      </w:pPr>
    </w:p>
    <w:p w14:paraId="3D229197" w14:textId="77777777" w:rsidR="005930C5" w:rsidRPr="00394937" w:rsidRDefault="005930C5" w:rsidP="005930C5">
      <w:pPr>
        <w:rPr>
          <w:rFonts w:ascii="Arial" w:hAnsi="Arial" w:cs="Arial"/>
        </w:rPr>
      </w:pPr>
    </w:p>
    <w:p w14:paraId="7238140F" w14:textId="77777777" w:rsidR="005F539B" w:rsidRPr="00394937" w:rsidRDefault="00394937" w:rsidP="00A24E9A">
      <w:pPr>
        <w:tabs>
          <w:tab w:val="left" w:pos="9072"/>
        </w:tabs>
        <w:rPr>
          <w:rFonts w:ascii="Arial" w:hAnsi="Arial" w:cs="Arial"/>
        </w:rPr>
      </w:pPr>
    </w:p>
    <w:p w14:paraId="6C668B38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34F7C247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1FE4FD07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2ECBCA37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5B195D32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7719305C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1C613A87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6DD2880C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40BA22F4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3FDBC860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1EE937DE" w14:textId="2DC1F291" w:rsidR="00981F8D" w:rsidRPr="00394937" w:rsidRDefault="00981F8D" w:rsidP="00981F8D">
      <w:pPr>
        <w:ind w:right="-285"/>
        <w:jc w:val="right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Приложение </w:t>
      </w:r>
      <w:r w:rsidR="0085468D" w:rsidRPr="00394937">
        <w:rPr>
          <w:rFonts w:ascii="Arial" w:hAnsi="Arial" w:cs="Arial"/>
        </w:rPr>
        <w:t>2</w:t>
      </w:r>
      <w:r w:rsidRPr="00394937">
        <w:rPr>
          <w:rFonts w:ascii="Arial" w:hAnsi="Arial" w:cs="Arial"/>
        </w:rPr>
        <w:t xml:space="preserve">  </w:t>
      </w:r>
    </w:p>
    <w:p w14:paraId="74110E2C" w14:textId="02E979C7" w:rsidR="00981F8D" w:rsidRPr="00394937" w:rsidRDefault="00981F8D" w:rsidP="00981F8D">
      <w:pPr>
        <w:ind w:right="-285"/>
        <w:jc w:val="right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                                               к </w:t>
      </w:r>
      <w:proofErr w:type="gramStart"/>
      <w:r w:rsidR="001D1C54" w:rsidRPr="00394937">
        <w:rPr>
          <w:rFonts w:ascii="Arial" w:hAnsi="Arial" w:cs="Arial"/>
        </w:rPr>
        <w:t>постановлению</w:t>
      </w:r>
      <w:r w:rsidRPr="00394937">
        <w:rPr>
          <w:rFonts w:ascii="Arial" w:hAnsi="Arial" w:cs="Arial"/>
        </w:rPr>
        <w:t xml:space="preserve">  администрации</w:t>
      </w:r>
      <w:proofErr w:type="gramEnd"/>
      <w:r w:rsidRPr="00394937">
        <w:rPr>
          <w:rFonts w:ascii="Arial" w:hAnsi="Arial" w:cs="Arial"/>
        </w:rPr>
        <w:t xml:space="preserve"> </w:t>
      </w:r>
    </w:p>
    <w:p w14:paraId="4D59959C" w14:textId="77777777" w:rsidR="00981F8D" w:rsidRPr="00394937" w:rsidRDefault="00981F8D" w:rsidP="00981F8D">
      <w:pPr>
        <w:ind w:right="-285"/>
        <w:jc w:val="right"/>
        <w:rPr>
          <w:rFonts w:ascii="Arial" w:hAnsi="Arial" w:cs="Arial"/>
        </w:rPr>
      </w:pPr>
      <w:r w:rsidRPr="00394937">
        <w:rPr>
          <w:rFonts w:ascii="Arial" w:hAnsi="Arial" w:cs="Arial"/>
        </w:rPr>
        <w:t>Пировского муниципального округа</w:t>
      </w:r>
    </w:p>
    <w:p w14:paraId="00CD639B" w14:textId="5A2EEC3F" w:rsidR="00981F8D" w:rsidRPr="00394937" w:rsidRDefault="00114C6A" w:rsidP="00114C6A">
      <w:pPr>
        <w:ind w:right="-285"/>
        <w:jc w:val="center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                                                      </w:t>
      </w:r>
      <w:r w:rsidR="00981F8D" w:rsidRPr="00394937">
        <w:rPr>
          <w:rFonts w:ascii="Arial" w:hAnsi="Arial" w:cs="Arial"/>
        </w:rPr>
        <w:t xml:space="preserve"> </w:t>
      </w:r>
      <w:r w:rsidR="001D1C54" w:rsidRPr="00394937">
        <w:rPr>
          <w:rFonts w:ascii="Arial" w:hAnsi="Arial" w:cs="Arial"/>
        </w:rPr>
        <w:t xml:space="preserve">    </w:t>
      </w:r>
      <w:proofErr w:type="gramStart"/>
      <w:r w:rsidR="00981F8D" w:rsidRPr="00394937">
        <w:rPr>
          <w:rFonts w:ascii="Arial" w:hAnsi="Arial" w:cs="Arial"/>
        </w:rPr>
        <w:t xml:space="preserve">от  </w:t>
      </w:r>
      <w:r w:rsidR="00394937" w:rsidRPr="00394937">
        <w:rPr>
          <w:rFonts w:ascii="Arial" w:hAnsi="Arial" w:cs="Arial"/>
        </w:rPr>
        <w:t>29</w:t>
      </w:r>
      <w:proofErr w:type="gramEnd"/>
      <w:r w:rsidR="00981F8D" w:rsidRPr="00394937">
        <w:rPr>
          <w:rFonts w:ascii="Arial" w:hAnsi="Arial" w:cs="Arial"/>
        </w:rPr>
        <w:t xml:space="preserve">  </w:t>
      </w:r>
      <w:r w:rsidRPr="00394937">
        <w:rPr>
          <w:rFonts w:ascii="Arial" w:hAnsi="Arial" w:cs="Arial"/>
        </w:rPr>
        <w:t>мая</w:t>
      </w:r>
      <w:r w:rsidR="00981F8D" w:rsidRPr="00394937">
        <w:rPr>
          <w:rFonts w:ascii="Arial" w:hAnsi="Arial" w:cs="Arial"/>
        </w:rPr>
        <w:t xml:space="preserve">  </w:t>
      </w:r>
      <w:r w:rsidR="00394937" w:rsidRPr="00394937">
        <w:rPr>
          <w:rFonts w:ascii="Arial" w:hAnsi="Arial" w:cs="Arial"/>
        </w:rPr>
        <w:t>2</w:t>
      </w:r>
      <w:r w:rsidR="00981F8D" w:rsidRPr="00394937">
        <w:rPr>
          <w:rFonts w:ascii="Arial" w:hAnsi="Arial" w:cs="Arial"/>
        </w:rPr>
        <w:t>02</w:t>
      </w:r>
      <w:r w:rsidRPr="00394937">
        <w:rPr>
          <w:rFonts w:ascii="Arial" w:hAnsi="Arial" w:cs="Arial"/>
        </w:rPr>
        <w:t>4</w:t>
      </w:r>
      <w:r w:rsidR="00981F8D" w:rsidRPr="00394937">
        <w:rPr>
          <w:rFonts w:ascii="Arial" w:hAnsi="Arial" w:cs="Arial"/>
        </w:rPr>
        <w:t xml:space="preserve"> года №</w:t>
      </w:r>
      <w:r w:rsidR="00394937" w:rsidRPr="00394937">
        <w:rPr>
          <w:rFonts w:ascii="Arial" w:hAnsi="Arial" w:cs="Arial"/>
        </w:rPr>
        <w:t>189-п</w:t>
      </w:r>
      <w:r w:rsidR="00981F8D" w:rsidRPr="00394937">
        <w:rPr>
          <w:rFonts w:ascii="Arial" w:hAnsi="Arial" w:cs="Arial"/>
        </w:rPr>
        <w:t xml:space="preserve"> </w:t>
      </w:r>
    </w:p>
    <w:p w14:paraId="6272F44B" w14:textId="77777777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right"/>
        <w:rPr>
          <w:rFonts w:ascii="Arial" w:hAnsi="Arial" w:cs="Arial"/>
        </w:rPr>
      </w:pPr>
    </w:p>
    <w:p w14:paraId="6F12C9EB" w14:textId="77777777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</w:rPr>
      </w:pPr>
      <w:r w:rsidRPr="00394937">
        <w:rPr>
          <w:rFonts w:ascii="Arial" w:hAnsi="Arial" w:cs="Arial"/>
        </w:rPr>
        <w:t>ПОЛОЖЕНИЕ</w:t>
      </w:r>
    </w:p>
    <w:p w14:paraId="3ED93E86" w14:textId="77777777" w:rsidR="00981F8D" w:rsidRPr="00394937" w:rsidRDefault="0004302B" w:rsidP="00981F8D">
      <w:pPr>
        <w:ind w:right="-285"/>
        <w:jc w:val="center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о </w:t>
      </w:r>
      <w:r w:rsidR="00981F8D" w:rsidRPr="00394937">
        <w:rPr>
          <w:rFonts w:ascii="Arial" w:hAnsi="Arial" w:cs="Arial"/>
        </w:rPr>
        <w:t xml:space="preserve">комиссии по </w:t>
      </w:r>
      <w:proofErr w:type="gramStart"/>
      <w:r w:rsidR="00981F8D" w:rsidRPr="00394937">
        <w:rPr>
          <w:rFonts w:ascii="Arial" w:hAnsi="Arial" w:cs="Arial"/>
        </w:rPr>
        <w:t>проверке  готовности</w:t>
      </w:r>
      <w:proofErr w:type="gramEnd"/>
      <w:r w:rsidR="00981F8D" w:rsidRPr="00394937">
        <w:rPr>
          <w:rFonts w:ascii="Arial" w:hAnsi="Arial" w:cs="Arial"/>
        </w:rPr>
        <w:t xml:space="preserve"> теплоснабжающих организаций,</w:t>
      </w:r>
    </w:p>
    <w:p w14:paraId="2F4061CA" w14:textId="5F9D48BD" w:rsidR="00981F8D" w:rsidRPr="00394937" w:rsidRDefault="00981F8D" w:rsidP="00981F8D">
      <w:pPr>
        <w:ind w:right="-285"/>
        <w:jc w:val="center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отдельных категорий потребителей тепловой энергии к отопительному периоду 202</w:t>
      </w:r>
      <w:r w:rsidR="00114C6A" w:rsidRPr="00394937">
        <w:rPr>
          <w:rFonts w:ascii="Arial" w:hAnsi="Arial" w:cs="Arial"/>
        </w:rPr>
        <w:t>4</w:t>
      </w:r>
      <w:r w:rsidRPr="00394937">
        <w:rPr>
          <w:rFonts w:ascii="Arial" w:hAnsi="Arial" w:cs="Arial"/>
        </w:rPr>
        <w:t>-202</w:t>
      </w:r>
      <w:r w:rsidR="00114C6A" w:rsidRPr="00394937">
        <w:rPr>
          <w:rFonts w:ascii="Arial" w:hAnsi="Arial" w:cs="Arial"/>
        </w:rPr>
        <w:t>5</w:t>
      </w:r>
      <w:r w:rsidRPr="00394937">
        <w:rPr>
          <w:rFonts w:ascii="Arial" w:hAnsi="Arial" w:cs="Arial"/>
        </w:rPr>
        <w:t xml:space="preserve"> </w:t>
      </w:r>
      <w:r w:rsidR="006760A7" w:rsidRPr="00394937">
        <w:rPr>
          <w:rFonts w:ascii="Arial" w:hAnsi="Arial" w:cs="Arial"/>
        </w:rPr>
        <w:t>годов</w:t>
      </w:r>
      <w:r w:rsidRPr="00394937">
        <w:rPr>
          <w:rFonts w:ascii="Arial" w:hAnsi="Arial" w:cs="Arial"/>
        </w:rPr>
        <w:t>.</w:t>
      </w:r>
    </w:p>
    <w:p w14:paraId="53F44452" w14:textId="77777777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</w:rPr>
      </w:pPr>
    </w:p>
    <w:p w14:paraId="5CEDD1A2" w14:textId="77777777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</w:p>
    <w:p w14:paraId="2A901782" w14:textId="77777777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lastRenderedPageBreak/>
        <w:t xml:space="preserve">         1.</w:t>
      </w:r>
      <w:r w:rsidR="00981F8D" w:rsidRPr="00394937">
        <w:rPr>
          <w:rFonts w:ascii="Arial" w:hAnsi="Arial" w:cs="Arial"/>
        </w:rPr>
        <w:t>Комиссия</w:t>
      </w:r>
      <w:r w:rsidRPr="00394937">
        <w:rPr>
          <w:rFonts w:ascii="Arial" w:hAnsi="Arial" w:cs="Arial"/>
        </w:rPr>
        <w:t xml:space="preserve"> в своей деятельности руководствуется действующим законодательством и настоящим Положением.       </w:t>
      </w:r>
    </w:p>
    <w:p w14:paraId="74E2A007" w14:textId="77777777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  2.Основной задачей </w:t>
      </w:r>
      <w:r w:rsidR="00981F8D" w:rsidRPr="00394937">
        <w:rPr>
          <w:rFonts w:ascii="Arial" w:hAnsi="Arial" w:cs="Arial"/>
        </w:rPr>
        <w:t>комиссии</w:t>
      </w:r>
      <w:r w:rsidRPr="00394937">
        <w:rPr>
          <w:rFonts w:ascii="Arial" w:hAnsi="Arial" w:cs="Arial"/>
        </w:rPr>
        <w:t xml:space="preserve"> является обеспечение координации работ:</w:t>
      </w:r>
    </w:p>
    <w:p w14:paraId="35222986" w14:textId="2C7B019E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-по подготовке объектов жилищно-коммунального хозяйства </w:t>
      </w:r>
      <w:r w:rsidR="00981F8D" w:rsidRPr="00394937">
        <w:rPr>
          <w:rFonts w:ascii="Arial" w:hAnsi="Arial" w:cs="Arial"/>
        </w:rPr>
        <w:t>Пировского муниципального округа</w:t>
      </w:r>
      <w:r w:rsidRPr="00394937">
        <w:rPr>
          <w:rFonts w:ascii="Arial" w:hAnsi="Arial" w:cs="Arial"/>
        </w:rPr>
        <w:t>, жилого</w:t>
      </w:r>
      <w:r w:rsidR="005F3871" w:rsidRPr="00394937">
        <w:rPr>
          <w:rFonts w:ascii="Arial" w:hAnsi="Arial" w:cs="Arial"/>
        </w:rPr>
        <w:t xml:space="preserve"> фонда</w:t>
      </w:r>
      <w:r w:rsidRPr="00394937">
        <w:rPr>
          <w:rFonts w:ascii="Arial" w:hAnsi="Arial" w:cs="Arial"/>
        </w:rPr>
        <w:t xml:space="preserve"> к осенне-зимнему сезону </w:t>
      </w:r>
      <w:r w:rsidR="006760A7" w:rsidRPr="00394937">
        <w:rPr>
          <w:rFonts w:ascii="Arial" w:hAnsi="Arial" w:cs="Arial"/>
        </w:rPr>
        <w:t>202</w:t>
      </w:r>
      <w:r w:rsidR="00114C6A" w:rsidRPr="00394937">
        <w:rPr>
          <w:rFonts w:ascii="Arial" w:hAnsi="Arial" w:cs="Arial"/>
        </w:rPr>
        <w:t>4</w:t>
      </w:r>
      <w:r w:rsidR="006760A7" w:rsidRPr="00394937">
        <w:rPr>
          <w:rFonts w:ascii="Arial" w:hAnsi="Arial" w:cs="Arial"/>
        </w:rPr>
        <w:t>-202</w:t>
      </w:r>
      <w:r w:rsidR="00114C6A" w:rsidRPr="00394937">
        <w:rPr>
          <w:rFonts w:ascii="Arial" w:hAnsi="Arial" w:cs="Arial"/>
        </w:rPr>
        <w:t>5</w:t>
      </w:r>
      <w:r w:rsidR="006760A7" w:rsidRPr="00394937">
        <w:rPr>
          <w:rFonts w:ascii="Arial" w:hAnsi="Arial" w:cs="Arial"/>
        </w:rPr>
        <w:t xml:space="preserve"> годов,</w:t>
      </w:r>
    </w:p>
    <w:p w14:paraId="605FE88A" w14:textId="77777777" w:rsidR="0004302B" w:rsidRPr="00394937" w:rsidRDefault="0004302B" w:rsidP="0004302B">
      <w:pPr>
        <w:tabs>
          <w:tab w:val="left" w:pos="567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>-по созданию запасов топлива и аварийного запаса материалов и оборудования;</w:t>
      </w:r>
    </w:p>
    <w:p w14:paraId="5A68DAC3" w14:textId="493362E5" w:rsidR="0004302B" w:rsidRPr="00394937" w:rsidRDefault="0004302B" w:rsidP="0004302B">
      <w:pPr>
        <w:tabs>
          <w:tab w:val="left" w:pos="567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-по обеспечению устойчивого функционирования объектов жилищно-коммунального хозяйства в течении осенне-зимнего сезона </w:t>
      </w:r>
      <w:r w:rsidR="006760A7" w:rsidRPr="00394937">
        <w:rPr>
          <w:rFonts w:ascii="Arial" w:hAnsi="Arial" w:cs="Arial"/>
        </w:rPr>
        <w:t>202</w:t>
      </w:r>
      <w:r w:rsidR="00114C6A" w:rsidRPr="00394937">
        <w:rPr>
          <w:rFonts w:ascii="Arial" w:hAnsi="Arial" w:cs="Arial"/>
        </w:rPr>
        <w:t>4</w:t>
      </w:r>
      <w:r w:rsidR="006760A7" w:rsidRPr="00394937">
        <w:rPr>
          <w:rFonts w:ascii="Arial" w:hAnsi="Arial" w:cs="Arial"/>
        </w:rPr>
        <w:t>-202</w:t>
      </w:r>
      <w:r w:rsidR="00114C6A" w:rsidRPr="00394937">
        <w:rPr>
          <w:rFonts w:ascii="Arial" w:hAnsi="Arial" w:cs="Arial"/>
        </w:rPr>
        <w:t>5</w:t>
      </w:r>
      <w:r w:rsidR="006760A7" w:rsidRPr="00394937">
        <w:rPr>
          <w:rFonts w:ascii="Arial" w:hAnsi="Arial" w:cs="Arial"/>
        </w:rPr>
        <w:t xml:space="preserve"> годов.</w:t>
      </w:r>
    </w:p>
    <w:p w14:paraId="5365C541" w14:textId="666CFA18" w:rsidR="001D1C54" w:rsidRPr="00394937" w:rsidRDefault="001D1C54" w:rsidP="0004302B">
      <w:pPr>
        <w:tabs>
          <w:tab w:val="left" w:pos="567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  <w:color w:val="000000"/>
        </w:rPr>
        <w:t xml:space="preserve">-контролем за получением паспортов готовности на основании приказа министерства энергетики Российской Федерации № 103 от 12 марта 2013 года «Об утверждении правил оценки готовности к отопительному периоду» изданного в </w:t>
      </w:r>
      <w:r w:rsidRPr="00394937">
        <w:rPr>
          <w:rFonts w:ascii="Arial" w:hAnsi="Arial" w:cs="Arial"/>
        </w:rPr>
        <w:t xml:space="preserve">соответствии с </w:t>
      </w:r>
      <w:hyperlink r:id="rId7" w:history="1">
        <w:r w:rsidRPr="00394937">
          <w:rPr>
            <w:rFonts w:ascii="Arial" w:hAnsi="Arial" w:cs="Arial"/>
          </w:rPr>
          <w:t>пунктом 2 части 2 статьи 4</w:t>
        </w:r>
      </w:hyperlink>
      <w:r w:rsidRPr="00394937">
        <w:rPr>
          <w:rFonts w:ascii="Arial" w:hAnsi="Arial" w:cs="Arial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394937">
          <w:rPr>
            <w:rFonts w:ascii="Arial" w:hAnsi="Arial" w:cs="Arial"/>
          </w:rPr>
          <w:t>2010 г</w:t>
        </w:r>
      </w:smartTag>
      <w:r w:rsidRPr="00394937">
        <w:rPr>
          <w:rFonts w:ascii="Arial" w:hAnsi="Arial" w:cs="Arial"/>
        </w:rPr>
        <w:t>. № 190-ФЗ «О теплоснабжении»</w:t>
      </w:r>
      <w:r w:rsidRPr="00394937">
        <w:rPr>
          <w:rFonts w:ascii="Arial" w:hAnsi="Arial" w:cs="Arial"/>
          <w:color w:val="000000"/>
        </w:rPr>
        <w:t>.</w:t>
      </w:r>
    </w:p>
    <w:p w14:paraId="039D4283" w14:textId="77777777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  3.</w:t>
      </w:r>
      <w:r w:rsidR="005F3871" w:rsidRPr="00394937">
        <w:rPr>
          <w:rFonts w:ascii="Arial" w:hAnsi="Arial" w:cs="Arial"/>
        </w:rPr>
        <w:t>Комиссия</w:t>
      </w:r>
      <w:r w:rsidRPr="00394937">
        <w:rPr>
          <w:rFonts w:ascii="Arial" w:hAnsi="Arial" w:cs="Arial"/>
        </w:rPr>
        <w:t xml:space="preserve"> в соответствии с возложенными на нее задачами:</w:t>
      </w:r>
    </w:p>
    <w:p w14:paraId="430D3CA2" w14:textId="77777777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>Заслушивает на своих заседаниях информацию должностных лиц по вопросам, входящим в ее компетенцию;</w:t>
      </w:r>
    </w:p>
    <w:p w14:paraId="6DDBF0A9" w14:textId="05788A2D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Определяет необходимость дополнительного финансирования мероприятий по подготовке к осенне-зимнему сезону </w:t>
      </w:r>
      <w:r w:rsidR="006760A7" w:rsidRPr="00394937">
        <w:rPr>
          <w:rFonts w:ascii="Arial" w:hAnsi="Arial" w:cs="Arial"/>
        </w:rPr>
        <w:t>202</w:t>
      </w:r>
      <w:r w:rsidR="00F9765B" w:rsidRPr="00394937">
        <w:rPr>
          <w:rFonts w:ascii="Arial" w:hAnsi="Arial" w:cs="Arial"/>
        </w:rPr>
        <w:t>4</w:t>
      </w:r>
      <w:r w:rsidR="006760A7" w:rsidRPr="00394937">
        <w:rPr>
          <w:rFonts w:ascii="Arial" w:hAnsi="Arial" w:cs="Arial"/>
        </w:rPr>
        <w:t>-202</w:t>
      </w:r>
      <w:r w:rsidR="00F9765B" w:rsidRPr="00394937">
        <w:rPr>
          <w:rFonts w:ascii="Arial" w:hAnsi="Arial" w:cs="Arial"/>
        </w:rPr>
        <w:t>5</w:t>
      </w:r>
      <w:r w:rsidR="006760A7" w:rsidRPr="00394937">
        <w:rPr>
          <w:rFonts w:ascii="Arial" w:hAnsi="Arial" w:cs="Arial"/>
        </w:rPr>
        <w:t xml:space="preserve"> годов</w:t>
      </w:r>
      <w:r w:rsidR="005F3871" w:rsidRPr="00394937">
        <w:rPr>
          <w:rFonts w:ascii="Arial" w:hAnsi="Arial" w:cs="Arial"/>
        </w:rPr>
        <w:t>, жилищного фонда округа</w:t>
      </w:r>
      <w:r w:rsidRPr="00394937">
        <w:rPr>
          <w:rFonts w:ascii="Arial" w:hAnsi="Arial" w:cs="Arial"/>
        </w:rPr>
        <w:t xml:space="preserve">, объектов жилищно-коммунального хозяйства и готовит предложения по источникам дополнительного финансирования. </w:t>
      </w:r>
    </w:p>
    <w:p w14:paraId="56E2FD20" w14:textId="51C2B9C2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 4. Заседания </w:t>
      </w:r>
      <w:r w:rsidR="005F3871" w:rsidRPr="00394937">
        <w:rPr>
          <w:rFonts w:ascii="Arial" w:hAnsi="Arial" w:cs="Arial"/>
        </w:rPr>
        <w:t>комиссии</w:t>
      </w:r>
      <w:r w:rsidRPr="00394937">
        <w:rPr>
          <w:rFonts w:ascii="Arial" w:hAnsi="Arial" w:cs="Arial"/>
        </w:rPr>
        <w:t xml:space="preserve"> проводятся еженедельно.</w:t>
      </w:r>
      <w:r w:rsidR="003D2584" w:rsidRPr="00394937">
        <w:rPr>
          <w:rFonts w:ascii="Arial" w:hAnsi="Arial" w:cs="Arial"/>
        </w:rPr>
        <w:t xml:space="preserve"> </w:t>
      </w:r>
      <w:proofErr w:type="gramStart"/>
      <w:r w:rsidRPr="00394937">
        <w:rPr>
          <w:rFonts w:ascii="Arial" w:hAnsi="Arial" w:cs="Arial"/>
        </w:rPr>
        <w:t>Зас</w:t>
      </w:r>
      <w:r w:rsidR="003D2584" w:rsidRPr="00394937">
        <w:rPr>
          <w:rFonts w:ascii="Arial" w:hAnsi="Arial" w:cs="Arial"/>
        </w:rPr>
        <w:t>е</w:t>
      </w:r>
      <w:r w:rsidRPr="00394937">
        <w:rPr>
          <w:rFonts w:ascii="Arial" w:hAnsi="Arial" w:cs="Arial"/>
        </w:rPr>
        <w:t>дание  считается</w:t>
      </w:r>
      <w:proofErr w:type="gramEnd"/>
      <w:r w:rsidRPr="00394937">
        <w:rPr>
          <w:rFonts w:ascii="Arial" w:hAnsi="Arial" w:cs="Arial"/>
        </w:rPr>
        <w:t xml:space="preserve"> правомочным, если на нем присутствует не менее половины ее членов. </w:t>
      </w:r>
      <w:proofErr w:type="gramStart"/>
      <w:r w:rsidRPr="00394937">
        <w:rPr>
          <w:rFonts w:ascii="Arial" w:hAnsi="Arial" w:cs="Arial"/>
        </w:rPr>
        <w:t>Заседание  проводит</w:t>
      </w:r>
      <w:proofErr w:type="gramEnd"/>
      <w:r w:rsidRPr="00394937">
        <w:rPr>
          <w:rFonts w:ascii="Arial" w:hAnsi="Arial" w:cs="Arial"/>
        </w:rPr>
        <w:t xml:space="preserve"> председатель </w:t>
      </w:r>
      <w:r w:rsidR="005F3871" w:rsidRPr="00394937">
        <w:rPr>
          <w:rFonts w:ascii="Arial" w:hAnsi="Arial" w:cs="Arial"/>
        </w:rPr>
        <w:t>комиссии</w:t>
      </w:r>
      <w:r w:rsidRPr="00394937">
        <w:rPr>
          <w:rFonts w:ascii="Arial" w:hAnsi="Arial" w:cs="Arial"/>
        </w:rPr>
        <w:t>.</w:t>
      </w:r>
    </w:p>
    <w:p w14:paraId="5D159DAC" w14:textId="77777777" w:rsidR="0004302B" w:rsidRPr="00394937" w:rsidRDefault="0004302B" w:rsidP="0004302B">
      <w:pPr>
        <w:tabs>
          <w:tab w:val="left" w:pos="5760"/>
          <w:tab w:val="left" w:pos="9720"/>
          <w:tab w:val="left" w:pos="9865"/>
          <w:tab w:val="left" w:pos="9900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5.Решения </w:t>
      </w:r>
      <w:r w:rsidR="005F3871" w:rsidRPr="00394937">
        <w:rPr>
          <w:rFonts w:ascii="Arial" w:hAnsi="Arial" w:cs="Arial"/>
        </w:rPr>
        <w:t>комиссии</w:t>
      </w:r>
      <w:r w:rsidRPr="00394937">
        <w:rPr>
          <w:rFonts w:ascii="Arial" w:hAnsi="Arial" w:cs="Arial"/>
        </w:rPr>
        <w:t xml:space="preserve"> оформляются протоколом, утверждаемым председателем </w:t>
      </w:r>
      <w:r w:rsidR="005F3871" w:rsidRPr="00394937">
        <w:rPr>
          <w:rFonts w:ascii="Arial" w:hAnsi="Arial" w:cs="Arial"/>
        </w:rPr>
        <w:t>комиссии</w:t>
      </w:r>
      <w:r w:rsidRPr="00394937">
        <w:rPr>
          <w:rFonts w:ascii="Arial" w:hAnsi="Arial" w:cs="Arial"/>
        </w:rPr>
        <w:t>, с последующим контролем за его исполнением.</w:t>
      </w:r>
    </w:p>
    <w:p w14:paraId="214EC2A7" w14:textId="06F64298" w:rsidR="0004302B" w:rsidRPr="00394937" w:rsidRDefault="0004302B" w:rsidP="0004302B">
      <w:pPr>
        <w:tabs>
          <w:tab w:val="left" w:pos="0"/>
          <w:tab w:val="left" w:pos="426"/>
          <w:tab w:val="left" w:pos="9498"/>
          <w:tab w:val="left" w:pos="9639"/>
        </w:tabs>
        <w:ind w:right="-284"/>
        <w:jc w:val="both"/>
        <w:rPr>
          <w:rFonts w:ascii="Arial" w:hAnsi="Arial" w:cs="Arial"/>
        </w:rPr>
      </w:pPr>
      <w:r w:rsidRPr="00394937">
        <w:rPr>
          <w:rFonts w:ascii="Arial" w:hAnsi="Arial" w:cs="Arial"/>
        </w:rPr>
        <w:t xml:space="preserve">       6.Отдел обеспечения жизнедеятельности администрации </w:t>
      </w:r>
      <w:r w:rsidR="005F3871" w:rsidRPr="00394937">
        <w:rPr>
          <w:rFonts w:ascii="Arial" w:hAnsi="Arial" w:cs="Arial"/>
        </w:rPr>
        <w:t>округа</w:t>
      </w:r>
      <w:r w:rsidRPr="00394937">
        <w:rPr>
          <w:rFonts w:ascii="Arial" w:hAnsi="Arial" w:cs="Arial"/>
        </w:rPr>
        <w:t xml:space="preserve"> осуществляет представление всей требуемой информации, паспортов готовности объектов в Службу строительного надзора и жилищного контроля, Министерство </w:t>
      </w:r>
      <w:r w:rsidR="00F9765B" w:rsidRPr="00394937">
        <w:rPr>
          <w:rFonts w:ascii="Arial" w:hAnsi="Arial" w:cs="Arial"/>
        </w:rPr>
        <w:t>Строительства</w:t>
      </w:r>
      <w:r w:rsidR="005F3871" w:rsidRPr="00394937">
        <w:rPr>
          <w:rFonts w:ascii="Arial" w:hAnsi="Arial" w:cs="Arial"/>
        </w:rPr>
        <w:t xml:space="preserve"> и</w:t>
      </w:r>
      <w:r w:rsidRPr="00394937">
        <w:rPr>
          <w:rFonts w:ascii="Arial" w:hAnsi="Arial" w:cs="Arial"/>
        </w:rPr>
        <w:t xml:space="preserve"> жилищно-коммунального хозяйства Красноярского края, а также государственной отчетности,  регламентирующей подготовку к отопительному периоду </w:t>
      </w:r>
      <w:r w:rsidR="006760A7" w:rsidRPr="00394937">
        <w:rPr>
          <w:rFonts w:ascii="Arial" w:hAnsi="Arial" w:cs="Arial"/>
        </w:rPr>
        <w:t>202</w:t>
      </w:r>
      <w:r w:rsidR="00114C6A" w:rsidRPr="00394937">
        <w:rPr>
          <w:rFonts w:ascii="Arial" w:hAnsi="Arial" w:cs="Arial"/>
        </w:rPr>
        <w:t>4</w:t>
      </w:r>
      <w:r w:rsidR="006760A7" w:rsidRPr="00394937">
        <w:rPr>
          <w:rFonts w:ascii="Arial" w:hAnsi="Arial" w:cs="Arial"/>
        </w:rPr>
        <w:t>-202</w:t>
      </w:r>
      <w:r w:rsidR="00114C6A" w:rsidRPr="00394937">
        <w:rPr>
          <w:rFonts w:ascii="Arial" w:hAnsi="Arial" w:cs="Arial"/>
        </w:rPr>
        <w:t>5</w:t>
      </w:r>
      <w:r w:rsidR="006760A7" w:rsidRPr="00394937">
        <w:rPr>
          <w:rFonts w:ascii="Arial" w:hAnsi="Arial" w:cs="Arial"/>
        </w:rPr>
        <w:t xml:space="preserve"> годов</w:t>
      </w:r>
      <w:r w:rsidRPr="00394937">
        <w:rPr>
          <w:rFonts w:ascii="Arial" w:hAnsi="Arial" w:cs="Arial"/>
        </w:rPr>
        <w:t xml:space="preserve">.        </w:t>
      </w:r>
    </w:p>
    <w:p w14:paraId="658E3B1C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1C7E9517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p w14:paraId="3F2A46C2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bookmarkEnd w:id="0"/>
    <w:p w14:paraId="53E94B2E" w14:textId="77777777" w:rsidR="0004302B" w:rsidRPr="00394937" w:rsidRDefault="0004302B" w:rsidP="00A24E9A">
      <w:pPr>
        <w:tabs>
          <w:tab w:val="left" w:pos="9072"/>
        </w:tabs>
        <w:rPr>
          <w:rFonts w:ascii="Arial" w:hAnsi="Arial" w:cs="Arial"/>
        </w:rPr>
      </w:pPr>
    </w:p>
    <w:sectPr w:rsidR="0004302B" w:rsidRPr="00394937" w:rsidSect="00A24E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3822"/>
    <w:multiLevelType w:val="hybridMultilevel"/>
    <w:tmpl w:val="DD082E9E"/>
    <w:lvl w:ilvl="0" w:tplc="44386E4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AB"/>
    <w:rsid w:val="0004302B"/>
    <w:rsid w:val="000510E7"/>
    <w:rsid w:val="00064381"/>
    <w:rsid w:val="00082CF7"/>
    <w:rsid w:val="000906D4"/>
    <w:rsid w:val="00092DCA"/>
    <w:rsid w:val="000B7F68"/>
    <w:rsid w:val="000F01CB"/>
    <w:rsid w:val="001120FE"/>
    <w:rsid w:val="00114C6A"/>
    <w:rsid w:val="00191B66"/>
    <w:rsid w:val="001A11C7"/>
    <w:rsid w:val="001A2378"/>
    <w:rsid w:val="001C0C7F"/>
    <w:rsid w:val="001D1C54"/>
    <w:rsid w:val="001E66D5"/>
    <w:rsid w:val="00207D1D"/>
    <w:rsid w:val="002354F0"/>
    <w:rsid w:val="00240C2D"/>
    <w:rsid w:val="002B3C43"/>
    <w:rsid w:val="00392049"/>
    <w:rsid w:val="00394937"/>
    <w:rsid w:val="003B6CAF"/>
    <w:rsid w:val="003D2584"/>
    <w:rsid w:val="00407085"/>
    <w:rsid w:val="005930C5"/>
    <w:rsid w:val="005A3410"/>
    <w:rsid w:val="005F3871"/>
    <w:rsid w:val="0062119D"/>
    <w:rsid w:val="006760A7"/>
    <w:rsid w:val="0067616F"/>
    <w:rsid w:val="00690379"/>
    <w:rsid w:val="006939E4"/>
    <w:rsid w:val="006B5E1E"/>
    <w:rsid w:val="006E2BAB"/>
    <w:rsid w:val="007F0FD5"/>
    <w:rsid w:val="00824A26"/>
    <w:rsid w:val="008326E6"/>
    <w:rsid w:val="0085468D"/>
    <w:rsid w:val="00903E61"/>
    <w:rsid w:val="00935541"/>
    <w:rsid w:val="0094489C"/>
    <w:rsid w:val="00962256"/>
    <w:rsid w:val="00981F8D"/>
    <w:rsid w:val="009C7914"/>
    <w:rsid w:val="00A24E9A"/>
    <w:rsid w:val="00A50B22"/>
    <w:rsid w:val="00A62CCA"/>
    <w:rsid w:val="00B11C4F"/>
    <w:rsid w:val="00B53E4C"/>
    <w:rsid w:val="00B64D75"/>
    <w:rsid w:val="00B7657E"/>
    <w:rsid w:val="00C34FF8"/>
    <w:rsid w:val="00C54857"/>
    <w:rsid w:val="00D242DE"/>
    <w:rsid w:val="00E174BE"/>
    <w:rsid w:val="00E506E2"/>
    <w:rsid w:val="00E97D85"/>
    <w:rsid w:val="00EB3821"/>
    <w:rsid w:val="00F164BC"/>
    <w:rsid w:val="00F9765B"/>
    <w:rsid w:val="00FC162A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E3B170"/>
  <w15:chartTrackingRefBased/>
  <w15:docId w15:val="{66475D2C-B92D-40C4-8120-F2698A4A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6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06E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90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D24F07940D6FF6C7A12C0C5D8D3040FF5A96078F7D8BEC4F5FCE7C7B069B72305D9A17556D6E3648d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Professional</cp:lastModifiedBy>
  <cp:revision>66</cp:revision>
  <cp:lastPrinted>2024-05-29T04:24:00Z</cp:lastPrinted>
  <dcterms:created xsi:type="dcterms:W3CDTF">2018-04-18T03:51:00Z</dcterms:created>
  <dcterms:modified xsi:type="dcterms:W3CDTF">2024-05-29T04:24:00Z</dcterms:modified>
</cp:coreProperties>
</file>