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363" w:rsidRPr="00AE2C95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9F7AB9" w:rsidRPr="00AE2C95" w:rsidRDefault="009F7AB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13D7" w:rsidRPr="00AE2C95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AE2C95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AE2C95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AE2C95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AE2C95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AE2C95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AE2C95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AE2C95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2"/>
        <w:gridCol w:w="3105"/>
      </w:tblGrid>
      <w:tr w:rsidR="00FD62A1" w:rsidRPr="00AE2C95" w:rsidTr="005352EC">
        <w:tc>
          <w:tcPr>
            <w:tcW w:w="3190" w:type="dxa"/>
          </w:tcPr>
          <w:p w:rsidR="004B13D7" w:rsidRPr="00AE2C95" w:rsidRDefault="00AE2C95" w:rsidP="009A455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13.12.</w:t>
            </w:r>
            <w:r w:rsidR="00D70639" w:rsidRPr="00AE2C95">
              <w:rPr>
                <w:rFonts w:ascii="Arial" w:hAnsi="Arial" w:cs="Arial"/>
                <w:sz w:val="24"/>
                <w:szCs w:val="24"/>
              </w:rPr>
              <w:t>2023</w:t>
            </w:r>
            <w:r w:rsidR="004B13D7" w:rsidRPr="00AE2C9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AE2C95" w:rsidRDefault="004B13D7" w:rsidP="005352E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AE2C95" w:rsidRDefault="009A455C" w:rsidP="00FD62A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AE2C95" w:rsidRPr="00AE2C95">
              <w:rPr>
                <w:rFonts w:ascii="Arial" w:hAnsi="Arial" w:cs="Arial"/>
                <w:sz w:val="24"/>
                <w:szCs w:val="24"/>
              </w:rPr>
              <w:t>543</w:t>
            </w:r>
            <w:r w:rsidR="00FD62A1" w:rsidRPr="00AE2C9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4B13D7" w:rsidRPr="00AE2C95" w:rsidRDefault="004B13D7" w:rsidP="004B13D7">
      <w:pPr>
        <w:rPr>
          <w:rFonts w:ascii="Arial" w:hAnsi="Arial" w:cs="Arial"/>
          <w:sz w:val="24"/>
          <w:szCs w:val="24"/>
        </w:rPr>
      </w:pPr>
    </w:p>
    <w:p w:rsidR="00DC28C4" w:rsidRPr="00AE2C95" w:rsidRDefault="009D2355" w:rsidP="009D2355">
      <w:pPr>
        <w:pStyle w:val="ConsPlusTitle"/>
        <w:jc w:val="both"/>
        <w:rPr>
          <w:b w:val="0"/>
          <w:sz w:val="24"/>
          <w:szCs w:val="24"/>
        </w:rPr>
      </w:pPr>
      <w:r w:rsidRPr="00AE2C95">
        <w:rPr>
          <w:b w:val="0"/>
          <w:sz w:val="24"/>
          <w:szCs w:val="24"/>
        </w:rPr>
        <w:t xml:space="preserve">          </w:t>
      </w:r>
      <w:r w:rsidR="00DC28C4" w:rsidRPr="00AE2C95">
        <w:rPr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</w:t>
      </w:r>
      <w:r w:rsidR="00A30808" w:rsidRPr="00AE2C95">
        <w:rPr>
          <w:b w:val="0"/>
          <w:sz w:val="24"/>
          <w:szCs w:val="24"/>
        </w:rPr>
        <w:t xml:space="preserve"> </w:t>
      </w:r>
      <w:r w:rsidR="00DC28C4" w:rsidRPr="00AE2C95">
        <w:rPr>
          <w:b w:val="0"/>
          <w:sz w:val="24"/>
          <w:szCs w:val="24"/>
        </w:rPr>
        <w:t>на территории Пировского мун</w:t>
      </w:r>
      <w:r w:rsidR="00D70639" w:rsidRPr="00AE2C95">
        <w:rPr>
          <w:b w:val="0"/>
          <w:sz w:val="24"/>
          <w:szCs w:val="24"/>
        </w:rPr>
        <w:t>иципального округа на 202</w:t>
      </w:r>
      <w:r w:rsidR="00BE7479" w:rsidRPr="00AE2C95">
        <w:rPr>
          <w:b w:val="0"/>
          <w:sz w:val="24"/>
          <w:szCs w:val="24"/>
        </w:rPr>
        <w:t>4</w:t>
      </w:r>
      <w:r w:rsidR="00C56363" w:rsidRPr="00AE2C95">
        <w:rPr>
          <w:b w:val="0"/>
          <w:sz w:val="24"/>
          <w:szCs w:val="24"/>
        </w:rPr>
        <w:t xml:space="preserve"> год</w:t>
      </w:r>
    </w:p>
    <w:p w:rsidR="004B13D7" w:rsidRPr="00AE2C95" w:rsidRDefault="004B13D7" w:rsidP="009D23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E6C" w:rsidRPr="00AE2C95" w:rsidRDefault="00DC28C4" w:rsidP="008F2E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31.07.2020 </w:t>
      </w:r>
      <w:r w:rsidR="006F063D" w:rsidRPr="00AE2C95">
        <w:rPr>
          <w:rFonts w:ascii="Arial" w:hAnsi="Arial" w:cs="Arial"/>
          <w:sz w:val="24"/>
          <w:szCs w:val="24"/>
        </w:rPr>
        <w:t>№</w:t>
      </w:r>
      <w:r w:rsidRPr="00AE2C95">
        <w:rPr>
          <w:rFonts w:ascii="Arial" w:hAnsi="Arial" w:cs="Arial"/>
          <w:sz w:val="24"/>
          <w:szCs w:val="24"/>
        </w:rPr>
        <w:t xml:space="preserve"> 248</w:t>
      </w:r>
      <w:r w:rsidR="009D2355" w:rsidRPr="00AE2C95">
        <w:rPr>
          <w:rFonts w:ascii="Arial" w:hAnsi="Arial" w:cs="Arial"/>
          <w:sz w:val="24"/>
          <w:szCs w:val="24"/>
        </w:rPr>
        <w:t>-</w:t>
      </w:r>
      <w:r w:rsidRPr="00AE2C95">
        <w:rPr>
          <w:rFonts w:ascii="Arial" w:hAnsi="Arial" w:cs="Arial"/>
          <w:sz w:val="24"/>
          <w:szCs w:val="24"/>
        </w:rPr>
        <w:t>ФЗ  «О государственном контроле (надзоре) и муниципальном контроле в Российской Федерации»</w:t>
      </w:r>
      <w:r w:rsidR="009D2355" w:rsidRPr="00AE2C95">
        <w:rPr>
          <w:rFonts w:ascii="Arial" w:hAnsi="Arial" w:cs="Arial"/>
          <w:sz w:val="24"/>
          <w:szCs w:val="24"/>
        </w:rPr>
        <w:t>,</w:t>
      </w:r>
      <w:r w:rsidRPr="00AE2C95">
        <w:rPr>
          <w:rFonts w:ascii="Arial" w:hAnsi="Arial" w:cs="Arial"/>
          <w:sz w:val="24"/>
          <w:szCs w:val="24"/>
        </w:rPr>
        <w:t xml:space="preserve"> Постановлением Правительства РФ от 25.06.21</w:t>
      </w:r>
      <w:r w:rsidR="006F063D" w:rsidRPr="00AE2C95">
        <w:rPr>
          <w:rFonts w:ascii="Arial" w:hAnsi="Arial" w:cs="Arial"/>
          <w:sz w:val="24"/>
          <w:szCs w:val="24"/>
        </w:rPr>
        <w:t xml:space="preserve"> № </w:t>
      </w:r>
      <w:r w:rsidRPr="00AE2C95">
        <w:rPr>
          <w:rFonts w:ascii="Arial" w:hAnsi="Arial" w:cs="Arial"/>
          <w:sz w:val="24"/>
          <w:szCs w:val="24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AE2C95">
        <w:rPr>
          <w:rFonts w:ascii="Arial" w:hAnsi="Arial" w:cs="Arial"/>
          <w:sz w:val="24"/>
          <w:szCs w:val="24"/>
        </w:rPr>
        <w:t xml:space="preserve">охраняемым законом ценностям», </w:t>
      </w:r>
      <w:r w:rsidRPr="00AE2C95">
        <w:rPr>
          <w:rFonts w:ascii="Arial" w:hAnsi="Arial" w:cs="Arial"/>
          <w:sz w:val="24"/>
          <w:szCs w:val="24"/>
        </w:rPr>
        <w:t xml:space="preserve"> руководствуясь Уставом Пировского муниципального округа, ПОСТАНОВЛЯЮ: </w:t>
      </w:r>
    </w:p>
    <w:p w:rsidR="008F2ED9" w:rsidRPr="00AE2C95" w:rsidRDefault="00DC28C4" w:rsidP="00F31E1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 на территории Пировского мун</w:t>
      </w:r>
      <w:r w:rsidR="00C56363" w:rsidRPr="00AE2C95">
        <w:rPr>
          <w:rFonts w:ascii="Arial" w:hAnsi="Arial" w:cs="Arial"/>
          <w:sz w:val="24"/>
          <w:szCs w:val="24"/>
        </w:rPr>
        <w:t>иципальног</w:t>
      </w:r>
      <w:r w:rsidR="00D70639" w:rsidRPr="00AE2C95">
        <w:rPr>
          <w:rFonts w:ascii="Arial" w:hAnsi="Arial" w:cs="Arial"/>
          <w:sz w:val="24"/>
          <w:szCs w:val="24"/>
        </w:rPr>
        <w:t>о округа на 202</w:t>
      </w:r>
      <w:r w:rsidR="00BE7479" w:rsidRPr="00AE2C95">
        <w:rPr>
          <w:rFonts w:ascii="Arial" w:hAnsi="Arial" w:cs="Arial"/>
          <w:sz w:val="24"/>
          <w:szCs w:val="24"/>
        </w:rPr>
        <w:t>4</w:t>
      </w:r>
      <w:r w:rsidR="00C56363" w:rsidRPr="00AE2C95">
        <w:rPr>
          <w:rFonts w:ascii="Arial" w:hAnsi="Arial" w:cs="Arial"/>
          <w:sz w:val="24"/>
          <w:szCs w:val="24"/>
        </w:rPr>
        <w:t xml:space="preserve"> год</w:t>
      </w:r>
      <w:r w:rsidRPr="00AE2C95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  <w:r w:rsidR="008F2ED9" w:rsidRPr="00AE2C95">
        <w:rPr>
          <w:rFonts w:ascii="Arial" w:hAnsi="Arial" w:cs="Arial"/>
          <w:b/>
          <w:sz w:val="24"/>
          <w:szCs w:val="24"/>
        </w:rPr>
        <w:t xml:space="preserve">        </w:t>
      </w:r>
    </w:p>
    <w:p w:rsidR="008F2ED9" w:rsidRPr="00AE2C95" w:rsidRDefault="00A24EAB" w:rsidP="00F31E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         </w:t>
      </w:r>
      <w:r w:rsidR="008F2ED9" w:rsidRPr="00AE2C95">
        <w:rPr>
          <w:rFonts w:ascii="Arial" w:hAnsi="Arial" w:cs="Arial"/>
          <w:sz w:val="24"/>
          <w:szCs w:val="24"/>
        </w:rPr>
        <w:t xml:space="preserve">2. Признать утратившим силу постановление  </w:t>
      </w:r>
      <w:r w:rsidR="006F063D" w:rsidRPr="00AE2C95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="008F2ED9" w:rsidRPr="00AE2C95">
        <w:rPr>
          <w:rFonts w:ascii="Arial" w:hAnsi="Arial" w:cs="Arial"/>
          <w:sz w:val="24"/>
          <w:szCs w:val="24"/>
        </w:rPr>
        <w:t>от 20.</w:t>
      </w:r>
      <w:r w:rsidR="00BE7479" w:rsidRPr="00AE2C95">
        <w:rPr>
          <w:rFonts w:ascii="Arial" w:hAnsi="Arial" w:cs="Arial"/>
          <w:sz w:val="24"/>
          <w:szCs w:val="24"/>
        </w:rPr>
        <w:t>01</w:t>
      </w:r>
      <w:r w:rsidR="008F2ED9" w:rsidRPr="00AE2C95">
        <w:rPr>
          <w:rFonts w:ascii="Arial" w:hAnsi="Arial" w:cs="Arial"/>
          <w:sz w:val="24"/>
          <w:szCs w:val="24"/>
        </w:rPr>
        <w:t>.202</w:t>
      </w:r>
      <w:r w:rsidR="00BE7479" w:rsidRPr="00AE2C95">
        <w:rPr>
          <w:rFonts w:ascii="Arial" w:hAnsi="Arial" w:cs="Arial"/>
          <w:sz w:val="24"/>
          <w:szCs w:val="24"/>
        </w:rPr>
        <w:t>3</w:t>
      </w:r>
      <w:r w:rsidR="008F2ED9" w:rsidRPr="00AE2C95">
        <w:rPr>
          <w:rFonts w:ascii="Arial" w:hAnsi="Arial" w:cs="Arial"/>
          <w:sz w:val="24"/>
          <w:szCs w:val="24"/>
        </w:rPr>
        <w:t xml:space="preserve">г. № </w:t>
      </w:r>
      <w:r w:rsidR="00BE7479" w:rsidRPr="00AE2C95">
        <w:rPr>
          <w:rFonts w:ascii="Arial" w:hAnsi="Arial" w:cs="Arial"/>
          <w:sz w:val="24"/>
          <w:szCs w:val="24"/>
        </w:rPr>
        <w:t>28</w:t>
      </w:r>
      <w:r w:rsidR="008F2ED9" w:rsidRPr="00AE2C95">
        <w:rPr>
          <w:rFonts w:ascii="Arial" w:hAnsi="Arial" w:cs="Arial"/>
          <w:sz w:val="24"/>
          <w:szCs w:val="24"/>
        </w:rPr>
        <w:t>-п</w:t>
      </w:r>
      <w:r w:rsidR="008F2ED9" w:rsidRPr="00AE2C95">
        <w:rPr>
          <w:rFonts w:ascii="Arial" w:hAnsi="Arial" w:cs="Arial"/>
          <w:b/>
          <w:sz w:val="24"/>
          <w:szCs w:val="24"/>
        </w:rPr>
        <w:t xml:space="preserve"> </w:t>
      </w:r>
      <w:r w:rsidRPr="00AE2C95">
        <w:rPr>
          <w:rFonts w:ascii="Arial" w:hAnsi="Arial" w:cs="Arial"/>
          <w:b/>
          <w:sz w:val="24"/>
          <w:szCs w:val="24"/>
        </w:rPr>
        <w:t>«</w:t>
      </w:r>
      <w:r w:rsidR="008F2ED9" w:rsidRPr="00AE2C95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</w:t>
      </w:r>
      <w:r w:rsidR="00BE7479" w:rsidRPr="00AE2C95">
        <w:rPr>
          <w:rFonts w:ascii="Arial" w:hAnsi="Arial" w:cs="Arial"/>
          <w:sz w:val="24"/>
          <w:szCs w:val="24"/>
        </w:rPr>
        <w:t>3</w:t>
      </w:r>
      <w:r w:rsidR="008F2ED9" w:rsidRPr="00AE2C95">
        <w:rPr>
          <w:rFonts w:ascii="Arial" w:hAnsi="Arial" w:cs="Arial"/>
          <w:sz w:val="24"/>
          <w:szCs w:val="24"/>
        </w:rPr>
        <w:t xml:space="preserve"> год</w:t>
      </w:r>
      <w:r w:rsidRPr="00AE2C95">
        <w:rPr>
          <w:rFonts w:ascii="Arial" w:hAnsi="Arial" w:cs="Arial"/>
          <w:sz w:val="24"/>
          <w:szCs w:val="24"/>
        </w:rPr>
        <w:t>»</w:t>
      </w:r>
    </w:p>
    <w:p w:rsidR="00A24EAB" w:rsidRPr="00AE2C95" w:rsidRDefault="008F2ED9" w:rsidP="00F31E1C">
      <w:pPr>
        <w:spacing w:after="0"/>
        <w:ind w:hanging="142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 xml:space="preserve">    </w:t>
      </w:r>
      <w:r w:rsidR="00A24EAB" w:rsidRPr="00AE2C95">
        <w:rPr>
          <w:rFonts w:ascii="Arial" w:hAnsi="Arial" w:cs="Arial"/>
          <w:sz w:val="24"/>
          <w:szCs w:val="24"/>
        </w:rPr>
        <w:t xml:space="preserve">     </w:t>
      </w:r>
      <w:r w:rsidRPr="00AE2C95">
        <w:rPr>
          <w:rFonts w:ascii="Arial" w:hAnsi="Arial" w:cs="Arial"/>
          <w:sz w:val="24"/>
          <w:szCs w:val="24"/>
        </w:rPr>
        <w:t xml:space="preserve"> 3</w:t>
      </w:r>
      <w:r w:rsidR="00DC28C4" w:rsidRPr="00AE2C95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F57322" w:rsidRPr="00AE2C95">
        <w:rPr>
          <w:rFonts w:ascii="Arial" w:hAnsi="Arial" w:cs="Arial"/>
          <w:sz w:val="24"/>
          <w:szCs w:val="24"/>
        </w:rPr>
        <w:t xml:space="preserve">становления возложить на </w:t>
      </w:r>
      <w:r w:rsidR="00DC28C4" w:rsidRPr="00AE2C95">
        <w:rPr>
          <w:rFonts w:ascii="Arial" w:hAnsi="Arial" w:cs="Arial"/>
          <w:sz w:val="24"/>
          <w:szCs w:val="24"/>
        </w:rPr>
        <w:t xml:space="preserve"> заместителя главы Пировского му</w:t>
      </w:r>
      <w:r w:rsidR="00F57322" w:rsidRPr="00AE2C95">
        <w:rPr>
          <w:rFonts w:ascii="Arial" w:hAnsi="Arial" w:cs="Arial"/>
          <w:sz w:val="24"/>
          <w:szCs w:val="24"/>
        </w:rPr>
        <w:t xml:space="preserve">ниципального округа </w:t>
      </w:r>
      <w:r w:rsidR="006F063D" w:rsidRPr="00AE2C95">
        <w:rPr>
          <w:rFonts w:ascii="Arial" w:hAnsi="Arial" w:cs="Arial"/>
          <w:sz w:val="24"/>
          <w:szCs w:val="24"/>
        </w:rPr>
        <w:t xml:space="preserve">по обеспечению жизнедеятельности </w:t>
      </w:r>
      <w:proofErr w:type="spellStart"/>
      <w:r w:rsidR="00F57322" w:rsidRPr="00AE2C95">
        <w:rPr>
          <w:rFonts w:ascii="Arial" w:hAnsi="Arial" w:cs="Arial"/>
          <w:sz w:val="24"/>
          <w:szCs w:val="24"/>
        </w:rPr>
        <w:t>А.Г.Гольма</w:t>
      </w:r>
      <w:proofErr w:type="spellEnd"/>
      <w:r w:rsidR="00DC28C4" w:rsidRPr="00AE2C95">
        <w:rPr>
          <w:rFonts w:ascii="Arial" w:hAnsi="Arial" w:cs="Arial"/>
          <w:sz w:val="24"/>
          <w:szCs w:val="24"/>
        </w:rPr>
        <w:t xml:space="preserve">. </w:t>
      </w:r>
      <w:r w:rsidRPr="00AE2C95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C28C4" w:rsidRPr="00AE2C95" w:rsidRDefault="00A24EAB" w:rsidP="00F31E1C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 xml:space="preserve">   </w:t>
      </w:r>
      <w:r w:rsidR="008F2ED9" w:rsidRPr="00AE2C95">
        <w:rPr>
          <w:rFonts w:ascii="Arial" w:hAnsi="Arial" w:cs="Arial"/>
          <w:sz w:val="24"/>
          <w:szCs w:val="24"/>
        </w:rPr>
        <w:t>4</w:t>
      </w:r>
      <w:r w:rsidR="00DC28C4" w:rsidRPr="00AE2C95">
        <w:rPr>
          <w:rFonts w:ascii="Arial" w:hAnsi="Arial" w:cs="Arial"/>
          <w:sz w:val="24"/>
          <w:szCs w:val="24"/>
        </w:rPr>
        <w:t xml:space="preserve">. Постановление вступает в силу со дня официального опубликования </w:t>
      </w:r>
      <w:r w:rsidRPr="00AE2C95">
        <w:rPr>
          <w:rFonts w:ascii="Arial" w:hAnsi="Arial" w:cs="Arial"/>
          <w:sz w:val="24"/>
          <w:szCs w:val="24"/>
        </w:rPr>
        <w:t>в районной газете «Заря».</w:t>
      </w:r>
    </w:p>
    <w:p w:rsidR="00F31E1C" w:rsidRPr="00AE2C95" w:rsidRDefault="00F31E1C" w:rsidP="008F2E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8C4" w:rsidRPr="00AE2C95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Глава Пировского</w:t>
      </w:r>
    </w:p>
    <w:p w:rsidR="00DC28C4" w:rsidRPr="00AE2C95" w:rsidRDefault="00DC28C4" w:rsidP="008F2E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А. И. Евсеев</w:t>
      </w:r>
      <w:r w:rsidRPr="00AE2C95">
        <w:rPr>
          <w:rFonts w:ascii="Arial" w:hAnsi="Arial" w:cs="Arial"/>
          <w:sz w:val="24"/>
          <w:szCs w:val="24"/>
        </w:rPr>
        <w:tab/>
      </w:r>
      <w:r w:rsidRPr="00AE2C95">
        <w:rPr>
          <w:rFonts w:ascii="Arial" w:hAnsi="Arial" w:cs="Arial"/>
          <w:sz w:val="24"/>
          <w:szCs w:val="24"/>
        </w:rPr>
        <w:tab/>
      </w:r>
      <w:r w:rsidRPr="00AE2C95">
        <w:rPr>
          <w:rFonts w:ascii="Arial" w:hAnsi="Arial" w:cs="Arial"/>
          <w:sz w:val="24"/>
          <w:szCs w:val="24"/>
        </w:rPr>
        <w:tab/>
      </w:r>
      <w:r w:rsidRPr="00AE2C95">
        <w:rPr>
          <w:rFonts w:ascii="Arial" w:hAnsi="Arial" w:cs="Arial"/>
          <w:sz w:val="24"/>
          <w:szCs w:val="24"/>
        </w:rPr>
        <w:tab/>
      </w:r>
      <w:r w:rsidRPr="00AE2C95">
        <w:rPr>
          <w:rFonts w:ascii="Arial" w:hAnsi="Arial" w:cs="Arial"/>
          <w:sz w:val="24"/>
          <w:szCs w:val="24"/>
        </w:rPr>
        <w:tab/>
        <w:t xml:space="preserve">       </w:t>
      </w:r>
    </w:p>
    <w:p w:rsidR="00910363" w:rsidRPr="00AE2C95" w:rsidRDefault="00910363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AE2C95" w:rsidRDefault="00DC28C4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П</w:t>
      </w:r>
      <w:r w:rsidR="00A426A8" w:rsidRPr="00AE2C95">
        <w:rPr>
          <w:rFonts w:ascii="Arial" w:hAnsi="Arial" w:cs="Arial"/>
          <w:sz w:val="24"/>
          <w:szCs w:val="24"/>
        </w:rPr>
        <w:t xml:space="preserve">риложение </w:t>
      </w:r>
    </w:p>
    <w:p w:rsidR="00A426A8" w:rsidRPr="00AE2C95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к</w:t>
      </w:r>
      <w:r w:rsidR="00A426A8" w:rsidRPr="00AE2C95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AE2C95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AE2C95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AE2C95">
        <w:rPr>
          <w:rFonts w:ascii="Arial" w:hAnsi="Arial" w:cs="Arial"/>
          <w:sz w:val="24"/>
          <w:szCs w:val="24"/>
        </w:rPr>
        <w:t>о</w:t>
      </w:r>
      <w:r w:rsidR="00FD62A1" w:rsidRPr="00AE2C95">
        <w:rPr>
          <w:rFonts w:ascii="Arial" w:hAnsi="Arial" w:cs="Arial"/>
          <w:sz w:val="24"/>
          <w:szCs w:val="24"/>
        </w:rPr>
        <w:t xml:space="preserve">т </w:t>
      </w:r>
      <w:r w:rsidR="00AE2C95" w:rsidRPr="00AE2C95">
        <w:rPr>
          <w:rFonts w:ascii="Arial" w:hAnsi="Arial" w:cs="Arial"/>
          <w:sz w:val="24"/>
          <w:szCs w:val="24"/>
        </w:rPr>
        <w:t>13.12.</w:t>
      </w:r>
      <w:r w:rsidR="00FD62A1" w:rsidRPr="00AE2C95">
        <w:rPr>
          <w:rFonts w:ascii="Arial" w:hAnsi="Arial" w:cs="Arial"/>
          <w:sz w:val="24"/>
          <w:szCs w:val="24"/>
        </w:rPr>
        <w:t>2023</w:t>
      </w:r>
      <w:r w:rsidRPr="00AE2C95">
        <w:rPr>
          <w:rFonts w:ascii="Arial" w:hAnsi="Arial" w:cs="Arial"/>
          <w:sz w:val="24"/>
          <w:szCs w:val="24"/>
        </w:rPr>
        <w:t xml:space="preserve"> №</w:t>
      </w:r>
      <w:r w:rsidR="00AE2C95" w:rsidRPr="00AE2C95">
        <w:rPr>
          <w:rFonts w:ascii="Arial" w:hAnsi="Arial" w:cs="Arial"/>
          <w:sz w:val="24"/>
          <w:szCs w:val="24"/>
        </w:rPr>
        <w:t>543</w:t>
      </w:r>
      <w:r w:rsidR="00FD62A1" w:rsidRPr="00AE2C95">
        <w:rPr>
          <w:rFonts w:ascii="Arial" w:hAnsi="Arial" w:cs="Arial"/>
          <w:sz w:val="24"/>
          <w:szCs w:val="24"/>
        </w:rPr>
        <w:t>-п</w:t>
      </w:r>
    </w:p>
    <w:p w:rsidR="00424B01" w:rsidRPr="00AE2C95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AE2C95">
        <w:rPr>
          <w:b w:val="0"/>
          <w:sz w:val="24"/>
          <w:szCs w:val="24"/>
        </w:rPr>
        <w:t xml:space="preserve">                                                </w:t>
      </w:r>
    </w:p>
    <w:p w:rsidR="0033454E" w:rsidRPr="00AE2C95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</w:t>
      </w:r>
    </w:p>
    <w:p w:rsidR="0033454E" w:rsidRPr="00AE2C95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охраняемым законом ценностям при осуществлении </w:t>
      </w:r>
    </w:p>
    <w:p w:rsidR="0033454E" w:rsidRPr="00AE2C95" w:rsidRDefault="0033454E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lastRenderedPageBreak/>
        <w:t>муниципального контроля в сфере благоустройства</w:t>
      </w:r>
    </w:p>
    <w:p w:rsidR="0033454E" w:rsidRPr="00AE2C95" w:rsidRDefault="00D70639" w:rsidP="003345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>на 202</w:t>
      </w:r>
      <w:r w:rsidR="00BE7479" w:rsidRPr="00AE2C95">
        <w:rPr>
          <w:rFonts w:ascii="Arial" w:hAnsi="Arial" w:cs="Arial"/>
          <w:b/>
          <w:sz w:val="24"/>
          <w:szCs w:val="24"/>
        </w:rPr>
        <w:t>4</w:t>
      </w:r>
      <w:r w:rsidR="006C4B6E" w:rsidRPr="00AE2C95">
        <w:rPr>
          <w:rFonts w:ascii="Arial" w:hAnsi="Arial" w:cs="Arial"/>
          <w:b/>
          <w:sz w:val="24"/>
          <w:szCs w:val="24"/>
        </w:rPr>
        <w:t xml:space="preserve"> год</w:t>
      </w:r>
    </w:p>
    <w:p w:rsidR="0033454E" w:rsidRPr="00AE2C95" w:rsidRDefault="0033454E" w:rsidP="0033454E">
      <w:pPr>
        <w:pStyle w:val="1"/>
        <w:rPr>
          <w:rFonts w:ascii="Arial" w:hAnsi="Arial" w:cs="Arial"/>
          <w:sz w:val="24"/>
          <w:szCs w:val="24"/>
        </w:rPr>
      </w:pPr>
    </w:p>
    <w:p w:rsidR="0033454E" w:rsidRPr="00AE2C95" w:rsidRDefault="0033454E" w:rsidP="0033454E">
      <w:pPr>
        <w:pStyle w:val="1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AE2C95">
              <w:rPr>
                <w:b w:val="0"/>
                <w:sz w:val="24"/>
                <w:szCs w:val="24"/>
              </w:rPr>
              <w:t>ниципального округа на 202</w:t>
            </w:r>
            <w:r w:rsidR="00BE7479" w:rsidRPr="00AE2C95">
              <w:rPr>
                <w:b w:val="0"/>
                <w:sz w:val="24"/>
                <w:szCs w:val="24"/>
              </w:rPr>
              <w:t>4</w:t>
            </w:r>
            <w:r w:rsidR="006C4B6E" w:rsidRPr="00AE2C95">
              <w:rPr>
                <w:b w:val="0"/>
                <w:sz w:val="24"/>
                <w:szCs w:val="24"/>
              </w:rPr>
              <w:t xml:space="preserve"> год</w:t>
            </w: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AE2C95" w:rsidRDefault="0041503D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Администрация Пировского муниципального округа</w:t>
            </w: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5381" w:type="dxa"/>
          </w:tcPr>
          <w:p w:rsidR="00911E99" w:rsidRPr="00AE2C95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E2C9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–</w:t>
            </w:r>
            <w:r w:rsidRPr="00AE2C95">
              <w:rPr>
                <w:rFonts w:ascii="Arial" w:hAnsi="Arial" w:cs="Arial"/>
                <w:sz w:val="24"/>
                <w:szCs w:val="24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– повышение уровня благоустройства, соблюдения чистоты и порядка;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– предотвращение угрозы безопасности жизни и здоровья людей;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AE2C95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– укрепление системы профилактики нарушений обязательных требований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AE2C95">
              <w:rPr>
                <w:rFonts w:ascii="Arial" w:hAnsi="Arial" w:cs="Arial"/>
                <w:sz w:val="24"/>
                <w:szCs w:val="24"/>
              </w:rPr>
              <w:t xml:space="preserve"> установленных законодательством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,</w:t>
            </w:r>
            <w:r w:rsidRPr="00AE2C95">
              <w:rPr>
                <w:rFonts w:ascii="Arial" w:hAnsi="Arial" w:cs="Arial"/>
                <w:sz w:val="24"/>
                <w:szCs w:val="24"/>
              </w:rPr>
              <w:t xml:space="preserve"> путем активизации профилактической деятельности администрации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AE2C95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AE2C95">
              <w:rPr>
                <w:rFonts w:ascii="Arial" w:hAnsi="Arial" w:cs="Arial"/>
                <w:sz w:val="24"/>
                <w:szCs w:val="24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AE2C95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AE2C95">
              <w:rPr>
                <w:rFonts w:ascii="Arial" w:hAnsi="Arial" w:cs="Arial"/>
                <w:sz w:val="24"/>
                <w:szCs w:val="24"/>
              </w:rPr>
              <w:t>повышение прозрачности осуществляемой администрацией контрольной деятельности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AE2C95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AE2C95">
              <w:rPr>
                <w:rFonts w:ascii="Arial" w:hAnsi="Arial" w:cs="Arial"/>
                <w:sz w:val="24"/>
                <w:szCs w:val="24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AE2C95">
              <w:rPr>
                <w:rFonts w:ascii="Arial" w:eastAsia="Times" w:hAnsi="Arial" w:cs="Arial"/>
                <w:sz w:val="24"/>
                <w:szCs w:val="24"/>
              </w:rPr>
              <w:t>;</w:t>
            </w:r>
          </w:p>
          <w:p w:rsidR="00911E99" w:rsidRPr="00AE2C95" w:rsidRDefault="00911E99" w:rsidP="00911E99">
            <w:pPr>
              <w:pStyle w:val="a7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AE2C95">
              <w:rPr>
                <w:rFonts w:ascii="Arial" w:eastAsia="Times" w:hAnsi="Arial" w:cs="Arial"/>
                <w:sz w:val="24"/>
                <w:szCs w:val="24"/>
              </w:rPr>
              <w:t xml:space="preserve">– </w:t>
            </w:r>
            <w:r w:rsidRPr="00AE2C95">
              <w:rPr>
                <w:rFonts w:ascii="Arial" w:hAnsi="Arial" w:cs="Arial"/>
                <w:sz w:val="24"/>
                <w:szCs w:val="24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AE2C95" w:rsidRDefault="00D70639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202</w:t>
            </w:r>
            <w:r w:rsidR="00BE7479" w:rsidRPr="00AE2C95">
              <w:rPr>
                <w:b w:val="0"/>
                <w:sz w:val="24"/>
                <w:szCs w:val="24"/>
              </w:rPr>
              <w:t>4</w:t>
            </w:r>
            <w:r w:rsidR="00767514" w:rsidRPr="00AE2C95">
              <w:rPr>
                <w:b w:val="0"/>
                <w:sz w:val="24"/>
                <w:szCs w:val="24"/>
              </w:rPr>
              <w:t>г.</w:t>
            </w:r>
          </w:p>
        </w:tc>
      </w:tr>
      <w:tr w:rsidR="0033454E" w:rsidRPr="00AE2C95" w:rsidTr="0033454E">
        <w:tc>
          <w:tcPr>
            <w:tcW w:w="704" w:type="dxa"/>
          </w:tcPr>
          <w:p w:rsidR="0033454E" w:rsidRPr="00AE2C95" w:rsidRDefault="00E35E6C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AE2C9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3454E" w:rsidRPr="00AE2C95" w:rsidRDefault="0033454E" w:rsidP="0033454E">
            <w:pPr>
              <w:pStyle w:val="Default"/>
              <w:rPr>
                <w:rFonts w:ascii="Arial" w:hAnsi="Arial" w:cs="Arial"/>
              </w:rPr>
            </w:pPr>
            <w:r w:rsidRPr="00AE2C95">
              <w:rPr>
                <w:rFonts w:ascii="Arial" w:hAnsi="Arial" w:cs="Arial"/>
              </w:rPr>
              <w:t xml:space="preserve">Ожидаемые конечные результаты реализации Программы </w:t>
            </w:r>
          </w:p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381" w:type="dxa"/>
          </w:tcPr>
          <w:p w:rsidR="00767514" w:rsidRPr="00AE2C95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AE2C95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-</w:t>
            </w:r>
            <w:r w:rsidRPr="00AE2C95">
              <w:rPr>
                <w:rFonts w:ascii="Arial" w:eastAsia="Times New Roman" w:hAnsi="Arial" w:cs="Arial"/>
                <w:sz w:val="24"/>
                <w:szCs w:val="24"/>
              </w:rPr>
              <w:t xml:space="preserve"> повышению уровня благоустройства, соблюдению чистоты и порядка; </w:t>
            </w:r>
          </w:p>
          <w:p w:rsidR="00767514" w:rsidRPr="00AE2C95" w:rsidRDefault="00767514" w:rsidP="00767514">
            <w:pPr>
              <w:pStyle w:val="a6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предотвращению угрозы безопасности жизни и здоровья людей. </w:t>
            </w:r>
          </w:p>
          <w:p w:rsidR="00767514" w:rsidRPr="00AE2C95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AE2C95">
              <w:rPr>
                <w:rFonts w:ascii="Arial" w:hAnsi="Arial" w:cs="Arial"/>
              </w:rPr>
              <w:t>- снижение рисков причинения вреда охраняемым законом ценностям;</w:t>
            </w:r>
          </w:p>
          <w:p w:rsidR="00767514" w:rsidRPr="00AE2C95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AE2C95">
              <w:rPr>
                <w:rFonts w:ascii="Arial" w:hAnsi="Arial" w:cs="Arial"/>
              </w:rPr>
              <w:t>-внедрение различных способов профилактики;</w:t>
            </w:r>
          </w:p>
          <w:p w:rsidR="00767514" w:rsidRPr="00AE2C95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AE2C95">
              <w:rPr>
                <w:rFonts w:ascii="Arial" w:hAnsi="Arial" w:cs="Arial"/>
              </w:rPr>
              <w:t>-уменьшение административной нагрузки на подконтрольных субъектах;</w:t>
            </w:r>
          </w:p>
          <w:p w:rsidR="00767514" w:rsidRPr="00AE2C95" w:rsidRDefault="00767514" w:rsidP="00767514">
            <w:pPr>
              <w:pStyle w:val="Default"/>
              <w:ind w:left="426"/>
              <w:jc w:val="both"/>
              <w:rPr>
                <w:rFonts w:ascii="Arial" w:hAnsi="Arial" w:cs="Arial"/>
              </w:rPr>
            </w:pPr>
            <w:r w:rsidRPr="00AE2C95">
              <w:rPr>
                <w:rFonts w:ascii="Arial" w:hAnsi="Arial" w:cs="Arial"/>
              </w:rPr>
              <w:t>- повышение уровня правовой грамотности подконтрольных субъектов;</w:t>
            </w:r>
          </w:p>
          <w:p w:rsidR="00767514" w:rsidRPr="00AE2C95" w:rsidRDefault="00767514" w:rsidP="00767514">
            <w:pPr>
              <w:spacing w:after="12"/>
              <w:ind w:right="415"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54E" w:rsidRPr="00AE2C95" w:rsidRDefault="0033454E" w:rsidP="00A426A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3454E" w:rsidRPr="00AE2C95" w:rsidRDefault="0033454E" w:rsidP="0033454E">
      <w:pPr>
        <w:pStyle w:val="a6"/>
        <w:numPr>
          <w:ilvl w:val="0"/>
          <w:numId w:val="1"/>
        </w:numPr>
        <w:spacing w:after="12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lastRenderedPageBreak/>
        <w:t>Анализ текущего состояния осуществления муниципального контроля в сфере благоустройства</w:t>
      </w:r>
    </w:p>
    <w:p w:rsidR="0033454E" w:rsidRPr="00AE2C95" w:rsidRDefault="0033454E" w:rsidP="0033454E">
      <w:pPr>
        <w:pStyle w:val="a6"/>
        <w:spacing w:after="12"/>
        <w:ind w:left="610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 </w:t>
      </w: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  <w:u w:val="single"/>
        </w:rPr>
        <w:t>Объектами при осуществлении вида муниципального контроля являются:</w:t>
      </w: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AE2C95">
        <w:rPr>
          <w:rFonts w:ascii="Arial" w:eastAsia="Times New Roman" w:hAnsi="Arial" w:cs="Arial"/>
          <w:color w:val="000000"/>
          <w:sz w:val="24"/>
          <w:szCs w:val="24"/>
        </w:rPr>
        <w:t>ва;</w:t>
      </w:r>
    </w:p>
    <w:p w:rsidR="00910363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AE2C95" w:rsidRDefault="00910363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ования (далее – </w:t>
      </w:r>
      <w:r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 объекты).</w:t>
      </w:r>
    </w:p>
    <w:p w:rsidR="00767514" w:rsidRPr="00AE2C95" w:rsidRDefault="00767514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  <w:u w:val="single"/>
        </w:rPr>
        <w:t>Контролируемыми лицами при осуществлении муниципального контроля являются</w:t>
      </w:r>
      <w:r w:rsidRPr="00AE2C95">
        <w:rPr>
          <w:rFonts w:ascii="Arial" w:eastAsia="Times New Roman" w:hAnsi="Arial" w:cs="Arial"/>
          <w:color w:val="000000"/>
          <w:sz w:val="24"/>
          <w:szCs w:val="24"/>
        </w:rPr>
        <w:t>: юридические лица, индивидуальные предприниматели, граждане (далее - контролируемые лица).</w:t>
      </w:r>
    </w:p>
    <w:p w:rsidR="00FB659B" w:rsidRPr="00AE2C95" w:rsidRDefault="006C4B6E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Главной задачей </w:t>
      </w:r>
      <w:r w:rsidR="00FB659B" w:rsidRPr="00AE2C95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FB659B"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 при осуществлении муниципального </w:t>
      </w:r>
      <w:r w:rsidRPr="00AE2C95">
        <w:rPr>
          <w:rFonts w:ascii="Arial" w:eastAsia="Times New Roman" w:hAnsi="Arial" w:cs="Arial"/>
          <w:color w:val="000000"/>
          <w:sz w:val="24"/>
          <w:szCs w:val="24"/>
        </w:rPr>
        <w:t>контроля является  контрольная деятельность в отношении  объектов муниципального контроля</w:t>
      </w:r>
      <w:r w:rsidR="00FB659B"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AE2C95" w:rsidRDefault="00D70639" w:rsidP="00A426A8">
      <w:pPr>
        <w:pStyle w:val="ConsPlusTitle"/>
        <w:jc w:val="both"/>
        <w:rPr>
          <w:b w:val="0"/>
          <w:sz w:val="24"/>
          <w:szCs w:val="24"/>
        </w:rPr>
      </w:pPr>
      <w:r w:rsidRPr="00AE2C95">
        <w:rPr>
          <w:b w:val="0"/>
          <w:sz w:val="24"/>
          <w:szCs w:val="24"/>
        </w:rPr>
        <w:t>Контроль в сфере благоустройства в 202</w:t>
      </w:r>
      <w:r w:rsidR="00BE7479" w:rsidRPr="00AE2C95">
        <w:rPr>
          <w:b w:val="0"/>
          <w:sz w:val="24"/>
          <w:szCs w:val="24"/>
        </w:rPr>
        <w:t>3</w:t>
      </w:r>
      <w:r w:rsidRPr="00AE2C95">
        <w:rPr>
          <w:b w:val="0"/>
          <w:sz w:val="24"/>
          <w:szCs w:val="24"/>
        </w:rPr>
        <w:t>г. не осуществлялся</w:t>
      </w:r>
    </w:p>
    <w:p w:rsidR="00FB659B" w:rsidRPr="00AE2C95" w:rsidRDefault="00FB659B" w:rsidP="00FB659B">
      <w:pPr>
        <w:pStyle w:val="a6"/>
        <w:numPr>
          <w:ilvl w:val="0"/>
          <w:numId w:val="2"/>
        </w:numPr>
        <w:ind w:right="1303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Цели и задачи реализации программы </w:t>
      </w:r>
    </w:p>
    <w:p w:rsidR="00FB659B" w:rsidRPr="00AE2C95" w:rsidRDefault="00FB659B" w:rsidP="00FB659B">
      <w:pPr>
        <w:pStyle w:val="a6"/>
        <w:ind w:left="610" w:right="1303"/>
        <w:rPr>
          <w:rFonts w:ascii="Arial" w:hAnsi="Arial" w:cs="Arial"/>
          <w:b/>
          <w:sz w:val="24"/>
          <w:szCs w:val="24"/>
        </w:rPr>
      </w:pPr>
    </w:p>
    <w:p w:rsidR="00911E99" w:rsidRPr="00AE2C95" w:rsidRDefault="00911E99" w:rsidP="00911E99">
      <w:pPr>
        <w:pStyle w:val="a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E2C95">
        <w:rPr>
          <w:rFonts w:ascii="Arial" w:eastAsia="Arial" w:hAnsi="Arial" w:cs="Arial"/>
          <w:color w:val="000000" w:themeColor="text1"/>
          <w:sz w:val="24"/>
          <w:szCs w:val="24"/>
        </w:rPr>
        <w:t>3.1. Цели Программы: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AE2C95">
        <w:rPr>
          <w:rFonts w:ascii="Arial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– повышение уровня благоустройства, соблюдения чистоты и порядка;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– предотвращение угрозы безопасности жизни и здоровья людей;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3.2. Задачи Программы:</w:t>
      </w:r>
    </w:p>
    <w:p w:rsidR="00911E99" w:rsidRPr="00AE2C95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– укрепление системы профилактики нарушений обязательных требований</w:t>
      </w:r>
      <w:r w:rsidRPr="00AE2C95">
        <w:rPr>
          <w:rFonts w:ascii="Arial" w:eastAsia="Times" w:hAnsi="Arial" w:cs="Arial"/>
          <w:sz w:val="24"/>
          <w:szCs w:val="24"/>
        </w:rPr>
        <w:t>,</w:t>
      </w:r>
      <w:r w:rsidRPr="00AE2C95"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 w:rsidRPr="00AE2C95">
        <w:rPr>
          <w:rFonts w:ascii="Arial" w:eastAsia="Times" w:hAnsi="Arial" w:cs="Arial"/>
          <w:sz w:val="24"/>
          <w:szCs w:val="24"/>
        </w:rPr>
        <w:t>,</w:t>
      </w:r>
      <w:r w:rsidRPr="00AE2C95"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 w:rsidRPr="00AE2C95">
        <w:rPr>
          <w:rFonts w:ascii="Arial" w:eastAsia="Times" w:hAnsi="Arial" w:cs="Arial"/>
          <w:sz w:val="24"/>
          <w:szCs w:val="24"/>
        </w:rPr>
        <w:t>;</w:t>
      </w:r>
    </w:p>
    <w:p w:rsidR="00911E99" w:rsidRPr="00AE2C95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AE2C95">
        <w:rPr>
          <w:rFonts w:ascii="Arial" w:eastAsia="Times" w:hAnsi="Arial" w:cs="Arial"/>
          <w:sz w:val="24"/>
          <w:szCs w:val="24"/>
        </w:rPr>
        <w:t xml:space="preserve">– </w:t>
      </w:r>
      <w:r w:rsidRPr="00AE2C95"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AE2C95">
        <w:rPr>
          <w:rFonts w:ascii="Arial" w:eastAsia="Times" w:hAnsi="Arial" w:cs="Arial"/>
          <w:sz w:val="24"/>
          <w:szCs w:val="24"/>
        </w:rPr>
        <w:t>;</w:t>
      </w:r>
    </w:p>
    <w:p w:rsidR="00911E99" w:rsidRPr="00AE2C95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AE2C95">
        <w:rPr>
          <w:rFonts w:ascii="Arial" w:eastAsia="Times" w:hAnsi="Arial" w:cs="Arial"/>
          <w:sz w:val="24"/>
          <w:szCs w:val="24"/>
        </w:rPr>
        <w:t xml:space="preserve">– </w:t>
      </w:r>
      <w:r w:rsidRPr="00AE2C95">
        <w:rPr>
          <w:rFonts w:ascii="Arial" w:hAnsi="Arial" w:cs="Arial"/>
          <w:sz w:val="24"/>
          <w:szCs w:val="24"/>
        </w:rPr>
        <w:t>повышение прозрачности осуществляемой администрацией контрольной деятельности</w:t>
      </w:r>
      <w:r w:rsidRPr="00AE2C95">
        <w:rPr>
          <w:rFonts w:ascii="Arial" w:eastAsia="Times" w:hAnsi="Arial" w:cs="Arial"/>
          <w:sz w:val="24"/>
          <w:szCs w:val="24"/>
        </w:rPr>
        <w:t>;</w:t>
      </w:r>
    </w:p>
    <w:p w:rsidR="00911E99" w:rsidRPr="00AE2C95" w:rsidRDefault="00911E99" w:rsidP="00911E99">
      <w:pPr>
        <w:pStyle w:val="a7"/>
        <w:jc w:val="both"/>
        <w:rPr>
          <w:rFonts w:ascii="Arial" w:eastAsia="Times" w:hAnsi="Arial" w:cs="Arial"/>
          <w:sz w:val="24"/>
          <w:szCs w:val="24"/>
        </w:rPr>
      </w:pPr>
      <w:r w:rsidRPr="00AE2C95">
        <w:rPr>
          <w:rFonts w:ascii="Arial" w:eastAsia="Times" w:hAnsi="Arial" w:cs="Arial"/>
          <w:sz w:val="24"/>
          <w:szCs w:val="24"/>
        </w:rPr>
        <w:t xml:space="preserve">– </w:t>
      </w:r>
      <w:r w:rsidRPr="00AE2C95">
        <w:rPr>
          <w:rFonts w:ascii="Arial" w:hAnsi="Arial" w:cs="Arial"/>
          <w:sz w:val="24"/>
          <w:szCs w:val="24"/>
        </w:rPr>
        <w:t>повышение правовой культуры руководителей юридических лиц индивидуальных предпринимателей, граждан</w:t>
      </w:r>
      <w:r w:rsidRPr="00AE2C95">
        <w:rPr>
          <w:rFonts w:ascii="Arial" w:eastAsia="Times" w:hAnsi="Arial" w:cs="Arial"/>
          <w:sz w:val="24"/>
          <w:szCs w:val="24"/>
        </w:rPr>
        <w:t>;</w:t>
      </w:r>
    </w:p>
    <w:p w:rsidR="00911E99" w:rsidRPr="00AE2C95" w:rsidRDefault="00911E99" w:rsidP="00911E99">
      <w:pPr>
        <w:pStyle w:val="a7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eastAsia="Times" w:hAnsi="Arial" w:cs="Arial"/>
          <w:sz w:val="24"/>
          <w:szCs w:val="24"/>
        </w:rPr>
        <w:t xml:space="preserve">– </w:t>
      </w:r>
      <w:r w:rsidRPr="00AE2C95"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B659B" w:rsidRPr="00AE2C95" w:rsidRDefault="00DC28C4" w:rsidP="00DC28C4">
      <w:pPr>
        <w:spacing w:after="12"/>
        <w:ind w:right="-1" w:firstLine="708"/>
        <w:rPr>
          <w:rFonts w:ascii="Arial" w:hAnsi="Arial" w:cs="Arial"/>
          <w:b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2.  </w:t>
      </w:r>
      <w:r w:rsidR="00FB659B" w:rsidRPr="00AE2C95">
        <w:rPr>
          <w:rFonts w:ascii="Arial" w:hAnsi="Arial" w:cs="Arial"/>
          <w:b/>
          <w:sz w:val="24"/>
          <w:szCs w:val="24"/>
        </w:rPr>
        <w:t>Перечень профилактических мероприятий, сроки их проведения</w:t>
      </w:r>
    </w:p>
    <w:p w:rsidR="00FB659B" w:rsidRPr="00AE2C95" w:rsidRDefault="00FB659B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>1) информирование;</w:t>
      </w:r>
    </w:p>
    <w:p w:rsidR="00FB659B" w:rsidRPr="00AE2C95" w:rsidRDefault="00DD46C0" w:rsidP="00FB65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B659B" w:rsidRPr="00AE2C95">
        <w:rPr>
          <w:rFonts w:ascii="Arial" w:eastAsia="Times New Roman" w:hAnsi="Arial" w:cs="Arial"/>
          <w:color w:val="000000"/>
          <w:sz w:val="24"/>
          <w:szCs w:val="24"/>
        </w:rPr>
        <w:t>) консультирование;</w:t>
      </w:r>
    </w:p>
    <w:p w:rsidR="00910363" w:rsidRPr="00AE2C95" w:rsidRDefault="00910363" w:rsidP="00BA444D">
      <w:pPr>
        <w:spacing w:after="12"/>
        <w:ind w:right="415"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BA444D" w:rsidRPr="00AE2C95" w:rsidRDefault="00FB659B" w:rsidP="00BA444D">
      <w:pPr>
        <w:spacing w:after="12"/>
        <w:ind w:right="415" w:firstLine="708"/>
        <w:rPr>
          <w:rFonts w:ascii="Arial" w:hAnsi="Arial" w:cs="Arial"/>
          <w:sz w:val="24"/>
          <w:szCs w:val="24"/>
        </w:rPr>
      </w:pPr>
      <w:r w:rsidRPr="00AE2C95">
        <w:rPr>
          <w:rFonts w:ascii="Arial" w:eastAsia="Times New Roman" w:hAnsi="Arial" w:cs="Arial"/>
          <w:color w:val="000000"/>
          <w:sz w:val="24"/>
          <w:szCs w:val="24"/>
        </w:rPr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AE2C9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E2C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974"/>
        <w:gridCol w:w="2278"/>
        <w:gridCol w:w="1935"/>
      </w:tblGrid>
      <w:tr w:rsidR="00BA444D" w:rsidRPr="00AE2C95" w:rsidTr="00DD46C0">
        <w:tc>
          <w:tcPr>
            <w:tcW w:w="2180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BA444D" w:rsidRPr="00AE2C95" w:rsidTr="00DD46C0">
        <w:tc>
          <w:tcPr>
            <w:tcW w:w="2180" w:type="dxa"/>
          </w:tcPr>
          <w:p w:rsidR="00BA444D" w:rsidRPr="00AE2C95" w:rsidRDefault="00DD46C0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AE2C95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A444D" w:rsidRPr="00AE2C95" w:rsidTr="00DD46C0">
        <w:tc>
          <w:tcPr>
            <w:tcW w:w="2180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BA444D" w:rsidRPr="00AE2C95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BA444D" w:rsidRPr="00AE2C95" w:rsidTr="00DD46C0">
        <w:tc>
          <w:tcPr>
            <w:tcW w:w="2180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AE2C95" w:rsidRDefault="00BA444D" w:rsidP="00226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должностными лицами администрации  консультаций:</w:t>
            </w:r>
          </w:p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AE2C95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«О порядке рассмотрения обращения граждан Российской Федерации», а также в ходе проведения профилактического мероприятия, контрольного </w:t>
            </w: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(надзорного) мероприятия.</w:t>
            </w:r>
          </w:p>
        </w:tc>
        <w:tc>
          <w:tcPr>
            <w:tcW w:w="2254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hAnsi="Arial" w:cs="Arial"/>
                <w:sz w:val="24"/>
                <w:szCs w:val="24"/>
              </w:rPr>
              <w:lastRenderedPageBreak/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AE2C95" w:rsidRDefault="00BA444D" w:rsidP="00226536">
            <w:pPr>
              <w:rPr>
                <w:rFonts w:ascii="Arial" w:hAnsi="Arial" w:cs="Arial"/>
                <w:sz w:val="24"/>
                <w:szCs w:val="24"/>
              </w:rPr>
            </w:pPr>
            <w:r w:rsidRPr="00AE2C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AE2C95" w:rsidRDefault="00BA444D" w:rsidP="00BA444D">
      <w:pPr>
        <w:rPr>
          <w:rFonts w:ascii="Arial" w:hAnsi="Arial" w:cs="Arial"/>
          <w:sz w:val="24"/>
          <w:szCs w:val="24"/>
        </w:rPr>
      </w:pPr>
    </w:p>
    <w:p w:rsidR="00BE7479" w:rsidRPr="00AE2C95" w:rsidRDefault="00BE7479" w:rsidP="00BE7479">
      <w:pPr>
        <w:spacing w:after="0" w:line="240" w:lineRule="auto"/>
        <w:ind w:left="1505" w:right="415"/>
        <w:jc w:val="both"/>
        <w:rPr>
          <w:rFonts w:ascii="Arial" w:hAnsi="Arial" w:cs="Arial"/>
          <w:sz w:val="24"/>
          <w:szCs w:val="24"/>
        </w:rPr>
      </w:pPr>
    </w:p>
    <w:p w:rsidR="00BE7479" w:rsidRPr="00AE2C95" w:rsidRDefault="00BE7479" w:rsidP="00BE7479">
      <w:pPr>
        <w:spacing w:after="0" w:line="240" w:lineRule="auto"/>
        <w:ind w:left="1505" w:right="415"/>
        <w:jc w:val="both"/>
        <w:rPr>
          <w:rFonts w:ascii="Arial" w:hAnsi="Arial" w:cs="Arial"/>
          <w:sz w:val="24"/>
          <w:szCs w:val="24"/>
        </w:rPr>
      </w:pPr>
    </w:p>
    <w:p w:rsidR="00FB659B" w:rsidRPr="00AE2C95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b/>
          <w:sz w:val="24"/>
          <w:szCs w:val="24"/>
        </w:rPr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AE2C95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</w:p>
    <w:p w:rsidR="00D45C5A" w:rsidRPr="00AE2C95" w:rsidRDefault="00D45C5A" w:rsidP="00D45C5A">
      <w:pPr>
        <w:pStyle w:val="a6"/>
        <w:ind w:left="426" w:right="415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D45C5A" w:rsidRPr="00AE2C95" w:rsidRDefault="00D45C5A" w:rsidP="00D45C5A">
      <w:pPr>
        <w:pStyle w:val="a6"/>
        <w:spacing w:after="11" w:line="249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AE2C95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AE2C95">
        <w:rPr>
          <w:rFonts w:ascii="Arial" w:hAnsi="Arial" w:cs="Arial"/>
          <w:sz w:val="24"/>
          <w:szCs w:val="24"/>
        </w:rPr>
        <w:t>-</w:t>
      </w:r>
      <w:r w:rsidRPr="00AE2C95">
        <w:rPr>
          <w:rFonts w:ascii="Arial" w:eastAsia="Times New Roman" w:hAnsi="Arial" w:cs="Arial"/>
          <w:sz w:val="24"/>
          <w:szCs w:val="24"/>
        </w:rPr>
        <w:t xml:space="preserve"> повышению уровня благоустройства, соблюдению чистоты и порядка; </w:t>
      </w:r>
    </w:p>
    <w:p w:rsidR="00D45C5A" w:rsidRPr="00AE2C95" w:rsidRDefault="00D45C5A" w:rsidP="00D45C5A">
      <w:pPr>
        <w:pStyle w:val="a6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AE2C95">
        <w:rPr>
          <w:rFonts w:ascii="Arial" w:eastAsia="Times New Roman" w:hAnsi="Arial" w:cs="Arial"/>
          <w:sz w:val="24"/>
          <w:szCs w:val="24"/>
        </w:rPr>
        <w:t>- предотвращению угрозы безо</w:t>
      </w:r>
      <w:r w:rsidR="00910363" w:rsidRPr="00AE2C95">
        <w:rPr>
          <w:rFonts w:ascii="Arial" w:eastAsia="Times New Roman" w:hAnsi="Arial" w:cs="Arial"/>
          <w:sz w:val="24"/>
          <w:szCs w:val="24"/>
        </w:rPr>
        <w:t>пасности жизни и здоровья людей;</w:t>
      </w:r>
      <w:r w:rsidRPr="00AE2C95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C5A" w:rsidRPr="00AE2C95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AE2C95">
        <w:rPr>
          <w:rFonts w:ascii="Arial" w:hAnsi="Arial" w:cs="Arial"/>
        </w:rPr>
        <w:t>- снижение рисков причинения вреда охраняемым законом ценностям;</w:t>
      </w:r>
    </w:p>
    <w:p w:rsidR="00D45C5A" w:rsidRPr="00AE2C95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AE2C95">
        <w:rPr>
          <w:rFonts w:ascii="Arial" w:hAnsi="Arial" w:cs="Arial"/>
        </w:rPr>
        <w:t>-внедрение различных способов профилактики;</w:t>
      </w:r>
    </w:p>
    <w:p w:rsidR="00D45C5A" w:rsidRPr="00AE2C95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AE2C95">
        <w:rPr>
          <w:rFonts w:ascii="Arial" w:hAnsi="Arial" w:cs="Arial"/>
        </w:rPr>
        <w:t>-уменьшение административной нагрузки на подконтрольных субъектах;</w:t>
      </w:r>
    </w:p>
    <w:p w:rsidR="00D45C5A" w:rsidRPr="00AE2C95" w:rsidRDefault="00D45C5A" w:rsidP="00D45C5A">
      <w:pPr>
        <w:pStyle w:val="Default"/>
        <w:ind w:left="426"/>
        <w:jc w:val="both"/>
        <w:rPr>
          <w:rFonts w:ascii="Arial" w:hAnsi="Arial" w:cs="Arial"/>
        </w:rPr>
      </w:pPr>
      <w:r w:rsidRPr="00AE2C95">
        <w:rPr>
          <w:rFonts w:ascii="Arial" w:hAnsi="Arial" w:cs="Arial"/>
        </w:rPr>
        <w:t>- повышение уровня правовой грамо</w:t>
      </w:r>
      <w:r w:rsidR="00910363" w:rsidRPr="00AE2C95">
        <w:rPr>
          <w:rFonts w:ascii="Arial" w:hAnsi="Arial" w:cs="Arial"/>
        </w:rPr>
        <w:t>тности подконтрольных субъектов.</w:t>
      </w:r>
    </w:p>
    <w:bookmarkEnd w:id="0"/>
    <w:p w:rsidR="00D45C5A" w:rsidRPr="00AE2C95" w:rsidRDefault="00D45C5A" w:rsidP="00D45C5A">
      <w:pPr>
        <w:spacing w:after="12"/>
        <w:ind w:right="415" w:firstLine="708"/>
        <w:rPr>
          <w:rFonts w:ascii="Arial" w:hAnsi="Arial" w:cs="Arial"/>
          <w:b/>
          <w:sz w:val="24"/>
          <w:szCs w:val="24"/>
        </w:rPr>
      </w:pPr>
    </w:p>
    <w:sectPr w:rsidR="00D45C5A" w:rsidRPr="00AE2C95" w:rsidSect="008F2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A2791"/>
    <w:rsid w:val="006C4B6E"/>
    <w:rsid w:val="006F063D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9D2355"/>
    <w:rsid w:val="009F7AB9"/>
    <w:rsid w:val="00A24EAB"/>
    <w:rsid w:val="00A30808"/>
    <w:rsid w:val="00A426A8"/>
    <w:rsid w:val="00A60157"/>
    <w:rsid w:val="00AB56F4"/>
    <w:rsid w:val="00AE2C95"/>
    <w:rsid w:val="00B95C80"/>
    <w:rsid w:val="00BA444D"/>
    <w:rsid w:val="00BD7A44"/>
    <w:rsid w:val="00BE7479"/>
    <w:rsid w:val="00C56363"/>
    <w:rsid w:val="00D45C5A"/>
    <w:rsid w:val="00D70639"/>
    <w:rsid w:val="00DC28C4"/>
    <w:rsid w:val="00DD46C0"/>
    <w:rsid w:val="00DE044C"/>
    <w:rsid w:val="00E23979"/>
    <w:rsid w:val="00E35E6C"/>
    <w:rsid w:val="00F25299"/>
    <w:rsid w:val="00F31E1C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0E4B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8745-D4C9-43FD-91CC-7D6A6ADB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56</cp:revision>
  <cp:lastPrinted>2023-12-13T08:34:00Z</cp:lastPrinted>
  <dcterms:created xsi:type="dcterms:W3CDTF">2021-03-24T05:28:00Z</dcterms:created>
  <dcterms:modified xsi:type="dcterms:W3CDTF">2023-12-13T08:34:00Z</dcterms:modified>
</cp:coreProperties>
</file>