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4F" w:rsidRPr="00724B9F" w:rsidRDefault="00C0754F" w:rsidP="00C0754F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24B9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0051B9" wp14:editId="154BF423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4F" w:rsidRPr="00724B9F" w:rsidRDefault="00C0754F" w:rsidP="00C0754F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>КРАСНОЯРСКИЙ КРАЙ</w:t>
      </w:r>
    </w:p>
    <w:p w:rsidR="00C0754F" w:rsidRPr="00724B9F" w:rsidRDefault="00C0754F" w:rsidP="00C0754F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0754F" w:rsidRPr="00724B9F" w:rsidRDefault="00C0754F" w:rsidP="00C0754F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0754F" w:rsidRPr="00724B9F" w:rsidRDefault="00C0754F" w:rsidP="00C0754F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0754F" w:rsidRPr="00724B9F" w:rsidRDefault="00C0754F" w:rsidP="00C0754F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>ПОСТАНОВЛЕНИЕ</w:t>
      </w:r>
    </w:p>
    <w:p w:rsidR="00BC5870" w:rsidRPr="00724B9F" w:rsidRDefault="00BC5870" w:rsidP="00C075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01" w:rsidRPr="00724B9F" w:rsidRDefault="00724B9F" w:rsidP="00C0754F">
      <w:pPr>
        <w:widowControl w:val="0"/>
        <w:tabs>
          <w:tab w:val="left" w:pos="3794"/>
          <w:tab w:val="left" w:pos="8190"/>
        </w:tabs>
        <w:spacing w:after="257" w:line="280" w:lineRule="exact"/>
        <w:rPr>
          <w:rFonts w:ascii="Arial" w:eastAsia="Times New Roman" w:hAnsi="Arial" w:cs="Arial"/>
          <w:sz w:val="24"/>
          <w:szCs w:val="24"/>
        </w:rPr>
      </w:pPr>
      <w:r w:rsidRPr="00724B9F">
        <w:rPr>
          <w:rFonts w:ascii="Arial" w:eastAsia="Times New Roman" w:hAnsi="Arial" w:cs="Arial"/>
          <w:sz w:val="24"/>
          <w:szCs w:val="24"/>
        </w:rPr>
        <w:t>14</w:t>
      </w:r>
      <w:r w:rsidR="00C0754F" w:rsidRPr="00724B9F">
        <w:rPr>
          <w:rFonts w:ascii="Arial" w:eastAsia="Times New Roman" w:hAnsi="Arial" w:cs="Arial"/>
          <w:sz w:val="24"/>
          <w:szCs w:val="24"/>
        </w:rPr>
        <w:t xml:space="preserve"> марта</w:t>
      </w:r>
      <w:r w:rsidR="00222849" w:rsidRPr="00724B9F">
        <w:rPr>
          <w:rFonts w:ascii="Arial" w:eastAsia="Times New Roman" w:hAnsi="Arial" w:cs="Arial"/>
          <w:sz w:val="24"/>
          <w:szCs w:val="24"/>
        </w:rPr>
        <w:t xml:space="preserve"> 202</w:t>
      </w:r>
      <w:r w:rsidR="00D91AD0" w:rsidRPr="00724B9F">
        <w:rPr>
          <w:rFonts w:ascii="Arial" w:eastAsia="Times New Roman" w:hAnsi="Arial" w:cs="Arial"/>
          <w:sz w:val="24"/>
          <w:szCs w:val="24"/>
        </w:rPr>
        <w:t>3</w:t>
      </w:r>
      <w:r w:rsidR="00B13D01" w:rsidRPr="00724B9F">
        <w:rPr>
          <w:rFonts w:ascii="Arial" w:eastAsia="Times New Roman" w:hAnsi="Arial" w:cs="Arial"/>
          <w:sz w:val="24"/>
          <w:szCs w:val="24"/>
        </w:rPr>
        <w:t xml:space="preserve"> г.</w:t>
      </w:r>
      <w:r w:rsidR="00B13D01" w:rsidRPr="00724B9F">
        <w:rPr>
          <w:rFonts w:ascii="Arial" w:eastAsia="Times New Roman" w:hAnsi="Arial" w:cs="Arial"/>
          <w:sz w:val="24"/>
          <w:szCs w:val="24"/>
        </w:rPr>
        <w:tab/>
        <w:t>с. Пировское</w:t>
      </w:r>
      <w:r w:rsidR="00B13D01" w:rsidRPr="00724B9F">
        <w:rPr>
          <w:rFonts w:ascii="Arial" w:eastAsia="Times New Roman" w:hAnsi="Arial" w:cs="Arial"/>
          <w:sz w:val="24"/>
          <w:szCs w:val="24"/>
        </w:rPr>
        <w:tab/>
        <w:t>№</w:t>
      </w:r>
      <w:r w:rsidRPr="00724B9F">
        <w:rPr>
          <w:rFonts w:ascii="Arial" w:eastAsia="Times New Roman" w:hAnsi="Arial" w:cs="Arial"/>
          <w:sz w:val="24"/>
          <w:szCs w:val="24"/>
        </w:rPr>
        <w:t>113-п</w:t>
      </w:r>
    </w:p>
    <w:p w:rsidR="00B13D01" w:rsidRPr="00724B9F" w:rsidRDefault="00B13D01" w:rsidP="00374228">
      <w:pPr>
        <w:widowControl w:val="0"/>
        <w:spacing w:after="0" w:line="317" w:lineRule="exact"/>
        <w:ind w:right="4245"/>
        <w:rPr>
          <w:rFonts w:ascii="Arial" w:eastAsia="Times New Roman" w:hAnsi="Arial" w:cs="Arial"/>
          <w:sz w:val="24"/>
          <w:szCs w:val="24"/>
        </w:rPr>
      </w:pPr>
      <w:r w:rsidRPr="00724B9F">
        <w:rPr>
          <w:rFonts w:ascii="Arial" w:eastAsia="Times New Roman" w:hAnsi="Arial" w:cs="Arial"/>
          <w:sz w:val="24"/>
          <w:szCs w:val="24"/>
        </w:rPr>
        <w:t>О мерах по подготовке и проведению летн</w:t>
      </w:r>
      <w:r w:rsidR="00317081" w:rsidRPr="00724B9F">
        <w:rPr>
          <w:rFonts w:ascii="Arial" w:eastAsia="Times New Roman" w:hAnsi="Arial" w:cs="Arial"/>
          <w:sz w:val="24"/>
          <w:szCs w:val="24"/>
        </w:rPr>
        <w:t>ей оздоровительной кампании 202</w:t>
      </w:r>
      <w:r w:rsidR="00D91AD0" w:rsidRPr="00724B9F">
        <w:rPr>
          <w:rFonts w:ascii="Arial" w:eastAsia="Times New Roman" w:hAnsi="Arial" w:cs="Arial"/>
          <w:sz w:val="24"/>
          <w:szCs w:val="24"/>
        </w:rPr>
        <w:t>3</w:t>
      </w:r>
      <w:r w:rsidRPr="00724B9F">
        <w:rPr>
          <w:rFonts w:ascii="Arial" w:eastAsia="Times New Roman" w:hAnsi="Arial" w:cs="Arial"/>
          <w:sz w:val="24"/>
          <w:szCs w:val="24"/>
        </w:rPr>
        <w:t xml:space="preserve"> </w:t>
      </w:r>
      <w:r w:rsidR="00374228" w:rsidRPr="00724B9F">
        <w:rPr>
          <w:rFonts w:ascii="Arial" w:eastAsia="Times New Roman" w:hAnsi="Arial" w:cs="Arial"/>
          <w:sz w:val="24"/>
          <w:szCs w:val="24"/>
        </w:rPr>
        <w:t>г</w:t>
      </w:r>
      <w:r w:rsidRPr="00724B9F">
        <w:rPr>
          <w:rFonts w:ascii="Arial" w:eastAsia="Times New Roman" w:hAnsi="Arial" w:cs="Arial"/>
          <w:sz w:val="24"/>
          <w:szCs w:val="24"/>
        </w:rPr>
        <w:t>.</w:t>
      </w:r>
    </w:p>
    <w:p w:rsidR="00B13D01" w:rsidRPr="00724B9F" w:rsidRDefault="00B13D01" w:rsidP="00B13D01">
      <w:pPr>
        <w:widowControl w:val="0"/>
        <w:spacing w:after="0" w:line="317" w:lineRule="exact"/>
        <w:ind w:right="4360" w:firstLine="709"/>
        <w:rPr>
          <w:rFonts w:ascii="Arial" w:eastAsia="Times New Roman" w:hAnsi="Arial" w:cs="Arial"/>
          <w:sz w:val="24"/>
          <w:szCs w:val="24"/>
        </w:rPr>
      </w:pPr>
    </w:p>
    <w:p w:rsidR="00B13D01" w:rsidRPr="00724B9F" w:rsidRDefault="00B13D01" w:rsidP="00B13D01">
      <w:pPr>
        <w:widowControl w:val="0"/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 целью обеспечения отдыха, оздор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овления и занятости детей в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соответствии с 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аконом Красноярского края от 07.07.2009 г.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№8-3618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«Об обеспечении прав детей на отдых, оздоровление и занятост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 в Красноярском крае»,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акон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Кра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сноярского края от 22.02.2018 №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5-1402 «О внесении изменений в некоторые законы края, регулирующие отношения в сфере организации и обеспечения отдыха и оздоровле</w:t>
      </w:r>
      <w:r w:rsidR="00C0754F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ния», руководствуясь статьями 11,36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Пировского </w:t>
      </w:r>
      <w:r w:rsidR="00BE1C3C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ПОСТАНОВЛЯЮ:</w:t>
      </w:r>
    </w:p>
    <w:p w:rsidR="00B13D01" w:rsidRPr="00724B9F" w:rsidRDefault="00B13D01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межведомственную группу по планированию летнего отдыха, оздоровления и занятости детей, распределению путевок в оздоровительные лагеря, согласно приложению №1.</w:t>
      </w:r>
    </w:p>
    <w:p w:rsidR="00B13D01" w:rsidRPr="00724B9F" w:rsidRDefault="00BE1C3C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тделу образования администрац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ии Пировского 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Тимербулатову</w:t>
      </w:r>
      <w:proofErr w:type="spellEnd"/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И.Г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.):</w:t>
      </w:r>
    </w:p>
    <w:p w:rsidR="00B13D01" w:rsidRPr="00724B9F" w:rsidRDefault="009B466D" w:rsidP="009B466D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подготовку подведомственных учреждений к организации отдыха, оздор</w:t>
      </w:r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овления и занятости детей в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BE1C3C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срок до 1 июня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года;</w:t>
      </w:r>
    </w:p>
    <w:p w:rsidR="00B13D01" w:rsidRPr="00724B9F" w:rsidRDefault="00374228" w:rsidP="00374228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осуществить координацию организации отдыха, оздоро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вления и занятости детей в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году;</w:t>
      </w:r>
    </w:p>
    <w:p w:rsidR="00B13D01" w:rsidRPr="00724B9F" w:rsidRDefault="00374228" w:rsidP="00374228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провести совещание с руководителями образовательных организаций и начальниками лагерей с дневным пребыванием детей по организации отдыха, оздоро</w:t>
      </w:r>
      <w:r w:rsidR="0031708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вления и занятости детей в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BE1C3C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срок до 1</w:t>
      </w:r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 мая 202</w:t>
      </w:r>
      <w:r w:rsidR="00D91AD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года;</w:t>
      </w:r>
    </w:p>
    <w:p w:rsidR="00374228" w:rsidRPr="00724B9F" w:rsidRDefault="00374228" w:rsidP="00374228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724B9F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>взять на контроль организацию занятости выпускников 9-х классов общеобразовательных школ, не планирующих продолжения в них обучения, обеспечить качественное сотрудничество с общественными объединениями комплексных межведомственных мероприятий, в числе которых «Подросток- лето»;</w:t>
      </w:r>
    </w:p>
    <w:p w:rsidR="00B13D01" w:rsidRPr="00724B9F" w:rsidRDefault="00374228" w:rsidP="00374228">
      <w:pPr>
        <w:pStyle w:val="a6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>обеспечить проведение мониторинга детской оздоровительной кампании в 20</w:t>
      </w:r>
      <w:r w:rsidR="00BE1C3C" w:rsidRPr="00724B9F">
        <w:rPr>
          <w:rFonts w:ascii="Arial" w:hAnsi="Arial" w:cs="Arial"/>
          <w:sz w:val="24"/>
          <w:szCs w:val="24"/>
          <w:lang w:eastAsia="ru-RU" w:bidi="ru-RU"/>
        </w:rPr>
        <w:t>2</w:t>
      </w:r>
      <w:r w:rsidR="00D91AD0" w:rsidRPr="00724B9F">
        <w:rPr>
          <w:rFonts w:ascii="Arial" w:hAnsi="Arial" w:cs="Arial"/>
          <w:sz w:val="24"/>
          <w:szCs w:val="24"/>
          <w:lang w:eastAsia="ru-RU" w:bidi="ru-RU"/>
        </w:rPr>
        <w:t>3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 xml:space="preserve"> году по показателям:</w:t>
      </w:r>
      <w:r w:rsidRPr="00724B9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количество функционирующих оздоровительных учреждений (независимо от форм собственности), в которых были оз</w:t>
      </w:r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доровлены дети Пировского муниципального округа,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количество в них детей по оздоровительным сезонам.</w:t>
      </w:r>
    </w:p>
    <w:p w:rsidR="00B13D01" w:rsidRPr="00724B9F" w:rsidRDefault="00B13D01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Рекомендовать КГБУЗ «</w:t>
      </w:r>
      <w:proofErr w:type="spellStart"/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Пировская</w:t>
      </w:r>
      <w:proofErr w:type="spellEnd"/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районная больница» (гл. врач </w:t>
      </w:r>
      <w:proofErr w:type="spellStart"/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Шмаль</w:t>
      </w:r>
      <w:proofErr w:type="spellEnd"/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О.Л.)</w:t>
      </w:r>
    </w:p>
    <w:p w:rsidR="00B13D01" w:rsidRPr="00724B9F" w:rsidRDefault="00374228" w:rsidP="0037422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724B9F">
        <w:rPr>
          <w:rFonts w:ascii="Arial" w:hAnsi="Arial" w:cs="Arial"/>
          <w:sz w:val="24"/>
          <w:szCs w:val="24"/>
        </w:rPr>
        <w:t xml:space="preserve">-  </w:t>
      </w:r>
      <w:r w:rsidR="00B13D01" w:rsidRPr="00724B9F">
        <w:rPr>
          <w:rFonts w:ascii="Arial" w:hAnsi="Arial" w:cs="Arial"/>
          <w:sz w:val="24"/>
          <w:szCs w:val="24"/>
        </w:rPr>
        <w:t>обеспечить в 20</w:t>
      </w:r>
      <w:r w:rsidR="00222849" w:rsidRPr="00724B9F">
        <w:rPr>
          <w:rFonts w:ascii="Arial" w:hAnsi="Arial" w:cs="Arial"/>
          <w:sz w:val="24"/>
          <w:szCs w:val="24"/>
        </w:rPr>
        <w:t>2</w:t>
      </w:r>
      <w:r w:rsidR="00D91AD0" w:rsidRPr="00724B9F">
        <w:rPr>
          <w:rFonts w:ascii="Arial" w:hAnsi="Arial" w:cs="Arial"/>
          <w:sz w:val="24"/>
          <w:szCs w:val="24"/>
        </w:rPr>
        <w:t>3</w:t>
      </w:r>
      <w:r w:rsidR="00B13D01" w:rsidRPr="00724B9F">
        <w:rPr>
          <w:rFonts w:ascii="Arial" w:hAnsi="Arial" w:cs="Arial"/>
          <w:sz w:val="24"/>
          <w:szCs w:val="24"/>
        </w:rPr>
        <w:t xml:space="preserve"> году санаторно-курортное лечение детей;</w:t>
      </w:r>
    </w:p>
    <w:p w:rsidR="00B13D01" w:rsidRPr="00724B9F" w:rsidRDefault="00222849" w:rsidP="00374228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</w:t>
      </w:r>
      <w:r w:rsidR="00CB2ADA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существить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контроль за медобслуживанием детей, находящихся в пришкольных оздоровительных лагерях;</w:t>
      </w:r>
    </w:p>
    <w:p w:rsidR="00B13D01" w:rsidRPr="00724B9F" w:rsidRDefault="00374228" w:rsidP="00374228">
      <w:pPr>
        <w:widowControl w:val="0"/>
        <w:spacing w:after="0" w:line="312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- о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беспечить лечение детей в стационаре </w:t>
      </w:r>
      <w:proofErr w:type="spellStart"/>
      <w:r w:rsidR="00B13D01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Пировской</w:t>
      </w:r>
      <w:proofErr w:type="spellEnd"/>
      <w:r w:rsidR="00B13D01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</w:t>
      </w:r>
      <w:r w:rsidR="00980A49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районной </w:t>
      </w:r>
      <w:r w:rsidR="00B13D01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больницы,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страдающих хроническими заболеваниями и часто болеющих;</w:t>
      </w:r>
    </w:p>
    <w:p w:rsidR="00B13D01" w:rsidRPr="00724B9F" w:rsidRDefault="00374228" w:rsidP="00374228">
      <w:pPr>
        <w:widowControl w:val="0"/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 о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рганизовать работу с родителями учащихся по ранее выданным рекомендациям (по итогам медосмотра).</w:t>
      </w:r>
    </w:p>
    <w:p w:rsidR="00B13D01" w:rsidRPr="00724B9F" w:rsidRDefault="00B13D01" w:rsidP="007C5E3A">
      <w:pPr>
        <w:widowControl w:val="0"/>
        <w:numPr>
          <w:ilvl w:val="0"/>
          <w:numId w:val="2"/>
        </w:numPr>
        <w:tabs>
          <w:tab w:val="left" w:pos="1141"/>
        </w:tabs>
        <w:spacing w:after="19" w:line="280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Отделу культуры, спорта, туризма и молодежной политики </w:t>
      </w:r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(</w:t>
      </w:r>
      <w:proofErr w:type="spellStart"/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Сарапин</w:t>
      </w:r>
      <w:r w:rsidR="00374228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ой</w:t>
      </w:r>
      <w:proofErr w:type="spellEnd"/>
      <w:r w:rsidR="00374228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</w:t>
      </w:r>
      <w:r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О.С.)</w:t>
      </w:r>
      <w:r w:rsidR="00317081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: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27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организовать сезонную трудовую занятость детей в трудовых отрядах старшеклассников;</w:t>
      </w:r>
    </w:p>
    <w:p w:rsidR="00BC2688" w:rsidRPr="00724B9F" w:rsidRDefault="00374228" w:rsidP="00BC2688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BC2688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 организовать отдых и досуг одаренных детей; </w:t>
      </w:r>
    </w:p>
    <w:p w:rsidR="00B13D01" w:rsidRPr="00724B9F" w:rsidRDefault="00BC268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привлечь к организации детского досуга на летний период все учреждения культуры, расположенные на территории района;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 о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беспечить доступность и организованный отдых в учреждениях спортивной направленности.</w:t>
      </w:r>
    </w:p>
    <w:p w:rsidR="00B13D01" w:rsidRPr="00724B9F" w:rsidRDefault="002B51B1" w:rsidP="00B13D01">
      <w:pPr>
        <w:widowControl w:val="0"/>
        <w:numPr>
          <w:ilvl w:val="0"/>
          <w:numId w:val="2"/>
        </w:numPr>
        <w:tabs>
          <w:tab w:val="left" w:pos="1141"/>
        </w:tabs>
        <w:spacing w:after="0" w:line="312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Территориальному отделу КГКУ «Управление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социальной защиты на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селения по Пировскому муниципальному округу»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(Астапов</w:t>
      </w:r>
      <w:r w:rsidR="00374228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ой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Л.И.)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КГБУСО «Комплексный центр социального обслуживания населе</w:t>
      </w:r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ния «</w:t>
      </w:r>
      <w:proofErr w:type="spellStart"/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Пировский</w:t>
      </w:r>
      <w:proofErr w:type="spellEnd"/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 (</w:t>
      </w:r>
      <w:proofErr w:type="spellStart"/>
      <w:r w:rsidR="00BC2688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Р.М.Шайхутдинов</w:t>
      </w:r>
      <w:r w:rsidR="00033036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</w:t>
      </w:r>
      <w:proofErr w:type="spellEnd"/>
      <w:r w:rsidR="00222849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):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организацию отдыха и оздоровления детей, находящихся в трудной жизненной ситуации.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</w:t>
      </w:r>
      <w:r w:rsidR="00B13D01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рганизовать эффективную работу специалистов Центра помощи семье и детям «</w:t>
      </w:r>
      <w:proofErr w:type="spellStart"/>
      <w:r w:rsidR="00B13D01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Пировский</w:t>
      </w:r>
      <w:proofErr w:type="spellEnd"/>
      <w:r w:rsidR="00B13D01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» в июне, июле, августе 20</w:t>
      </w:r>
      <w:r w:rsidR="00222849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22</w:t>
      </w:r>
      <w:r w:rsidR="00B13D01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г. через работу семейных клубов по месту жительства, выездные межведомственные акции в отд</w:t>
      </w:r>
      <w:r w:rsidR="00222849" w:rsidRPr="00724B9F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аленные населенные пункты округа.</w:t>
      </w:r>
    </w:p>
    <w:p w:rsidR="00B13D01" w:rsidRPr="00724B9F" w:rsidRDefault="00C0754F" w:rsidP="00C0754F">
      <w:pPr>
        <w:pStyle w:val="a6"/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</w:pPr>
      <w:r w:rsidRPr="00724B9F">
        <w:rPr>
          <w:rFonts w:ascii="Arial" w:hAnsi="Arial" w:cs="Arial"/>
          <w:sz w:val="24"/>
          <w:szCs w:val="24"/>
          <w:lang w:eastAsia="ru-RU" w:bidi="ru-RU"/>
        </w:rPr>
        <w:t>6.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>Комиссии по делам н</w:t>
      </w:r>
      <w:r w:rsidRPr="00724B9F">
        <w:rPr>
          <w:rFonts w:ascii="Arial" w:hAnsi="Arial" w:cs="Arial"/>
          <w:sz w:val="24"/>
          <w:szCs w:val="24"/>
          <w:lang w:eastAsia="ru-RU" w:bidi="ru-RU"/>
        </w:rPr>
        <w:t xml:space="preserve">есовершеннолетних и защите прав 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>(</w:t>
      </w:r>
      <w:proofErr w:type="spellStart"/>
      <w:r w:rsidR="00BC2688" w:rsidRPr="00724B9F"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  <w:t>Тимербулатову</w:t>
      </w:r>
      <w:proofErr w:type="spellEnd"/>
      <w:r w:rsidR="00BC2688" w:rsidRPr="00724B9F"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  <w:t xml:space="preserve"> И.Г.):</w:t>
      </w:r>
    </w:p>
    <w:p w:rsidR="00B13D01" w:rsidRPr="00724B9F" w:rsidRDefault="00374228" w:rsidP="00374228">
      <w:pPr>
        <w:pStyle w:val="a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724B9F">
        <w:rPr>
          <w:rFonts w:ascii="Arial" w:hAnsi="Arial" w:cs="Arial"/>
          <w:sz w:val="24"/>
          <w:szCs w:val="24"/>
          <w:lang w:eastAsia="ru-RU" w:bidi="ru-RU"/>
        </w:rPr>
        <w:tab/>
        <w:t>-</w:t>
      </w:r>
      <w:r w:rsidR="00BC2688" w:rsidRPr="00724B9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hAnsi="Arial" w:cs="Arial"/>
          <w:sz w:val="24"/>
          <w:szCs w:val="24"/>
          <w:lang w:eastAsia="ru-RU" w:bidi="ru-RU"/>
        </w:rPr>
        <w:t>тщательно спланировать организацию летней занятости несовершеннолетних, находящихся на профилактическом контроле и в социально-опасном положении;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организовать разработку индивидуальных программ летней занятости каждого несовершеннолетнего, находящегося на учете комиссии, с возложением контроля за ее реализацией на ответственных специалистов органов и учреждений системы профилактики;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ежедневный контроль (мониторинг) занятости и досуга несовершеннолетних, находящихся на учете комиссии;</w:t>
      </w:r>
    </w:p>
    <w:p w:rsidR="00B13D01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определить целевыми показателями эффективности организации деятельности несовершеннолетних, состоящих на учете комиссии: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охват организационной занятостью несовершеннолетних, находящихся на профилактическом контроле комиссии и в социально-опасном положении, не менее 95% от общего числа состоящих на учетах комиссий;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недопущение фактов совершения </w:t>
      </w:r>
      <w:proofErr w:type="spellStart"/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подучетными</w:t>
      </w:r>
      <w:proofErr w:type="spellEnd"/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несовершеннолетними, преступлений, общественно опасных деяний и антиобщественных действий.</w:t>
      </w:r>
    </w:p>
    <w:p w:rsidR="00374228" w:rsidRPr="00724B9F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13D01" w:rsidRPr="00724B9F" w:rsidRDefault="00C0754F" w:rsidP="00C0754F">
      <w:pPr>
        <w:widowControl w:val="0"/>
        <w:tabs>
          <w:tab w:val="left" w:pos="1076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7.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Контроль за исполнением настоящего постановления возложить на заместителя Главы </w:t>
      </w:r>
      <w:r w:rsidR="00BE1C3C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социальным </w:t>
      </w:r>
      <w:proofErr w:type="gramStart"/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вопросам </w:t>
      </w:r>
      <w:r w:rsidR="00BC2688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-</w:t>
      </w:r>
      <w:proofErr w:type="gramEnd"/>
      <w:r w:rsidR="00BC2688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начальнику отдела образования </w:t>
      </w:r>
      <w:proofErr w:type="spellStart"/>
      <w:r w:rsidR="00BC2688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Тимербулатову</w:t>
      </w:r>
      <w:proofErr w:type="spellEnd"/>
      <w:r w:rsidR="00BC2688" w:rsidRPr="00724B9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И.Г.</w:t>
      </w:r>
    </w:p>
    <w:p w:rsidR="00B13D01" w:rsidRPr="00724B9F" w:rsidRDefault="00C0754F" w:rsidP="00C0754F">
      <w:pPr>
        <w:widowControl w:val="0"/>
        <w:tabs>
          <w:tab w:val="left" w:pos="1086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8.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после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официально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опубликовани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3A3E4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районной</w:t>
      </w:r>
      <w:r w:rsidR="003A3E40" w:rsidRPr="00724B9F"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  <w:t xml:space="preserve"> </w:t>
      </w:r>
      <w:r w:rsidR="003A3E40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газете</w:t>
      </w:r>
      <w:r w:rsidR="00B13D01" w:rsidRPr="00724B9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«Заря».</w:t>
      </w:r>
    </w:p>
    <w:p w:rsidR="002B51B1" w:rsidRPr="00724B9F" w:rsidRDefault="002B51B1" w:rsidP="00B13D01">
      <w:pPr>
        <w:rPr>
          <w:rFonts w:ascii="Arial" w:hAnsi="Arial" w:cs="Arial"/>
          <w:sz w:val="24"/>
          <w:szCs w:val="24"/>
        </w:rPr>
      </w:pPr>
    </w:p>
    <w:p w:rsidR="002B51B1" w:rsidRPr="00724B9F" w:rsidRDefault="002B51B1" w:rsidP="00B13D01">
      <w:pPr>
        <w:rPr>
          <w:rFonts w:ascii="Arial" w:hAnsi="Arial" w:cs="Arial"/>
          <w:sz w:val="24"/>
          <w:szCs w:val="24"/>
        </w:rPr>
      </w:pPr>
      <w:r w:rsidRPr="00724B9F">
        <w:rPr>
          <w:rFonts w:ascii="Arial" w:hAnsi="Arial" w:cs="Arial"/>
          <w:sz w:val="24"/>
          <w:szCs w:val="24"/>
        </w:rPr>
        <w:t>Глава</w:t>
      </w:r>
      <w:r w:rsidR="003A3E40" w:rsidRPr="00724B9F">
        <w:rPr>
          <w:rFonts w:ascii="Arial" w:hAnsi="Arial" w:cs="Arial"/>
          <w:sz w:val="24"/>
          <w:szCs w:val="24"/>
        </w:rPr>
        <w:t xml:space="preserve"> Пировского</w:t>
      </w:r>
      <w:r w:rsidRPr="00724B9F">
        <w:rPr>
          <w:rFonts w:ascii="Arial" w:hAnsi="Arial" w:cs="Arial"/>
          <w:sz w:val="24"/>
          <w:szCs w:val="24"/>
        </w:rPr>
        <w:t xml:space="preserve"> муниципального округа                                        </w:t>
      </w:r>
      <w:proofErr w:type="spellStart"/>
      <w:r w:rsidRPr="00724B9F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C0754F" w:rsidRPr="00724B9F" w:rsidTr="00C0754F">
        <w:tc>
          <w:tcPr>
            <w:tcW w:w="4669" w:type="dxa"/>
          </w:tcPr>
          <w:p w:rsidR="00C0754F" w:rsidRPr="00724B9F" w:rsidRDefault="00C0754F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C0754F" w:rsidRPr="00724B9F" w:rsidRDefault="00C0754F" w:rsidP="00724B9F">
            <w:pPr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от </w:t>
            </w:r>
            <w:r w:rsidR="00724B9F" w:rsidRPr="00724B9F">
              <w:rPr>
                <w:rFonts w:ascii="Arial" w:hAnsi="Arial" w:cs="Arial"/>
                <w:sz w:val="24"/>
                <w:szCs w:val="24"/>
              </w:rPr>
              <w:t>14 марта 2023 года №113-п</w:t>
            </w:r>
          </w:p>
        </w:tc>
      </w:tr>
    </w:tbl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C0754F" w:rsidRPr="00724B9F" w:rsidRDefault="00C0754F" w:rsidP="00C075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>СОСТАВ</w:t>
      </w:r>
    </w:p>
    <w:p w:rsidR="00C0754F" w:rsidRPr="00724B9F" w:rsidRDefault="00C0754F" w:rsidP="00C075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 xml:space="preserve">межведомственной рабочей группы по планированию летнего отдыха, </w:t>
      </w:r>
    </w:p>
    <w:p w:rsidR="00C0754F" w:rsidRPr="00724B9F" w:rsidRDefault="00C0754F" w:rsidP="00C075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4B9F">
        <w:rPr>
          <w:rFonts w:ascii="Arial" w:hAnsi="Arial" w:cs="Arial"/>
          <w:b/>
          <w:sz w:val="24"/>
          <w:szCs w:val="24"/>
        </w:rPr>
        <w:t>оздоровления и занятости детей</w:t>
      </w:r>
    </w:p>
    <w:p w:rsidR="00C0754F" w:rsidRPr="00724B9F" w:rsidRDefault="00C0754F" w:rsidP="00C0754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085"/>
      </w:tblGrid>
      <w:tr w:rsidR="00C0754F" w:rsidRPr="00724B9F" w:rsidTr="007C5E3A">
        <w:tc>
          <w:tcPr>
            <w:tcW w:w="3686" w:type="dxa"/>
          </w:tcPr>
          <w:p w:rsidR="00C0754F" w:rsidRPr="00724B9F" w:rsidRDefault="007C5E3A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</w:p>
          <w:p w:rsidR="007C5E3A" w:rsidRPr="00724B9F" w:rsidRDefault="007C5E3A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 xml:space="preserve">Ильнар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7C5E3A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-заместитель Главы Пировского муниципального округа по социальным вопросам- начальник отдела образования, председатель рабочей группы;</w:t>
            </w: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Оксана Симоновна</w:t>
            </w: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-заместитель Главы Пировского муниципального округа по общественно-политической работе-начальник отдела культуры, спорта, туризма и молодежной политики, заместитель председателя рабочей группы;</w:t>
            </w: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Гащенко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Зульфия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Рэисовна</w:t>
            </w:r>
            <w:proofErr w:type="spellEnd"/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-методист отдела образования администрации Пировского муниципального округа, секретарь рабочей группы;</w:t>
            </w: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54F" w:rsidRPr="00724B9F" w:rsidTr="007C5E3A">
        <w:tc>
          <w:tcPr>
            <w:tcW w:w="3686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C0754F" w:rsidRPr="00724B9F" w:rsidRDefault="00C0754F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 xml:space="preserve">Руслан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Мунипович</w:t>
            </w:r>
            <w:proofErr w:type="spellEnd"/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-директор КГБУ СО «Комплексный центр социального обслуживания населения «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Шмаль</w:t>
            </w:r>
            <w:proofErr w:type="spellEnd"/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Оксана Львовна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-главный врач КГБУЗ «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 xml:space="preserve"> РБ» (по согласованию);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Наумова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Алена Михайловна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-директор Центра занятости населения (по согласованию);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Рыбкин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Денис Сергеевич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-главный специалист по физической культуре и спорту отдела культуры, спорта, туризма и молодежной политики администрации Пировского муниципального округа;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Селенгина</w:t>
            </w:r>
            <w:proofErr w:type="spellEnd"/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Жанна Семеновна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-главный специалист по культуре отдела культуры, спорта, туризма и молодежной политики администрации Пировского муниципального округа;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Биктимиров</w:t>
            </w:r>
            <w:proofErr w:type="spellEnd"/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-инспектор ПДН ОН №1 МО МВД России «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Баладжаева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 xml:space="preserve">Лейла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Велияддин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24B9F">
              <w:rPr>
                <w:rFonts w:ascii="Arial" w:hAnsi="Arial" w:cs="Arial"/>
                <w:sz w:val="24"/>
                <w:szCs w:val="24"/>
              </w:rPr>
              <w:t>и.о.директора</w:t>
            </w:r>
            <w:proofErr w:type="spellEnd"/>
            <w:r w:rsidRPr="00724B9F">
              <w:rPr>
                <w:rFonts w:ascii="Arial" w:hAnsi="Arial" w:cs="Arial"/>
                <w:sz w:val="24"/>
                <w:szCs w:val="24"/>
              </w:rPr>
              <w:t xml:space="preserve"> МЦ «Инициатива»;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Ляхов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Никита Сергеевич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-директор МБУ «Спортивная школа» Пировского муниципального округа;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Клименко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Светлана Валерьевна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-директор МБУК «МЦКС»;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Мальцева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Яна Алексеевна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-руководитель МОЦ;</w:t>
            </w: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33C" w:rsidRPr="00724B9F" w:rsidTr="007C5E3A">
        <w:tc>
          <w:tcPr>
            <w:tcW w:w="3686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Стоянова</w:t>
            </w:r>
          </w:p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lastRenderedPageBreak/>
              <w:t>Валентина Михайловна</w:t>
            </w:r>
          </w:p>
        </w:tc>
        <w:tc>
          <w:tcPr>
            <w:tcW w:w="567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:rsidR="0050633C" w:rsidRPr="00724B9F" w:rsidRDefault="0050633C" w:rsidP="00C075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B9F">
              <w:rPr>
                <w:rFonts w:ascii="Arial" w:hAnsi="Arial" w:cs="Arial"/>
                <w:sz w:val="24"/>
                <w:szCs w:val="24"/>
              </w:rPr>
              <w:t>-директор МБУК «МЦБС».</w:t>
            </w:r>
          </w:p>
        </w:tc>
      </w:tr>
    </w:tbl>
    <w:p w:rsidR="00C0754F" w:rsidRPr="00724B9F" w:rsidRDefault="00C0754F" w:rsidP="00C0754F">
      <w:pPr>
        <w:jc w:val="both"/>
        <w:rPr>
          <w:rFonts w:ascii="Arial" w:hAnsi="Arial" w:cs="Arial"/>
          <w:sz w:val="24"/>
          <w:szCs w:val="24"/>
        </w:rPr>
      </w:pPr>
    </w:p>
    <w:p w:rsidR="00C0754F" w:rsidRPr="00724B9F" w:rsidRDefault="00C0754F" w:rsidP="00C0754F">
      <w:pPr>
        <w:jc w:val="center"/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724B9F" w:rsidRDefault="00B13D01" w:rsidP="00B13D01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ectPr w:rsidR="00B13D01" w:rsidRPr="00724B9F" w:rsidSect="007C5E3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bookmarkEnd w:id="0"/>
    <w:p w:rsidR="00D92C6A" w:rsidRPr="00724B9F" w:rsidRDefault="00D92C6A" w:rsidP="00D92C6A">
      <w:pPr>
        <w:rPr>
          <w:rFonts w:ascii="Arial" w:hAnsi="Arial" w:cs="Arial"/>
          <w:sz w:val="24"/>
          <w:szCs w:val="24"/>
        </w:rPr>
      </w:pPr>
    </w:p>
    <w:sectPr w:rsidR="00D92C6A" w:rsidRPr="00724B9F" w:rsidSect="001D2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0"/>
    <w:rsid w:val="00001912"/>
    <w:rsid w:val="00033036"/>
    <w:rsid w:val="001D2DA1"/>
    <w:rsid w:val="00222849"/>
    <w:rsid w:val="00247470"/>
    <w:rsid w:val="00266380"/>
    <w:rsid w:val="002B51B1"/>
    <w:rsid w:val="00317081"/>
    <w:rsid w:val="00374228"/>
    <w:rsid w:val="003A3E40"/>
    <w:rsid w:val="003D4A32"/>
    <w:rsid w:val="0050633C"/>
    <w:rsid w:val="005516B7"/>
    <w:rsid w:val="006C7490"/>
    <w:rsid w:val="00724B9F"/>
    <w:rsid w:val="00796838"/>
    <w:rsid w:val="007C5E3A"/>
    <w:rsid w:val="008162EE"/>
    <w:rsid w:val="00980A49"/>
    <w:rsid w:val="009B428B"/>
    <w:rsid w:val="009B466D"/>
    <w:rsid w:val="009D21D9"/>
    <w:rsid w:val="00A906C4"/>
    <w:rsid w:val="00B13D01"/>
    <w:rsid w:val="00B62D18"/>
    <w:rsid w:val="00BC2688"/>
    <w:rsid w:val="00BC5870"/>
    <w:rsid w:val="00BE1C3C"/>
    <w:rsid w:val="00C0754F"/>
    <w:rsid w:val="00C61C26"/>
    <w:rsid w:val="00CB21C5"/>
    <w:rsid w:val="00CB2ADA"/>
    <w:rsid w:val="00CF397D"/>
    <w:rsid w:val="00D91AD0"/>
    <w:rsid w:val="00D92C6A"/>
    <w:rsid w:val="00DD6F44"/>
    <w:rsid w:val="00EC440A"/>
    <w:rsid w:val="00EE6E56"/>
    <w:rsid w:val="00F60707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95AE-8347-4D68-A05E-34CEBF0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C07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ИТВ</cp:lastModifiedBy>
  <cp:revision>4</cp:revision>
  <cp:lastPrinted>2023-03-09T07:47:00Z</cp:lastPrinted>
  <dcterms:created xsi:type="dcterms:W3CDTF">2022-04-18T08:29:00Z</dcterms:created>
  <dcterms:modified xsi:type="dcterms:W3CDTF">2023-03-14T07:16:00Z</dcterms:modified>
</cp:coreProperties>
</file>