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3D7" w:rsidRPr="005639E4" w:rsidRDefault="00FD63D7" w:rsidP="00FD63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5639E4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685" cy="676910"/>
            <wp:effectExtent l="0" t="0" r="571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3D7" w:rsidRPr="005639E4" w:rsidRDefault="00FD63D7" w:rsidP="00FD63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39E4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FD63D7" w:rsidRPr="005639E4" w:rsidRDefault="00FD63D7" w:rsidP="00FD63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39E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FD63D7" w:rsidRPr="005639E4" w:rsidRDefault="00FD63D7" w:rsidP="00FD63D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FD63D7" w:rsidRPr="005639E4" w:rsidRDefault="00FD63D7" w:rsidP="00FD63D7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5639E4">
        <w:rPr>
          <w:rFonts w:ascii="Arial" w:hAnsi="Arial" w:cs="Arial"/>
          <w:b/>
          <w:sz w:val="24"/>
          <w:szCs w:val="24"/>
        </w:rPr>
        <w:t>ПОСТАНОВЛЕНИЕ</w:t>
      </w:r>
    </w:p>
    <w:p w:rsidR="00FD63D7" w:rsidRPr="005639E4" w:rsidRDefault="00FD63D7" w:rsidP="00FD63D7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FD63D7" w:rsidRPr="005639E4" w:rsidRDefault="005639E4" w:rsidP="00FD63D7">
      <w:pPr>
        <w:pStyle w:val="a3"/>
        <w:jc w:val="both"/>
        <w:rPr>
          <w:rFonts w:ascii="Arial" w:hAnsi="Arial" w:cs="Arial"/>
          <w:sz w:val="24"/>
          <w:szCs w:val="24"/>
        </w:rPr>
      </w:pPr>
      <w:r w:rsidRPr="005639E4">
        <w:rPr>
          <w:rFonts w:ascii="Arial" w:hAnsi="Arial" w:cs="Arial"/>
          <w:sz w:val="24"/>
          <w:szCs w:val="24"/>
        </w:rPr>
        <w:t xml:space="preserve">09 </w:t>
      </w:r>
      <w:r w:rsidR="00FD63D7" w:rsidRPr="005639E4">
        <w:rPr>
          <w:rFonts w:ascii="Arial" w:hAnsi="Arial" w:cs="Arial"/>
          <w:sz w:val="24"/>
          <w:szCs w:val="24"/>
        </w:rPr>
        <w:t>декабря 2019г.              с. Пировское                                  №</w:t>
      </w:r>
      <w:r w:rsidRPr="005639E4">
        <w:rPr>
          <w:rFonts w:ascii="Arial" w:hAnsi="Arial" w:cs="Arial"/>
          <w:sz w:val="24"/>
          <w:szCs w:val="24"/>
        </w:rPr>
        <w:t>417-п</w:t>
      </w:r>
    </w:p>
    <w:p w:rsidR="00FD63D7" w:rsidRPr="005639E4" w:rsidRDefault="00FD63D7" w:rsidP="00FD63D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D63D7" w:rsidRPr="005639E4" w:rsidRDefault="00FD63D7" w:rsidP="00FD63D7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sz w:val="24"/>
          <w:szCs w:val="24"/>
        </w:rPr>
      </w:pPr>
      <w:r w:rsidRPr="005639E4">
        <w:rPr>
          <w:rFonts w:ascii="Arial" w:hAnsi="Arial" w:cs="Arial"/>
          <w:sz w:val="24"/>
          <w:szCs w:val="24"/>
        </w:rPr>
        <w:t xml:space="preserve">О признании муниципальных правовых актов администрации Пировского района утратившими силу </w:t>
      </w:r>
    </w:p>
    <w:p w:rsidR="00CA2CD8" w:rsidRPr="005639E4" w:rsidRDefault="00CA2CD8" w:rsidP="00FD63D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bCs/>
          <w:sz w:val="24"/>
          <w:szCs w:val="24"/>
        </w:rPr>
      </w:pPr>
    </w:p>
    <w:p w:rsidR="00FD63D7" w:rsidRPr="005639E4" w:rsidRDefault="00CA2CD8" w:rsidP="00CA2CD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5639E4">
        <w:rPr>
          <w:rFonts w:ascii="Arial" w:hAnsi="Arial" w:cs="Arial"/>
          <w:bCs/>
          <w:sz w:val="24"/>
          <w:szCs w:val="24"/>
        </w:rPr>
        <w:tab/>
      </w:r>
      <w:r w:rsidR="00FD63D7" w:rsidRPr="005639E4">
        <w:rPr>
          <w:rFonts w:ascii="Arial" w:hAnsi="Arial" w:cs="Arial"/>
          <w:sz w:val="24"/>
          <w:szCs w:val="24"/>
        </w:rPr>
        <w:t>Руководствуясь Уставом Пировского района, ПОСТАНОВЛЯЮ:</w:t>
      </w:r>
    </w:p>
    <w:p w:rsidR="00FD63D7" w:rsidRPr="005639E4" w:rsidRDefault="00CA2CD8" w:rsidP="00CA2CD8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5639E4">
        <w:rPr>
          <w:rFonts w:ascii="Arial" w:hAnsi="Arial" w:cs="Arial"/>
          <w:sz w:val="24"/>
          <w:szCs w:val="24"/>
        </w:rPr>
        <w:tab/>
      </w:r>
      <w:r w:rsidR="00FD63D7" w:rsidRPr="005639E4">
        <w:rPr>
          <w:rFonts w:ascii="Arial" w:hAnsi="Arial" w:cs="Arial"/>
          <w:sz w:val="24"/>
          <w:szCs w:val="24"/>
        </w:rPr>
        <w:t>1.Признать утратившими силу с 01.01.2020 года следующие постановления администрации Пировского района.</w:t>
      </w:r>
    </w:p>
    <w:p w:rsidR="00CA2CD8" w:rsidRPr="005639E4" w:rsidRDefault="00CA2CD8" w:rsidP="00CA2CD8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D219B5" w:rsidRPr="005639E4" w:rsidRDefault="00CA2CD8" w:rsidP="00CA2CD8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27.03.2006 №76-п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</w:t>
      </w:r>
      <w:r w:rsidR="00D219B5" w:rsidRPr="005639E4">
        <w:rPr>
          <w:rFonts w:ascii="Arial" w:hAnsi="Arial" w:cs="Arial"/>
          <w:b w:val="0"/>
        </w:rPr>
        <w:t>;</w:t>
      </w:r>
    </w:p>
    <w:p w:rsidR="00D219B5" w:rsidRPr="005639E4" w:rsidRDefault="00D219B5" w:rsidP="00D219B5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02.04.2010 №95-п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D219B5" w:rsidRPr="005639E4" w:rsidRDefault="00D219B5" w:rsidP="00D219B5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18.02.2011 №52-п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D219B5" w:rsidRPr="005639E4" w:rsidRDefault="00D219B5" w:rsidP="00D219B5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26.03.2014 №159-п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D219B5" w:rsidRPr="005639E4" w:rsidRDefault="00D219B5" w:rsidP="00D219B5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19.02.2015 №50-п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D219B5" w:rsidRPr="005639E4" w:rsidRDefault="00D219B5" w:rsidP="00D219B5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29.10.2015 №349-п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услуг»;</w:t>
      </w:r>
    </w:p>
    <w:p w:rsidR="00FD63D7" w:rsidRPr="005639E4" w:rsidRDefault="00D219B5" w:rsidP="00CA2CD8">
      <w:pPr>
        <w:pStyle w:val="ConsPlusTitle"/>
        <w:widowControl/>
        <w:tabs>
          <w:tab w:val="left" w:pos="851"/>
        </w:tabs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- от 27.11.2017 №357-п «О внесении изменений в постановление администрации Пировского района от 24.10.2005 №231 «О создании комиссии по решению спорных вопросов по предоставлению субсидий на оплату жилого помещения и коммунальных услуг».</w:t>
      </w:r>
    </w:p>
    <w:p w:rsidR="00FD63D7" w:rsidRPr="005639E4" w:rsidRDefault="00FD63D7" w:rsidP="00FD63D7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5639E4">
        <w:rPr>
          <w:rFonts w:ascii="Arial" w:hAnsi="Arial" w:cs="Arial"/>
          <w:b w:val="0"/>
        </w:rPr>
        <w:tab/>
        <w:t>2.Постановление администрации Пировского района вступает в силу с 01.01.2020 года и подлежит официальному опубликованию в районной газете «Заря».</w:t>
      </w:r>
    </w:p>
    <w:p w:rsidR="00FD63D7" w:rsidRPr="005639E4" w:rsidRDefault="00FD63D7" w:rsidP="00FD63D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FD63D7" w:rsidRPr="005639E4" w:rsidRDefault="00FD63D7" w:rsidP="00FD63D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5234"/>
      </w:tblGrid>
      <w:tr w:rsidR="00FD63D7" w:rsidRPr="005639E4" w:rsidTr="00FD63D7">
        <w:trPr>
          <w:trHeight w:val="603"/>
        </w:trPr>
        <w:tc>
          <w:tcPr>
            <w:tcW w:w="4003" w:type="dxa"/>
            <w:hideMark/>
          </w:tcPr>
          <w:p w:rsidR="00FD63D7" w:rsidRPr="005639E4" w:rsidRDefault="00FD63D7">
            <w:pPr>
              <w:pStyle w:val="ConsPlusNormal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5639E4">
              <w:rPr>
                <w:sz w:val="24"/>
                <w:szCs w:val="24"/>
              </w:rPr>
              <w:lastRenderedPageBreak/>
              <w:t>Глава Пировского района</w:t>
            </w:r>
          </w:p>
        </w:tc>
        <w:tc>
          <w:tcPr>
            <w:tcW w:w="5234" w:type="dxa"/>
            <w:hideMark/>
          </w:tcPr>
          <w:p w:rsidR="00FD63D7" w:rsidRPr="005639E4" w:rsidRDefault="00FD6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proofErr w:type="spellStart"/>
            <w:r w:rsidRPr="005639E4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А.И.Евсеев</w:t>
            </w:r>
            <w:proofErr w:type="spellEnd"/>
          </w:p>
        </w:tc>
      </w:tr>
      <w:bookmarkEnd w:id="0"/>
    </w:tbl>
    <w:p w:rsidR="006C08FD" w:rsidRPr="005639E4" w:rsidRDefault="006C08FD">
      <w:pPr>
        <w:rPr>
          <w:rFonts w:ascii="Arial" w:hAnsi="Arial" w:cs="Arial"/>
          <w:sz w:val="24"/>
          <w:szCs w:val="24"/>
        </w:rPr>
      </w:pPr>
    </w:p>
    <w:sectPr w:rsidR="006C08FD" w:rsidRPr="00563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7F3"/>
    <w:rsid w:val="005639E4"/>
    <w:rsid w:val="006C08FD"/>
    <w:rsid w:val="006E355C"/>
    <w:rsid w:val="00BA17F3"/>
    <w:rsid w:val="00CA2CD8"/>
    <w:rsid w:val="00D219B5"/>
    <w:rsid w:val="00FD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1A096-C026-4DC2-B18A-E7AA962C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63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locked/>
    <w:rsid w:val="00FD63D7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FD63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D63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E3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35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6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7</cp:revision>
  <cp:lastPrinted>2019-12-05T07:23:00Z</cp:lastPrinted>
  <dcterms:created xsi:type="dcterms:W3CDTF">2019-12-02T09:42:00Z</dcterms:created>
  <dcterms:modified xsi:type="dcterms:W3CDTF">2019-12-09T08:27:00Z</dcterms:modified>
</cp:coreProperties>
</file>