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C34" w:rsidRPr="005A1718" w:rsidRDefault="00675C34" w:rsidP="007D0279">
      <w:pPr>
        <w:ind w:right="-144"/>
        <w:jc w:val="center"/>
        <w:rPr>
          <w:rFonts w:ascii="Arial" w:hAnsi="Arial" w:cs="Arial"/>
          <w:b/>
        </w:rPr>
      </w:pPr>
      <w:r w:rsidRPr="005A1718">
        <w:rPr>
          <w:rFonts w:ascii="Arial" w:hAnsi="Arial" w:cs="Arial"/>
          <w:noProof/>
        </w:rPr>
        <w:drawing>
          <wp:inline distT="0" distB="0" distL="0" distR="0">
            <wp:extent cx="526415" cy="67310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415" cy="673100"/>
                    </a:xfrm>
                    <a:prstGeom prst="rect">
                      <a:avLst/>
                    </a:prstGeom>
                    <a:noFill/>
                    <a:ln>
                      <a:noFill/>
                    </a:ln>
                  </pic:spPr>
                </pic:pic>
              </a:graphicData>
            </a:graphic>
          </wp:inline>
        </w:drawing>
      </w:r>
    </w:p>
    <w:p w:rsidR="002F5ABE" w:rsidRPr="005A1718" w:rsidRDefault="002F5ABE" w:rsidP="007D0279">
      <w:pPr>
        <w:ind w:right="-144"/>
        <w:jc w:val="center"/>
        <w:rPr>
          <w:rFonts w:ascii="Arial" w:hAnsi="Arial" w:cs="Arial"/>
          <w:b/>
        </w:rPr>
      </w:pPr>
      <w:r w:rsidRPr="005A1718">
        <w:rPr>
          <w:rFonts w:ascii="Arial" w:hAnsi="Arial" w:cs="Arial"/>
          <w:b/>
        </w:rPr>
        <w:t>АДМИНИСТРАЦИЯ ПИРОВСКОГО РАЙОНА</w:t>
      </w:r>
    </w:p>
    <w:p w:rsidR="002F5ABE" w:rsidRPr="005A1718" w:rsidRDefault="002F5ABE" w:rsidP="007D0279">
      <w:pPr>
        <w:ind w:right="-144"/>
        <w:jc w:val="center"/>
        <w:rPr>
          <w:rFonts w:ascii="Arial" w:hAnsi="Arial" w:cs="Arial"/>
          <w:b/>
        </w:rPr>
      </w:pPr>
      <w:r w:rsidRPr="005A1718">
        <w:rPr>
          <w:rFonts w:ascii="Arial" w:hAnsi="Arial" w:cs="Arial"/>
          <w:b/>
        </w:rPr>
        <w:t>КРАСНОЯРСКОГО КРАЯ</w:t>
      </w:r>
    </w:p>
    <w:p w:rsidR="002F5ABE" w:rsidRPr="005A1718" w:rsidRDefault="002F5ABE" w:rsidP="007D0279">
      <w:pPr>
        <w:ind w:right="-144"/>
        <w:jc w:val="center"/>
        <w:rPr>
          <w:rFonts w:ascii="Arial" w:hAnsi="Arial" w:cs="Arial"/>
          <w:b/>
        </w:rPr>
      </w:pPr>
    </w:p>
    <w:p w:rsidR="002F5ABE" w:rsidRPr="005A1718" w:rsidRDefault="002F5ABE" w:rsidP="007D0279">
      <w:pPr>
        <w:ind w:right="-144"/>
        <w:jc w:val="center"/>
        <w:rPr>
          <w:rFonts w:ascii="Arial" w:hAnsi="Arial" w:cs="Arial"/>
          <w:b/>
        </w:rPr>
      </w:pPr>
      <w:r w:rsidRPr="005A1718">
        <w:rPr>
          <w:rFonts w:ascii="Arial" w:hAnsi="Arial" w:cs="Arial"/>
          <w:b/>
        </w:rPr>
        <w:t>ПОСТАНОВЛЕНИЕ</w:t>
      </w:r>
    </w:p>
    <w:p w:rsidR="002F5ABE" w:rsidRPr="005A1718" w:rsidRDefault="002F5ABE" w:rsidP="007D0279">
      <w:pPr>
        <w:ind w:right="-144"/>
        <w:jc w:val="center"/>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1985"/>
        <w:gridCol w:w="3822"/>
      </w:tblGrid>
      <w:tr w:rsidR="00B11313" w:rsidRPr="005A1718" w:rsidTr="00B11313">
        <w:tc>
          <w:tcPr>
            <w:tcW w:w="3539" w:type="dxa"/>
          </w:tcPr>
          <w:p w:rsidR="00B11313" w:rsidRPr="005A1718" w:rsidRDefault="00F97E60" w:rsidP="009A4629">
            <w:pPr>
              <w:ind w:right="-144"/>
              <w:rPr>
                <w:rFonts w:ascii="Arial" w:hAnsi="Arial" w:cs="Arial"/>
              </w:rPr>
            </w:pPr>
            <w:r>
              <w:rPr>
                <w:rFonts w:ascii="Arial" w:hAnsi="Arial" w:cs="Arial"/>
              </w:rPr>
              <w:t>01</w:t>
            </w:r>
            <w:r w:rsidR="009767CA" w:rsidRPr="005A1718">
              <w:rPr>
                <w:rFonts w:ascii="Arial" w:hAnsi="Arial" w:cs="Arial"/>
              </w:rPr>
              <w:t xml:space="preserve"> февраля</w:t>
            </w:r>
            <w:r w:rsidR="00903C84" w:rsidRPr="005A1718">
              <w:rPr>
                <w:rFonts w:ascii="Arial" w:hAnsi="Arial" w:cs="Arial"/>
              </w:rPr>
              <w:t xml:space="preserve"> 2019</w:t>
            </w:r>
            <w:r w:rsidR="00B11313" w:rsidRPr="005A1718">
              <w:rPr>
                <w:rFonts w:ascii="Arial" w:hAnsi="Arial" w:cs="Arial"/>
              </w:rPr>
              <w:t xml:space="preserve"> г.</w:t>
            </w:r>
          </w:p>
        </w:tc>
        <w:tc>
          <w:tcPr>
            <w:tcW w:w="1985" w:type="dxa"/>
          </w:tcPr>
          <w:p w:rsidR="00B11313" w:rsidRPr="005A1718" w:rsidRDefault="00B11313" w:rsidP="007D0279">
            <w:pPr>
              <w:ind w:right="-144"/>
              <w:jc w:val="center"/>
              <w:rPr>
                <w:rFonts w:ascii="Arial" w:hAnsi="Arial" w:cs="Arial"/>
              </w:rPr>
            </w:pPr>
            <w:r w:rsidRPr="005A1718">
              <w:rPr>
                <w:rFonts w:ascii="Arial" w:hAnsi="Arial" w:cs="Arial"/>
              </w:rPr>
              <w:t>с. Пировское</w:t>
            </w:r>
          </w:p>
        </w:tc>
        <w:tc>
          <w:tcPr>
            <w:tcW w:w="3822" w:type="dxa"/>
          </w:tcPr>
          <w:p w:rsidR="00B11313" w:rsidRPr="005A1718" w:rsidRDefault="00F97E60" w:rsidP="009767CA">
            <w:pPr>
              <w:jc w:val="right"/>
              <w:rPr>
                <w:rFonts w:ascii="Arial" w:hAnsi="Arial" w:cs="Arial"/>
              </w:rPr>
            </w:pPr>
            <w:r>
              <w:rPr>
                <w:rFonts w:ascii="Arial" w:hAnsi="Arial" w:cs="Arial"/>
              </w:rPr>
              <w:t>№36-п</w:t>
            </w:r>
            <w:bookmarkStart w:id="0" w:name="_GoBack"/>
            <w:bookmarkEnd w:id="0"/>
          </w:p>
        </w:tc>
      </w:tr>
    </w:tbl>
    <w:p w:rsidR="00B11313" w:rsidRPr="005A1718" w:rsidRDefault="00B11313" w:rsidP="00D0246C">
      <w:pPr>
        <w:jc w:val="center"/>
        <w:rPr>
          <w:rFonts w:ascii="Arial" w:hAnsi="Arial" w:cs="Arial"/>
        </w:rPr>
      </w:pPr>
    </w:p>
    <w:p w:rsidR="009767CA" w:rsidRPr="005A1718" w:rsidRDefault="002F5ABE" w:rsidP="00D0246C">
      <w:pPr>
        <w:jc w:val="center"/>
        <w:rPr>
          <w:rFonts w:ascii="Arial" w:hAnsi="Arial" w:cs="Arial"/>
        </w:rPr>
      </w:pPr>
      <w:r w:rsidRPr="005A1718">
        <w:rPr>
          <w:rFonts w:ascii="Arial" w:hAnsi="Arial" w:cs="Arial"/>
        </w:rPr>
        <w:t>О внесении изменений в постановление</w:t>
      </w:r>
      <w:r w:rsidR="009767CA" w:rsidRPr="005A1718">
        <w:rPr>
          <w:rFonts w:ascii="Arial" w:hAnsi="Arial" w:cs="Arial"/>
        </w:rPr>
        <w:t xml:space="preserve"> администрации Пировского района</w:t>
      </w:r>
    </w:p>
    <w:p w:rsidR="002F5ABE" w:rsidRPr="005A1718" w:rsidRDefault="009767CA" w:rsidP="00D0246C">
      <w:pPr>
        <w:jc w:val="center"/>
        <w:rPr>
          <w:rFonts w:ascii="Arial" w:hAnsi="Arial" w:cs="Arial"/>
        </w:rPr>
      </w:pPr>
      <w:r w:rsidRPr="005A1718">
        <w:rPr>
          <w:rFonts w:ascii="Arial" w:hAnsi="Arial" w:cs="Arial"/>
        </w:rPr>
        <w:t>от 11.11.2014 № 537-п «Об утверждении муниципальной программы «Содействие развитию местного самоуправления»</w:t>
      </w:r>
    </w:p>
    <w:p w:rsidR="002F5ABE" w:rsidRPr="005A1718" w:rsidRDefault="002F5ABE" w:rsidP="008A2857">
      <w:pPr>
        <w:widowControl w:val="0"/>
        <w:autoSpaceDE w:val="0"/>
        <w:autoSpaceDN w:val="0"/>
        <w:adjustRightInd w:val="0"/>
        <w:rPr>
          <w:rFonts w:ascii="Arial" w:hAnsi="Arial" w:cs="Arial"/>
        </w:rPr>
      </w:pPr>
    </w:p>
    <w:p w:rsidR="009767CA" w:rsidRPr="005A1718" w:rsidRDefault="009767CA" w:rsidP="009767CA">
      <w:pPr>
        <w:widowControl w:val="0"/>
        <w:autoSpaceDE w:val="0"/>
        <w:autoSpaceDN w:val="0"/>
        <w:adjustRightInd w:val="0"/>
        <w:ind w:firstLine="709"/>
        <w:jc w:val="both"/>
        <w:rPr>
          <w:rFonts w:ascii="Arial" w:hAnsi="Arial" w:cs="Arial"/>
        </w:rPr>
      </w:pPr>
      <w:r w:rsidRPr="005A1718">
        <w:rPr>
          <w:rFonts w:ascii="Arial" w:hAnsi="Arial" w:cs="Arial"/>
        </w:rPr>
        <w:t>В целях уточнения муниципальной программы  Пировского района «Содействие развитию местного самоуправления», в соответствии со статьей 179 Бюджетного кодекса Российской Федерации, постановлением администрации Пировского района от 15.07.2013 №309-п «Об утверждении Порядка принятия решений о разработке муниципальных программ Пировского района, их формирования и реализации», Положением о бюджетном процессе Пировского района, утвержденным решением Пировского районного Совета депутатов от 26.05.2016 №8-49р, ПОСТАНОВЛЯЮ:</w:t>
      </w:r>
    </w:p>
    <w:p w:rsidR="009767CA" w:rsidRPr="005A1718" w:rsidRDefault="009767CA" w:rsidP="009767CA">
      <w:pPr>
        <w:widowControl w:val="0"/>
        <w:autoSpaceDE w:val="0"/>
        <w:autoSpaceDN w:val="0"/>
        <w:adjustRightInd w:val="0"/>
        <w:ind w:firstLine="709"/>
        <w:jc w:val="both"/>
        <w:rPr>
          <w:rFonts w:ascii="Arial" w:hAnsi="Arial" w:cs="Arial"/>
        </w:rPr>
      </w:pPr>
      <w:r w:rsidRPr="005A1718">
        <w:rPr>
          <w:rFonts w:ascii="Arial" w:hAnsi="Arial" w:cs="Arial"/>
        </w:rPr>
        <w:t>1. Внести в постановление администрации Пировского района от 11.11.2014 № 537-п «Об утверждении муниципальной программы «Содействие развитию местного самоуправления» в редакции от 12.11.2018 № 334-п следующие изменения:</w:t>
      </w:r>
    </w:p>
    <w:p w:rsidR="006D0AE3" w:rsidRPr="005A1718" w:rsidRDefault="0018466E" w:rsidP="0018466E">
      <w:pPr>
        <w:widowControl w:val="0"/>
        <w:autoSpaceDE w:val="0"/>
        <w:autoSpaceDN w:val="0"/>
        <w:adjustRightInd w:val="0"/>
        <w:ind w:firstLine="709"/>
        <w:jc w:val="both"/>
        <w:rPr>
          <w:rFonts w:ascii="Arial" w:hAnsi="Arial" w:cs="Arial"/>
        </w:rPr>
      </w:pPr>
      <w:r w:rsidRPr="005A1718">
        <w:rPr>
          <w:rFonts w:ascii="Arial" w:hAnsi="Arial" w:cs="Arial"/>
        </w:rPr>
        <w:t xml:space="preserve">1) </w:t>
      </w:r>
      <w:r w:rsidR="006D0AE3" w:rsidRPr="005A1718">
        <w:rPr>
          <w:rFonts w:ascii="Arial" w:hAnsi="Arial" w:cs="Arial"/>
        </w:rPr>
        <w:t>столбец 3 строки 5 паспорта муниципальной программы (раздел 1 приложения к постановлению) дополнить абзацем:</w:t>
      </w:r>
    </w:p>
    <w:p w:rsidR="006D0AE3" w:rsidRPr="005A1718" w:rsidRDefault="006D0AE3" w:rsidP="0018466E">
      <w:pPr>
        <w:widowControl w:val="0"/>
        <w:autoSpaceDE w:val="0"/>
        <w:autoSpaceDN w:val="0"/>
        <w:adjustRightInd w:val="0"/>
        <w:ind w:firstLine="709"/>
        <w:jc w:val="both"/>
        <w:rPr>
          <w:rFonts w:ascii="Arial" w:hAnsi="Arial" w:cs="Arial"/>
        </w:rPr>
      </w:pPr>
      <w:r w:rsidRPr="005A1718">
        <w:rPr>
          <w:rFonts w:ascii="Arial" w:hAnsi="Arial" w:cs="Arial"/>
        </w:rPr>
        <w:t>«4. Мероприятия, направленные на создание условий для развития услуг связи в малочисленных и труднодоступных населенных пунктах Красноярского края»;</w:t>
      </w:r>
    </w:p>
    <w:p w:rsidR="006D0AE3" w:rsidRPr="005A1718" w:rsidRDefault="006D0AE3" w:rsidP="006D0AE3">
      <w:pPr>
        <w:widowControl w:val="0"/>
        <w:autoSpaceDE w:val="0"/>
        <w:autoSpaceDN w:val="0"/>
        <w:adjustRightInd w:val="0"/>
        <w:ind w:firstLine="709"/>
        <w:jc w:val="both"/>
        <w:rPr>
          <w:rFonts w:ascii="Arial" w:hAnsi="Arial" w:cs="Arial"/>
        </w:rPr>
      </w:pPr>
      <w:r w:rsidRPr="005A1718">
        <w:rPr>
          <w:rFonts w:ascii="Arial" w:hAnsi="Arial" w:cs="Arial"/>
        </w:rPr>
        <w:t>2) столбец 3 строки 7 паспорта муниципальной программы (раздел 1 приложения к постановлению) дополнить абзацем:</w:t>
      </w:r>
    </w:p>
    <w:p w:rsidR="006D0AE3" w:rsidRPr="005A1718" w:rsidRDefault="006D0AE3" w:rsidP="006D0AE3">
      <w:pPr>
        <w:widowControl w:val="0"/>
        <w:autoSpaceDE w:val="0"/>
        <w:autoSpaceDN w:val="0"/>
        <w:adjustRightInd w:val="0"/>
        <w:ind w:firstLine="709"/>
        <w:jc w:val="both"/>
        <w:rPr>
          <w:rFonts w:ascii="Arial" w:hAnsi="Arial" w:cs="Arial"/>
        </w:rPr>
      </w:pPr>
      <w:r w:rsidRPr="005A1718">
        <w:rPr>
          <w:rFonts w:ascii="Arial" w:hAnsi="Arial" w:cs="Arial"/>
        </w:rPr>
        <w:t xml:space="preserve">«7. </w:t>
      </w:r>
      <w:r w:rsidR="00687315" w:rsidRPr="005A1718">
        <w:rPr>
          <w:rFonts w:ascii="Arial" w:hAnsi="Arial" w:cs="Arial"/>
        </w:rPr>
        <w:t>Формирование и поддержание современной информационной и телекоммуникационной инфраструктуры</w:t>
      </w:r>
      <w:r w:rsidRPr="005A1718">
        <w:rPr>
          <w:rFonts w:ascii="Arial" w:hAnsi="Arial" w:cs="Arial"/>
        </w:rPr>
        <w:t>»;</w:t>
      </w:r>
    </w:p>
    <w:p w:rsidR="0018466E" w:rsidRPr="005A1718" w:rsidRDefault="006D0AE3" w:rsidP="0018466E">
      <w:pPr>
        <w:widowControl w:val="0"/>
        <w:autoSpaceDE w:val="0"/>
        <w:autoSpaceDN w:val="0"/>
        <w:adjustRightInd w:val="0"/>
        <w:ind w:firstLine="709"/>
        <w:jc w:val="both"/>
        <w:rPr>
          <w:rFonts w:ascii="Arial" w:eastAsia="Calibri" w:hAnsi="Arial" w:cs="Arial"/>
          <w:lang w:eastAsia="en-US"/>
        </w:rPr>
      </w:pPr>
      <w:r w:rsidRPr="005A1718">
        <w:rPr>
          <w:rFonts w:ascii="Arial" w:hAnsi="Arial" w:cs="Arial"/>
        </w:rPr>
        <w:t xml:space="preserve">3) </w:t>
      </w:r>
      <w:r w:rsidR="0018466E" w:rsidRPr="005A1718">
        <w:rPr>
          <w:rFonts w:ascii="Arial" w:hAnsi="Arial" w:cs="Arial"/>
        </w:rPr>
        <w:t xml:space="preserve">в </w:t>
      </w:r>
      <w:r w:rsidRPr="005A1718">
        <w:rPr>
          <w:rFonts w:ascii="Arial" w:hAnsi="Arial" w:cs="Arial"/>
        </w:rPr>
        <w:t xml:space="preserve">столбце 3 </w:t>
      </w:r>
      <w:r w:rsidR="0018466E" w:rsidRPr="005A1718">
        <w:rPr>
          <w:rFonts w:ascii="Arial" w:hAnsi="Arial" w:cs="Arial"/>
        </w:rPr>
        <w:t>строк</w:t>
      </w:r>
      <w:r w:rsidRPr="005A1718">
        <w:rPr>
          <w:rFonts w:ascii="Arial" w:hAnsi="Arial" w:cs="Arial"/>
        </w:rPr>
        <w:t>и</w:t>
      </w:r>
      <w:r w:rsidR="0018466E" w:rsidRPr="005A1718">
        <w:rPr>
          <w:rFonts w:ascii="Arial" w:hAnsi="Arial" w:cs="Arial"/>
        </w:rPr>
        <w:t xml:space="preserve"> 10 паспорта муниципальной программы (раздел 1 приложения к постановлению) число «</w:t>
      </w:r>
      <w:r w:rsidR="0018466E" w:rsidRPr="005A1718">
        <w:rPr>
          <w:rFonts w:ascii="Arial" w:eastAsia="Calibri" w:hAnsi="Arial" w:cs="Arial"/>
          <w:lang w:eastAsia="en-US"/>
        </w:rPr>
        <w:t>18588264</w:t>
      </w:r>
      <w:r w:rsidR="0018466E" w:rsidRPr="005A1718">
        <w:rPr>
          <w:rFonts w:ascii="Arial" w:eastAsia="Calibri" w:hAnsi="Arial" w:cs="Arial"/>
        </w:rPr>
        <w:t>,0</w:t>
      </w:r>
      <w:r w:rsidR="0018466E" w:rsidRPr="005A1718">
        <w:rPr>
          <w:rFonts w:ascii="Arial" w:eastAsia="Calibri" w:hAnsi="Arial" w:cs="Arial"/>
          <w:lang w:eastAsia="en-US"/>
        </w:rPr>
        <w:t xml:space="preserve">» заменить числом </w:t>
      </w:r>
      <w:r w:rsidR="0018466E" w:rsidRPr="005A1718">
        <w:rPr>
          <w:rFonts w:ascii="Arial" w:hAnsi="Arial" w:cs="Arial"/>
        </w:rPr>
        <w:t>«</w:t>
      </w:r>
      <w:r w:rsidR="0018466E" w:rsidRPr="005A1718">
        <w:rPr>
          <w:rFonts w:ascii="Arial" w:eastAsia="Calibri" w:hAnsi="Arial" w:cs="Arial"/>
          <w:lang w:eastAsia="en-US"/>
        </w:rPr>
        <w:t>18589164</w:t>
      </w:r>
      <w:r w:rsidR="0018466E" w:rsidRPr="005A1718">
        <w:rPr>
          <w:rFonts w:ascii="Arial" w:eastAsia="Calibri" w:hAnsi="Arial" w:cs="Arial"/>
        </w:rPr>
        <w:t>,0</w:t>
      </w:r>
      <w:r w:rsidR="0018466E" w:rsidRPr="005A1718">
        <w:rPr>
          <w:rFonts w:ascii="Arial" w:eastAsia="Calibri" w:hAnsi="Arial" w:cs="Arial"/>
          <w:lang w:eastAsia="en-US"/>
        </w:rPr>
        <w:t xml:space="preserve">», </w:t>
      </w:r>
      <w:r w:rsidR="0018466E" w:rsidRPr="005A1718">
        <w:rPr>
          <w:rFonts w:ascii="Arial" w:hAnsi="Arial" w:cs="Arial"/>
        </w:rPr>
        <w:t>число «</w:t>
      </w:r>
      <w:r w:rsidR="0018466E" w:rsidRPr="005A1718">
        <w:rPr>
          <w:rFonts w:ascii="Arial" w:eastAsia="Calibri" w:hAnsi="Arial" w:cs="Arial"/>
          <w:lang w:eastAsia="en-US"/>
        </w:rPr>
        <w:t xml:space="preserve">14674650,0» заменить числом </w:t>
      </w:r>
      <w:r w:rsidR="0018466E" w:rsidRPr="005A1718">
        <w:rPr>
          <w:rFonts w:ascii="Arial" w:hAnsi="Arial" w:cs="Arial"/>
        </w:rPr>
        <w:t>«</w:t>
      </w:r>
      <w:r w:rsidR="0018466E" w:rsidRPr="005A1718">
        <w:rPr>
          <w:rFonts w:ascii="Arial" w:eastAsia="Calibri" w:hAnsi="Arial" w:cs="Arial"/>
          <w:lang w:eastAsia="en-US"/>
        </w:rPr>
        <w:t xml:space="preserve">14675550,0», </w:t>
      </w:r>
      <w:r w:rsidR="0018466E" w:rsidRPr="005A1718">
        <w:rPr>
          <w:rFonts w:ascii="Arial" w:hAnsi="Arial" w:cs="Arial"/>
        </w:rPr>
        <w:t>число «</w:t>
      </w:r>
      <w:r w:rsidR="0018466E" w:rsidRPr="005A1718">
        <w:rPr>
          <w:rFonts w:ascii="Arial" w:eastAsia="Calibri" w:hAnsi="Arial" w:cs="Arial"/>
          <w:lang w:eastAsia="en-US"/>
        </w:rPr>
        <w:t xml:space="preserve">1736000,0» заменить числом </w:t>
      </w:r>
      <w:r w:rsidR="0018466E" w:rsidRPr="005A1718">
        <w:rPr>
          <w:rFonts w:ascii="Arial" w:hAnsi="Arial" w:cs="Arial"/>
        </w:rPr>
        <w:t>«</w:t>
      </w:r>
      <w:r w:rsidR="0018466E" w:rsidRPr="005A1718">
        <w:rPr>
          <w:rFonts w:ascii="Arial" w:eastAsia="Calibri" w:hAnsi="Arial" w:cs="Arial"/>
          <w:lang w:eastAsia="en-US"/>
        </w:rPr>
        <w:t>1736900,0» (дважды по тексту)</w:t>
      </w:r>
      <w:r w:rsidRPr="005A1718">
        <w:rPr>
          <w:rFonts w:ascii="Arial" w:eastAsia="Calibri" w:hAnsi="Arial" w:cs="Arial"/>
          <w:lang w:eastAsia="en-US"/>
        </w:rPr>
        <w:t>;</w:t>
      </w:r>
    </w:p>
    <w:p w:rsidR="00687315" w:rsidRPr="005A1718" w:rsidRDefault="00687315" w:rsidP="0018466E">
      <w:pPr>
        <w:widowControl w:val="0"/>
        <w:autoSpaceDE w:val="0"/>
        <w:autoSpaceDN w:val="0"/>
        <w:adjustRightInd w:val="0"/>
        <w:ind w:firstLine="709"/>
        <w:jc w:val="both"/>
        <w:rPr>
          <w:rFonts w:ascii="Arial" w:eastAsia="Calibri" w:hAnsi="Arial" w:cs="Arial"/>
          <w:lang w:eastAsia="en-US"/>
        </w:rPr>
      </w:pPr>
      <w:r w:rsidRPr="005A1718">
        <w:rPr>
          <w:rFonts w:ascii="Arial" w:eastAsia="Calibri" w:hAnsi="Arial" w:cs="Arial"/>
          <w:lang w:eastAsia="en-US"/>
        </w:rPr>
        <w:t xml:space="preserve">4) раздел 3 приложения к постановлению </w:t>
      </w:r>
      <w:r w:rsidR="005A1718" w:rsidRPr="005A1718">
        <w:rPr>
          <w:rFonts w:ascii="Arial" w:eastAsia="Calibri" w:hAnsi="Arial" w:cs="Arial"/>
          <w:lang w:eastAsia="en-US"/>
        </w:rPr>
        <w:t>дополнить пунктом 6 следующего содержания:</w:t>
      </w:r>
    </w:p>
    <w:p w:rsidR="00687315" w:rsidRPr="005A1718" w:rsidRDefault="00687315" w:rsidP="0018466E">
      <w:pPr>
        <w:widowControl w:val="0"/>
        <w:autoSpaceDE w:val="0"/>
        <w:autoSpaceDN w:val="0"/>
        <w:adjustRightInd w:val="0"/>
        <w:ind w:firstLine="709"/>
        <w:jc w:val="both"/>
        <w:rPr>
          <w:rFonts w:ascii="Arial" w:eastAsia="Calibri" w:hAnsi="Arial" w:cs="Arial"/>
          <w:lang w:eastAsia="en-US"/>
        </w:rPr>
      </w:pPr>
      <w:r w:rsidRPr="005A1718">
        <w:rPr>
          <w:rFonts w:ascii="Arial" w:hAnsi="Arial" w:cs="Arial"/>
        </w:rPr>
        <w:t>«6. Формирование и поддержание современной информационной и телекоммуникационной инфраструктуры»</w:t>
      </w:r>
      <w:r w:rsidRPr="005A1718">
        <w:rPr>
          <w:rFonts w:ascii="Arial" w:eastAsia="Calibri" w:hAnsi="Arial" w:cs="Arial"/>
          <w:lang w:eastAsia="en-US"/>
        </w:rPr>
        <w:t>;</w:t>
      </w:r>
    </w:p>
    <w:p w:rsidR="00687315" w:rsidRPr="005A1718" w:rsidRDefault="00687315" w:rsidP="00687315">
      <w:pPr>
        <w:widowControl w:val="0"/>
        <w:autoSpaceDE w:val="0"/>
        <w:autoSpaceDN w:val="0"/>
        <w:adjustRightInd w:val="0"/>
        <w:ind w:firstLine="709"/>
        <w:jc w:val="both"/>
        <w:rPr>
          <w:rFonts w:ascii="Arial" w:hAnsi="Arial" w:cs="Arial"/>
        </w:rPr>
      </w:pPr>
      <w:r w:rsidRPr="005A1718">
        <w:rPr>
          <w:rFonts w:ascii="Arial" w:eastAsia="Calibri" w:hAnsi="Arial" w:cs="Arial"/>
          <w:lang w:eastAsia="en-US"/>
        </w:rPr>
        <w:t>5)</w:t>
      </w:r>
      <w:r w:rsidRPr="005A1718">
        <w:rPr>
          <w:rFonts w:ascii="Arial" w:hAnsi="Arial" w:cs="Arial"/>
        </w:rPr>
        <w:t xml:space="preserve"> </w:t>
      </w:r>
      <w:r w:rsidRPr="005A1718">
        <w:rPr>
          <w:rFonts w:ascii="Arial" w:eastAsia="Calibri" w:hAnsi="Arial" w:cs="Arial"/>
          <w:lang w:eastAsia="en-US"/>
        </w:rPr>
        <w:t xml:space="preserve">раздел 5 приложения к постановлению дополнить пунктом </w:t>
      </w:r>
      <w:r w:rsidR="00C468E7" w:rsidRPr="005A1718">
        <w:rPr>
          <w:rFonts w:ascii="Arial" w:eastAsia="Calibri" w:hAnsi="Arial" w:cs="Arial"/>
          <w:lang w:eastAsia="en-US"/>
        </w:rPr>
        <w:t xml:space="preserve">5.8 </w:t>
      </w:r>
      <w:r w:rsidRPr="005A1718">
        <w:rPr>
          <w:rFonts w:ascii="Arial" w:eastAsia="Calibri" w:hAnsi="Arial" w:cs="Arial"/>
          <w:lang w:eastAsia="en-US"/>
        </w:rPr>
        <w:t>следующего содержания:</w:t>
      </w:r>
    </w:p>
    <w:p w:rsidR="00687315" w:rsidRPr="005A1718" w:rsidRDefault="00687315" w:rsidP="00687315">
      <w:pPr>
        <w:widowControl w:val="0"/>
        <w:autoSpaceDE w:val="0"/>
        <w:autoSpaceDN w:val="0"/>
        <w:adjustRightInd w:val="0"/>
        <w:ind w:firstLine="709"/>
        <w:jc w:val="both"/>
        <w:rPr>
          <w:rFonts w:ascii="Arial" w:eastAsia="Calibri" w:hAnsi="Arial" w:cs="Arial"/>
          <w:lang w:eastAsia="en-US"/>
        </w:rPr>
      </w:pPr>
      <w:r w:rsidRPr="005A1718">
        <w:rPr>
          <w:rFonts w:ascii="Arial" w:eastAsia="Calibri" w:hAnsi="Arial" w:cs="Arial"/>
          <w:lang w:eastAsia="en-US"/>
        </w:rPr>
        <w:t>«5.8.  Мероприятие «</w:t>
      </w:r>
      <w:r w:rsidRPr="005A1718">
        <w:rPr>
          <w:rFonts w:ascii="Arial" w:hAnsi="Arial" w:cs="Arial"/>
        </w:rPr>
        <w:t>Мероприятия, направленные на создание условий для развития услуг связи в малочисленных и труднодоступных населенных пунктах Красноярского края</w:t>
      </w:r>
      <w:r w:rsidRPr="005A1718">
        <w:rPr>
          <w:rFonts w:ascii="Arial" w:eastAsia="Calibri" w:hAnsi="Arial" w:cs="Arial"/>
          <w:lang w:eastAsia="en-US"/>
        </w:rPr>
        <w:t>» (далее – отдельное мероприятие № 4).</w:t>
      </w:r>
    </w:p>
    <w:p w:rsidR="00687315" w:rsidRPr="005A1718" w:rsidRDefault="00687315" w:rsidP="00687315">
      <w:pPr>
        <w:widowControl w:val="0"/>
        <w:autoSpaceDE w:val="0"/>
        <w:autoSpaceDN w:val="0"/>
        <w:adjustRightInd w:val="0"/>
        <w:ind w:firstLine="709"/>
        <w:jc w:val="both"/>
        <w:rPr>
          <w:rFonts w:ascii="Arial" w:eastAsia="Calibri" w:hAnsi="Arial" w:cs="Arial"/>
          <w:lang w:eastAsia="en-US"/>
        </w:rPr>
      </w:pPr>
      <w:r w:rsidRPr="005A1718">
        <w:rPr>
          <w:rFonts w:ascii="Arial" w:eastAsia="Calibri" w:hAnsi="Arial" w:cs="Arial"/>
          <w:lang w:eastAsia="en-US"/>
        </w:rPr>
        <w:t xml:space="preserve"> Отдельное мероприятие № 4 реализуется в целях формирования и поддержания современной информационной и телекоммуникационной инфраструктуры.</w:t>
      </w:r>
    </w:p>
    <w:p w:rsidR="00687315" w:rsidRPr="005A1718" w:rsidRDefault="00687315" w:rsidP="00687315">
      <w:pPr>
        <w:widowControl w:val="0"/>
        <w:autoSpaceDE w:val="0"/>
        <w:autoSpaceDN w:val="0"/>
        <w:adjustRightInd w:val="0"/>
        <w:ind w:firstLine="709"/>
        <w:jc w:val="both"/>
        <w:rPr>
          <w:rFonts w:ascii="Arial" w:eastAsia="Calibri" w:hAnsi="Arial" w:cs="Arial"/>
          <w:lang w:eastAsia="en-US"/>
        </w:rPr>
      </w:pPr>
      <w:r w:rsidRPr="005A1718">
        <w:rPr>
          <w:rFonts w:ascii="Arial" w:eastAsia="Calibri" w:hAnsi="Arial" w:cs="Arial"/>
          <w:lang w:eastAsia="en-US"/>
        </w:rPr>
        <w:lastRenderedPageBreak/>
        <w:t>Сроки реализации отдельного мероприятия № 4: 2019 - 2021 годы.</w:t>
      </w:r>
    </w:p>
    <w:p w:rsidR="00687315" w:rsidRPr="005A1718" w:rsidRDefault="00687315" w:rsidP="00687315">
      <w:pPr>
        <w:widowControl w:val="0"/>
        <w:autoSpaceDE w:val="0"/>
        <w:autoSpaceDN w:val="0"/>
        <w:adjustRightInd w:val="0"/>
        <w:ind w:firstLine="709"/>
        <w:jc w:val="both"/>
        <w:rPr>
          <w:rFonts w:ascii="Arial" w:eastAsia="Calibri" w:hAnsi="Arial" w:cs="Arial"/>
          <w:lang w:eastAsia="en-US"/>
        </w:rPr>
      </w:pPr>
      <w:r w:rsidRPr="005A1718">
        <w:rPr>
          <w:rFonts w:ascii="Arial" w:eastAsia="Calibri" w:hAnsi="Arial" w:cs="Arial"/>
          <w:lang w:eastAsia="en-US"/>
        </w:rPr>
        <w:t>Описание общерайонной проблемы, на решение которой направлено действие отдельного мероприятия № 4, анализ причин возникновения проблемы, планируемое изменение объективных показателей, характеризующих уровень развития соответствующей сферы и их влияние на достижение задач муниципальной программы, экономический эффект в результате реализации отдельного мероприятия № 4 приведены в приложении к программе № 6.4»;</w:t>
      </w:r>
    </w:p>
    <w:p w:rsidR="00687315" w:rsidRPr="005A1718" w:rsidRDefault="00687315" w:rsidP="00687315">
      <w:pPr>
        <w:widowControl w:val="0"/>
        <w:autoSpaceDE w:val="0"/>
        <w:autoSpaceDN w:val="0"/>
        <w:adjustRightInd w:val="0"/>
        <w:ind w:firstLine="709"/>
        <w:jc w:val="both"/>
        <w:rPr>
          <w:rFonts w:ascii="Arial" w:eastAsia="Calibri" w:hAnsi="Arial" w:cs="Arial"/>
          <w:lang w:eastAsia="en-US"/>
        </w:rPr>
      </w:pPr>
      <w:r w:rsidRPr="005A1718">
        <w:rPr>
          <w:rFonts w:ascii="Arial" w:eastAsia="Calibri" w:hAnsi="Arial" w:cs="Arial"/>
          <w:lang w:eastAsia="en-US"/>
        </w:rPr>
        <w:t>6) приложение к паспорту муниципальной программы</w:t>
      </w:r>
      <w:r w:rsidR="00C468E7" w:rsidRPr="005A1718">
        <w:rPr>
          <w:rFonts w:ascii="Arial" w:eastAsia="Calibri" w:hAnsi="Arial" w:cs="Arial"/>
          <w:lang w:eastAsia="en-US"/>
        </w:rPr>
        <w:t xml:space="preserve"> дополнить строкой</w:t>
      </w:r>
      <w:r w:rsidR="005A1718" w:rsidRPr="005A1718">
        <w:rPr>
          <w:rFonts w:ascii="Arial" w:eastAsia="Calibri" w:hAnsi="Arial" w:cs="Arial"/>
          <w:lang w:eastAsia="en-US"/>
        </w:rPr>
        <w:t xml:space="preserve"> 1.7 следующего содержания</w:t>
      </w:r>
      <w:r w:rsidR="00C468E7" w:rsidRPr="005A1718">
        <w:rPr>
          <w:rFonts w:ascii="Arial" w:eastAsia="Calibri" w:hAnsi="Arial" w:cs="Arial"/>
          <w:lang w:eastAsia="en-US"/>
        </w:rPr>
        <w:t>:</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1956"/>
        <w:gridCol w:w="558"/>
        <w:gridCol w:w="539"/>
        <w:gridCol w:w="511"/>
        <w:gridCol w:w="474"/>
        <w:gridCol w:w="506"/>
        <w:gridCol w:w="620"/>
        <w:gridCol w:w="636"/>
        <w:gridCol w:w="608"/>
        <w:gridCol w:w="530"/>
        <w:gridCol w:w="685"/>
        <w:gridCol w:w="685"/>
        <w:gridCol w:w="608"/>
      </w:tblGrid>
      <w:tr w:rsidR="00C468E7" w:rsidRPr="005A1718" w:rsidTr="00C468E7">
        <w:tc>
          <w:tcPr>
            <w:tcW w:w="222" w:type="pct"/>
          </w:tcPr>
          <w:p w:rsidR="00C468E7" w:rsidRPr="005A1718" w:rsidRDefault="00C468E7" w:rsidP="00C468E7">
            <w:pPr>
              <w:ind w:left="-113" w:right="-124"/>
              <w:jc w:val="center"/>
              <w:rPr>
                <w:rFonts w:ascii="Arial" w:hAnsi="Arial" w:cs="Arial"/>
              </w:rPr>
            </w:pPr>
            <w:r w:rsidRPr="005A1718">
              <w:rPr>
                <w:rFonts w:ascii="Arial" w:hAnsi="Arial" w:cs="Arial"/>
              </w:rPr>
              <w:t>1.7</w:t>
            </w:r>
          </w:p>
        </w:tc>
        <w:tc>
          <w:tcPr>
            <w:tcW w:w="1048" w:type="pct"/>
          </w:tcPr>
          <w:p w:rsidR="00C468E7" w:rsidRPr="005A1718" w:rsidRDefault="00C468E7" w:rsidP="00C468E7">
            <w:pPr>
              <w:ind w:left="-92" w:right="-106"/>
              <w:jc w:val="center"/>
              <w:rPr>
                <w:rFonts w:ascii="Arial" w:hAnsi="Arial" w:cs="Arial"/>
              </w:rPr>
            </w:pPr>
            <w:r w:rsidRPr="005A1718">
              <w:rPr>
                <w:rFonts w:ascii="Arial" w:hAnsi="Arial" w:cs="Arial"/>
              </w:rPr>
              <w:t>Количество поселений, жители которых имеют возможность получения услуг доступа к сети Интернет</w:t>
            </w:r>
          </w:p>
        </w:tc>
        <w:tc>
          <w:tcPr>
            <w:tcW w:w="299" w:type="pct"/>
          </w:tcPr>
          <w:p w:rsidR="00C468E7" w:rsidRPr="005A1718" w:rsidRDefault="00C468E7" w:rsidP="00C468E7">
            <w:pPr>
              <w:ind w:left="-113" w:right="-124"/>
              <w:jc w:val="center"/>
              <w:rPr>
                <w:rFonts w:ascii="Arial" w:hAnsi="Arial" w:cs="Arial"/>
              </w:rPr>
            </w:pPr>
            <w:r w:rsidRPr="005A1718">
              <w:rPr>
                <w:rFonts w:ascii="Arial" w:hAnsi="Arial" w:cs="Arial"/>
              </w:rPr>
              <w:t>Еди-ниц</w:t>
            </w:r>
          </w:p>
        </w:tc>
        <w:tc>
          <w:tcPr>
            <w:tcW w:w="289" w:type="pct"/>
          </w:tcPr>
          <w:p w:rsidR="00C468E7" w:rsidRPr="005A1718" w:rsidRDefault="00C468E7" w:rsidP="00C468E7">
            <w:pPr>
              <w:ind w:left="-113" w:right="-124"/>
              <w:jc w:val="center"/>
              <w:rPr>
                <w:rFonts w:ascii="Arial" w:hAnsi="Arial" w:cs="Arial"/>
              </w:rPr>
            </w:pPr>
            <w:r w:rsidRPr="005A1718">
              <w:rPr>
                <w:rFonts w:ascii="Arial" w:hAnsi="Arial" w:cs="Arial"/>
              </w:rPr>
              <w:t>0</w:t>
            </w:r>
          </w:p>
        </w:tc>
        <w:tc>
          <w:tcPr>
            <w:tcW w:w="274" w:type="pct"/>
          </w:tcPr>
          <w:p w:rsidR="00C468E7" w:rsidRPr="005A1718" w:rsidRDefault="00C468E7" w:rsidP="00C468E7">
            <w:pPr>
              <w:ind w:left="-113" w:right="-124"/>
              <w:jc w:val="center"/>
              <w:rPr>
                <w:rFonts w:ascii="Arial" w:hAnsi="Arial" w:cs="Arial"/>
              </w:rPr>
            </w:pPr>
            <w:r w:rsidRPr="005A1718">
              <w:rPr>
                <w:rFonts w:ascii="Arial" w:hAnsi="Arial" w:cs="Arial"/>
              </w:rPr>
              <w:t>0</w:t>
            </w:r>
          </w:p>
        </w:tc>
        <w:tc>
          <w:tcPr>
            <w:tcW w:w="254" w:type="pct"/>
          </w:tcPr>
          <w:p w:rsidR="00C468E7" w:rsidRPr="005A1718" w:rsidRDefault="00C468E7" w:rsidP="00C468E7">
            <w:pPr>
              <w:ind w:left="-113" w:right="-124"/>
              <w:jc w:val="center"/>
              <w:rPr>
                <w:rFonts w:ascii="Arial" w:hAnsi="Arial" w:cs="Arial"/>
              </w:rPr>
            </w:pPr>
            <w:r w:rsidRPr="005A1718">
              <w:rPr>
                <w:rFonts w:ascii="Arial" w:hAnsi="Arial" w:cs="Arial"/>
              </w:rPr>
              <w:t>0</w:t>
            </w:r>
          </w:p>
        </w:tc>
        <w:tc>
          <w:tcPr>
            <w:tcW w:w="271" w:type="pct"/>
          </w:tcPr>
          <w:p w:rsidR="00C468E7" w:rsidRPr="005A1718" w:rsidRDefault="00C468E7" w:rsidP="00C468E7">
            <w:pPr>
              <w:ind w:left="-113" w:right="-124"/>
              <w:jc w:val="center"/>
              <w:rPr>
                <w:rFonts w:ascii="Arial" w:hAnsi="Arial" w:cs="Arial"/>
              </w:rPr>
            </w:pPr>
            <w:r w:rsidRPr="005A1718">
              <w:rPr>
                <w:rFonts w:ascii="Arial" w:hAnsi="Arial" w:cs="Arial"/>
              </w:rPr>
              <w:t>0</w:t>
            </w:r>
          </w:p>
        </w:tc>
        <w:tc>
          <w:tcPr>
            <w:tcW w:w="332" w:type="pct"/>
          </w:tcPr>
          <w:p w:rsidR="00C468E7" w:rsidRPr="005A1718" w:rsidRDefault="00C468E7" w:rsidP="00C468E7">
            <w:pPr>
              <w:ind w:left="-113" w:right="-124"/>
              <w:jc w:val="center"/>
              <w:rPr>
                <w:rFonts w:ascii="Arial" w:hAnsi="Arial" w:cs="Arial"/>
              </w:rPr>
            </w:pPr>
            <w:r w:rsidRPr="005A1718">
              <w:rPr>
                <w:rFonts w:ascii="Arial" w:hAnsi="Arial" w:cs="Arial"/>
              </w:rPr>
              <w:t>0</w:t>
            </w:r>
          </w:p>
        </w:tc>
        <w:tc>
          <w:tcPr>
            <w:tcW w:w="341" w:type="pct"/>
          </w:tcPr>
          <w:p w:rsidR="00C468E7" w:rsidRPr="005A1718" w:rsidRDefault="00C468E7" w:rsidP="00C468E7">
            <w:pPr>
              <w:ind w:left="-113" w:right="-124"/>
              <w:jc w:val="center"/>
              <w:rPr>
                <w:rFonts w:ascii="Arial" w:hAnsi="Arial" w:cs="Arial"/>
              </w:rPr>
            </w:pPr>
            <w:r w:rsidRPr="005A1718">
              <w:rPr>
                <w:rFonts w:ascii="Arial" w:hAnsi="Arial" w:cs="Arial"/>
              </w:rPr>
              <w:t>0</w:t>
            </w:r>
          </w:p>
        </w:tc>
        <w:tc>
          <w:tcPr>
            <w:tcW w:w="326" w:type="pct"/>
          </w:tcPr>
          <w:p w:rsidR="00C468E7" w:rsidRPr="005A1718" w:rsidRDefault="00C468E7" w:rsidP="00C468E7">
            <w:pPr>
              <w:ind w:left="-113" w:right="-124"/>
              <w:jc w:val="center"/>
              <w:rPr>
                <w:rFonts w:ascii="Arial" w:hAnsi="Arial" w:cs="Arial"/>
              </w:rPr>
            </w:pPr>
            <w:r w:rsidRPr="005A1718">
              <w:rPr>
                <w:rFonts w:ascii="Arial" w:hAnsi="Arial" w:cs="Arial"/>
              </w:rPr>
              <w:t>1</w:t>
            </w:r>
          </w:p>
        </w:tc>
        <w:tc>
          <w:tcPr>
            <w:tcW w:w="284" w:type="pct"/>
          </w:tcPr>
          <w:p w:rsidR="00C468E7" w:rsidRPr="005A1718" w:rsidRDefault="00C468E7" w:rsidP="00C468E7">
            <w:pPr>
              <w:ind w:left="-113" w:right="-124"/>
              <w:jc w:val="center"/>
              <w:rPr>
                <w:rFonts w:ascii="Arial" w:hAnsi="Arial" w:cs="Arial"/>
              </w:rPr>
            </w:pPr>
            <w:r w:rsidRPr="005A1718">
              <w:rPr>
                <w:rFonts w:ascii="Arial" w:hAnsi="Arial" w:cs="Arial"/>
              </w:rPr>
              <w:t>0</w:t>
            </w:r>
          </w:p>
        </w:tc>
        <w:tc>
          <w:tcPr>
            <w:tcW w:w="367" w:type="pct"/>
          </w:tcPr>
          <w:p w:rsidR="00C468E7" w:rsidRPr="005A1718" w:rsidRDefault="00C468E7" w:rsidP="00C468E7">
            <w:pPr>
              <w:ind w:left="-113" w:right="-124"/>
              <w:jc w:val="center"/>
              <w:rPr>
                <w:rFonts w:ascii="Arial" w:hAnsi="Arial" w:cs="Arial"/>
              </w:rPr>
            </w:pPr>
            <w:r w:rsidRPr="005A1718">
              <w:rPr>
                <w:rFonts w:ascii="Arial" w:hAnsi="Arial" w:cs="Arial"/>
              </w:rPr>
              <w:t>0</w:t>
            </w:r>
          </w:p>
        </w:tc>
        <w:tc>
          <w:tcPr>
            <w:tcW w:w="367" w:type="pct"/>
          </w:tcPr>
          <w:p w:rsidR="00C468E7" w:rsidRPr="005A1718" w:rsidRDefault="00C468E7" w:rsidP="00C468E7">
            <w:pPr>
              <w:ind w:left="-113" w:right="-124"/>
              <w:jc w:val="center"/>
              <w:rPr>
                <w:rFonts w:ascii="Arial" w:hAnsi="Arial" w:cs="Arial"/>
              </w:rPr>
            </w:pPr>
            <w:r w:rsidRPr="005A1718">
              <w:rPr>
                <w:rFonts w:ascii="Arial" w:hAnsi="Arial" w:cs="Arial"/>
              </w:rPr>
              <w:t>0</w:t>
            </w:r>
          </w:p>
        </w:tc>
        <w:tc>
          <w:tcPr>
            <w:tcW w:w="327" w:type="pct"/>
          </w:tcPr>
          <w:p w:rsidR="00C468E7" w:rsidRPr="005A1718" w:rsidRDefault="00C468E7" w:rsidP="00C468E7">
            <w:pPr>
              <w:ind w:left="-113" w:right="-124"/>
              <w:jc w:val="center"/>
              <w:rPr>
                <w:rFonts w:ascii="Arial" w:hAnsi="Arial" w:cs="Arial"/>
              </w:rPr>
            </w:pPr>
            <w:r w:rsidRPr="005A1718">
              <w:rPr>
                <w:rFonts w:ascii="Arial" w:hAnsi="Arial" w:cs="Arial"/>
              </w:rPr>
              <w:t>0</w:t>
            </w:r>
          </w:p>
        </w:tc>
      </w:tr>
    </w:tbl>
    <w:p w:rsidR="00250FD5" w:rsidRPr="005A1718" w:rsidRDefault="00C468E7" w:rsidP="00687315">
      <w:pPr>
        <w:widowControl w:val="0"/>
        <w:autoSpaceDE w:val="0"/>
        <w:autoSpaceDN w:val="0"/>
        <w:adjustRightInd w:val="0"/>
        <w:ind w:firstLine="709"/>
        <w:jc w:val="both"/>
        <w:rPr>
          <w:rFonts w:ascii="Arial" w:eastAsia="Calibri" w:hAnsi="Arial" w:cs="Arial"/>
          <w:lang w:eastAsia="en-US"/>
        </w:rPr>
      </w:pPr>
      <w:r w:rsidRPr="005A1718">
        <w:rPr>
          <w:rFonts w:ascii="Arial" w:eastAsia="Calibri" w:hAnsi="Arial" w:cs="Arial"/>
          <w:lang w:eastAsia="en-US"/>
        </w:rPr>
        <w:t xml:space="preserve">7) </w:t>
      </w:r>
      <w:r w:rsidR="00250FD5" w:rsidRPr="005A1718">
        <w:rPr>
          <w:rFonts w:ascii="Arial" w:eastAsia="Calibri" w:hAnsi="Arial" w:cs="Arial"/>
          <w:lang w:eastAsia="en-US"/>
        </w:rPr>
        <w:t xml:space="preserve">в п/п 1 приложения № 3 к муниципальной программе </w:t>
      </w:r>
      <w:r w:rsidR="00250FD5" w:rsidRPr="005A1718">
        <w:rPr>
          <w:rFonts w:ascii="Arial" w:hAnsi="Arial" w:cs="Arial"/>
        </w:rPr>
        <w:t>число «</w:t>
      </w:r>
      <w:r w:rsidR="00250FD5" w:rsidRPr="005A1718">
        <w:rPr>
          <w:rFonts w:ascii="Arial" w:eastAsia="Calibri" w:hAnsi="Arial" w:cs="Arial"/>
          <w:lang w:eastAsia="en-US"/>
        </w:rPr>
        <w:t>1736000,0» в столбце 9</w:t>
      </w:r>
      <w:r w:rsidR="005A1718" w:rsidRPr="005A1718">
        <w:rPr>
          <w:rFonts w:ascii="Arial" w:eastAsia="Calibri" w:hAnsi="Arial" w:cs="Arial"/>
          <w:lang w:eastAsia="en-US"/>
        </w:rPr>
        <w:t xml:space="preserve"> строки 1</w:t>
      </w:r>
      <w:r w:rsidR="00250FD5" w:rsidRPr="005A1718">
        <w:rPr>
          <w:rFonts w:ascii="Arial" w:eastAsia="Calibri" w:hAnsi="Arial" w:cs="Arial"/>
          <w:lang w:eastAsia="en-US"/>
        </w:rPr>
        <w:t xml:space="preserve"> заменить числом </w:t>
      </w:r>
      <w:r w:rsidR="00250FD5" w:rsidRPr="005A1718">
        <w:rPr>
          <w:rFonts w:ascii="Arial" w:hAnsi="Arial" w:cs="Arial"/>
        </w:rPr>
        <w:t>«</w:t>
      </w:r>
      <w:r w:rsidR="00250FD5" w:rsidRPr="005A1718">
        <w:rPr>
          <w:rFonts w:ascii="Arial" w:eastAsia="Calibri" w:hAnsi="Arial" w:cs="Arial"/>
          <w:lang w:eastAsia="en-US"/>
        </w:rPr>
        <w:t xml:space="preserve">1736900,0» (дважды по тексту), </w:t>
      </w:r>
      <w:r w:rsidR="00250FD5" w:rsidRPr="005A1718">
        <w:rPr>
          <w:rFonts w:ascii="Arial" w:hAnsi="Arial" w:cs="Arial"/>
        </w:rPr>
        <w:t>число «</w:t>
      </w:r>
      <w:r w:rsidR="00250FD5" w:rsidRPr="005A1718">
        <w:rPr>
          <w:rFonts w:ascii="Arial" w:eastAsia="Calibri" w:hAnsi="Arial" w:cs="Arial"/>
          <w:lang w:eastAsia="en-US"/>
        </w:rPr>
        <w:t>4728000,00» в столбце 12</w:t>
      </w:r>
      <w:r w:rsidR="005A1718" w:rsidRPr="005A1718">
        <w:rPr>
          <w:rFonts w:ascii="Arial" w:eastAsia="Calibri" w:hAnsi="Arial" w:cs="Arial"/>
          <w:lang w:eastAsia="en-US"/>
        </w:rPr>
        <w:t xml:space="preserve"> строки 1</w:t>
      </w:r>
      <w:r w:rsidR="00250FD5" w:rsidRPr="005A1718">
        <w:rPr>
          <w:rFonts w:ascii="Arial" w:eastAsia="Calibri" w:hAnsi="Arial" w:cs="Arial"/>
          <w:lang w:eastAsia="en-US"/>
        </w:rPr>
        <w:t xml:space="preserve"> заменить числом </w:t>
      </w:r>
      <w:r w:rsidR="00250FD5" w:rsidRPr="005A1718">
        <w:rPr>
          <w:rFonts w:ascii="Arial" w:hAnsi="Arial" w:cs="Arial"/>
        </w:rPr>
        <w:t>«</w:t>
      </w:r>
      <w:r w:rsidR="00250FD5" w:rsidRPr="005A1718">
        <w:rPr>
          <w:rFonts w:ascii="Arial" w:eastAsia="Calibri" w:hAnsi="Arial" w:cs="Arial"/>
          <w:lang w:eastAsia="en-US"/>
        </w:rPr>
        <w:t>4728900,00» (дважды по тексту);</w:t>
      </w:r>
    </w:p>
    <w:p w:rsidR="00C468E7" w:rsidRPr="005A1718" w:rsidRDefault="00250FD5" w:rsidP="00687315">
      <w:pPr>
        <w:widowControl w:val="0"/>
        <w:autoSpaceDE w:val="0"/>
        <w:autoSpaceDN w:val="0"/>
        <w:adjustRightInd w:val="0"/>
        <w:ind w:firstLine="709"/>
        <w:jc w:val="both"/>
        <w:rPr>
          <w:rFonts w:ascii="Arial" w:eastAsia="Calibri" w:hAnsi="Arial" w:cs="Arial"/>
          <w:lang w:eastAsia="en-US"/>
        </w:rPr>
      </w:pPr>
      <w:r w:rsidRPr="005A1718">
        <w:rPr>
          <w:rFonts w:ascii="Arial" w:eastAsia="Calibri" w:hAnsi="Arial" w:cs="Arial"/>
          <w:lang w:eastAsia="en-US"/>
        </w:rPr>
        <w:t xml:space="preserve">8) </w:t>
      </w:r>
      <w:r w:rsidR="00C468E7" w:rsidRPr="005A1718">
        <w:rPr>
          <w:rFonts w:ascii="Arial" w:eastAsia="Calibri" w:hAnsi="Arial" w:cs="Arial"/>
          <w:lang w:eastAsia="en-US"/>
        </w:rPr>
        <w:t>приложение № 3 к муниципальной программе дополнить строкой</w:t>
      </w:r>
      <w:r w:rsidR="005A1718" w:rsidRPr="005A1718">
        <w:rPr>
          <w:rFonts w:ascii="Arial" w:eastAsia="Calibri" w:hAnsi="Arial" w:cs="Arial"/>
          <w:lang w:eastAsia="en-US"/>
        </w:rPr>
        <w:t xml:space="preserve"> 1.8. следующего содержания</w:t>
      </w:r>
      <w:r w:rsidR="00C468E7" w:rsidRPr="005A1718">
        <w:rPr>
          <w:rFonts w:ascii="Arial" w:eastAsia="Calibri" w:hAnsi="Arial" w:cs="Arial"/>
          <w:lang w:eastAsia="en-US"/>
        </w:rPr>
        <w:t>:</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26"/>
        <w:gridCol w:w="1768"/>
        <w:gridCol w:w="1417"/>
        <w:gridCol w:w="1871"/>
        <w:gridCol w:w="330"/>
        <w:gridCol w:w="388"/>
        <w:gridCol w:w="321"/>
        <w:gridCol w:w="425"/>
        <w:gridCol w:w="709"/>
        <w:gridCol w:w="567"/>
        <w:gridCol w:w="567"/>
        <w:gridCol w:w="709"/>
      </w:tblGrid>
      <w:tr w:rsidR="00250FD5" w:rsidRPr="005A1718" w:rsidTr="00250FD5">
        <w:tc>
          <w:tcPr>
            <w:tcW w:w="426" w:type="dxa"/>
            <w:vMerge w:val="restart"/>
            <w:tcBorders>
              <w:top w:val="single" w:sz="4" w:space="0" w:color="auto"/>
              <w:left w:val="single" w:sz="4" w:space="0" w:color="auto"/>
              <w:bottom w:val="single" w:sz="4" w:space="0" w:color="auto"/>
              <w:right w:val="single" w:sz="4" w:space="0" w:color="auto"/>
            </w:tcBorders>
          </w:tcPr>
          <w:p w:rsidR="00C468E7" w:rsidRPr="005A1718" w:rsidRDefault="00C468E7" w:rsidP="00C468E7">
            <w:pPr>
              <w:pStyle w:val="ConsPlusNormal"/>
              <w:ind w:left="-4" w:firstLine="0"/>
              <w:rPr>
                <w:sz w:val="24"/>
                <w:szCs w:val="24"/>
              </w:rPr>
            </w:pPr>
            <w:r w:rsidRPr="005A1718">
              <w:rPr>
                <w:sz w:val="24"/>
                <w:szCs w:val="24"/>
              </w:rPr>
              <w:t>1.8</w:t>
            </w:r>
          </w:p>
        </w:tc>
        <w:tc>
          <w:tcPr>
            <w:tcW w:w="1768" w:type="dxa"/>
            <w:vMerge w:val="restart"/>
            <w:tcBorders>
              <w:top w:val="single" w:sz="4" w:space="0" w:color="auto"/>
              <w:left w:val="single" w:sz="4" w:space="0" w:color="auto"/>
              <w:bottom w:val="single" w:sz="4" w:space="0" w:color="auto"/>
              <w:right w:val="single" w:sz="4" w:space="0" w:color="auto"/>
            </w:tcBorders>
          </w:tcPr>
          <w:p w:rsidR="00C468E7" w:rsidRPr="005A1718" w:rsidRDefault="00C468E7" w:rsidP="00C468E7">
            <w:pPr>
              <w:pStyle w:val="ConsPlusNormal"/>
              <w:tabs>
                <w:tab w:val="left" w:pos="-100"/>
                <w:tab w:val="left" w:pos="0"/>
              </w:tabs>
              <w:ind w:left="-4" w:firstLine="0"/>
              <w:rPr>
                <w:sz w:val="24"/>
                <w:szCs w:val="24"/>
              </w:rPr>
            </w:pPr>
            <w:r w:rsidRPr="005A1718">
              <w:rPr>
                <w:sz w:val="24"/>
                <w:szCs w:val="24"/>
              </w:rPr>
              <w:t>Отдельное мероприятие муниципальной программы 4</w:t>
            </w:r>
          </w:p>
        </w:tc>
        <w:tc>
          <w:tcPr>
            <w:tcW w:w="1417" w:type="dxa"/>
            <w:vMerge w:val="restart"/>
            <w:tcBorders>
              <w:top w:val="single" w:sz="4" w:space="0" w:color="auto"/>
              <w:left w:val="single" w:sz="4" w:space="0" w:color="auto"/>
              <w:bottom w:val="single" w:sz="4" w:space="0" w:color="auto"/>
              <w:right w:val="single" w:sz="4" w:space="0" w:color="auto"/>
            </w:tcBorders>
          </w:tcPr>
          <w:p w:rsidR="00C468E7" w:rsidRPr="005A1718" w:rsidRDefault="00C468E7" w:rsidP="00C468E7">
            <w:pPr>
              <w:pStyle w:val="ConsPlusNormal"/>
              <w:tabs>
                <w:tab w:val="left" w:pos="184"/>
              </w:tabs>
              <w:ind w:left="-4" w:firstLine="0"/>
              <w:jc w:val="center"/>
              <w:rPr>
                <w:sz w:val="24"/>
                <w:szCs w:val="24"/>
              </w:rPr>
            </w:pPr>
            <w:r w:rsidRPr="005A1718">
              <w:rPr>
                <w:rFonts w:eastAsia="Calibri"/>
                <w:sz w:val="24"/>
                <w:szCs w:val="24"/>
                <w:lang w:eastAsia="en-US"/>
              </w:rPr>
              <w:t>Создание условий для развития услуг связи в мало</w:t>
            </w:r>
            <w:r w:rsidR="00250FD5" w:rsidRPr="005A1718">
              <w:rPr>
                <w:rFonts w:eastAsia="Calibri"/>
                <w:sz w:val="24"/>
                <w:szCs w:val="24"/>
                <w:lang w:eastAsia="en-US"/>
              </w:rPr>
              <w:t>-</w:t>
            </w:r>
            <w:r w:rsidRPr="005A1718">
              <w:rPr>
                <w:rFonts w:eastAsia="Calibri"/>
                <w:sz w:val="24"/>
                <w:szCs w:val="24"/>
                <w:lang w:eastAsia="en-US"/>
              </w:rPr>
              <w:t>численных и трудно</w:t>
            </w:r>
            <w:r w:rsidR="00250FD5" w:rsidRPr="005A1718">
              <w:rPr>
                <w:rFonts w:eastAsia="Calibri"/>
                <w:sz w:val="24"/>
                <w:szCs w:val="24"/>
                <w:lang w:eastAsia="en-US"/>
              </w:rPr>
              <w:t>-</w:t>
            </w:r>
            <w:r w:rsidRPr="005A1718">
              <w:rPr>
                <w:rFonts w:eastAsia="Calibri"/>
                <w:sz w:val="24"/>
                <w:szCs w:val="24"/>
                <w:lang w:eastAsia="en-US"/>
              </w:rPr>
              <w:t>доступных населенных пунктах Красноярс</w:t>
            </w:r>
            <w:r w:rsidR="00250FD5" w:rsidRPr="005A1718">
              <w:rPr>
                <w:rFonts w:eastAsia="Calibri"/>
                <w:sz w:val="24"/>
                <w:szCs w:val="24"/>
                <w:lang w:eastAsia="en-US"/>
              </w:rPr>
              <w:t>-</w:t>
            </w:r>
            <w:r w:rsidRPr="005A1718">
              <w:rPr>
                <w:rFonts w:eastAsia="Calibri"/>
                <w:sz w:val="24"/>
                <w:szCs w:val="24"/>
                <w:lang w:eastAsia="en-US"/>
              </w:rPr>
              <w:t>кого края</w:t>
            </w:r>
          </w:p>
        </w:tc>
        <w:tc>
          <w:tcPr>
            <w:tcW w:w="1871" w:type="dxa"/>
            <w:tcBorders>
              <w:top w:val="single" w:sz="4" w:space="0" w:color="auto"/>
              <w:left w:val="single" w:sz="4" w:space="0" w:color="auto"/>
              <w:bottom w:val="single" w:sz="4" w:space="0" w:color="auto"/>
              <w:right w:val="single" w:sz="4" w:space="0" w:color="auto"/>
            </w:tcBorders>
          </w:tcPr>
          <w:p w:rsidR="00C468E7" w:rsidRPr="005A1718" w:rsidRDefault="00C468E7" w:rsidP="00C468E7">
            <w:pPr>
              <w:pStyle w:val="ConsPlusNormal"/>
              <w:ind w:left="-4" w:firstLine="0"/>
              <w:rPr>
                <w:sz w:val="24"/>
                <w:szCs w:val="24"/>
              </w:rPr>
            </w:pPr>
            <w:r w:rsidRPr="005A1718">
              <w:rPr>
                <w:sz w:val="24"/>
                <w:szCs w:val="24"/>
              </w:rPr>
              <w:t>всего расходные обязательства по муниципальной программе</w:t>
            </w:r>
          </w:p>
        </w:tc>
        <w:tc>
          <w:tcPr>
            <w:tcW w:w="330" w:type="dxa"/>
            <w:tcBorders>
              <w:top w:val="single" w:sz="4" w:space="0" w:color="auto"/>
              <w:left w:val="single" w:sz="4" w:space="0" w:color="auto"/>
              <w:bottom w:val="single" w:sz="4" w:space="0" w:color="auto"/>
              <w:right w:val="single" w:sz="4" w:space="0" w:color="auto"/>
            </w:tcBorders>
          </w:tcPr>
          <w:p w:rsidR="00C468E7" w:rsidRPr="005A1718" w:rsidRDefault="00C468E7" w:rsidP="00250FD5">
            <w:pPr>
              <w:pStyle w:val="ConsPlusNormal"/>
              <w:ind w:left="-52" w:right="-62" w:firstLine="0"/>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C468E7" w:rsidRPr="005A1718" w:rsidRDefault="00C468E7" w:rsidP="00250FD5">
            <w:pPr>
              <w:pStyle w:val="ConsPlusNormal"/>
              <w:ind w:left="-52" w:right="-62" w:firstLine="0"/>
              <w:rPr>
                <w:sz w:val="24"/>
                <w:szCs w:val="24"/>
              </w:rPr>
            </w:pPr>
          </w:p>
        </w:tc>
        <w:tc>
          <w:tcPr>
            <w:tcW w:w="321" w:type="dxa"/>
            <w:tcBorders>
              <w:top w:val="single" w:sz="4" w:space="0" w:color="auto"/>
              <w:left w:val="single" w:sz="4" w:space="0" w:color="auto"/>
              <w:bottom w:val="single" w:sz="4" w:space="0" w:color="auto"/>
              <w:right w:val="single" w:sz="4" w:space="0" w:color="auto"/>
            </w:tcBorders>
          </w:tcPr>
          <w:p w:rsidR="00C468E7" w:rsidRPr="005A1718" w:rsidRDefault="00C468E7" w:rsidP="00250FD5">
            <w:pPr>
              <w:pStyle w:val="ConsPlusNormal"/>
              <w:ind w:left="-52" w:right="-62" w:firstLine="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468E7" w:rsidRPr="005A1718" w:rsidRDefault="00C468E7" w:rsidP="00250FD5">
            <w:pPr>
              <w:pStyle w:val="ConsPlusNormal"/>
              <w:ind w:left="-52" w:right="-62" w:firstLine="0"/>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468E7" w:rsidRPr="005A1718" w:rsidRDefault="00C468E7" w:rsidP="00250FD5">
            <w:pPr>
              <w:pStyle w:val="ConsPlusNormal"/>
              <w:ind w:left="-52" w:right="-62" w:firstLine="0"/>
              <w:jc w:val="center"/>
              <w:rPr>
                <w:sz w:val="24"/>
                <w:szCs w:val="24"/>
              </w:rPr>
            </w:pPr>
            <w:r w:rsidRPr="005A1718">
              <w:rPr>
                <w:sz w:val="24"/>
                <w:szCs w:val="24"/>
              </w:rPr>
              <w:t>900,00</w:t>
            </w:r>
          </w:p>
        </w:tc>
        <w:tc>
          <w:tcPr>
            <w:tcW w:w="567" w:type="dxa"/>
            <w:tcBorders>
              <w:top w:val="single" w:sz="4" w:space="0" w:color="auto"/>
              <w:left w:val="single" w:sz="4" w:space="0" w:color="auto"/>
              <w:bottom w:val="single" w:sz="4" w:space="0" w:color="auto"/>
              <w:right w:val="single" w:sz="4" w:space="0" w:color="auto"/>
            </w:tcBorders>
            <w:vAlign w:val="center"/>
          </w:tcPr>
          <w:p w:rsidR="00C468E7" w:rsidRPr="005A1718" w:rsidRDefault="00C468E7" w:rsidP="00250FD5">
            <w:pPr>
              <w:pStyle w:val="ConsPlusNormal"/>
              <w:ind w:left="-52" w:right="-62" w:firstLine="0"/>
              <w:jc w:val="center"/>
              <w:rPr>
                <w:sz w:val="24"/>
                <w:szCs w:val="24"/>
              </w:rPr>
            </w:pPr>
            <w:r w:rsidRPr="005A1718">
              <w:rPr>
                <w:sz w:val="24"/>
                <w:szCs w:val="24"/>
              </w:rPr>
              <w:t>0,00</w:t>
            </w:r>
          </w:p>
        </w:tc>
        <w:tc>
          <w:tcPr>
            <w:tcW w:w="567" w:type="dxa"/>
            <w:tcBorders>
              <w:top w:val="single" w:sz="4" w:space="0" w:color="auto"/>
              <w:left w:val="single" w:sz="4" w:space="0" w:color="auto"/>
              <w:bottom w:val="single" w:sz="4" w:space="0" w:color="auto"/>
              <w:right w:val="single" w:sz="4" w:space="0" w:color="auto"/>
            </w:tcBorders>
            <w:vAlign w:val="center"/>
          </w:tcPr>
          <w:p w:rsidR="00C468E7" w:rsidRPr="005A1718" w:rsidRDefault="00C468E7" w:rsidP="00250FD5">
            <w:pPr>
              <w:pStyle w:val="ConsPlusNormal"/>
              <w:ind w:left="-52" w:right="-62" w:firstLine="0"/>
              <w:jc w:val="center"/>
              <w:rPr>
                <w:sz w:val="24"/>
                <w:szCs w:val="24"/>
              </w:rPr>
            </w:pPr>
            <w:r w:rsidRPr="005A1718">
              <w:rPr>
                <w:sz w:val="24"/>
                <w:szCs w:val="24"/>
              </w:rPr>
              <w:t>0,00</w:t>
            </w:r>
          </w:p>
        </w:tc>
        <w:tc>
          <w:tcPr>
            <w:tcW w:w="709" w:type="dxa"/>
            <w:tcBorders>
              <w:top w:val="single" w:sz="4" w:space="0" w:color="auto"/>
              <w:left w:val="single" w:sz="4" w:space="0" w:color="auto"/>
              <w:bottom w:val="single" w:sz="4" w:space="0" w:color="auto"/>
              <w:right w:val="single" w:sz="4" w:space="0" w:color="auto"/>
            </w:tcBorders>
            <w:vAlign w:val="center"/>
          </w:tcPr>
          <w:p w:rsidR="00C468E7" w:rsidRPr="005A1718" w:rsidRDefault="00C468E7" w:rsidP="00250FD5">
            <w:pPr>
              <w:pStyle w:val="ConsPlusNormal"/>
              <w:ind w:left="-52" w:right="-62" w:firstLine="0"/>
              <w:jc w:val="center"/>
              <w:rPr>
                <w:sz w:val="24"/>
                <w:szCs w:val="24"/>
              </w:rPr>
            </w:pPr>
            <w:r w:rsidRPr="005A1718">
              <w:rPr>
                <w:sz w:val="24"/>
                <w:szCs w:val="24"/>
              </w:rPr>
              <w:t>900,00</w:t>
            </w:r>
          </w:p>
        </w:tc>
      </w:tr>
      <w:tr w:rsidR="00250FD5" w:rsidRPr="005A1718" w:rsidTr="00250FD5">
        <w:tc>
          <w:tcPr>
            <w:tcW w:w="426" w:type="dxa"/>
            <w:vMerge/>
            <w:tcBorders>
              <w:top w:val="single" w:sz="4" w:space="0" w:color="auto"/>
              <w:left w:val="single" w:sz="4" w:space="0" w:color="auto"/>
              <w:right w:val="single" w:sz="4" w:space="0" w:color="auto"/>
            </w:tcBorders>
          </w:tcPr>
          <w:p w:rsidR="00C468E7" w:rsidRPr="005A1718" w:rsidRDefault="00C468E7" w:rsidP="00C468E7">
            <w:pPr>
              <w:pStyle w:val="ConsPlusNormal"/>
              <w:ind w:left="-4" w:firstLine="0"/>
              <w:rPr>
                <w:sz w:val="24"/>
                <w:szCs w:val="24"/>
              </w:rPr>
            </w:pPr>
          </w:p>
        </w:tc>
        <w:tc>
          <w:tcPr>
            <w:tcW w:w="1768" w:type="dxa"/>
            <w:vMerge/>
            <w:tcBorders>
              <w:top w:val="single" w:sz="4" w:space="0" w:color="auto"/>
              <w:left w:val="single" w:sz="4" w:space="0" w:color="auto"/>
              <w:right w:val="single" w:sz="4" w:space="0" w:color="auto"/>
            </w:tcBorders>
          </w:tcPr>
          <w:p w:rsidR="00C468E7" w:rsidRPr="005A1718" w:rsidRDefault="00C468E7" w:rsidP="00C468E7">
            <w:pPr>
              <w:pStyle w:val="ConsPlusNormal"/>
              <w:ind w:left="-4" w:firstLine="0"/>
              <w:jc w:val="right"/>
              <w:rPr>
                <w:sz w:val="24"/>
                <w:szCs w:val="24"/>
              </w:rPr>
            </w:pPr>
          </w:p>
        </w:tc>
        <w:tc>
          <w:tcPr>
            <w:tcW w:w="1417" w:type="dxa"/>
            <w:vMerge/>
            <w:tcBorders>
              <w:top w:val="single" w:sz="4" w:space="0" w:color="auto"/>
              <w:left w:val="single" w:sz="4" w:space="0" w:color="auto"/>
              <w:right w:val="single" w:sz="4" w:space="0" w:color="auto"/>
            </w:tcBorders>
          </w:tcPr>
          <w:p w:rsidR="00C468E7" w:rsidRPr="005A1718" w:rsidRDefault="00C468E7" w:rsidP="00C468E7">
            <w:pPr>
              <w:pStyle w:val="ConsPlusNormal"/>
              <w:ind w:left="-4" w:firstLine="0"/>
              <w:jc w:val="right"/>
              <w:rPr>
                <w:sz w:val="24"/>
                <w:szCs w:val="24"/>
              </w:rPr>
            </w:pPr>
          </w:p>
        </w:tc>
        <w:tc>
          <w:tcPr>
            <w:tcW w:w="1871" w:type="dxa"/>
            <w:tcBorders>
              <w:top w:val="single" w:sz="4" w:space="0" w:color="auto"/>
              <w:left w:val="single" w:sz="4" w:space="0" w:color="auto"/>
              <w:bottom w:val="single" w:sz="4" w:space="0" w:color="auto"/>
              <w:right w:val="single" w:sz="4" w:space="0" w:color="auto"/>
            </w:tcBorders>
          </w:tcPr>
          <w:p w:rsidR="00C468E7" w:rsidRPr="005A1718" w:rsidRDefault="00C468E7" w:rsidP="00C468E7">
            <w:pPr>
              <w:pStyle w:val="ConsPlusNormal"/>
              <w:ind w:left="-4" w:firstLine="0"/>
              <w:rPr>
                <w:sz w:val="24"/>
                <w:szCs w:val="24"/>
              </w:rPr>
            </w:pPr>
            <w:r w:rsidRPr="005A1718">
              <w:rPr>
                <w:sz w:val="24"/>
                <w:szCs w:val="24"/>
              </w:rPr>
              <w:t>в том числе по ГРБС:</w:t>
            </w:r>
          </w:p>
        </w:tc>
        <w:tc>
          <w:tcPr>
            <w:tcW w:w="330" w:type="dxa"/>
            <w:tcBorders>
              <w:top w:val="single" w:sz="4" w:space="0" w:color="auto"/>
              <w:left w:val="single" w:sz="4" w:space="0" w:color="auto"/>
              <w:bottom w:val="single" w:sz="4" w:space="0" w:color="auto"/>
              <w:right w:val="single" w:sz="4" w:space="0" w:color="auto"/>
            </w:tcBorders>
          </w:tcPr>
          <w:p w:rsidR="00C468E7" w:rsidRPr="005A1718" w:rsidRDefault="00C468E7" w:rsidP="00250FD5">
            <w:pPr>
              <w:pStyle w:val="ConsPlusNormal"/>
              <w:ind w:left="-52" w:right="-62" w:firstLine="0"/>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C468E7" w:rsidRPr="005A1718" w:rsidRDefault="00C468E7" w:rsidP="00250FD5">
            <w:pPr>
              <w:pStyle w:val="ConsPlusNormal"/>
              <w:ind w:left="-52" w:right="-62" w:firstLine="0"/>
              <w:rPr>
                <w:sz w:val="24"/>
                <w:szCs w:val="24"/>
              </w:rPr>
            </w:pPr>
          </w:p>
        </w:tc>
        <w:tc>
          <w:tcPr>
            <w:tcW w:w="321" w:type="dxa"/>
            <w:tcBorders>
              <w:top w:val="single" w:sz="4" w:space="0" w:color="auto"/>
              <w:left w:val="single" w:sz="4" w:space="0" w:color="auto"/>
              <w:bottom w:val="single" w:sz="4" w:space="0" w:color="auto"/>
              <w:right w:val="single" w:sz="4" w:space="0" w:color="auto"/>
            </w:tcBorders>
          </w:tcPr>
          <w:p w:rsidR="00C468E7" w:rsidRPr="005A1718" w:rsidRDefault="00C468E7" w:rsidP="00250FD5">
            <w:pPr>
              <w:pStyle w:val="ConsPlusNormal"/>
              <w:ind w:left="-52" w:right="-62" w:firstLine="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468E7" w:rsidRPr="005A1718" w:rsidRDefault="00C468E7" w:rsidP="00250FD5">
            <w:pPr>
              <w:pStyle w:val="ConsPlusNormal"/>
              <w:ind w:left="-52" w:right="-62" w:firstLine="0"/>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468E7" w:rsidRPr="005A1718" w:rsidRDefault="00C468E7" w:rsidP="00250FD5">
            <w:pPr>
              <w:pStyle w:val="ConsPlusNormal"/>
              <w:ind w:left="-52" w:right="-62" w:firstLine="0"/>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468E7" w:rsidRPr="005A1718" w:rsidRDefault="00C468E7" w:rsidP="00250FD5">
            <w:pPr>
              <w:pStyle w:val="ConsPlusNormal"/>
              <w:ind w:left="-52" w:right="-62" w:firstLine="0"/>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468E7" w:rsidRPr="005A1718" w:rsidRDefault="00C468E7" w:rsidP="00250FD5">
            <w:pPr>
              <w:pStyle w:val="ConsPlusNormal"/>
              <w:ind w:left="-52" w:right="-62" w:firstLine="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468E7" w:rsidRPr="005A1718" w:rsidRDefault="00C468E7" w:rsidP="00250FD5">
            <w:pPr>
              <w:pStyle w:val="ConsPlusNormal"/>
              <w:ind w:left="-52" w:right="-62" w:firstLine="0"/>
              <w:jc w:val="center"/>
              <w:rPr>
                <w:sz w:val="24"/>
                <w:szCs w:val="24"/>
              </w:rPr>
            </w:pPr>
          </w:p>
        </w:tc>
      </w:tr>
      <w:tr w:rsidR="00250FD5" w:rsidRPr="005A1718" w:rsidTr="00250FD5">
        <w:tc>
          <w:tcPr>
            <w:tcW w:w="426" w:type="dxa"/>
            <w:vMerge/>
            <w:tcBorders>
              <w:left w:val="single" w:sz="4" w:space="0" w:color="auto"/>
              <w:bottom w:val="single" w:sz="4" w:space="0" w:color="auto"/>
              <w:right w:val="single" w:sz="4" w:space="0" w:color="auto"/>
            </w:tcBorders>
          </w:tcPr>
          <w:p w:rsidR="00C468E7" w:rsidRPr="005A1718" w:rsidRDefault="00C468E7" w:rsidP="00C468E7">
            <w:pPr>
              <w:pStyle w:val="ConsPlusNormal"/>
              <w:ind w:left="-4" w:firstLine="0"/>
              <w:rPr>
                <w:sz w:val="24"/>
                <w:szCs w:val="24"/>
              </w:rPr>
            </w:pPr>
          </w:p>
        </w:tc>
        <w:tc>
          <w:tcPr>
            <w:tcW w:w="1768" w:type="dxa"/>
            <w:vMerge/>
            <w:tcBorders>
              <w:left w:val="single" w:sz="4" w:space="0" w:color="auto"/>
              <w:bottom w:val="single" w:sz="4" w:space="0" w:color="auto"/>
              <w:right w:val="single" w:sz="4" w:space="0" w:color="auto"/>
            </w:tcBorders>
          </w:tcPr>
          <w:p w:rsidR="00C468E7" w:rsidRPr="005A1718" w:rsidRDefault="00C468E7" w:rsidP="00C468E7">
            <w:pPr>
              <w:pStyle w:val="ConsPlusNormal"/>
              <w:ind w:left="-4" w:firstLine="0"/>
              <w:jc w:val="right"/>
              <w:rPr>
                <w:sz w:val="24"/>
                <w:szCs w:val="24"/>
              </w:rPr>
            </w:pPr>
          </w:p>
        </w:tc>
        <w:tc>
          <w:tcPr>
            <w:tcW w:w="1417" w:type="dxa"/>
            <w:vMerge/>
            <w:tcBorders>
              <w:left w:val="single" w:sz="4" w:space="0" w:color="auto"/>
              <w:bottom w:val="single" w:sz="4" w:space="0" w:color="auto"/>
              <w:right w:val="single" w:sz="4" w:space="0" w:color="auto"/>
            </w:tcBorders>
          </w:tcPr>
          <w:p w:rsidR="00C468E7" w:rsidRPr="005A1718" w:rsidRDefault="00C468E7" w:rsidP="00C468E7">
            <w:pPr>
              <w:pStyle w:val="ConsPlusNormal"/>
              <w:ind w:left="-4" w:firstLine="0"/>
              <w:jc w:val="right"/>
              <w:rPr>
                <w:sz w:val="24"/>
                <w:szCs w:val="24"/>
              </w:rPr>
            </w:pPr>
          </w:p>
        </w:tc>
        <w:tc>
          <w:tcPr>
            <w:tcW w:w="1871" w:type="dxa"/>
            <w:tcBorders>
              <w:top w:val="single" w:sz="4" w:space="0" w:color="auto"/>
              <w:left w:val="single" w:sz="4" w:space="0" w:color="auto"/>
              <w:bottom w:val="single" w:sz="4" w:space="0" w:color="auto"/>
              <w:right w:val="single" w:sz="4" w:space="0" w:color="auto"/>
            </w:tcBorders>
          </w:tcPr>
          <w:p w:rsidR="00C468E7" w:rsidRPr="005A1718" w:rsidRDefault="00C468E7" w:rsidP="00250FD5">
            <w:pPr>
              <w:pStyle w:val="ConsPlusNormal"/>
              <w:ind w:left="-4" w:firstLine="0"/>
              <w:rPr>
                <w:sz w:val="24"/>
                <w:szCs w:val="24"/>
              </w:rPr>
            </w:pPr>
            <w:r w:rsidRPr="005A1718">
              <w:rPr>
                <w:sz w:val="24"/>
                <w:szCs w:val="24"/>
              </w:rPr>
              <w:t>Администраци</w:t>
            </w:r>
            <w:r w:rsidR="00250FD5" w:rsidRPr="005A1718">
              <w:rPr>
                <w:sz w:val="24"/>
                <w:szCs w:val="24"/>
              </w:rPr>
              <w:t>я</w:t>
            </w:r>
            <w:r w:rsidRPr="005A1718">
              <w:rPr>
                <w:sz w:val="24"/>
                <w:szCs w:val="24"/>
              </w:rPr>
              <w:t xml:space="preserve"> Пировского района</w:t>
            </w:r>
          </w:p>
        </w:tc>
        <w:tc>
          <w:tcPr>
            <w:tcW w:w="330" w:type="dxa"/>
            <w:tcBorders>
              <w:top w:val="single" w:sz="4" w:space="0" w:color="auto"/>
              <w:left w:val="single" w:sz="4" w:space="0" w:color="auto"/>
              <w:bottom w:val="single" w:sz="4" w:space="0" w:color="auto"/>
              <w:right w:val="single" w:sz="4" w:space="0" w:color="auto"/>
            </w:tcBorders>
          </w:tcPr>
          <w:p w:rsidR="00C468E7" w:rsidRPr="005A1718" w:rsidRDefault="00C468E7" w:rsidP="00250FD5">
            <w:pPr>
              <w:pStyle w:val="ConsPlusNormal"/>
              <w:ind w:left="-52" w:right="-62" w:firstLine="0"/>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C468E7" w:rsidRPr="005A1718" w:rsidRDefault="00C468E7" w:rsidP="00250FD5">
            <w:pPr>
              <w:pStyle w:val="ConsPlusNormal"/>
              <w:ind w:left="-52" w:right="-62" w:firstLine="0"/>
              <w:rPr>
                <w:sz w:val="24"/>
                <w:szCs w:val="24"/>
              </w:rPr>
            </w:pPr>
          </w:p>
        </w:tc>
        <w:tc>
          <w:tcPr>
            <w:tcW w:w="321" w:type="dxa"/>
            <w:tcBorders>
              <w:top w:val="single" w:sz="4" w:space="0" w:color="auto"/>
              <w:left w:val="single" w:sz="4" w:space="0" w:color="auto"/>
              <w:bottom w:val="single" w:sz="4" w:space="0" w:color="auto"/>
              <w:right w:val="single" w:sz="4" w:space="0" w:color="auto"/>
            </w:tcBorders>
          </w:tcPr>
          <w:p w:rsidR="00C468E7" w:rsidRPr="005A1718" w:rsidRDefault="00C468E7" w:rsidP="00250FD5">
            <w:pPr>
              <w:pStyle w:val="ConsPlusNormal"/>
              <w:ind w:left="-52" w:right="-62" w:firstLine="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468E7" w:rsidRPr="005A1718" w:rsidRDefault="00C468E7" w:rsidP="00250FD5">
            <w:pPr>
              <w:pStyle w:val="ConsPlusNormal"/>
              <w:ind w:left="-52" w:right="-62" w:firstLine="0"/>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468E7" w:rsidRPr="005A1718" w:rsidRDefault="00C468E7" w:rsidP="00250FD5">
            <w:pPr>
              <w:pStyle w:val="ConsPlusNormal"/>
              <w:ind w:left="-52" w:right="-62" w:firstLine="0"/>
              <w:jc w:val="center"/>
              <w:rPr>
                <w:sz w:val="24"/>
                <w:szCs w:val="24"/>
              </w:rPr>
            </w:pPr>
            <w:r w:rsidRPr="005A1718">
              <w:rPr>
                <w:sz w:val="24"/>
                <w:szCs w:val="24"/>
              </w:rPr>
              <w:t>900,00</w:t>
            </w:r>
          </w:p>
        </w:tc>
        <w:tc>
          <w:tcPr>
            <w:tcW w:w="567" w:type="dxa"/>
            <w:tcBorders>
              <w:top w:val="single" w:sz="4" w:space="0" w:color="auto"/>
              <w:left w:val="single" w:sz="4" w:space="0" w:color="auto"/>
              <w:bottom w:val="single" w:sz="4" w:space="0" w:color="auto"/>
              <w:right w:val="single" w:sz="4" w:space="0" w:color="auto"/>
            </w:tcBorders>
            <w:vAlign w:val="center"/>
          </w:tcPr>
          <w:p w:rsidR="00C468E7" w:rsidRPr="005A1718" w:rsidRDefault="00C468E7" w:rsidP="00250FD5">
            <w:pPr>
              <w:pStyle w:val="ConsPlusNormal"/>
              <w:ind w:left="-52" w:right="-62" w:firstLine="0"/>
              <w:jc w:val="center"/>
              <w:rPr>
                <w:sz w:val="24"/>
                <w:szCs w:val="24"/>
              </w:rPr>
            </w:pPr>
            <w:r w:rsidRPr="005A1718">
              <w:rPr>
                <w:sz w:val="24"/>
                <w:szCs w:val="24"/>
              </w:rPr>
              <w:t>0,00</w:t>
            </w:r>
          </w:p>
        </w:tc>
        <w:tc>
          <w:tcPr>
            <w:tcW w:w="567" w:type="dxa"/>
            <w:tcBorders>
              <w:top w:val="single" w:sz="4" w:space="0" w:color="auto"/>
              <w:left w:val="single" w:sz="4" w:space="0" w:color="auto"/>
              <w:bottom w:val="single" w:sz="4" w:space="0" w:color="auto"/>
              <w:right w:val="single" w:sz="4" w:space="0" w:color="auto"/>
            </w:tcBorders>
            <w:vAlign w:val="center"/>
          </w:tcPr>
          <w:p w:rsidR="00C468E7" w:rsidRPr="005A1718" w:rsidRDefault="00C468E7" w:rsidP="00250FD5">
            <w:pPr>
              <w:pStyle w:val="ConsPlusNormal"/>
              <w:ind w:left="-52" w:right="-62" w:firstLine="0"/>
              <w:jc w:val="center"/>
              <w:rPr>
                <w:sz w:val="24"/>
                <w:szCs w:val="24"/>
              </w:rPr>
            </w:pPr>
            <w:r w:rsidRPr="005A1718">
              <w:rPr>
                <w:sz w:val="24"/>
                <w:szCs w:val="24"/>
              </w:rPr>
              <w:t>0,00</w:t>
            </w:r>
          </w:p>
        </w:tc>
        <w:tc>
          <w:tcPr>
            <w:tcW w:w="709" w:type="dxa"/>
            <w:tcBorders>
              <w:top w:val="single" w:sz="4" w:space="0" w:color="auto"/>
              <w:left w:val="single" w:sz="4" w:space="0" w:color="auto"/>
              <w:bottom w:val="single" w:sz="4" w:space="0" w:color="auto"/>
              <w:right w:val="single" w:sz="4" w:space="0" w:color="auto"/>
            </w:tcBorders>
            <w:vAlign w:val="center"/>
          </w:tcPr>
          <w:p w:rsidR="00C468E7" w:rsidRPr="005A1718" w:rsidRDefault="00C468E7" w:rsidP="00250FD5">
            <w:pPr>
              <w:pStyle w:val="ConsPlusNormal"/>
              <w:ind w:left="-52" w:right="-62" w:firstLine="0"/>
              <w:jc w:val="center"/>
              <w:rPr>
                <w:sz w:val="24"/>
                <w:szCs w:val="24"/>
              </w:rPr>
            </w:pPr>
            <w:r w:rsidRPr="005A1718">
              <w:rPr>
                <w:sz w:val="24"/>
                <w:szCs w:val="24"/>
              </w:rPr>
              <w:t>900,00</w:t>
            </w:r>
          </w:p>
        </w:tc>
      </w:tr>
    </w:tbl>
    <w:p w:rsidR="00687315" w:rsidRPr="005A1718" w:rsidRDefault="00250FD5" w:rsidP="00687315">
      <w:pPr>
        <w:widowControl w:val="0"/>
        <w:autoSpaceDE w:val="0"/>
        <w:autoSpaceDN w:val="0"/>
        <w:adjustRightInd w:val="0"/>
        <w:ind w:firstLine="709"/>
        <w:jc w:val="both"/>
        <w:rPr>
          <w:rFonts w:ascii="Arial" w:eastAsia="Calibri" w:hAnsi="Arial" w:cs="Arial"/>
          <w:lang w:eastAsia="en-US"/>
        </w:rPr>
      </w:pPr>
      <w:r w:rsidRPr="005A1718">
        <w:rPr>
          <w:rFonts w:ascii="Arial" w:eastAsia="Calibri" w:hAnsi="Arial" w:cs="Arial"/>
          <w:lang w:eastAsia="en-US"/>
        </w:rPr>
        <w:t>9) муниципальную программу дополнить приложением 6.4 согласно приложению к настоящему постановлению</w:t>
      </w:r>
      <w:r w:rsidR="00687315" w:rsidRPr="005A1718">
        <w:rPr>
          <w:rFonts w:ascii="Arial" w:eastAsia="Calibri" w:hAnsi="Arial" w:cs="Arial"/>
          <w:lang w:eastAsia="en-US"/>
        </w:rPr>
        <w:t xml:space="preserve">. </w:t>
      </w:r>
    </w:p>
    <w:p w:rsidR="005A1718" w:rsidRPr="005A1718" w:rsidRDefault="005A1718" w:rsidP="00687315">
      <w:pPr>
        <w:widowControl w:val="0"/>
        <w:autoSpaceDE w:val="0"/>
        <w:autoSpaceDN w:val="0"/>
        <w:adjustRightInd w:val="0"/>
        <w:ind w:firstLine="709"/>
        <w:jc w:val="both"/>
        <w:rPr>
          <w:rFonts w:ascii="Arial" w:eastAsia="Calibri" w:hAnsi="Arial" w:cs="Arial"/>
          <w:lang w:eastAsia="en-US"/>
        </w:rPr>
      </w:pPr>
    </w:p>
    <w:p w:rsidR="009767CA" w:rsidRPr="005A1718" w:rsidRDefault="009767CA" w:rsidP="009767CA">
      <w:pPr>
        <w:widowControl w:val="0"/>
        <w:autoSpaceDE w:val="0"/>
        <w:autoSpaceDN w:val="0"/>
        <w:adjustRightInd w:val="0"/>
        <w:ind w:firstLine="709"/>
        <w:jc w:val="both"/>
        <w:rPr>
          <w:rFonts w:ascii="Arial" w:hAnsi="Arial" w:cs="Arial"/>
        </w:rPr>
      </w:pPr>
      <w:r w:rsidRPr="005A1718">
        <w:rPr>
          <w:rFonts w:ascii="Arial" w:hAnsi="Arial" w:cs="Arial"/>
        </w:rPr>
        <w:t>2. Постановление вступает в силу с момента подписания и подлежит официальному опубликованию в районной газете «Заря».</w:t>
      </w:r>
    </w:p>
    <w:p w:rsidR="009767CA" w:rsidRPr="005A1718" w:rsidRDefault="009767CA" w:rsidP="009767CA">
      <w:pPr>
        <w:widowControl w:val="0"/>
        <w:autoSpaceDE w:val="0"/>
        <w:autoSpaceDN w:val="0"/>
        <w:adjustRightInd w:val="0"/>
        <w:ind w:firstLine="709"/>
        <w:jc w:val="both"/>
        <w:rPr>
          <w:rFonts w:ascii="Arial" w:hAnsi="Arial" w:cs="Arial"/>
        </w:rPr>
      </w:pPr>
      <w:r w:rsidRPr="005A1718">
        <w:rPr>
          <w:rFonts w:ascii="Arial" w:hAnsi="Arial" w:cs="Arial"/>
        </w:rPr>
        <w:t>3. Контроль за выполнением настоящего постановления возложить на заместителя главы Пировского района – начальника отдела муниципального имущества, земельных отношений и природопользования администрации Пировского района Ивченко С.С.</w:t>
      </w:r>
    </w:p>
    <w:p w:rsidR="009767CA" w:rsidRPr="005A1718" w:rsidRDefault="009767CA" w:rsidP="009767CA">
      <w:pPr>
        <w:widowControl w:val="0"/>
        <w:autoSpaceDE w:val="0"/>
        <w:autoSpaceDN w:val="0"/>
        <w:adjustRightInd w:val="0"/>
        <w:ind w:firstLine="709"/>
        <w:jc w:val="both"/>
        <w:rPr>
          <w:rFonts w:ascii="Arial" w:hAnsi="Arial" w:cs="Arial"/>
        </w:rPr>
      </w:pPr>
    </w:p>
    <w:p w:rsidR="002F5ABE" w:rsidRPr="005A1718" w:rsidRDefault="002F5ABE" w:rsidP="008A2857">
      <w:pPr>
        <w:widowControl w:val="0"/>
        <w:autoSpaceDE w:val="0"/>
        <w:autoSpaceDN w:val="0"/>
        <w:adjustRightInd w:val="0"/>
        <w:ind w:firstLine="540"/>
        <w:jc w:val="both"/>
        <w:rPr>
          <w:rFonts w:ascii="Arial" w:hAnsi="Arial" w:cs="Arial"/>
        </w:rPr>
      </w:pPr>
    </w:p>
    <w:p w:rsidR="002F5ABE" w:rsidRPr="005A1718" w:rsidRDefault="00FF11A0" w:rsidP="008A2857">
      <w:pPr>
        <w:widowControl w:val="0"/>
        <w:autoSpaceDE w:val="0"/>
        <w:autoSpaceDN w:val="0"/>
        <w:adjustRightInd w:val="0"/>
        <w:jc w:val="both"/>
        <w:rPr>
          <w:rFonts w:ascii="Arial" w:hAnsi="Arial" w:cs="Arial"/>
        </w:rPr>
      </w:pPr>
      <w:r w:rsidRPr="005A1718">
        <w:rPr>
          <w:rFonts w:ascii="Arial" w:hAnsi="Arial" w:cs="Arial"/>
        </w:rPr>
        <w:t xml:space="preserve">Глава Пировского района                                                                  </w:t>
      </w:r>
      <w:r w:rsidR="00505B7D" w:rsidRPr="005A1718">
        <w:rPr>
          <w:rFonts w:ascii="Arial" w:hAnsi="Arial" w:cs="Arial"/>
        </w:rPr>
        <w:t xml:space="preserve">   </w:t>
      </w:r>
      <w:r w:rsidRPr="005A1718">
        <w:rPr>
          <w:rFonts w:ascii="Arial" w:hAnsi="Arial" w:cs="Arial"/>
        </w:rPr>
        <w:t>А.И. Евсеев</w:t>
      </w:r>
    </w:p>
    <w:p w:rsidR="00A5425D" w:rsidRPr="005A1718" w:rsidRDefault="00A5425D" w:rsidP="008A2857">
      <w:pPr>
        <w:widowControl w:val="0"/>
        <w:autoSpaceDE w:val="0"/>
        <w:autoSpaceDN w:val="0"/>
        <w:adjustRightInd w:val="0"/>
        <w:jc w:val="both"/>
        <w:rPr>
          <w:rFonts w:ascii="Arial" w:hAnsi="Arial" w:cs="Arial"/>
        </w:rPr>
      </w:pPr>
      <w:r w:rsidRPr="005A1718">
        <w:rPr>
          <w:rFonts w:ascii="Arial" w:hAnsi="Arial" w:cs="Arial"/>
        </w:rPr>
        <w:br w:type="page"/>
      </w:r>
    </w:p>
    <w:p w:rsidR="005A1718" w:rsidRPr="005A1718" w:rsidRDefault="005A1718" w:rsidP="00E77E48">
      <w:pPr>
        <w:pStyle w:val="ConsPlusNormal"/>
        <w:widowControl/>
        <w:tabs>
          <w:tab w:val="left" w:pos="8355"/>
        </w:tabs>
        <w:ind w:left="5245" w:firstLine="0"/>
        <w:outlineLvl w:val="2"/>
        <w:rPr>
          <w:sz w:val="24"/>
          <w:szCs w:val="24"/>
        </w:rPr>
      </w:pPr>
      <w:r w:rsidRPr="005A1718">
        <w:rPr>
          <w:sz w:val="24"/>
          <w:szCs w:val="24"/>
        </w:rPr>
        <w:lastRenderedPageBreak/>
        <w:t>Приложение к постановлению администрации Пировского района от 01 февраля 2019 года №36-п</w:t>
      </w:r>
    </w:p>
    <w:p w:rsidR="005A1718" w:rsidRPr="005A1718" w:rsidRDefault="005A1718" w:rsidP="005A1718">
      <w:pPr>
        <w:pStyle w:val="ConsPlusNormal"/>
        <w:widowControl/>
        <w:tabs>
          <w:tab w:val="left" w:pos="8355"/>
        </w:tabs>
        <w:ind w:firstLine="0"/>
        <w:outlineLvl w:val="2"/>
        <w:rPr>
          <w:sz w:val="24"/>
          <w:szCs w:val="24"/>
        </w:rPr>
      </w:pPr>
    </w:p>
    <w:p w:rsidR="00E77E48" w:rsidRPr="005A1718" w:rsidRDefault="00E77E48" w:rsidP="00E77E48">
      <w:pPr>
        <w:pStyle w:val="ConsPlusNormal"/>
        <w:widowControl/>
        <w:tabs>
          <w:tab w:val="left" w:pos="8355"/>
        </w:tabs>
        <w:ind w:left="5245" w:firstLine="0"/>
        <w:outlineLvl w:val="2"/>
        <w:rPr>
          <w:sz w:val="24"/>
          <w:szCs w:val="24"/>
        </w:rPr>
      </w:pPr>
      <w:r w:rsidRPr="005A1718">
        <w:rPr>
          <w:sz w:val="24"/>
          <w:szCs w:val="24"/>
        </w:rPr>
        <w:t>Приложение № 6.4</w:t>
      </w:r>
    </w:p>
    <w:p w:rsidR="00E77E48" w:rsidRPr="005A1718" w:rsidRDefault="00E77E48" w:rsidP="00E77E48">
      <w:pPr>
        <w:autoSpaceDE w:val="0"/>
        <w:autoSpaceDN w:val="0"/>
        <w:adjustRightInd w:val="0"/>
        <w:ind w:left="5245"/>
        <w:rPr>
          <w:rFonts w:ascii="Arial" w:hAnsi="Arial" w:cs="Arial"/>
        </w:rPr>
      </w:pPr>
      <w:r w:rsidRPr="005A1718">
        <w:rPr>
          <w:rFonts w:ascii="Arial" w:hAnsi="Arial" w:cs="Arial"/>
        </w:rPr>
        <w:t>к муниципальной программе</w:t>
      </w:r>
    </w:p>
    <w:p w:rsidR="00E77E48" w:rsidRPr="005A1718" w:rsidRDefault="00E77E48" w:rsidP="00E77E48">
      <w:pPr>
        <w:autoSpaceDE w:val="0"/>
        <w:autoSpaceDN w:val="0"/>
        <w:adjustRightInd w:val="0"/>
        <w:ind w:left="5245"/>
        <w:rPr>
          <w:rFonts w:ascii="Arial" w:hAnsi="Arial" w:cs="Arial"/>
        </w:rPr>
      </w:pPr>
      <w:r w:rsidRPr="005A1718">
        <w:rPr>
          <w:rFonts w:ascii="Arial" w:hAnsi="Arial" w:cs="Arial"/>
        </w:rPr>
        <w:t>Пировского района</w:t>
      </w:r>
    </w:p>
    <w:p w:rsidR="00E77E48" w:rsidRPr="005A1718" w:rsidRDefault="00E77E48" w:rsidP="00E77E48">
      <w:pPr>
        <w:autoSpaceDE w:val="0"/>
        <w:autoSpaceDN w:val="0"/>
        <w:adjustRightInd w:val="0"/>
        <w:ind w:left="5245"/>
        <w:rPr>
          <w:rFonts w:ascii="Arial" w:hAnsi="Arial" w:cs="Arial"/>
        </w:rPr>
      </w:pPr>
      <w:r w:rsidRPr="005A1718">
        <w:rPr>
          <w:rFonts w:ascii="Arial" w:hAnsi="Arial" w:cs="Arial"/>
        </w:rPr>
        <w:t>«Содействие развитию местного</w:t>
      </w:r>
    </w:p>
    <w:p w:rsidR="00E77E48" w:rsidRPr="005A1718" w:rsidRDefault="00E77E48" w:rsidP="00E77E48">
      <w:pPr>
        <w:autoSpaceDE w:val="0"/>
        <w:autoSpaceDN w:val="0"/>
        <w:adjustRightInd w:val="0"/>
        <w:ind w:left="5245"/>
        <w:rPr>
          <w:rFonts w:ascii="Arial" w:hAnsi="Arial" w:cs="Arial"/>
        </w:rPr>
      </w:pPr>
      <w:r w:rsidRPr="005A1718">
        <w:rPr>
          <w:rFonts w:ascii="Arial" w:hAnsi="Arial" w:cs="Arial"/>
        </w:rPr>
        <w:t>самоуправления»</w:t>
      </w:r>
    </w:p>
    <w:p w:rsidR="00E77E48" w:rsidRPr="005A1718" w:rsidRDefault="00E77E48" w:rsidP="00E77E48">
      <w:pPr>
        <w:pStyle w:val="ConsPlusNormal"/>
        <w:widowControl/>
        <w:ind w:left="5245" w:firstLine="0"/>
        <w:outlineLvl w:val="2"/>
        <w:rPr>
          <w:sz w:val="24"/>
          <w:szCs w:val="24"/>
        </w:rPr>
      </w:pPr>
    </w:p>
    <w:p w:rsidR="00E77E48" w:rsidRPr="005A1718" w:rsidRDefault="00E77E48" w:rsidP="00E77E48">
      <w:pPr>
        <w:rPr>
          <w:rFonts w:ascii="Arial" w:hAnsi="Arial" w:cs="Arial"/>
        </w:rPr>
      </w:pPr>
    </w:p>
    <w:p w:rsidR="00E77E48" w:rsidRPr="005A1718" w:rsidRDefault="00E77E48" w:rsidP="00E77E48">
      <w:pPr>
        <w:pStyle w:val="ConsPlusNormal"/>
        <w:jc w:val="center"/>
        <w:rPr>
          <w:rFonts w:eastAsia="Calibri"/>
          <w:sz w:val="24"/>
          <w:szCs w:val="24"/>
          <w:lang w:eastAsia="en-US"/>
        </w:rPr>
      </w:pPr>
      <w:r w:rsidRPr="005A1718">
        <w:rPr>
          <w:sz w:val="24"/>
          <w:szCs w:val="24"/>
        </w:rPr>
        <w:t xml:space="preserve">Информация об отдельном мероприятии муниципальной программы Пировского района </w:t>
      </w:r>
      <w:r w:rsidRPr="005A1718">
        <w:rPr>
          <w:rFonts w:eastAsia="Calibri"/>
          <w:sz w:val="24"/>
          <w:szCs w:val="24"/>
          <w:lang w:eastAsia="en-US"/>
        </w:rPr>
        <w:t>«</w:t>
      </w:r>
      <w:r w:rsidRPr="005A1718">
        <w:rPr>
          <w:sz w:val="24"/>
          <w:szCs w:val="24"/>
        </w:rPr>
        <w:t>Мероприятия, направленные на создание условий для развития услуг связи в малочисленных и труднодоступных населенных пунктах Красноярского края</w:t>
      </w:r>
      <w:r w:rsidRPr="005A1718">
        <w:rPr>
          <w:rFonts w:eastAsia="Calibri"/>
          <w:sz w:val="24"/>
          <w:szCs w:val="24"/>
          <w:lang w:eastAsia="en-US"/>
        </w:rPr>
        <w:t>»</w:t>
      </w:r>
    </w:p>
    <w:p w:rsidR="00E77E48" w:rsidRPr="005A1718" w:rsidRDefault="00E77E48" w:rsidP="00E77E48">
      <w:pPr>
        <w:tabs>
          <w:tab w:val="left" w:pos="4003"/>
        </w:tabs>
        <w:autoSpaceDE w:val="0"/>
        <w:autoSpaceDN w:val="0"/>
        <w:adjustRightInd w:val="0"/>
        <w:ind w:firstLine="317"/>
        <w:jc w:val="both"/>
        <w:rPr>
          <w:rFonts w:ascii="Arial" w:eastAsia="Calibri" w:hAnsi="Arial" w:cs="Arial"/>
          <w:lang w:eastAsia="en-US"/>
        </w:rPr>
      </w:pPr>
    </w:p>
    <w:tbl>
      <w:tblPr>
        <w:tblStyle w:val="1"/>
        <w:tblW w:w="9351" w:type="dxa"/>
        <w:tblLook w:val="04A0" w:firstRow="1" w:lastRow="0" w:firstColumn="1" w:lastColumn="0" w:noHBand="0" w:noVBand="1"/>
      </w:tblPr>
      <w:tblGrid>
        <w:gridCol w:w="4673"/>
        <w:gridCol w:w="4678"/>
      </w:tblGrid>
      <w:tr w:rsidR="00E77E48" w:rsidRPr="005A1718" w:rsidTr="00E77E48">
        <w:tc>
          <w:tcPr>
            <w:tcW w:w="4673" w:type="dxa"/>
          </w:tcPr>
          <w:p w:rsidR="00E77E48" w:rsidRPr="005A1718" w:rsidRDefault="00E77E48" w:rsidP="00CC26A1">
            <w:pPr>
              <w:autoSpaceDE w:val="0"/>
              <w:autoSpaceDN w:val="0"/>
              <w:adjustRightInd w:val="0"/>
              <w:jc w:val="both"/>
              <w:rPr>
                <w:rFonts w:ascii="Arial" w:hAnsi="Arial" w:cs="Arial"/>
              </w:rPr>
            </w:pPr>
            <w:r w:rsidRPr="005A1718">
              <w:rPr>
                <w:rFonts w:ascii="Arial" w:hAnsi="Arial" w:cs="Arial"/>
              </w:rPr>
              <w:t>Наименование отдельного</w:t>
            </w:r>
            <w:r w:rsidR="00CC26A1" w:rsidRPr="005A1718">
              <w:rPr>
                <w:rFonts w:ascii="Arial" w:hAnsi="Arial" w:cs="Arial"/>
              </w:rPr>
              <w:t xml:space="preserve"> </w:t>
            </w:r>
            <w:r w:rsidRPr="005A1718">
              <w:rPr>
                <w:rFonts w:ascii="Arial" w:hAnsi="Arial" w:cs="Arial"/>
              </w:rPr>
              <w:t>мероприятия</w:t>
            </w:r>
          </w:p>
        </w:tc>
        <w:tc>
          <w:tcPr>
            <w:tcW w:w="4678" w:type="dxa"/>
          </w:tcPr>
          <w:p w:rsidR="00E77E48" w:rsidRPr="005A1718" w:rsidRDefault="00E77E48" w:rsidP="001D0CFE">
            <w:pPr>
              <w:autoSpaceDE w:val="0"/>
              <w:autoSpaceDN w:val="0"/>
              <w:adjustRightInd w:val="0"/>
              <w:jc w:val="both"/>
              <w:rPr>
                <w:rFonts w:ascii="Arial" w:hAnsi="Arial" w:cs="Arial"/>
              </w:rPr>
            </w:pPr>
            <w:r w:rsidRPr="005A1718">
              <w:rPr>
                <w:rFonts w:ascii="Arial" w:hAnsi="Arial" w:cs="Arial"/>
              </w:rPr>
              <w:t>Мероприятия, направленные на создание условий для развития услуг связи в малочисленных и труднодоступных населенных пунктах Красноярского края</w:t>
            </w:r>
          </w:p>
        </w:tc>
      </w:tr>
      <w:tr w:rsidR="00E77E48" w:rsidRPr="005A1718" w:rsidTr="00E77E48">
        <w:tc>
          <w:tcPr>
            <w:tcW w:w="4673" w:type="dxa"/>
          </w:tcPr>
          <w:p w:rsidR="00E77E48" w:rsidRPr="005A1718" w:rsidRDefault="00E77E48" w:rsidP="00CC26A1">
            <w:pPr>
              <w:autoSpaceDE w:val="0"/>
              <w:autoSpaceDN w:val="0"/>
              <w:adjustRightInd w:val="0"/>
              <w:jc w:val="both"/>
              <w:rPr>
                <w:rFonts w:ascii="Arial" w:hAnsi="Arial" w:cs="Arial"/>
              </w:rPr>
            </w:pPr>
            <w:r w:rsidRPr="005A1718">
              <w:rPr>
                <w:rFonts w:ascii="Arial" w:hAnsi="Arial" w:cs="Arial"/>
              </w:rPr>
              <w:t>Наименование муниципальной программы, в рамках которой реализуется отдельное мероприятие</w:t>
            </w:r>
          </w:p>
        </w:tc>
        <w:tc>
          <w:tcPr>
            <w:tcW w:w="4678" w:type="dxa"/>
          </w:tcPr>
          <w:p w:rsidR="00E77E48" w:rsidRPr="005A1718" w:rsidRDefault="00E77E48" w:rsidP="00E77E48">
            <w:pPr>
              <w:autoSpaceDE w:val="0"/>
              <w:autoSpaceDN w:val="0"/>
              <w:adjustRightInd w:val="0"/>
              <w:jc w:val="both"/>
              <w:rPr>
                <w:rFonts w:ascii="Arial" w:hAnsi="Arial" w:cs="Arial"/>
              </w:rPr>
            </w:pPr>
            <w:r w:rsidRPr="005A1718">
              <w:rPr>
                <w:rFonts w:ascii="Arial" w:hAnsi="Arial" w:cs="Arial"/>
              </w:rPr>
              <w:t>«Содействие развитию местного самоуправления»</w:t>
            </w:r>
          </w:p>
        </w:tc>
      </w:tr>
      <w:tr w:rsidR="00E77E48" w:rsidRPr="005A1718" w:rsidTr="00E77E48">
        <w:tc>
          <w:tcPr>
            <w:tcW w:w="4673" w:type="dxa"/>
          </w:tcPr>
          <w:p w:rsidR="00E77E48" w:rsidRPr="005A1718" w:rsidRDefault="00E77E48" w:rsidP="00CC26A1">
            <w:pPr>
              <w:autoSpaceDE w:val="0"/>
              <w:autoSpaceDN w:val="0"/>
              <w:adjustRightInd w:val="0"/>
              <w:jc w:val="both"/>
              <w:rPr>
                <w:rFonts w:ascii="Arial" w:hAnsi="Arial" w:cs="Arial"/>
              </w:rPr>
            </w:pPr>
            <w:r w:rsidRPr="005A1718">
              <w:rPr>
                <w:rFonts w:ascii="Arial" w:hAnsi="Arial" w:cs="Arial"/>
              </w:rPr>
              <w:t>Орган местного самоуправления и (или) иной главный распорядитель бюджетных средств, определенный в муниципальной программе соисполнителем отдельного мероприятия, реализующим мероприятие (далее – исполнитель отдельного мероприятия)</w:t>
            </w:r>
          </w:p>
        </w:tc>
        <w:tc>
          <w:tcPr>
            <w:tcW w:w="4678" w:type="dxa"/>
          </w:tcPr>
          <w:p w:rsidR="00E77E48" w:rsidRPr="005A1718" w:rsidRDefault="00E77E48" w:rsidP="001D0CFE">
            <w:pPr>
              <w:autoSpaceDE w:val="0"/>
              <w:autoSpaceDN w:val="0"/>
              <w:adjustRightInd w:val="0"/>
              <w:jc w:val="both"/>
              <w:rPr>
                <w:rFonts w:ascii="Arial" w:hAnsi="Arial" w:cs="Arial"/>
              </w:rPr>
            </w:pPr>
            <w:r w:rsidRPr="005A1718">
              <w:rPr>
                <w:rFonts w:ascii="Arial" w:hAnsi="Arial" w:cs="Arial"/>
              </w:rPr>
              <w:t>Администрация Пировского района</w:t>
            </w:r>
          </w:p>
        </w:tc>
      </w:tr>
      <w:tr w:rsidR="00E77E48" w:rsidRPr="005A1718" w:rsidTr="00E77E48">
        <w:tc>
          <w:tcPr>
            <w:tcW w:w="4673" w:type="dxa"/>
          </w:tcPr>
          <w:p w:rsidR="00E77E48" w:rsidRPr="005A1718" w:rsidRDefault="00E77E48" w:rsidP="00CC26A1">
            <w:pPr>
              <w:autoSpaceDE w:val="0"/>
              <w:autoSpaceDN w:val="0"/>
              <w:adjustRightInd w:val="0"/>
              <w:jc w:val="both"/>
              <w:rPr>
                <w:rFonts w:ascii="Arial" w:hAnsi="Arial" w:cs="Arial"/>
              </w:rPr>
            </w:pPr>
            <w:r w:rsidRPr="005A1718">
              <w:rPr>
                <w:rFonts w:ascii="Arial" w:hAnsi="Arial" w:cs="Arial"/>
              </w:rPr>
              <w:t>Главные распорядители бюджетных средств, ответственные за реализацию отдельного мероприятия программы</w:t>
            </w:r>
          </w:p>
        </w:tc>
        <w:tc>
          <w:tcPr>
            <w:tcW w:w="4678" w:type="dxa"/>
          </w:tcPr>
          <w:p w:rsidR="00E77E48" w:rsidRPr="005A1718" w:rsidRDefault="00E77E48" w:rsidP="001D0CFE">
            <w:pPr>
              <w:autoSpaceDE w:val="0"/>
              <w:autoSpaceDN w:val="0"/>
              <w:adjustRightInd w:val="0"/>
              <w:jc w:val="both"/>
              <w:rPr>
                <w:rFonts w:ascii="Arial" w:hAnsi="Arial" w:cs="Arial"/>
              </w:rPr>
            </w:pPr>
            <w:r w:rsidRPr="005A1718">
              <w:rPr>
                <w:rFonts w:ascii="Arial" w:hAnsi="Arial" w:cs="Arial"/>
              </w:rPr>
              <w:t>Администрация Пировского района</w:t>
            </w:r>
          </w:p>
        </w:tc>
      </w:tr>
      <w:tr w:rsidR="00E77E48" w:rsidRPr="005A1718" w:rsidTr="00E77E48">
        <w:tc>
          <w:tcPr>
            <w:tcW w:w="4673" w:type="dxa"/>
          </w:tcPr>
          <w:p w:rsidR="00E77E48" w:rsidRPr="005A1718" w:rsidRDefault="00E77E48" w:rsidP="00CC26A1">
            <w:pPr>
              <w:autoSpaceDE w:val="0"/>
              <w:autoSpaceDN w:val="0"/>
              <w:adjustRightInd w:val="0"/>
              <w:jc w:val="both"/>
              <w:rPr>
                <w:rFonts w:ascii="Arial" w:hAnsi="Arial" w:cs="Arial"/>
              </w:rPr>
            </w:pPr>
            <w:r w:rsidRPr="005A1718">
              <w:rPr>
                <w:rFonts w:ascii="Arial" w:hAnsi="Arial" w:cs="Arial"/>
              </w:rPr>
              <w:t>Цель отдельного мероприятия</w:t>
            </w:r>
          </w:p>
        </w:tc>
        <w:tc>
          <w:tcPr>
            <w:tcW w:w="4678" w:type="dxa"/>
          </w:tcPr>
          <w:p w:rsidR="00E77E48" w:rsidRPr="005A1718" w:rsidRDefault="00CC26A1" w:rsidP="001D0CFE">
            <w:pPr>
              <w:autoSpaceDE w:val="0"/>
              <w:autoSpaceDN w:val="0"/>
              <w:adjustRightInd w:val="0"/>
              <w:jc w:val="both"/>
              <w:rPr>
                <w:rFonts w:ascii="Arial" w:hAnsi="Arial" w:cs="Arial"/>
              </w:rPr>
            </w:pPr>
            <w:r w:rsidRPr="005A1718">
              <w:rPr>
                <w:rFonts w:ascii="Arial" w:hAnsi="Arial" w:cs="Arial"/>
              </w:rPr>
              <w:t>Формирование и поддержание современной информационной и телекоммуникационной инфраструктуры</w:t>
            </w:r>
          </w:p>
        </w:tc>
      </w:tr>
      <w:tr w:rsidR="00E77E48" w:rsidRPr="005A1718" w:rsidTr="00E77E48">
        <w:tc>
          <w:tcPr>
            <w:tcW w:w="4673" w:type="dxa"/>
          </w:tcPr>
          <w:p w:rsidR="00E77E48" w:rsidRPr="005A1718" w:rsidRDefault="00E77E48" w:rsidP="00CC26A1">
            <w:pPr>
              <w:autoSpaceDE w:val="0"/>
              <w:autoSpaceDN w:val="0"/>
              <w:adjustRightInd w:val="0"/>
              <w:jc w:val="both"/>
              <w:rPr>
                <w:rFonts w:ascii="Arial" w:hAnsi="Arial" w:cs="Arial"/>
              </w:rPr>
            </w:pPr>
            <w:r w:rsidRPr="005A1718">
              <w:rPr>
                <w:rFonts w:ascii="Arial" w:hAnsi="Arial" w:cs="Arial"/>
              </w:rPr>
              <w:t>Задача отдельного мероприятия программы</w:t>
            </w:r>
          </w:p>
        </w:tc>
        <w:tc>
          <w:tcPr>
            <w:tcW w:w="4678" w:type="dxa"/>
          </w:tcPr>
          <w:p w:rsidR="00E77E48" w:rsidRPr="005A1718" w:rsidRDefault="00E77E48" w:rsidP="001D0CFE">
            <w:pPr>
              <w:autoSpaceDE w:val="0"/>
              <w:autoSpaceDN w:val="0"/>
              <w:adjustRightInd w:val="0"/>
              <w:jc w:val="both"/>
              <w:rPr>
                <w:rFonts w:ascii="Arial" w:hAnsi="Arial" w:cs="Arial"/>
              </w:rPr>
            </w:pPr>
          </w:p>
        </w:tc>
      </w:tr>
      <w:tr w:rsidR="00E77E48" w:rsidRPr="005A1718" w:rsidTr="00E77E48">
        <w:tc>
          <w:tcPr>
            <w:tcW w:w="4673" w:type="dxa"/>
          </w:tcPr>
          <w:p w:rsidR="00E77E48" w:rsidRPr="005A1718" w:rsidRDefault="00E77E48" w:rsidP="00CC26A1">
            <w:pPr>
              <w:autoSpaceDE w:val="0"/>
              <w:autoSpaceDN w:val="0"/>
              <w:adjustRightInd w:val="0"/>
              <w:jc w:val="both"/>
              <w:rPr>
                <w:rFonts w:ascii="Arial" w:hAnsi="Arial" w:cs="Arial"/>
              </w:rPr>
            </w:pPr>
            <w:r w:rsidRPr="005A1718">
              <w:rPr>
                <w:rFonts w:ascii="Arial" w:hAnsi="Arial" w:cs="Arial"/>
              </w:rPr>
              <w:t>Ожидаемые результаты от реализации отдельного мероприятия программы с указанием динамики изменения показателей результативности, отражающих социально-экономическую эффективность реализации отдельного мероприятия программы</w:t>
            </w:r>
          </w:p>
        </w:tc>
        <w:tc>
          <w:tcPr>
            <w:tcW w:w="4678" w:type="dxa"/>
          </w:tcPr>
          <w:p w:rsidR="00E77E48" w:rsidRPr="005A1718" w:rsidRDefault="00E77E48" w:rsidP="001D0CFE">
            <w:pPr>
              <w:autoSpaceDE w:val="0"/>
              <w:autoSpaceDN w:val="0"/>
              <w:adjustRightInd w:val="0"/>
              <w:jc w:val="both"/>
              <w:rPr>
                <w:rFonts w:ascii="Arial" w:hAnsi="Arial" w:cs="Arial"/>
              </w:rPr>
            </w:pPr>
            <w:r w:rsidRPr="005A1718">
              <w:rPr>
                <w:rFonts w:ascii="Arial" w:hAnsi="Arial" w:cs="Arial"/>
              </w:rPr>
              <w:t>в соответствии с приложением № 1 к отдельному мероприятию</w:t>
            </w:r>
          </w:p>
        </w:tc>
      </w:tr>
      <w:tr w:rsidR="00E77E48" w:rsidRPr="005A1718" w:rsidTr="00E77E48">
        <w:tc>
          <w:tcPr>
            <w:tcW w:w="4673" w:type="dxa"/>
          </w:tcPr>
          <w:p w:rsidR="00E77E48" w:rsidRPr="005A1718" w:rsidRDefault="00E77E48" w:rsidP="00CC26A1">
            <w:pPr>
              <w:autoSpaceDE w:val="0"/>
              <w:autoSpaceDN w:val="0"/>
              <w:adjustRightInd w:val="0"/>
              <w:jc w:val="both"/>
              <w:rPr>
                <w:rFonts w:ascii="Arial" w:hAnsi="Arial" w:cs="Arial"/>
              </w:rPr>
            </w:pPr>
            <w:r w:rsidRPr="005A1718">
              <w:rPr>
                <w:rFonts w:ascii="Arial" w:hAnsi="Arial" w:cs="Arial"/>
              </w:rPr>
              <w:t>Сроки реализации отдельного мероприятия</w:t>
            </w:r>
          </w:p>
        </w:tc>
        <w:tc>
          <w:tcPr>
            <w:tcW w:w="4678" w:type="dxa"/>
          </w:tcPr>
          <w:p w:rsidR="00E77E48" w:rsidRPr="005A1718" w:rsidRDefault="00E77E48" w:rsidP="00E77E48">
            <w:pPr>
              <w:autoSpaceDE w:val="0"/>
              <w:autoSpaceDN w:val="0"/>
              <w:adjustRightInd w:val="0"/>
              <w:jc w:val="both"/>
              <w:rPr>
                <w:rFonts w:ascii="Arial" w:hAnsi="Arial" w:cs="Arial"/>
              </w:rPr>
            </w:pPr>
            <w:r w:rsidRPr="005A1718">
              <w:rPr>
                <w:rFonts w:ascii="Arial" w:hAnsi="Arial" w:cs="Arial"/>
              </w:rPr>
              <w:t>01.01.2019 г. – 31.12.2021 г.</w:t>
            </w:r>
          </w:p>
        </w:tc>
      </w:tr>
      <w:tr w:rsidR="00E77E48" w:rsidRPr="005A1718" w:rsidTr="00E77E48">
        <w:tc>
          <w:tcPr>
            <w:tcW w:w="4673" w:type="dxa"/>
          </w:tcPr>
          <w:p w:rsidR="00E77E48" w:rsidRPr="005A1718" w:rsidRDefault="00E77E48" w:rsidP="00CC26A1">
            <w:pPr>
              <w:autoSpaceDE w:val="0"/>
              <w:autoSpaceDN w:val="0"/>
              <w:adjustRightInd w:val="0"/>
              <w:jc w:val="both"/>
              <w:rPr>
                <w:rFonts w:ascii="Arial" w:hAnsi="Arial" w:cs="Arial"/>
              </w:rPr>
            </w:pPr>
            <w:r w:rsidRPr="005A1718">
              <w:rPr>
                <w:rFonts w:ascii="Arial" w:hAnsi="Arial" w:cs="Arial"/>
              </w:rPr>
              <w:lastRenderedPageBreak/>
              <w:t>Информация по ресурсному обеспечению отдельного мероприятия, в том числе в разбивке по всем источникам финансирования на очередной финансовый год и плановый период</w:t>
            </w:r>
          </w:p>
        </w:tc>
        <w:tc>
          <w:tcPr>
            <w:tcW w:w="4678" w:type="dxa"/>
          </w:tcPr>
          <w:p w:rsidR="00E77E48" w:rsidRPr="005A1718" w:rsidRDefault="00E77E48" w:rsidP="001D0CFE">
            <w:pPr>
              <w:autoSpaceDE w:val="0"/>
              <w:autoSpaceDN w:val="0"/>
              <w:adjustRightInd w:val="0"/>
              <w:rPr>
                <w:rFonts w:ascii="Arial" w:hAnsi="Arial" w:cs="Arial"/>
              </w:rPr>
            </w:pPr>
            <w:r w:rsidRPr="005A1718">
              <w:rPr>
                <w:rFonts w:ascii="Arial" w:hAnsi="Arial" w:cs="Arial"/>
              </w:rPr>
              <w:t>900,00 рублей за счет средств краевого и местного бюджета, в том числе по годам:</w:t>
            </w:r>
          </w:p>
          <w:p w:rsidR="00E77E48" w:rsidRPr="005A1718" w:rsidRDefault="00E77E48" w:rsidP="001D0CFE">
            <w:pPr>
              <w:autoSpaceDE w:val="0"/>
              <w:autoSpaceDN w:val="0"/>
              <w:adjustRightInd w:val="0"/>
              <w:rPr>
                <w:rFonts w:ascii="Arial" w:hAnsi="Arial" w:cs="Arial"/>
              </w:rPr>
            </w:pPr>
            <w:r w:rsidRPr="005A1718">
              <w:rPr>
                <w:rFonts w:ascii="Arial" w:hAnsi="Arial" w:cs="Arial"/>
              </w:rPr>
              <w:t>2019 год – 900,00 рублей,</w:t>
            </w:r>
          </w:p>
          <w:p w:rsidR="00E77E48" w:rsidRPr="005A1718" w:rsidRDefault="00E77E48" w:rsidP="001D0CFE">
            <w:pPr>
              <w:shd w:val="clear" w:color="auto" w:fill="FFFFFF"/>
              <w:tabs>
                <w:tab w:val="left" w:pos="514"/>
              </w:tabs>
              <w:jc w:val="both"/>
              <w:rPr>
                <w:rFonts w:ascii="Arial" w:hAnsi="Arial" w:cs="Arial"/>
              </w:rPr>
            </w:pPr>
            <w:r w:rsidRPr="005A1718">
              <w:rPr>
                <w:rFonts w:ascii="Arial" w:hAnsi="Arial" w:cs="Arial"/>
              </w:rPr>
              <w:t>2020 год – 0,00 рублей,</w:t>
            </w:r>
          </w:p>
          <w:p w:rsidR="00E77E48" w:rsidRPr="005A1718" w:rsidRDefault="00E77E48" w:rsidP="00E77E48">
            <w:pPr>
              <w:shd w:val="clear" w:color="auto" w:fill="FFFFFF"/>
              <w:tabs>
                <w:tab w:val="left" w:pos="514"/>
              </w:tabs>
              <w:jc w:val="both"/>
              <w:rPr>
                <w:rFonts w:ascii="Arial" w:hAnsi="Arial" w:cs="Arial"/>
              </w:rPr>
            </w:pPr>
            <w:r w:rsidRPr="005A1718">
              <w:rPr>
                <w:rFonts w:ascii="Arial" w:hAnsi="Arial" w:cs="Arial"/>
              </w:rPr>
              <w:t xml:space="preserve">2021 год – 0,00 рублей, </w:t>
            </w:r>
          </w:p>
          <w:p w:rsidR="00E77E48" w:rsidRPr="005A1718" w:rsidRDefault="00E77E48" w:rsidP="00E77E48">
            <w:pPr>
              <w:shd w:val="clear" w:color="auto" w:fill="FFFFFF"/>
              <w:tabs>
                <w:tab w:val="left" w:pos="514"/>
              </w:tabs>
              <w:jc w:val="both"/>
              <w:rPr>
                <w:rFonts w:ascii="Arial" w:hAnsi="Arial" w:cs="Arial"/>
              </w:rPr>
            </w:pPr>
            <w:r w:rsidRPr="005A1718">
              <w:rPr>
                <w:rFonts w:ascii="Arial" w:hAnsi="Arial" w:cs="Arial"/>
              </w:rPr>
              <w:t>из них:</w:t>
            </w:r>
          </w:p>
          <w:p w:rsidR="00E77E48" w:rsidRPr="005A1718" w:rsidRDefault="00E77E48" w:rsidP="00E77E48">
            <w:pPr>
              <w:shd w:val="clear" w:color="auto" w:fill="FFFFFF"/>
              <w:tabs>
                <w:tab w:val="left" w:pos="514"/>
              </w:tabs>
              <w:jc w:val="both"/>
              <w:rPr>
                <w:rFonts w:ascii="Arial" w:hAnsi="Arial" w:cs="Arial"/>
              </w:rPr>
            </w:pPr>
            <w:r w:rsidRPr="005A1718">
              <w:rPr>
                <w:rFonts w:ascii="Arial" w:hAnsi="Arial" w:cs="Arial"/>
              </w:rPr>
              <w:t>средства краевого бюджета</w:t>
            </w:r>
          </w:p>
          <w:p w:rsidR="00E77E48" w:rsidRPr="005A1718" w:rsidRDefault="00E77E48" w:rsidP="00E77E48">
            <w:pPr>
              <w:autoSpaceDE w:val="0"/>
              <w:autoSpaceDN w:val="0"/>
              <w:adjustRightInd w:val="0"/>
              <w:rPr>
                <w:rFonts w:ascii="Arial" w:hAnsi="Arial" w:cs="Arial"/>
              </w:rPr>
            </w:pPr>
            <w:r w:rsidRPr="005A1718">
              <w:rPr>
                <w:rFonts w:ascii="Arial" w:hAnsi="Arial" w:cs="Arial"/>
              </w:rPr>
              <w:t>0,00 рублей, в том числе по годам:</w:t>
            </w:r>
          </w:p>
          <w:p w:rsidR="00E77E48" w:rsidRPr="005A1718" w:rsidRDefault="00E77E48" w:rsidP="00E77E48">
            <w:pPr>
              <w:autoSpaceDE w:val="0"/>
              <w:autoSpaceDN w:val="0"/>
              <w:adjustRightInd w:val="0"/>
              <w:rPr>
                <w:rFonts w:ascii="Arial" w:hAnsi="Arial" w:cs="Arial"/>
              </w:rPr>
            </w:pPr>
            <w:r w:rsidRPr="005A1718">
              <w:rPr>
                <w:rFonts w:ascii="Arial" w:hAnsi="Arial" w:cs="Arial"/>
              </w:rPr>
              <w:t>2019 год – 0,00 рублей,</w:t>
            </w:r>
          </w:p>
          <w:p w:rsidR="00E77E48" w:rsidRPr="005A1718" w:rsidRDefault="00E77E48" w:rsidP="00E77E48">
            <w:pPr>
              <w:shd w:val="clear" w:color="auto" w:fill="FFFFFF"/>
              <w:tabs>
                <w:tab w:val="left" w:pos="514"/>
              </w:tabs>
              <w:jc w:val="both"/>
              <w:rPr>
                <w:rFonts w:ascii="Arial" w:hAnsi="Arial" w:cs="Arial"/>
              </w:rPr>
            </w:pPr>
            <w:r w:rsidRPr="005A1718">
              <w:rPr>
                <w:rFonts w:ascii="Arial" w:hAnsi="Arial" w:cs="Arial"/>
              </w:rPr>
              <w:t>2020 год – 0,00 рублей,</w:t>
            </w:r>
          </w:p>
          <w:p w:rsidR="00E77E48" w:rsidRPr="005A1718" w:rsidRDefault="00E77E48" w:rsidP="00E77E48">
            <w:pPr>
              <w:shd w:val="clear" w:color="auto" w:fill="FFFFFF"/>
              <w:tabs>
                <w:tab w:val="left" w:pos="514"/>
              </w:tabs>
              <w:jc w:val="both"/>
              <w:rPr>
                <w:rFonts w:ascii="Arial" w:hAnsi="Arial" w:cs="Arial"/>
              </w:rPr>
            </w:pPr>
            <w:r w:rsidRPr="005A1718">
              <w:rPr>
                <w:rFonts w:ascii="Arial" w:hAnsi="Arial" w:cs="Arial"/>
              </w:rPr>
              <w:t xml:space="preserve">2021 год – 0,00 рублей, </w:t>
            </w:r>
          </w:p>
          <w:p w:rsidR="00E77E48" w:rsidRPr="005A1718" w:rsidRDefault="00E77E48" w:rsidP="00E77E48">
            <w:pPr>
              <w:shd w:val="clear" w:color="auto" w:fill="FFFFFF"/>
              <w:tabs>
                <w:tab w:val="left" w:pos="514"/>
              </w:tabs>
              <w:jc w:val="both"/>
              <w:rPr>
                <w:rFonts w:ascii="Arial" w:hAnsi="Arial" w:cs="Arial"/>
              </w:rPr>
            </w:pPr>
            <w:r w:rsidRPr="005A1718">
              <w:rPr>
                <w:rFonts w:ascii="Arial" w:hAnsi="Arial" w:cs="Arial"/>
              </w:rPr>
              <w:t>средства местного бюджета</w:t>
            </w:r>
          </w:p>
          <w:p w:rsidR="00E77E48" w:rsidRPr="005A1718" w:rsidRDefault="00E77E48" w:rsidP="00E77E48">
            <w:pPr>
              <w:autoSpaceDE w:val="0"/>
              <w:autoSpaceDN w:val="0"/>
              <w:adjustRightInd w:val="0"/>
              <w:rPr>
                <w:rFonts w:ascii="Arial" w:hAnsi="Arial" w:cs="Arial"/>
              </w:rPr>
            </w:pPr>
            <w:r w:rsidRPr="005A1718">
              <w:rPr>
                <w:rFonts w:ascii="Arial" w:hAnsi="Arial" w:cs="Arial"/>
              </w:rPr>
              <w:t>900,00 рублей, в том числе по годам:</w:t>
            </w:r>
          </w:p>
          <w:p w:rsidR="00E77E48" w:rsidRPr="005A1718" w:rsidRDefault="00E77E48" w:rsidP="00E77E48">
            <w:pPr>
              <w:autoSpaceDE w:val="0"/>
              <w:autoSpaceDN w:val="0"/>
              <w:adjustRightInd w:val="0"/>
              <w:rPr>
                <w:rFonts w:ascii="Arial" w:hAnsi="Arial" w:cs="Arial"/>
              </w:rPr>
            </w:pPr>
            <w:r w:rsidRPr="005A1718">
              <w:rPr>
                <w:rFonts w:ascii="Arial" w:hAnsi="Arial" w:cs="Arial"/>
              </w:rPr>
              <w:t>2019 год – 900,00 рублей,</w:t>
            </w:r>
          </w:p>
          <w:p w:rsidR="00E77E48" w:rsidRPr="005A1718" w:rsidRDefault="00E77E48" w:rsidP="00E77E48">
            <w:pPr>
              <w:shd w:val="clear" w:color="auto" w:fill="FFFFFF"/>
              <w:tabs>
                <w:tab w:val="left" w:pos="514"/>
              </w:tabs>
              <w:jc w:val="both"/>
              <w:rPr>
                <w:rFonts w:ascii="Arial" w:hAnsi="Arial" w:cs="Arial"/>
              </w:rPr>
            </w:pPr>
            <w:r w:rsidRPr="005A1718">
              <w:rPr>
                <w:rFonts w:ascii="Arial" w:hAnsi="Arial" w:cs="Arial"/>
              </w:rPr>
              <w:t>2020 год – 0,00 рублей,</w:t>
            </w:r>
          </w:p>
          <w:p w:rsidR="00E77E48" w:rsidRPr="005A1718" w:rsidRDefault="00E77E48" w:rsidP="00E77E48">
            <w:pPr>
              <w:shd w:val="clear" w:color="auto" w:fill="FFFFFF"/>
              <w:tabs>
                <w:tab w:val="left" w:pos="514"/>
              </w:tabs>
              <w:jc w:val="both"/>
              <w:rPr>
                <w:rFonts w:ascii="Arial" w:hAnsi="Arial" w:cs="Arial"/>
              </w:rPr>
            </w:pPr>
            <w:r w:rsidRPr="005A1718">
              <w:rPr>
                <w:rFonts w:ascii="Arial" w:hAnsi="Arial" w:cs="Arial"/>
              </w:rPr>
              <w:t>2021 год – 0,00 рублей</w:t>
            </w:r>
          </w:p>
        </w:tc>
      </w:tr>
    </w:tbl>
    <w:p w:rsidR="00E77E48" w:rsidRPr="005A1718" w:rsidRDefault="00E77E48" w:rsidP="00E77E48">
      <w:pPr>
        <w:tabs>
          <w:tab w:val="left" w:pos="5245"/>
        </w:tabs>
        <w:jc w:val="center"/>
        <w:rPr>
          <w:rFonts w:ascii="Arial" w:hAnsi="Arial" w:cs="Arial"/>
          <w:b/>
        </w:rPr>
      </w:pPr>
    </w:p>
    <w:p w:rsidR="00E77E48" w:rsidRPr="005A1718" w:rsidRDefault="00E77E48" w:rsidP="00E77E48">
      <w:pPr>
        <w:tabs>
          <w:tab w:val="left" w:pos="5245"/>
        </w:tabs>
        <w:jc w:val="center"/>
        <w:rPr>
          <w:rFonts w:ascii="Arial" w:hAnsi="Arial" w:cs="Arial"/>
          <w:b/>
        </w:rPr>
      </w:pPr>
      <w:r w:rsidRPr="005A1718">
        <w:rPr>
          <w:rFonts w:ascii="Arial" w:hAnsi="Arial" w:cs="Arial"/>
          <w:b/>
        </w:rPr>
        <w:t xml:space="preserve">Описание механизмов реализации </w:t>
      </w:r>
    </w:p>
    <w:p w:rsidR="00E77E48" w:rsidRPr="005A1718" w:rsidRDefault="00E77E48" w:rsidP="00E77E48">
      <w:pPr>
        <w:tabs>
          <w:tab w:val="left" w:pos="5245"/>
        </w:tabs>
        <w:jc w:val="center"/>
        <w:rPr>
          <w:rFonts w:ascii="Arial" w:hAnsi="Arial" w:cs="Arial"/>
          <w:b/>
        </w:rPr>
      </w:pPr>
      <w:r w:rsidRPr="005A1718">
        <w:rPr>
          <w:rFonts w:ascii="Arial" w:hAnsi="Arial" w:cs="Arial"/>
          <w:b/>
        </w:rPr>
        <w:t>отдельного мероприятия программы (описание организационных, экономических и правовых механизмов, необходимых для эффективной реализации отдельных мероприятий программы, критерии выбора исполнителей и (или) критерии отбора) и (или) ссылку на нормативный правовой акт, регулирующий его реализацию</w:t>
      </w:r>
    </w:p>
    <w:p w:rsidR="00E77E48" w:rsidRPr="005A1718" w:rsidRDefault="00E77E48" w:rsidP="00E77E48">
      <w:pPr>
        <w:pStyle w:val="ConsPlusNormal"/>
        <w:jc w:val="both"/>
        <w:rPr>
          <w:b/>
          <w:sz w:val="24"/>
          <w:szCs w:val="24"/>
        </w:rPr>
      </w:pPr>
    </w:p>
    <w:p w:rsidR="00E77E48" w:rsidRPr="005A1718" w:rsidRDefault="00E77E48" w:rsidP="00E77E48">
      <w:pPr>
        <w:pStyle w:val="a3"/>
        <w:ind w:firstLine="708"/>
        <w:rPr>
          <w:rFonts w:ascii="Arial" w:hAnsi="Arial" w:cs="Arial"/>
          <w:sz w:val="24"/>
        </w:rPr>
      </w:pPr>
      <w:r w:rsidRPr="005A1718">
        <w:rPr>
          <w:rFonts w:ascii="Arial" w:hAnsi="Arial" w:cs="Arial"/>
          <w:sz w:val="24"/>
        </w:rPr>
        <w:t>Распорядителем бюджетных средств является администрация Пировского района.  Финансовое управление администрации Пировского района перечисляет со счета финансового управления администрации Пировского района на лицевой счет распорядителя бюджетных средств финансовые средства на реализацию отдельного мероприятия программы.</w:t>
      </w:r>
    </w:p>
    <w:p w:rsidR="00E77E48" w:rsidRPr="005A1718" w:rsidRDefault="00E77E48" w:rsidP="00E77E48">
      <w:pPr>
        <w:pStyle w:val="a3"/>
        <w:ind w:firstLine="709"/>
        <w:rPr>
          <w:rFonts w:ascii="Arial" w:hAnsi="Arial" w:cs="Arial"/>
          <w:sz w:val="24"/>
        </w:rPr>
      </w:pPr>
      <w:r w:rsidRPr="005A1718">
        <w:rPr>
          <w:rFonts w:ascii="Arial" w:hAnsi="Arial" w:cs="Arial"/>
          <w:sz w:val="24"/>
        </w:rPr>
        <w:t>Бюджетные средства, направленные на реализацию отдельного мероприятия программы, неиспользованные по целевому назначению, подлежат возврату в районный бюджет.</w:t>
      </w:r>
    </w:p>
    <w:p w:rsidR="00E77E48" w:rsidRPr="005A1718" w:rsidRDefault="00E77E48" w:rsidP="00CC26A1">
      <w:pPr>
        <w:autoSpaceDE w:val="0"/>
        <w:autoSpaceDN w:val="0"/>
        <w:adjustRightInd w:val="0"/>
        <w:ind w:firstLine="540"/>
        <w:jc w:val="both"/>
        <w:rPr>
          <w:rFonts w:ascii="Arial" w:hAnsi="Arial" w:cs="Arial"/>
        </w:rPr>
      </w:pPr>
      <w:r w:rsidRPr="005A1718">
        <w:rPr>
          <w:rFonts w:ascii="Arial" w:hAnsi="Arial" w:cs="Arial"/>
        </w:rPr>
        <w:t>Распорядитель бюджетных средств предоставляет отчеты об использовании финансовых средств, при реализации отдельного мероприятия программы в финансовое управление администрации Пировского района.</w:t>
      </w:r>
    </w:p>
    <w:p w:rsidR="00E77E48" w:rsidRPr="005A1718" w:rsidRDefault="00E77E48" w:rsidP="00E77E48">
      <w:pPr>
        <w:jc w:val="center"/>
        <w:rPr>
          <w:rFonts w:ascii="Arial" w:hAnsi="Arial" w:cs="Arial"/>
        </w:rPr>
        <w:sectPr w:rsidR="00E77E48" w:rsidRPr="005A1718" w:rsidSect="00C267BF">
          <w:pgSz w:w="11906" w:h="16838"/>
          <w:pgMar w:top="1134" w:right="851" w:bottom="1134" w:left="1701" w:header="0" w:footer="0" w:gutter="0"/>
          <w:cols w:space="720"/>
          <w:noEndnote/>
          <w:docGrid w:linePitch="326"/>
        </w:sectPr>
      </w:pPr>
    </w:p>
    <w:p w:rsidR="00CC26A1" w:rsidRPr="005A1718" w:rsidRDefault="00CC26A1" w:rsidP="00CC26A1">
      <w:pPr>
        <w:pStyle w:val="ConsPlusNormal"/>
        <w:ind w:left="9498" w:firstLine="0"/>
        <w:rPr>
          <w:sz w:val="24"/>
          <w:szCs w:val="24"/>
        </w:rPr>
      </w:pPr>
      <w:r w:rsidRPr="005A1718">
        <w:rPr>
          <w:sz w:val="24"/>
          <w:szCs w:val="24"/>
        </w:rPr>
        <w:lastRenderedPageBreak/>
        <w:t>Приложение к информации об отдельном мероприятии муниципальной программы</w:t>
      </w:r>
    </w:p>
    <w:p w:rsidR="00CC26A1" w:rsidRPr="005A1718" w:rsidRDefault="00CC26A1" w:rsidP="00E77E48">
      <w:pPr>
        <w:pStyle w:val="ConsPlusNormal"/>
        <w:jc w:val="center"/>
        <w:rPr>
          <w:sz w:val="24"/>
          <w:szCs w:val="24"/>
        </w:rPr>
      </w:pPr>
    </w:p>
    <w:p w:rsidR="00CC26A1" w:rsidRPr="005A1718" w:rsidRDefault="00CC26A1" w:rsidP="00E77E48">
      <w:pPr>
        <w:pStyle w:val="ConsPlusNormal"/>
        <w:jc w:val="center"/>
        <w:rPr>
          <w:sz w:val="24"/>
          <w:szCs w:val="24"/>
        </w:rPr>
      </w:pPr>
    </w:p>
    <w:p w:rsidR="00E77E48" w:rsidRPr="005A1718" w:rsidRDefault="00E77E48" w:rsidP="00E77E48">
      <w:pPr>
        <w:pStyle w:val="ConsPlusNormal"/>
        <w:jc w:val="center"/>
        <w:rPr>
          <w:sz w:val="24"/>
          <w:szCs w:val="24"/>
        </w:rPr>
      </w:pPr>
      <w:r w:rsidRPr="005A1718">
        <w:rPr>
          <w:sz w:val="24"/>
          <w:szCs w:val="24"/>
        </w:rPr>
        <w:t>Перечень показателей результативности</w:t>
      </w:r>
    </w:p>
    <w:p w:rsidR="00E77E48" w:rsidRPr="005A1718" w:rsidRDefault="00E77E48" w:rsidP="00E77E48">
      <w:pPr>
        <w:pStyle w:val="ConsPlusNormal"/>
        <w:jc w:val="both"/>
        <w:rPr>
          <w:sz w:val="24"/>
          <w:szCs w:val="24"/>
        </w:rPr>
      </w:pPr>
    </w:p>
    <w:tbl>
      <w:tblPr>
        <w:tblW w:w="14243"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4820"/>
        <w:gridCol w:w="1286"/>
        <w:gridCol w:w="1504"/>
        <w:gridCol w:w="1417"/>
        <w:gridCol w:w="1456"/>
        <w:gridCol w:w="1559"/>
        <w:gridCol w:w="1559"/>
      </w:tblGrid>
      <w:tr w:rsidR="00E77E48" w:rsidRPr="005A1718" w:rsidTr="00CC26A1">
        <w:tc>
          <w:tcPr>
            <w:tcW w:w="642" w:type="dxa"/>
            <w:vMerge w:val="restart"/>
            <w:tcBorders>
              <w:top w:val="single" w:sz="4" w:space="0" w:color="auto"/>
              <w:left w:val="single" w:sz="4" w:space="0" w:color="auto"/>
              <w:bottom w:val="single" w:sz="4" w:space="0" w:color="auto"/>
              <w:right w:val="single" w:sz="4" w:space="0" w:color="auto"/>
            </w:tcBorders>
          </w:tcPr>
          <w:p w:rsidR="00E77E48" w:rsidRPr="005A1718" w:rsidRDefault="00CC26A1" w:rsidP="00CC26A1">
            <w:pPr>
              <w:pStyle w:val="ConsPlusNormal"/>
              <w:ind w:left="-29" w:firstLine="0"/>
              <w:jc w:val="center"/>
              <w:rPr>
                <w:sz w:val="24"/>
                <w:szCs w:val="24"/>
              </w:rPr>
            </w:pPr>
            <w:r w:rsidRPr="005A1718">
              <w:rPr>
                <w:sz w:val="24"/>
                <w:szCs w:val="24"/>
              </w:rPr>
              <w:t>№</w:t>
            </w:r>
            <w:r w:rsidR="00E77E48" w:rsidRPr="005A1718">
              <w:rPr>
                <w:sz w:val="24"/>
                <w:szCs w:val="24"/>
              </w:rPr>
              <w:t xml:space="preserve"> п/п</w:t>
            </w:r>
          </w:p>
        </w:tc>
        <w:tc>
          <w:tcPr>
            <w:tcW w:w="4820" w:type="dxa"/>
            <w:vMerge w:val="restart"/>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jc w:val="center"/>
              <w:rPr>
                <w:sz w:val="24"/>
                <w:szCs w:val="24"/>
              </w:rPr>
            </w:pPr>
            <w:r w:rsidRPr="005A1718">
              <w:rPr>
                <w:sz w:val="24"/>
                <w:szCs w:val="24"/>
              </w:rPr>
              <w:t>Цель, показатели результативности</w:t>
            </w:r>
          </w:p>
        </w:tc>
        <w:tc>
          <w:tcPr>
            <w:tcW w:w="1286" w:type="dxa"/>
            <w:vMerge w:val="restart"/>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jc w:val="center"/>
              <w:rPr>
                <w:sz w:val="24"/>
                <w:szCs w:val="24"/>
              </w:rPr>
            </w:pPr>
            <w:r w:rsidRPr="005A1718">
              <w:rPr>
                <w:sz w:val="24"/>
                <w:szCs w:val="24"/>
              </w:rPr>
              <w:t>Единица измерения</w:t>
            </w:r>
          </w:p>
        </w:tc>
        <w:tc>
          <w:tcPr>
            <w:tcW w:w="1504" w:type="dxa"/>
            <w:vMerge w:val="restart"/>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jc w:val="center"/>
              <w:rPr>
                <w:sz w:val="24"/>
                <w:szCs w:val="24"/>
              </w:rPr>
            </w:pPr>
            <w:r w:rsidRPr="005A1718">
              <w:rPr>
                <w:sz w:val="24"/>
                <w:szCs w:val="24"/>
              </w:rPr>
              <w:t>Источник информации</w:t>
            </w:r>
          </w:p>
        </w:tc>
        <w:tc>
          <w:tcPr>
            <w:tcW w:w="5991" w:type="dxa"/>
            <w:gridSpan w:val="4"/>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jc w:val="center"/>
              <w:rPr>
                <w:sz w:val="24"/>
                <w:szCs w:val="24"/>
              </w:rPr>
            </w:pPr>
            <w:r w:rsidRPr="005A1718">
              <w:rPr>
                <w:sz w:val="24"/>
                <w:szCs w:val="24"/>
              </w:rPr>
              <w:t>Годы реализации программы</w:t>
            </w:r>
          </w:p>
        </w:tc>
      </w:tr>
      <w:tr w:rsidR="00E77E48" w:rsidRPr="005A1718" w:rsidTr="00CC26A1">
        <w:tc>
          <w:tcPr>
            <w:tcW w:w="642" w:type="dxa"/>
            <w:vMerge/>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jc w:val="both"/>
              <w:rPr>
                <w:sz w:val="24"/>
                <w:szCs w:val="24"/>
              </w:rPr>
            </w:pPr>
          </w:p>
        </w:tc>
        <w:tc>
          <w:tcPr>
            <w:tcW w:w="4820" w:type="dxa"/>
            <w:vMerge/>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jc w:val="center"/>
              <w:rPr>
                <w:sz w:val="24"/>
                <w:szCs w:val="24"/>
              </w:rPr>
            </w:pPr>
          </w:p>
        </w:tc>
        <w:tc>
          <w:tcPr>
            <w:tcW w:w="1286" w:type="dxa"/>
            <w:vMerge/>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jc w:val="center"/>
              <w:rPr>
                <w:sz w:val="24"/>
                <w:szCs w:val="24"/>
              </w:rPr>
            </w:pPr>
          </w:p>
        </w:tc>
        <w:tc>
          <w:tcPr>
            <w:tcW w:w="1504" w:type="dxa"/>
            <w:vMerge/>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jc w:val="center"/>
              <w:rPr>
                <w:sz w:val="24"/>
                <w:szCs w:val="24"/>
              </w:rPr>
            </w:pPr>
            <w:r w:rsidRPr="005A1718">
              <w:rPr>
                <w:sz w:val="24"/>
                <w:szCs w:val="24"/>
              </w:rPr>
              <w:t>текущий финансовый год 2018</w:t>
            </w:r>
          </w:p>
        </w:tc>
        <w:tc>
          <w:tcPr>
            <w:tcW w:w="1456" w:type="dxa"/>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jc w:val="center"/>
              <w:rPr>
                <w:sz w:val="24"/>
                <w:szCs w:val="24"/>
              </w:rPr>
            </w:pPr>
            <w:r w:rsidRPr="005A1718">
              <w:rPr>
                <w:sz w:val="24"/>
                <w:szCs w:val="24"/>
              </w:rPr>
              <w:t>очередной финансовый год 2019</w:t>
            </w:r>
          </w:p>
        </w:tc>
        <w:tc>
          <w:tcPr>
            <w:tcW w:w="1559" w:type="dxa"/>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jc w:val="center"/>
              <w:rPr>
                <w:sz w:val="24"/>
                <w:szCs w:val="24"/>
              </w:rPr>
            </w:pPr>
            <w:r w:rsidRPr="005A1718">
              <w:rPr>
                <w:sz w:val="24"/>
                <w:szCs w:val="24"/>
              </w:rPr>
              <w:t>1-й год планового периода 2020</w:t>
            </w:r>
          </w:p>
        </w:tc>
        <w:tc>
          <w:tcPr>
            <w:tcW w:w="1559" w:type="dxa"/>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jc w:val="center"/>
              <w:rPr>
                <w:sz w:val="24"/>
                <w:szCs w:val="24"/>
              </w:rPr>
            </w:pPr>
            <w:r w:rsidRPr="005A1718">
              <w:rPr>
                <w:sz w:val="24"/>
                <w:szCs w:val="24"/>
              </w:rPr>
              <w:t>2-й год планового периода 2021</w:t>
            </w:r>
          </w:p>
        </w:tc>
      </w:tr>
      <w:tr w:rsidR="00E77E48" w:rsidRPr="005A1718" w:rsidTr="00CC26A1">
        <w:tc>
          <w:tcPr>
            <w:tcW w:w="642" w:type="dxa"/>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jc w:val="center"/>
              <w:rPr>
                <w:sz w:val="24"/>
                <w:szCs w:val="24"/>
              </w:rPr>
            </w:pPr>
            <w:r w:rsidRPr="005A1718">
              <w:rPr>
                <w:sz w:val="24"/>
                <w:szCs w:val="24"/>
              </w:rPr>
              <w:t>1</w:t>
            </w:r>
          </w:p>
        </w:tc>
        <w:tc>
          <w:tcPr>
            <w:tcW w:w="4820" w:type="dxa"/>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jc w:val="center"/>
              <w:rPr>
                <w:sz w:val="24"/>
                <w:szCs w:val="24"/>
              </w:rPr>
            </w:pPr>
            <w:r w:rsidRPr="005A1718">
              <w:rPr>
                <w:sz w:val="24"/>
                <w:szCs w:val="24"/>
              </w:rPr>
              <w:t>2</w:t>
            </w:r>
          </w:p>
        </w:tc>
        <w:tc>
          <w:tcPr>
            <w:tcW w:w="1286" w:type="dxa"/>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jc w:val="center"/>
              <w:rPr>
                <w:sz w:val="24"/>
                <w:szCs w:val="24"/>
              </w:rPr>
            </w:pPr>
            <w:r w:rsidRPr="005A1718">
              <w:rPr>
                <w:sz w:val="24"/>
                <w:szCs w:val="24"/>
              </w:rPr>
              <w:t>3</w:t>
            </w:r>
          </w:p>
        </w:tc>
        <w:tc>
          <w:tcPr>
            <w:tcW w:w="1504" w:type="dxa"/>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jc w:val="center"/>
              <w:rPr>
                <w:sz w:val="24"/>
                <w:szCs w:val="24"/>
              </w:rPr>
            </w:pPr>
            <w:r w:rsidRPr="005A1718">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jc w:val="center"/>
              <w:rPr>
                <w:sz w:val="24"/>
                <w:szCs w:val="24"/>
              </w:rPr>
            </w:pPr>
            <w:r w:rsidRPr="005A1718">
              <w:rPr>
                <w:sz w:val="24"/>
                <w:szCs w:val="24"/>
              </w:rPr>
              <w:t>5</w:t>
            </w:r>
          </w:p>
        </w:tc>
        <w:tc>
          <w:tcPr>
            <w:tcW w:w="1456" w:type="dxa"/>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jc w:val="center"/>
              <w:rPr>
                <w:sz w:val="24"/>
                <w:szCs w:val="24"/>
              </w:rPr>
            </w:pPr>
            <w:r w:rsidRPr="005A1718">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jc w:val="center"/>
              <w:rPr>
                <w:sz w:val="24"/>
                <w:szCs w:val="24"/>
              </w:rPr>
            </w:pPr>
            <w:r w:rsidRPr="005A1718">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jc w:val="center"/>
              <w:rPr>
                <w:sz w:val="24"/>
                <w:szCs w:val="24"/>
              </w:rPr>
            </w:pPr>
            <w:r w:rsidRPr="005A1718">
              <w:rPr>
                <w:sz w:val="24"/>
                <w:szCs w:val="24"/>
              </w:rPr>
              <w:t>8</w:t>
            </w:r>
          </w:p>
        </w:tc>
      </w:tr>
      <w:tr w:rsidR="00E77E48" w:rsidRPr="005A1718" w:rsidTr="00CC26A1">
        <w:tc>
          <w:tcPr>
            <w:tcW w:w="642" w:type="dxa"/>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rPr>
                <w:sz w:val="24"/>
                <w:szCs w:val="24"/>
              </w:rPr>
            </w:pPr>
          </w:p>
        </w:tc>
        <w:tc>
          <w:tcPr>
            <w:tcW w:w="13601" w:type="dxa"/>
            <w:gridSpan w:val="7"/>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rPr>
                <w:sz w:val="24"/>
                <w:szCs w:val="24"/>
              </w:rPr>
            </w:pPr>
            <w:r w:rsidRPr="005A1718">
              <w:rPr>
                <w:sz w:val="24"/>
                <w:szCs w:val="24"/>
              </w:rPr>
              <w:t>Отдельное мероприятие:</w:t>
            </w:r>
            <w:r w:rsidRPr="005A1718">
              <w:rPr>
                <w:rFonts w:eastAsia="Calibri"/>
                <w:sz w:val="24"/>
                <w:szCs w:val="24"/>
                <w:lang w:eastAsia="en-US"/>
              </w:rPr>
              <w:t xml:space="preserve"> </w:t>
            </w:r>
            <w:r w:rsidR="00CC26A1" w:rsidRPr="005A1718">
              <w:rPr>
                <w:rFonts w:eastAsia="Calibri"/>
                <w:sz w:val="24"/>
                <w:szCs w:val="24"/>
                <w:lang w:eastAsia="en-US"/>
              </w:rPr>
              <w:t>мероприятия, направленные на создание условий для развития услуг связи в малочисленных и труднодоступных населенных пунктах Красноярского края</w:t>
            </w:r>
          </w:p>
        </w:tc>
      </w:tr>
      <w:tr w:rsidR="00E77E48" w:rsidRPr="005A1718" w:rsidTr="00CC26A1">
        <w:tc>
          <w:tcPr>
            <w:tcW w:w="642" w:type="dxa"/>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rPr>
                <w:sz w:val="24"/>
                <w:szCs w:val="24"/>
              </w:rPr>
            </w:pPr>
          </w:p>
        </w:tc>
        <w:tc>
          <w:tcPr>
            <w:tcW w:w="13601" w:type="dxa"/>
            <w:gridSpan w:val="7"/>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rPr>
                <w:sz w:val="24"/>
                <w:szCs w:val="24"/>
              </w:rPr>
            </w:pPr>
            <w:r w:rsidRPr="005A1718">
              <w:rPr>
                <w:sz w:val="24"/>
                <w:szCs w:val="24"/>
              </w:rPr>
              <w:t xml:space="preserve">Цель реализации отдельного мероприятия: </w:t>
            </w:r>
            <w:r w:rsidR="00CC26A1" w:rsidRPr="005A1718">
              <w:rPr>
                <w:sz w:val="24"/>
                <w:szCs w:val="24"/>
              </w:rPr>
              <w:t>формирование и поддержание современной информационной и телекоммуникационной инфраструктуры</w:t>
            </w:r>
          </w:p>
        </w:tc>
      </w:tr>
      <w:tr w:rsidR="00E77E48" w:rsidRPr="005A1718" w:rsidTr="00CC26A1">
        <w:tc>
          <w:tcPr>
            <w:tcW w:w="642" w:type="dxa"/>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rPr>
                <w:sz w:val="24"/>
                <w:szCs w:val="24"/>
              </w:rPr>
            </w:pPr>
          </w:p>
        </w:tc>
        <w:tc>
          <w:tcPr>
            <w:tcW w:w="4820" w:type="dxa"/>
            <w:tcBorders>
              <w:top w:val="single" w:sz="4" w:space="0" w:color="auto"/>
              <w:left w:val="single" w:sz="4" w:space="0" w:color="auto"/>
              <w:bottom w:val="single" w:sz="4" w:space="0" w:color="auto"/>
              <w:right w:val="single" w:sz="4" w:space="0" w:color="auto"/>
            </w:tcBorders>
          </w:tcPr>
          <w:p w:rsidR="00E77E48" w:rsidRPr="005A1718" w:rsidRDefault="00E77E48" w:rsidP="00CC26A1">
            <w:pPr>
              <w:pStyle w:val="ConsPlusNormal"/>
              <w:ind w:left="-29" w:firstLine="0"/>
              <w:rPr>
                <w:sz w:val="24"/>
                <w:szCs w:val="24"/>
              </w:rPr>
            </w:pPr>
            <w:r w:rsidRPr="005A1718">
              <w:rPr>
                <w:sz w:val="24"/>
                <w:szCs w:val="24"/>
              </w:rPr>
              <w:t>Показатель результативности:</w:t>
            </w:r>
            <w:r w:rsidR="00CC26A1" w:rsidRPr="005A1718">
              <w:rPr>
                <w:sz w:val="24"/>
                <w:szCs w:val="24"/>
              </w:rPr>
              <w:t xml:space="preserve"> количество поселений, жители которых имеют возможность получения услуг доступа к сети Интернет</w:t>
            </w:r>
          </w:p>
        </w:tc>
        <w:tc>
          <w:tcPr>
            <w:tcW w:w="1286" w:type="dxa"/>
            <w:tcBorders>
              <w:top w:val="single" w:sz="4" w:space="0" w:color="auto"/>
              <w:left w:val="single" w:sz="4" w:space="0" w:color="auto"/>
              <w:bottom w:val="single" w:sz="4" w:space="0" w:color="auto"/>
              <w:right w:val="single" w:sz="4" w:space="0" w:color="auto"/>
            </w:tcBorders>
            <w:vAlign w:val="center"/>
          </w:tcPr>
          <w:p w:rsidR="00E77E48" w:rsidRPr="005A1718" w:rsidRDefault="00CC26A1" w:rsidP="00CC26A1">
            <w:pPr>
              <w:pStyle w:val="ConsPlusNormal"/>
              <w:ind w:left="-29" w:firstLine="0"/>
              <w:jc w:val="center"/>
              <w:rPr>
                <w:sz w:val="24"/>
                <w:szCs w:val="24"/>
              </w:rPr>
            </w:pPr>
            <w:r w:rsidRPr="005A1718">
              <w:rPr>
                <w:sz w:val="24"/>
                <w:szCs w:val="24"/>
              </w:rPr>
              <w:t>единиц</w:t>
            </w:r>
          </w:p>
        </w:tc>
        <w:tc>
          <w:tcPr>
            <w:tcW w:w="1504" w:type="dxa"/>
            <w:tcBorders>
              <w:top w:val="single" w:sz="4" w:space="0" w:color="auto"/>
              <w:left w:val="single" w:sz="4" w:space="0" w:color="auto"/>
              <w:bottom w:val="single" w:sz="4" w:space="0" w:color="auto"/>
              <w:right w:val="single" w:sz="4" w:space="0" w:color="auto"/>
            </w:tcBorders>
            <w:vAlign w:val="center"/>
          </w:tcPr>
          <w:p w:rsidR="00E77E48" w:rsidRPr="005A1718" w:rsidRDefault="00E77E48" w:rsidP="00CC26A1">
            <w:pPr>
              <w:pStyle w:val="ConsPlusNormal"/>
              <w:ind w:left="-29" w:firstLine="0"/>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77E48" w:rsidRPr="005A1718" w:rsidRDefault="00CC26A1" w:rsidP="00CC26A1">
            <w:pPr>
              <w:pStyle w:val="ConsPlusNormal"/>
              <w:ind w:left="-29" w:firstLine="0"/>
              <w:jc w:val="center"/>
              <w:rPr>
                <w:sz w:val="24"/>
                <w:szCs w:val="24"/>
              </w:rPr>
            </w:pPr>
            <w:r w:rsidRPr="005A1718">
              <w:rPr>
                <w:sz w:val="24"/>
                <w:szCs w:val="24"/>
              </w:rPr>
              <w:t>0</w:t>
            </w:r>
          </w:p>
        </w:tc>
        <w:tc>
          <w:tcPr>
            <w:tcW w:w="1456" w:type="dxa"/>
            <w:tcBorders>
              <w:top w:val="single" w:sz="4" w:space="0" w:color="auto"/>
              <w:left w:val="single" w:sz="4" w:space="0" w:color="auto"/>
              <w:bottom w:val="single" w:sz="4" w:space="0" w:color="auto"/>
              <w:right w:val="single" w:sz="4" w:space="0" w:color="auto"/>
            </w:tcBorders>
            <w:vAlign w:val="center"/>
          </w:tcPr>
          <w:p w:rsidR="00E77E48" w:rsidRPr="005A1718" w:rsidRDefault="00CC26A1" w:rsidP="00CC26A1">
            <w:pPr>
              <w:pStyle w:val="ConsPlusNormal"/>
              <w:ind w:left="-29" w:firstLine="0"/>
              <w:jc w:val="center"/>
              <w:rPr>
                <w:sz w:val="24"/>
                <w:szCs w:val="24"/>
              </w:rPr>
            </w:pPr>
            <w:r w:rsidRPr="005A1718">
              <w:rPr>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E77E48" w:rsidRPr="005A1718" w:rsidRDefault="00CC26A1" w:rsidP="00CC26A1">
            <w:pPr>
              <w:pStyle w:val="ConsPlusNormal"/>
              <w:ind w:left="-29" w:hanging="42"/>
              <w:jc w:val="center"/>
              <w:rPr>
                <w:sz w:val="24"/>
                <w:szCs w:val="24"/>
              </w:rPr>
            </w:pPr>
            <w:r w:rsidRPr="005A1718">
              <w:rPr>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E77E48" w:rsidRPr="005A1718" w:rsidRDefault="00CC26A1" w:rsidP="00CC26A1">
            <w:pPr>
              <w:pStyle w:val="ConsPlusNormal"/>
              <w:ind w:left="-29" w:hanging="42"/>
              <w:jc w:val="center"/>
              <w:rPr>
                <w:sz w:val="24"/>
                <w:szCs w:val="24"/>
              </w:rPr>
            </w:pPr>
            <w:r w:rsidRPr="005A1718">
              <w:rPr>
                <w:sz w:val="24"/>
                <w:szCs w:val="24"/>
              </w:rPr>
              <w:t>0</w:t>
            </w:r>
          </w:p>
        </w:tc>
      </w:tr>
    </w:tbl>
    <w:p w:rsidR="00E77E48" w:rsidRPr="005A1718" w:rsidRDefault="00E77E48" w:rsidP="00CC26A1">
      <w:pPr>
        <w:pStyle w:val="ConsPlusNormal"/>
        <w:jc w:val="both"/>
        <w:rPr>
          <w:sz w:val="24"/>
          <w:szCs w:val="24"/>
        </w:rPr>
      </w:pPr>
    </w:p>
    <w:sectPr w:rsidR="00E77E48" w:rsidRPr="005A1718" w:rsidSect="00116771">
      <w:pgSz w:w="16840" w:h="11907" w:orient="landscape"/>
      <w:pgMar w:top="1701" w:right="1134" w:bottom="709"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34E" w:rsidRDefault="0070434E" w:rsidP="00A5425D">
      <w:r>
        <w:separator/>
      </w:r>
    </w:p>
  </w:endnote>
  <w:endnote w:type="continuationSeparator" w:id="0">
    <w:p w:rsidR="0070434E" w:rsidRDefault="0070434E" w:rsidP="00A5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34E" w:rsidRDefault="0070434E" w:rsidP="00A5425D">
      <w:r>
        <w:separator/>
      </w:r>
    </w:p>
  </w:footnote>
  <w:footnote w:type="continuationSeparator" w:id="0">
    <w:p w:rsidR="0070434E" w:rsidRDefault="0070434E" w:rsidP="00A54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500E9"/>
    <w:multiLevelType w:val="hybridMultilevel"/>
    <w:tmpl w:val="9ACC18CC"/>
    <w:lvl w:ilvl="0" w:tplc="9C9CBB9A">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AA3CAE"/>
    <w:multiLevelType w:val="hybridMultilevel"/>
    <w:tmpl w:val="A060FD34"/>
    <w:lvl w:ilvl="0" w:tplc="3EEA136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F61ECE"/>
    <w:multiLevelType w:val="hybridMultilevel"/>
    <w:tmpl w:val="FE244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A439EC"/>
    <w:multiLevelType w:val="hybridMultilevel"/>
    <w:tmpl w:val="B89473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18677B"/>
    <w:multiLevelType w:val="hybridMultilevel"/>
    <w:tmpl w:val="03B0E8AA"/>
    <w:lvl w:ilvl="0" w:tplc="B56A40C4">
      <w:start w:val="1340"/>
      <w:numFmt w:val="decimal"/>
      <w:lvlText w:val="%1"/>
      <w:lvlJc w:val="left"/>
      <w:pPr>
        <w:ind w:left="1020" w:hanging="48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3B266E89"/>
    <w:multiLevelType w:val="hybridMultilevel"/>
    <w:tmpl w:val="7CB215C2"/>
    <w:lvl w:ilvl="0" w:tplc="DC1EE46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47513CD2"/>
    <w:multiLevelType w:val="hybridMultilevel"/>
    <w:tmpl w:val="03B0E8AA"/>
    <w:lvl w:ilvl="0" w:tplc="B56A40C4">
      <w:start w:val="1340"/>
      <w:numFmt w:val="decimal"/>
      <w:lvlText w:val="%1"/>
      <w:lvlJc w:val="left"/>
      <w:pPr>
        <w:ind w:left="1020" w:hanging="48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7CDE3635"/>
    <w:multiLevelType w:val="hybridMultilevel"/>
    <w:tmpl w:val="BDDE7D94"/>
    <w:lvl w:ilvl="0" w:tplc="B3A0AFFA">
      <w:start w:val="1"/>
      <w:numFmt w:val="decimal"/>
      <w:lvlText w:val="%1."/>
      <w:lvlJc w:val="left"/>
      <w:pPr>
        <w:ind w:left="1110" w:hanging="405"/>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2"/>
  </w:num>
  <w:num w:numId="2">
    <w:abstractNumId w:val="5"/>
  </w:num>
  <w:num w:numId="3">
    <w:abstractNumId w:val="0"/>
  </w:num>
  <w:num w:numId="4">
    <w:abstractNumId w:val="3"/>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5F4"/>
    <w:rsid w:val="00000713"/>
    <w:rsid w:val="00002C5F"/>
    <w:rsid w:val="00004D64"/>
    <w:rsid w:val="000100F5"/>
    <w:rsid w:val="00014115"/>
    <w:rsid w:val="00014310"/>
    <w:rsid w:val="00015CC2"/>
    <w:rsid w:val="00022993"/>
    <w:rsid w:val="00024EED"/>
    <w:rsid w:val="00026F2E"/>
    <w:rsid w:val="00030047"/>
    <w:rsid w:val="000373C3"/>
    <w:rsid w:val="000407CB"/>
    <w:rsid w:val="00041926"/>
    <w:rsid w:val="000447D5"/>
    <w:rsid w:val="00046E2F"/>
    <w:rsid w:val="000516C8"/>
    <w:rsid w:val="00051C6F"/>
    <w:rsid w:val="000525DE"/>
    <w:rsid w:val="000532BB"/>
    <w:rsid w:val="0005693E"/>
    <w:rsid w:val="0006471C"/>
    <w:rsid w:val="00074D1B"/>
    <w:rsid w:val="00074F1A"/>
    <w:rsid w:val="00077315"/>
    <w:rsid w:val="00080316"/>
    <w:rsid w:val="000818BD"/>
    <w:rsid w:val="00085E4B"/>
    <w:rsid w:val="00086529"/>
    <w:rsid w:val="000932B4"/>
    <w:rsid w:val="00094E3C"/>
    <w:rsid w:val="00096AF2"/>
    <w:rsid w:val="000A0A2C"/>
    <w:rsid w:val="000A1009"/>
    <w:rsid w:val="000A3296"/>
    <w:rsid w:val="000A3676"/>
    <w:rsid w:val="000A470E"/>
    <w:rsid w:val="000B307D"/>
    <w:rsid w:val="000B3732"/>
    <w:rsid w:val="000B3C63"/>
    <w:rsid w:val="000B5E21"/>
    <w:rsid w:val="000C0710"/>
    <w:rsid w:val="000C13DC"/>
    <w:rsid w:val="000C23C7"/>
    <w:rsid w:val="000C2752"/>
    <w:rsid w:val="000D1A09"/>
    <w:rsid w:val="000D1A51"/>
    <w:rsid w:val="000D1A7E"/>
    <w:rsid w:val="000D3BDB"/>
    <w:rsid w:val="000D5206"/>
    <w:rsid w:val="000D7C25"/>
    <w:rsid w:val="000E274F"/>
    <w:rsid w:val="000E43B9"/>
    <w:rsid w:val="000E43C6"/>
    <w:rsid w:val="000E4D6F"/>
    <w:rsid w:val="000F0427"/>
    <w:rsid w:val="000F2DB7"/>
    <w:rsid w:val="000F3E04"/>
    <w:rsid w:val="000F6988"/>
    <w:rsid w:val="001013A2"/>
    <w:rsid w:val="00104407"/>
    <w:rsid w:val="00105359"/>
    <w:rsid w:val="00106AB2"/>
    <w:rsid w:val="00107370"/>
    <w:rsid w:val="001110E5"/>
    <w:rsid w:val="001119BC"/>
    <w:rsid w:val="00111A69"/>
    <w:rsid w:val="00113624"/>
    <w:rsid w:val="00116771"/>
    <w:rsid w:val="001227C2"/>
    <w:rsid w:val="00125378"/>
    <w:rsid w:val="0013333A"/>
    <w:rsid w:val="001357EA"/>
    <w:rsid w:val="00141E57"/>
    <w:rsid w:val="00145B39"/>
    <w:rsid w:val="0015035B"/>
    <w:rsid w:val="001506A7"/>
    <w:rsid w:val="001519EB"/>
    <w:rsid w:val="00154580"/>
    <w:rsid w:val="00160DCE"/>
    <w:rsid w:val="00160F0C"/>
    <w:rsid w:val="001637E2"/>
    <w:rsid w:val="001652D5"/>
    <w:rsid w:val="001679C3"/>
    <w:rsid w:val="001702A9"/>
    <w:rsid w:val="001750DF"/>
    <w:rsid w:val="00175ED1"/>
    <w:rsid w:val="001764D8"/>
    <w:rsid w:val="0017692A"/>
    <w:rsid w:val="00181F64"/>
    <w:rsid w:val="0018466E"/>
    <w:rsid w:val="00190F16"/>
    <w:rsid w:val="00191686"/>
    <w:rsid w:val="001936DF"/>
    <w:rsid w:val="001950F9"/>
    <w:rsid w:val="0019580F"/>
    <w:rsid w:val="00196EBE"/>
    <w:rsid w:val="001A2190"/>
    <w:rsid w:val="001A2809"/>
    <w:rsid w:val="001A3285"/>
    <w:rsid w:val="001A7184"/>
    <w:rsid w:val="001A7AA4"/>
    <w:rsid w:val="001B091B"/>
    <w:rsid w:val="001B2CA8"/>
    <w:rsid w:val="001B63C5"/>
    <w:rsid w:val="001C5AC1"/>
    <w:rsid w:val="001C7125"/>
    <w:rsid w:val="001C7558"/>
    <w:rsid w:val="001D53A4"/>
    <w:rsid w:val="001D6181"/>
    <w:rsid w:val="001E0A66"/>
    <w:rsid w:val="001E4750"/>
    <w:rsid w:val="001E5B01"/>
    <w:rsid w:val="001E766A"/>
    <w:rsid w:val="001F0446"/>
    <w:rsid w:val="001F49BE"/>
    <w:rsid w:val="001F7CE8"/>
    <w:rsid w:val="00202056"/>
    <w:rsid w:val="00211915"/>
    <w:rsid w:val="00211B02"/>
    <w:rsid w:val="00211F21"/>
    <w:rsid w:val="0021238B"/>
    <w:rsid w:val="002127B0"/>
    <w:rsid w:val="002129E6"/>
    <w:rsid w:val="00215396"/>
    <w:rsid w:val="0022253E"/>
    <w:rsid w:val="00226017"/>
    <w:rsid w:val="00231BF6"/>
    <w:rsid w:val="0023434B"/>
    <w:rsid w:val="00234A90"/>
    <w:rsid w:val="00236BEE"/>
    <w:rsid w:val="00236C3D"/>
    <w:rsid w:val="00237682"/>
    <w:rsid w:val="00250FD5"/>
    <w:rsid w:val="0025143D"/>
    <w:rsid w:val="00253A0A"/>
    <w:rsid w:val="00260466"/>
    <w:rsid w:val="00263700"/>
    <w:rsid w:val="0026565C"/>
    <w:rsid w:val="00271D59"/>
    <w:rsid w:val="00274912"/>
    <w:rsid w:val="00275718"/>
    <w:rsid w:val="002771DD"/>
    <w:rsid w:val="0027787D"/>
    <w:rsid w:val="00280357"/>
    <w:rsid w:val="00280471"/>
    <w:rsid w:val="00284E92"/>
    <w:rsid w:val="00285028"/>
    <w:rsid w:val="002862D0"/>
    <w:rsid w:val="00287277"/>
    <w:rsid w:val="00287DE5"/>
    <w:rsid w:val="0029021E"/>
    <w:rsid w:val="00297B41"/>
    <w:rsid w:val="002A0B8B"/>
    <w:rsid w:val="002A2546"/>
    <w:rsid w:val="002A506E"/>
    <w:rsid w:val="002A5772"/>
    <w:rsid w:val="002A5DE6"/>
    <w:rsid w:val="002B3732"/>
    <w:rsid w:val="002C4A70"/>
    <w:rsid w:val="002C5AE0"/>
    <w:rsid w:val="002D17AA"/>
    <w:rsid w:val="002D334C"/>
    <w:rsid w:val="002D3CBF"/>
    <w:rsid w:val="002D407C"/>
    <w:rsid w:val="002D7CB2"/>
    <w:rsid w:val="002E1501"/>
    <w:rsid w:val="002E6DB3"/>
    <w:rsid w:val="002E7376"/>
    <w:rsid w:val="002E7B4A"/>
    <w:rsid w:val="002F3363"/>
    <w:rsid w:val="002F3C2A"/>
    <w:rsid w:val="002F4B94"/>
    <w:rsid w:val="002F5ABE"/>
    <w:rsid w:val="002F6285"/>
    <w:rsid w:val="0030007D"/>
    <w:rsid w:val="0030035A"/>
    <w:rsid w:val="00300C77"/>
    <w:rsid w:val="00302952"/>
    <w:rsid w:val="00302B06"/>
    <w:rsid w:val="00303512"/>
    <w:rsid w:val="00305045"/>
    <w:rsid w:val="0031658E"/>
    <w:rsid w:val="00316999"/>
    <w:rsid w:val="0032610D"/>
    <w:rsid w:val="00330EA5"/>
    <w:rsid w:val="0033148C"/>
    <w:rsid w:val="00331A42"/>
    <w:rsid w:val="00333128"/>
    <w:rsid w:val="003336E8"/>
    <w:rsid w:val="0033465A"/>
    <w:rsid w:val="00335DE6"/>
    <w:rsid w:val="00335DFF"/>
    <w:rsid w:val="0033632E"/>
    <w:rsid w:val="003375EF"/>
    <w:rsid w:val="003431A0"/>
    <w:rsid w:val="0034327B"/>
    <w:rsid w:val="00344B69"/>
    <w:rsid w:val="00345BC4"/>
    <w:rsid w:val="0035180A"/>
    <w:rsid w:val="00362C9E"/>
    <w:rsid w:val="00364572"/>
    <w:rsid w:val="00364600"/>
    <w:rsid w:val="003648DC"/>
    <w:rsid w:val="00364957"/>
    <w:rsid w:val="0036719A"/>
    <w:rsid w:val="00370A0D"/>
    <w:rsid w:val="00372842"/>
    <w:rsid w:val="0037613B"/>
    <w:rsid w:val="00377B21"/>
    <w:rsid w:val="003809BA"/>
    <w:rsid w:val="00380A82"/>
    <w:rsid w:val="00385857"/>
    <w:rsid w:val="00385A4C"/>
    <w:rsid w:val="00386AE7"/>
    <w:rsid w:val="00393EE1"/>
    <w:rsid w:val="003A3221"/>
    <w:rsid w:val="003A5664"/>
    <w:rsid w:val="003A6DCA"/>
    <w:rsid w:val="003B09A1"/>
    <w:rsid w:val="003B3380"/>
    <w:rsid w:val="003B4C8E"/>
    <w:rsid w:val="003C1CA9"/>
    <w:rsid w:val="003C3005"/>
    <w:rsid w:val="003C3788"/>
    <w:rsid w:val="003C4893"/>
    <w:rsid w:val="003D0BCB"/>
    <w:rsid w:val="003D1C67"/>
    <w:rsid w:val="003D465B"/>
    <w:rsid w:val="003D543B"/>
    <w:rsid w:val="003D548D"/>
    <w:rsid w:val="003D73AB"/>
    <w:rsid w:val="003E33B3"/>
    <w:rsid w:val="003E4580"/>
    <w:rsid w:val="003E4A5B"/>
    <w:rsid w:val="003E77AD"/>
    <w:rsid w:val="003F17C9"/>
    <w:rsid w:val="003F43FC"/>
    <w:rsid w:val="003F449D"/>
    <w:rsid w:val="003F66DB"/>
    <w:rsid w:val="004004FA"/>
    <w:rsid w:val="00403B12"/>
    <w:rsid w:val="004044C2"/>
    <w:rsid w:val="004061AC"/>
    <w:rsid w:val="00406A14"/>
    <w:rsid w:val="00407157"/>
    <w:rsid w:val="00407950"/>
    <w:rsid w:val="00410254"/>
    <w:rsid w:val="00410E96"/>
    <w:rsid w:val="00411197"/>
    <w:rsid w:val="00420119"/>
    <w:rsid w:val="00421779"/>
    <w:rsid w:val="004320C2"/>
    <w:rsid w:val="00435788"/>
    <w:rsid w:val="004402FA"/>
    <w:rsid w:val="0044349E"/>
    <w:rsid w:val="004439FF"/>
    <w:rsid w:val="0044674F"/>
    <w:rsid w:val="00450A2D"/>
    <w:rsid w:val="004533AB"/>
    <w:rsid w:val="00453BD0"/>
    <w:rsid w:val="00454AD5"/>
    <w:rsid w:val="00456A42"/>
    <w:rsid w:val="00457BE7"/>
    <w:rsid w:val="00464624"/>
    <w:rsid w:val="00464BFB"/>
    <w:rsid w:val="004665BD"/>
    <w:rsid w:val="00471404"/>
    <w:rsid w:val="00485456"/>
    <w:rsid w:val="0048621A"/>
    <w:rsid w:val="00486B7E"/>
    <w:rsid w:val="004921D4"/>
    <w:rsid w:val="0049353B"/>
    <w:rsid w:val="00494876"/>
    <w:rsid w:val="004965E6"/>
    <w:rsid w:val="004976D0"/>
    <w:rsid w:val="00497C55"/>
    <w:rsid w:val="004A0B67"/>
    <w:rsid w:val="004A32A1"/>
    <w:rsid w:val="004A4D59"/>
    <w:rsid w:val="004A651B"/>
    <w:rsid w:val="004B23AC"/>
    <w:rsid w:val="004B2F77"/>
    <w:rsid w:val="004B32B4"/>
    <w:rsid w:val="004B38A4"/>
    <w:rsid w:val="004B6BD2"/>
    <w:rsid w:val="004C11E5"/>
    <w:rsid w:val="004C4A9A"/>
    <w:rsid w:val="004D06AC"/>
    <w:rsid w:val="004D0CC1"/>
    <w:rsid w:val="004D1533"/>
    <w:rsid w:val="004D197C"/>
    <w:rsid w:val="004D2301"/>
    <w:rsid w:val="004D3102"/>
    <w:rsid w:val="004D4D84"/>
    <w:rsid w:val="004D674A"/>
    <w:rsid w:val="004E1A1B"/>
    <w:rsid w:val="004E373B"/>
    <w:rsid w:val="004E4FD8"/>
    <w:rsid w:val="004E56DA"/>
    <w:rsid w:val="004F0D1E"/>
    <w:rsid w:val="004F1311"/>
    <w:rsid w:val="004F15F4"/>
    <w:rsid w:val="004F2E4E"/>
    <w:rsid w:val="004F475B"/>
    <w:rsid w:val="004F4E5E"/>
    <w:rsid w:val="004F5A9B"/>
    <w:rsid w:val="00504A2A"/>
    <w:rsid w:val="00505A54"/>
    <w:rsid w:val="00505B7D"/>
    <w:rsid w:val="0050694C"/>
    <w:rsid w:val="00506AC6"/>
    <w:rsid w:val="005070C3"/>
    <w:rsid w:val="005108C7"/>
    <w:rsid w:val="00511B43"/>
    <w:rsid w:val="00516F9F"/>
    <w:rsid w:val="005215DF"/>
    <w:rsid w:val="005221C2"/>
    <w:rsid w:val="00532D06"/>
    <w:rsid w:val="00533C38"/>
    <w:rsid w:val="00544AC7"/>
    <w:rsid w:val="005471BB"/>
    <w:rsid w:val="005519CA"/>
    <w:rsid w:val="00551C73"/>
    <w:rsid w:val="005559AA"/>
    <w:rsid w:val="005570E8"/>
    <w:rsid w:val="00561C38"/>
    <w:rsid w:val="005635A8"/>
    <w:rsid w:val="0057091E"/>
    <w:rsid w:val="00571ACE"/>
    <w:rsid w:val="005762C2"/>
    <w:rsid w:val="00576873"/>
    <w:rsid w:val="00577F9B"/>
    <w:rsid w:val="00577FF6"/>
    <w:rsid w:val="0058000C"/>
    <w:rsid w:val="00580968"/>
    <w:rsid w:val="00592488"/>
    <w:rsid w:val="00593E88"/>
    <w:rsid w:val="00595CDD"/>
    <w:rsid w:val="005A1718"/>
    <w:rsid w:val="005A4963"/>
    <w:rsid w:val="005A5476"/>
    <w:rsid w:val="005A7EC2"/>
    <w:rsid w:val="005B3D17"/>
    <w:rsid w:val="005B41CB"/>
    <w:rsid w:val="005B5CA5"/>
    <w:rsid w:val="005C1384"/>
    <w:rsid w:val="005C5D1A"/>
    <w:rsid w:val="005C6E09"/>
    <w:rsid w:val="005D441A"/>
    <w:rsid w:val="005D5939"/>
    <w:rsid w:val="005D789F"/>
    <w:rsid w:val="005E0625"/>
    <w:rsid w:val="005E10AF"/>
    <w:rsid w:val="005E2333"/>
    <w:rsid w:val="005E3A91"/>
    <w:rsid w:val="005F6830"/>
    <w:rsid w:val="00600E46"/>
    <w:rsid w:val="00601D09"/>
    <w:rsid w:val="0060204E"/>
    <w:rsid w:val="00607BDF"/>
    <w:rsid w:val="00607E15"/>
    <w:rsid w:val="006152F2"/>
    <w:rsid w:val="00616EC4"/>
    <w:rsid w:val="00617758"/>
    <w:rsid w:val="00617D3F"/>
    <w:rsid w:val="00617ED3"/>
    <w:rsid w:val="0062342C"/>
    <w:rsid w:val="006243EC"/>
    <w:rsid w:val="0062702B"/>
    <w:rsid w:val="006303FB"/>
    <w:rsid w:val="00630D8F"/>
    <w:rsid w:val="00636AAC"/>
    <w:rsid w:val="00640CE2"/>
    <w:rsid w:val="00640E5A"/>
    <w:rsid w:val="00643125"/>
    <w:rsid w:val="00643186"/>
    <w:rsid w:val="0064417A"/>
    <w:rsid w:val="00655CBD"/>
    <w:rsid w:val="00657022"/>
    <w:rsid w:val="006577B7"/>
    <w:rsid w:val="006662DD"/>
    <w:rsid w:val="00667E94"/>
    <w:rsid w:val="00670476"/>
    <w:rsid w:val="0067388B"/>
    <w:rsid w:val="00675C34"/>
    <w:rsid w:val="0068000D"/>
    <w:rsid w:val="00682F20"/>
    <w:rsid w:val="00685B99"/>
    <w:rsid w:val="00686C8D"/>
    <w:rsid w:val="00687315"/>
    <w:rsid w:val="00692C99"/>
    <w:rsid w:val="00696892"/>
    <w:rsid w:val="0069694F"/>
    <w:rsid w:val="006A1EC2"/>
    <w:rsid w:val="006A4A10"/>
    <w:rsid w:val="006A7EC5"/>
    <w:rsid w:val="006B032F"/>
    <w:rsid w:val="006B7F92"/>
    <w:rsid w:val="006C59E4"/>
    <w:rsid w:val="006C6BEF"/>
    <w:rsid w:val="006C7E38"/>
    <w:rsid w:val="006D0AE3"/>
    <w:rsid w:val="006D1A01"/>
    <w:rsid w:val="006E20CA"/>
    <w:rsid w:val="006E4CF7"/>
    <w:rsid w:val="006F0314"/>
    <w:rsid w:val="006F08FF"/>
    <w:rsid w:val="006F19B8"/>
    <w:rsid w:val="006F24D1"/>
    <w:rsid w:val="006F4A69"/>
    <w:rsid w:val="006F73B4"/>
    <w:rsid w:val="006F79C7"/>
    <w:rsid w:val="00700DDE"/>
    <w:rsid w:val="00700F2D"/>
    <w:rsid w:val="007023D7"/>
    <w:rsid w:val="007027EB"/>
    <w:rsid w:val="0070434E"/>
    <w:rsid w:val="00704423"/>
    <w:rsid w:val="00704CF9"/>
    <w:rsid w:val="007061EB"/>
    <w:rsid w:val="00706A99"/>
    <w:rsid w:val="007239DA"/>
    <w:rsid w:val="00723D7F"/>
    <w:rsid w:val="00724DFC"/>
    <w:rsid w:val="00727A55"/>
    <w:rsid w:val="0073033E"/>
    <w:rsid w:val="0073283F"/>
    <w:rsid w:val="0073327B"/>
    <w:rsid w:val="00736E68"/>
    <w:rsid w:val="007370D4"/>
    <w:rsid w:val="00740E63"/>
    <w:rsid w:val="007418FB"/>
    <w:rsid w:val="00741F30"/>
    <w:rsid w:val="007431D5"/>
    <w:rsid w:val="00743F3D"/>
    <w:rsid w:val="007441F1"/>
    <w:rsid w:val="007447A8"/>
    <w:rsid w:val="00745D84"/>
    <w:rsid w:val="00756B6A"/>
    <w:rsid w:val="00767C63"/>
    <w:rsid w:val="00767C8C"/>
    <w:rsid w:val="0077041E"/>
    <w:rsid w:val="00770F40"/>
    <w:rsid w:val="00771149"/>
    <w:rsid w:val="00771250"/>
    <w:rsid w:val="00773A46"/>
    <w:rsid w:val="00774188"/>
    <w:rsid w:val="007753CF"/>
    <w:rsid w:val="00777F38"/>
    <w:rsid w:val="0078534D"/>
    <w:rsid w:val="007860CF"/>
    <w:rsid w:val="00786E1A"/>
    <w:rsid w:val="00794125"/>
    <w:rsid w:val="00795364"/>
    <w:rsid w:val="00797EC4"/>
    <w:rsid w:val="00797F9F"/>
    <w:rsid w:val="007A3090"/>
    <w:rsid w:val="007A3BD6"/>
    <w:rsid w:val="007A42C4"/>
    <w:rsid w:val="007A4647"/>
    <w:rsid w:val="007A550C"/>
    <w:rsid w:val="007A7827"/>
    <w:rsid w:val="007A79DE"/>
    <w:rsid w:val="007B0CF3"/>
    <w:rsid w:val="007B67B2"/>
    <w:rsid w:val="007C6364"/>
    <w:rsid w:val="007C6562"/>
    <w:rsid w:val="007C6BC7"/>
    <w:rsid w:val="007D006E"/>
    <w:rsid w:val="007D0279"/>
    <w:rsid w:val="007D0A82"/>
    <w:rsid w:val="007D1266"/>
    <w:rsid w:val="007D3C17"/>
    <w:rsid w:val="007D5020"/>
    <w:rsid w:val="007D60BC"/>
    <w:rsid w:val="007D6234"/>
    <w:rsid w:val="007D7F72"/>
    <w:rsid w:val="007E0D72"/>
    <w:rsid w:val="007E19F2"/>
    <w:rsid w:val="007E2BCF"/>
    <w:rsid w:val="007E6879"/>
    <w:rsid w:val="007E7408"/>
    <w:rsid w:val="007F49B9"/>
    <w:rsid w:val="00800666"/>
    <w:rsid w:val="0080210D"/>
    <w:rsid w:val="00802B73"/>
    <w:rsid w:val="00802E9F"/>
    <w:rsid w:val="00805BD1"/>
    <w:rsid w:val="008144E0"/>
    <w:rsid w:val="008165CF"/>
    <w:rsid w:val="00816CDB"/>
    <w:rsid w:val="0082220E"/>
    <w:rsid w:val="00830E8A"/>
    <w:rsid w:val="008311BD"/>
    <w:rsid w:val="00845012"/>
    <w:rsid w:val="0084677E"/>
    <w:rsid w:val="0085139F"/>
    <w:rsid w:val="00853105"/>
    <w:rsid w:val="008663B2"/>
    <w:rsid w:val="00867B15"/>
    <w:rsid w:val="00873B8F"/>
    <w:rsid w:val="0088111D"/>
    <w:rsid w:val="008825B2"/>
    <w:rsid w:val="00882A24"/>
    <w:rsid w:val="008841C3"/>
    <w:rsid w:val="008847BA"/>
    <w:rsid w:val="00893AEE"/>
    <w:rsid w:val="00897A1E"/>
    <w:rsid w:val="008A00C1"/>
    <w:rsid w:val="008A0FF3"/>
    <w:rsid w:val="008A1E3B"/>
    <w:rsid w:val="008A2857"/>
    <w:rsid w:val="008A4325"/>
    <w:rsid w:val="008A58E7"/>
    <w:rsid w:val="008A623F"/>
    <w:rsid w:val="008A67D0"/>
    <w:rsid w:val="008A6A6D"/>
    <w:rsid w:val="008B1B47"/>
    <w:rsid w:val="008B4AE3"/>
    <w:rsid w:val="008B71A2"/>
    <w:rsid w:val="008B7587"/>
    <w:rsid w:val="008C036B"/>
    <w:rsid w:val="008C2DE6"/>
    <w:rsid w:val="008C426B"/>
    <w:rsid w:val="008D0E02"/>
    <w:rsid w:val="008D3F37"/>
    <w:rsid w:val="008D7C1D"/>
    <w:rsid w:val="008E3DA0"/>
    <w:rsid w:val="008E4582"/>
    <w:rsid w:val="008F0E5E"/>
    <w:rsid w:val="008F144D"/>
    <w:rsid w:val="008F315E"/>
    <w:rsid w:val="008F3E45"/>
    <w:rsid w:val="008F5CE7"/>
    <w:rsid w:val="008F7790"/>
    <w:rsid w:val="0090181F"/>
    <w:rsid w:val="00903C84"/>
    <w:rsid w:val="00906859"/>
    <w:rsid w:val="00906D76"/>
    <w:rsid w:val="00911AD4"/>
    <w:rsid w:val="00916158"/>
    <w:rsid w:val="00922433"/>
    <w:rsid w:val="00923CA7"/>
    <w:rsid w:val="0092445E"/>
    <w:rsid w:val="009351F5"/>
    <w:rsid w:val="009352A6"/>
    <w:rsid w:val="0093753E"/>
    <w:rsid w:val="00942DB0"/>
    <w:rsid w:val="00943DCB"/>
    <w:rsid w:val="00945557"/>
    <w:rsid w:val="00947046"/>
    <w:rsid w:val="009551F2"/>
    <w:rsid w:val="0096022D"/>
    <w:rsid w:val="009614A5"/>
    <w:rsid w:val="00963CD1"/>
    <w:rsid w:val="0096410A"/>
    <w:rsid w:val="0096799B"/>
    <w:rsid w:val="00975F2A"/>
    <w:rsid w:val="009767CA"/>
    <w:rsid w:val="009800B5"/>
    <w:rsid w:val="00980CD8"/>
    <w:rsid w:val="00980FD4"/>
    <w:rsid w:val="00983EE0"/>
    <w:rsid w:val="009849A7"/>
    <w:rsid w:val="00984AAC"/>
    <w:rsid w:val="00984C8C"/>
    <w:rsid w:val="0098741D"/>
    <w:rsid w:val="009928A1"/>
    <w:rsid w:val="009940FA"/>
    <w:rsid w:val="00995EDD"/>
    <w:rsid w:val="009978E2"/>
    <w:rsid w:val="009A0574"/>
    <w:rsid w:val="009A25C5"/>
    <w:rsid w:val="009A3662"/>
    <w:rsid w:val="009A3FC2"/>
    <w:rsid w:val="009A4629"/>
    <w:rsid w:val="009A49C7"/>
    <w:rsid w:val="009A63BA"/>
    <w:rsid w:val="009A67B2"/>
    <w:rsid w:val="009A7416"/>
    <w:rsid w:val="009A77C3"/>
    <w:rsid w:val="009B6407"/>
    <w:rsid w:val="009C19D8"/>
    <w:rsid w:val="009C73C3"/>
    <w:rsid w:val="009D33B2"/>
    <w:rsid w:val="009D3603"/>
    <w:rsid w:val="009D3AED"/>
    <w:rsid w:val="009D4795"/>
    <w:rsid w:val="009E156D"/>
    <w:rsid w:val="009E168A"/>
    <w:rsid w:val="009E49BD"/>
    <w:rsid w:val="009E6415"/>
    <w:rsid w:val="009E671B"/>
    <w:rsid w:val="009E7105"/>
    <w:rsid w:val="009E746F"/>
    <w:rsid w:val="009F4657"/>
    <w:rsid w:val="009F6421"/>
    <w:rsid w:val="00A10265"/>
    <w:rsid w:val="00A1064B"/>
    <w:rsid w:val="00A10A71"/>
    <w:rsid w:val="00A10F14"/>
    <w:rsid w:val="00A11D1E"/>
    <w:rsid w:val="00A121EA"/>
    <w:rsid w:val="00A143AA"/>
    <w:rsid w:val="00A179C0"/>
    <w:rsid w:val="00A214FC"/>
    <w:rsid w:val="00A2151A"/>
    <w:rsid w:val="00A31222"/>
    <w:rsid w:val="00A31D17"/>
    <w:rsid w:val="00A36B60"/>
    <w:rsid w:val="00A41C0E"/>
    <w:rsid w:val="00A41E74"/>
    <w:rsid w:val="00A4533D"/>
    <w:rsid w:val="00A47AAC"/>
    <w:rsid w:val="00A47B5C"/>
    <w:rsid w:val="00A513F4"/>
    <w:rsid w:val="00A53622"/>
    <w:rsid w:val="00A5425D"/>
    <w:rsid w:val="00A56403"/>
    <w:rsid w:val="00A57442"/>
    <w:rsid w:val="00A62BEE"/>
    <w:rsid w:val="00A64BD5"/>
    <w:rsid w:val="00A65523"/>
    <w:rsid w:val="00A66566"/>
    <w:rsid w:val="00A67194"/>
    <w:rsid w:val="00A70630"/>
    <w:rsid w:val="00A707BB"/>
    <w:rsid w:val="00A7257B"/>
    <w:rsid w:val="00A72F9E"/>
    <w:rsid w:val="00A7583B"/>
    <w:rsid w:val="00A75D0D"/>
    <w:rsid w:val="00A77486"/>
    <w:rsid w:val="00A8191D"/>
    <w:rsid w:val="00A8460B"/>
    <w:rsid w:val="00A87631"/>
    <w:rsid w:val="00AA45EB"/>
    <w:rsid w:val="00AA4F98"/>
    <w:rsid w:val="00AB2319"/>
    <w:rsid w:val="00AB3818"/>
    <w:rsid w:val="00AB3B1E"/>
    <w:rsid w:val="00AC36C4"/>
    <w:rsid w:val="00AD37D8"/>
    <w:rsid w:val="00AD622F"/>
    <w:rsid w:val="00AD6273"/>
    <w:rsid w:val="00AD6C8A"/>
    <w:rsid w:val="00AE015B"/>
    <w:rsid w:val="00AE246F"/>
    <w:rsid w:val="00AE6FD5"/>
    <w:rsid w:val="00AF0726"/>
    <w:rsid w:val="00AF3207"/>
    <w:rsid w:val="00AF6253"/>
    <w:rsid w:val="00AF6851"/>
    <w:rsid w:val="00B00F12"/>
    <w:rsid w:val="00B014B2"/>
    <w:rsid w:val="00B01BD1"/>
    <w:rsid w:val="00B035FC"/>
    <w:rsid w:val="00B058F1"/>
    <w:rsid w:val="00B063FD"/>
    <w:rsid w:val="00B064F1"/>
    <w:rsid w:val="00B11313"/>
    <w:rsid w:val="00B14A10"/>
    <w:rsid w:val="00B24343"/>
    <w:rsid w:val="00B246FF"/>
    <w:rsid w:val="00B249A7"/>
    <w:rsid w:val="00B34E4A"/>
    <w:rsid w:val="00B34F35"/>
    <w:rsid w:val="00B35960"/>
    <w:rsid w:val="00B4147D"/>
    <w:rsid w:val="00B418CB"/>
    <w:rsid w:val="00B42D3E"/>
    <w:rsid w:val="00B43AD4"/>
    <w:rsid w:val="00B44328"/>
    <w:rsid w:val="00B44BE2"/>
    <w:rsid w:val="00B472D8"/>
    <w:rsid w:val="00B53F2E"/>
    <w:rsid w:val="00B54F2B"/>
    <w:rsid w:val="00B6277D"/>
    <w:rsid w:val="00B6420D"/>
    <w:rsid w:val="00B64D74"/>
    <w:rsid w:val="00B64F47"/>
    <w:rsid w:val="00B66149"/>
    <w:rsid w:val="00B71671"/>
    <w:rsid w:val="00B7339E"/>
    <w:rsid w:val="00B73A3D"/>
    <w:rsid w:val="00B73E01"/>
    <w:rsid w:val="00B73FD2"/>
    <w:rsid w:val="00B75E4F"/>
    <w:rsid w:val="00B81330"/>
    <w:rsid w:val="00B82993"/>
    <w:rsid w:val="00B96CF5"/>
    <w:rsid w:val="00B97DD4"/>
    <w:rsid w:val="00BA2645"/>
    <w:rsid w:val="00BA31C6"/>
    <w:rsid w:val="00BA3BEE"/>
    <w:rsid w:val="00BB106C"/>
    <w:rsid w:val="00BB1691"/>
    <w:rsid w:val="00BB55C8"/>
    <w:rsid w:val="00BB56FD"/>
    <w:rsid w:val="00BB5CB2"/>
    <w:rsid w:val="00BC1260"/>
    <w:rsid w:val="00BC2BAD"/>
    <w:rsid w:val="00BC4700"/>
    <w:rsid w:val="00BC4734"/>
    <w:rsid w:val="00BC6208"/>
    <w:rsid w:val="00BD179E"/>
    <w:rsid w:val="00BD19D6"/>
    <w:rsid w:val="00BD4B1A"/>
    <w:rsid w:val="00BD7C32"/>
    <w:rsid w:val="00BE09E6"/>
    <w:rsid w:val="00BE0D48"/>
    <w:rsid w:val="00BE1231"/>
    <w:rsid w:val="00BE360A"/>
    <w:rsid w:val="00BE3B83"/>
    <w:rsid w:val="00BE5856"/>
    <w:rsid w:val="00BF6C1C"/>
    <w:rsid w:val="00C004C4"/>
    <w:rsid w:val="00C1106F"/>
    <w:rsid w:val="00C11313"/>
    <w:rsid w:val="00C15AFD"/>
    <w:rsid w:val="00C177F5"/>
    <w:rsid w:val="00C24899"/>
    <w:rsid w:val="00C2525F"/>
    <w:rsid w:val="00C36DA9"/>
    <w:rsid w:val="00C36DBC"/>
    <w:rsid w:val="00C36FA7"/>
    <w:rsid w:val="00C37D38"/>
    <w:rsid w:val="00C4617F"/>
    <w:rsid w:val="00C468E7"/>
    <w:rsid w:val="00C529B0"/>
    <w:rsid w:val="00C535A1"/>
    <w:rsid w:val="00C606C6"/>
    <w:rsid w:val="00C60CD7"/>
    <w:rsid w:val="00C61D28"/>
    <w:rsid w:val="00C62A69"/>
    <w:rsid w:val="00C65473"/>
    <w:rsid w:val="00C6572E"/>
    <w:rsid w:val="00C66334"/>
    <w:rsid w:val="00C6789D"/>
    <w:rsid w:val="00C70F96"/>
    <w:rsid w:val="00C71169"/>
    <w:rsid w:val="00C727A6"/>
    <w:rsid w:val="00C72C3C"/>
    <w:rsid w:val="00C72CA5"/>
    <w:rsid w:val="00C7756D"/>
    <w:rsid w:val="00C80BE4"/>
    <w:rsid w:val="00C839B4"/>
    <w:rsid w:val="00C84EAA"/>
    <w:rsid w:val="00C8734C"/>
    <w:rsid w:val="00C875F1"/>
    <w:rsid w:val="00C909A2"/>
    <w:rsid w:val="00C94F40"/>
    <w:rsid w:val="00C9626C"/>
    <w:rsid w:val="00C96B65"/>
    <w:rsid w:val="00CA372C"/>
    <w:rsid w:val="00CA696C"/>
    <w:rsid w:val="00CB255A"/>
    <w:rsid w:val="00CB5C84"/>
    <w:rsid w:val="00CB60C9"/>
    <w:rsid w:val="00CB7402"/>
    <w:rsid w:val="00CC0C12"/>
    <w:rsid w:val="00CC0CB1"/>
    <w:rsid w:val="00CC26A1"/>
    <w:rsid w:val="00CC2A90"/>
    <w:rsid w:val="00CD4DBF"/>
    <w:rsid w:val="00CD5CE0"/>
    <w:rsid w:val="00CD63C7"/>
    <w:rsid w:val="00CD7529"/>
    <w:rsid w:val="00CE0762"/>
    <w:rsid w:val="00CE348C"/>
    <w:rsid w:val="00D01956"/>
    <w:rsid w:val="00D0246C"/>
    <w:rsid w:val="00D03022"/>
    <w:rsid w:val="00D04817"/>
    <w:rsid w:val="00D04B07"/>
    <w:rsid w:val="00D07D68"/>
    <w:rsid w:val="00D11135"/>
    <w:rsid w:val="00D12A32"/>
    <w:rsid w:val="00D20266"/>
    <w:rsid w:val="00D20F24"/>
    <w:rsid w:val="00D22DA1"/>
    <w:rsid w:val="00D24EF0"/>
    <w:rsid w:val="00D26115"/>
    <w:rsid w:val="00D2799F"/>
    <w:rsid w:val="00D31281"/>
    <w:rsid w:val="00D31627"/>
    <w:rsid w:val="00D32DB9"/>
    <w:rsid w:val="00D34AC7"/>
    <w:rsid w:val="00D36BC0"/>
    <w:rsid w:val="00D3744A"/>
    <w:rsid w:val="00D431AD"/>
    <w:rsid w:val="00D43527"/>
    <w:rsid w:val="00D43CF0"/>
    <w:rsid w:val="00D444CF"/>
    <w:rsid w:val="00D459D3"/>
    <w:rsid w:val="00D461F6"/>
    <w:rsid w:val="00D470F4"/>
    <w:rsid w:val="00D50211"/>
    <w:rsid w:val="00D519AD"/>
    <w:rsid w:val="00D53B75"/>
    <w:rsid w:val="00D54102"/>
    <w:rsid w:val="00D57299"/>
    <w:rsid w:val="00D61FA8"/>
    <w:rsid w:val="00D667FB"/>
    <w:rsid w:val="00D70F0B"/>
    <w:rsid w:val="00D73D9C"/>
    <w:rsid w:val="00D76258"/>
    <w:rsid w:val="00D76672"/>
    <w:rsid w:val="00D7728B"/>
    <w:rsid w:val="00D80CCB"/>
    <w:rsid w:val="00D80D68"/>
    <w:rsid w:val="00D81988"/>
    <w:rsid w:val="00D855C0"/>
    <w:rsid w:val="00D91E2A"/>
    <w:rsid w:val="00D922EB"/>
    <w:rsid w:val="00D9238C"/>
    <w:rsid w:val="00D94DB8"/>
    <w:rsid w:val="00D96275"/>
    <w:rsid w:val="00D96FF7"/>
    <w:rsid w:val="00DA63E2"/>
    <w:rsid w:val="00DB005D"/>
    <w:rsid w:val="00DB0890"/>
    <w:rsid w:val="00DB3542"/>
    <w:rsid w:val="00DB451B"/>
    <w:rsid w:val="00DB7F59"/>
    <w:rsid w:val="00DC2BD7"/>
    <w:rsid w:val="00DC411B"/>
    <w:rsid w:val="00DC5BBB"/>
    <w:rsid w:val="00DD1399"/>
    <w:rsid w:val="00DF4E03"/>
    <w:rsid w:val="00E05658"/>
    <w:rsid w:val="00E123F8"/>
    <w:rsid w:val="00E21C07"/>
    <w:rsid w:val="00E230A8"/>
    <w:rsid w:val="00E2492A"/>
    <w:rsid w:val="00E37E7F"/>
    <w:rsid w:val="00E435E7"/>
    <w:rsid w:val="00E50778"/>
    <w:rsid w:val="00E51E3A"/>
    <w:rsid w:val="00E52ED7"/>
    <w:rsid w:val="00E550CA"/>
    <w:rsid w:val="00E56BB0"/>
    <w:rsid w:val="00E71C38"/>
    <w:rsid w:val="00E7347D"/>
    <w:rsid w:val="00E7493E"/>
    <w:rsid w:val="00E77E48"/>
    <w:rsid w:val="00E8158E"/>
    <w:rsid w:val="00E836D7"/>
    <w:rsid w:val="00E86B4D"/>
    <w:rsid w:val="00E87382"/>
    <w:rsid w:val="00E925A4"/>
    <w:rsid w:val="00E9616B"/>
    <w:rsid w:val="00EA539E"/>
    <w:rsid w:val="00EA62EA"/>
    <w:rsid w:val="00EB1ECB"/>
    <w:rsid w:val="00EB4431"/>
    <w:rsid w:val="00EB78DE"/>
    <w:rsid w:val="00EC0AC8"/>
    <w:rsid w:val="00EC0D78"/>
    <w:rsid w:val="00EC233A"/>
    <w:rsid w:val="00EC2B86"/>
    <w:rsid w:val="00EC6162"/>
    <w:rsid w:val="00ED0471"/>
    <w:rsid w:val="00EE1B0D"/>
    <w:rsid w:val="00EE7694"/>
    <w:rsid w:val="00EF1ED3"/>
    <w:rsid w:val="00EF2802"/>
    <w:rsid w:val="00EF2C7C"/>
    <w:rsid w:val="00EF3CE1"/>
    <w:rsid w:val="00EF517C"/>
    <w:rsid w:val="00EF5379"/>
    <w:rsid w:val="00EF5CB4"/>
    <w:rsid w:val="00F0283E"/>
    <w:rsid w:val="00F057CE"/>
    <w:rsid w:val="00F13C5B"/>
    <w:rsid w:val="00F13E79"/>
    <w:rsid w:val="00F14CB8"/>
    <w:rsid w:val="00F208D8"/>
    <w:rsid w:val="00F314E0"/>
    <w:rsid w:val="00F32841"/>
    <w:rsid w:val="00F34946"/>
    <w:rsid w:val="00F363F1"/>
    <w:rsid w:val="00F36A04"/>
    <w:rsid w:val="00F36D8D"/>
    <w:rsid w:val="00F4231C"/>
    <w:rsid w:val="00F43553"/>
    <w:rsid w:val="00F47805"/>
    <w:rsid w:val="00F51656"/>
    <w:rsid w:val="00F52837"/>
    <w:rsid w:val="00F52867"/>
    <w:rsid w:val="00F54437"/>
    <w:rsid w:val="00F5496F"/>
    <w:rsid w:val="00F5757C"/>
    <w:rsid w:val="00F6314F"/>
    <w:rsid w:val="00F65B7C"/>
    <w:rsid w:val="00F663F8"/>
    <w:rsid w:val="00F6682A"/>
    <w:rsid w:val="00F71D60"/>
    <w:rsid w:val="00F7428F"/>
    <w:rsid w:val="00F85A9B"/>
    <w:rsid w:val="00F8687D"/>
    <w:rsid w:val="00F97E60"/>
    <w:rsid w:val="00FA1437"/>
    <w:rsid w:val="00FA1F18"/>
    <w:rsid w:val="00FA453C"/>
    <w:rsid w:val="00FB0000"/>
    <w:rsid w:val="00FB25BD"/>
    <w:rsid w:val="00FB75E6"/>
    <w:rsid w:val="00FC1504"/>
    <w:rsid w:val="00FC41C2"/>
    <w:rsid w:val="00FC4465"/>
    <w:rsid w:val="00FC5D58"/>
    <w:rsid w:val="00FC7D0F"/>
    <w:rsid w:val="00FD2767"/>
    <w:rsid w:val="00FD3C1E"/>
    <w:rsid w:val="00FE12B3"/>
    <w:rsid w:val="00FE2698"/>
    <w:rsid w:val="00FF01F2"/>
    <w:rsid w:val="00FF0782"/>
    <w:rsid w:val="00FF11A0"/>
    <w:rsid w:val="00FF1961"/>
    <w:rsid w:val="00FF1CE8"/>
    <w:rsid w:val="00FF1E49"/>
    <w:rsid w:val="00FF3D5A"/>
    <w:rsid w:val="00FF680A"/>
    <w:rsid w:val="00FF6F5D"/>
    <w:rsid w:val="00FF7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B3EC35A-EF88-4A70-A5E4-67A59257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0BC"/>
    <w:rPr>
      <w:sz w:val="24"/>
      <w:szCs w:val="24"/>
    </w:rPr>
  </w:style>
  <w:style w:type="paragraph" w:styleId="3">
    <w:name w:val="heading 3"/>
    <w:basedOn w:val="a"/>
    <w:next w:val="a"/>
    <w:link w:val="30"/>
    <w:qFormat/>
    <w:locked/>
    <w:rsid w:val="00125378"/>
    <w:pPr>
      <w:keepNext/>
      <w:jc w:val="center"/>
      <w:outlineLvl w:val="2"/>
    </w:pPr>
    <w:rPr>
      <w:sz w:val="28"/>
      <w:szCs w:val="20"/>
    </w:rPr>
  </w:style>
  <w:style w:type="paragraph" w:styleId="4">
    <w:name w:val="heading 4"/>
    <w:basedOn w:val="a"/>
    <w:next w:val="a"/>
    <w:link w:val="40"/>
    <w:qFormat/>
    <w:locked/>
    <w:rsid w:val="00125378"/>
    <w:pPr>
      <w:keepNext/>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F15F4"/>
    <w:pPr>
      <w:widowControl w:val="0"/>
      <w:autoSpaceDE w:val="0"/>
      <w:autoSpaceDN w:val="0"/>
      <w:adjustRightInd w:val="0"/>
    </w:pPr>
    <w:rPr>
      <w:b/>
      <w:bCs/>
      <w:sz w:val="24"/>
      <w:szCs w:val="24"/>
    </w:rPr>
  </w:style>
  <w:style w:type="paragraph" w:customStyle="1" w:styleId="ConsPlusCell">
    <w:name w:val="ConsPlusCell"/>
    <w:rsid w:val="004F15F4"/>
    <w:pPr>
      <w:widowControl w:val="0"/>
      <w:autoSpaceDE w:val="0"/>
      <w:autoSpaceDN w:val="0"/>
      <w:adjustRightInd w:val="0"/>
    </w:pPr>
    <w:rPr>
      <w:sz w:val="24"/>
      <w:szCs w:val="24"/>
    </w:rPr>
  </w:style>
  <w:style w:type="paragraph" w:styleId="a3">
    <w:name w:val="Body Text"/>
    <w:basedOn w:val="a"/>
    <w:link w:val="a4"/>
    <w:uiPriority w:val="99"/>
    <w:rsid w:val="007C6364"/>
    <w:pPr>
      <w:jc w:val="both"/>
    </w:pPr>
    <w:rPr>
      <w:sz w:val="28"/>
    </w:rPr>
  </w:style>
  <w:style w:type="character" w:customStyle="1" w:styleId="a4">
    <w:name w:val="Основной текст Знак"/>
    <w:basedOn w:val="a0"/>
    <w:link w:val="a3"/>
    <w:uiPriority w:val="99"/>
    <w:locked/>
    <w:rsid w:val="007C6364"/>
    <w:rPr>
      <w:rFonts w:cs="Times New Roman"/>
      <w:sz w:val="24"/>
      <w:szCs w:val="24"/>
    </w:rPr>
  </w:style>
  <w:style w:type="character" w:styleId="a5">
    <w:name w:val="Hyperlink"/>
    <w:basedOn w:val="a0"/>
    <w:uiPriority w:val="99"/>
    <w:rsid w:val="00B82993"/>
    <w:rPr>
      <w:rFonts w:cs="Times New Roman"/>
      <w:color w:val="0000FF"/>
      <w:u w:val="single"/>
    </w:rPr>
  </w:style>
  <w:style w:type="paragraph" w:customStyle="1" w:styleId="ConsPlusNonformat">
    <w:name w:val="ConsPlusNonformat"/>
    <w:uiPriority w:val="99"/>
    <w:rsid w:val="0034327B"/>
    <w:pPr>
      <w:widowControl w:val="0"/>
      <w:autoSpaceDE w:val="0"/>
      <w:autoSpaceDN w:val="0"/>
      <w:adjustRightInd w:val="0"/>
    </w:pPr>
    <w:rPr>
      <w:rFonts w:ascii="Courier New" w:hAnsi="Courier New" w:cs="Courier New"/>
    </w:rPr>
  </w:style>
  <w:style w:type="table" w:styleId="a6">
    <w:name w:val="Table Grid"/>
    <w:basedOn w:val="a1"/>
    <w:uiPriority w:val="59"/>
    <w:rsid w:val="006F79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99"/>
    <w:qFormat/>
    <w:rsid w:val="008E3DA0"/>
    <w:pPr>
      <w:ind w:left="720"/>
      <w:contextualSpacing/>
    </w:pPr>
  </w:style>
  <w:style w:type="paragraph" w:customStyle="1" w:styleId="dktexleft">
    <w:name w:val="dktexleft"/>
    <w:basedOn w:val="a"/>
    <w:uiPriority w:val="99"/>
    <w:rsid w:val="00830E8A"/>
    <w:pPr>
      <w:spacing w:before="100" w:beforeAutospacing="1" w:after="100" w:afterAutospacing="1"/>
    </w:pPr>
  </w:style>
  <w:style w:type="paragraph" w:customStyle="1" w:styleId="ConsPlusNormal">
    <w:name w:val="ConsPlusNormal"/>
    <w:link w:val="ConsPlusNormal0"/>
    <w:uiPriority w:val="99"/>
    <w:rsid w:val="00C1106F"/>
    <w:pPr>
      <w:widowControl w:val="0"/>
      <w:autoSpaceDE w:val="0"/>
      <w:autoSpaceDN w:val="0"/>
      <w:adjustRightInd w:val="0"/>
      <w:ind w:firstLine="720"/>
    </w:pPr>
    <w:rPr>
      <w:rFonts w:ascii="Arial" w:hAnsi="Arial" w:cs="Arial"/>
    </w:rPr>
  </w:style>
  <w:style w:type="character" w:customStyle="1" w:styleId="7">
    <w:name w:val="Основной текст (7)_"/>
    <w:link w:val="70"/>
    <w:uiPriority w:val="99"/>
    <w:locked/>
    <w:rsid w:val="008663B2"/>
    <w:rPr>
      <w:b/>
      <w:i/>
      <w:shd w:val="clear" w:color="auto" w:fill="FFFFFF"/>
    </w:rPr>
  </w:style>
  <w:style w:type="paragraph" w:customStyle="1" w:styleId="70">
    <w:name w:val="Основной текст (7)"/>
    <w:basedOn w:val="a"/>
    <w:link w:val="7"/>
    <w:uiPriority w:val="99"/>
    <w:rsid w:val="008663B2"/>
    <w:pPr>
      <w:widowControl w:val="0"/>
      <w:shd w:val="clear" w:color="auto" w:fill="FFFFFF"/>
      <w:spacing w:before="360" w:after="360" w:line="240" w:lineRule="atLeast"/>
      <w:jc w:val="both"/>
    </w:pPr>
    <w:rPr>
      <w:b/>
      <w:i/>
      <w:sz w:val="20"/>
      <w:szCs w:val="20"/>
    </w:rPr>
  </w:style>
  <w:style w:type="paragraph" w:styleId="a8">
    <w:name w:val="Balloon Text"/>
    <w:basedOn w:val="a"/>
    <w:link w:val="a9"/>
    <w:uiPriority w:val="99"/>
    <w:semiHidden/>
    <w:unhideWhenUsed/>
    <w:rsid w:val="00C96B65"/>
    <w:rPr>
      <w:rFonts w:ascii="Segoe UI" w:hAnsi="Segoe UI" w:cs="Segoe UI"/>
      <w:sz w:val="18"/>
      <w:szCs w:val="18"/>
    </w:rPr>
  </w:style>
  <w:style w:type="character" w:customStyle="1" w:styleId="a9">
    <w:name w:val="Текст выноски Знак"/>
    <w:basedOn w:val="a0"/>
    <w:link w:val="a8"/>
    <w:uiPriority w:val="99"/>
    <w:semiHidden/>
    <w:rsid w:val="00C96B65"/>
    <w:rPr>
      <w:rFonts w:ascii="Segoe UI" w:hAnsi="Segoe UI" w:cs="Segoe UI"/>
      <w:sz w:val="18"/>
      <w:szCs w:val="18"/>
    </w:rPr>
  </w:style>
  <w:style w:type="character" w:customStyle="1" w:styleId="30">
    <w:name w:val="Заголовок 3 Знак"/>
    <w:basedOn w:val="a0"/>
    <w:link w:val="3"/>
    <w:rsid w:val="00125378"/>
    <w:rPr>
      <w:sz w:val="28"/>
    </w:rPr>
  </w:style>
  <w:style w:type="character" w:customStyle="1" w:styleId="40">
    <w:name w:val="Заголовок 4 Знак"/>
    <w:basedOn w:val="a0"/>
    <w:link w:val="4"/>
    <w:rsid w:val="00125378"/>
    <w:rPr>
      <w:sz w:val="24"/>
    </w:rPr>
  </w:style>
  <w:style w:type="paragraph" w:styleId="aa">
    <w:name w:val="caption"/>
    <w:basedOn w:val="a"/>
    <w:next w:val="a"/>
    <w:qFormat/>
    <w:locked/>
    <w:rsid w:val="00125378"/>
    <w:rPr>
      <w:szCs w:val="20"/>
    </w:rPr>
  </w:style>
  <w:style w:type="paragraph" w:styleId="ab">
    <w:name w:val="header"/>
    <w:basedOn w:val="a"/>
    <w:link w:val="ac"/>
    <w:uiPriority w:val="99"/>
    <w:unhideWhenUsed/>
    <w:rsid w:val="00A5425D"/>
    <w:pPr>
      <w:tabs>
        <w:tab w:val="center" w:pos="4677"/>
        <w:tab w:val="right" w:pos="9355"/>
      </w:tabs>
    </w:pPr>
  </w:style>
  <w:style w:type="character" w:customStyle="1" w:styleId="ac">
    <w:name w:val="Верхний колонтитул Знак"/>
    <w:basedOn w:val="a0"/>
    <w:link w:val="ab"/>
    <w:uiPriority w:val="99"/>
    <w:rsid w:val="00A5425D"/>
    <w:rPr>
      <w:sz w:val="24"/>
      <w:szCs w:val="24"/>
    </w:rPr>
  </w:style>
  <w:style w:type="paragraph" w:styleId="ad">
    <w:name w:val="footer"/>
    <w:basedOn w:val="a"/>
    <w:link w:val="ae"/>
    <w:uiPriority w:val="99"/>
    <w:unhideWhenUsed/>
    <w:rsid w:val="00A5425D"/>
    <w:pPr>
      <w:tabs>
        <w:tab w:val="center" w:pos="4677"/>
        <w:tab w:val="right" w:pos="9355"/>
      </w:tabs>
    </w:pPr>
  </w:style>
  <w:style w:type="character" w:customStyle="1" w:styleId="ae">
    <w:name w:val="Нижний колонтитул Знак"/>
    <w:basedOn w:val="a0"/>
    <w:link w:val="ad"/>
    <w:uiPriority w:val="99"/>
    <w:rsid w:val="00A5425D"/>
    <w:rPr>
      <w:sz w:val="24"/>
      <w:szCs w:val="24"/>
    </w:rPr>
  </w:style>
  <w:style w:type="character" w:customStyle="1" w:styleId="ConsPlusNormal0">
    <w:name w:val="ConsPlusNormal Знак"/>
    <w:link w:val="ConsPlusNormal"/>
    <w:uiPriority w:val="99"/>
    <w:rsid w:val="00C468E7"/>
    <w:rPr>
      <w:rFonts w:ascii="Arial" w:hAnsi="Arial" w:cs="Arial"/>
    </w:rPr>
  </w:style>
  <w:style w:type="table" w:customStyle="1" w:styleId="1">
    <w:name w:val="Сетка таблицы1"/>
    <w:basedOn w:val="a1"/>
    <w:next w:val="a6"/>
    <w:rsid w:val="00E77E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356496">
      <w:bodyDiv w:val="1"/>
      <w:marLeft w:val="0"/>
      <w:marRight w:val="0"/>
      <w:marTop w:val="0"/>
      <w:marBottom w:val="0"/>
      <w:divBdr>
        <w:top w:val="none" w:sz="0" w:space="0" w:color="auto"/>
        <w:left w:val="none" w:sz="0" w:space="0" w:color="auto"/>
        <w:bottom w:val="none" w:sz="0" w:space="0" w:color="auto"/>
        <w:right w:val="none" w:sz="0" w:space="0" w:color="auto"/>
      </w:divBdr>
    </w:div>
    <w:div w:id="1725644623">
      <w:marLeft w:val="0"/>
      <w:marRight w:val="0"/>
      <w:marTop w:val="0"/>
      <w:marBottom w:val="0"/>
      <w:divBdr>
        <w:top w:val="none" w:sz="0" w:space="0" w:color="auto"/>
        <w:left w:val="none" w:sz="0" w:space="0" w:color="auto"/>
        <w:bottom w:val="none" w:sz="0" w:space="0" w:color="auto"/>
        <w:right w:val="none" w:sz="0" w:space="0" w:color="auto"/>
      </w:divBdr>
    </w:div>
    <w:div w:id="1725644624">
      <w:marLeft w:val="0"/>
      <w:marRight w:val="0"/>
      <w:marTop w:val="0"/>
      <w:marBottom w:val="0"/>
      <w:divBdr>
        <w:top w:val="none" w:sz="0" w:space="0" w:color="auto"/>
        <w:left w:val="none" w:sz="0" w:space="0" w:color="auto"/>
        <w:bottom w:val="none" w:sz="0" w:space="0" w:color="auto"/>
        <w:right w:val="none" w:sz="0" w:space="0" w:color="auto"/>
      </w:divBdr>
    </w:div>
    <w:div w:id="1725644625">
      <w:marLeft w:val="0"/>
      <w:marRight w:val="0"/>
      <w:marTop w:val="0"/>
      <w:marBottom w:val="0"/>
      <w:divBdr>
        <w:top w:val="none" w:sz="0" w:space="0" w:color="auto"/>
        <w:left w:val="none" w:sz="0" w:space="0" w:color="auto"/>
        <w:bottom w:val="none" w:sz="0" w:space="0" w:color="auto"/>
        <w:right w:val="none" w:sz="0" w:space="0" w:color="auto"/>
      </w:divBdr>
    </w:div>
    <w:div w:id="1725644626">
      <w:marLeft w:val="0"/>
      <w:marRight w:val="0"/>
      <w:marTop w:val="0"/>
      <w:marBottom w:val="0"/>
      <w:divBdr>
        <w:top w:val="none" w:sz="0" w:space="0" w:color="auto"/>
        <w:left w:val="none" w:sz="0" w:space="0" w:color="auto"/>
        <w:bottom w:val="none" w:sz="0" w:space="0" w:color="auto"/>
        <w:right w:val="none" w:sz="0" w:space="0" w:color="auto"/>
      </w:divBdr>
    </w:div>
    <w:div w:id="17256446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1247</Words>
  <Characters>7112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ГЛАВА ГОРОДА ШАРЫПОВО КРАСНОЯРСКОГО КРАЯ</vt:lpstr>
    </vt:vector>
  </TitlesOfParts>
  <Company>старком</Company>
  <LinksUpToDate>false</LinksUpToDate>
  <CharactersWithSpaces>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ГОРОДА ШАРЫПОВО КРАСНОЯРСКОГО КРАЯ</dc:title>
  <dc:subject/>
  <dc:creator>Админ</dc:creator>
  <cp:keywords/>
  <dc:description/>
  <cp:lastModifiedBy>ИТВ</cp:lastModifiedBy>
  <cp:revision>5</cp:revision>
  <cp:lastPrinted>2019-02-04T04:57:00Z</cp:lastPrinted>
  <dcterms:created xsi:type="dcterms:W3CDTF">2019-02-01T08:32:00Z</dcterms:created>
  <dcterms:modified xsi:type="dcterms:W3CDTF">2019-02-04T05:14:00Z</dcterms:modified>
</cp:coreProperties>
</file>