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0A" w:rsidRPr="0016727A" w:rsidRDefault="003A490A" w:rsidP="003A490A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16727A">
        <w:rPr>
          <w:b/>
          <w:bCs/>
          <w:sz w:val="24"/>
          <w:szCs w:val="24"/>
        </w:rPr>
        <w:t>АДМИНИСТРАЦИЯ ПИРОВСКОГО РАЙОНА</w:t>
      </w:r>
    </w:p>
    <w:p w:rsidR="003A490A" w:rsidRPr="0016727A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16727A">
        <w:rPr>
          <w:b/>
          <w:bCs/>
          <w:sz w:val="24"/>
          <w:szCs w:val="24"/>
        </w:rPr>
        <w:t>КРАСНОЯРСКОГО КРАЯ</w:t>
      </w:r>
    </w:p>
    <w:p w:rsidR="003A490A" w:rsidRPr="0016727A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</w:p>
    <w:p w:rsidR="003A490A" w:rsidRPr="0016727A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  <w:r w:rsidRPr="0016727A">
        <w:rPr>
          <w:b/>
          <w:bCs/>
          <w:sz w:val="24"/>
          <w:szCs w:val="24"/>
        </w:rPr>
        <w:t>ПОСТАНОВЛЕНИЕ</w:t>
      </w:r>
    </w:p>
    <w:p w:rsidR="003A490A" w:rsidRPr="0016727A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50"/>
        <w:gridCol w:w="3087"/>
      </w:tblGrid>
      <w:tr w:rsidR="003A490A" w:rsidRPr="0016727A" w:rsidTr="003A490A">
        <w:tc>
          <w:tcPr>
            <w:tcW w:w="3284" w:type="dxa"/>
            <w:hideMark/>
          </w:tcPr>
          <w:p w:rsidR="003A490A" w:rsidRPr="0016727A" w:rsidRDefault="0016727A" w:rsidP="00686948">
            <w:pPr>
              <w:pStyle w:val="ConsPlusNormal"/>
              <w:rPr>
                <w:bCs/>
                <w:sz w:val="24"/>
                <w:szCs w:val="24"/>
              </w:rPr>
            </w:pPr>
            <w:r w:rsidRPr="0016727A">
              <w:rPr>
                <w:bCs/>
                <w:sz w:val="24"/>
                <w:szCs w:val="24"/>
              </w:rPr>
              <w:t>15</w:t>
            </w:r>
            <w:r w:rsidR="005D3B30" w:rsidRPr="0016727A">
              <w:rPr>
                <w:bCs/>
                <w:sz w:val="24"/>
                <w:szCs w:val="24"/>
              </w:rPr>
              <w:t xml:space="preserve"> февраля 2018</w:t>
            </w:r>
          </w:p>
        </w:tc>
        <w:tc>
          <w:tcPr>
            <w:tcW w:w="3285" w:type="dxa"/>
            <w:hideMark/>
          </w:tcPr>
          <w:p w:rsidR="003A490A" w:rsidRPr="0016727A" w:rsidRDefault="003A490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6727A">
              <w:rPr>
                <w:bCs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85" w:type="dxa"/>
            <w:hideMark/>
          </w:tcPr>
          <w:p w:rsidR="003A490A" w:rsidRPr="0016727A" w:rsidRDefault="0016727A" w:rsidP="00770A60">
            <w:pPr>
              <w:pStyle w:val="ConsPlusNormal"/>
              <w:jc w:val="right"/>
              <w:rPr>
                <w:bCs/>
                <w:sz w:val="24"/>
                <w:szCs w:val="24"/>
              </w:rPr>
            </w:pPr>
            <w:r w:rsidRPr="0016727A">
              <w:rPr>
                <w:bCs/>
                <w:sz w:val="24"/>
                <w:szCs w:val="24"/>
              </w:rPr>
              <w:t>№39-п</w:t>
            </w:r>
          </w:p>
        </w:tc>
      </w:tr>
    </w:tbl>
    <w:p w:rsidR="003A490A" w:rsidRPr="0016727A" w:rsidRDefault="003A490A" w:rsidP="003A490A">
      <w:pPr>
        <w:pStyle w:val="ConsPlusNormal"/>
        <w:rPr>
          <w:bCs/>
          <w:sz w:val="24"/>
          <w:szCs w:val="24"/>
        </w:rPr>
      </w:pPr>
    </w:p>
    <w:p w:rsidR="003A490A" w:rsidRPr="0016727A" w:rsidRDefault="003A490A" w:rsidP="001634BD">
      <w:pPr>
        <w:pStyle w:val="ConsPlusNormal"/>
        <w:jc w:val="center"/>
        <w:rPr>
          <w:bCs/>
          <w:sz w:val="24"/>
          <w:szCs w:val="24"/>
        </w:rPr>
      </w:pPr>
      <w:r w:rsidRPr="0016727A">
        <w:rPr>
          <w:bCs/>
          <w:sz w:val="24"/>
          <w:szCs w:val="24"/>
        </w:rPr>
        <w:t xml:space="preserve">Об утверждении </w:t>
      </w:r>
      <w:proofErr w:type="gramStart"/>
      <w:r w:rsidR="001634BD" w:rsidRPr="0016727A">
        <w:rPr>
          <w:bCs/>
          <w:sz w:val="24"/>
          <w:szCs w:val="24"/>
        </w:rPr>
        <w:t>Плана  мероприятий</w:t>
      </w:r>
      <w:proofErr w:type="gramEnd"/>
      <w:r w:rsidR="001634BD" w:rsidRPr="0016727A">
        <w:rPr>
          <w:bCs/>
          <w:sz w:val="24"/>
          <w:szCs w:val="24"/>
        </w:rPr>
        <w:t xml:space="preserve"> по росту доходов,</w:t>
      </w:r>
      <w:r w:rsidR="005D3B30" w:rsidRPr="0016727A">
        <w:rPr>
          <w:bCs/>
          <w:sz w:val="24"/>
          <w:szCs w:val="24"/>
        </w:rPr>
        <w:t xml:space="preserve"> </w:t>
      </w:r>
      <w:r w:rsidR="001634BD" w:rsidRPr="0016727A">
        <w:rPr>
          <w:bCs/>
          <w:sz w:val="24"/>
          <w:szCs w:val="24"/>
        </w:rPr>
        <w:t>оптимизации расходов,</w:t>
      </w:r>
      <w:r w:rsidR="005D3B30" w:rsidRPr="0016727A">
        <w:rPr>
          <w:bCs/>
          <w:sz w:val="24"/>
          <w:szCs w:val="24"/>
        </w:rPr>
        <w:t xml:space="preserve"> </w:t>
      </w:r>
      <w:r w:rsidR="001634BD" w:rsidRPr="0016727A">
        <w:rPr>
          <w:bCs/>
          <w:sz w:val="24"/>
          <w:szCs w:val="24"/>
        </w:rPr>
        <w:t>совершенствованию межбюджетных отношений и долговой политики Пировского района на 2018-2020 годы</w:t>
      </w:r>
    </w:p>
    <w:p w:rsidR="001634BD" w:rsidRPr="0016727A" w:rsidRDefault="001634BD" w:rsidP="001634BD">
      <w:pPr>
        <w:pStyle w:val="ConsPlusNormal"/>
        <w:jc w:val="center"/>
        <w:rPr>
          <w:sz w:val="24"/>
          <w:szCs w:val="24"/>
        </w:rPr>
      </w:pPr>
    </w:p>
    <w:p w:rsidR="003A490A" w:rsidRPr="0016727A" w:rsidRDefault="003A490A" w:rsidP="005D3B30">
      <w:pPr>
        <w:pStyle w:val="ConsPlusNormal"/>
        <w:ind w:firstLine="708"/>
        <w:jc w:val="both"/>
        <w:rPr>
          <w:sz w:val="24"/>
          <w:szCs w:val="24"/>
        </w:rPr>
      </w:pPr>
      <w:r w:rsidRPr="0016727A">
        <w:rPr>
          <w:sz w:val="24"/>
          <w:szCs w:val="24"/>
        </w:rPr>
        <w:t xml:space="preserve">В </w:t>
      </w:r>
      <w:r w:rsidR="001634BD" w:rsidRPr="0016727A">
        <w:rPr>
          <w:sz w:val="24"/>
          <w:szCs w:val="24"/>
        </w:rPr>
        <w:t>целях повышения налогово</w:t>
      </w:r>
      <w:r w:rsidR="005D3B30" w:rsidRPr="0016727A">
        <w:rPr>
          <w:sz w:val="24"/>
          <w:szCs w:val="24"/>
        </w:rPr>
        <w:t>го потенциала районного бюджета</w:t>
      </w:r>
      <w:r w:rsidR="001634BD" w:rsidRPr="0016727A">
        <w:rPr>
          <w:sz w:val="24"/>
          <w:szCs w:val="24"/>
        </w:rPr>
        <w:t>,</w:t>
      </w:r>
      <w:r w:rsidR="005D3B30" w:rsidRPr="0016727A">
        <w:rPr>
          <w:sz w:val="24"/>
          <w:szCs w:val="24"/>
        </w:rPr>
        <w:t xml:space="preserve"> </w:t>
      </w:r>
      <w:r w:rsidR="001634BD" w:rsidRPr="0016727A">
        <w:rPr>
          <w:sz w:val="24"/>
          <w:szCs w:val="24"/>
        </w:rPr>
        <w:t>снижения задолженности организаций по налогам, сборам и другим обязательным платежам, оптимизации расходов и совершенствования долговой политики Пировского района,</w:t>
      </w:r>
      <w:r w:rsidRPr="0016727A">
        <w:rPr>
          <w:sz w:val="24"/>
          <w:szCs w:val="24"/>
        </w:rPr>
        <w:t xml:space="preserve"> руководствуясь Уставом Пировского района, ПОСТАНОВЛЯЮ:</w:t>
      </w:r>
    </w:p>
    <w:p w:rsidR="001634BD" w:rsidRPr="0016727A" w:rsidRDefault="00A92D54" w:rsidP="001634BD">
      <w:pPr>
        <w:pStyle w:val="ConsPlusNormal"/>
        <w:ind w:firstLine="540"/>
        <w:jc w:val="both"/>
        <w:rPr>
          <w:bCs/>
          <w:sz w:val="24"/>
          <w:szCs w:val="24"/>
        </w:rPr>
      </w:pPr>
      <w:r w:rsidRPr="0016727A">
        <w:rPr>
          <w:sz w:val="24"/>
          <w:szCs w:val="24"/>
        </w:rPr>
        <w:t>1.</w:t>
      </w:r>
      <w:r w:rsidR="003A490A" w:rsidRPr="0016727A">
        <w:rPr>
          <w:sz w:val="24"/>
          <w:szCs w:val="24"/>
        </w:rPr>
        <w:t>Утвердить</w:t>
      </w:r>
      <w:r w:rsidR="001634BD" w:rsidRPr="0016727A">
        <w:rPr>
          <w:sz w:val="24"/>
          <w:szCs w:val="24"/>
        </w:rPr>
        <w:t xml:space="preserve"> прилагаемый П</w:t>
      </w:r>
      <w:r w:rsidR="001634BD" w:rsidRPr="0016727A">
        <w:rPr>
          <w:bCs/>
          <w:sz w:val="24"/>
          <w:szCs w:val="24"/>
        </w:rPr>
        <w:t>лан мероприятий по росту доходов, оптимизации расходов, совершенствованию межбюджетных отношений и долговой политики Пировского района на 2018-2020 годы</w:t>
      </w:r>
      <w:r w:rsidR="00537352" w:rsidRPr="0016727A">
        <w:rPr>
          <w:bCs/>
          <w:sz w:val="24"/>
          <w:szCs w:val="24"/>
        </w:rPr>
        <w:t xml:space="preserve"> </w:t>
      </w:r>
      <w:r w:rsidR="001634BD" w:rsidRPr="0016727A">
        <w:rPr>
          <w:bCs/>
          <w:sz w:val="24"/>
          <w:szCs w:val="24"/>
        </w:rPr>
        <w:t>(далее</w:t>
      </w:r>
      <w:r w:rsidR="005D3B30" w:rsidRPr="0016727A">
        <w:rPr>
          <w:bCs/>
          <w:sz w:val="24"/>
          <w:szCs w:val="24"/>
        </w:rPr>
        <w:t xml:space="preserve"> </w:t>
      </w:r>
      <w:r w:rsidR="001634BD" w:rsidRPr="0016727A">
        <w:rPr>
          <w:bCs/>
          <w:sz w:val="24"/>
          <w:szCs w:val="24"/>
        </w:rPr>
        <w:t>-</w:t>
      </w:r>
      <w:r w:rsidR="005D3B30" w:rsidRPr="0016727A">
        <w:rPr>
          <w:bCs/>
          <w:sz w:val="24"/>
          <w:szCs w:val="24"/>
        </w:rPr>
        <w:t xml:space="preserve"> </w:t>
      </w:r>
      <w:r w:rsidR="001634BD" w:rsidRPr="0016727A">
        <w:rPr>
          <w:bCs/>
          <w:sz w:val="24"/>
          <w:szCs w:val="24"/>
        </w:rPr>
        <w:t>План мероприятий).</w:t>
      </w:r>
    </w:p>
    <w:p w:rsidR="00A01400" w:rsidRPr="0016727A" w:rsidRDefault="001634BD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 xml:space="preserve">2. </w:t>
      </w:r>
      <w:r w:rsidR="00A01400" w:rsidRPr="0016727A">
        <w:rPr>
          <w:sz w:val="24"/>
          <w:szCs w:val="24"/>
        </w:rPr>
        <w:t>Финансовому управлению администрации Пировского района:</w:t>
      </w:r>
    </w:p>
    <w:p w:rsidR="00537352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2.1.</w:t>
      </w:r>
      <w:r w:rsidR="00A01400" w:rsidRPr="0016727A">
        <w:rPr>
          <w:sz w:val="24"/>
          <w:szCs w:val="24"/>
        </w:rPr>
        <w:t xml:space="preserve">Осуществлять координацию деятельности </w:t>
      </w:r>
      <w:r w:rsidRPr="0016727A">
        <w:rPr>
          <w:sz w:val="24"/>
          <w:szCs w:val="24"/>
        </w:rPr>
        <w:t>с</w:t>
      </w:r>
      <w:r w:rsidR="00537352" w:rsidRPr="0016727A">
        <w:rPr>
          <w:sz w:val="24"/>
          <w:szCs w:val="24"/>
        </w:rPr>
        <w:t>труктурны</w:t>
      </w:r>
      <w:r w:rsidRPr="0016727A">
        <w:rPr>
          <w:sz w:val="24"/>
          <w:szCs w:val="24"/>
        </w:rPr>
        <w:t>х</w:t>
      </w:r>
      <w:r w:rsidR="00537352" w:rsidRPr="0016727A">
        <w:rPr>
          <w:sz w:val="24"/>
          <w:szCs w:val="24"/>
        </w:rPr>
        <w:t xml:space="preserve"> подразделени</w:t>
      </w:r>
      <w:r w:rsidRPr="0016727A">
        <w:rPr>
          <w:sz w:val="24"/>
          <w:szCs w:val="24"/>
        </w:rPr>
        <w:t>й</w:t>
      </w:r>
      <w:r w:rsidR="00537352" w:rsidRPr="0016727A">
        <w:rPr>
          <w:sz w:val="24"/>
          <w:szCs w:val="24"/>
        </w:rPr>
        <w:t xml:space="preserve"> </w:t>
      </w:r>
      <w:r w:rsidR="005D3B30" w:rsidRPr="0016727A">
        <w:rPr>
          <w:sz w:val="24"/>
          <w:szCs w:val="24"/>
        </w:rPr>
        <w:t xml:space="preserve">с образованием юридического лица и без образования юридического лица </w:t>
      </w:r>
      <w:r w:rsidRPr="0016727A">
        <w:rPr>
          <w:sz w:val="24"/>
          <w:szCs w:val="24"/>
        </w:rPr>
        <w:t>адми</w:t>
      </w:r>
      <w:r w:rsidR="00537352" w:rsidRPr="0016727A">
        <w:rPr>
          <w:sz w:val="24"/>
          <w:szCs w:val="24"/>
        </w:rPr>
        <w:t>нистрации Пировского района по реализации Плана мероприятий.</w:t>
      </w:r>
    </w:p>
    <w:p w:rsidR="00537352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2.2.</w:t>
      </w:r>
      <w:r w:rsidR="00537352" w:rsidRPr="0016727A">
        <w:rPr>
          <w:sz w:val="24"/>
          <w:szCs w:val="24"/>
        </w:rPr>
        <w:t>Обеспечить проведения мониторинга выполнения Плана мероприятий</w:t>
      </w:r>
      <w:r w:rsidR="005D3B30" w:rsidRPr="0016727A">
        <w:rPr>
          <w:sz w:val="24"/>
          <w:szCs w:val="24"/>
        </w:rPr>
        <w:t>.</w:t>
      </w:r>
    </w:p>
    <w:p w:rsidR="00537352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3.</w:t>
      </w:r>
      <w:r w:rsidR="00537352" w:rsidRPr="0016727A">
        <w:rPr>
          <w:sz w:val="24"/>
          <w:szCs w:val="24"/>
        </w:rPr>
        <w:t>Структурным подразделениям</w:t>
      </w:r>
      <w:r w:rsidR="005D3B30" w:rsidRPr="0016727A">
        <w:rPr>
          <w:sz w:val="24"/>
          <w:szCs w:val="24"/>
        </w:rPr>
        <w:t xml:space="preserve"> с образованием юридического лица и без образования юридического лица</w:t>
      </w:r>
      <w:r w:rsidR="00537352" w:rsidRPr="0016727A">
        <w:rPr>
          <w:sz w:val="24"/>
          <w:szCs w:val="24"/>
        </w:rPr>
        <w:t xml:space="preserve"> администрации Пировского района, ответственным за выполнение Плана мероприятий:</w:t>
      </w:r>
    </w:p>
    <w:p w:rsidR="00A92D54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3.1. Обеспечить выполнения Плана мероприятий и достижение целевых показателей Плана мероприятий в установленные сроки.</w:t>
      </w:r>
    </w:p>
    <w:p w:rsidR="00A92D54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3.2. Предоставлять в финансовое управление информацию о выполнении Плана мероприятий е</w:t>
      </w:r>
      <w:r w:rsidR="005D3B30" w:rsidRPr="0016727A">
        <w:rPr>
          <w:sz w:val="24"/>
          <w:szCs w:val="24"/>
        </w:rPr>
        <w:t xml:space="preserve">жеквартально в срок до 10 числа, </w:t>
      </w:r>
      <w:proofErr w:type="gramStart"/>
      <w:r w:rsidRPr="0016727A">
        <w:rPr>
          <w:sz w:val="24"/>
          <w:szCs w:val="24"/>
        </w:rPr>
        <w:t>месяца  следующего</w:t>
      </w:r>
      <w:proofErr w:type="gramEnd"/>
      <w:r w:rsidRPr="0016727A">
        <w:rPr>
          <w:sz w:val="24"/>
          <w:szCs w:val="24"/>
        </w:rPr>
        <w:t xml:space="preserve"> за отчетным периодом.</w:t>
      </w:r>
    </w:p>
    <w:p w:rsidR="00A92D54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4.Рекомендовать глав</w:t>
      </w:r>
      <w:r w:rsidR="005D3B30" w:rsidRPr="0016727A">
        <w:rPr>
          <w:sz w:val="24"/>
          <w:szCs w:val="24"/>
        </w:rPr>
        <w:t>а</w:t>
      </w:r>
      <w:r w:rsidRPr="0016727A">
        <w:rPr>
          <w:sz w:val="24"/>
          <w:szCs w:val="24"/>
        </w:rPr>
        <w:t xml:space="preserve">м </w:t>
      </w:r>
      <w:r w:rsidR="005D3B30" w:rsidRPr="0016727A">
        <w:rPr>
          <w:sz w:val="24"/>
          <w:szCs w:val="24"/>
        </w:rPr>
        <w:t>сельсоветов</w:t>
      </w:r>
      <w:r w:rsidRPr="0016727A">
        <w:rPr>
          <w:sz w:val="24"/>
          <w:szCs w:val="24"/>
        </w:rPr>
        <w:t xml:space="preserve"> утвердить и реализовать аналогичные Планы –мероприятий.</w:t>
      </w:r>
    </w:p>
    <w:p w:rsidR="00A92D54" w:rsidRPr="0016727A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5.Контроль за выполнением настоящего постановления возложить на руководителя финансового управления администрации Пировского района Федорову О.В.</w:t>
      </w:r>
    </w:p>
    <w:p w:rsidR="003A490A" w:rsidRPr="0016727A" w:rsidRDefault="00A92D54" w:rsidP="003A490A">
      <w:pPr>
        <w:pStyle w:val="ConsPlusNormal"/>
        <w:ind w:firstLine="540"/>
        <w:jc w:val="both"/>
        <w:rPr>
          <w:sz w:val="24"/>
          <w:szCs w:val="24"/>
        </w:rPr>
      </w:pPr>
      <w:r w:rsidRPr="0016727A">
        <w:rPr>
          <w:sz w:val="24"/>
          <w:szCs w:val="24"/>
        </w:rPr>
        <w:t>6.</w:t>
      </w:r>
      <w:r w:rsidR="003A490A" w:rsidRPr="0016727A">
        <w:rPr>
          <w:sz w:val="24"/>
          <w:szCs w:val="24"/>
        </w:rPr>
        <w:t xml:space="preserve">Постановление вступает в силу с </w:t>
      </w:r>
      <w:r w:rsidR="005D3B30" w:rsidRPr="0016727A">
        <w:rPr>
          <w:sz w:val="24"/>
          <w:szCs w:val="24"/>
        </w:rPr>
        <w:t>момента подписания и подлежит официальному опубликованию в районной газете «Заря».</w:t>
      </w:r>
    </w:p>
    <w:p w:rsidR="00A92D54" w:rsidRPr="0016727A" w:rsidRDefault="00A92D54" w:rsidP="003A490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3B30" w:rsidRPr="0016727A" w:rsidTr="005D3B30">
        <w:tc>
          <w:tcPr>
            <w:tcW w:w="4672" w:type="dxa"/>
          </w:tcPr>
          <w:p w:rsidR="005D3B30" w:rsidRPr="0016727A" w:rsidRDefault="005D3B30" w:rsidP="005D3B30">
            <w:pPr>
              <w:pStyle w:val="ConsPlusNormal"/>
              <w:jc w:val="both"/>
              <w:rPr>
                <w:sz w:val="24"/>
                <w:szCs w:val="24"/>
              </w:rPr>
            </w:pPr>
            <w:r w:rsidRPr="0016727A">
              <w:rPr>
                <w:sz w:val="24"/>
                <w:szCs w:val="24"/>
              </w:rPr>
              <w:t>Глава Пировского района</w:t>
            </w:r>
          </w:p>
        </w:tc>
        <w:tc>
          <w:tcPr>
            <w:tcW w:w="4673" w:type="dxa"/>
          </w:tcPr>
          <w:p w:rsidR="005D3B30" w:rsidRPr="0016727A" w:rsidRDefault="005D3B30" w:rsidP="005D3B30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16727A">
              <w:rPr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A6280E" w:rsidRPr="0016727A" w:rsidRDefault="00A6280E" w:rsidP="00A6280E">
      <w:pPr>
        <w:pStyle w:val="ConsPlusNormal"/>
        <w:rPr>
          <w:sz w:val="24"/>
          <w:szCs w:val="24"/>
        </w:rPr>
        <w:sectPr w:rsidR="00A6280E" w:rsidRPr="00167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90A" w:rsidRPr="0016727A" w:rsidRDefault="003A490A" w:rsidP="00A6280E">
      <w:pPr>
        <w:pStyle w:val="ConsPlusNormal"/>
        <w:rPr>
          <w:sz w:val="24"/>
          <w:szCs w:val="24"/>
        </w:rPr>
      </w:pPr>
    </w:p>
    <w:tbl>
      <w:tblPr>
        <w:tblW w:w="15391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33"/>
        <w:gridCol w:w="2971"/>
        <w:gridCol w:w="2557"/>
        <w:gridCol w:w="2174"/>
        <w:gridCol w:w="2706"/>
        <w:gridCol w:w="1469"/>
        <w:gridCol w:w="1495"/>
        <w:gridCol w:w="1286"/>
      </w:tblGrid>
      <w:tr w:rsidR="00A6280E" w:rsidRPr="0016727A" w:rsidTr="00A6280E">
        <w:trPr>
          <w:trHeight w:val="31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280E" w:rsidRPr="0016727A" w:rsidRDefault="00A6280E" w:rsidP="00A628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A6280E" w:rsidRPr="0016727A" w:rsidRDefault="00A6280E" w:rsidP="00A628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sz w:val="24"/>
                <w:szCs w:val="24"/>
              </w:rPr>
              <w:t xml:space="preserve">Пировского района от </w:t>
            </w:r>
            <w:r w:rsidR="0016727A" w:rsidRPr="0016727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16727A">
              <w:rPr>
                <w:rFonts w:ascii="Arial" w:eastAsia="Times New Roman" w:hAnsi="Arial" w:cs="Arial"/>
                <w:sz w:val="24"/>
                <w:szCs w:val="24"/>
              </w:rPr>
              <w:t xml:space="preserve"> февраля 2018 года </w:t>
            </w:r>
          </w:p>
          <w:p w:rsidR="00A6280E" w:rsidRPr="0016727A" w:rsidRDefault="0016727A" w:rsidP="00A628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sz w:val="24"/>
                <w:szCs w:val="24"/>
              </w:rPr>
              <w:t>№39-п</w:t>
            </w:r>
          </w:p>
          <w:p w:rsidR="00A6280E" w:rsidRPr="0016727A" w:rsidRDefault="00A6280E" w:rsidP="00A628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213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16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990"/>
        </w:trPr>
        <w:tc>
          <w:tcPr>
            <w:tcW w:w="15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="009851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Пировский</w:t>
            </w:r>
            <w:proofErr w:type="spellEnd"/>
            <w:r w:rsidR="009851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район</w:t>
            </w: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A6280E" w:rsidRPr="0016727A" w:rsidTr="00A6280E">
        <w:trPr>
          <w:trHeight w:val="31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645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Значение целевого показателя</w:t>
            </w:r>
          </w:p>
        </w:tc>
      </w:tr>
      <w:tr w:rsidR="00A6280E" w:rsidRPr="0016727A" w:rsidTr="00A6280E">
        <w:trPr>
          <w:trHeight w:val="315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A6280E" w:rsidRPr="0016727A" w:rsidTr="00A6280E">
        <w:trPr>
          <w:trHeight w:val="315"/>
        </w:trPr>
        <w:tc>
          <w:tcPr>
            <w:tcW w:w="153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Мероприятия по росту налоговых и неналоговых доходов</w:t>
            </w:r>
          </w:p>
        </w:tc>
      </w:tr>
      <w:tr w:rsidR="00A6280E" w:rsidRPr="0016727A" w:rsidTr="00A6280E">
        <w:trPr>
          <w:trHeight w:val="57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работы  по</w:t>
            </w:r>
            <w:proofErr w:type="gramEnd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снижению задолженности по налогам и сборам</w:t>
            </w:r>
          </w:p>
        </w:tc>
        <w:tc>
          <w:tcPr>
            <w:tcW w:w="1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межведомственного взаимодействия по получению сведений о задолженности по имущественным налогам в консолидированный бюджет Пировского района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управление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Адмимнистрации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15.02.2018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Снижение задолженности в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консолдированный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 (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A6280E" w:rsidRPr="0016727A" w:rsidTr="00A6280E">
        <w:trPr>
          <w:trHeight w:val="142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Доведение сведений о задолженности до глав сельских поселений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01.03.2018</w:t>
            </w: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9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Индивидуальная работа с налогоплательщиками, имеющими задолженность по имущественным налогам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Главы сельских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поселений,руководители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структурных подразделений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85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эффективности  использования</w:t>
            </w:r>
            <w:proofErr w:type="gramEnd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имущества и осуществление земельного контроля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Досудебная профилактическая работа с должниками по арендной плате за земельные участки и переданные в аренду нежилые здания, находящиеся в муниципальной собственности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Поступление в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  районного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бюджета (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A6280E" w:rsidRPr="0016727A" w:rsidTr="00A6280E">
        <w:trPr>
          <w:trHeight w:val="6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Списание безнадежной к взысканию задолженности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Снижение задолженности не возможной ко взысканию (тыс.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Ведение реестра муниципального имущества: внесение изменившихся сведений об объекте учета, включение и исключение объекта учета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Своевременная постановка на учет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объектов,отсутствие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неучтенных объектов 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 выездных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документальных проверок в рамках проведения земельного контроля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течении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года,по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проверок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передачи части полномочий по предоставлению муниципальных услуг в многофункциональный центр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01.04.2018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Доступность и оперативность в предоставлении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услуг,увеличение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количества услуг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50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работы по установлению(уточнению) путем постановки на кадастровый учет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оъектов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15 числа, следующего за отчетным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новых (уточненных) количества объектов подлежащих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налогооблажению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6280E" w:rsidRPr="0016727A" w:rsidTr="00A6280E">
        <w:trPr>
          <w:trHeight w:val="15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работы по принятию бесхозяйных земельных участков и недвижимого имущества в муниципальную собственность и изъятию земельных участков, не используемых для соответствующих целей.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Отдел муниципального имущества, земельных отношений и природопользования Администрации района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6280E" w:rsidRPr="0016727A" w:rsidTr="00A6280E">
        <w:trPr>
          <w:trHeight w:val="3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57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Эффективность реализации муниципальных программ и подготовка новых проектов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8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проекта  муниципальной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программы "Создание условий для устойчивого экономического развития" с включением в ее подпрограммы "Создание благоприятных условий для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привличения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инвестиций" и подпрограммы   "Создание условий для </w:t>
            </w: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развития малого и среднего предпринимательства"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 экономики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квартал 2018 года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притока инвестиций в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район,создание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новых рабочих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мест,увеличение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поступлений налоговых доходов (тыс.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150(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ЕНДВ,патеннтная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система)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300(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ЕНДВ,патеннтная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система)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оценки эффективности реализации муниципальных программ и размещение результатов на официальном сайте администрации Пировского района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15.06.2018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Результативность достижения целевых показателей 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95%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95 %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95%</w:t>
            </w:r>
          </w:p>
        </w:tc>
      </w:tr>
      <w:tr w:rsidR="00A6280E" w:rsidRPr="0016727A" w:rsidTr="00A6280E">
        <w:trPr>
          <w:trHeight w:val="1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42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Проведение  работы</w:t>
            </w:r>
            <w:proofErr w:type="gramEnd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межведовственной</w:t>
            </w:r>
            <w:proofErr w:type="spellEnd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комиссии по взысканию задолженности по </w:t>
            </w:r>
            <w:proofErr w:type="spellStart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налогам,сборам</w:t>
            </w:r>
            <w:proofErr w:type="spellEnd"/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и иным платежам в бюджетную систему  и легализация теневой заработной платы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2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межведомственной комиссии по снижению задолженности по налогам и сборам в </w:t>
            </w: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районный бюджет (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НДФЛ,ЕНВД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 экономики администрации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срок до 15 числа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месяца,следующего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отчетным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задолженности в районный бюджет (тыс. руб.)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6280E" w:rsidRPr="0016727A" w:rsidTr="00A6280E">
        <w:trPr>
          <w:trHeight w:val="9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заседаний рабочей группы по снижению неформальной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занятости,легализации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теневой заработной платы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реже 1 раза в квартал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Дополнительное поступление доходов в бюджет от легализации неформально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занятых(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50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менее50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менее50</w:t>
            </w:r>
          </w:p>
        </w:tc>
      </w:tr>
      <w:tr w:rsidR="00A6280E" w:rsidRPr="0016727A" w:rsidTr="00A6280E">
        <w:trPr>
          <w:trHeight w:val="121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Информирование населения через средства массовой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информации ,официальный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сайт администрации Пировского района о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последствияхнеформальной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занятости для работника и работодателя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  <w:proofErr w:type="gramEnd"/>
          </w:p>
        </w:tc>
        <w:tc>
          <w:tcPr>
            <w:tcW w:w="2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300"/>
        </w:trPr>
        <w:tc>
          <w:tcPr>
            <w:tcW w:w="1539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A6280E" w:rsidRPr="0016727A" w:rsidTr="00A6280E">
        <w:trPr>
          <w:trHeight w:val="5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Работа по повышению качества управления муниципальными финансами 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оценки качества управления муниципальными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финансами  в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сельских поселениях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01.07.2018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Результативность планирование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 использования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7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оценки качества финансового менеджмента главных распорядителей средств районного бюджета. Опубликование на Интернет -портале и направление главным распорядителям средств районного бюджета с рекомендациями по улучшению качества финансового менеджмента 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15.03.2017 -  проведение оценки качества                         до 01.04.2017 - опубликование на Интернет - портале</w:t>
            </w: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202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Установление приоритетности расходов бюджета МО "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своевременной выплаты заработной платы, мер социальной поддержки и других первоочередных расходов бюджета МО "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1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Оптимизация расходов на содержание органов местного самоуправления и численности муниципальных </w:t>
            </w: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служащих и отраслевой структуры сети учреждений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6280E" w:rsidRPr="0016727A" w:rsidTr="00A6280E">
        <w:trPr>
          <w:trHeight w:val="145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Приведение численности муниципальных служащих и затрат на их содержание в соответствие с нормативами, установленными постановлениями Совета Администрации Красноярского края № 348-п и № 512-п (в случае превышения нормативов), и организация работы за соблюдением таких нормативов (во всех остальных случаях)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  <w:proofErr w:type="gramEnd"/>
          </w:p>
        </w:tc>
        <w:tc>
          <w:tcPr>
            <w:tcW w:w="2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Соответствие нормативам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более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устаеновленных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более установленных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более установленных</w:t>
            </w:r>
          </w:p>
        </w:tc>
      </w:tr>
      <w:tr w:rsidR="00A6280E" w:rsidRPr="0016727A" w:rsidTr="00A6280E">
        <w:trPr>
          <w:trHeight w:val="145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280E" w:rsidRPr="0016727A" w:rsidTr="00A6280E">
        <w:trPr>
          <w:trHeight w:val="94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Минимизация затрат на содержание ОМСУ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структурных подразделений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  <w:proofErr w:type="gramEnd"/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Полученный эффект в денежной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форме(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A6280E" w:rsidRPr="0016727A" w:rsidTr="00A6280E">
        <w:trPr>
          <w:trHeight w:val="225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 и оптимизация сети учреждений и штатной численности муниципальных учреждений культуры и образования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района, Отдел культуры, спорта, туризма и молодежной политики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Реорганизация бюджетной сети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путем 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объединения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,оптимизация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штатной численности учреждения (тыс. руб.)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A6280E" w:rsidRPr="0016727A" w:rsidTr="00A6280E">
        <w:trPr>
          <w:trHeight w:val="6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Повышение качества предоставления муниципальных услуг (работ)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252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обязательной публичной отчетности руководителей районных муниципальных учреждений об итогах деятельности учреждения перед получателями оказываемых учреждением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услуг,гражданами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форме проведения открытых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собраний,размещение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соответствующей отчетной информации на официальных сайтах </w:t>
            </w: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учреждений в сети интернет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Пировского района, Отдел культуры, спорта, туризма и молодежной политики администрации Пировского </w:t>
            </w:r>
            <w:proofErr w:type="spellStart"/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района,отдел</w:t>
            </w:r>
            <w:proofErr w:type="spellEnd"/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социальной защиты населения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01.06.2018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Информированность 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6280E" w:rsidRPr="0016727A" w:rsidTr="00A6280E">
        <w:trPr>
          <w:trHeight w:val="241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стандартов оказания муниципальных услуг, оказываемых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райоными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муниципальными учреждениями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района, Отдел экономики администрации Пировского района, Отдел образования администрации Пировского района, Отдел культуры, спорта, туризма и молодежной политики администрации Пировского района, Отдел социальной защиты населения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01.11.2018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Улучшение качества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предоставляемыхх</w:t>
            </w:r>
            <w:proofErr w:type="spell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30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объема доходов от предпринимательской и иной приносящей доход деятельности подведомственных учреждений, в том числе увеличения объема указанных доходов, направляемых на укрепление материально-технической базы учреждений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доведение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плановых показателей  районным муниципальным учреждениям по увеличению доходов от предпринимательской и иной приносящий доход деятельности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района, Отдел культуры, спорта, туризма и молодежной политики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менее 20</w:t>
            </w:r>
          </w:p>
        </w:tc>
      </w:tr>
      <w:tr w:rsidR="00A6280E" w:rsidRPr="0016727A" w:rsidTr="00A6280E">
        <w:trPr>
          <w:trHeight w:val="6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Совершенствование межбюджетных отношений</w:t>
            </w:r>
          </w:p>
        </w:tc>
        <w:tc>
          <w:tcPr>
            <w:tcW w:w="1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115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Вовлечение граждан в бюджетный процесс, в решение вопросов местного значения через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механизм  самообложения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Информированность граждан 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6280E" w:rsidRPr="0016727A" w:rsidTr="00A6280E">
        <w:trPr>
          <w:trHeight w:val="115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работы  по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укрупнению муниципальных образований на территории Пировского района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квартал 2018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Эффективное решение вопросом местного значения путем </w:t>
            </w: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объединение  сельских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поселений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6280E" w:rsidRPr="0016727A" w:rsidTr="00A6280E">
        <w:trPr>
          <w:trHeight w:val="60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МПА органов местного самоуправления, касающихся самообложения граждан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Наличие  МПА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6280E" w:rsidRPr="0016727A" w:rsidTr="00A6280E">
        <w:trPr>
          <w:trHeight w:val="5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по сокращению муниципального долга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6280E" w:rsidRPr="0016727A" w:rsidTr="00A6280E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за своевременным погашением муниципального долга и расходов на его обслуживание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декабря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Погашение муниципального долга 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0E" w:rsidRPr="0016727A" w:rsidRDefault="00A6280E" w:rsidP="00A62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72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3A490A" w:rsidRPr="0016727A" w:rsidRDefault="003A490A" w:rsidP="003A490A">
      <w:pPr>
        <w:pStyle w:val="ConsPlusNormal"/>
        <w:jc w:val="right"/>
        <w:rPr>
          <w:sz w:val="24"/>
          <w:szCs w:val="24"/>
        </w:rPr>
      </w:pPr>
    </w:p>
    <w:sectPr w:rsidR="003A490A" w:rsidRPr="0016727A" w:rsidSect="00A628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85"/>
    <w:rsid w:val="001634BD"/>
    <w:rsid w:val="0016727A"/>
    <w:rsid w:val="00185BDD"/>
    <w:rsid w:val="003A2C49"/>
    <w:rsid w:val="003A490A"/>
    <w:rsid w:val="00537352"/>
    <w:rsid w:val="005D3B30"/>
    <w:rsid w:val="00654C4D"/>
    <w:rsid w:val="00673737"/>
    <w:rsid w:val="00686948"/>
    <w:rsid w:val="00770A60"/>
    <w:rsid w:val="008622A1"/>
    <w:rsid w:val="00985189"/>
    <w:rsid w:val="00A01400"/>
    <w:rsid w:val="00A6280E"/>
    <w:rsid w:val="00A92D54"/>
    <w:rsid w:val="00BA41EA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4F17-D72C-42EF-B7E4-40E64C7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0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490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9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10</cp:revision>
  <cp:lastPrinted>2018-02-15T08:52:00Z</cp:lastPrinted>
  <dcterms:created xsi:type="dcterms:W3CDTF">2018-02-13T07:48:00Z</dcterms:created>
  <dcterms:modified xsi:type="dcterms:W3CDTF">2018-02-15T08:54:00Z</dcterms:modified>
</cp:coreProperties>
</file>