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13D" w:rsidRPr="0094609E" w:rsidRDefault="00DF013D" w:rsidP="00DF013D">
      <w:pPr>
        <w:shd w:val="clear" w:color="auto" w:fill="FFFFFF"/>
        <w:spacing w:line="331" w:lineRule="exact"/>
        <w:ind w:left="2923" w:right="1555" w:hanging="1334"/>
        <w:rPr>
          <w:rFonts w:ascii="Arial" w:hAnsi="Arial" w:cs="Arial"/>
          <w:sz w:val="24"/>
          <w:szCs w:val="24"/>
        </w:rPr>
      </w:pPr>
      <w:r w:rsidRPr="0094609E">
        <w:rPr>
          <w:rFonts w:ascii="Arial" w:hAnsi="Arial" w:cs="Arial"/>
          <w:b/>
          <w:bCs/>
          <w:spacing w:val="-2"/>
          <w:sz w:val="24"/>
          <w:szCs w:val="24"/>
        </w:rPr>
        <w:t xml:space="preserve">АДМИНИСТРАЦИЯ ПИРОВСКОГО РАЙОНА </w:t>
      </w:r>
      <w:r w:rsidRPr="0094609E">
        <w:rPr>
          <w:rFonts w:ascii="Arial" w:hAnsi="Arial" w:cs="Arial"/>
          <w:b/>
          <w:bCs/>
          <w:spacing w:val="-1"/>
          <w:sz w:val="24"/>
          <w:szCs w:val="24"/>
        </w:rPr>
        <w:t>КРАСНОЯРСКОГО КРАЯ</w:t>
      </w:r>
    </w:p>
    <w:p w:rsidR="00DF013D" w:rsidRPr="0094609E" w:rsidRDefault="00DF013D" w:rsidP="009B4050">
      <w:pPr>
        <w:shd w:val="clear" w:color="auto" w:fill="FFFFFF"/>
        <w:spacing w:before="96" w:line="240" w:lineRule="auto"/>
        <w:ind w:right="187"/>
        <w:jc w:val="center"/>
        <w:rPr>
          <w:rFonts w:ascii="Arial" w:hAnsi="Arial" w:cs="Arial"/>
          <w:sz w:val="24"/>
          <w:szCs w:val="24"/>
        </w:rPr>
      </w:pPr>
      <w:r w:rsidRPr="0094609E">
        <w:rPr>
          <w:rFonts w:ascii="Arial" w:hAnsi="Arial" w:cs="Arial"/>
          <w:b/>
          <w:bCs/>
          <w:sz w:val="24"/>
          <w:szCs w:val="24"/>
        </w:rPr>
        <w:t>ПОСТАНОВЛЕНИЕ</w:t>
      </w:r>
    </w:p>
    <w:p w:rsidR="00053FB5" w:rsidRPr="0094609E" w:rsidRDefault="003D4091" w:rsidP="009B4050">
      <w:pPr>
        <w:shd w:val="clear" w:color="auto" w:fill="FFFFFF"/>
        <w:tabs>
          <w:tab w:val="left" w:pos="3917"/>
          <w:tab w:val="left" w:pos="8218"/>
        </w:tabs>
        <w:spacing w:line="240" w:lineRule="auto"/>
        <w:rPr>
          <w:rFonts w:ascii="Arial" w:hAnsi="Arial" w:cs="Arial"/>
          <w:sz w:val="24"/>
          <w:szCs w:val="24"/>
        </w:rPr>
      </w:pPr>
      <w:r w:rsidRPr="0094609E">
        <w:rPr>
          <w:rFonts w:ascii="Arial" w:hAnsi="Arial" w:cs="Arial"/>
          <w:sz w:val="24"/>
          <w:szCs w:val="24"/>
        </w:rPr>
        <w:t xml:space="preserve"> 05</w:t>
      </w:r>
      <w:r w:rsidR="00DF013D" w:rsidRPr="0094609E">
        <w:rPr>
          <w:rFonts w:ascii="Arial" w:hAnsi="Arial" w:cs="Arial"/>
          <w:sz w:val="24"/>
          <w:szCs w:val="24"/>
        </w:rPr>
        <w:t xml:space="preserve"> </w:t>
      </w:r>
      <w:r w:rsidR="00405BFE">
        <w:rPr>
          <w:rFonts w:ascii="Arial" w:hAnsi="Arial" w:cs="Arial"/>
          <w:sz w:val="24"/>
          <w:szCs w:val="24"/>
        </w:rPr>
        <w:t xml:space="preserve">декабря </w:t>
      </w:r>
      <w:bookmarkStart w:id="0" w:name="_GoBack"/>
      <w:bookmarkEnd w:id="0"/>
      <w:r w:rsidR="00DF013D" w:rsidRPr="0094609E">
        <w:rPr>
          <w:rFonts w:ascii="Arial" w:hAnsi="Arial" w:cs="Arial"/>
          <w:sz w:val="24"/>
          <w:szCs w:val="24"/>
        </w:rPr>
        <w:t>2017 г.</w:t>
      </w:r>
      <w:r w:rsidR="00DF013D" w:rsidRPr="0094609E">
        <w:rPr>
          <w:rFonts w:ascii="Arial" w:hAnsi="Arial" w:cs="Arial"/>
          <w:sz w:val="24"/>
          <w:szCs w:val="24"/>
        </w:rPr>
        <w:tab/>
      </w:r>
      <w:r w:rsidR="00DF013D" w:rsidRPr="0094609E">
        <w:rPr>
          <w:rFonts w:ascii="Arial" w:hAnsi="Arial" w:cs="Arial"/>
          <w:spacing w:val="-4"/>
          <w:sz w:val="24"/>
          <w:szCs w:val="24"/>
        </w:rPr>
        <w:t>с. Пировское</w:t>
      </w:r>
      <w:r w:rsidRPr="0094609E">
        <w:rPr>
          <w:rFonts w:ascii="Arial" w:hAnsi="Arial" w:cs="Arial"/>
          <w:sz w:val="24"/>
          <w:szCs w:val="24"/>
        </w:rPr>
        <w:t xml:space="preserve">                                         </w:t>
      </w:r>
      <w:r w:rsidR="00DF013D" w:rsidRPr="0094609E">
        <w:rPr>
          <w:rFonts w:ascii="Arial" w:hAnsi="Arial" w:cs="Arial"/>
          <w:sz w:val="24"/>
          <w:szCs w:val="24"/>
        </w:rPr>
        <w:t>№</w:t>
      </w:r>
      <w:r w:rsidRPr="0094609E">
        <w:rPr>
          <w:rFonts w:ascii="Arial" w:hAnsi="Arial" w:cs="Arial"/>
          <w:sz w:val="24"/>
          <w:szCs w:val="24"/>
        </w:rPr>
        <w:t xml:space="preserve"> 369-п</w:t>
      </w:r>
    </w:p>
    <w:p w:rsidR="009B4050" w:rsidRPr="0094609E" w:rsidRDefault="009B4050" w:rsidP="009B4050">
      <w:pPr>
        <w:shd w:val="clear" w:color="auto" w:fill="FFFFFF"/>
        <w:tabs>
          <w:tab w:val="left" w:pos="3917"/>
          <w:tab w:val="left" w:pos="8218"/>
        </w:tabs>
        <w:spacing w:line="240" w:lineRule="auto"/>
        <w:rPr>
          <w:rFonts w:ascii="Arial" w:hAnsi="Arial" w:cs="Arial"/>
          <w:sz w:val="24"/>
          <w:szCs w:val="24"/>
        </w:rPr>
      </w:pPr>
    </w:p>
    <w:p w:rsidR="009F60B7" w:rsidRPr="0094609E" w:rsidRDefault="00DF013D" w:rsidP="009B4050">
      <w:pPr>
        <w:spacing w:after="0" w:line="240" w:lineRule="auto"/>
        <w:jc w:val="center"/>
        <w:rPr>
          <w:rFonts w:ascii="Arial" w:hAnsi="Arial" w:cs="Arial"/>
          <w:sz w:val="24"/>
          <w:szCs w:val="24"/>
        </w:rPr>
      </w:pPr>
      <w:r w:rsidRPr="0094609E">
        <w:rPr>
          <w:rFonts w:ascii="Arial" w:hAnsi="Arial" w:cs="Arial"/>
          <w:sz w:val="24"/>
          <w:szCs w:val="24"/>
        </w:rPr>
        <w:t>Об утверждении плана</w:t>
      </w:r>
      <w:r w:rsidR="00A1033A" w:rsidRPr="0094609E">
        <w:rPr>
          <w:rFonts w:ascii="Arial" w:hAnsi="Arial" w:cs="Arial"/>
          <w:sz w:val="24"/>
          <w:szCs w:val="24"/>
        </w:rPr>
        <w:t xml:space="preserve"> проведения </w:t>
      </w:r>
      <w:r w:rsidR="00111D5E" w:rsidRPr="0094609E">
        <w:rPr>
          <w:rFonts w:ascii="Arial" w:hAnsi="Arial" w:cs="Arial"/>
          <w:sz w:val="24"/>
          <w:szCs w:val="24"/>
        </w:rPr>
        <w:t xml:space="preserve">администрацией Пировского района в 2018 году </w:t>
      </w:r>
      <w:r w:rsidR="00A1033A" w:rsidRPr="0094609E">
        <w:rPr>
          <w:rFonts w:ascii="Arial" w:hAnsi="Arial" w:cs="Arial"/>
          <w:sz w:val="24"/>
          <w:szCs w:val="24"/>
        </w:rPr>
        <w:t>выездных плановых проверок</w:t>
      </w:r>
      <w:r w:rsidR="00EE4F05" w:rsidRPr="0094609E">
        <w:rPr>
          <w:rFonts w:ascii="Arial" w:hAnsi="Arial" w:cs="Arial"/>
          <w:sz w:val="24"/>
          <w:szCs w:val="24"/>
        </w:rPr>
        <w:t xml:space="preserve"> </w:t>
      </w:r>
      <w:r w:rsidR="0006601D" w:rsidRPr="0094609E">
        <w:rPr>
          <w:rFonts w:ascii="Arial" w:hAnsi="Arial" w:cs="Arial"/>
          <w:sz w:val="24"/>
          <w:szCs w:val="24"/>
        </w:rPr>
        <w:t>з</w:t>
      </w:r>
      <w:r w:rsidR="00A1033A" w:rsidRPr="0094609E">
        <w:rPr>
          <w:rFonts w:ascii="Arial" w:hAnsi="Arial" w:cs="Arial"/>
          <w:sz w:val="24"/>
          <w:szCs w:val="24"/>
        </w:rPr>
        <w:t>а соблюдением</w:t>
      </w:r>
      <w:r w:rsidR="0006601D" w:rsidRPr="0094609E">
        <w:rPr>
          <w:rFonts w:ascii="Arial" w:hAnsi="Arial" w:cs="Arial"/>
          <w:sz w:val="24"/>
          <w:szCs w:val="24"/>
        </w:rPr>
        <w:t xml:space="preserve"> субъектами агропромышленного комплекса </w:t>
      </w:r>
      <w:r w:rsidR="001F0421" w:rsidRPr="0094609E">
        <w:rPr>
          <w:rFonts w:ascii="Arial" w:hAnsi="Arial" w:cs="Arial"/>
          <w:sz w:val="24"/>
          <w:szCs w:val="24"/>
        </w:rPr>
        <w:t xml:space="preserve">края </w:t>
      </w:r>
      <w:r w:rsidR="0006601D" w:rsidRPr="0094609E">
        <w:rPr>
          <w:rFonts w:ascii="Arial" w:hAnsi="Arial" w:cs="Arial"/>
          <w:sz w:val="24"/>
          <w:szCs w:val="24"/>
        </w:rPr>
        <w:t>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w:t>
      </w:r>
      <w:r w:rsidR="009F60B7" w:rsidRPr="0094609E">
        <w:rPr>
          <w:rFonts w:ascii="Arial" w:hAnsi="Arial" w:cs="Arial"/>
          <w:sz w:val="24"/>
          <w:szCs w:val="24"/>
        </w:rPr>
        <w:t xml:space="preserve"> </w:t>
      </w:r>
    </w:p>
    <w:p w:rsidR="00FA4E2F" w:rsidRPr="0094609E" w:rsidRDefault="00FA4E2F" w:rsidP="009B4050">
      <w:pPr>
        <w:spacing w:line="240" w:lineRule="auto"/>
        <w:rPr>
          <w:rFonts w:ascii="Arial" w:hAnsi="Arial" w:cs="Arial"/>
          <w:sz w:val="24"/>
          <w:szCs w:val="24"/>
        </w:rPr>
      </w:pPr>
    </w:p>
    <w:p w:rsidR="001F0421" w:rsidRPr="0094609E" w:rsidRDefault="00FA4E2F" w:rsidP="009B4050">
      <w:pPr>
        <w:shd w:val="clear" w:color="auto" w:fill="FFFFFF"/>
        <w:spacing w:after="0" w:line="240" w:lineRule="auto"/>
        <w:ind w:right="149" w:firstLine="686"/>
        <w:jc w:val="both"/>
        <w:rPr>
          <w:rFonts w:ascii="Arial" w:hAnsi="Arial" w:cs="Arial"/>
          <w:sz w:val="24"/>
          <w:szCs w:val="24"/>
        </w:rPr>
      </w:pPr>
      <w:r w:rsidRPr="0094609E">
        <w:rPr>
          <w:rFonts w:ascii="Arial" w:hAnsi="Arial" w:cs="Arial"/>
          <w:sz w:val="24"/>
          <w:szCs w:val="24"/>
        </w:rPr>
        <w:t xml:space="preserve">В соответствии со статьей 19 Федерального закона от 06.10.2003 № 131-ФЗ «Об общих принципах организации местного самоуправления в Российской Федерации», статьями 1, 4 Закона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приказом министерства сельского хозяйства и продовольственной политики Красноярского края от 06.02.2013 № 92-о «Об утверждении Административного регламента исполнения государственной функции исполнительными органами местного самоуправления муниципальных районов края по переданным отдельным государственным полномочиям по осуществлению контроля за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на основании Соглашения об осуществлении отдельных государственных полномочий по решению вопросов поддержки сельскохозяйственного производства </w:t>
      </w:r>
      <w:r w:rsidR="00AC4A32" w:rsidRPr="0094609E">
        <w:rPr>
          <w:rFonts w:ascii="Arial" w:hAnsi="Arial" w:cs="Arial"/>
          <w:sz w:val="24"/>
          <w:szCs w:val="24"/>
        </w:rPr>
        <w:t>№ 31 от 30</w:t>
      </w:r>
      <w:r w:rsidRPr="0094609E">
        <w:rPr>
          <w:rFonts w:ascii="Arial" w:hAnsi="Arial" w:cs="Arial"/>
          <w:sz w:val="24"/>
          <w:szCs w:val="24"/>
        </w:rPr>
        <w:t>.</w:t>
      </w:r>
      <w:r w:rsidR="00AC4A32" w:rsidRPr="0094609E">
        <w:rPr>
          <w:rFonts w:ascii="Arial" w:hAnsi="Arial" w:cs="Arial"/>
          <w:sz w:val="24"/>
          <w:szCs w:val="24"/>
        </w:rPr>
        <w:t>10</w:t>
      </w:r>
      <w:r w:rsidRPr="0094609E">
        <w:rPr>
          <w:rFonts w:ascii="Arial" w:hAnsi="Arial" w:cs="Arial"/>
          <w:sz w:val="24"/>
          <w:szCs w:val="24"/>
        </w:rPr>
        <w:t>.201</w:t>
      </w:r>
      <w:r w:rsidR="00AC4A32" w:rsidRPr="0094609E">
        <w:rPr>
          <w:rFonts w:ascii="Arial" w:hAnsi="Arial" w:cs="Arial"/>
          <w:sz w:val="24"/>
          <w:szCs w:val="24"/>
        </w:rPr>
        <w:t>7</w:t>
      </w:r>
      <w:r w:rsidRPr="0094609E">
        <w:rPr>
          <w:rFonts w:ascii="Arial" w:hAnsi="Arial" w:cs="Arial"/>
          <w:sz w:val="24"/>
          <w:szCs w:val="24"/>
        </w:rPr>
        <w:t>,</w:t>
      </w:r>
      <w:r w:rsidRPr="0094609E">
        <w:rPr>
          <w:rFonts w:ascii="Arial" w:hAnsi="Arial" w:cs="Arial"/>
          <w:spacing w:val="-3"/>
          <w:sz w:val="24"/>
          <w:szCs w:val="24"/>
        </w:rPr>
        <w:t xml:space="preserve"> </w:t>
      </w:r>
      <w:r w:rsidRPr="0094609E">
        <w:rPr>
          <w:rFonts w:ascii="Arial" w:hAnsi="Arial" w:cs="Arial"/>
          <w:sz w:val="24"/>
          <w:szCs w:val="24"/>
        </w:rPr>
        <w:t>руководствуясь Уставом Пировского района ПОСТАНОВЛЯЮ:</w:t>
      </w:r>
    </w:p>
    <w:p w:rsidR="001F0421" w:rsidRPr="0094609E" w:rsidRDefault="001F0421" w:rsidP="001F0421">
      <w:pPr>
        <w:spacing w:after="0" w:line="240" w:lineRule="auto"/>
        <w:ind w:firstLine="686"/>
        <w:jc w:val="both"/>
        <w:rPr>
          <w:rFonts w:ascii="Arial" w:hAnsi="Arial" w:cs="Arial"/>
          <w:sz w:val="24"/>
          <w:szCs w:val="24"/>
        </w:rPr>
      </w:pPr>
      <w:r w:rsidRPr="0094609E">
        <w:rPr>
          <w:rFonts w:ascii="Arial" w:eastAsia="Times New Roman" w:hAnsi="Arial" w:cs="Arial"/>
          <w:sz w:val="24"/>
          <w:szCs w:val="24"/>
        </w:rPr>
        <w:t xml:space="preserve">1.Утвердить </w:t>
      </w:r>
      <w:r w:rsidRPr="0094609E">
        <w:rPr>
          <w:rFonts w:ascii="Arial" w:hAnsi="Arial" w:cs="Arial"/>
          <w:sz w:val="24"/>
          <w:szCs w:val="24"/>
        </w:rPr>
        <w:t xml:space="preserve">План проведения администрацией Пировского района Красноярского края в 2018 году выездных проверок за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w:t>
      </w:r>
      <w:r w:rsidRPr="0094609E">
        <w:rPr>
          <w:rFonts w:ascii="Arial" w:eastAsia="Times New Roman" w:hAnsi="Arial" w:cs="Arial"/>
          <w:sz w:val="24"/>
          <w:szCs w:val="24"/>
        </w:rPr>
        <w:t>(прилагается).</w:t>
      </w:r>
    </w:p>
    <w:p w:rsidR="001F0421" w:rsidRPr="0094609E" w:rsidRDefault="001F0421" w:rsidP="001F0421">
      <w:pPr>
        <w:pStyle w:val="a4"/>
        <w:spacing w:after="0" w:line="240" w:lineRule="auto"/>
        <w:ind w:left="0" w:firstLine="708"/>
        <w:jc w:val="both"/>
        <w:rPr>
          <w:rFonts w:ascii="Arial" w:hAnsi="Arial" w:cs="Arial"/>
          <w:sz w:val="24"/>
          <w:szCs w:val="24"/>
        </w:rPr>
      </w:pPr>
      <w:r w:rsidRPr="0094609E">
        <w:rPr>
          <w:rFonts w:ascii="Arial" w:hAnsi="Arial" w:cs="Arial"/>
          <w:spacing w:val="-1"/>
          <w:sz w:val="24"/>
          <w:szCs w:val="24"/>
        </w:rPr>
        <w:t xml:space="preserve">2. </w:t>
      </w:r>
      <w:r w:rsidRPr="0094609E">
        <w:rPr>
          <w:rFonts w:ascii="Arial" w:hAnsi="Arial" w:cs="Arial"/>
          <w:sz w:val="24"/>
          <w:szCs w:val="24"/>
        </w:rPr>
        <w:t>Контроль за исполнением настоящего постановления возложить на заместителя главы Пировского района Гольма А.Г.</w:t>
      </w:r>
    </w:p>
    <w:p w:rsidR="001F0421" w:rsidRPr="0094609E" w:rsidRDefault="001F0421" w:rsidP="001F0421">
      <w:pPr>
        <w:shd w:val="clear" w:color="auto" w:fill="FFFFFF"/>
        <w:spacing w:after="0" w:line="240" w:lineRule="auto"/>
        <w:ind w:firstLine="708"/>
        <w:jc w:val="both"/>
        <w:rPr>
          <w:rFonts w:ascii="Arial" w:hAnsi="Arial" w:cs="Arial"/>
          <w:sz w:val="24"/>
          <w:szCs w:val="24"/>
        </w:rPr>
      </w:pPr>
      <w:r w:rsidRPr="0094609E">
        <w:rPr>
          <w:rFonts w:ascii="Arial" w:hAnsi="Arial" w:cs="Arial"/>
          <w:spacing w:val="-1"/>
          <w:sz w:val="24"/>
          <w:szCs w:val="24"/>
        </w:rPr>
        <w:t>3. Постановление вступает в силу с момента официального опубликования в районной газете «Заря».</w:t>
      </w:r>
    </w:p>
    <w:p w:rsidR="001F0421" w:rsidRPr="0094609E" w:rsidRDefault="001F0421" w:rsidP="001F0421">
      <w:pPr>
        <w:shd w:val="clear" w:color="auto" w:fill="FFFFFF"/>
        <w:spacing w:after="0" w:line="240" w:lineRule="auto"/>
        <w:ind w:firstLine="708"/>
        <w:jc w:val="both"/>
        <w:rPr>
          <w:rFonts w:ascii="Arial" w:hAnsi="Arial" w:cs="Arial"/>
          <w:sz w:val="24"/>
          <w:szCs w:val="24"/>
        </w:rPr>
      </w:pPr>
    </w:p>
    <w:p w:rsidR="00FA4E2F"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r w:rsidRPr="0094609E">
        <w:rPr>
          <w:rFonts w:ascii="Arial" w:hAnsi="Arial" w:cs="Arial"/>
          <w:spacing w:val="-1"/>
          <w:sz w:val="24"/>
          <w:szCs w:val="24"/>
        </w:rPr>
        <w:t>И.о. Главы Пировского района                                                         С.С. Ивченко</w:t>
      </w: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p w:rsidR="001F0421" w:rsidRPr="0094609E" w:rsidRDefault="001F0421" w:rsidP="001F0421">
      <w:pPr>
        <w:shd w:val="clear" w:color="auto" w:fill="FFFFFF"/>
        <w:tabs>
          <w:tab w:val="left" w:pos="7555"/>
        </w:tabs>
        <w:spacing w:before="5" w:after="0" w:line="240" w:lineRule="auto"/>
        <w:ind w:left="19"/>
        <w:jc w:val="both"/>
        <w:rPr>
          <w:rFonts w:ascii="Arial" w:hAnsi="Arial" w:cs="Arial"/>
          <w:spacing w:val="-1"/>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A4E2F" w:rsidRPr="0094609E" w:rsidTr="00FA4E2F">
        <w:tc>
          <w:tcPr>
            <w:tcW w:w="4785" w:type="dxa"/>
          </w:tcPr>
          <w:p w:rsidR="00FA4E2F" w:rsidRPr="0094609E" w:rsidRDefault="00FA4E2F" w:rsidP="00FA4E2F">
            <w:pPr>
              <w:spacing w:before="322" w:line="322" w:lineRule="exact"/>
              <w:ind w:right="149"/>
              <w:jc w:val="both"/>
              <w:rPr>
                <w:rFonts w:ascii="Arial" w:hAnsi="Arial" w:cs="Arial"/>
                <w:sz w:val="24"/>
                <w:szCs w:val="24"/>
              </w:rPr>
            </w:pPr>
          </w:p>
        </w:tc>
        <w:tc>
          <w:tcPr>
            <w:tcW w:w="4786" w:type="dxa"/>
          </w:tcPr>
          <w:p w:rsidR="00FA4E2F" w:rsidRPr="0094609E" w:rsidRDefault="001F0421" w:rsidP="00FA4E2F">
            <w:pPr>
              <w:rPr>
                <w:rFonts w:ascii="Arial" w:hAnsi="Arial" w:cs="Arial"/>
                <w:sz w:val="24"/>
                <w:szCs w:val="24"/>
              </w:rPr>
            </w:pPr>
            <w:r w:rsidRPr="0094609E">
              <w:rPr>
                <w:rFonts w:ascii="Arial" w:hAnsi="Arial" w:cs="Arial"/>
                <w:sz w:val="24"/>
                <w:szCs w:val="24"/>
              </w:rPr>
              <w:t xml:space="preserve">Приложение </w:t>
            </w:r>
            <w:r w:rsidR="00FA4E2F" w:rsidRPr="0094609E">
              <w:rPr>
                <w:rFonts w:ascii="Arial" w:hAnsi="Arial" w:cs="Arial"/>
                <w:sz w:val="24"/>
                <w:szCs w:val="24"/>
              </w:rPr>
              <w:t xml:space="preserve">  </w:t>
            </w:r>
          </w:p>
          <w:p w:rsidR="00FA4E2F" w:rsidRPr="0094609E" w:rsidRDefault="00FA4E2F" w:rsidP="00FA4E2F">
            <w:pPr>
              <w:rPr>
                <w:rFonts w:ascii="Arial" w:hAnsi="Arial" w:cs="Arial"/>
                <w:sz w:val="24"/>
                <w:szCs w:val="24"/>
              </w:rPr>
            </w:pPr>
            <w:r w:rsidRPr="0094609E">
              <w:rPr>
                <w:rFonts w:ascii="Arial" w:hAnsi="Arial" w:cs="Arial"/>
                <w:sz w:val="24"/>
                <w:szCs w:val="24"/>
              </w:rPr>
              <w:t xml:space="preserve">к постановлению администрации Пировского района </w:t>
            </w:r>
          </w:p>
          <w:p w:rsidR="00FA4E2F" w:rsidRPr="0094609E" w:rsidRDefault="00FA4E2F" w:rsidP="00FA4E2F">
            <w:pPr>
              <w:rPr>
                <w:rFonts w:ascii="Arial" w:hAnsi="Arial" w:cs="Arial"/>
                <w:sz w:val="24"/>
                <w:szCs w:val="24"/>
              </w:rPr>
            </w:pPr>
            <w:r w:rsidRPr="0094609E">
              <w:rPr>
                <w:rFonts w:ascii="Arial" w:hAnsi="Arial" w:cs="Arial"/>
                <w:sz w:val="24"/>
                <w:szCs w:val="24"/>
              </w:rPr>
              <w:t xml:space="preserve">от </w:t>
            </w:r>
            <w:r w:rsidR="003D4091" w:rsidRPr="0094609E">
              <w:rPr>
                <w:rFonts w:ascii="Arial" w:hAnsi="Arial" w:cs="Arial"/>
                <w:sz w:val="24"/>
                <w:szCs w:val="24"/>
              </w:rPr>
              <w:t>05</w:t>
            </w:r>
            <w:r w:rsidR="0094609E" w:rsidRPr="0094609E">
              <w:rPr>
                <w:rFonts w:ascii="Arial" w:hAnsi="Arial" w:cs="Arial"/>
                <w:sz w:val="24"/>
                <w:szCs w:val="24"/>
              </w:rPr>
              <w:t xml:space="preserve"> декабря </w:t>
            </w:r>
            <w:r w:rsidR="003D4091" w:rsidRPr="0094609E">
              <w:rPr>
                <w:rFonts w:ascii="Arial" w:hAnsi="Arial" w:cs="Arial"/>
                <w:sz w:val="24"/>
                <w:szCs w:val="24"/>
              </w:rPr>
              <w:t xml:space="preserve">2017 </w:t>
            </w:r>
            <w:r w:rsidR="0094609E" w:rsidRPr="0094609E">
              <w:rPr>
                <w:rFonts w:ascii="Arial" w:hAnsi="Arial" w:cs="Arial"/>
                <w:sz w:val="24"/>
                <w:szCs w:val="24"/>
              </w:rPr>
              <w:t>г. №</w:t>
            </w:r>
            <w:r w:rsidR="003D4091" w:rsidRPr="0094609E">
              <w:rPr>
                <w:rFonts w:ascii="Arial" w:hAnsi="Arial" w:cs="Arial"/>
                <w:sz w:val="24"/>
                <w:szCs w:val="24"/>
              </w:rPr>
              <w:t>369-п</w:t>
            </w:r>
          </w:p>
          <w:p w:rsidR="00FA4E2F" w:rsidRPr="0094609E" w:rsidRDefault="00FA4E2F" w:rsidP="00FA4E2F">
            <w:pPr>
              <w:spacing w:before="322" w:line="322" w:lineRule="exact"/>
              <w:ind w:right="149"/>
              <w:jc w:val="both"/>
              <w:rPr>
                <w:rFonts w:ascii="Arial" w:hAnsi="Arial" w:cs="Arial"/>
                <w:sz w:val="24"/>
                <w:szCs w:val="24"/>
              </w:rPr>
            </w:pPr>
          </w:p>
        </w:tc>
      </w:tr>
    </w:tbl>
    <w:p w:rsidR="001F0421" w:rsidRPr="0094609E" w:rsidRDefault="001F0421" w:rsidP="00023BF2">
      <w:pPr>
        <w:spacing w:after="0" w:line="240" w:lineRule="auto"/>
        <w:jc w:val="center"/>
        <w:rPr>
          <w:rFonts w:ascii="Arial" w:hAnsi="Arial" w:cs="Arial"/>
          <w:sz w:val="24"/>
          <w:szCs w:val="24"/>
        </w:rPr>
      </w:pPr>
      <w:r w:rsidRPr="0094609E">
        <w:rPr>
          <w:rFonts w:ascii="Arial" w:hAnsi="Arial" w:cs="Arial"/>
          <w:sz w:val="24"/>
          <w:szCs w:val="24"/>
        </w:rPr>
        <w:t>План</w:t>
      </w:r>
    </w:p>
    <w:p w:rsidR="001F0421" w:rsidRPr="0094609E" w:rsidRDefault="001F0421" w:rsidP="00023BF2">
      <w:pPr>
        <w:spacing w:after="0" w:line="240" w:lineRule="auto"/>
        <w:jc w:val="center"/>
        <w:rPr>
          <w:rFonts w:ascii="Arial" w:hAnsi="Arial" w:cs="Arial"/>
          <w:sz w:val="24"/>
          <w:szCs w:val="24"/>
        </w:rPr>
      </w:pPr>
      <w:r w:rsidRPr="0094609E">
        <w:rPr>
          <w:rFonts w:ascii="Arial" w:hAnsi="Arial" w:cs="Arial"/>
          <w:sz w:val="24"/>
          <w:szCs w:val="24"/>
        </w:rPr>
        <w:t>проведения администрацией Пировского района Красноярского края в 2018 году выездных проверок за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w:t>
      </w:r>
    </w:p>
    <w:p w:rsidR="001F0421" w:rsidRPr="0094609E" w:rsidRDefault="001F0421" w:rsidP="00023BF2">
      <w:pPr>
        <w:spacing w:after="0" w:line="240" w:lineRule="auto"/>
        <w:rPr>
          <w:rFonts w:ascii="Arial" w:hAnsi="Arial" w:cs="Arial"/>
          <w:sz w:val="24"/>
          <w:szCs w:val="24"/>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2835"/>
        <w:gridCol w:w="1276"/>
        <w:gridCol w:w="3089"/>
        <w:gridCol w:w="2156"/>
      </w:tblGrid>
      <w:tr w:rsidR="001F0421" w:rsidRPr="0094609E" w:rsidTr="00940D8F">
        <w:tc>
          <w:tcPr>
            <w:tcW w:w="682" w:type="dxa"/>
          </w:tcPr>
          <w:p w:rsidR="001F0421" w:rsidRPr="0094609E" w:rsidRDefault="001F0421" w:rsidP="00023BF2">
            <w:pPr>
              <w:spacing w:after="0" w:line="240" w:lineRule="auto"/>
              <w:rPr>
                <w:rFonts w:ascii="Arial" w:hAnsi="Arial" w:cs="Arial"/>
                <w:sz w:val="24"/>
                <w:szCs w:val="24"/>
              </w:rPr>
            </w:pPr>
            <w:r w:rsidRPr="0094609E">
              <w:rPr>
                <w:rFonts w:ascii="Arial" w:hAnsi="Arial" w:cs="Arial"/>
                <w:sz w:val="24"/>
                <w:szCs w:val="24"/>
              </w:rPr>
              <w:t>№</w:t>
            </w:r>
          </w:p>
          <w:p w:rsidR="001F0421" w:rsidRPr="0094609E" w:rsidRDefault="001F0421" w:rsidP="00023BF2">
            <w:pPr>
              <w:spacing w:after="0" w:line="240" w:lineRule="auto"/>
              <w:rPr>
                <w:rFonts w:ascii="Arial" w:hAnsi="Arial" w:cs="Arial"/>
                <w:sz w:val="24"/>
                <w:szCs w:val="24"/>
              </w:rPr>
            </w:pPr>
            <w:r w:rsidRPr="0094609E">
              <w:rPr>
                <w:rFonts w:ascii="Arial" w:hAnsi="Arial" w:cs="Arial"/>
                <w:sz w:val="24"/>
                <w:szCs w:val="24"/>
              </w:rPr>
              <w:t>п/п</w:t>
            </w:r>
          </w:p>
        </w:tc>
        <w:tc>
          <w:tcPr>
            <w:tcW w:w="2835" w:type="dxa"/>
          </w:tcPr>
          <w:p w:rsidR="001F0421" w:rsidRPr="0094609E" w:rsidRDefault="001F0421" w:rsidP="00023BF2">
            <w:pPr>
              <w:spacing w:after="0" w:line="240" w:lineRule="auto"/>
              <w:rPr>
                <w:rFonts w:ascii="Arial" w:hAnsi="Arial" w:cs="Arial"/>
                <w:sz w:val="24"/>
                <w:szCs w:val="24"/>
              </w:rPr>
            </w:pPr>
            <w:r w:rsidRPr="0094609E">
              <w:rPr>
                <w:rFonts w:ascii="Arial" w:hAnsi="Arial" w:cs="Arial"/>
                <w:sz w:val="24"/>
                <w:szCs w:val="24"/>
              </w:rPr>
              <w:t xml:space="preserve">Наименование субъектов </w:t>
            </w:r>
            <w:r w:rsidRPr="0094609E">
              <w:rPr>
                <w:rFonts w:ascii="Arial" w:hAnsi="Arial" w:cs="Arial"/>
                <w:sz w:val="24"/>
                <w:szCs w:val="24"/>
              </w:rPr>
              <w:lastRenderedPageBreak/>
              <w:t>агропромышленного комплекса края, которым предоставлены средства государственной поддержки, в отношении которых предполагается инициирование проверок</w:t>
            </w:r>
          </w:p>
        </w:tc>
        <w:tc>
          <w:tcPr>
            <w:tcW w:w="1276" w:type="dxa"/>
          </w:tcPr>
          <w:p w:rsidR="001F0421" w:rsidRPr="0094609E" w:rsidRDefault="001F0421" w:rsidP="00023BF2">
            <w:pPr>
              <w:autoSpaceDE w:val="0"/>
              <w:autoSpaceDN w:val="0"/>
              <w:adjustRightInd w:val="0"/>
              <w:spacing w:after="0" w:line="240" w:lineRule="auto"/>
              <w:rPr>
                <w:rFonts w:ascii="Arial" w:hAnsi="Arial" w:cs="Arial"/>
                <w:sz w:val="24"/>
                <w:szCs w:val="24"/>
              </w:rPr>
            </w:pPr>
            <w:r w:rsidRPr="0094609E">
              <w:rPr>
                <w:rFonts w:ascii="Arial" w:hAnsi="Arial" w:cs="Arial"/>
                <w:sz w:val="24"/>
                <w:szCs w:val="24"/>
              </w:rPr>
              <w:lastRenderedPageBreak/>
              <w:t xml:space="preserve">Планируемый </w:t>
            </w:r>
            <w:r w:rsidRPr="0094609E">
              <w:rPr>
                <w:rFonts w:ascii="Arial" w:hAnsi="Arial" w:cs="Arial"/>
                <w:sz w:val="24"/>
                <w:szCs w:val="24"/>
              </w:rPr>
              <w:lastRenderedPageBreak/>
              <w:t>период проведения проверок</w:t>
            </w:r>
          </w:p>
        </w:tc>
        <w:tc>
          <w:tcPr>
            <w:tcW w:w="3089" w:type="dxa"/>
          </w:tcPr>
          <w:p w:rsidR="001F0421" w:rsidRPr="0094609E" w:rsidRDefault="001F0421" w:rsidP="00023BF2">
            <w:pPr>
              <w:autoSpaceDE w:val="0"/>
              <w:autoSpaceDN w:val="0"/>
              <w:adjustRightInd w:val="0"/>
              <w:spacing w:after="0" w:line="240" w:lineRule="auto"/>
              <w:rPr>
                <w:rFonts w:ascii="Arial" w:hAnsi="Arial" w:cs="Arial"/>
                <w:sz w:val="24"/>
                <w:szCs w:val="24"/>
              </w:rPr>
            </w:pPr>
            <w:r w:rsidRPr="0094609E">
              <w:rPr>
                <w:rFonts w:ascii="Arial" w:hAnsi="Arial" w:cs="Arial"/>
                <w:sz w:val="24"/>
                <w:szCs w:val="24"/>
              </w:rPr>
              <w:lastRenderedPageBreak/>
              <w:t xml:space="preserve">Фамилии, имена, отчества и должности </w:t>
            </w:r>
            <w:r w:rsidRPr="0094609E">
              <w:rPr>
                <w:rFonts w:ascii="Arial" w:hAnsi="Arial" w:cs="Arial"/>
                <w:sz w:val="24"/>
                <w:szCs w:val="24"/>
              </w:rPr>
              <w:lastRenderedPageBreak/>
              <w:t>муниципальных служащих органа местного самоуправления, уполномоченных на проведение проверок</w:t>
            </w:r>
          </w:p>
        </w:tc>
        <w:tc>
          <w:tcPr>
            <w:tcW w:w="2156" w:type="dxa"/>
          </w:tcPr>
          <w:p w:rsidR="001F0421" w:rsidRPr="0094609E" w:rsidRDefault="001F0421" w:rsidP="00023BF2">
            <w:pPr>
              <w:autoSpaceDE w:val="0"/>
              <w:autoSpaceDN w:val="0"/>
              <w:adjustRightInd w:val="0"/>
              <w:spacing w:after="0" w:line="240" w:lineRule="auto"/>
              <w:rPr>
                <w:rFonts w:ascii="Arial" w:hAnsi="Arial" w:cs="Arial"/>
                <w:sz w:val="24"/>
                <w:szCs w:val="24"/>
              </w:rPr>
            </w:pPr>
            <w:r w:rsidRPr="0094609E">
              <w:rPr>
                <w:rFonts w:ascii="Arial" w:hAnsi="Arial" w:cs="Arial"/>
                <w:sz w:val="24"/>
                <w:szCs w:val="24"/>
              </w:rPr>
              <w:lastRenderedPageBreak/>
              <w:t xml:space="preserve">Фамилия, имя, отчество и </w:t>
            </w:r>
            <w:r w:rsidRPr="0094609E">
              <w:rPr>
                <w:rFonts w:ascii="Arial" w:hAnsi="Arial" w:cs="Arial"/>
                <w:sz w:val="24"/>
                <w:szCs w:val="24"/>
              </w:rPr>
              <w:lastRenderedPageBreak/>
              <w:t>должность муниципального служащего, ответственного за проведение проверок</w:t>
            </w:r>
          </w:p>
        </w:tc>
      </w:tr>
      <w:tr w:rsidR="00023BF2" w:rsidRPr="0094609E" w:rsidTr="00940D8F">
        <w:trPr>
          <w:trHeight w:val="270"/>
        </w:trPr>
        <w:tc>
          <w:tcPr>
            <w:tcW w:w="682"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lastRenderedPageBreak/>
              <w:t>1</w:t>
            </w:r>
          </w:p>
        </w:tc>
        <w:tc>
          <w:tcPr>
            <w:tcW w:w="2835" w:type="dxa"/>
          </w:tcPr>
          <w:p w:rsidR="00023BF2" w:rsidRPr="0094609E" w:rsidRDefault="00023BF2" w:rsidP="00023BF2">
            <w:pPr>
              <w:spacing w:after="0" w:line="240" w:lineRule="auto"/>
              <w:jc w:val="both"/>
              <w:rPr>
                <w:rFonts w:ascii="Arial" w:hAnsi="Arial" w:cs="Arial"/>
                <w:sz w:val="24"/>
                <w:szCs w:val="24"/>
              </w:rPr>
            </w:pPr>
            <w:r w:rsidRPr="0094609E">
              <w:rPr>
                <w:rFonts w:ascii="Arial" w:hAnsi="Arial" w:cs="Arial"/>
                <w:sz w:val="24"/>
                <w:szCs w:val="24"/>
              </w:rPr>
              <w:t>Сельскохозяйственный производственный кооператив «Рассвет»</w:t>
            </w:r>
          </w:p>
          <w:p w:rsidR="00023BF2" w:rsidRPr="0094609E" w:rsidRDefault="00023BF2" w:rsidP="00023BF2">
            <w:pPr>
              <w:pStyle w:val="ConsPlusNormal"/>
              <w:rPr>
                <w:sz w:val="24"/>
                <w:szCs w:val="24"/>
              </w:rPr>
            </w:pPr>
            <w:r w:rsidRPr="0094609E">
              <w:rPr>
                <w:sz w:val="24"/>
                <w:szCs w:val="24"/>
              </w:rPr>
              <w:t>(СПК «Рассвет»)</w:t>
            </w:r>
          </w:p>
        </w:tc>
        <w:tc>
          <w:tcPr>
            <w:tcW w:w="1276"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май 2018</w:t>
            </w:r>
          </w:p>
        </w:tc>
        <w:tc>
          <w:tcPr>
            <w:tcW w:w="3089"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Каракулев В.С.- ведущий специалист отдела по сельскому хозяйству администрации Пировского района</w:t>
            </w:r>
          </w:p>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Султанова А.С. -специалист                   1-ой категории отдела по сельскому хозяйству администрации Пировского района</w:t>
            </w:r>
          </w:p>
        </w:tc>
        <w:tc>
          <w:tcPr>
            <w:tcW w:w="2156" w:type="dxa"/>
          </w:tcPr>
          <w:p w:rsidR="00023BF2" w:rsidRPr="0094609E" w:rsidRDefault="00023BF2" w:rsidP="00023BF2">
            <w:pPr>
              <w:spacing w:after="0" w:line="240" w:lineRule="auto"/>
              <w:jc w:val="both"/>
              <w:rPr>
                <w:rFonts w:ascii="Arial" w:hAnsi="Arial" w:cs="Arial"/>
                <w:sz w:val="24"/>
                <w:szCs w:val="24"/>
              </w:rPr>
            </w:pPr>
            <w:r w:rsidRPr="0094609E">
              <w:rPr>
                <w:rFonts w:ascii="Arial" w:hAnsi="Arial" w:cs="Arial"/>
                <w:sz w:val="24"/>
                <w:szCs w:val="24"/>
              </w:rPr>
              <w:t>Лутфулина Н.В.- начальник отдела по сельскому хозяйству администрации Пировского района</w:t>
            </w:r>
          </w:p>
        </w:tc>
      </w:tr>
      <w:tr w:rsidR="00023BF2" w:rsidRPr="0094609E" w:rsidTr="00940D8F">
        <w:trPr>
          <w:trHeight w:val="267"/>
        </w:trPr>
        <w:tc>
          <w:tcPr>
            <w:tcW w:w="682"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2</w:t>
            </w:r>
          </w:p>
        </w:tc>
        <w:tc>
          <w:tcPr>
            <w:tcW w:w="2835" w:type="dxa"/>
          </w:tcPr>
          <w:p w:rsidR="00023BF2" w:rsidRPr="0094609E" w:rsidRDefault="00023BF2" w:rsidP="00023BF2">
            <w:pPr>
              <w:spacing w:after="0" w:line="240" w:lineRule="auto"/>
              <w:jc w:val="both"/>
              <w:rPr>
                <w:rFonts w:ascii="Arial" w:hAnsi="Arial" w:cs="Arial"/>
                <w:sz w:val="24"/>
                <w:szCs w:val="24"/>
              </w:rPr>
            </w:pPr>
            <w:r w:rsidRPr="0094609E">
              <w:rPr>
                <w:rFonts w:ascii="Arial" w:hAnsi="Arial" w:cs="Arial"/>
                <w:sz w:val="24"/>
                <w:szCs w:val="24"/>
              </w:rPr>
              <w:t>Общество с ограниченной ответственностью «Сельскохозяйственный производственный кооператив Тимершик» (ООО «СПК Тимершик»)</w:t>
            </w:r>
          </w:p>
        </w:tc>
        <w:tc>
          <w:tcPr>
            <w:tcW w:w="1276"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май 2018</w:t>
            </w:r>
          </w:p>
        </w:tc>
        <w:tc>
          <w:tcPr>
            <w:tcW w:w="3089"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Каракулев В.С.- ведущий специалист отдела по сельскому хозяйству администрации Пировского района</w:t>
            </w:r>
          </w:p>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Султанова А.С. -специалист 1-ой категории отдела по сельскому хозяйству администрации Пировского района</w:t>
            </w:r>
          </w:p>
        </w:tc>
        <w:tc>
          <w:tcPr>
            <w:tcW w:w="2156" w:type="dxa"/>
          </w:tcPr>
          <w:p w:rsidR="00023BF2" w:rsidRPr="0094609E" w:rsidRDefault="00023BF2" w:rsidP="00023BF2">
            <w:pPr>
              <w:spacing w:after="0" w:line="240" w:lineRule="auto"/>
              <w:jc w:val="both"/>
              <w:rPr>
                <w:rFonts w:ascii="Arial" w:hAnsi="Arial" w:cs="Arial"/>
                <w:sz w:val="24"/>
                <w:szCs w:val="24"/>
              </w:rPr>
            </w:pPr>
            <w:r w:rsidRPr="0094609E">
              <w:rPr>
                <w:rFonts w:ascii="Arial" w:hAnsi="Arial" w:cs="Arial"/>
                <w:sz w:val="24"/>
                <w:szCs w:val="24"/>
              </w:rPr>
              <w:t>Лутфулина Н.В.- начальник отдела по сельскому хозяйству администрации Пировского района</w:t>
            </w:r>
          </w:p>
        </w:tc>
      </w:tr>
      <w:tr w:rsidR="00023BF2" w:rsidRPr="0094609E" w:rsidTr="00940D8F">
        <w:trPr>
          <w:trHeight w:val="330"/>
        </w:trPr>
        <w:tc>
          <w:tcPr>
            <w:tcW w:w="682"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3</w:t>
            </w:r>
          </w:p>
        </w:tc>
        <w:tc>
          <w:tcPr>
            <w:tcW w:w="2835" w:type="dxa"/>
          </w:tcPr>
          <w:p w:rsidR="00023BF2" w:rsidRPr="0094609E" w:rsidRDefault="00023BF2" w:rsidP="00023BF2">
            <w:pPr>
              <w:spacing w:after="0" w:line="240" w:lineRule="auto"/>
              <w:jc w:val="both"/>
              <w:rPr>
                <w:rFonts w:ascii="Arial" w:hAnsi="Arial" w:cs="Arial"/>
                <w:sz w:val="24"/>
                <w:szCs w:val="24"/>
              </w:rPr>
            </w:pPr>
            <w:r w:rsidRPr="0094609E">
              <w:rPr>
                <w:rFonts w:ascii="Arial" w:hAnsi="Arial" w:cs="Arial"/>
                <w:sz w:val="24"/>
                <w:szCs w:val="24"/>
              </w:rPr>
              <w:t>Общество с ограниченной ответственностью «Сельскохозяйственно-производственный кооператив имени Калинина»</w:t>
            </w:r>
          </w:p>
          <w:p w:rsidR="00023BF2" w:rsidRPr="0094609E" w:rsidRDefault="00023BF2" w:rsidP="00023BF2">
            <w:pPr>
              <w:spacing w:after="0" w:line="240" w:lineRule="auto"/>
              <w:jc w:val="both"/>
              <w:rPr>
                <w:rFonts w:ascii="Arial" w:hAnsi="Arial" w:cs="Arial"/>
                <w:sz w:val="24"/>
                <w:szCs w:val="24"/>
              </w:rPr>
            </w:pPr>
            <w:r w:rsidRPr="0094609E">
              <w:rPr>
                <w:rFonts w:ascii="Arial" w:hAnsi="Arial" w:cs="Arial"/>
                <w:sz w:val="24"/>
                <w:szCs w:val="24"/>
              </w:rPr>
              <w:t>(ООО «СПК им. Калинина»)</w:t>
            </w:r>
          </w:p>
        </w:tc>
        <w:tc>
          <w:tcPr>
            <w:tcW w:w="1276"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май 2018</w:t>
            </w:r>
          </w:p>
        </w:tc>
        <w:tc>
          <w:tcPr>
            <w:tcW w:w="3089"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Каракулев В.С. -ведущий специалист отдела по сельскому хозяйству администрации Пировского района</w:t>
            </w:r>
          </w:p>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Султанова А.С. -специалист 1-ой категории отдела по сельскому хозяйству администрации Пировского района</w:t>
            </w:r>
          </w:p>
        </w:tc>
        <w:tc>
          <w:tcPr>
            <w:tcW w:w="2156" w:type="dxa"/>
          </w:tcPr>
          <w:p w:rsidR="00023BF2" w:rsidRPr="0094609E" w:rsidRDefault="00023BF2" w:rsidP="00023BF2">
            <w:pPr>
              <w:spacing w:after="0" w:line="240" w:lineRule="auto"/>
              <w:jc w:val="both"/>
              <w:rPr>
                <w:rFonts w:ascii="Arial" w:hAnsi="Arial" w:cs="Arial"/>
                <w:sz w:val="24"/>
                <w:szCs w:val="24"/>
              </w:rPr>
            </w:pPr>
            <w:r w:rsidRPr="0094609E">
              <w:rPr>
                <w:rFonts w:ascii="Arial" w:hAnsi="Arial" w:cs="Arial"/>
                <w:sz w:val="24"/>
                <w:szCs w:val="24"/>
              </w:rPr>
              <w:t>Лутфулина Н.В.- начальник отдела по сельскому хозяйству администрации Пировского района</w:t>
            </w:r>
          </w:p>
        </w:tc>
      </w:tr>
      <w:tr w:rsidR="00023BF2" w:rsidRPr="0094609E" w:rsidTr="00940D8F">
        <w:trPr>
          <w:trHeight w:val="2885"/>
        </w:trPr>
        <w:tc>
          <w:tcPr>
            <w:tcW w:w="682"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lastRenderedPageBreak/>
              <w:t>4</w:t>
            </w:r>
          </w:p>
        </w:tc>
        <w:tc>
          <w:tcPr>
            <w:tcW w:w="2835" w:type="dxa"/>
          </w:tcPr>
          <w:p w:rsidR="00023BF2" w:rsidRPr="0094609E" w:rsidRDefault="00023BF2" w:rsidP="00023BF2">
            <w:pPr>
              <w:spacing w:after="0" w:line="240" w:lineRule="auto"/>
              <w:jc w:val="both"/>
              <w:rPr>
                <w:rFonts w:ascii="Arial" w:hAnsi="Arial" w:cs="Arial"/>
                <w:sz w:val="24"/>
                <w:szCs w:val="24"/>
              </w:rPr>
            </w:pPr>
            <w:r w:rsidRPr="0094609E">
              <w:rPr>
                <w:rFonts w:ascii="Arial" w:hAnsi="Arial" w:cs="Arial"/>
                <w:sz w:val="24"/>
                <w:szCs w:val="24"/>
              </w:rPr>
              <w:t>Общество с ограниченной ответственностью «Победа»</w:t>
            </w:r>
          </w:p>
          <w:p w:rsidR="00023BF2" w:rsidRPr="0094609E" w:rsidRDefault="00023BF2" w:rsidP="00023BF2">
            <w:pPr>
              <w:spacing w:after="0" w:line="240" w:lineRule="auto"/>
              <w:jc w:val="both"/>
              <w:rPr>
                <w:rFonts w:ascii="Arial" w:hAnsi="Arial" w:cs="Arial"/>
                <w:sz w:val="24"/>
                <w:szCs w:val="24"/>
              </w:rPr>
            </w:pPr>
            <w:r w:rsidRPr="0094609E">
              <w:rPr>
                <w:rFonts w:ascii="Arial" w:hAnsi="Arial" w:cs="Arial"/>
                <w:sz w:val="24"/>
                <w:szCs w:val="24"/>
              </w:rPr>
              <w:t>(ООО «Победа»)</w:t>
            </w:r>
          </w:p>
        </w:tc>
        <w:tc>
          <w:tcPr>
            <w:tcW w:w="1276"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август 2018</w:t>
            </w:r>
          </w:p>
        </w:tc>
        <w:tc>
          <w:tcPr>
            <w:tcW w:w="3089"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Каракулев В.С.- ведущий специалист отдела по сельскому хозяйству администрации Пировского района</w:t>
            </w:r>
          </w:p>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Султанова А.С. -специалист 1-ой категории отдела по сельскому хозяйству администрации Пировского района</w:t>
            </w:r>
          </w:p>
        </w:tc>
        <w:tc>
          <w:tcPr>
            <w:tcW w:w="2156" w:type="dxa"/>
          </w:tcPr>
          <w:p w:rsidR="00023BF2" w:rsidRPr="0094609E" w:rsidRDefault="00023BF2" w:rsidP="00023BF2">
            <w:pPr>
              <w:spacing w:after="0" w:line="240" w:lineRule="auto"/>
              <w:jc w:val="both"/>
              <w:rPr>
                <w:rFonts w:ascii="Arial" w:hAnsi="Arial" w:cs="Arial"/>
                <w:sz w:val="24"/>
                <w:szCs w:val="24"/>
              </w:rPr>
            </w:pPr>
            <w:r w:rsidRPr="0094609E">
              <w:rPr>
                <w:rFonts w:ascii="Arial" w:hAnsi="Arial" w:cs="Arial"/>
                <w:sz w:val="24"/>
                <w:szCs w:val="24"/>
              </w:rPr>
              <w:t xml:space="preserve">Лутфулина Н.В. -начальник отдела по сельскому хозяйству администрации Пировского района </w:t>
            </w:r>
          </w:p>
        </w:tc>
      </w:tr>
      <w:tr w:rsidR="00023BF2" w:rsidRPr="0094609E" w:rsidTr="00940D8F">
        <w:tc>
          <w:tcPr>
            <w:tcW w:w="682"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5</w:t>
            </w:r>
          </w:p>
        </w:tc>
        <w:tc>
          <w:tcPr>
            <w:tcW w:w="2835" w:type="dxa"/>
          </w:tcPr>
          <w:p w:rsidR="00023BF2" w:rsidRPr="0094609E" w:rsidRDefault="00023BF2" w:rsidP="00023BF2">
            <w:pPr>
              <w:spacing w:after="0" w:line="240" w:lineRule="auto"/>
              <w:jc w:val="both"/>
              <w:rPr>
                <w:rFonts w:ascii="Arial" w:hAnsi="Arial" w:cs="Arial"/>
                <w:sz w:val="24"/>
                <w:szCs w:val="24"/>
              </w:rPr>
            </w:pPr>
            <w:r w:rsidRPr="0094609E">
              <w:rPr>
                <w:rFonts w:ascii="Arial" w:hAnsi="Arial" w:cs="Arial"/>
                <w:sz w:val="24"/>
                <w:szCs w:val="24"/>
              </w:rPr>
              <w:t>Общество с ограниченной ответственностью «Волоковое»</w:t>
            </w:r>
          </w:p>
          <w:p w:rsidR="00023BF2" w:rsidRPr="0094609E" w:rsidRDefault="00023BF2" w:rsidP="00023BF2">
            <w:pPr>
              <w:spacing w:after="0" w:line="240" w:lineRule="auto"/>
              <w:jc w:val="both"/>
              <w:rPr>
                <w:rFonts w:ascii="Arial" w:hAnsi="Arial" w:cs="Arial"/>
                <w:sz w:val="24"/>
                <w:szCs w:val="24"/>
              </w:rPr>
            </w:pPr>
            <w:r w:rsidRPr="0094609E">
              <w:rPr>
                <w:rFonts w:ascii="Arial" w:hAnsi="Arial" w:cs="Arial"/>
                <w:sz w:val="24"/>
                <w:szCs w:val="24"/>
              </w:rPr>
              <w:t>(ООО «Волоковое»)</w:t>
            </w:r>
          </w:p>
        </w:tc>
        <w:tc>
          <w:tcPr>
            <w:tcW w:w="1276"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август 2018</w:t>
            </w:r>
          </w:p>
        </w:tc>
        <w:tc>
          <w:tcPr>
            <w:tcW w:w="3089"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Каракулев В.С. - ведущий специалист отдела по сельскому хозяйству администрации Пировского района</w:t>
            </w:r>
          </w:p>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Султанова А.С. - специалист 1-ой категории отдела по сельскому хозяйству администрации Пировского района</w:t>
            </w:r>
          </w:p>
        </w:tc>
        <w:tc>
          <w:tcPr>
            <w:tcW w:w="2156"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Лутфулина Н.В. -начальник отдела по сельскому хозяйству администрации Пировского района</w:t>
            </w:r>
          </w:p>
          <w:p w:rsidR="00023BF2" w:rsidRPr="0094609E" w:rsidRDefault="00023BF2" w:rsidP="00023BF2">
            <w:pPr>
              <w:spacing w:after="0" w:line="240" w:lineRule="auto"/>
              <w:rPr>
                <w:rFonts w:ascii="Arial" w:hAnsi="Arial" w:cs="Arial"/>
                <w:sz w:val="24"/>
                <w:szCs w:val="24"/>
              </w:rPr>
            </w:pPr>
          </w:p>
        </w:tc>
      </w:tr>
      <w:tr w:rsidR="00023BF2" w:rsidRPr="0094609E" w:rsidTr="00940D8F">
        <w:tc>
          <w:tcPr>
            <w:tcW w:w="682"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6</w:t>
            </w:r>
          </w:p>
        </w:tc>
        <w:tc>
          <w:tcPr>
            <w:tcW w:w="2835" w:type="dxa"/>
          </w:tcPr>
          <w:p w:rsidR="00023BF2" w:rsidRPr="0094609E" w:rsidRDefault="00023BF2" w:rsidP="00023BF2">
            <w:pPr>
              <w:spacing w:after="0" w:line="240" w:lineRule="auto"/>
              <w:jc w:val="both"/>
              <w:rPr>
                <w:rFonts w:ascii="Arial" w:hAnsi="Arial" w:cs="Arial"/>
                <w:sz w:val="24"/>
                <w:szCs w:val="24"/>
              </w:rPr>
            </w:pPr>
            <w:r w:rsidRPr="0094609E">
              <w:rPr>
                <w:rFonts w:ascii="Arial" w:hAnsi="Arial" w:cs="Arial"/>
                <w:sz w:val="24"/>
                <w:szCs w:val="24"/>
              </w:rPr>
              <w:t>Сельскохозяйственный производственный кооператив «Комаровка»</w:t>
            </w:r>
          </w:p>
          <w:p w:rsidR="00023BF2" w:rsidRPr="0094609E" w:rsidRDefault="00023BF2" w:rsidP="00023BF2">
            <w:pPr>
              <w:spacing w:after="0" w:line="240" w:lineRule="auto"/>
              <w:jc w:val="both"/>
              <w:rPr>
                <w:rFonts w:ascii="Arial" w:hAnsi="Arial" w:cs="Arial"/>
                <w:sz w:val="24"/>
                <w:szCs w:val="24"/>
              </w:rPr>
            </w:pPr>
            <w:r w:rsidRPr="0094609E">
              <w:rPr>
                <w:rFonts w:ascii="Arial" w:hAnsi="Arial" w:cs="Arial"/>
                <w:sz w:val="24"/>
                <w:szCs w:val="24"/>
              </w:rPr>
              <w:t>(СПК «Комаровка»)</w:t>
            </w:r>
          </w:p>
          <w:p w:rsidR="00023BF2" w:rsidRPr="0094609E" w:rsidRDefault="00023BF2" w:rsidP="00023BF2">
            <w:pPr>
              <w:spacing w:after="0" w:line="240" w:lineRule="auto"/>
              <w:jc w:val="both"/>
              <w:rPr>
                <w:rFonts w:ascii="Arial" w:hAnsi="Arial" w:cs="Arial"/>
                <w:sz w:val="24"/>
                <w:szCs w:val="24"/>
              </w:rPr>
            </w:pPr>
          </w:p>
        </w:tc>
        <w:tc>
          <w:tcPr>
            <w:tcW w:w="1276"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август 2018</w:t>
            </w:r>
          </w:p>
        </w:tc>
        <w:tc>
          <w:tcPr>
            <w:tcW w:w="3089"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Каракулев В.С. - ведущий специалист отдела по сельскому хозяйству администрации Пировского района</w:t>
            </w:r>
          </w:p>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Султанова А.С.- специалист 1-ой категории отдела по сельскому хозяйству администрации Пировского района</w:t>
            </w:r>
          </w:p>
        </w:tc>
        <w:tc>
          <w:tcPr>
            <w:tcW w:w="2156"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Лутфулина Н.В.- начальник отдела по сельскому хозяйству администрации Пировского района</w:t>
            </w:r>
          </w:p>
        </w:tc>
      </w:tr>
      <w:tr w:rsidR="00023BF2" w:rsidRPr="0094609E" w:rsidTr="00940D8F">
        <w:tc>
          <w:tcPr>
            <w:tcW w:w="682"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7</w:t>
            </w:r>
          </w:p>
        </w:tc>
        <w:tc>
          <w:tcPr>
            <w:tcW w:w="2835" w:type="dxa"/>
          </w:tcPr>
          <w:p w:rsidR="00023BF2" w:rsidRPr="0094609E" w:rsidRDefault="00023BF2" w:rsidP="00023BF2">
            <w:pPr>
              <w:spacing w:after="0" w:line="240" w:lineRule="auto"/>
              <w:jc w:val="both"/>
              <w:rPr>
                <w:rFonts w:ascii="Arial" w:hAnsi="Arial" w:cs="Arial"/>
                <w:sz w:val="24"/>
                <w:szCs w:val="24"/>
              </w:rPr>
            </w:pPr>
            <w:r w:rsidRPr="0094609E">
              <w:rPr>
                <w:rFonts w:ascii="Arial" w:eastAsia="Times New Roman" w:hAnsi="Arial" w:cs="Arial"/>
                <w:sz w:val="24"/>
                <w:szCs w:val="24"/>
              </w:rPr>
              <w:t>Индивидуальный предприниматель, глава крестьянского (фермерского) хозяйства Кабиров Рамиль Якупович, (ИП Глава К(Ф)Х Кабиров Р.Я.</w:t>
            </w:r>
            <w:r w:rsidR="008D764A" w:rsidRPr="0094609E">
              <w:rPr>
                <w:rFonts w:ascii="Arial" w:eastAsia="Times New Roman" w:hAnsi="Arial" w:cs="Arial"/>
                <w:sz w:val="24"/>
                <w:szCs w:val="24"/>
              </w:rPr>
              <w:t>)</w:t>
            </w:r>
          </w:p>
        </w:tc>
        <w:tc>
          <w:tcPr>
            <w:tcW w:w="1276"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август 2018</w:t>
            </w:r>
          </w:p>
        </w:tc>
        <w:tc>
          <w:tcPr>
            <w:tcW w:w="3089"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Каракулев В.С. - ведущий специалист отдела по сельскому хозяйству администрации Пировского района</w:t>
            </w:r>
          </w:p>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Султанова А.С.- специалист 1-ой категории отдела по сельскому хозяйству администрации Пировского района</w:t>
            </w:r>
          </w:p>
        </w:tc>
        <w:tc>
          <w:tcPr>
            <w:tcW w:w="2156" w:type="dxa"/>
          </w:tcPr>
          <w:p w:rsidR="00023BF2" w:rsidRPr="0094609E" w:rsidRDefault="00023BF2" w:rsidP="00023BF2">
            <w:pPr>
              <w:spacing w:after="0" w:line="240" w:lineRule="auto"/>
              <w:rPr>
                <w:rFonts w:ascii="Arial" w:hAnsi="Arial" w:cs="Arial"/>
                <w:sz w:val="24"/>
                <w:szCs w:val="24"/>
              </w:rPr>
            </w:pPr>
            <w:r w:rsidRPr="0094609E">
              <w:rPr>
                <w:rFonts w:ascii="Arial" w:hAnsi="Arial" w:cs="Arial"/>
                <w:sz w:val="24"/>
                <w:szCs w:val="24"/>
              </w:rPr>
              <w:t>Лутфулина Н.В.- начальник отдела по сельскому хозяйству администрации Пировского района</w:t>
            </w:r>
          </w:p>
        </w:tc>
      </w:tr>
    </w:tbl>
    <w:p w:rsidR="00FA4E2F" w:rsidRPr="0094609E" w:rsidRDefault="00FA4E2F" w:rsidP="00FA4E2F">
      <w:pPr>
        <w:shd w:val="clear" w:color="auto" w:fill="FFFFFF"/>
        <w:spacing w:before="322" w:line="322" w:lineRule="exact"/>
        <w:ind w:right="149" w:firstLine="686"/>
        <w:jc w:val="both"/>
        <w:rPr>
          <w:rFonts w:ascii="Arial" w:hAnsi="Arial" w:cs="Arial"/>
          <w:sz w:val="24"/>
          <w:szCs w:val="24"/>
        </w:rPr>
      </w:pPr>
    </w:p>
    <w:p w:rsidR="00053FB5" w:rsidRPr="0094609E" w:rsidRDefault="00053FB5" w:rsidP="00FA4E2F">
      <w:pPr>
        <w:shd w:val="clear" w:color="auto" w:fill="FFFFFF"/>
        <w:spacing w:before="322" w:line="322" w:lineRule="exact"/>
        <w:ind w:right="149" w:firstLine="686"/>
        <w:jc w:val="both"/>
        <w:rPr>
          <w:rFonts w:ascii="Arial" w:hAnsi="Arial" w:cs="Arial"/>
          <w:sz w:val="24"/>
          <w:szCs w:val="24"/>
        </w:rPr>
      </w:pPr>
    </w:p>
    <w:p w:rsidR="00053FB5" w:rsidRPr="0094609E" w:rsidRDefault="00053FB5" w:rsidP="00FA4E2F">
      <w:pPr>
        <w:shd w:val="clear" w:color="auto" w:fill="FFFFFF"/>
        <w:spacing w:before="322" w:line="322" w:lineRule="exact"/>
        <w:ind w:right="149" w:firstLine="686"/>
        <w:jc w:val="both"/>
        <w:rPr>
          <w:rFonts w:ascii="Arial" w:hAnsi="Arial" w:cs="Arial"/>
          <w:sz w:val="24"/>
          <w:szCs w:val="24"/>
        </w:rPr>
      </w:pPr>
    </w:p>
    <w:sectPr w:rsidR="00053FB5" w:rsidRPr="0094609E" w:rsidSect="00F87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compat>
    <w:useFELayout/>
    <w:compatSetting w:name="compatibilityMode" w:uri="http://schemas.microsoft.com/office/word" w:val="12"/>
  </w:compat>
  <w:rsids>
    <w:rsidRoot w:val="00DF013D"/>
    <w:rsid w:val="00023BF2"/>
    <w:rsid w:val="00053FB5"/>
    <w:rsid w:val="0006601D"/>
    <w:rsid w:val="000A122D"/>
    <w:rsid w:val="000E319D"/>
    <w:rsid w:val="00111D5E"/>
    <w:rsid w:val="001F0421"/>
    <w:rsid w:val="0032499A"/>
    <w:rsid w:val="00347672"/>
    <w:rsid w:val="00362EB5"/>
    <w:rsid w:val="003D4091"/>
    <w:rsid w:val="00405BFE"/>
    <w:rsid w:val="00532EF7"/>
    <w:rsid w:val="007A21A9"/>
    <w:rsid w:val="008D764A"/>
    <w:rsid w:val="0094609E"/>
    <w:rsid w:val="009B4050"/>
    <w:rsid w:val="009F60B7"/>
    <w:rsid w:val="00A1033A"/>
    <w:rsid w:val="00A47830"/>
    <w:rsid w:val="00A81621"/>
    <w:rsid w:val="00AC4A32"/>
    <w:rsid w:val="00BA2354"/>
    <w:rsid w:val="00C730DE"/>
    <w:rsid w:val="00D0517F"/>
    <w:rsid w:val="00DF013D"/>
    <w:rsid w:val="00E0114C"/>
    <w:rsid w:val="00EE4F05"/>
    <w:rsid w:val="00F87906"/>
    <w:rsid w:val="00FA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444C0-D899-4761-AA26-6CDEBE3D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4E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F0421"/>
    <w:pPr>
      <w:ind w:left="720"/>
      <w:contextualSpacing/>
    </w:pPr>
    <w:rPr>
      <w:rFonts w:ascii="Calibri" w:eastAsia="Times New Roman" w:hAnsi="Calibri" w:cs="Times New Roman"/>
    </w:rPr>
  </w:style>
  <w:style w:type="paragraph" w:customStyle="1" w:styleId="ConsPlusNormal">
    <w:name w:val="ConsPlusNormal"/>
    <w:rsid w:val="00023BF2"/>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971</Words>
  <Characters>5538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ИТВ</cp:lastModifiedBy>
  <cp:revision>18</cp:revision>
  <cp:lastPrinted>2017-12-05T07:24:00Z</cp:lastPrinted>
  <dcterms:created xsi:type="dcterms:W3CDTF">2017-11-01T07:44:00Z</dcterms:created>
  <dcterms:modified xsi:type="dcterms:W3CDTF">2017-12-05T09:46:00Z</dcterms:modified>
</cp:coreProperties>
</file>