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58" w:rsidRPr="00B90359" w:rsidRDefault="00B47258" w:rsidP="00B47258">
      <w:pPr>
        <w:ind w:left="-567" w:right="424"/>
        <w:jc w:val="center"/>
        <w:rPr>
          <w:rFonts w:ascii="Arial" w:hAnsi="Arial" w:cs="Arial"/>
          <w:b/>
        </w:rPr>
      </w:pPr>
      <w:bookmarkStart w:id="0" w:name="_GoBack"/>
      <w:r w:rsidRPr="00B90359">
        <w:rPr>
          <w:rFonts w:ascii="Arial" w:hAnsi="Arial" w:cs="Arial"/>
          <w:b/>
        </w:rPr>
        <w:t>АДМИНИСТРАЦИЯ ПИРОВСКОГО РАЙОНА</w:t>
      </w:r>
    </w:p>
    <w:p w:rsidR="00B47258" w:rsidRPr="00B90359" w:rsidRDefault="00B47258" w:rsidP="00B47258">
      <w:pPr>
        <w:ind w:left="-567" w:right="424"/>
        <w:jc w:val="center"/>
        <w:rPr>
          <w:rFonts w:ascii="Arial" w:hAnsi="Arial" w:cs="Arial"/>
          <w:b/>
        </w:rPr>
      </w:pPr>
      <w:r w:rsidRPr="00B90359">
        <w:rPr>
          <w:rFonts w:ascii="Arial" w:hAnsi="Arial" w:cs="Arial"/>
          <w:b/>
        </w:rPr>
        <w:t>КРАСНОЯРСКОГО КРАЯ</w:t>
      </w:r>
    </w:p>
    <w:p w:rsidR="00B47258" w:rsidRPr="00B90359" w:rsidRDefault="00B47258" w:rsidP="00B47258">
      <w:pPr>
        <w:ind w:left="-567" w:right="424"/>
        <w:jc w:val="center"/>
        <w:rPr>
          <w:rFonts w:ascii="Arial" w:hAnsi="Arial" w:cs="Arial"/>
          <w:b/>
        </w:rPr>
      </w:pPr>
    </w:p>
    <w:p w:rsidR="00B47258" w:rsidRPr="00B90359" w:rsidRDefault="00B47258" w:rsidP="00B47258">
      <w:pPr>
        <w:ind w:left="-567" w:right="424"/>
        <w:jc w:val="center"/>
        <w:rPr>
          <w:rFonts w:ascii="Arial" w:hAnsi="Arial" w:cs="Arial"/>
          <w:b/>
        </w:rPr>
      </w:pPr>
      <w:r w:rsidRPr="00B90359">
        <w:rPr>
          <w:rFonts w:ascii="Arial" w:hAnsi="Arial" w:cs="Arial"/>
          <w:b/>
        </w:rPr>
        <w:t>ПОСТАНОВЛЕНИЕ</w:t>
      </w:r>
    </w:p>
    <w:p w:rsidR="00B47258" w:rsidRPr="00B90359" w:rsidRDefault="00B47258" w:rsidP="00B47258">
      <w:pPr>
        <w:ind w:left="-142" w:right="424" w:firstLine="142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485"/>
        <w:gridCol w:w="3142"/>
      </w:tblGrid>
      <w:tr w:rsidR="00B47258" w:rsidRPr="00B90359" w:rsidTr="00B47258">
        <w:tc>
          <w:tcPr>
            <w:tcW w:w="3227" w:type="dxa"/>
            <w:hideMark/>
          </w:tcPr>
          <w:p w:rsidR="00B47258" w:rsidRPr="00B90359" w:rsidRDefault="00B90359" w:rsidP="000D7375">
            <w:pPr>
              <w:tabs>
                <w:tab w:val="left" w:pos="2694"/>
              </w:tabs>
              <w:ind w:right="424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13</w:t>
            </w:r>
            <w:r w:rsidR="0030466C" w:rsidRPr="00B90359">
              <w:rPr>
                <w:rFonts w:ascii="Arial" w:hAnsi="Arial" w:cs="Arial"/>
              </w:rPr>
              <w:t xml:space="preserve"> </w:t>
            </w:r>
            <w:r w:rsidR="00A30762" w:rsidRPr="00B90359">
              <w:rPr>
                <w:rFonts w:ascii="Arial" w:hAnsi="Arial" w:cs="Arial"/>
              </w:rPr>
              <w:t>ноября</w:t>
            </w:r>
            <w:r w:rsidR="006A18F7" w:rsidRPr="00B90359">
              <w:rPr>
                <w:rFonts w:ascii="Arial" w:hAnsi="Arial" w:cs="Arial"/>
              </w:rPr>
              <w:t xml:space="preserve"> </w:t>
            </w:r>
            <w:r w:rsidR="00B47258" w:rsidRPr="00B90359">
              <w:rPr>
                <w:rFonts w:ascii="Arial" w:hAnsi="Arial" w:cs="Arial"/>
              </w:rPr>
              <w:t>201</w:t>
            </w:r>
            <w:r w:rsidR="000D7375" w:rsidRPr="00B90359">
              <w:rPr>
                <w:rFonts w:ascii="Arial" w:hAnsi="Arial" w:cs="Arial"/>
              </w:rPr>
              <w:t>7</w:t>
            </w:r>
            <w:r w:rsidR="00B47258" w:rsidRPr="00B90359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3485" w:type="dxa"/>
            <w:hideMark/>
          </w:tcPr>
          <w:p w:rsidR="00B47258" w:rsidRPr="00B90359" w:rsidRDefault="00B47258">
            <w:pPr>
              <w:ind w:left="-142" w:right="424" w:firstLine="142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 xml:space="preserve">        </w:t>
            </w:r>
            <w:proofErr w:type="spellStart"/>
            <w:r w:rsidRPr="00B90359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42" w:type="dxa"/>
            <w:hideMark/>
          </w:tcPr>
          <w:p w:rsidR="00B47258" w:rsidRPr="00B90359" w:rsidRDefault="00A30762" w:rsidP="00B90359">
            <w:pPr>
              <w:ind w:left="-142" w:right="424" w:firstLine="142"/>
              <w:jc w:val="right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№</w:t>
            </w:r>
            <w:r w:rsidR="00B90359" w:rsidRPr="00B90359">
              <w:rPr>
                <w:rFonts w:ascii="Arial" w:hAnsi="Arial" w:cs="Arial"/>
              </w:rPr>
              <w:t>336-п</w:t>
            </w:r>
          </w:p>
        </w:tc>
      </w:tr>
    </w:tbl>
    <w:p w:rsidR="00B47258" w:rsidRPr="00B90359" w:rsidRDefault="00B47258" w:rsidP="00B47258">
      <w:pPr>
        <w:ind w:left="-142" w:right="424" w:firstLine="142"/>
        <w:rPr>
          <w:rFonts w:ascii="Arial" w:hAnsi="Arial" w:cs="Arial"/>
        </w:rPr>
      </w:pPr>
    </w:p>
    <w:p w:rsidR="00B47258" w:rsidRPr="00B90359" w:rsidRDefault="00B47258" w:rsidP="0030466C">
      <w:pPr>
        <w:pStyle w:val="a3"/>
        <w:ind w:left="-142" w:right="424" w:firstLine="142"/>
        <w:jc w:val="center"/>
        <w:rPr>
          <w:rFonts w:ascii="Arial" w:hAnsi="Arial" w:cs="Arial"/>
          <w:sz w:val="24"/>
          <w:szCs w:val="24"/>
        </w:rPr>
      </w:pPr>
      <w:r w:rsidRPr="00B90359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Пировского района от </w:t>
      </w:r>
      <w:r w:rsidR="000D7375" w:rsidRPr="00B90359">
        <w:rPr>
          <w:rFonts w:ascii="Arial" w:hAnsi="Arial" w:cs="Arial"/>
          <w:sz w:val="24"/>
          <w:szCs w:val="24"/>
        </w:rPr>
        <w:t>10 ноября 2016г.</w:t>
      </w:r>
      <w:r w:rsidR="0030466C" w:rsidRPr="00B90359">
        <w:rPr>
          <w:rFonts w:ascii="Arial" w:hAnsi="Arial" w:cs="Arial"/>
          <w:sz w:val="24"/>
          <w:szCs w:val="24"/>
        </w:rPr>
        <w:t xml:space="preserve"> №</w:t>
      </w:r>
      <w:r w:rsidR="000D7375" w:rsidRPr="00B90359">
        <w:rPr>
          <w:rFonts w:ascii="Arial" w:hAnsi="Arial" w:cs="Arial"/>
          <w:sz w:val="24"/>
          <w:szCs w:val="24"/>
        </w:rPr>
        <w:t>401</w:t>
      </w:r>
      <w:r w:rsidRPr="00B90359">
        <w:rPr>
          <w:rFonts w:ascii="Arial" w:hAnsi="Arial" w:cs="Arial"/>
          <w:sz w:val="24"/>
          <w:szCs w:val="24"/>
        </w:rPr>
        <w:t>-п «Об утверждении муниципальной программы Пировского района «</w:t>
      </w:r>
      <w:r w:rsidR="000D7375" w:rsidRPr="00B90359">
        <w:rPr>
          <w:rFonts w:ascii="Arial" w:hAnsi="Arial" w:cs="Arial"/>
          <w:sz w:val="24"/>
          <w:szCs w:val="24"/>
        </w:rPr>
        <w:t>Развитие транспортной системы Пировского района</w:t>
      </w:r>
      <w:r w:rsidRPr="00B90359">
        <w:rPr>
          <w:rFonts w:ascii="Arial" w:hAnsi="Arial" w:cs="Arial"/>
          <w:sz w:val="24"/>
          <w:szCs w:val="24"/>
        </w:rPr>
        <w:t>»</w:t>
      </w:r>
    </w:p>
    <w:p w:rsidR="00B47258" w:rsidRPr="00B90359" w:rsidRDefault="00B47258" w:rsidP="00B47258">
      <w:pPr>
        <w:widowControl w:val="0"/>
        <w:autoSpaceDE w:val="0"/>
        <w:autoSpaceDN w:val="0"/>
        <w:adjustRightInd w:val="0"/>
        <w:ind w:left="-142" w:right="424" w:firstLine="142"/>
        <w:rPr>
          <w:rFonts w:ascii="Arial" w:hAnsi="Arial" w:cs="Arial"/>
        </w:rPr>
      </w:pPr>
    </w:p>
    <w:p w:rsidR="00B47258" w:rsidRPr="00B90359" w:rsidRDefault="00B47258" w:rsidP="00A30762">
      <w:pPr>
        <w:widowControl w:val="0"/>
        <w:autoSpaceDE w:val="0"/>
        <w:autoSpaceDN w:val="0"/>
        <w:adjustRightInd w:val="0"/>
        <w:ind w:left="-142" w:right="424" w:firstLine="142"/>
        <w:jc w:val="both"/>
        <w:rPr>
          <w:rFonts w:ascii="Arial" w:hAnsi="Arial" w:cs="Arial"/>
        </w:rPr>
      </w:pPr>
      <w:r w:rsidRPr="00B90359">
        <w:rPr>
          <w:rFonts w:ascii="Arial" w:hAnsi="Arial" w:cs="Arial"/>
        </w:rPr>
        <w:t xml:space="preserve">  </w:t>
      </w:r>
      <w:r w:rsidRPr="00B90359">
        <w:rPr>
          <w:rFonts w:ascii="Arial" w:hAnsi="Arial" w:cs="Arial"/>
        </w:rPr>
        <w:tab/>
        <w:t xml:space="preserve">Руководствуясь </w:t>
      </w:r>
      <w:hyperlink r:id="rId8" w:history="1">
        <w:r w:rsidRPr="00B90359">
          <w:rPr>
            <w:rStyle w:val="a4"/>
            <w:rFonts w:ascii="Arial" w:hAnsi="Arial" w:cs="Arial"/>
            <w:color w:val="auto"/>
            <w:u w:val="none"/>
          </w:rPr>
          <w:t xml:space="preserve">статьями 15,18 </w:t>
        </w:r>
      </w:hyperlink>
      <w:r w:rsidR="00A30762" w:rsidRPr="00B90359">
        <w:rPr>
          <w:rFonts w:ascii="Arial" w:hAnsi="Arial" w:cs="Arial"/>
        </w:rPr>
        <w:t xml:space="preserve">Устава Пировского района, </w:t>
      </w:r>
      <w:r w:rsidRPr="00B90359">
        <w:rPr>
          <w:rFonts w:ascii="Arial" w:hAnsi="Arial" w:cs="Arial"/>
        </w:rPr>
        <w:t>ПОСТАНОВЛЯЮ:</w:t>
      </w:r>
    </w:p>
    <w:p w:rsidR="00B47258" w:rsidRPr="00B90359" w:rsidRDefault="00B47258" w:rsidP="00A30762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B90359">
        <w:rPr>
          <w:rFonts w:ascii="Arial" w:hAnsi="Arial" w:cs="Arial"/>
        </w:rPr>
        <w:t>1.Внести в постановление а</w:t>
      </w:r>
      <w:r w:rsidR="00A30762" w:rsidRPr="00B90359">
        <w:rPr>
          <w:rFonts w:ascii="Arial" w:hAnsi="Arial" w:cs="Arial"/>
        </w:rPr>
        <w:t xml:space="preserve">дминистрации Пировского района </w:t>
      </w:r>
      <w:r w:rsidRPr="00B90359">
        <w:rPr>
          <w:rFonts w:ascii="Arial" w:hAnsi="Arial" w:cs="Arial"/>
        </w:rPr>
        <w:t xml:space="preserve">от </w:t>
      </w:r>
      <w:r w:rsidR="000D7375" w:rsidRPr="00B90359">
        <w:rPr>
          <w:rFonts w:ascii="Arial" w:hAnsi="Arial" w:cs="Arial"/>
        </w:rPr>
        <w:t>10</w:t>
      </w:r>
      <w:r w:rsidRPr="00B90359">
        <w:rPr>
          <w:rFonts w:ascii="Arial" w:hAnsi="Arial" w:cs="Arial"/>
        </w:rPr>
        <w:t xml:space="preserve"> </w:t>
      </w:r>
      <w:r w:rsidR="000D7375" w:rsidRPr="00B90359">
        <w:rPr>
          <w:rFonts w:ascii="Arial" w:hAnsi="Arial" w:cs="Arial"/>
        </w:rPr>
        <w:t>ноября</w:t>
      </w:r>
      <w:r w:rsidR="0030466C" w:rsidRPr="00B90359">
        <w:rPr>
          <w:rFonts w:ascii="Arial" w:hAnsi="Arial" w:cs="Arial"/>
        </w:rPr>
        <w:t xml:space="preserve"> </w:t>
      </w:r>
      <w:r w:rsidRPr="00B90359">
        <w:rPr>
          <w:rFonts w:ascii="Arial" w:hAnsi="Arial" w:cs="Arial"/>
        </w:rPr>
        <w:t>201</w:t>
      </w:r>
      <w:r w:rsidR="000D7375" w:rsidRPr="00B90359">
        <w:rPr>
          <w:rFonts w:ascii="Arial" w:hAnsi="Arial" w:cs="Arial"/>
        </w:rPr>
        <w:t>6</w:t>
      </w:r>
      <w:r w:rsidRPr="00B90359">
        <w:rPr>
          <w:rFonts w:ascii="Arial" w:hAnsi="Arial" w:cs="Arial"/>
        </w:rPr>
        <w:t>г №</w:t>
      </w:r>
      <w:r w:rsidR="000D7375" w:rsidRPr="00B90359">
        <w:rPr>
          <w:rFonts w:ascii="Arial" w:hAnsi="Arial" w:cs="Arial"/>
        </w:rPr>
        <w:t>401</w:t>
      </w:r>
      <w:r w:rsidRPr="00B90359">
        <w:rPr>
          <w:rFonts w:ascii="Arial" w:hAnsi="Arial" w:cs="Arial"/>
        </w:rPr>
        <w:t>-п</w:t>
      </w:r>
      <w:r w:rsidR="00A30762" w:rsidRPr="00B90359">
        <w:rPr>
          <w:rFonts w:ascii="Arial" w:hAnsi="Arial" w:cs="Arial"/>
        </w:rPr>
        <w:t xml:space="preserve"> «Об утверждении муниципальной программы Пировского района «</w:t>
      </w:r>
      <w:r w:rsidR="000D7375" w:rsidRPr="00B90359">
        <w:rPr>
          <w:rFonts w:ascii="Arial" w:hAnsi="Arial" w:cs="Arial"/>
        </w:rPr>
        <w:t xml:space="preserve">Развитие транспортной системы </w:t>
      </w:r>
      <w:r w:rsidR="00A30762" w:rsidRPr="00B90359">
        <w:rPr>
          <w:rFonts w:ascii="Arial" w:hAnsi="Arial" w:cs="Arial"/>
        </w:rPr>
        <w:t xml:space="preserve"> Пировского района»</w:t>
      </w:r>
      <w:r w:rsidRPr="00B90359">
        <w:rPr>
          <w:rFonts w:ascii="Arial" w:hAnsi="Arial" w:cs="Arial"/>
        </w:rPr>
        <w:t xml:space="preserve">  следующие изменения.</w:t>
      </w:r>
    </w:p>
    <w:p w:rsidR="00B47258" w:rsidRPr="00B90359" w:rsidRDefault="00B47258" w:rsidP="00A30762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B90359">
        <w:rPr>
          <w:rFonts w:ascii="Arial" w:hAnsi="Arial" w:cs="Arial"/>
          <w:sz w:val="24"/>
          <w:szCs w:val="24"/>
        </w:rPr>
        <w:t>1)   В паспорте муниципальной программы «</w:t>
      </w:r>
      <w:r w:rsidR="000D7375" w:rsidRPr="00B90359">
        <w:rPr>
          <w:rFonts w:ascii="Arial" w:hAnsi="Arial" w:cs="Arial"/>
          <w:sz w:val="24"/>
          <w:szCs w:val="24"/>
        </w:rPr>
        <w:t>Развитие транспортной системы</w:t>
      </w:r>
      <w:r w:rsidR="00A30762" w:rsidRPr="00B90359">
        <w:rPr>
          <w:rFonts w:ascii="Arial" w:hAnsi="Arial" w:cs="Arial"/>
          <w:sz w:val="24"/>
          <w:szCs w:val="24"/>
        </w:rPr>
        <w:t xml:space="preserve"> Пировского района» </w:t>
      </w:r>
      <w:r w:rsidRPr="00B90359">
        <w:rPr>
          <w:rFonts w:ascii="Arial" w:hAnsi="Arial" w:cs="Arial"/>
          <w:sz w:val="24"/>
          <w:szCs w:val="24"/>
        </w:rPr>
        <w:t>раздел</w:t>
      </w:r>
      <w:r w:rsidR="0006680C" w:rsidRPr="00B90359">
        <w:rPr>
          <w:rFonts w:ascii="Arial" w:hAnsi="Arial" w:cs="Arial"/>
          <w:sz w:val="24"/>
          <w:szCs w:val="24"/>
        </w:rPr>
        <w:t>ы</w:t>
      </w:r>
      <w:r w:rsidRPr="00B90359">
        <w:rPr>
          <w:rFonts w:ascii="Arial" w:hAnsi="Arial" w:cs="Arial"/>
          <w:sz w:val="24"/>
          <w:szCs w:val="24"/>
        </w:rPr>
        <w:t xml:space="preserve"> «</w:t>
      </w:r>
      <w:r w:rsidR="000D7375" w:rsidRPr="00B90359">
        <w:rPr>
          <w:rFonts w:ascii="Arial" w:hAnsi="Arial" w:cs="Arial"/>
          <w:sz w:val="24"/>
          <w:szCs w:val="24"/>
        </w:rPr>
        <w:t>Этапы и сроки реализации программы</w:t>
      </w:r>
      <w:r w:rsidR="0006680C" w:rsidRPr="00B90359">
        <w:rPr>
          <w:rFonts w:ascii="Arial" w:hAnsi="Arial" w:cs="Arial"/>
          <w:sz w:val="24"/>
          <w:szCs w:val="24"/>
        </w:rPr>
        <w:t xml:space="preserve">» и </w:t>
      </w:r>
      <w:r w:rsidR="009854FB" w:rsidRPr="00B90359">
        <w:rPr>
          <w:rFonts w:ascii="Arial" w:hAnsi="Arial" w:cs="Arial"/>
          <w:sz w:val="24"/>
          <w:szCs w:val="24"/>
        </w:rPr>
        <w:t xml:space="preserve"> «Ресурсное обеспечение программы» </w:t>
      </w:r>
      <w:r w:rsidRPr="00B90359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238"/>
      </w:tblGrid>
      <w:tr w:rsidR="00B47258" w:rsidRPr="00B90359" w:rsidTr="004964A7">
        <w:trPr>
          <w:trHeight w:val="83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58" w:rsidRPr="00B90359" w:rsidRDefault="000D737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0359">
              <w:rPr>
                <w:sz w:val="24"/>
                <w:szCs w:val="24"/>
              </w:rPr>
              <w:t>Этапы и сроки реализации программы</w:t>
            </w:r>
            <w:r w:rsidR="00B47258" w:rsidRPr="00B90359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90" w:rsidRPr="00B90359" w:rsidRDefault="000D7375" w:rsidP="0021021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>2017-20</w:t>
            </w:r>
            <w:r w:rsidR="00210210" w:rsidRPr="00B90359">
              <w:rPr>
                <w:rFonts w:ascii="Arial" w:hAnsi="Arial" w:cs="Arial"/>
                <w:sz w:val="24"/>
                <w:szCs w:val="24"/>
              </w:rPr>
              <w:t>20</w:t>
            </w:r>
            <w:r w:rsidRPr="00B90359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9854FB" w:rsidRPr="00B90359" w:rsidTr="004964A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B" w:rsidRPr="00B90359" w:rsidRDefault="009854F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0359">
              <w:rPr>
                <w:sz w:val="24"/>
                <w:szCs w:val="24"/>
              </w:rPr>
              <w:t xml:space="preserve">Ресурсное обеспечение программы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FB" w:rsidRPr="00B90359" w:rsidRDefault="009854F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районного бюджета составляет </w:t>
            </w:r>
            <w:r w:rsidR="00937230" w:rsidRPr="00B90359">
              <w:rPr>
                <w:rFonts w:ascii="Arial" w:hAnsi="Arial" w:cs="Arial"/>
                <w:sz w:val="24"/>
                <w:szCs w:val="24"/>
              </w:rPr>
              <w:t>26354,</w:t>
            </w:r>
            <w:r w:rsidR="0083482D" w:rsidRPr="00B90359">
              <w:rPr>
                <w:rFonts w:ascii="Arial" w:hAnsi="Arial" w:cs="Arial"/>
                <w:sz w:val="24"/>
                <w:szCs w:val="24"/>
              </w:rPr>
              <w:t>1</w:t>
            </w:r>
            <w:r w:rsidR="00937230" w:rsidRPr="00B90359">
              <w:rPr>
                <w:rFonts w:ascii="Arial" w:hAnsi="Arial" w:cs="Arial"/>
                <w:sz w:val="24"/>
                <w:szCs w:val="24"/>
              </w:rPr>
              <w:t>8</w:t>
            </w:r>
            <w:r w:rsidR="00AC4EE4" w:rsidRPr="00B903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C4EE4" w:rsidRPr="00B9035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="00AC4EE4" w:rsidRPr="00B90359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AC4EE4" w:rsidRPr="00B90359" w:rsidRDefault="00AC4EE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 xml:space="preserve">в 2017 году -  6295,42 </w:t>
            </w:r>
            <w:proofErr w:type="spellStart"/>
            <w:r w:rsidRPr="00B9035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B9035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C4EE4" w:rsidRPr="00B90359" w:rsidRDefault="00AC4EE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 xml:space="preserve">в 2018 году -  6680,52 </w:t>
            </w:r>
            <w:proofErr w:type="spellStart"/>
            <w:r w:rsidRPr="00B9035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B9035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C4EE4" w:rsidRPr="00B90359" w:rsidRDefault="00AC4EE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 xml:space="preserve">в 2019 году -  6688,12 </w:t>
            </w:r>
            <w:proofErr w:type="spellStart"/>
            <w:r w:rsidRPr="00B9035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B9035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C4EE4" w:rsidRPr="00B90359" w:rsidRDefault="00AC4EE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 xml:space="preserve">в 2020 году -  6690,12 </w:t>
            </w:r>
            <w:proofErr w:type="spellStart"/>
            <w:r w:rsidRPr="00B90359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B903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07DB5" w:rsidRPr="00B90359" w:rsidRDefault="0006680C" w:rsidP="00494072">
      <w:pPr>
        <w:ind w:firstLine="708"/>
        <w:jc w:val="both"/>
        <w:rPr>
          <w:rFonts w:ascii="Arial" w:hAnsi="Arial" w:cs="Arial"/>
        </w:rPr>
      </w:pPr>
      <w:r w:rsidRPr="00B90359">
        <w:rPr>
          <w:rFonts w:ascii="Arial" w:hAnsi="Arial" w:cs="Arial"/>
        </w:rPr>
        <w:t xml:space="preserve">2) В паспорте муниципальной программы «Развитие транспортной системы Пировского района» </w:t>
      </w:r>
      <w:r w:rsidR="00494072" w:rsidRPr="00B90359">
        <w:rPr>
          <w:rFonts w:ascii="Arial" w:hAnsi="Arial" w:cs="Arial"/>
        </w:rPr>
        <w:t>в абзацах третьем, пятом, девятом</w:t>
      </w:r>
      <w:r w:rsidR="00EB3F2C" w:rsidRPr="00B90359">
        <w:rPr>
          <w:rFonts w:ascii="Arial" w:hAnsi="Arial" w:cs="Arial"/>
        </w:rPr>
        <w:t xml:space="preserve"> раздела 6</w:t>
      </w:r>
      <w:r w:rsidR="00494072" w:rsidRPr="00B90359">
        <w:rPr>
          <w:rFonts w:ascii="Arial" w:hAnsi="Arial" w:cs="Arial"/>
        </w:rPr>
        <w:t xml:space="preserve"> слова «2017-2019 годы» заменить словами «2017-2020 годы»; </w:t>
      </w:r>
    </w:p>
    <w:p w:rsidR="00494072" w:rsidRPr="00B90359" w:rsidRDefault="00494072" w:rsidP="00937230">
      <w:pPr>
        <w:ind w:firstLine="708"/>
        <w:jc w:val="both"/>
        <w:rPr>
          <w:rFonts w:ascii="Arial" w:hAnsi="Arial" w:cs="Arial"/>
        </w:rPr>
      </w:pPr>
      <w:r w:rsidRPr="00B90359">
        <w:rPr>
          <w:rFonts w:ascii="Arial" w:hAnsi="Arial" w:cs="Arial"/>
        </w:rPr>
        <w:t>3) В паспорте муниципальной программы «Развитие транспортной системы» абзацы второй, третий, четвертый, пятый раздела 7 изложить в следующей редакции:</w:t>
      </w:r>
    </w:p>
    <w:p w:rsidR="00494072" w:rsidRPr="00B90359" w:rsidRDefault="00494072" w:rsidP="00494072">
      <w:pPr>
        <w:pStyle w:val="a8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B90359">
        <w:rPr>
          <w:rFonts w:ascii="Arial" w:hAnsi="Arial" w:cs="Arial"/>
          <w:sz w:val="24"/>
          <w:szCs w:val="24"/>
        </w:rPr>
        <w:t xml:space="preserve"> </w:t>
      </w:r>
      <w:r w:rsidRPr="00B90359">
        <w:rPr>
          <w:rFonts w:ascii="Arial" w:hAnsi="Arial" w:cs="Arial"/>
          <w:sz w:val="24"/>
          <w:szCs w:val="24"/>
        </w:rPr>
        <w:tab/>
      </w:r>
      <w:r w:rsidR="00EB3F2C" w:rsidRPr="00B90359">
        <w:rPr>
          <w:rFonts w:ascii="Arial" w:hAnsi="Arial" w:cs="Arial"/>
          <w:sz w:val="24"/>
          <w:szCs w:val="24"/>
        </w:rPr>
        <w:t>«</w:t>
      </w:r>
      <w:r w:rsidRPr="00B90359">
        <w:rPr>
          <w:rFonts w:ascii="Arial" w:hAnsi="Arial" w:cs="Arial"/>
          <w:sz w:val="24"/>
          <w:szCs w:val="24"/>
        </w:rPr>
        <w:t>Финансирование Программы предусматривается следующим образом:</w:t>
      </w:r>
    </w:p>
    <w:p w:rsidR="00494072" w:rsidRPr="00B90359" w:rsidRDefault="00494072" w:rsidP="00494072">
      <w:pPr>
        <w:autoSpaceDE w:val="0"/>
        <w:autoSpaceDN w:val="0"/>
        <w:adjustRightInd w:val="0"/>
        <w:spacing w:after="160"/>
        <w:contextualSpacing/>
        <w:jc w:val="both"/>
        <w:outlineLvl w:val="0"/>
        <w:rPr>
          <w:rFonts w:ascii="Arial" w:eastAsiaTheme="minorHAnsi" w:hAnsi="Arial" w:cs="Arial"/>
          <w:lang w:eastAsia="en-US"/>
        </w:rPr>
      </w:pPr>
      <w:r w:rsidRPr="00B90359">
        <w:rPr>
          <w:rFonts w:ascii="Arial" w:eastAsiaTheme="minorHAnsi" w:hAnsi="Arial" w:cs="Arial"/>
          <w:lang w:eastAsia="en-US"/>
        </w:rPr>
        <w:t>Общий объем финансирования программы  за счет средств районного бюджета составляет  26354,18 тыс. рублей, в том числе  по годам:</w:t>
      </w:r>
    </w:p>
    <w:p w:rsidR="00494072" w:rsidRPr="00B90359" w:rsidRDefault="00494072" w:rsidP="00494072">
      <w:pPr>
        <w:autoSpaceDE w:val="0"/>
        <w:autoSpaceDN w:val="0"/>
        <w:adjustRightInd w:val="0"/>
        <w:spacing w:after="160"/>
        <w:contextualSpacing/>
        <w:jc w:val="both"/>
        <w:outlineLvl w:val="0"/>
        <w:rPr>
          <w:rFonts w:ascii="Arial" w:eastAsiaTheme="minorHAnsi" w:hAnsi="Arial" w:cs="Arial"/>
          <w:lang w:eastAsia="en-US"/>
        </w:rPr>
      </w:pPr>
      <w:r w:rsidRPr="00B90359">
        <w:rPr>
          <w:rFonts w:ascii="Arial" w:eastAsiaTheme="minorHAnsi" w:hAnsi="Arial" w:cs="Arial"/>
          <w:lang w:eastAsia="en-US"/>
        </w:rPr>
        <w:t xml:space="preserve">в 2017 году –  6295,42 тыс. рублей; </w:t>
      </w:r>
    </w:p>
    <w:p w:rsidR="00494072" w:rsidRPr="00B90359" w:rsidRDefault="00EB3F2C" w:rsidP="00494072">
      <w:pPr>
        <w:autoSpaceDE w:val="0"/>
        <w:autoSpaceDN w:val="0"/>
        <w:adjustRightInd w:val="0"/>
        <w:spacing w:after="160"/>
        <w:contextualSpacing/>
        <w:jc w:val="both"/>
        <w:outlineLvl w:val="0"/>
        <w:rPr>
          <w:rFonts w:ascii="Arial" w:eastAsiaTheme="minorHAnsi" w:hAnsi="Arial" w:cs="Arial"/>
          <w:lang w:eastAsia="en-US"/>
        </w:rPr>
      </w:pPr>
      <w:r w:rsidRPr="00B90359">
        <w:rPr>
          <w:rFonts w:ascii="Arial" w:eastAsiaTheme="minorHAnsi" w:hAnsi="Arial" w:cs="Arial"/>
          <w:lang w:eastAsia="en-US"/>
        </w:rPr>
        <w:t>в 2018 году –  6680,52</w:t>
      </w:r>
      <w:r w:rsidR="00494072" w:rsidRPr="00B90359">
        <w:rPr>
          <w:rFonts w:ascii="Arial" w:eastAsiaTheme="minorHAnsi" w:hAnsi="Arial" w:cs="Arial"/>
          <w:lang w:eastAsia="en-US"/>
        </w:rPr>
        <w:t xml:space="preserve"> тыс. рублей;</w:t>
      </w:r>
    </w:p>
    <w:p w:rsidR="00494072" w:rsidRPr="00B90359" w:rsidRDefault="00EB3F2C" w:rsidP="00494072">
      <w:pPr>
        <w:autoSpaceDE w:val="0"/>
        <w:autoSpaceDN w:val="0"/>
        <w:adjustRightInd w:val="0"/>
        <w:spacing w:after="160"/>
        <w:contextualSpacing/>
        <w:jc w:val="both"/>
        <w:outlineLvl w:val="0"/>
        <w:rPr>
          <w:rFonts w:ascii="Arial" w:eastAsiaTheme="minorHAnsi" w:hAnsi="Arial" w:cs="Arial"/>
          <w:lang w:eastAsia="en-US"/>
        </w:rPr>
      </w:pPr>
      <w:r w:rsidRPr="00B90359">
        <w:rPr>
          <w:rFonts w:ascii="Arial" w:eastAsiaTheme="minorHAnsi" w:hAnsi="Arial" w:cs="Arial"/>
          <w:lang w:eastAsia="en-US"/>
        </w:rPr>
        <w:t>в 2019 году -   6688,12 тыс. рублей;</w:t>
      </w:r>
    </w:p>
    <w:p w:rsidR="00EB3F2C" w:rsidRPr="00B90359" w:rsidRDefault="00EB3F2C" w:rsidP="00494072">
      <w:pPr>
        <w:autoSpaceDE w:val="0"/>
        <w:autoSpaceDN w:val="0"/>
        <w:adjustRightInd w:val="0"/>
        <w:spacing w:after="160"/>
        <w:contextualSpacing/>
        <w:jc w:val="both"/>
        <w:outlineLvl w:val="0"/>
        <w:rPr>
          <w:rFonts w:ascii="Arial" w:eastAsiaTheme="minorHAnsi" w:hAnsi="Arial" w:cs="Arial"/>
          <w:lang w:eastAsia="en-US"/>
        </w:rPr>
      </w:pPr>
      <w:r w:rsidRPr="00B90359">
        <w:rPr>
          <w:rFonts w:ascii="Arial" w:eastAsiaTheme="minorHAnsi" w:hAnsi="Arial" w:cs="Arial"/>
          <w:lang w:eastAsia="en-US"/>
        </w:rPr>
        <w:t xml:space="preserve">в 2020 году -   6690,12 </w:t>
      </w:r>
      <w:proofErr w:type="spellStart"/>
      <w:r w:rsidRPr="00B90359">
        <w:rPr>
          <w:rFonts w:ascii="Arial" w:eastAsiaTheme="minorHAnsi" w:hAnsi="Arial" w:cs="Arial"/>
          <w:lang w:eastAsia="en-US"/>
        </w:rPr>
        <w:t>тыс.рублей</w:t>
      </w:r>
      <w:proofErr w:type="spellEnd"/>
      <w:r w:rsidRPr="00B90359">
        <w:rPr>
          <w:rFonts w:ascii="Arial" w:eastAsiaTheme="minorHAnsi" w:hAnsi="Arial" w:cs="Arial"/>
          <w:lang w:eastAsia="en-US"/>
        </w:rPr>
        <w:t>.»;</w:t>
      </w:r>
    </w:p>
    <w:p w:rsidR="00494072" w:rsidRPr="00B90359" w:rsidRDefault="00494072" w:rsidP="00937230">
      <w:pPr>
        <w:ind w:firstLine="708"/>
        <w:jc w:val="both"/>
        <w:rPr>
          <w:rFonts w:ascii="Arial" w:hAnsi="Arial" w:cs="Arial"/>
        </w:rPr>
      </w:pPr>
    </w:p>
    <w:p w:rsidR="00EB3F2C" w:rsidRPr="00B90359" w:rsidRDefault="00EB3F2C" w:rsidP="00937230">
      <w:pPr>
        <w:ind w:firstLine="708"/>
        <w:jc w:val="both"/>
        <w:rPr>
          <w:rFonts w:ascii="Arial" w:hAnsi="Arial" w:cs="Arial"/>
        </w:rPr>
      </w:pPr>
      <w:r w:rsidRPr="00B90359">
        <w:rPr>
          <w:rFonts w:ascii="Arial" w:hAnsi="Arial" w:cs="Arial"/>
        </w:rPr>
        <w:t>4) Приложение №3 к паспорту программы изложить в редакции, согласно приложению №1 к настоящему постановлению;</w:t>
      </w:r>
    </w:p>
    <w:p w:rsidR="00861590" w:rsidRPr="00B90359" w:rsidRDefault="00EB3F2C" w:rsidP="00F241FA">
      <w:pPr>
        <w:ind w:firstLine="708"/>
        <w:jc w:val="both"/>
        <w:rPr>
          <w:rFonts w:ascii="Arial" w:hAnsi="Arial" w:cs="Arial"/>
        </w:rPr>
      </w:pPr>
      <w:r w:rsidRPr="00B90359">
        <w:rPr>
          <w:rFonts w:ascii="Arial" w:hAnsi="Arial" w:cs="Arial"/>
        </w:rPr>
        <w:t>5)</w:t>
      </w:r>
      <w:r w:rsidR="00F241FA" w:rsidRPr="00B90359">
        <w:rPr>
          <w:rFonts w:ascii="Arial" w:hAnsi="Arial" w:cs="Arial"/>
        </w:rPr>
        <w:t xml:space="preserve"> В приложении №5 к постановлению в</w:t>
      </w:r>
      <w:r w:rsidR="000D7375" w:rsidRPr="00B90359">
        <w:rPr>
          <w:rFonts w:ascii="Arial" w:hAnsi="Arial" w:cs="Arial"/>
        </w:rPr>
        <w:t xml:space="preserve"> паспорте муниципальной </w:t>
      </w:r>
      <w:r w:rsidR="00B00312" w:rsidRPr="00B90359">
        <w:rPr>
          <w:rFonts w:ascii="Arial" w:hAnsi="Arial" w:cs="Arial"/>
        </w:rPr>
        <w:t>под</w:t>
      </w:r>
      <w:r w:rsidR="000D7375" w:rsidRPr="00B90359">
        <w:rPr>
          <w:rFonts w:ascii="Arial" w:hAnsi="Arial" w:cs="Arial"/>
        </w:rPr>
        <w:t>программы</w:t>
      </w:r>
      <w:r w:rsidR="00B00312" w:rsidRPr="00B90359">
        <w:rPr>
          <w:rFonts w:ascii="Arial" w:hAnsi="Arial" w:cs="Arial"/>
        </w:rPr>
        <w:t xml:space="preserve"> «Организация транспортного обслуживания населения Пировского района»</w:t>
      </w:r>
      <w:r w:rsidR="00937230" w:rsidRPr="00B90359">
        <w:rPr>
          <w:rFonts w:ascii="Arial" w:hAnsi="Arial" w:cs="Arial"/>
        </w:rPr>
        <w:t xml:space="preserve"> раздел</w:t>
      </w:r>
      <w:r w:rsidR="005344B6" w:rsidRPr="00B90359">
        <w:rPr>
          <w:rFonts w:ascii="Arial" w:hAnsi="Arial" w:cs="Arial"/>
        </w:rPr>
        <w:t>ы «Сроки реализации подпрограммы» и</w:t>
      </w:r>
      <w:r w:rsidR="00937230" w:rsidRPr="00B90359">
        <w:rPr>
          <w:rFonts w:ascii="Arial" w:hAnsi="Arial" w:cs="Arial"/>
        </w:rPr>
        <w:t xml:space="preserve"> «Объемы и источники финансирования подпрограммы на период действия программы» изложить в новой редакции</w:t>
      </w:r>
      <w:r w:rsidR="005344B6" w:rsidRPr="00B90359">
        <w:rPr>
          <w:rFonts w:ascii="Arial" w:hAnsi="Arial" w:cs="Arial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16"/>
      </w:tblGrid>
      <w:tr w:rsidR="005344B6" w:rsidRPr="00B90359" w:rsidTr="00496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B6" w:rsidRPr="00B90359" w:rsidRDefault="005344B6" w:rsidP="00937230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3"/>
              </w:rPr>
            </w:pPr>
            <w:r w:rsidRPr="00B90359">
              <w:rPr>
                <w:rFonts w:ascii="Arial" w:hAnsi="Arial" w:cs="Arial"/>
                <w:color w:val="000000"/>
                <w:spacing w:val="3"/>
              </w:rPr>
              <w:t xml:space="preserve">Сроки реализации подпрограммы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B6" w:rsidRPr="00B90359" w:rsidRDefault="005344B6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B90359">
              <w:rPr>
                <w:rFonts w:ascii="Arial" w:hAnsi="Arial" w:cs="Arial"/>
                <w:spacing w:val="3"/>
              </w:rPr>
              <w:t>2017- 2020 годы</w:t>
            </w:r>
          </w:p>
        </w:tc>
      </w:tr>
      <w:tr w:rsidR="00861590" w:rsidRPr="00B90359" w:rsidTr="00496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90" w:rsidRPr="00B90359" w:rsidRDefault="00861590" w:rsidP="00937230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3"/>
              </w:rPr>
            </w:pPr>
            <w:r w:rsidRPr="00B90359">
              <w:rPr>
                <w:rFonts w:ascii="Arial" w:hAnsi="Arial" w:cs="Arial"/>
                <w:color w:val="000000"/>
                <w:spacing w:val="3"/>
              </w:rPr>
              <w:lastRenderedPageBreak/>
              <w:t>Объемы</w:t>
            </w:r>
            <w:r w:rsidR="00937230" w:rsidRPr="00B90359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B90359">
              <w:rPr>
                <w:rFonts w:ascii="Arial" w:hAnsi="Arial" w:cs="Arial"/>
                <w:color w:val="000000"/>
                <w:spacing w:val="3"/>
              </w:rPr>
              <w:t>и источники финансирования подпрограммы</w:t>
            </w:r>
            <w:r w:rsidR="00937230" w:rsidRPr="00B90359">
              <w:rPr>
                <w:rFonts w:ascii="Arial" w:hAnsi="Arial" w:cs="Arial"/>
                <w:color w:val="000000"/>
                <w:spacing w:val="3"/>
              </w:rPr>
              <w:t xml:space="preserve"> на период действия программы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90" w:rsidRPr="00B90359" w:rsidRDefault="00937230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B90359">
              <w:rPr>
                <w:rFonts w:ascii="Arial" w:hAnsi="Arial" w:cs="Arial"/>
                <w:spacing w:val="3"/>
              </w:rPr>
              <w:t>Общий о</w:t>
            </w:r>
            <w:r w:rsidR="00861590" w:rsidRPr="00B90359">
              <w:rPr>
                <w:rFonts w:ascii="Arial" w:hAnsi="Arial" w:cs="Arial"/>
                <w:spacing w:val="3"/>
              </w:rPr>
              <w:t xml:space="preserve">бъем финансирования </w:t>
            </w:r>
            <w:r w:rsidRPr="00B90359">
              <w:rPr>
                <w:rFonts w:ascii="Arial" w:hAnsi="Arial" w:cs="Arial"/>
                <w:spacing w:val="3"/>
              </w:rPr>
              <w:t>п</w:t>
            </w:r>
            <w:r w:rsidR="00861590" w:rsidRPr="00B90359">
              <w:rPr>
                <w:rFonts w:ascii="Arial" w:hAnsi="Arial" w:cs="Arial"/>
                <w:spacing w:val="3"/>
              </w:rPr>
              <w:t>одпрограммы</w:t>
            </w:r>
            <w:r w:rsidRPr="00B90359">
              <w:rPr>
                <w:rFonts w:ascii="Arial" w:hAnsi="Arial" w:cs="Arial"/>
                <w:spacing w:val="3"/>
              </w:rPr>
              <w:t xml:space="preserve"> за счет районного бюджета составляет 25935,00</w:t>
            </w:r>
            <w:r w:rsidR="00861590" w:rsidRPr="00B90359">
              <w:rPr>
                <w:rFonts w:ascii="Arial" w:hAnsi="Arial" w:cs="Arial"/>
                <w:spacing w:val="3"/>
              </w:rPr>
              <w:t>т</w:t>
            </w:r>
            <w:r w:rsidR="0034538F" w:rsidRPr="00B90359">
              <w:rPr>
                <w:rFonts w:ascii="Arial" w:hAnsi="Arial" w:cs="Arial"/>
                <w:spacing w:val="3"/>
              </w:rPr>
              <w:t>ыс.рублей</w:t>
            </w:r>
            <w:r w:rsidR="00861590" w:rsidRPr="00B90359">
              <w:rPr>
                <w:rFonts w:ascii="Arial" w:hAnsi="Arial" w:cs="Arial"/>
                <w:spacing w:val="3"/>
              </w:rPr>
              <w:t xml:space="preserve"> местный </w:t>
            </w:r>
            <w:r w:rsidR="0034538F" w:rsidRPr="00B90359">
              <w:rPr>
                <w:rFonts w:ascii="Arial" w:hAnsi="Arial" w:cs="Arial"/>
                <w:spacing w:val="3"/>
              </w:rPr>
              <w:t>бюджет</w:t>
            </w:r>
            <w:r w:rsidR="00861590" w:rsidRPr="00B90359">
              <w:rPr>
                <w:rFonts w:ascii="Arial" w:hAnsi="Arial" w:cs="Arial"/>
                <w:spacing w:val="3"/>
              </w:rPr>
              <w:t>:</w:t>
            </w:r>
          </w:p>
          <w:p w:rsidR="00861590" w:rsidRPr="00B90359" w:rsidRDefault="0034538F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B90359">
              <w:rPr>
                <w:rFonts w:ascii="Arial" w:hAnsi="Arial" w:cs="Arial"/>
                <w:spacing w:val="3"/>
              </w:rPr>
              <w:t xml:space="preserve">2017г. – </w:t>
            </w:r>
            <w:r w:rsidR="007472BC" w:rsidRPr="00B90359">
              <w:rPr>
                <w:rFonts w:ascii="Arial" w:hAnsi="Arial" w:cs="Arial"/>
                <w:spacing w:val="3"/>
              </w:rPr>
              <w:t>6189</w:t>
            </w:r>
            <w:r w:rsidRPr="00B90359">
              <w:rPr>
                <w:rFonts w:ascii="Arial" w:hAnsi="Arial" w:cs="Arial"/>
                <w:spacing w:val="3"/>
              </w:rPr>
              <w:t xml:space="preserve">,0 </w:t>
            </w:r>
            <w:proofErr w:type="spellStart"/>
            <w:r w:rsidRPr="00B90359">
              <w:rPr>
                <w:rFonts w:ascii="Arial" w:hAnsi="Arial" w:cs="Arial"/>
                <w:spacing w:val="3"/>
              </w:rPr>
              <w:t>тыс.рублей</w:t>
            </w:r>
            <w:proofErr w:type="spellEnd"/>
            <w:r w:rsidRPr="00B90359">
              <w:rPr>
                <w:rFonts w:ascii="Arial" w:hAnsi="Arial" w:cs="Arial"/>
                <w:spacing w:val="3"/>
              </w:rPr>
              <w:t>;</w:t>
            </w:r>
            <w:r w:rsidR="00861590" w:rsidRPr="00B90359">
              <w:rPr>
                <w:rFonts w:ascii="Arial" w:hAnsi="Arial" w:cs="Arial"/>
                <w:spacing w:val="3"/>
              </w:rPr>
              <w:t>.</w:t>
            </w:r>
          </w:p>
          <w:p w:rsidR="003F50D4" w:rsidRPr="00B90359" w:rsidRDefault="00861590" w:rsidP="0034538F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B90359">
              <w:rPr>
                <w:rFonts w:ascii="Arial" w:hAnsi="Arial" w:cs="Arial"/>
                <w:spacing w:val="3"/>
              </w:rPr>
              <w:t xml:space="preserve">2018г.-   </w:t>
            </w:r>
            <w:r w:rsidR="007472BC" w:rsidRPr="00B90359">
              <w:rPr>
                <w:rFonts w:ascii="Arial" w:hAnsi="Arial" w:cs="Arial"/>
                <w:spacing w:val="3"/>
              </w:rPr>
              <w:t>6582</w:t>
            </w:r>
            <w:r w:rsidR="0034538F" w:rsidRPr="00B90359">
              <w:rPr>
                <w:rFonts w:ascii="Arial" w:hAnsi="Arial" w:cs="Arial"/>
                <w:spacing w:val="3"/>
              </w:rPr>
              <w:t>,0тыс.рублей;</w:t>
            </w:r>
          </w:p>
          <w:p w:rsidR="007472BC" w:rsidRPr="00B90359" w:rsidRDefault="003F50D4" w:rsidP="007472BC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B90359">
              <w:rPr>
                <w:rFonts w:ascii="Arial" w:hAnsi="Arial" w:cs="Arial"/>
                <w:spacing w:val="3"/>
              </w:rPr>
              <w:t xml:space="preserve">2019г.-   </w:t>
            </w:r>
            <w:r w:rsidR="007472BC" w:rsidRPr="00B90359">
              <w:rPr>
                <w:rFonts w:ascii="Arial" w:hAnsi="Arial" w:cs="Arial"/>
                <w:spacing w:val="3"/>
              </w:rPr>
              <w:t>6582</w:t>
            </w:r>
            <w:r w:rsidRPr="00B90359">
              <w:rPr>
                <w:rFonts w:ascii="Arial" w:hAnsi="Arial" w:cs="Arial"/>
                <w:spacing w:val="3"/>
              </w:rPr>
              <w:t xml:space="preserve">,0тыс.рублей </w:t>
            </w:r>
          </w:p>
          <w:p w:rsidR="00861590" w:rsidRPr="00B90359" w:rsidRDefault="007472BC" w:rsidP="007472BC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B90359">
              <w:rPr>
                <w:rFonts w:ascii="Arial" w:hAnsi="Arial" w:cs="Arial"/>
                <w:spacing w:val="3"/>
              </w:rPr>
              <w:t>2020г.- 6582,00тыс.рублей</w:t>
            </w:r>
            <w:r w:rsidR="00861590" w:rsidRPr="00B90359">
              <w:rPr>
                <w:rFonts w:ascii="Arial" w:hAnsi="Arial" w:cs="Arial"/>
                <w:spacing w:val="3"/>
              </w:rPr>
              <w:t>.</w:t>
            </w:r>
          </w:p>
        </w:tc>
      </w:tr>
    </w:tbl>
    <w:p w:rsidR="00F241FA" w:rsidRPr="00B90359" w:rsidRDefault="00F241FA" w:rsidP="0030466C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B90359">
        <w:rPr>
          <w:rFonts w:ascii="Arial" w:hAnsi="Arial" w:cs="Arial"/>
          <w:sz w:val="24"/>
          <w:szCs w:val="24"/>
        </w:rPr>
        <w:t>6) в абзаце пятом пункта 2.2. раздела 2 подпрограммы «Организация транспортного обслуживания населения» слова «2017-2019 годы» заменить словами «2017-2020 годы»;</w:t>
      </w:r>
    </w:p>
    <w:p w:rsidR="00F241FA" w:rsidRPr="00B90359" w:rsidRDefault="00F241FA" w:rsidP="0030466C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B90359">
        <w:rPr>
          <w:rFonts w:ascii="Arial" w:hAnsi="Arial" w:cs="Arial"/>
          <w:sz w:val="24"/>
          <w:szCs w:val="24"/>
        </w:rPr>
        <w:t>7) Приложение №2 к подпрограмме «Организация транспортного обслуживания населения» изложить в редакции, согласно приложению №2 к настоящему постановлению;</w:t>
      </w:r>
    </w:p>
    <w:p w:rsidR="005344B6" w:rsidRPr="00B90359" w:rsidRDefault="00F241FA" w:rsidP="00F241FA">
      <w:pPr>
        <w:pStyle w:val="a3"/>
        <w:ind w:right="424" w:firstLine="708"/>
        <w:jc w:val="both"/>
        <w:rPr>
          <w:rFonts w:ascii="Arial" w:hAnsi="Arial" w:cs="Arial"/>
          <w:sz w:val="24"/>
          <w:szCs w:val="24"/>
        </w:rPr>
      </w:pPr>
      <w:r w:rsidRPr="00B90359">
        <w:rPr>
          <w:rFonts w:ascii="Arial" w:hAnsi="Arial" w:cs="Arial"/>
          <w:sz w:val="24"/>
          <w:szCs w:val="24"/>
        </w:rPr>
        <w:t>8) В приложении №6 к постановлению в</w:t>
      </w:r>
      <w:r w:rsidR="005A521C" w:rsidRPr="00B90359">
        <w:rPr>
          <w:rFonts w:ascii="Arial" w:hAnsi="Arial" w:cs="Arial"/>
          <w:sz w:val="24"/>
          <w:szCs w:val="24"/>
        </w:rPr>
        <w:t xml:space="preserve"> паспорте муниципальной подпрограммы  «</w:t>
      </w:r>
      <w:r w:rsidR="00586048" w:rsidRPr="00B90359">
        <w:rPr>
          <w:rFonts w:ascii="Arial" w:hAnsi="Arial" w:cs="Arial"/>
          <w:sz w:val="24"/>
          <w:szCs w:val="24"/>
        </w:rPr>
        <w:t>Содержание автомобильных дорог общего пользования местного значения</w:t>
      </w:r>
      <w:r w:rsidR="00A30762" w:rsidRPr="00B90359">
        <w:rPr>
          <w:rFonts w:ascii="Arial" w:hAnsi="Arial" w:cs="Arial"/>
          <w:sz w:val="24"/>
          <w:szCs w:val="24"/>
        </w:rPr>
        <w:t xml:space="preserve">» </w:t>
      </w:r>
      <w:r w:rsidR="005A521C" w:rsidRPr="00B90359">
        <w:rPr>
          <w:rFonts w:ascii="Arial" w:hAnsi="Arial" w:cs="Arial"/>
          <w:sz w:val="24"/>
          <w:szCs w:val="24"/>
        </w:rPr>
        <w:t>раздел</w:t>
      </w:r>
      <w:r w:rsidR="005344B6" w:rsidRPr="00B90359">
        <w:rPr>
          <w:rFonts w:ascii="Arial" w:hAnsi="Arial" w:cs="Arial"/>
          <w:sz w:val="24"/>
          <w:szCs w:val="24"/>
        </w:rPr>
        <w:t>ы</w:t>
      </w:r>
      <w:r w:rsidR="0030466C" w:rsidRPr="00B90359">
        <w:rPr>
          <w:rFonts w:ascii="Arial" w:hAnsi="Arial" w:cs="Arial"/>
          <w:sz w:val="24"/>
          <w:szCs w:val="24"/>
        </w:rPr>
        <w:t xml:space="preserve"> </w:t>
      </w:r>
      <w:r w:rsidR="005344B6" w:rsidRPr="00B90359">
        <w:rPr>
          <w:rFonts w:ascii="Arial" w:hAnsi="Arial" w:cs="Arial"/>
          <w:sz w:val="24"/>
          <w:szCs w:val="24"/>
        </w:rPr>
        <w:t xml:space="preserve">«Этапы и сроки реализации подпрограммы» и </w:t>
      </w:r>
      <w:r w:rsidR="005A521C" w:rsidRPr="00B90359">
        <w:rPr>
          <w:rFonts w:ascii="Arial" w:hAnsi="Arial" w:cs="Arial"/>
          <w:sz w:val="24"/>
          <w:szCs w:val="24"/>
        </w:rPr>
        <w:t>«Объемы финансирования» изложить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238"/>
      </w:tblGrid>
      <w:tr w:rsidR="005344B6" w:rsidRPr="00B90359" w:rsidTr="004964A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B6" w:rsidRPr="00B90359" w:rsidRDefault="005344B6" w:rsidP="001639B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  <w:color w:val="000000"/>
                <w:spacing w:val="3"/>
              </w:rPr>
              <w:t>Этапы и сроки реализации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B6" w:rsidRPr="00B90359" w:rsidRDefault="005344B6" w:rsidP="001639B1">
            <w:pPr>
              <w:jc w:val="both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2017-2020 годы</w:t>
            </w:r>
          </w:p>
        </w:tc>
      </w:tr>
      <w:tr w:rsidR="005A521C" w:rsidRPr="00B90359" w:rsidTr="004964A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1C" w:rsidRPr="00B90359" w:rsidRDefault="005A521C" w:rsidP="001639B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A" w:rsidRPr="00B90359" w:rsidRDefault="00B05DFA" w:rsidP="001639B1">
            <w:pPr>
              <w:jc w:val="both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Всего:</w:t>
            </w:r>
            <w:r w:rsidR="00A30762" w:rsidRPr="00B90359">
              <w:rPr>
                <w:rFonts w:ascii="Arial" w:hAnsi="Arial" w:cs="Arial"/>
              </w:rPr>
              <w:t xml:space="preserve"> </w:t>
            </w:r>
            <w:r w:rsidR="00586048" w:rsidRPr="00B90359">
              <w:rPr>
                <w:rFonts w:ascii="Arial" w:hAnsi="Arial" w:cs="Arial"/>
              </w:rPr>
              <w:t>286,6</w:t>
            </w:r>
            <w:r w:rsidR="005A521C" w:rsidRPr="00B90359">
              <w:rPr>
                <w:rFonts w:ascii="Arial" w:hAnsi="Arial" w:cs="Arial"/>
              </w:rPr>
              <w:t xml:space="preserve"> тыс. рублей из районного бюджета,      в том числе по годам: </w:t>
            </w:r>
          </w:p>
          <w:p w:rsidR="0030466C" w:rsidRPr="00B90359" w:rsidRDefault="00B05DFA" w:rsidP="0030466C">
            <w:pPr>
              <w:jc w:val="both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201</w:t>
            </w:r>
            <w:r w:rsidR="00586048" w:rsidRPr="00B90359">
              <w:rPr>
                <w:rFonts w:ascii="Arial" w:hAnsi="Arial" w:cs="Arial"/>
              </w:rPr>
              <w:t>7</w:t>
            </w:r>
            <w:r w:rsidRPr="00B90359">
              <w:rPr>
                <w:rFonts w:ascii="Arial" w:hAnsi="Arial" w:cs="Arial"/>
              </w:rPr>
              <w:t xml:space="preserve"> год – </w:t>
            </w:r>
            <w:r w:rsidR="00586048" w:rsidRPr="00B90359">
              <w:rPr>
                <w:rFonts w:ascii="Arial" w:hAnsi="Arial" w:cs="Arial"/>
              </w:rPr>
              <w:t>73,3</w:t>
            </w:r>
            <w:r w:rsidR="005A521C" w:rsidRPr="00B90359">
              <w:rPr>
                <w:rFonts w:ascii="Arial" w:hAnsi="Arial" w:cs="Arial"/>
              </w:rPr>
              <w:t>тыс. рублей;</w:t>
            </w:r>
            <w:r w:rsidRPr="00B90359">
              <w:rPr>
                <w:rFonts w:ascii="Arial" w:hAnsi="Arial" w:cs="Arial"/>
              </w:rPr>
              <w:t xml:space="preserve">  </w:t>
            </w:r>
          </w:p>
          <w:p w:rsidR="0030466C" w:rsidRPr="00B90359" w:rsidRDefault="00B05DFA" w:rsidP="0030466C">
            <w:pPr>
              <w:jc w:val="both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201</w:t>
            </w:r>
            <w:r w:rsidR="00586048" w:rsidRPr="00B90359">
              <w:rPr>
                <w:rFonts w:ascii="Arial" w:hAnsi="Arial" w:cs="Arial"/>
              </w:rPr>
              <w:t>8</w:t>
            </w:r>
            <w:r w:rsidRPr="00B90359">
              <w:rPr>
                <w:rFonts w:ascii="Arial" w:hAnsi="Arial" w:cs="Arial"/>
              </w:rPr>
              <w:t xml:space="preserve"> год –</w:t>
            </w:r>
            <w:r w:rsidR="00586048" w:rsidRPr="00B90359">
              <w:rPr>
                <w:rFonts w:ascii="Arial" w:hAnsi="Arial" w:cs="Arial"/>
              </w:rPr>
              <w:t>65,4т</w:t>
            </w:r>
            <w:r w:rsidRPr="00B90359">
              <w:rPr>
                <w:rFonts w:ascii="Arial" w:hAnsi="Arial" w:cs="Arial"/>
              </w:rPr>
              <w:t xml:space="preserve">ыс.рублей;  </w:t>
            </w:r>
          </w:p>
          <w:p w:rsidR="0030466C" w:rsidRPr="00B90359" w:rsidRDefault="00B05DFA" w:rsidP="0030466C">
            <w:pPr>
              <w:jc w:val="both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201</w:t>
            </w:r>
            <w:r w:rsidR="00586048" w:rsidRPr="00B90359">
              <w:rPr>
                <w:rFonts w:ascii="Arial" w:hAnsi="Arial" w:cs="Arial"/>
              </w:rPr>
              <w:t>9</w:t>
            </w:r>
            <w:r w:rsidRPr="00B90359">
              <w:rPr>
                <w:rFonts w:ascii="Arial" w:hAnsi="Arial" w:cs="Arial"/>
              </w:rPr>
              <w:t>год -</w:t>
            </w:r>
            <w:r w:rsidR="00586048" w:rsidRPr="00B90359">
              <w:rPr>
                <w:rFonts w:ascii="Arial" w:hAnsi="Arial" w:cs="Arial"/>
              </w:rPr>
              <w:t>73,0</w:t>
            </w:r>
            <w:r w:rsidR="005A521C" w:rsidRPr="00B90359">
              <w:rPr>
                <w:rFonts w:ascii="Arial" w:hAnsi="Arial" w:cs="Arial"/>
              </w:rPr>
              <w:t xml:space="preserve"> тыс. рублей</w:t>
            </w:r>
            <w:r w:rsidR="00586048" w:rsidRPr="00B90359">
              <w:rPr>
                <w:rFonts w:ascii="Arial" w:hAnsi="Arial" w:cs="Arial"/>
              </w:rPr>
              <w:t>;</w:t>
            </w:r>
            <w:r w:rsidRPr="00B90359">
              <w:rPr>
                <w:rFonts w:ascii="Arial" w:hAnsi="Arial" w:cs="Arial"/>
              </w:rPr>
              <w:t xml:space="preserve"> </w:t>
            </w:r>
          </w:p>
          <w:p w:rsidR="005A521C" w:rsidRPr="00B90359" w:rsidRDefault="00B05DFA" w:rsidP="0030466C">
            <w:pPr>
              <w:jc w:val="both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</w:t>
            </w:r>
            <w:r w:rsidR="00586048" w:rsidRPr="00B90359">
              <w:rPr>
                <w:rFonts w:ascii="Arial" w:hAnsi="Arial" w:cs="Arial"/>
              </w:rPr>
              <w:t>20</w:t>
            </w:r>
            <w:r w:rsidRPr="00B90359">
              <w:rPr>
                <w:rFonts w:ascii="Arial" w:hAnsi="Arial" w:cs="Arial"/>
              </w:rPr>
              <w:t xml:space="preserve">год – </w:t>
            </w:r>
            <w:r w:rsidR="00586048" w:rsidRPr="00B90359">
              <w:rPr>
                <w:rFonts w:ascii="Arial" w:hAnsi="Arial" w:cs="Arial"/>
              </w:rPr>
              <w:t>74,9</w:t>
            </w:r>
            <w:r w:rsidR="005A521C" w:rsidRPr="00B90359">
              <w:rPr>
                <w:rFonts w:ascii="Arial" w:hAnsi="Arial" w:cs="Arial"/>
              </w:rPr>
              <w:t xml:space="preserve"> тыс. рублей</w:t>
            </w:r>
            <w:r w:rsidRPr="00B90359">
              <w:rPr>
                <w:rFonts w:ascii="Arial" w:hAnsi="Arial" w:cs="Arial"/>
              </w:rPr>
              <w:t xml:space="preserve">; </w:t>
            </w:r>
            <w:r w:rsidR="005A521C" w:rsidRPr="00B90359">
              <w:rPr>
                <w:rFonts w:ascii="Arial" w:hAnsi="Arial" w:cs="Arial"/>
              </w:rPr>
              <w:t xml:space="preserve"> </w:t>
            </w:r>
          </w:p>
        </w:tc>
      </w:tr>
    </w:tbl>
    <w:p w:rsidR="00F241FA" w:rsidRPr="00B90359" w:rsidRDefault="00F241FA" w:rsidP="0030466C">
      <w:pPr>
        <w:jc w:val="both"/>
        <w:rPr>
          <w:rFonts w:ascii="Arial" w:hAnsi="Arial" w:cs="Arial"/>
        </w:rPr>
      </w:pPr>
      <w:r w:rsidRPr="00B90359">
        <w:rPr>
          <w:rFonts w:ascii="Arial" w:hAnsi="Arial" w:cs="Arial"/>
        </w:rPr>
        <w:tab/>
        <w:t>9) В абзаце седьмом раздела 3 паспорта подпрограммы «Содержание автомобильных дорог общего пользования местного значения» слова «2017-2019 годы» заменить словами «2017-2020 годы»;</w:t>
      </w:r>
    </w:p>
    <w:p w:rsidR="002745B4" w:rsidRPr="00B90359" w:rsidRDefault="00F241FA" w:rsidP="0030466C">
      <w:pPr>
        <w:jc w:val="both"/>
        <w:rPr>
          <w:rFonts w:ascii="Arial" w:hAnsi="Arial" w:cs="Arial"/>
        </w:rPr>
      </w:pPr>
      <w:r w:rsidRPr="00B90359">
        <w:rPr>
          <w:rFonts w:ascii="Arial" w:hAnsi="Arial" w:cs="Arial"/>
        </w:rPr>
        <w:tab/>
        <w:t xml:space="preserve">10) </w:t>
      </w:r>
      <w:r w:rsidR="002745B4" w:rsidRPr="00B90359">
        <w:rPr>
          <w:rFonts w:ascii="Arial" w:hAnsi="Arial" w:cs="Arial"/>
        </w:rPr>
        <w:t>В абзаце втором раздела 2 паспорта подпрограммы «Содержание автомобильных дорог общего пользования местного значения» слова «2017-2019 годы» заменить словами «2017-2020 годы»;</w:t>
      </w:r>
    </w:p>
    <w:p w:rsidR="002745B4" w:rsidRPr="00B90359" w:rsidRDefault="002745B4" w:rsidP="0030466C">
      <w:pPr>
        <w:jc w:val="both"/>
        <w:rPr>
          <w:rFonts w:ascii="Arial" w:hAnsi="Arial" w:cs="Arial"/>
        </w:rPr>
      </w:pPr>
      <w:r w:rsidRPr="00B90359">
        <w:rPr>
          <w:rFonts w:ascii="Arial" w:hAnsi="Arial" w:cs="Arial"/>
        </w:rPr>
        <w:tab/>
        <w:t>11) Абзацы четыре, пять, шесть, семь раздела 8 паспорта подпрограммы «Содержание автомобильных дорог общего пользования местного значения»</w:t>
      </w:r>
      <w:r w:rsidR="002F6C2A" w:rsidRPr="00B90359">
        <w:rPr>
          <w:rFonts w:ascii="Arial" w:hAnsi="Arial" w:cs="Arial"/>
        </w:rPr>
        <w:t xml:space="preserve"> </w:t>
      </w:r>
      <w:r w:rsidRPr="00B90359">
        <w:rPr>
          <w:rFonts w:ascii="Arial" w:hAnsi="Arial" w:cs="Arial"/>
        </w:rPr>
        <w:t>изложить в следующей редакции:</w:t>
      </w:r>
    </w:p>
    <w:p w:rsidR="002745B4" w:rsidRPr="00B90359" w:rsidRDefault="002745B4" w:rsidP="002745B4">
      <w:pPr>
        <w:autoSpaceDE w:val="0"/>
        <w:autoSpaceDN w:val="0"/>
        <w:adjustRightInd w:val="0"/>
        <w:ind w:firstLine="33"/>
        <w:contextualSpacing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B90359">
        <w:rPr>
          <w:rFonts w:ascii="Arial" w:hAnsi="Arial" w:cs="Arial"/>
        </w:rPr>
        <w:tab/>
        <w:t>«</w:t>
      </w:r>
      <w:r w:rsidRPr="00B90359">
        <w:rPr>
          <w:rFonts w:ascii="Arial" w:eastAsiaTheme="minorHAnsi" w:hAnsi="Arial" w:cs="Arial"/>
          <w:lang w:eastAsia="en-US"/>
        </w:rPr>
        <w:t xml:space="preserve">Объем финансирования, необходимый для реализации мероприятий подпрограммы, составляет </w:t>
      </w:r>
      <w:r w:rsidRPr="00B90359">
        <w:rPr>
          <w:rFonts w:ascii="Arial" w:eastAsiaTheme="minorHAnsi" w:hAnsi="Arial" w:cs="Arial"/>
          <w:shd w:val="clear" w:color="auto" w:fill="FFFFFF"/>
          <w:lang w:eastAsia="en-US"/>
        </w:rPr>
        <w:t>286,6 тыс. рублей, в том числе по годам:</w:t>
      </w:r>
    </w:p>
    <w:p w:rsidR="002745B4" w:rsidRPr="00B90359" w:rsidRDefault="002745B4" w:rsidP="002745B4">
      <w:pPr>
        <w:autoSpaceDE w:val="0"/>
        <w:autoSpaceDN w:val="0"/>
        <w:adjustRightInd w:val="0"/>
        <w:spacing w:after="160"/>
        <w:ind w:firstLine="540"/>
        <w:contextualSpacing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B90359">
        <w:rPr>
          <w:rFonts w:ascii="Arial" w:eastAsiaTheme="minorHAnsi" w:hAnsi="Arial" w:cs="Arial"/>
          <w:shd w:val="clear" w:color="auto" w:fill="FFFFFF"/>
          <w:lang w:eastAsia="en-US"/>
        </w:rPr>
        <w:t xml:space="preserve">2017 год – 73,3 </w:t>
      </w:r>
      <w:proofErr w:type="spellStart"/>
      <w:r w:rsidRPr="00B90359">
        <w:rPr>
          <w:rFonts w:ascii="Arial" w:eastAsiaTheme="minorHAnsi" w:hAnsi="Arial" w:cs="Arial"/>
          <w:shd w:val="clear" w:color="auto" w:fill="FFFFFF"/>
          <w:lang w:eastAsia="en-US"/>
        </w:rPr>
        <w:t>тыс.рублей</w:t>
      </w:r>
      <w:proofErr w:type="spellEnd"/>
      <w:r w:rsidRPr="00B90359">
        <w:rPr>
          <w:rFonts w:ascii="Arial" w:eastAsiaTheme="minorHAnsi" w:hAnsi="Arial" w:cs="Arial"/>
          <w:shd w:val="clear" w:color="auto" w:fill="FFFFFF"/>
          <w:lang w:eastAsia="en-US"/>
        </w:rPr>
        <w:t>,</w:t>
      </w:r>
    </w:p>
    <w:p w:rsidR="002745B4" w:rsidRPr="00B90359" w:rsidRDefault="002745B4" w:rsidP="002745B4">
      <w:pPr>
        <w:autoSpaceDE w:val="0"/>
        <w:autoSpaceDN w:val="0"/>
        <w:adjustRightInd w:val="0"/>
        <w:spacing w:after="160"/>
        <w:ind w:firstLine="540"/>
        <w:contextualSpacing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B90359">
        <w:rPr>
          <w:rFonts w:ascii="Arial" w:eastAsiaTheme="minorHAnsi" w:hAnsi="Arial" w:cs="Arial"/>
          <w:shd w:val="clear" w:color="auto" w:fill="FFFFFF"/>
          <w:lang w:eastAsia="en-US"/>
        </w:rPr>
        <w:t xml:space="preserve">2018 год – 65,4 </w:t>
      </w:r>
      <w:proofErr w:type="spellStart"/>
      <w:r w:rsidRPr="00B90359">
        <w:rPr>
          <w:rFonts w:ascii="Arial" w:eastAsiaTheme="minorHAnsi" w:hAnsi="Arial" w:cs="Arial"/>
          <w:shd w:val="clear" w:color="auto" w:fill="FFFFFF"/>
          <w:lang w:eastAsia="en-US"/>
        </w:rPr>
        <w:t>тыс.рублей</w:t>
      </w:r>
      <w:proofErr w:type="spellEnd"/>
      <w:r w:rsidRPr="00B90359">
        <w:rPr>
          <w:rFonts w:ascii="Arial" w:eastAsiaTheme="minorHAnsi" w:hAnsi="Arial" w:cs="Arial"/>
          <w:shd w:val="clear" w:color="auto" w:fill="FFFFFF"/>
          <w:lang w:eastAsia="en-US"/>
        </w:rPr>
        <w:t>,</w:t>
      </w:r>
    </w:p>
    <w:p w:rsidR="002745B4" w:rsidRPr="00B90359" w:rsidRDefault="002745B4" w:rsidP="002745B4">
      <w:pPr>
        <w:autoSpaceDE w:val="0"/>
        <w:autoSpaceDN w:val="0"/>
        <w:adjustRightInd w:val="0"/>
        <w:spacing w:after="160"/>
        <w:ind w:firstLine="540"/>
        <w:contextualSpacing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B90359">
        <w:rPr>
          <w:rFonts w:ascii="Arial" w:eastAsiaTheme="minorHAnsi" w:hAnsi="Arial" w:cs="Arial"/>
          <w:shd w:val="clear" w:color="auto" w:fill="FFFFFF"/>
          <w:lang w:eastAsia="en-US"/>
        </w:rPr>
        <w:t xml:space="preserve">2019 год – 73,0 </w:t>
      </w:r>
      <w:proofErr w:type="spellStart"/>
      <w:r w:rsidRPr="00B90359">
        <w:rPr>
          <w:rFonts w:ascii="Arial" w:eastAsiaTheme="minorHAnsi" w:hAnsi="Arial" w:cs="Arial"/>
          <w:shd w:val="clear" w:color="auto" w:fill="FFFFFF"/>
          <w:lang w:eastAsia="en-US"/>
        </w:rPr>
        <w:t>тыс.рублей</w:t>
      </w:r>
      <w:proofErr w:type="spellEnd"/>
      <w:r w:rsidRPr="00B90359">
        <w:rPr>
          <w:rFonts w:ascii="Arial" w:eastAsiaTheme="minorHAnsi" w:hAnsi="Arial" w:cs="Arial"/>
          <w:shd w:val="clear" w:color="auto" w:fill="FFFFFF"/>
          <w:lang w:eastAsia="en-US"/>
        </w:rPr>
        <w:t>,</w:t>
      </w:r>
    </w:p>
    <w:p w:rsidR="002745B4" w:rsidRPr="00B90359" w:rsidRDefault="002745B4" w:rsidP="002745B4">
      <w:pPr>
        <w:autoSpaceDE w:val="0"/>
        <w:autoSpaceDN w:val="0"/>
        <w:adjustRightInd w:val="0"/>
        <w:spacing w:after="160"/>
        <w:ind w:firstLine="540"/>
        <w:contextualSpacing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B90359">
        <w:rPr>
          <w:rFonts w:ascii="Arial" w:eastAsiaTheme="minorHAnsi" w:hAnsi="Arial" w:cs="Arial"/>
          <w:shd w:val="clear" w:color="auto" w:fill="FFFFFF"/>
          <w:lang w:eastAsia="en-US"/>
        </w:rPr>
        <w:t xml:space="preserve">2020 год -  74,9 </w:t>
      </w:r>
      <w:proofErr w:type="spellStart"/>
      <w:r w:rsidRPr="00B90359">
        <w:rPr>
          <w:rFonts w:ascii="Arial" w:eastAsiaTheme="minorHAnsi" w:hAnsi="Arial" w:cs="Arial"/>
          <w:shd w:val="clear" w:color="auto" w:fill="FFFFFF"/>
          <w:lang w:eastAsia="en-US"/>
        </w:rPr>
        <w:t>тыс.рублей</w:t>
      </w:r>
      <w:proofErr w:type="spellEnd"/>
      <w:r w:rsidRPr="00B90359">
        <w:rPr>
          <w:rFonts w:ascii="Arial" w:eastAsiaTheme="minorHAnsi" w:hAnsi="Arial" w:cs="Arial"/>
          <w:shd w:val="clear" w:color="auto" w:fill="FFFFFF"/>
          <w:lang w:eastAsia="en-US"/>
        </w:rPr>
        <w:t>.»;</w:t>
      </w:r>
    </w:p>
    <w:p w:rsidR="002745B4" w:rsidRPr="00B90359" w:rsidRDefault="002745B4" w:rsidP="002745B4">
      <w:pPr>
        <w:autoSpaceDE w:val="0"/>
        <w:autoSpaceDN w:val="0"/>
        <w:adjustRightInd w:val="0"/>
        <w:spacing w:after="160"/>
        <w:ind w:firstLine="540"/>
        <w:contextualSpacing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</w:p>
    <w:p w:rsidR="002745B4" w:rsidRPr="00B90359" w:rsidRDefault="00FE4DA0" w:rsidP="002745B4">
      <w:pPr>
        <w:autoSpaceDE w:val="0"/>
        <w:autoSpaceDN w:val="0"/>
        <w:adjustRightInd w:val="0"/>
        <w:spacing w:after="160"/>
        <w:ind w:firstLine="540"/>
        <w:contextualSpacing/>
        <w:jc w:val="both"/>
        <w:rPr>
          <w:rFonts w:ascii="Arial" w:hAnsi="Arial" w:cs="Arial"/>
        </w:rPr>
      </w:pPr>
      <w:r w:rsidRPr="00B90359">
        <w:rPr>
          <w:rFonts w:ascii="Arial" w:eastAsiaTheme="minorHAnsi" w:hAnsi="Arial" w:cs="Arial"/>
          <w:shd w:val="clear" w:color="auto" w:fill="FFFFFF"/>
          <w:lang w:eastAsia="en-US"/>
        </w:rPr>
        <w:t xml:space="preserve">12) Приложение №2 к подпрограмме </w:t>
      </w:r>
      <w:r w:rsidRPr="00B90359">
        <w:rPr>
          <w:rFonts w:ascii="Arial" w:hAnsi="Arial" w:cs="Arial"/>
        </w:rPr>
        <w:t>«Содержание автомобильных дорог общего пользования местного значения» изложить в редакции, согласно приложению №3 к настоящему постановлению;</w:t>
      </w:r>
    </w:p>
    <w:p w:rsidR="005A521C" w:rsidRPr="00B90359" w:rsidRDefault="00FE4DA0" w:rsidP="00FE4DA0">
      <w:pPr>
        <w:ind w:firstLine="540"/>
        <w:jc w:val="both"/>
        <w:rPr>
          <w:rFonts w:ascii="Arial" w:hAnsi="Arial" w:cs="Arial"/>
        </w:rPr>
      </w:pPr>
      <w:r w:rsidRPr="00B90359">
        <w:rPr>
          <w:rFonts w:ascii="Arial" w:hAnsi="Arial" w:cs="Arial"/>
        </w:rPr>
        <w:t xml:space="preserve">13) </w:t>
      </w:r>
      <w:r w:rsidR="005A521C" w:rsidRPr="00B90359">
        <w:rPr>
          <w:rFonts w:ascii="Arial" w:hAnsi="Arial" w:cs="Arial"/>
        </w:rPr>
        <w:t>В</w:t>
      </w:r>
      <w:r w:rsidRPr="00B90359">
        <w:rPr>
          <w:rFonts w:ascii="Arial" w:hAnsi="Arial" w:cs="Arial"/>
        </w:rPr>
        <w:t xml:space="preserve"> приложении №7 к постановлению в</w:t>
      </w:r>
      <w:r w:rsidR="005A521C" w:rsidRPr="00B90359">
        <w:rPr>
          <w:rFonts w:ascii="Arial" w:hAnsi="Arial" w:cs="Arial"/>
        </w:rPr>
        <w:t xml:space="preserve"> паспорте муниципальной подпрограммы «</w:t>
      </w:r>
      <w:r w:rsidR="00586048" w:rsidRPr="00B90359">
        <w:rPr>
          <w:rFonts w:ascii="Arial" w:hAnsi="Arial" w:cs="Arial"/>
          <w:color w:val="000000"/>
          <w:spacing w:val="3"/>
        </w:rPr>
        <w:t xml:space="preserve">Безопасность дорожного движения в </w:t>
      </w:r>
      <w:r w:rsidR="005A521C" w:rsidRPr="00B90359">
        <w:rPr>
          <w:rFonts w:ascii="Arial" w:hAnsi="Arial" w:cs="Arial"/>
          <w:color w:val="000000"/>
          <w:spacing w:val="3"/>
        </w:rPr>
        <w:t xml:space="preserve"> </w:t>
      </w:r>
      <w:r w:rsidR="005A521C" w:rsidRPr="00B90359">
        <w:rPr>
          <w:rFonts w:ascii="Arial" w:hAnsi="Arial" w:cs="Arial"/>
          <w:color w:val="000000"/>
          <w:spacing w:val="-5"/>
        </w:rPr>
        <w:t>Пировско</w:t>
      </w:r>
      <w:r w:rsidR="00586048" w:rsidRPr="00B90359">
        <w:rPr>
          <w:rFonts w:ascii="Arial" w:hAnsi="Arial" w:cs="Arial"/>
          <w:color w:val="000000"/>
          <w:spacing w:val="-5"/>
        </w:rPr>
        <w:t>м</w:t>
      </w:r>
      <w:r w:rsidR="005A521C" w:rsidRPr="00B90359">
        <w:rPr>
          <w:rFonts w:ascii="Arial" w:hAnsi="Arial" w:cs="Arial"/>
          <w:color w:val="000000"/>
          <w:spacing w:val="-5"/>
        </w:rPr>
        <w:t xml:space="preserve"> район</w:t>
      </w:r>
      <w:r w:rsidR="00586048" w:rsidRPr="00B90359">
        <w:rPr>
          <w:rFonts w:ascii="Arial" w:hAnsi="Arial" w:cs="Arial"/>
          <w:color w:val="000000"/>
          <w:spacing w:val="-5"/>
        </w:rPr>
        <w:t>е</w:t>
      </w:r>
      <w:r w:rsidR="0030466C" w:rsidRPr="00B90359">
        <w:rPr>
          <w:rFonts w:ascii="Arial" w:hAnsi="Arial" w:cs="Arial"/>
          <w:color w:val="000000"/>
          <w:spacing w:val="-5"/>
        </w:rPr>
        <w:t xml:space="preserve">» </w:t>
      </w:r>
      <w:r w:rsidR="005A521C" w:rsidRPr="00B90359">
        <w:rPr>
          <w:rFonts w:ascii="Arial" w:hAnsi="Arial" w:cs="Arial"/>
          <w:color w:val="000000"/>
          <w:spacing w:val="-5"/>
        </w:rPr>
        <w:t>раздел</w:t>
      </w:r>
      <w:r w:rsidR="005344B6" w:rsidRPr="00B90359">
        <w:rPr>
          <w:rFonts w:ascii="Arial" w:hAnsi="Arial" w:cs="Arial"/>
          <w:color w:val="000000"/>
          <w:spacing w:val="-5"/>
        </w:rPr>
        <w:t>ы</w:t>
      </w:r>
      <w:r w:rsidR="005A521C" w:rsidRPr="00B90359">
        <w:rPr>
          <w:rFonts w:ascii="Arial" w:hAnsi="Arial" w:cs="Arial"/>
          <w:color w:val="000000"/>
          <w:spacing w:val="-5"/>
        </w:rPr>
        <w:t xml:space="preserve"> </w:t>
      </w:r>
      <w:r w:rsidR="005344B6" w:rsidRPr="00B90359">
        <w:rPr>
          <w:rFonts w:ascii="Arial" w:hAnsi="Arial" w:cs="Arial"/>
        </w:rPr>
        <w:t>«Сроки реализации подпрограммы» и</w:t>
      </w:r>
      <w:r w:rsidR="005A521C" w:rsidRPr="00B90359">
        <w:rPr>
          <w:rFonts w:ascii="Arial" w:hAnsi="Arial" w:cs="Arial"/>
          <w:color w:val="000000"/>
          <w:spacing w:val="-5"/>
        </w:rPr>
        <w:t xml:space="preserve"> «Объемы </w:t>
      </w:r>
      <w:r w:rsidR="00586048" w:rsidRPr="00B90359">
        <w:rPr>
          <w:rFonts w:ascii="Arial" w:hAnsi="Arial" w:cs="Arial"/>
          <w:color w:val="000000"/>
          <w:spacing w:val="-5"/>
        </w:rPr>
        <w:t xml:space="preserve">и источники </w:t>
      </w:r>
      <w:r w:rsidR="005A521C" w:rsidRPr="00B90359">
        <w:rPr>
          <w:rFonts w:ascii="Arial" w:hAnsi="Arial" w:cs="Arial"/>
          <w:color w:val="000000"/>
          <w:spacing w:val="-5"/>
        </w:rPr>
        <w:t>финансирования» изложить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16"/>
      </w:tblGrid>
      <w:tr w:rsidR="005344B6" w:rsidRPr="00B90359" w:rsidTr="005344B6">
        <w:trPr>
          <w:trHeight w:val="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B6" w:rsidRPr="00B90359" w:rsidRDefault="005344B6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3"/>
              </w:rPr>
            </w:pPr>
            <w:r w:rsidRPr="00B90359">
              <w:rPr>
                <w:rFonts w:ascii="Arial" w:hAnsi="Arial" w:cs="Arial"/>
                <w:color w:val="000000"/>
                <w:spacing w:val="3"/>
              </w:rPr>
              <w:t>Сроки реализации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B6" w:rsidRPr="00B90359" w:rsidRDefault="005344B6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B90359">
              <w:rPr>
                <w:rFonts w:ascii="Arial" w:hAnsi="Arial" w:cs="Arial"/>
                <w:spacing w:val="3"/>
              </w:rPr>
              <w:t>2017-2020 годы</w:t>
            </w:r>
          </w:p>
        </w:tc>
      </w:tr>
      <w:tr w:rsidR="005A521C" w:rsidRPr="00B90359" w:rsidTr="00496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1C" w:rsidRPr="00B90359" w:rsidRDefault="005A521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color w:val="000000"/>
                <w:spacing w:val="3"/>
              </w:rPr>
            </w:pPr>
            <w:r w:rsidRPr="00B90359">
              <w:rPr>
                <w:rFonts w:ascii="Arial" w:hAnsi="Arial" w:cs="Arial"/>
                <w:color w:val="000000"/>
                <w:spacing w:val="3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1C" w:rsidRPr="00B90359" w:rsidRDefault="005A521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B90359">
              <w:rPr>
                <w:rFonts w:ascii="Arial" w:hAnsi="Arial" w:cs="Arial"/>
                <w:spacing w:val="3"/>
              </w:rPr>
              <w:t>Объем финансирования Подпрограммы соста</w:t>
            </w:r>
            <w:r w:rsidR="00B05DFA" w:rsidRPr="00B90359">
              <w:rPr>
                <w:rFonts w:ascii="Arial" w:hAnsi="Arial" w:cs="Arial"/>
                <w:spacing w:val="3"/>
              </w:rPr>
              <w:t xml:space="preserve">вляет </w:t>
            </w:r>
            <w:r w:rsidR="00A76F7C" w:rsidRPr="00B90359">
              <w:rPr>
                <w:rFonts w:ascii="Arial" w:hAnsi="Arial" w:cs="Arial"/>
                <w:spacing w:val="3"/>
              </w:rPr>
              <w:t xml:space="preserve">132,48 </w:t>
            </w:r>
            <w:proofErr w:type="spellStart"/>
            <w:r w:rsidRPr="00B90359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B90359">
              <w:rPr>
                <w:rFonts w:ascii="Arial" w:hAnsi="Arial" w:cs="Arial"/>
                <w:spacing w:val="3"/>
              </w:rPr>
              <w:t>. в том числе:</w:t>
            </w:r>
          </w:p>
          <w:p w:rsidR="005A521C" w:rsidRPr="00B90359" w:rsidRDefault="005A521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B90359">
              <w:rPr>
                <w:rFonts w:ascii="Arial" w:hAnsi="Arial" w:cs="Arial"/>
                <w:spacing w:val="3"/>
              </w:rPr>
              <w:t>2017г. –</w:t>
            </w:r>
            <w:r w:rsidR="00A76F7C" w:rsidRPr="00B90359">
              <w:rPr>
                <w:rFonts w:ascii="Arial" w:hAnsi="Arial" w:cs="Arial"/>
                <w:spacing w:val="3"/>
              </w:rPr>
              <w:t xml:space="preserve">33,12 </w:t>
            </w:r>
            <w:proofErr w:type="spellStart"/>
            <w:r w:rsidRPr="00B90359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Pr="00B90359">
              <w:rPr>
                <w:rFonts w:ascii="Arial" w:hAnsi="Arial" w:cs="Arial"/>
                <w:spacing w:val="3"/>
              </w:rPr>
              <w:t>.</w:t>
            </w:r>
          </w:p>
          <w:p w:rsidR="005A521C" w:rsidRPr="00B90359" w:rsidRDefault="00B05DFA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B90359">
              <w:rPr>
                <w:rFonts w:ascii="Arial" w:hAnsi="Arial" w:cs="Arial"/>
                <w:spacing w:val="3"/>
              </w:rPr>
              <w:t xml:space="preserve">2018г.-    </w:t>
            </w:r>
            <w:r w:rsidR="00A76F7C" w:rsidRPr="00B90359">
              <w:rPr>
                <w:rFonts w:ascii="Arial" w:hAnsi="Arial" w:cs="Arial"/>
                <w:spacing w:val="3"/>
              </w:rPr>
              <w:t>33,12</w:t>
            </w:r>
            <w:r w:rsidR="005A521C" w:rsidRPr="00B90359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="005A521C" w:rsidRPr="00B90359">
              <w:rPr>
                <w:rFonts w:ascii="Arial" w:hAnsi="Arial" w:cs="Arial"/>
                <w:spacing w:val="3"/>
              </w:rPr>
              <w:t>тыс.руб</w:t>
            </w:r>
            <w:proofErr w:type="spellEnd"/>
            <w:r w:rsidR="005A521C" w:rsidRPr="00B90359">
              <w:rPr>
                <w:rFonts w:ascii="Arial" w:hAnsi="Arial" w:cs="Arial"/>
                <w:spacing w:val="3"/>
              </w:rPr>
              <w:t>.</w:t>
            </w:r>
          </w:p>
          <w:p w:rsidR="00B05DFA" w:rsidRPr="00B90359" w:rsidRDefault="00B05DFA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B90359">
              <w:rPr>
                <w:rFonts w:ascii="Arial" w:hAnsi="Arial" w:cs="Arial"/>
                <w:spacing w:val="3"/>
              </w:rPr>
              <w:t xml:space="preserve">2019г -   </w:t>
            </w:r>
            <w:r w:rsidR="00A76F7C" w:rsidRPr="00B90359">
              <w:rPr>
                <w:rFonts w:ascii="Arial" w:hAnsi="Arial" w:cs="Arial"/>
                <w:spacing w:val="3"/>
              </w:rPr>
              <w:t>33,12</w:t>
            </w:r>
            <w:r w:rsidRPr="00B90359">
              <w:rPr>
                <w:rFonts w:ascii="Arial" w:hAnsi="Arial" w:cs="Arial"/>
                <w:spacing w:val="3"/>
              </w:rPr>
              <w:t xml:space="preserve">  </w:t>
            </w:r>
            <w:proofErr w:type="spellStart"/>
            <w:r w:rsidR="00A76F7C" w:rsidRPr="00B90359">
              <w:rPr>
                <w:rFonts w:ascii="Arial" w:hAnsi="Arial" w:cs="Arial"/>
                <w:spacing w:val="3"/>
              </w:rPr>
              <w:t>т</w:t>
            </w:r>
            <w:r w:rsidRPr="00B90359">
              <w:rPr>
                <w:rFonts w:ascii="Arial" w:hAnsi="Arial" w:cs="Arial"/>
                <w:spacing w:val="3"/>
              </w:rPr>
              <w:t>ыс.руб</w:t>
            </w:r>
            <w:proofErr w:type="spellEnd"/>
            <w:r w:rsidRPr="00B90359">
              <w:rPr>
                <w:rFonts w:ascii="Arial" w:hAnsi="Arial" w:cs="Arial"/>
                <w:spacing w:val="3"/>
              </w:rPr>
              <w:t>.</w:t>
            </w:r>
          </w:p>
          <w:p w:rsidR="00A76F7C" w:rsidRPr="00B90359" w:rsidRDefault="00A76F7C" w:rsidP="001639B1">
            <w:pPr>
              <w:shd w:val="clear" w:color="auto" w:fill="FFFFFF"/>
              <w:tabs>
                <w:tab w:val="left" w:pos="514"/>
              </w:tabs>
              <w:spacing w:line="276" w:lineRule="auto"/>
              <w:jc w:val="both"/>
              <w:rPr>
                <w:rFonts w:ascii="Arial" w:hAnsi="Arial" w:cs="Arial"/>
                <w:spacing w:val="3"/>
              </w:rPr>
            </w:pPr>
            <w:r w:rsidRPr="00B90359">
              <w:rPr>
                <w:rFonts w:ascii="Arial" w:hAnsi="Arial" w:cs="Arial"/>
                <w:spacing w:val="3"/>
              </w:rPr>
              <w:t xml:space="preserve">2020г.- 33,12 </w:t>
            </w:r>
            <w:proofErr w:type="spellStart"/>
            <w:r w:rsidRPr="00B90359">
              <w:rPr>
                <w:rFonts w:ascii="Arial" w:hAnsi="Arial" w:cs="Arial"/>
                <w:spacing w:val="3"/>
              </w:rPr>
              <w:t>тыс.рублей</w:t>
            </w:r>
            <w:proofErr w:type="spellEnd"/>
          </w:p>
        </w:tc>
      </w:tr>
    </w:tbl>
    <w:p w:rsidR="00C4041E" w:rsidRPr="00B90359" w:rsidRDefault="00FE4DA0" w:rsidP="00622711">
      <w:pPr>
        <w:jc w:val="both"/>
        <w:rPr>
          <w:rFonts w:ascii="Arial" w:hAnsi="Arial" w:cs="Arial"/>
          <w:color w:val="000000"/>
          <w:spacing w:val="-5"/>
        </w:rPr>
      </w:pPr>
      <w:r w:rsidRPr="00B90359">
        <w:rPr>
          <w:rFonts w:ascii="Arial" w:hAnsi="Arial" w:cs="Arial"/>
        </w:rPr>
        <w:tab/>
        <w:t>14)</w:t>
      </w:r>
      <w:r w:rsidR="00C4041E" w:rsidRPr="00B90359">
        <w:rPr>
          <w:rFonts w:ascii="Arial" w:hAnsi="Arial" w:cs="Arial"/>
        </w:rPr>
        <w:t xml:space="preserve"> раздел 8 паспорта муниципальной подпрограммы «</w:t>
      </w:r>
      <w:r w:rsidR="00C4041E" w:rsidRPr="00B90359">
        <w:rPr>
          <w:rFonts w:ascii="Arial" w:hAnsi="Arial" w:cs="Arial"/>
          <w:color w:val="000000"/>
          <w:spacing w:val="3"/>
        </w:rPr>
        <w:t xml:space="preserve">Безопасность дорожного движения в </w:t>
      </w:r>
      <w:r w:rsidR="00C4041E" w:rsidRPr="00B90359">
        <w:rPr>
          <w:rFonts w:ascii="Arial" w:hAnsi="Arial" w:cs="Arial"/>
          <w:color w:val="000000"/>
          <w:spacing w:val="-5"/>
        </w:rPr>
        <w:t>Пировском районе» изложить в следующей редакции:</w:t>
      </w:r>
    </w:p>
    <w:p w:rsidR="00C4041E" w:rsidRPr="00B90359" w:rsidRDefault="00C4041E" w:rsidP="00C4041E">
      <w:pPr>
        <w:pStyle w:val="a5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B90359">
        <w:rPr>
          <w:rFonts w:ascii="Arial" w:hAnsi="Arial" w:cs="Arial"/>
          <w:color w:val="000000"/>
          <w:spacing w:val="-5"/>
          <w:sz w:val="24"/>
          <w:szCs w:val="24"/>
        </w:rPr>
        <w:tab/>
      </w:r>
      <w:r w:rsidRPr="00B90359">
        <w:rPr>
          <w:rFonts w:ascii="Arial" w:hAnsi="Arial" w:cs="Arial"/>
          <w:b w:val="0"/>
          <w:color w:val="000000"/>
          <w:spacing w:val="-5"/>
          <w:sz w:val="24"/>
          <w:szCs w:val="24"/>
        </w:rPr>
        <w:t xml:space="preserve"> </w:t>
      </w:r>
      <w:r w:rsidRPr="00B90359">
        <w:rPr>
          <w:rFonts w:ascii="Arial" w:hAnsi="Arial" w:cs="Arial"/>
          <w:b w:val="0"/>
          <w:sz w:val="24"/>
          <w:szCs w:val="24"/>
        </w:rPr>
        <w:t xml:space="preserve"> «Источником финансирования подпрограммы являются средства районного бюджета. Общий объем финансирования Подпрограммы из районного бюджета составляет 132,48 тысяч рублей, в том числе: в 2017 году –33,12 тысяч рублей, в 2018 году – 33,12 тысяч рублей, в 2019 году – 33,12 тысяч рублей, в 2020 году – 33,12 тысяч рублей»;</w:t>
      </w:r>
    </w:p>
    <w:p w:rsidR="00FE4DA0" w:rsidRPr="00B90359" w:rsidRDefault="002F6C2A" w:rsidP="00622711">
      <w:pPr>
        <w:jc w:val="both"/>
        <w:rPr>
          <w:rFonts w:ascii="Arial" w:hAnsi="Arial" w:cs="Arial"/>
        </w:rPr>
      </w:pPr>
      <w:r w:rsidRPr="00B90359">
        <w:rPr>
          <w:rFonts w:ascii="Arial" w:hAnsi="Arial" w:cs="Arial"/>
        </w:rPr>
        <w:t xml:space="preserve">    </w:t>
      </w:r>
      <w:r w:rsidR="00A30762" w:rsidRPr="00B90359">
        <w:rPr>
          <w:rFonts w:ascii="Arial" w:hAnsi="Arial" w:cs="Arial"/>
        </w:rPr>
        <w:tab/>
      </w:r>
      <w:r w:rsidR="00C4041E" w:rsidRPr="00B90359">
        <w:rPr>
          <w:rFonts w:ascii="Arial" w:hAnsi="Arial" w:cs="Arial"/>
        </w:rPr>
        <w:t>15) Приложение №2 к подпрограмме «</w:t>
      </w:r>
      <w:r w:rsidR="00C4041E" w:rsidRPr="00B90359">
        <w:rPr>
          <w:rFonts w:ascii="Arial" w:hAnsi="Arial" w:cs="Arial"/>
          <w:color w:val="000000"/>
          <w:spacing w:val="3"/>
        </w:rPr>
        <w:t xml:space="preserve">Безопасность дорожного движения в </w:t>
      </w:r>
      <w:r w:rsidR="00C4041E" w:rsidRPr="00B90359">
        <w:rPr>
          <w:rFonts w:ascii="Arial" w:hAnsi="Arial" w:cs="Arial"/>
          <w:color w:val="000000"/>
          <w:spacing w:val="-5"/>
        </w:rPr>
        <w:t>Пировском районе» изложить в редакции согласно приложению №4 к настоящему постановлению.</w:t>
      </w:r>
    </w:p>
    <w:p w:rsidR="00B47258" w:rsidRPr="00B90359" w:rsidRDefault="002F6C2A" w:rsidP="00C4041E">
      <w:pPr>
        <w:ind w:left="-142" w:right="424" w:firstLine="142"/>
        <w:jc w:val="both"/>
        <w:rPr>
          <w:rFonts w:ascii="Arial" w:hAnsi="Arial" w:cs="Arial"/>
        </w:rPr>
      </w:pPr>
      <w:r w:rsidRPr="00B90359">
        <w:rPr>
          <w:rFonts w:ascii="Arial" w:hAnsi="Arial" w:cs="Arial"/>
        </w:rPr>
        <w:t xml:space="preserve">    </w:t>
      </w:r>
      <w:r w:rsidRPr="00B90359">
        <w:rPr>
          <w:rFonts w:ascii="Arial" w:hAnsi="Arial" w:cs="Arial"/>
        </w:rPr>
        <w:tab/>
        <w:t xml:space="preserve"> </w:t>
      </w:r>
      <w:r w:rsidR="00E90651" w:rsidRPr="00B90359">
        <w:rPr>
          <w:rFonts w:ascii="Arial" w:hAnsi="Arial" w:cs="Arial"/>
        </w:rPr>
        <w:t>2</w:t>
      </w:r>
      <w:r w:rsidR="00B47258" w:rsidRPr="00B90359">
        <w:rPr>
          <w:rFonts w:ascii="Arial" w:hAnsi="Arial" w:cs="Arial"/>
        </w:rPr>
        <w:t>. Постановление вступает в силу с мом</w:t>
      </w:r>
      <w:r w:rsidR="00C4041E" w:rsidRPr="00B90359">
        <w:rPr>
          <w:rFonts w:ascii="Arial" w:hAnsi="Arial" w:cs="Arial"/>
        </w:rPr>
        <w:t xml:space="preserve">ента подписания и подлежит </w:t>
      </w:r>
      <w:r w:rsidR="00B47258" w:rsidRPr="00B90359">
        <w:rPr>
          <w:rFonts w:ascii="Arial" w:hAnsi="Arial" w:cs="Arial"/>
        </w:rPr>
        <w:t>официальному опубликованию в районной газете «Заря».</w:t>
      </w:r>
    </w:p>
    <w:p w:rsidR="00B47258" w:rsidRPr="00B90359" w:rsidRDefault="00B47258" w:rsidP="00C4041E">
      <w:pPr>
        <w:widowControl w:val="0"/>
        <w:autoSpaceDE w:val="0"/>
        <w:autoSpaceDN w:val="0"/>
        <w:adjustRightInd w:val="0"/>
        <w:ind w:right="424"/>
        <w:jc w:val="both"/>
        <w:rPr>
          <w:rFonts w:ascii="Arial" w:hAnsi="Arial" w:cs="Arial"/>
        </w:rPr>
      </w:pPr>
    </w:p>
    <w:p w:rsidR="00B47258" w:rsidRPr="00B90359" w:rsidRDefault="00B47258" w:rsidP="00B47258">
      <w:pPr>
        <w:widowControl w:val="0"/>
        <w:autoSpaceDE w:val="0"/>
        <w:autoSpaceDN w:val="0"/>
        <w:adjustRightInd w:val="0"/>
        <w:ind w:left="284" w:right="424" w:firstLine="284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47258" w:rsidRPr="00B90359" w:rsidTr="00B47258">
        <w:tc>
          <w:tcPr>
            <w:tcW w:w="4927" w:type="dxa"/>
            <w:hideMark/>
          </w:tcPr>
          <w:p w:rsidR="00C4041E" w:rsidRPr="00B90359" w:rsidRDefault="00C4041E" w:rsidP="005E41A1">
            <w:pPr>
              <w:widowControl w:val="0"/>
              <w:autoSpaceDE w:val="0"/>
              <w:autoSpaceDN w:val="0"/>
              <w:adjustRightInd w:val="0"/>
              <w:ind w:right="424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Исполняющий обязанности</w:t>
            </w:r>
          </w:p>
          <w:p w:rsidR="00B47258" w:rsidRPr="00B90359" w:rsidRDefault="00C4041E" w:rsidP="005E41A1">
            <w:pPr>
              <w:widowControl w:val="0"/>
              <w:autoSpaceDE w:val="0"/>
              <w:autoSpaceDN w:val="0"/>
              <w:adjustRightInd w:val="0"/>
              <w:ind w:right="424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Г</w:t>
            </w:r>
            <w:r w:rsidR="00B47258" w:rsidRPr="00B90359">
              <w:rPr>
                <w:rFonts w:ascii="Arial" w:hAnsi="Arial" w:cs="Arial"/>
              </w:rPr>
              <w:t>лав</w:t>
            </w:r>
            <w:r w:rsidR="005E41A1" w:rsidRPr="00B90359">
              <w:rPr>
                <w:rFonts w:ascii="Arial" w:hAnsi="Arial" w:cs="Arial"/>
              </w:rPr>
              <w:t>ы</w:t>
            </w:r>
            <w:r w:rsidR="00B47258" w:rsidRPr="00B90359">
              <w:rPr>
                <w:rFonts w:ascii="Arial" w:hAnsi="Arial" w:cs="Arial"/>
              </w:rPr>
              <w:t xml:space="preserve"> Пировского района</w:t>
            </w:r>
          </w:p>
        </w:tc>
        <w:tc>
          <w:tcPr>
            <w:tcW w:w="4927" w:type="dxa"/>
            <w:hideMark/>
          </w:tcPr>
          <w:p w:rsidR="00B47258" w:rsidRPr="00B90359" w:rsidRDefault="00B47258">
            <w:pPr>
              <w:widowControl w:val="0"/>
              <w:autoSpaceDE w:val="0"/>
              <w:autoSpaceDN w:val="0"/>
              <w:adjustRightInd w:val="0"/>
              <w:ind w:right="424"/>
              <w:jc w:val="right"/>
              <w:rPr>
                <w:rFonts w:ascii="Arial" w:hAnsi="Arial" w:cs="Arial"/>
              </w:rPr>
            </w:pPr>
          </w:p>
          <w:p w:rsidR="00C4041E" w:rsidRPr="00B90359" w:rsidRDefault="00C4041E" w:rsidP="00C404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spellStart"/>
            <w:r w:rsidRPr="00B90359">
              <w:rPr>
                <w:rFonts w:ascii="Arial" w:hAnsi="Arial" w:cs="Arial"/>
              </w:rPr>
              <w:t>А.Г.Гольм</w:t>
            </w:r>
            <w:proofErr w:type="spellEnd"/>
          </w:p>
        </w:tc>
      </w:tr>
    </w:tbl>
    <w:p w:rsidR="00B47258" w:rsidRPr="00B90359" w:rsidRDefault="00B47258" w:rsidP="00B47258">
      <w:pPr>
        <w:widowControl w:val="0"/>
        <w:autoSpaceDE w:val="0"/>
        <w:autoSpaceDN w:val="0"/>
        <w:adjustRightInd w:val="0"/>
        <w:ind w:right="-144" w:firstLine="284"/>
        <w:jc w:val="both"/>
        <w:rPr>
          <w:rFonts w:ascii="Arial" w:hAnsi="Arial" w:cs="Arial"/>
        </w:rPr>
      </w:pPr>
    </w:p>
    <w:p w:rsidR="00D8473C" w:rsidRPr="00B90359" w:rsidRDefault="00D8473C">
      <w:pPr>
        <w:rPr>
          <w:rFonts w:ascii="Arial" w:hAnsi="Arial" w:cs="Arial"/>
        </w:rPr>
        <w:sectPr w:rsidR="00D8473C" w:rsidRPr="00B90359" w:rsidSect="004709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CA4AA8" w:rsidRPr="00B90359" w:rsidRDefault="00CA4AA8" w:rsidP="00CA4AA8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lastRenderedPageBreak/>
        <w:t>Приложение №1</w:t>
      </w:r>
    </w:p>
    <w:p w:rsidR="00CA4AA8" w:rsidRPr="00B90359" w:rsidRDefault="00CA4AA8" w:rsidP="00CA4AA8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t>к постановлению администрации</w:t>
      </w:r>
    </w:p>
    <w:p w:rsidR="00CA4AA8" w:rsidRPr="00B90359" w:rsidRDefault="00CA4AA8" w:rsidP="00CA4AA8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t>Пировского района от</w:t>
      </w:r>
      <w:r w:rsidR="00B90359" w:rsidRPr="00B90359">
        <w:rPr>
          <w:rFonts w:ascii="Arial" w:hAnsi="Arial" w:cs="Arial"/>
        </w:rPr>
        <w:t xml:space="preserve"> 13</w:t>
      </w:r>
      <w:r w:rsidRPr="00B90359">
        <w:rPr>
          <w:rFonts w:ascii="Arial" w:hAnsi="Arial" w:cs="Arial"/>
        </w:rPr>
        <w:t xml:space="preserve"> ноября </w:t>
      </w:r>
      <w:r w:rsidR="00B90359" w:rsidRPr="00B90359">
        <w:rPr>
          <w:rFonts w:ascii="Arial" w:hAnsi="Arial" w:cs="Arial"/>
        </w:rPr>
        <w:t>2017года №336-п</w:t>
      </w:r>
    </w:p>
    <w:p w:rsidR="00075E5A" w:rsidRPr="00B90359" w:rsidRDefault="00075E5A" w:rsidP="00F418D9">
      <w:pPr>
        <w:jc w:val="right"/>
        <w:rPr>
          <w:rFonts w:ascii="Arial" w:hAnsi="Arial" w:cs="Arial"/>
        </w:rPr>
      </w:pPr>
    </w:p>
    <w:p w:rsidR="00075E5A" w:rsidRPr="00B90359" w:rsidRDefault="00075E5A" w:rsidP="00075E5A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t>Приложение №3</w:t>
      </w:r>
    </w:p>
    <w:p w:rsidR="00075E5A" w:rsidRPr="00B90359" w:rsidRDefault="00075E5A" w:rsidP="00075E5A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К паспорту программе «Развитие транспортной системы в Пировском районе»</w:t>
      </w:r>
    </w:p>
    <w:p w:rsidR="00075E5A" w:rsidRPr="00B90359" w:rsidRDefault="00075E5A" w:rsidP="00075E5A">
      <w:pPr>
        <w:rPr>
          <w:rFonts w:ascii="Arial" w:hAnsi="Arial" w:cs="Arial"/>
        </w:rPr>
      </w:pPr>
    </w:p>
    <w:p w:rsidR="00075E5A" w:rsidRPr="00B90359" w:rsidRDefault="00075E5A" w:rsidP="00075E5A">
      <w:pPr>
        <w:rPr>
          <w:rFonts w:ascii="Arial" w:hAnsi="Arial" w:cs="Arial"/>
        </w:rPr>
      </w:pPr>
      <w:r w:rsidRPr="00B90359">
        <w:rPr>
          <w:rFonts w:ascii="Arial" w:hAnsi="Arial" w:cs="Arial"/>
        </w:rPr>
        <w:t xml:space="preserve">                                                   Перечень мероприятий программы с указанием объема средств на их реализацию и ожидаемых результатов</w:t>
      </w:r>
    </w:p>
    <w:p w:rsidR="00075E5A" w:rsidRPr="00B90359" w:rsidRDefault="00075E5A" w:rsidP="00075E5A">
      <w:pPr>
        <w:rPr>
          <w:rFonts w:ascii="Arial" w:hAnsi="Arial" w:cs="Arial"/>
        </w:rPr>
      </w:pP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805"/>
        <w:gridCol w:w="850"/>
        <w:gridCol w:w="47"/>
        <w:gridCol w:w="662"/>
        <w:gridCol w:w="132"/>
        <w:gridCol w:w="1276"/>
        <w:gridCol w:w="716"/>
        <w:gridCol w:w="851"/>
        <w:gridCol w:w="850"/>
        <w:gridCol w:w="142"/>
        <w:gridCol w:w="833"/>
        <w:gridCol w:w="22"/>
        <w:gridCol w:w="992"/>
        <w:gridCol w:w="28"/>
        <w:gridCol w:w="1536"/>
        <w:gridCol w:w="1843"/>
      </w:tblGrid>
      <w:tr w:rsidR="00075E5A" w:rsidRPr="00B90359" w:rsidTr="00B216C5">
        <w:trPr>
          <w:trHeight w:val="255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Цель,  задачи, мероприятия подпрограммы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ГРБС, бюджетополучатели</w:t>
            </w:r>
          </w:p>
        </w:tc>
        <w:tc>
          <w:tcPr>
            <w:tcW w:w="3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52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 xml:space="preserve">                 Расходы (</w:t>
            </w:r>
            <w:proofErr w:type="spellStart"/>
            <w:r w:rsidRPr="00B90359">
              <w:rPr>
                <w:rFonts w:ascii="Arial" w:hAnsi="Arial" w:cs="Arial"/>
              </w:rPr>
              <w:t>тыс.руб</w:t>
            </w:r>
            <w:proofErr w:type="spellEnd"/>
            <w:r w:rsidRPr="00B90359">
              <w:rPr>
                <w:rFonts w:ascii="Arial" w:hAnsi="Arial" w:cs="Arial"/>
              </w:rPr>
              <w:t>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</w:tc>
      </w:tr>
      <w:tr w:rsidR="00075E5A" w:rsidRPr="00B90359" w:rsidTr="00B216C5">
        <w:trPr>
          <w:trHeight w:val="1116"/>
        </w:trPr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5A" w:rsidRPr="00B90359" w:rsidRDefault="00075E5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5A" w:rsidRPr="00B90359" w:rsidRDefault="00075E5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ГРБС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proofErr w:type="spellStart"/>
            <w:r w:rsidRPr="00B9035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ЦСР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 xml:space="preserve">  </w:t>
            </w: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 w:rsidP="00075E5A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 xml:space="preserve"> </w:t>
            </w: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 w:rsidP="00075E5A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2018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 xml:space="preserve"> </w:t>
            </w: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 w:rsidP="00075E5A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2019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E5A" w:rsidRPr="00B90359" w:rsidRDefault="00075E5A">
            <w:pPr>
              <w:spacing w:after="160" w:line="259" w:lineRule="auto"/>
              <w:rPr>
                <w:rFonts w:ascii="Arial" w:hAnsi="Arial" w:cs="Arial"/>
                <w:lang w:eastAsia="en-US"/>
              </w:rPr>
            </w:pPr>
          </w:p>
          <w:p w:rsidR="00075E5A" w:rsidRPr="00B90359" w:rsidRDefault="00CA4AA8">
            <w:pPr>
              <w:spacing w:after="160" w:line="259" w:lineRule="auto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  <w:lang w:eastAsia="en-US"/>
              </w:rPr>
              <w:t>2020</w:t>
            </w:r>
          </w:p>
          <w:p w:rsidR="00075E5A" w:rsidRPr="00B90359" w:rsidRDefault="00075E5A" w:rsidP="00075E5A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5A" w:rsidRPr="00B90359" w:rsidRDefault="00075E5A">
            <w:pPr>
              <w:rPr>
                <w:rFonts w:ascii="Arial" w:hAnsi="Arial" w:cs="Arial"/>
                <w:lang w:eastAsia="en-US"/>
              </w:rPr>
            </w:pPr>
          </w:p>
        </w:tc>
      </w:tr>
      <w:tr w:rsidR="00075E5A" w:rsidRPr="00B90359" w:rsidTr="00B216C5">
        <w:trPr>
          <w:trHeight w:val="40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 w:rsidP="00CA4AA8">
            <w:pPr>
              <w:spacing w:after="120" w:line="256" w:lineRule="auto"/>
              <w:ind w:left="283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 w:rsidP="00CA4AA8">
            <w:pPr>
              <w:spacing w:after="120" w:line="256" w:lineRule="auto"/>
              <w:ind w:left="283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 w:rsidP="00CA4AA8">
            <w:pPr>
              <w:spacing w:after="120" w:line="256" w:lineRule="auto"/>
              <w:ind w:left="283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 w:rsidP="00CA4AA8">
            <w:pPr>
              <w:spacing w:after="120" w:line="256" w:lineRule="auto"/>
              <w:ind w:left="283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 w:rsidP="00CA4AA8">
            <w:pPr>
              <w:spacing w:after="120" w:line="256" w:lineRule="auto"/>
              <w:ind w:left="283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 w:rsidP="00CA4AA8">
            <w:pPr>
              <w:spacing w:after="120" w:line="256" w:lineRule="auto"/>
              <w:ind w:left="283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 w:rsidP="00CA4AA8">
            <w:pPr>
              <w:spacing w:after="120" w:line="256" w:lineRule="auto"/>
              <w:ind w:left="283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 w:rsidP="00CA4AA8">
            <w:pPr>
              <w:spacing w:after="120" w:line="256" w:lineRule="auto"/>
              <w:ind w:left="283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8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E5A" w:rsidRPr="00B90359" w:rsidRDefault="00075E5A" w:rsidP="00CA4AA8">
            <w:pPr>
              <w:spacing w:after="120" w:line="25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9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E5A" w:rsidRPr="00B90359" w:rsidRDefault="00CA4AA8" w:rsidP="00CA4AA8">
            <w:pPr>
              <w:spacing w:after="120" w:line="256" w:lineRule="auto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CA4AA8" w:rsidP="00CA4AA8">
            <w:pPr>
              <w:spacing w:after="120"/>
              <w:ind w:left="283"/>
              <w:contextualSpacing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11</w:t>
            </w:r>
          </w:p>
          <w:p w:rsidR="00075E5A" w:rsidRPr="00B90359" w:rsidRDefault="00075E5A" w:rsidP="00CA4AA8">
            <w:pPr>
              <w:spacing w:after="120" w:line="256" w:lineRule="auto"/>
              <w:ind w:left="283"/>
              <w:contextualSpacing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CA4AA8" w:rsidP="00CA4AA8">
            <w:pPr>
              <w:spacing w:after="120" w:line="256" w:lineRule="auto"/>
              <w:ind w:left="283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12</w:t>
            </w:r>
          </w:p>
        </w:tc>
      </w:tr>
      <w:tr w:rsidR="00075E5A" w:rsidRPr="00B90359" w:rsidTr="00B216C5">
        <w:trPr>
          <w:trHeight w:val="409"/>
        </w:trPr>
        <w:tc>
          <w:tcPr>
            <w:tcW w:w="102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«Организация транспортного обслуживания населения Пировского района»</w:t>
            </w:r>
          </w:p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Цель: Полное и эффективное удовлетворение потребностей населения  Пировского района в пассажирских перевозках.</w:t>
            </w:r>
          </w:p>
        </w:tc>
        <w:tc>
          <w:tcPr>
            <w:tcW w:w="44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075E5A" w:rsidRPr="00B90359" w:rsidTr="00B216C5">
        <w:trPr>
          <w:trHeight w:val="409"/>
        </w:trPr>
        <w:tc>
          <w:tcPr>
            <w:tcW w:w="102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Задача: Развитие рынка транспортных услуг Пировского района и повышение эффективности его функционирования</w:t>
            </w:r>
          </w:p>
        </w:tc>
        <w:tc>
          <w:tcPr>
            <w:tcW w:w="44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075E5A" w:rsidRPr="00B90359" w:rsidTr="00B216C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 xml:space="preserve">Субсидии на компенсацию расходов, возникающих в результате небольшой </w:t>
            </w:r>
            <w:r w:rsidRPr="00B90359">
              <w:rPr>
                <w:rFonts w:ascii="Arial" w:hAnsi="Arial" w:cs="Arial"/>
              </w:rPr>
              <w:lastRenderedPageBreak/>
              <w:t>интенсивности пассажиропотоков по организации транспортного обслуживания населения в границах Пировского района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67</w:t>
            </w:r>
            <w:r w:rsidRPr="00B9035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0</w:t>
            </w:r>
            <w:r w:rsidRPr="00B90359">
              <w:rPr>
                <w:rFonts w:ascii="Arial" w:hAnsi="Arial" w:cs="Arial"/>
              </w:rPr>
              <w:lastRenderedPageBreak/>
              <w:t>408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  <w:b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  <w:b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  <w:b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  <w:b/>
              </w:rPr>
            </w:pPr>
          </w:p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131000</w:t>
            </w:r>
            <w:r w:rsidRPr="00B90359">
              <w:rPr>
                <w:rFonts w:ascii="Arial" w:hAnsi="Arial" w:cs="Arial"/>
              </w:rPr>
              <w:lastRenderedPageBreak/>
              <w:t>0010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 w:rsidP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8</w:t>
            </w:r>
            <w:r w:rsidRPr="00B90359">
              <w:rPr>
                <w:rFonts w:ascii="Arial" w:hAnsi="Arial" w:cs="Arial"/>
              </w:rPr>
              <w:lastRenderedPageBreak/>
              <w:t>1</w:t>
            </w:r>
            <w:r w:rsidR="00B216C5" w:rsidRPr="00B90359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 w:rsidP="00075E5A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6189,</w:t>
            </w:r>
            <w:r w:rsidRPr="00B9035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B216C5" w:rsidP="00075E5A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6582</w:t>
            </w:r>
            <w:r w:rsidR="00075E5A" w:rsidRPr="00B90359">
              <w:rPr>
                <w:rFonts w:ascii="Arial" w:hAnsi="Arial" w:cs="Arial"/>
              </w:rPr>
              <w:t>,</w:t>
            </w:r>
            <w:r w:rsidR="00075E5A" w:rsidRPr="00B90359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075E5A" w:rsidRPr="00B90359" w:rsidRDefault="00B216C5" w:rsidP="00075E5A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6582</w:t>
            </w:r>
            <w:r w:rsidR="00075E5A" w:rsidRPr="00B90359">
              <w:rPr>
                <w:rFonts w:ascii="Arial" w:hAnsi="Arial" w:cs="Arial"/>
              </w:rPr>
              <w:t>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E5A" w:rsidRPr="00B90359" w:rsidRDefault="00075E5A">
            <w:pPr>
              <w:spacing w:after="160" w:line="259" w:lineRule="auto"/>
              <w:rPr>
                <w:rFonts w:ascii="Arial" w:hAnsi="Arial" w:cs="Arial"/>
                <w:lang w:eastAsia="en-US"/>
              </w:rPr>
            </w:pPr>
          </w:p>
          <w:p w:rsidR="00075E5A" w:rsidRPr="00B90359" w:rsidRDefault="00075E5A">
            <w:pPr>
              <w:spacing w:after="160" w:line="259" w:lineRule="auto"/>
              <w:rPr>
                <w:rFonts w:ascii="Arial" w:hAnsi="Arial" w:cs="Arial"/>
                <w:lang w:eastAsia="en-US"/>
              </w:rPr>
            </w:pPr>
          </w:p>
          <w:p w:rsidR="00075E5A" w:rsidRPr="00B90359" w:rsidRDefault="00075E5A">
            <w:pPr>
              <w:spacing w:after="160" w:line="259" w:lineRule="auto"/>
              <w:rPr>
                <w:rFonts w:ascii="Arial" w:hAnsi="Arial" w:cs="Arial"/>
                <w:lang w:eastAsia="en-US"/>
              </w:rPr>
            </w:pPr>
          </w:p>
          <w:p w:rsidR="00075E5A" w:rsidRPr="00B90359" w:rsidRDefault="00B216C5">
            <w:pPr>
              <w:spacing w:after="160" w:line="259" w:lineRule="auto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  <w:lang w:eastAsia="en-US"/>
              </w:rPr>
              <w:lastRenderedPageBreak/>
              <w:t>6582,0</w:t>
            </w:r>
          </w:p>
          <w:p w:rsidR="00075E5A" w:rsidRPr="00B90359" w:rsidRDefault="00075E5A">
            <w:pPr>
              <w:spacing w:after="160" w:line="259" w:lineRule="auto"/>
              <w:rPr>
                <w:rFonts w:ascii="Arial" w:hAnsi="Arial" w:cs="Arial"/>
                <w:lang w:eastAsia="en-US"/>
              </w:rPr>
            </w:pPr>
          </w:p>
          <w:p w:rsidR="00075E5A" w:rsidRPr="00B90359" w:rsidRDefault="00075E5A" w:rsidP="00075E5A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E5A" w:rsidRPr="00B90359" w:rsidRDefault="00075E5A">
            <w:pPr>
              <w:spacing w:after="120"/>
              <w:ind w:left="283"/>
              <w:rPr>
                <w:rFonts w:ascii="Arial" w:eastAsiaTheme="minorHAnsi" w:hAnsi="Arial" w:cs="Arial"/>
                <w:lang w:eastAsia="en-US"/>
              </w:rPr>
            </w:pPr>
          </w:p>
          <w:p w:rsidR="00075E5A" w:rsidRPr="00B90359" w:rsidRDefault="00075E5A">
            <w:pPr>
              <w:spacing w:after="120"/>
              <w:ind w:left="283"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rPr>
                <w:rFonts w:ascii="Arial" w:hAnsi="Arial" w:cs="Arial"/>
              </w:rPr>
            </w:pPr>
          </w:p>
          <w:p w:rsidR="00075E5A" w:rsidRPr="00B90359" w:rsidRDefault="00075E5A">
            <w:pPr>
              <w:spacing w:after="120"/>
              <w:ind w:left="283"/>
              <w:rPr>
                <w:rFonts w:ascii="Arial" w:hAnsi="Arial" w:cs="Arial"/>
              </w:rPr>
            </w:pPr>
          </w:p>
          <w:p w:rsidR="00075E5A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lastRenderedPageBreak/>
              <w:t>25935,00</w:t>
            </w:r>
          </w:p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lastRenderedPageBreak/>
              <w:t>Перевезено пассажиров в год 57,5</w:t>
            </w:r>
          </w:p>
        </w:tc>
      </w:tr>
      <w:tr w:rsidR="00B216C5" w:rsidRPr="00B90359" w:rsidTr="00B216C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6189,0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6582,0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6582,0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  <w:lang w:eastAsia="en-US"/>
              </w:rPr>
              <w:t>6582,0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25935,0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075E5A" w:rsidRPr="00B90359" w:rsidTr="00075E5A">
        <w:tc>
          <w:tcPr>
            <w:tcW w:w="147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«Содержание автомобильных дорог общего пользования местного значения»</w:t>
            </w:r>
          </w:p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Цель: достижение требуемого технического и эксплуатационного состояния автомобильных дорог общего пользования местного значения»</w:t>
            </w:r>
          </w:p>
        </w:tc>
      </w:tr>
      <w:tr w:rsidR="00075E5A" w:rsidRPr="00B90359" w:rsidTr="00075E5A">
        <w:tc>
          <w:tcPr>
            <w:tcW w:w="147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Задача: Содержание автомобильных дорог на уровне, соответствующем нормативным требованиям.</w:t>
            </w:r>
          </w:p>
        </w:tc>
      </w:tr>
      <w:tr w:rsidR="00B216C5" w:rsidRPr="00B90359" w:rsidTr="00B216C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 xml:space="preserve">Ямочный ремонт дорог, ремонтная планировка проезжей части гравийных дорог, восстановление профиля дорог с добавлением нового материала, </w:t>
            </w:r>
            <w:r w:rsidRPr="00B90359">
              <w:rPr>
                <w:rFonts w:ascii="Arial" w:hAnsi="Arial" w:cs="Arial"/>
              </w:rPr>
              <w:lastRenderedPageBreak/>
              <w:t>очистка проезжей части от снега, очистка обочин дороги от снега и снежных валов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lastRenderedPageBreak/>
              <w:t xml:space="preserve">Администрация Пировского района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670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0409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1320000880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73,3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65,4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  <w:lang w:eastAsia="en-US"/>
              </w:rPr>
              <w:t>74,9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286,6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  <w:color w:val="000000"/>
              </w:rPr>
              <w:t xml:space="preserve">содержание автомобильных дорог общего пользования находящихся в ведении муниципального образования </w:t>
            </w:r>
            <w:proofErr w:type="spellStart"/>
            <w:r w:rsidRPr="00B90359">
              <w:rPr>
                <w:rFonts w:ascii="Arial" w:hAnsi="Arial" w:cs="Arial"/>
                <w:color w:val="000000"/>
              </w:rPr>
              <w:lastRenderedPageBreak/>
              <w:t>Пировский</w:t>
            </w:r>
            <w:proofErr w:type="spellEnd"/>
            <w:r w:rsidRPr="00B90359">
              <w:rPr>
                <w:rFonts w:ascii="Arial" w:hAnsi="Arial" w:cs="Arial"/>
                <w:color w:val="000000"/>
              </w:rPr>
              <w:t xml:space="preserve"> район </w:t>
            </w:r>
          </w:p>
        </w:tc>
      </w:tr>
      <w:tr w:rsidR="00B216C5" w:rsidRPr="00B90359" w:rsidTr="00B216C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73,3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65,4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  <w:lang w:eastAsia="en-US"/>
              </w:rPr>
              <w:t>74,9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286,6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075E5A" w:rsidRPr="00B90359" w:rsidTr="00075E5A">
        <w:tc>
          <w:tcPr>
            <w:tcW w:w="147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«Безопасность дорожного движения  в Пировском районе»</w:t>
            </w:r>
          </w:p>
        </w:tc>
      </w:tr>
      <w:tr w:rsidR="00075E5A" w:rsidRPr="00B90359" w:rsidTr="00075E5A">
        <w:tc>
          <w:tcPr>
            <w:tcW w:w="147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 xml:space="preserve">Цель:  сокращение количества лиц, погибших в </w:t>
            </w:r>
            <w:proofErr w:type="spellStart"/>
            <w:r w:rsidRPr="00B90359">
              <w:rPr>
                <w:rFonts w:ascii="Arial" w:hAnsi="Arial" w:cs="Arial"/>
              </w:rPr>
              <w:t>дорожно</w:t>
            </w:r>
            <w:proofErr w:type="spellEnd"/>
            <w:r w:rsidRPr="00B90359">
              <w:rPr>
                <w:rFonts w:ascii="Arial" w:hAnsi="Arial" w:cs="Arial"/>
              </w:rPr>
              <w:t xml:space="preserve"> – </w:t>
            </w:r>
            <w:proofErr w:type="spellStart"/>
            <w:r w:rsidRPr="00B90359">
              <w:rPr>
                <w:rFonts w:ascii="Arial" w:hAnsi="Arial" w:cs="Arial"/>
              </w:rPr>
              <w:t>транспорных</w:t>
            </w:r>
            <w:proofErr w:type="spellEnd"/>
            <w:r w:rsidRPr="00B90359">
              <w:rPr>
                <w:rFonts w:ascii="Arial" w:hAnsi="Arial" w:cs="Arial"/>
              </w:rPr>
              <w:t xml:space="preserve"> происшествиях»</w:t>
            </w:r>
          </w:p>
        </w:tc>
      </w:tr>
      <w:tr w:rsidR="00075E5A" w:rsidRPr="00B90359" w:rsidTr="00075E5A">
        <w:tc>
          <w:tcPr>
            <w:tcW w:w="147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5A" w:rsidRPr="00B90359" w:rsidRDefault="00075E5A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 xml:space="preserve">Задача: развитие системы предупреждения опасного поведения участников дорожного движения </w:t>
            </w:r>
          </w:p>
        </w:tc>
      </w:tr>
      <w:tr w:rsidR="00B216C5" w:rsidRPr="00B90359" w:rsidTr="00B216C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Участие и проведение мероприятий по профилактике безопасности дорожного движения (конкурсов)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 xml:space="preserve">РОО администрации Пировского района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760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0709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  <w:b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  <w:b/>
              </w:rPr>
            </w:pPr>
          </w:p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1330001050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33,12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33,12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 w:rsidP="00B216C5">
            <w:pPr>
              <w:spacing w:after="120" w:line="256" w:lineRule="auto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>33,12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16C5" w:rsidRPr="00B90359" w:rsidRDefault="00B216C5">
            <w:pPr>
              <w:spacing w:after="120"/>
              <w:ind w:left="283"/>
              <w:rPr>
                <w:rFonts w:ascii="Arial" w:eastAsiaTheme="minorHAnsi" w:hAnsi="Arial" w:cs="Arial"/>
                <w:lang w:eastAsia="en-US"/>
              </w:rPr>
            </w:pPr>
          </w:p>
          <w:p w:rsidR="00B216C5" w:rsidRPr="00B90359" w:rsidRDefault="00B216C5">
            <w:pPr>
              <w:spacing w:after="120"/>
              <w:ind w:left="283"/>
              <w:rPr>
                <w:rFonts w:ascii="Arial" w:hAnsi="Arial" w:cs="Arial"/>
              </w:rPr>
            </w:pPr>
          </w:p>
          <w:p w:rsidR="00B216C5" w:rsidRPr="00B90359" w:rsidRDefault="00B216C5" w:rsidP="00B216C5">
            <w:pPr>
              <w:spacing w:after="120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33,12</w:t>
            </w:r>
          </w:p>
          <w:p w:rsidR="00B216C5" w:rsidRPr="00B90359" w:rsidRDefault="00B216C5">
            <w:pPr>
              <w:spacing w:after="120" w:line="256" w:lineRule="auto"/>
              <w:ind w:left="283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60" w:line="259" w:lineRule="auto"/>
              <w:rPr>
                <w:rFonts w:ascii="Arial" w:hAnsi="Arial" w:cs="Arial"/>
                <w:lang w:eastAsia="en-US"/>
              </w:rPr>
            </w:pPr>
          </w:p>
          <w:p w:rsidR="00B216C5" w:rsidRPr="00B90359" w:rsidRDefault="00B216C5">
            <w:pPr>
              <w:spacing w:after="160" w:line="259" w:lineRule="auto"/>
              <w:rPr>
                <w:rFonts w:ascii="Arial" w:hAnsi="Arial" w:cs="Arial"/>
                <w:lang w:eastAsia="en-US"/>
              </w:rPr>
            </w:pPr>
          </w:p>
          <w:p w:rsidR="00B216C5" w:rsidRPr="00B90359" w:rsidRDefault="00B216C5">
            <w:pPr>
              <w:spacing w:after="160" w:line="259" w:lineRule="auto"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  <w:lang w:eastAsia="en-US"/>
              </w:rPr>
              <w:t>132,48</w:t>
            </w:r>
          </w:p>
          <w:p w:rsidR="00B216C5" w:rsidRPr="00B90359" w:rsidRDefault="00B216C5" w:rsidP="00B216C5">
            <w:pPr>
              <w:spacing w:after="12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hAnsi="Arial" w:cs="Arial"/>
              </w:rPr>
            </w:pPr>
          </w:p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  <w:r w:rsidRPr="00B90359">
              <w:rPr>
                <w:rFonts w:ascii="Arial" w:hAnsi="Arial" w:cs="Arial"/>
              </w:rPr>
              <w:t xml:space="preserve">Формирование у участников дорожного движения стереотипов безопасного поведения </w:t>
            </w:r>
          </w:p>
        </w:tc>
      </w:tr>
      <w:tr w:rsidR="00B216C5" w:rsidRPr="00B90359" w:rsidTr="00B216C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 w:rsidP="00CA4AA8">
            <w:pPr>
              <w:spacing w:after="120" w:line="25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33,12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 w:rsidP="00CA4AA8">
            <w:pPr>
              <w:spacing w:after="120" w:line="25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33,12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6C5" w:rsidRPr="00B90359" w:rsidRDefault="00B216C5" w:rsidP="00CA4AA8">
            <w:pPr>
              <w:spacing w:after="120" w:line="25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33,12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6C5" w:rsidRPr="00B90359" w:rsidRDefault="00CA4AA8" w:rsidP="00CA4AA8">
            <w:pPr>
              <w:spacing w:after="120" w:line="256" w:lineRule="auto"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33,12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 w:rsidP="00B216C5">
            <w:pPr>
              <w:spacing w:after="120" w:line="256" w:lineRule="auto"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  <w:lang w:eastAsia="en-US"/>
              </w:rPr>
              <w:t>132,48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</w:tr>
      <w:tr w:rsidR="00B216C5" w:rsidRPr="00B90359" w:rsidTr="00B216C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 xml:space="preserve">Всего по </w:t>
            </w:r>
            <w:proofErr w:type="spellStart"/>
            <w:r w:rsidRPr="00B90359">
              <w:rPr>
                <w:rFonts w:ascii="Arial" w:hAnsi="Arial" w:cs="Arial"/>
                <w:b/>
              </w:rPr>
              <w:t>програмее</w:t>
            </w:r>
            <w:proofErr w:type="spellEnd"/>
            <w:r w:rsidRPr="00B9035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216C5" w:rsidRPr="00B90359" w:rsidRDefault="00B216C5" w:rsidP="00CA4AA8">
            <w:pPr>
              <w:spacing w:after="120" w:line="25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6295,42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216C5" w:rsidRPr="00B90359" w:rsidRDefault="00CA4AA8" w:rsidP="00CA4AA8">
            <w:pPr>
              <w:spacing w:after="120" w:line="25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6680,52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6C5" w:rsidRPr="00B90359" w:rsidRDefault="00B216C5">
            <w:pPr>
              <w:spacing w:after="120"/>
              <w:ind w:left="283"/>
              <w:contextualSpacing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B216C5" w:rsidRPr="00B90359" w:rsidRDefault="00CA4AA8" w:rsidP="00CA4AA8">
            <w:pPr>
              <w:spacing w:after="120" w:line="256" w:lineRule="auto"/>
              <w:contextualSpacing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</w:rPr>
              <w:t>6688,12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AA8" w:rsidRPr="00B90359" w:rsidRDefault="00CA4AA8" w:rsidP="00CA4AA8">
            <w:pPr>
              <w:spacing w:after="120" w:line="256" w:lineRule="auto"/>
              <w:rPr>
                <w:rFonts w:ascii="Arial" w:hAnsi="Arial" w:cs="Arial"/>
                <w:b/>
                <w:lang w:eastAsia="en-US"/>
              </w:rPr>
            </w:pPr>
          </w:p>
          <w:p w:rsidR="00B216C5" w:rsidRPr="00B90359" w:rsidRDefault="00CA4AA8" w:rsidP="00CA4AA8">
            <w:pPr>
              <w:spacing w:after="120" w:line="256" w:lineRule="auto"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  <w:lang w:eastAsia="en-US"/>
              </w:rPr>
              <w:t>6690,12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4AA8" w:rsidRPr="00B90359" w:rsidRDefault="00CA4AA8">
            <w:pPr>
              <w:spacing w:after="120" w:line="256" w:lineRule="auto"/>
              <w:ind w:left="283"/>
              <w:rPr>
                <w:rFonts w:ascii="Arial" w:hAnsi="Arial" w:cs="Arial"/>
                <w:b/>
                <w:lang w:eastAsia="en-US"/>
              </w:rPr>
            </w:pPr>
          </w:p>
          <w:p w:rsidR="00B216C5" w:rsidRPr="00B90359" w:rsidRDefault="00CA4AA8">
            <w:pPr>
              <w:spacing w:after="120" w:line="256" w:lineRule="auto"/>
              <w:ind w:left="283"/>
              <w:rPr>
                <w:rFonts w:ascii="Arial" w:hAnsi="Arial" w:cs="Arial"/>
                <w:b/>
                <w:lang w:eastAsia="en-US"/>
              </w:rPr>
            </w:pPr>
            <w:r w:rsidRPr="00B90359">
              <w:rPr>
                <w:rFonts w:ascii="Arial" w:hAnsi="Arial" w:cs="Arial"/>
                <w:b/>
                <w:lang w:eastAsia="en-US"/>
              </w:rPr>
              <w:t>26354,18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C5" w:rsidRPr="00B90359" w:rsidRDefault="00B216C5">
            <w:pPr>
              <w:spacing w:after="120" w:line="256" w:lineRule="auto"/>
              <w:ind w:left="283"/>
              <w:contextualSpacing/>
              <w:rPr>
                <w:rFonts w:ascii="Arial" w:hAnsi="Arial" w:cs="Arial"/>
                <w:lang w:eastAsia="en-US"/>
              </w:rPr>
            </w:pPr>
          </w:p>
        </w:tc>
      </w:tr>
    </w:tbl>
    <w:p w:rsidR="00075E5A" w:rsidRPr="00B90359" w:rsidRDefault="00075E5A" w:rsidP="00F418D9">
      <w:pPr>
        <w:jc w:val="right"/>
        <w:rPr>
          <w:rFonts w:ascii="Arial" w:hAnsi="Arial" w:cs="Arial"/>
        </w:rPr>
      </w:pPr>
    </w:p>
    <w:p w:rsidR="00075E5A" w:rsidRPr="00B90359" w:rsidRDefault="00075E5A" w:rsidP="00F418D9">
      <w:pPr>
        <w:jc w:val="right"/>
        <w:rPr>
          <w:rFonts w:ascii="Arial" w:hAnsi="Arial" w:cs="Arial"/>
        </w:rPr>
      </w:pPr>
    </w:p>
    <w:p w:rsidR="00075E5A" w:rsidRPr="00B90359" w:rsidRDefault="00075E5A" w:rsidP="00F418D9">
      <w:pPr>
        <w:jc w:val="right"/>
        <w:rPr>
          <w:rFonts w:ascii="Arial" w:hAnsi="Arial" w:cs="Arial"/>
        </w:rPr>
      </w:pPr>
    </w:p>
    <w:p w:rsidR="00075E5A" w:rsidRPr="00B90359" w:rsidRDefault="00075E5A" w:rsidP="00F418D9">
      <w:pPr>
        <w:jc w:val="right"/>
        <w:rPr>
          <w:rFonts w:ascii="Arial" w:hAnsi="Arial" w:cs="Arial"/>
        </w:rPr>
      </w:pPr>
    </w:p>
    <w:p w:rsidR="00075E5A" w:rsidRPr="00B90359" w:rsidRDefault="00075E5A" w:rsidP="00F418D9">
      <w:pPr>
        <w:jc w:val="right"/>
        <w:rPr>
          <w:rFonts w:ascii="Arial" w:hAnsi="Arial" w:cs="Arial"/>
        </w:rPr>
      </w:pPr>
    </w:p>
    <w:p w:rsidR="00682D0E" w:rsidRPr="00B90359" w:rsidRDefault="00682D0E" w:rsidP="00682D0E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t>Приложение №2</w:t>
      </w:r>
    </w:p>
    <w:p w:rsidR="00682D0E" w:rsidRPr="00B90359" w:rsidRDefault="00682D0E" w:rsidP="00682D0E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t>к постановлению администрации</w:t>
      </w:r>
    </w:p>
    <w:p w:rsidR="00682D0E" w:rsidRPr="00B90359" w:rsidRDefault="00682D0E" w:rsidP="00682D0E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t>Пировского района от</w:t>
      </w:r>
      <w:r w:rsidR="00B90359" w:rsidRPr="00B90359">
        <w:rPr>
          <w:rFonts w:ascii="Arial" w:hAnsi="Arial" w:cs="Arial"/>
        </w:rPr>
        <w:t xml:space="preserve"> 13 ноября 2017года №336-п</w:t>
      </w:r>
    </w:p>
    <w:p w:rsidR="00682D0E" w:rsidRPr="00B90359" w:rsidRDefault="00682D0E" w:rsidP="00F418D9">
      <w:pPr>
        <w:jc w:val="right"/>
        <w:rPr>
          <w:rFonts w:ascii="Arial" w:hAnsi="Arial" w:cs="Arial"/>
        </w:rPr>
      </w:pPr>
    </w:p>
    <w:p w:rsidR="00075E5A" w:rsidRPr="00B90359" w:rsidRDefault="00075E5A" w:rsidP="00F418D9">
      <w:pPr>
        <w:jc w:val="right"/>
        <w:rPr>
          <w:rFonts w:ascii="Arial" w:hAnsi="Arial" w:cs="Arial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486"/>
        <w:gridCol w:w="1607"/>
        <w:gridCol w:w="226"/>
        <w:gridCol w:w="1617"/>
        <w:gridCol w:w="76"/>
        <w:gridCol w:w="731"/>
        <w:gridCol w:w="43"/>
        <w:gridCol w:w="743"/>
        <w:gridCol w:w="249"/>
        <w:gridCol w:w="142"/>
        <w:gridCol w:w="425"/>
        <w:gridCol w:w="885"/>
        <w:gridCol w:w="108"/>
        <w:gridCol w:w="708"/>
        <w:gridCol w:w="601"/>
        <w:gridCol w:w="250"/>
        <w:gridCol w:w="558"/>
        <w:gridCol w:w="292"/>
        <w:gridCol w:w="142"/>
        <w:gridCol w:w="377"/>
        <w:gridCol w:w="332"/>
        <w:gridCol w:w="176"/>
        <w:gridCol w:w="303"/>
        <w:gridCol w:w="371"/>
        <w:gridCol w:w="142"/>
        <w:gridCol w:w="298"/>
        <w:gridCol w:w="811"/>
        <w:gridCol w:w="2010"/>
      </w:tblGrid>
      <w:tr w:rsidR="00682D0E" w:rsidRPr="00B90359" w:rsidTr="0006680C">
        <w:trPr>
          <w:trHeight w:val="1426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bookmarkStart w:id="1" w:name="RANGE!A1:P22"/>
            <w:r w:rsidRPr="00B90359">
              <w:rPr>
                <w:rFonts w:ascii="Arial" w:hAnsi="Arial" w:cs="Arial"/>
              </w:rPr>
              <w:t> </w:t>
            </w:r>
            <w:bookmarkEnd w:id="1"/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  <w:tc>
          <w:tcPr>
            <w:tcW w:w="5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 xml:space="preserve">Приложение № 2 к подпрограмме «Организация транспортного обслуживания населения Пировского района» </w:t>
            </w:r>
          </w:p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</w:tr>
      <w:tr w:rsidR="00682D0E" w:rsidRPr="00B90359" w:rsidTr="0006680C">
        <w:trPr>
          <w:trHeight w:val="557"/>
        </w:trPr>
        <w:tc>
          <w:tcPr>
            <w:tcW w:w="1470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2D0E" w:rsidRPr="00B90359" w:rsidRDefault="00682D0E" w:rsidP="0006680C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outlineLvl w:val="1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  <w:bCs/>
              </w:rPr>
              <w:t xml:space="preserve">Перечень мероприятий подпрограммы </w:t>
            </w:r>
            <w:r w:rsidRPr="00B90359">
              <w:rPr>
                <w:rFonts w:ascii="Arial" w:hAnsi="Arial" w:cs="Arial"/>
              </w:rPr>
              <w:t>«Организация транспортного обслуживания населения Пировского района»</w:t>
            </w:r>
          </w:p>
        </w:tc>
      </w:tr>
      <w:tr w:rsidR="00682D0E" w:rsidRPr="00B90359" w:rsidTr="00682D0E">
        <w:trPr>
          <w:trHeight w:val="1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</w:tr>
      <w:tr w:rsidR="00682D0E" w:rsidRPr="00B90359" w:rsidTr="00682D0E">
        <w:trPr>
          <w:trHeight w:val="570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 </w:t>
            </w:r>
          </w:p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Наименование  подпрограммы, задачи,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ГРБС</w:t>
            </w:r>
          </w:p>
        </w:tc>
        <w:tc>
          <w:tcPr>
            <w:tcW w:w="4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6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Расходы, (тыс. руб.), годы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82D0E" w:rsidRPr="00B90359" w:rsidTr="00682D0E">
        <w:trPr>
          <w:trHeight w:val="1651"/>
        </w:trPr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ГРБС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proofErr w:type="spellStart"/>
            <w:r w:rsidRPr="00B9035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ВР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2017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2019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2020</w:t>
            </w:r>
          </w:p>
        </w:tc>
        <w:tc>
          <w:tcPr>
            <w:tcW w:w="12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Итого за период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</w:p>
        </w:tc>
      </w:tr>
      <w:tr w:rsidR="00682D0E" w:rsidRPr="00B90359" w:rsidTr="0006680C">
        <w:trPr>
          <w:trHeight w:val="409"/>
        </w:trPr>
        <w:tc>
          <w:tcPr>
            <w:tcW w:w="14709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0E" w:rsidRPr="00B90359" w:rsidRDefault="00682D0E" w:rsidP="0006680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0359">
              <w:rPr>
                <w:b/>
                <w:bCs/>
                <w:sz w:val="24"/>
                <w:szCs w:val="24"/>
              </w:rPr>
              <w:t> </w:t>
            </w:r>
            <w:r w:rsidRPr="00B90359">
              <w:rPr>
                <w:sz w:val="24"/>
                <w:szCs w:val="24"/>
              </w:rPr>
              <w:t>Цель: Полное и эффективное удовлетворение потребностей населения Пировского района в пассажирских перевозках.</w:t>
            </w:r>
          </w:p>
        </w:tc>
      </w:tr>
      <w:tr w:rsidR="00682D0E" w:rsidRPr="00B90359" w:rsidTr="0006680C">
        <w:trPr>
          <w:trHeight w:val="417"/>
        </w:trPr>
        <w:tc>
          <w:tcPr>
            <w:tcW w:w="14709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 Задача: развитие рынка транспортных услуг Пировского района и повышение эффективности его функционирования</w:t>
            </w:r>
          </w:p>
        </w:tc>
      </w:tr>
      <w:tr w:rsidR="00682D0E" w:rsidRPr="00B90359" w:rsidTr="00682D0E">
        <w:trPr>
          <w:trHeight w:val="3542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lastRenderedPageBreak/>
              <w:t>Субсидии  на компенсацию расходов, возникающих в результате небольшой интенсивности пассажиропотоков  по организации транспортного обслуживания населения в границах Пировского района.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D0E" w:rsidRPr="00B90359" w:rsidRDefault="00682D0E" w:rsidP="00682D0E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670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D0E" w:rsidRPr="00B90359" w:rsidRDefault="00682D0E" w:rsidP="00682D0E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0408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D0E" w:rsidRPr="00B90359" w:rsidRDefault="00682D0E" w:rsidP="00682D0E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1310000010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D0E" w:rsidRPr="00B90359" w:rsidRDefault="00682D0E" w:rsidP="00682D0E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814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0E" w:rsidRPr="00B90359" w:rsidRDefault="00682D0E" w:rsidP="00682D0E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6189,0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0E" w:rsidRPr="00B90359" w:rsidRDefault="00682D0E" w:rsidP="00682D0E">
            <w:pPr>
              <w:jc w:val="center"/>
              <w:rPr>
                <w:rFonts w:ascii="Arial" w:hAnsi="Arial" w:cs="Arial"/>
              </w:rPr>
            </w:pPr>
          </w:p>
          <w:p w:rsidR="00682D0E" w:rsidRPr="00B90359" w:rsidRDefault="00682D0E" w:rsidP="00682D0E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6582,0</w:t>
            </w:r>
          </w:p>
          <w:p w:rsidR="00682D0E" w:rsidRPr="00B90359" w:rsidRDefault="00682D0E" w:rsidP="00682D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0E" w:rsidRPr="00B90359" w:rsidRDefault="00682D0E" w:rsidP="00682D0E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6582,0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0E" w:rsidRPr="00B90359" w:rsidRDefault="00682D0E" w:rsidP="00682D0E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6582,0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D0E" w:rsidRPr="00B90359" w:rsidRDefault="00201286" w:rsidP="006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B90359">
              <w:rPr>
                <w:rFonts w:ascii="Arial" w:hAnsi="Arial" w:cs="Arial"/>
              </w:rPr>
              <w:t>25935</w:t>
            </w:r>
            <w:r w:rsidR="00682D0E" w:rsidRPr="00B90359">
              <w:rPr>
                <w:rFonts w:ascii="Arial" w:hAnsi="Arial" w:cs="Arial"/>
              </w:rPr>
              <w:t>,0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Перевезено пассажиров в год</w:t>
            </w:r>
          </w:p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57,5</w:t>
            </w:r>
          </w:p>
        </w:tc>
      </w:tr>
      <w:tr w:rsidR="00682D0E" w:rsidRPr="00B90359" w:rsidTr="00682D0E">
        <w:trPr>
          <w:trHeight w:val="47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0E" w:rsidRPr="00B90359" w:rsidRDefault="00682D0E" w:rsidP="0006680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6189,0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D0E" w:rsidRPr="00B90359" w:rsidRDefault="00201286" w:rsidP="0006680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6582,0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0E" w:rsidRPr="00B90359" w:rsidRDefault="00201286" w:rsidP="00201286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6582,0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D0E" w:rsidRPr="00B90359" w:rsidRDefault="00201286" w:rsidP="00682D0E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6582,0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D0E" w:rsidRPr="00B90359" w:rsidRDefault="00201286" w:rsidP="0006680C">
            <w:pPr>
              <w:jc w:val="right"/>
              <w:rPr>
                <w:rFonts w:ascii="Arial" w:hAnsi="Arial" w:cs="Arial"/>
                <w:b/>
                <w:bCs/>
              </w:rPr>
            </w:pPr>
            <w:r w:rsidRPr="00B90359">
              <w:rPr>
                <w:rFonts w:ascii="Arial" w:hAnsi="Arial" w:cs="Arial"/>
              </w:rPr>
              <w:t>25935</w:t>
            </w:r>
            <w:r w:rsidR="00682D0E" w:rsidRPr="00B90359">
              <w:rPr>
                <w:rFonts w:ascii="Arial" w:hAnsi="Arial" w:cs="Arial"/>
              </w:rPr>
              <w:t>,0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0E" w:rsidRPr="00B90359" w:rsidRDefault="00682D0E" w:rsidP="0006680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46A2" w:rsidRPr="00B90359" w:rsidRDefault="00B646A2" w:rsidP="00B646A2">
      <w:pPr>
        <w:jc w:val="right"/>
        <w:rPr>
          <w:rFonts w:ascii="Arial" w:hAnsi="Arial" w:cs="Arial"/>
        </w:rPr>
      </w:pPr>
    </w:p>
    <w:p w:rsidR="00B646A2" w:rsidRPr="00B90359" w:rsidRDefault="00B646A2" w:rsidP="00B646A2">
      <w:pPr>
        <w:jc w:val="right"/>
        <w:rPr>
          <w:rFonts w:ascii="Arial" w:hAnsi="Arial" w:cs="Arial"/>
        </w:rPr>
      </w:pPr>
    </w:p>
    <w:p w:rsidR="00B646A2" w:rsidRPr="00B90359" w:rsidRDefault="00B646A2" w:rsidP="00B646A2">
      <w:pPr>
        <w:jc w:val="right"/>
        <w:rPr>
          <w:rFonts w:ascii="Arial" w:hAnsi="Arial" w:cs="Arial"/>
        </w:rPr>
      </w:pPr>
    </w:p>
    <w:p w:rsidR="00B646A2" w:rsidRPr="00B90359" w:rsidRDefault="00B646A2" w:rsidP="00B646A2">
      <w:pPr>
        <w:jc w:val="right"/>
        <w:rPr>
          <w:rFonts w:ascii="Arial" w:hAnsi="Arial" w:cs="Arial"/>
        </w:rPr>
      </w:pPr>
    </w:p>
    <w:p w:rsidR="00B646A2" w:rsidRPr="00B90359" w:rsidRDefault="00B646A2" w:rsidP="00B646A2">
      <w:pPr>
        <w:jc w:val="right"/>
        <w:rPr>
          <w:rFonts w:ascii="Arial" w:hAnsi="Arial" w:cs="Arial"/>
        </w:rPr>
      </w:pPr>
    </w:p>
    <w:p w:rsidR="00B646A2" w:rsidRPr="00B90359" w:rsidRDefault="00B646A2" w:rsidP="00B646A2">
      <w:pPr>
        <w:jc w:val="right"/>
        <w:rPr>
          <w:rFonts w:ascii="Arial" w:hAnsi="Arial" w:cs="Arial"/>
        </w:rPr>
      </w:pPr>
    </w:p>
    <w:p w:rsidR="00B646A2" w:rsidRPr="00B90359" w:rsidRDefault="00B646A2" w:rsidP="00B646A2">
      <w:pPr>
        <w:jc w:val="right"/>
        <w:rPr>
          <w:rFonts w:ascii="Arial" w:hAnsi="Arial" w:cs="Arial"/>
        </w:rPr>
      </w:pPr>
    </w:p>
    <w:p w:rsidR="00B646A2" w:rsidRPr="00B90359" w:rsidRDefault="00B646A2" w:rsidP="00B646A2">
      <w:pPr>
        <w:jc w:val="right"/>
        <w:rPr>
          <w:rFonts w:ascii="Arial" w:hAnsi="Arial" w:cs="Arial"/>
        </w:rPr>
      </w:pPr>
    </w:p>
    <w:p w:rsidR="00B646A2" w:rsidRPr="00B90359" w:rsidRDefault="00B646A2" w:rsidP="00B646A2">
      <w:pPr>
        <w:jc w:val="right"/>
        <w:rPr>
          <w:rFonts w:ascii="Arial" w:hAnsi="Arial" w:cs="Arial"/>
        </w:rPr>
      </w:pPr>
    </w:p>
    <w:p w:rsidR="00B646A2" w:rsidRPr="00B90359" w:rsidRDefault="00B646A2" w:rsidP="00B646A2">
      <w:pPr>
        <w:jc w:val="right"/>
        <w:rPr>
          <w:rFonts w:ascii="Arial" w:hAnsi="Arial" w:cs="Arial"/>
        </w:rPr>
      </w:pPr>
    </w:p>
    <w:p w:rsidR="00B646A2" w:rsidRPr="00B90359" w:rsidRDefault="00B646A2" w:rsidP="00B646A2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t>Приложение №</w:t>
      </w:r>
      <w:r w:rsidR="001714C5" w:rsidRPr="00B90359">
        <w:rPr>
          <w:rFonts w:ascii="Arial" w:hAnsi="Arial" w:cs="Arial"/>
        </w:rPr>
        <w:t>3</w:t>
      </w:r>
    </w:p>
    <w:p w:rsidR="00B646A2" w:rsidRPr="00B90359" w:rsidRDefault="00B646A2" w:rsidP="00B646A2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t>к постановлению администрации</w:t>
      </w:r>
    </w:p>
    <w:p w:rsidR="00B646A2" w:rsidRPr="00B90359" w:rsidRDefault="00B646A2" w:rsidP="00B646A2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t xml:space="preserve">Пировского района от </w:t>
      </w:r>
      <w:r w:rsidR="00B90359" w:rsidRPr="00B90359">
        <w:rPr>
          <w:rFonts w:ascii="Arial" w:hAnsi="Arial" w:cs="Arial"/>
        </w:rPr>
        <w:t>13 ноября 2017года №336-п</w:t>
      </w:r>
    </w:p>
    <w:p w:rsidR="00241278" w:rsidRPr="00B90359" w:rsidRDefault="00C5691F" w:rsidP="00C5691F">
      <w:pPr>
        <w:contextualSpacing/>
        <w:jc w:val="center"/>
        <w:rPr>
          <w:rFonts w:ascii="Arial" w:hAnsi="Arial" w:cs="Arial"/>
        </w:rPr>
      </w:pPr>
      <w:r w:rsidRPr="00B90359">
        <w:rPr>
          <w:rFonts w:ascii="Arial" w:hAnsi="Arial" w:cs="Arial"/>
        </w:rPr>
        <w:t xml:space="preserve">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237"/>
        <w:gridCol w:w="6549"/>
      </w:tblGrid>
      <w:tr w:rsidR="00241278" w:rsidRPr="00B90359" w:rsidTr="002C6461">
        <w:tc>
          <w:tcPr>
            <w:tcW w:w="8237" w:type="dxa"/>
          </w:tcPr>
          <w:p w:rsidR="00241278" w:rsidRPr="00B90359" w:rsidRDefault="00241278" w:rsidP="002C64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br w:type="page"/>
            </w:r>
            <w:r w:rsidRPr="00B90359">
              <w:rPr>
                <w:rFonts w:ascii="Arial" w:hAnsi="Arial" w:cs="Arial"/>
              </w:rPr>
              <w:br w:type="page"/>
            </w:r>
          </w:p>
        </w:tc>
        <w:tc>
          <w:tcPr>
            <w:tcW w:w="6549" w:type="dxa"/>
          </w:tcPr>
          <w:p w:rsidR="00241278" w:rsidRPr="00B90359" w:rsidRDefault="00241278" w:rsidP="002C64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 xml:space="preserve">Приложение № 2 </w:t>
            </w:r>
          </w:p>
          <w:p w:rsidR="00241278" w:rsidRPr="00B90359" w:rsidRDefault="00241278" w:rsidP="002C646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lastRenderedPageBreak/>
              <w:t xml:space="preserve">к подпрограмме «Содержание автомобильных дорог местного значения Пировского района» </w:t>
            </w:r>
          </w:p>
        </w:tc>
      </w:tr>
    </w:tbl>
    <w:p w:rsidR="00241278" w:rsidRPr="00B90359" w:rsidRDefault="00241278" w:rsidP="00241278">
      <w:pPr>
        <w:jc w:val="center"/>
        <w:outlineLvl w:val="0"/>
        <w:rPr>
          <w:rFonts w:ascii="Arial" w:hAnsi="Arial" w:cs="Arial"/>
        </w:rPr>
      </w:pPr>
      <w:r w:rsidRPr="00B90359">
        <w:rPr>
          <w:rFonts w:ascii="Arial" w:hAnsi="Arial" w:cs="Arial"/>
        </w:rPr>
        <w:lastRenderedPageBreak/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68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126"/>
        <w:gridCol w:w="1134"/>
        <w:gridCol w:w="851"/>
        <w:gridCol w:w="850"/>
        <w:gridCol w:w="851"/>
        <w:gridCol w:w="850"/>
        <w:gridCol w:w="851"/>
        <w:gridCol w:w="850"/>
        <w:gridCol w:w="780"/>
        <w:gridCol w:w="1063"/>
        <w:gridCol w:w="1095"/>
        <w:gridCol w:w="1384"/>
      </w:tblGrid>
      <w:tr w:rsidR="00241278" w:rsidRPr="00B90359" w:rsidTr="002C6461">
        <w:trPr>
          <w:trHeight w:val="6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 xml:space="preserve">Расходы </w:t>
            </w:r>
            <w:r w:rsidRPr="00B90359">
              <w:rPr>
                <w:rFonts w:ascii="Arial" w:hAnsi="Arial" w:cs="Arial"/>
              </w:rPr>
              <w:br/>
              <w:t>(руб.), годы</w:t>
            </w:r>
          </w:p>
        </w:tc>
      </w:tr>
      <w:tr w:rsidR="00241278" w:rsidRPr="00B90359" w:rsidTr="002C6461">
        <w:trPr>
          <w:trHeight w:val="1354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proofErr w:type="spellStart"/>
            <w:r w:rsidRPr="00B9035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2018</w:t>
            </w:r>
          </w:p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2019</w:t>
            </w:r>
          </w:p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2020</w:t>
            </w:r>
          </w:p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год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 xml:space="preserve">Итого </w:t>
            </w:r>
          </w:p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 xml:space="preserve">на </w:t>
            </w:r>
          </w:p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период</w:t>
            </w:r>
          </w:p>
        </w:tc>
        <w:tc>
          <w:tcPr>
            <w:tcW w:w="13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rPr>
                <w:rFonts w:ascii="Arial" w:hAnsi="Arial" w:cs="Arial"/>
                <w:highlight w:val="yellow"/>
              </w:rPr>
            </w:pPr>
            <w:r w:rsidRPr="00B90359">
              <w:rPr>
                <w:rFonts w:ascii="Arial" w:eastAsia="Calibri" w:hAnsi="Arial" w:cs="Arial"/>
                <w:color w:val="000000"/>
              </w:rPr>
              <w:t xml:space="preserve">содержание автомобильных дорог общего пользования находящихся в ведении муниципального образования </w:t>
            </w:r>
            <w:proofErr w:type="spellStart"/>
            <w:r w:rsidRPr="00B90359">
              <w:rPr>
                <w:rFonts w:ascii="Arial" w:eastAsia="Calibri" w:hAnsi="Arial" w:cs="Arial"/>
                <w:color w:val="000000"/>
              </w:rPr>
              <w:t>Пировский</w:t>
            </w:r>
            <w:proofErr w:type="spellEnd"/>
            <w:r w:rsidRPr="00B90359">
              <w:rPr>
                <w:rFonts w:ascii="Arial" w:eastAsia="Calibri" w:hAnsi="Arial" w:cs="Arial"/>
                <w:color w:val="000000"/>
              </w:rPr>
              <w:t xml:space="preserve"> район</w:t>
            </w:r>
          </w:p>
          <w:p w:rsidR="00241278" w:rsidRPr="00B90359" w:rsidRDefault="00241278" w:rsidP="002C6461">
            <w:pPr>
              <w:rPr>
                <w:rFonts w:ascii="Arial" w:hAnsi="Arial" w:cs="Arial"/>
                <w:highlight w:val="yellow"/>
              </w:rPr>
            </w:pPr>
          </w:p>
          <w:p w:rsidR="00241278" w:rsidRPr="00B90359" w:rsidRDefault="00241278" w:rsidP="002C6461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241278" w:rsidRPr="00B90359" w:rsidRDefault="00241278" w:rsidP="002C6461">
            <w:pPr>
              <w:rPr>
                <w:rFonts w:ascii="Arial" w:hAnsi="Arial" w:cs="Arial"/>
                <w:highlight w:val="yellow"/>
              </w:rPr>
            </w:pPr>
          </w:p>
        </w:tc>
      </w:tr>
      <w:tr w:rsidR="00241278" w:rsidRPr="00B90359" w:rsidTr="002C6461">
        <w:trPr>
          <w:cantSplit/>
          <w:trHeight w:val="113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8" w:rsidRPr="00B90359" w:rsidRDefault="00241278" w:rsidP="002C6461">
            <w:pPr>
              <w:jc w:val="both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Цель: достижение требуемого технического и эксплуатационного состояния автомобильных дорог общего пользования Администрации Пировского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73,30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65,4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73,0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74,9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286,6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rPr>
                <w:rFonts w:ascii="Arial" w:hAnsi="Arial" w:cs="Arial"/>
              </w:rPr>
            </w:pPr>
          </w:p>
        </w:tc>
      </w:tr>
      <w:tr w:rsidR="00241278" w:rsidRPr="00B90359" w:rsidTr="002C6461">
        <w:trPr>
          <w:trHeight w:val="3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8" w:rsidRPr="00B90359" w:rsidRDefault="00241278" w:rsidP="002C64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0359">
              <w:rPr>
                <w:sz w:val="24"/>
                <w:szCs w:val="24"/>
              </w:rPr>
              <w:t>Задача. Содержание автомобильных дорог на уровне, соответствующем нормативным требованиям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73,30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65,4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73,0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74,9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286,6</w:t>
            </w:r>
          </w:p>
        </w:tc>
        <w:tc>
          <w:tcPr>
            <w:tcW w:w="13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rPr>
                <w:rFonts w:ascii="Arial" w:hAnsi="Arial" w:cs="Arial"/>
              </w:rPr>
            </w:pPr>
          </w:p>
        </w:tc>
      </w:tr>
      <w:tr w:rsidR="00241278" w:rsidRPr="00B90359" w:rsidTr="002C6461">
        <w:trPr>
          <w:trHeight w:val="3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78" w:rsidRPr="00B90359" w:rsidRDefault="00241278" w:rsidP="002C64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90359">
              <w:rPr>
                <w:sz w:val="24"/>
                <w:szCs w:val="24"/>
              </w:rPr>
              <w:t>Мероприятие. Ямочный ремонт дорог, ремонтная планировка проезжей части гравийных дорог, восстановление профиля дорого с добавлением нового материала, очистка проезжей части от снега,  очистка обочин дороги от снега и снежных валов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670</w:t>
            </w:r>
          </w:p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</w:p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0409</w:t>
            </w:r>
          </w:p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</w:p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1020000880</w:t>
            </w:r>
          </w:p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</w:p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1020000880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</w:p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240</w:t>
            </w:r>
          </w:p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</w:p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</w:p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73,30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</w:p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65,4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</w:p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73,0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</w:p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74,9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jc w:val="center"/>
              <w:rPr>
                <w:rFonts w:ascii="Arial" w:hAnsi="Arial" w:cs="Arial"/>
              </w:rPr>
            </w:pPr>
          </w:p>
          <w:p w:rsidR="00241278" w:rsidRPr="00B90359" w:rsidRDefault="00241278" w:rsidP="002C6461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286,6</w:t>
            </w:r>
          </w:p>
        </w:tc>
        <w:tc>
          <w:tcPr>
            <w:tcW w:w="1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278" w:rsidRPr="00B90359" w:rsidRDefault="00241278" w:rsidP="002C6461">
            <w:pPr>
              <w:rPr>
                <w:rFonts w:ascii="Arial" w:hAnsi="Arial" w:cs="Arial"/>
              </w:rPr>
            </w:pPr>
          </w:p>
        </w:tc>
      </w:tr>
    </w:tbl>
    <w:p w:rsidR="001714C5" w:rsidRPr="00B90359" w:rsidRDefault="00C5691F" w:rsidP="001714C5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t xml:space="preserve">                                                </w:t>
      </w:r>
    </w:p>
    <w:p w:rsidR="001714C5" w:rsidRPr="00B90359" w:rsidRDefault="00C5691F" w:rsidP="001714C5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t xml:space="preserve"> </w:t>
      </w:r>
      <w:r w:rsidR="001714C5" w:rsidRPr="00B90359">
        <w:rPr>
          <w:rFonts w:ascii="Arial" w:hAnsi="Arial" w:cs="Arial"/>
        </w:rPr>
        <w:t>Приложение №4</w:t>
      </w:r>
    </w:p>
    <w:p w:rsidR="001714C5" w:rsidRPr="00B90359" w:rsidRDefault="001714C5" w:rsidP="001714C5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t>к постановлению администрации</w:t>
      </w:r>
    </w:p>
    <w:p w:rsidR="001714C5" w:rsidRPr="00B90359" w:rsidRDefault="001714C5" w:rsidP="001714C5">
      <w:pPr>
        <w:jc w:val="right"/>
        <w:rPr>
          <w:rFonts w:ascii="Arial" w:hAnsi="Arial" w:cs="Arial"/>
        </w:rPr>
      </w:pPr>
      <w:r w:rsidRPr="00B90359">
        <w:rPr>
          <w:rFonts w:ascii="Arial" w:hAnsi="Arial" w:cs="Arial"/>
        </w:rPr>
        <w:t>Пировского района от</w:t>
      </w:r>
      <w:r w:rsidR="00B90359" w:rsidRPr="00B90359">
        <w:rPr>
          <w:rFonts w:ascii="Arial" w:hAnsi="Arial" w:cs="Arial"/>
        </w:rPr>
        <w:t xml:space="preserve"> 13 ноября 2017года №336-п</w:t>
      </w:r>
    </w:p>
    <w:p w:rsidR="001714C5" w:rsidRPr="00B90359" w:rsidRDefault="001714C5" w:rsidP="00C5691F">
      <w:pPr>
        <w:contextualSpacing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1714C5" w:rsidRPr="00B90359" w:rsidTr="002E6D1C">
        <w:tc>
          <w:tcPr>
            <w:tcW w:w="10548" w:type="dxa"/>
          </w:tcPr>
          <w:p w:rsidR="001714C5" w:rsidRPr="00B90359" w:rsidRDefault="001714C5" w:rsidP="002E6D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38" w:type="dxa"/>
          </w:tcPr>
          <w:p w:rsidR="001714C5" w:rsidRPr="00B90359" w:rsidRDefault="001714C5" w:rsidP="002E6D1C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B90359">
              <w:rPr>
                <w:rFonts w:ascii="Arial" w:hAnsi="Arial" w:cs="Arial"/>
                <w:b w:val="0"/>
                <w:sz w:val="24"/>
                <w:szCs w:val="24"/>
              </w:rPr>
              <w:t>Приложение №2</w:t>
            </w:r>
          </w:p>
          <w:p w:rsidR="001714C5" w:rsidRPr="00B90359" w:rsidRDefault="001714C5" w:rsidP="002E6D1C">
            <w:pPr>
              <w:pStyle w:val="ConsPlusTitle"/>
              <w:spacing w:after="200"/>
              <w:ind w:left="55"/>
              <w:rPr>
                <w:sz w:val="24"/>
                <w:szCs w:val="24"/>
              </w:rPr>
            </w:pPr>
            <w:r w:rsidRPr="00B90359">
              <w:rPr>
                <w:b w:val="0"/>
                <w:sz w:val="24"/>
                <w:szCs w:val="24"/>
              </w:rPr>
              <w:t xml:space="preserve">к Подпрограмме «Безопасность дорожного движения в Пировском районе» </w:t>
            </w:r>
          </w:p>
        </w:tc>
      </w:tr>
    </w:tbl>
    <w:p w:rsidR="001714C5" w:rsidRPr="00B90359" w:rsidRDefault="001714C5" w:rsidP="001714C5">
      <w:pPr>
        <w:jc w:val="center"/>
        <w:outlineLvl w:val="0"/>
        <w:rPr>
          <w:rFonts w:ascii="Arial" w:hAnsi="Arial" w:cs="Arial"/>
        </w:rPr>
      </w:pPr>
      <w:r w:rsidRPr="00B90359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04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42"/>
        <w:gridCol w:w="1833"/>
        <w:gridCol w:w="576"/>
        <w:gridCol w:w="142"/>
        <w:gridCol w:w="567"/>
        <w:gridCol w:w="992"/>
        <w:gridCol w:w="567"/>
        <w:gridCol w:w="851"/>
        <w:gridCol w:w="709"/>
        <w:gridCol w:w="141"/>
        <w:gridCol w:w="709"/>
        <w:gridCol w:w="142"/>
        <w:gridCol w:w="709"/>
        <w:gridCol w:w="141"/>
        <w:gridCol w:w="838"/>
        <w:gridCol w:w="13"/>
        <w:gridCol w:w="142"/>
        <w:gridCol w:w="2835"/>
      </w:tblGrid>
      <w:tr w:rsidR="001714C5" w:rsidRPr="00B90359" w:rsidTr="002E6D1C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 xml:space="preserve">Расходы </w:t>
            </w:r>
            <w:r w:rsidRPr="00B90359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714C5" w:rsidRPr="00B90359" w:rsidTr="002E6D1C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proofErr w:type="spellStart"/>
            <w:r w:rsidRPr="00B90359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Всего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</w:p>
        </w:tc>
      </w:tr>
      <w:tr w:rsidR="001714C5" w:rsidRPr="00B90359" w:rsidTr="002E6D1C">
        <w:trPr>
          <w:trHeight w:val="465"/>
        </w:trPr>
        <w:tc>
          <w:tcPr>
            <w:tcW w:w="14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 xml:space="preserve">Цель подпрограммы: сокращение количества лиц, погибших в </w:t>
            </w:r>
            <w:proofErr w:type="spellStart"/>
            <w:r w:rsidRPr="00B90359">
              <w:rPr>
                <w:rFonts w:ascii="Arial" w:hAnsi="Arial" w:cs="Arial"/>
              </w:rPr>
              <w:t>дорожно</w:t>
            </w:r>
            <w:proofErr w:type="spellEnd"/>
            <w:r w:rsidRPr="00B90359">
              <w:rPr>
                <w:rFonts w:ascii="Arial" w:hAnsi="Arial" w:cs="Arial"/>
              </w:rPr>
              <w:t xml:space="preserve"> - транспортных происшествиях</w:t>
            </w:r>
          </w:p>
        </w:tc>
      </w:tr>
      <w:tr w:rsidR="001714C5" w:rsidRPr="00B90359" w:rsidTr="002E6D1C">
        <w:trPr>
          <w:trHeight w:val="441"/>
        </w:trPr>
        <w:tc>
          <w:tcPr>
            <w:tcW w:w="14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Задача: развитие системы предупреждения опасного поведения  участников дорожного движения</w:t>
            </w:r>
          </w:p>
        </w:tc>
      </w:tr>
      <w:tr w:rsidR="001714C5" w:rsidRPr="00B90359" w:rsidTr="002E6D1C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>Участие и проведение мероприятий по профилактике безопасности дорожного движения (конкурсов)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>РОО администрации Пировского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>1330001050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>33,12</w:t>
            </w:r>
          </w:p>
          <w:p w:rsidR="001714C5" w:rsidRPr="00B90359" w:rsidRDefault="001714C5" w:rsidP="002E6D1C">
            <w:pPr>
              <w:rPr>
                <w:rFonts w:ascii="Arial" w:hAnsi="Arial" w:cs="Arial"/>
              </w:rPr>
            </w:pPr>
          </w:p>
          <w:p w:rsidR="001714C5" w:rsidRPr="00B90359" w:rsidRDefault="001714C5" w:rsidP="002E6D1C">
            <w:pPr>
              <w:tabs>
                <w:tab w:val="left" w:pos="735"/>
              </w:tabs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ab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>132,48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B90359">
              <w:rPr>
                <w:rFonts w:ascii="Arial" w:hAnsi="Arial" w:cs="Arial"/>
                <w:sz w:val="24"/>
                <w:szCs w:val="24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1714C5" w:rsidRPr="00B90359" w:rsidTr="002E6D1C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Итого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4C5" w:rsidRPr="00B90359" w:rsidRDefault="001714C5" w:rsidP="002E6D1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4C5" w:rsidRPr="00B90359" w:rsidRDefault="001714C5" w:rsidP="002E6D1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4C5" w:rsidRPr="00B90359" w:rsidRDefault="001714C5" w:rsidP="002E6D1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33,12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33,12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33,12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33,12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  <w:r w:rsidRPr="00B90359">
              <w:rPr>
                <w:rFonts w:ascii="Arial" w:hAnsi="Arial" w:cs="Arial"/>
              </w:rPr>
              <w:t>132,48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C5" w:rsidRPr="00B90359" w:rsidRDefault="001714C5" w:rsidP="002E6D1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5691F" w:rsidRPr="00B90359" w:rsidRDefault="00C5691F" w:rsidP="00C5691F">
      <w:pPr>
        <w:contextualSpacing/>
        <w:jc w:val="center"/>
        <w:rPr>
          <w:rFonts w:ascii="Arial" w:hAnsi="Arial" w:cs="Arial"/>
        </w:rPr>
      </w:pPr>
      <w:r w:rsidRPr="00B90359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bookmarkEnd w:id="0"/>
    <w:p w:rsidR="00D8473C" w:rsidRPr="00B90359" w:rsidRDefault="00D8473C">
      <w:pPr>
        <w:rPr>
          <w:rFonts w:ascii="Arial" w:hAnsi="Arial" w:cs="Arial"/>
        </w:rPr>
      </w:pPr>
    </w:p>
    <w:sectPr w:rsidR="00D8473C" w:rsidRPr="00B90359" w:rsidSect="00D8473C">
      <w:headerReference w:type="even" r:id="rId15"/>
      <w:headerReference w:type="default" r:id="rId16"/>
      <w:pgSz w:w="16840" w:h="11907" w:orient="landscape" w:code="9"/>
      <w:pgMar w:top="1701" w:right="1134" w:bottom="56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CE" w:rsidRDefault="005A7ACE">
      <w:r>
        <w:separator/>
      </w:r>
    </w:p>
  </w:endnote>
  <w:endnote w:type="continuationSeparator" w:id="0">
    <w:p w:rsidR="005A7ACE" w:rsidRDefault="005A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11" w:rsidRDefault="00E5751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11" w:rsidRDefault="00E5751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11" w:rsidRDefault="00E5751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CE" w:rsidRDefault="005A7ACE">
      <w:r>
        <w:separator/>
      </w:r>
    </w:p>
  </w:footnote>
  <w:footnote w:type="continuationSeparator" w:id="0">
    <w:p w:rsidR="005A7ACE" w:rsidRDefault="005A7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11" w:rsidRDefault="00E5751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11" w:rsidRDefault="00E5751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511" w:rsidRDefault="00E5751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0C" w:rsidRDefault="00F06C6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6680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6680C">
      <w:rPr>
        <w:rStyle w:val="ac"/>
        <w:noProof/>
      </w:rPr>
      <w:t>1</w:t>
    </w:r>
    <w:r>
      <w:rPr>
        <w:rStyle w:val="ac"/>
      </w:rPr>
      <w:fldChar w:fldCharType="end"/>
    </w:r>
  </w:p>
  <w:p w:rsidR="0006680C" w:rsidRDefault="0006680C">
    <w:pPr>
      <w:pStyle w:val="aa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0C" w:rsidRDefault="0006680C" w:rsidP="007821D7">
    <w:pPr>
      <w:pStyle w:val="aa"/>
      <w:ind w:right="360"/>
    </w:pPr>
  </w:p>
  <w:p w:rsidR="0006680C" w:rsidRDefault="0006680C" w:rsidP="007821D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5E76747"/>
    <w:multiLevelType w:val="hybridMultilevel"/>
    <w:tmpl w:val="F5929DCA"/>
    <w:lvl w:ilvl="0" w:tplc="937EF4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76B"/>
    <w:rsid w:val="000279F4"/>
    <w:rsid w:val="00035A6D"/>
    <w:rsid w:val="00055DB0"/>
    <w:rsid w:val="0006680C"/>
    <w:rsid w:val="00075576"/>
    <w:rsid w:val="00075E5A"/>
    <w:rsid w:val="000A769F"/>
    <w:rsid w:val="000B3DBB"/>
    <w:rsid w:val="000C0D20"/>
    <w:rsid w:val="000C61C7"/>
    <w:rsid w:val="000D2BAA"/>
    <w:rsid w:val="000D7375"/>
    <w:rsid w:val="000F476B"/>
    <w:rsid w:val="0013154B"/>
    <w:rsid w:val="00137CB8"/>
    <w:rsid w:val="001420B4"/>
    <w:rsid w:val="001639B1"/>
    <w:rsid w:val="001714C5"/>
    <w:rsid w:val="001E77C3"/>
    <w:rsid w:val="00201286"/>
    <w:rsid w:val="00203AA3"/>
    <w:rsid w:val="00210210"/>
    <w:rsid w:val="0021428B"/>
    <w:rsid w:val="002167FC"/>
    <w:rsid w:val="00241278"/>
    <w:rsid w:val="002745B4"/>
    <w:rsid w:val="002D0341"/>
    <w:rsid w:val="002F6C2A"/>
    <w:rsid w:val="0030466C"/>
    <w:rsid w:val="003379E6"/>
    <w:rsid w:val="0034288E"/>
    <w:rsid w:val="0034538F"/>
    <w:rsid w:val="003828ED"/>
    <w:rsid w:val="003A3C4F"/>
    <w:rsid w:val="003A6C5C"/>
    <w:rsid w:val="003B4196"/>
    <w:rsid w:val="003C1BE1"/>
    <w:rsid w:val="003F50D4"/>
    <w:rsid w:val="00410F54"/>
    <w:rsid w:val="0041636A"/>
    <w:rsid w:val="00421909"/>
    <w:rsid w:val="0042446C"/>
    <w:rsid w:val="00431289"/>
    <w:rsid w:val="00470973"/>
    <w:rsid w:val="0047362B"/>
    <w:rsid w:val="004918E0"/>
    <w:rsid w:val="00494072"/>
    <w:rsid w:val="004964A7"/>
    <w:rsid w:val="004B19C0"/>
    <w:rsid w:val="004C7E4C"/>
    <w:rsid w:val="004F68C7"/>
    <w:rsid w:val="00500016"/>
    <w:rsid w:val="00505A08"/>
    <w:rsid w:val="005344B6"/>
    <w:rsid w:val="005442A5"/>
    <w:rsid w:val="0055607A"/>
    <w:rsid w:val="005764F1"/>
    <w:rsid w:val="00586048"/>
    <w:rsid w:val="00592FAB"/>
    <w:rsid w:val="005A521C"/>
    <w:rsid w:val="005A7ACE"/>
    <w:rsid w:val="005C0686"/>
    <w:rsid w:val="005E41A1"/>
    <w:rsid w:val="00603764"/>
    <w:rsid w:val="006132F8"/>
    <w:rsid w:val="00613DD8"/>
    <w:rsid w:val="00622711"/>
    <w:rsid w:val="0062675F"/>
    <w:rsid w:val="006277EA"/>
    <w:rsid w:val="006627C4"/>
    <w:rsid w:val="00680F60"/>
    <w:rsid w:val="00682D0E"/>
    <w:rsid w:val="006919E9"/>
    <w:rsid w:val="0069500F"/>
    <w:rsid w:val="006A18F7"/>
    <w:rsid w:val="006C68BA"/>
    <w:rsid w:val="006C6FB8"/>
    <w:rsid w:val="006E33B1"/>
    <w:rsid w:val="00701C75"/>
    <w:rsid w:val="00721030"/>
    <w:rsid w:val="00740276"/>
    <w:rsid w:val="00741611"/>
    <w:rsid w:val="00744DAB"/>
    <w:rsid w:val="007472BC"/>
    <w:rsid w:val="00766701"/>
    <w:rsid w:val="0076696E"/>
    <w:rsid w:val="007821D7"/>
    <w:rsid w:val="00794248"/>
    <w:rsid w:val="007B25C0"/>
    <w:rsid w:val="007C1668"/>
    <w:rsid w:val="007D0438"/>
    <w:rsid w:val="007D524F"/>
    <w:rsid w:val="0082769C"/>
    <w:rsid w:val="00830189"/>
    <w:rsid w:val="0083482D"/>
    <w:rsid w:val="008449F9"/>
    <w:rsid w:val="00861590"/>
    <w:rsid w:val="00937230"/>
    <w:rsid w:val="009403EA"/>
    <w:rsid w:val="00972199"/>
    <w:rsid w:val="009854FB"/>
    <w:rsid w:val="009902F7"/>
    <w:rsid w:val="009A0D05"/>
    <w:rsid w:val="00A30762"/>
    <w:rsid w:val="00A562A2"/>
    <w:rsid w:val="00A76F7C"/>
    <w:rsid w:val="00A9217B"/>
    <w:rsid w:val="00AB3F6E"/>
    <w:rsid w:val="00AC4EE4"/>
    <w:rsid w:val="00AE0818"/>
    <w:rsid w:val="00AE15D0"/>
    <w:rsid w:val="00AE6C81"/>
    <w:rsid w:val="00AF667D"/>
    <w:rsid w:val="00B00312"/>
    <w:rsid w:val="00B05DFA"/>
    <w:rsid w:val="00B216C5"/>
    <w:rsid w:val="00B42591"/>
    <w:rsid w:val="00B47258"/>
    <w:rsid w:val="00B60C40"/>
    <w:rsid w:val="00B646A2"/>
    <w:rsid w:val="00B86FA8"/>
    <w:rsid w:val="00B90359"/>
    <w:rsid w:val="00BA7A1D"/>
    <w:rsid w:val="00BC5D2A"/>
    <w:rsid w:val="00C24917"/>
    <w:rsid w:val="00C4041E"/>
    <w:rsid w:val="00C5691F"/>
    <w:rsid w:val="00CA4AA8"/>
    <w:rsid w:val="00D07DB5"/>
    <w:rsid w:val="00D61241"/>
    <w:rsid w:val="00D8473C"/>
    <w:rsid w:val="00D92E67"/>
    <w:rsid w:val="00DB64EC"/>
    <w:rsid w:val="00DB79F6"/>
    <w:rsid w:val="00DF5923"/>
    <w:rsid w:val="00DF6FB6"/>
    <w:rsid w:val="00E20421"/>
    <w:rsid w:val="00E23491"/>
    <w:rsid w:val="00E57511"/>
    <w:rsid w:val="00E6002C"/>
    <w:rsid w:val="00E90651"/>
    <w:rsid w:val="00EA0ED5"/>
    <w:rsid w:val="00EA12C7"/>
    <w:rsid w:val="00EB3F2C"/>
    <w:rsid w:val="00ED1A7F"/>
    <w:rsid w:val="00EE32FD"/>
    <w:rsid w:val="00EF7FFC"/>
    <w:rsid w:val="00F00EEE"/>
    <w:rsid w:val="00F06C6E"/>
    <w:rsid w:val="00F21F3E"/>
    <w:rsid w:val="00F241FA"/>
    <w:rsid w:val="00F34C0B"/>
    <w:rsid w:val="00F418D9"/>
    <w:rsid w:val="00F57F03"/>
    <w:rsid w:val="00F66D34"/>
    <w:rsid w:val="00FB2ED9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63ECB-A104-445F-84CF-D34B43CA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3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8473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D8473C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8473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D8473C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D8473C"/>
    <w:pPr>
      <w:keepNext/>
      <w:jc w:val="center"/>
      <w:outlineLvl w:val="5"/>
    </w:pPr>
    <w:rPr>
      <w:sz w:val="20"/>
      <w:szCs w:val="20"/>
    </w:rPr>
  </w:style>
  <w:style w:type="paragraph" w:styleId="7">
    <w:name w:val="heading 7"/>
    <w:basedOn w:val="a"/>
    <w:next w:val="a"/>
    <w:link w:val="70"/>
    <w:qFormat/>
    <w:rsid w:val="00D8473C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D8473C"/>
    <w:pPr>
      <w:keepNext/>
      <w:jc w:val="both"/>
      <w:outlineLvl w:val="7"/>
    </w:pPr>
    <w:rPr>
      <w:sz w:val="20"/>
      <w:szCs w:val="20"/>
      <w:u w:val="single"/>
    </w:rPr>
  </w:style>
  <w:style w:type="paragraph" w:styleId="9">
    <w:name w:val="heading 9"/>
    <w:basedOn w:val="a"/>
    <w:next w:val="a"/>
    <w:link w:val="90"/>
    <w:qFormat/>
    <w:rsid w:val="00D8473C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7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B472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7258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paragraph" w:customStyle="1" w:styleId="ConsPlusNonformat">
    <w:name w:val="ConsPlusNonformat"/>
    <w:uiPriority w:val="99"/>
    <w:rsid w:val="00B47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4725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473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47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8473C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D8473C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8473C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caption"/>
    <w:basedOn w:val="a"/>
    <w:next w:val="a"/>
    <w:qFormat/>
    <w:rsid w:val="00D8473C"/>
    <w:rPr>
      <w:szCs w:val="20"/>
    </w:rPr>
  </w:style>
  <w:style w:type="paragraph" w:styleId="21">
    <w:name w:val="Body Text 2"/>
    <w:basedOn w:val="a"/>
    <w:link w:val="22"/>
    <w:rsid w:val="00D8473C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473C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8473C"/>
    <w:pPr>
      <w:ind w:firstLine="720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D8473C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D8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8473C"/>
  </w:style>
  <w:style w:type="character" w:styleId="ad">
    <w:name w:val="annotation reference"/>
    <w:semiHidden/>
    <w:rsid w:val="00D8473C"/>
    <w:rPr>
      <w:sz w:val="16"/>
    </w:rPr>
  </w:style>
  <w:style w:type="paragraph" w:styleId="ae">
    <w:name w:val="annotation text"/>
    <w:basedOn w:val="a"/>
    <w:link w:val="af"/>
    <w:semiHidden/>
    <w:rsid w:val="00D8473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D8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99"/>
    <w:rsid w:val="00D84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 Знак"/>
    <w:basedOn w:val="a"/>
    <w:uiPriority w:val="99"/>
    <w:rsid w:val="00D847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alloon Text"/>
    <w:basedOn w:val="a"/>
    <w:link w:val="af5"/>
    <w:uiPriority w:val="99"/>
    <w:unhideWhenUsed/>
    <w:rsid w:val="00D8473C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D8473C"/>
    <w:rPr>
      <w:rFonts w:ascii="Tahoma" w:eastAsia="Times New Roman" w:hAnsi="Tahoma" w:cs="Times New Roman"/>
      <w:sz w:val="16"/>
      <w:szCs w:val="16"/>
    </w:rPr>
  </w:style>
  <w:style w:type="paragraph" w:customStyle="1" w:styleId="consplusnormal1">
    <w:name w:val="consplusnormal"/>
    <w:basedOn w:val="a"/>
    <w:uiPriority w:val="99"/>
    <w:rsid w:val="00D8473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basedOn w:val="a"/>
    <w:rsid w:val="00D8473C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D8473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6">
    <w:name w:val="Таблицы (моноширинный)"/>
    <w:basedOn w:val="a"/>
    <w:next w:val="a"/>
    <w:rsid w:val="00D8473C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styleId="af7">
    <w:name w:val="Strong"/>
    <w:qFormat/>
    <w:rsid w:val="00D8473C"/>
    <w:rPr>
      <w:b/>
      <w:bCs/>
    </w:rPr>
  </w:style>
  <w:style w:type="paragraph" w:customStyle="1" w:styleId="11">
    <w:name w:val="Абзац списка1"/>
    <w:basedOn w:val="a"/>
    <w:rsid w:val="00D8473C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82D0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854C5AA8568BCFCA4E22E6662FAD164BD98149403EEC6CE98180C64576A2B546DAACA21603730A64E7ACH4E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61C3A-DCDF-4AE8-AE76-989D1F23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28</cp:revision>
  <cp:lastPrinted>2017-11-22T04:14:00Z</cp:lastPrinted>
  <dcterms:created xsi:type="dcterms:W3CDTF">2017-11-08T09:44:00Z</dcterms:created>
  <dcterms:modified xsi:type="dcterms:W3CDTF">2017-11-22T04:18:00Z</dcterms:modified>
</cp:coreProperties>
</file>