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23" w:rsidRPr="00875497" w:rsidRDefault="008D1C23" w:rsidP="008D1C23">
      <w:pPr>
        <w:jc w:val="center"/>
        <w:rPr>
          <w:rFonts w:ascii="Arial" w:hAnsi="Arial" w:cs="Arial"/>
          <w:b/>
        </w:rPr>
      </w:pPr>
      <w:bookmarkStart w:id="0" w:name="_GoBack"/>
      <w:r w:rsidRPr="00875497">
        <w:rPr>
          <w:rFonts w:ascii="Arial" w:hAnsi="Arial" w:cs="Arial"/>
          <w:b/>
        </w:rPr>
        <w:t>АДМИНИСТРАЦИЯ ПИРОВСКОГО РАЙОНА</w:t>
      </w:r>
    </w:p>
    <w:p w:rsidR="008D1C23" w:rsidRPr="00875497" w:rsidRDefault="008D1C23" w:rsidP="008D1C23">
      <w:pPr>
        <w:jc w:val="center"/>
        <w:rPr>
          <w:rFonts w:ascii="Arial" w:hAnsi="Arial" w:cs="Arial"/>
          <w:b/>
        </w:rPr>
      </w:pPr>
      <w:r w:rsidRPr="00875497">
        <w:rPr>
          <w:rFonts w:ascii="Arial" w:hAnsi="Arial" w:cs="Arial"/>
          <w:b/>
        </w:rPr>
        <w:t>КРАСНОЯРСКОГО КРАЯ</w:t>
      </w:r>
    </w:p>
    <w:p w:rsidR="008D1C23" w:rsidRPr="00875497" w:rsidRDefault="008D1C23" w:rsidP="008D1C23">
      <w:pPr>
        <w:jc w:val="center"/>
        <w:rPr>
          <w:rFonts w:ascii="Arial" w:hAnsi="Arial" w:cs="Arial"/>
          <w:b/>
        </w:rPr>
      </w:pPr>
    </w:p>
    <w:p w:rsidR="008D1C23" w:rsidRPr="00875497" w:rsidRDefault="008D1C23" w:rsidP="008D1C23">
      <w:pPr>
        <w:jc w:val="center"/>
        <w:rPr>
          <w:rFonts w:ascii="Arial" w:hAnsi="Arial" w:cs="Arial"/>
          <w:b/>
        </w:rPr>
      </w:pPr>
      <w:r w:rsidRPr="00875497">
        <w:rPr>
          <w:rFonts w:ascii="Arial" w:hAnsi="Arial" w:cs="Arial"/>
          <w:b/>
        </w:rPr>
        <w:t>ПОСТАНОВЛЕНИЕ</w:t>
      </w:r>
    </w:p>
    <w:p w:rsidR="008D1C23" w:rsidRPr="00875497" w:rsidRDefault="008D1C23" w:rsidP="008D1C23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1"/>
        <w:gridCol w:w="3133"/>
        <w:gridCol w:w="3111"/>
      </w:tblGrid>
      <w:tr w:rsidR="008D1C23" w:rsidRPr="00875497" w:rsidTr="00384351">
        <w:tc>
          <w:tcPr>
            <w:tcW w:w="3190" w:type="dxa"/>
            <w:hideMark/>
          </w:tcPr>
          <w:p w:rsidR="008D1C23" w:rsidRPr="00875497" w:rsidRDefault="00875497" w:rsidP="008D1C23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10</w:t>
            </w:r>
            <w:r w:rsidR="008D1C23" w:rsidRPr="00875497">
              <w:rPr>
                <w:rFonts w:ascii="Arial" w:hAnsi="Arial" w:cs="Arial"/>
              </w:rPr>
              <w:t xml:space="preserve"> ноября 2016 г</w:t>
            </w:r>
          </w:p>
        </w:tc>
        <w:tc>
          <w:tcPr>
            <w:tcW w:w="3190" w:type="dxa"/>
            <w:hideMark/>
          </w:tcPr>
          <w:p w:rsidR="008D1C23" w:rsidRPr="00875497" w:rsidRDefault="008D1C23" w:rsidP="00384351">
            <w:pPr>
              <w:jc w:val="center"/>
              <w:rPr>
                <w:rFonts w:ascii="Arial" w:hAnsi="Arial" w:cs="Arial"/>
              </w:rPr>
            </w:pPr>
            <w:proofErr w:type="spellStart"/>
            <w:r w:rsidRPr="00875497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8D1C23" w:rsidRPr="00875497" w:rsidRDefault="008D1C23" w:rsidP="00875497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№</w:t>
            </w:r>
            <w:r w:rsidR="00875497" w:rsidRPr="00875497">
              <w:rPr>
                <w:rFonts w:ascii="Arial" w:hAnsi="Arial" w:cs="Arial"/>
              </w:rPr>
              <w:t>388-п</w:t>
            </w:r>
          </w:p>
        </w:tc>
      </w:tr>
    </w:tbl>
    <w:p w:rsidR="008D1C23" w:rsidRPr="00875497" w:rsidRDefault="008D1C23" w:rsidP="008D1C23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D1C23" w:rsidRPr="00875497" w:rsidTr="00384351">
        <w:tc>
          <w:tcPr>
            <w:tcW w:w="9356" w:type="dxa"/>
            <w:hideMark/>
          </w:tcPr>
          <w:p w:rsidR="008D1C23" w:rsidRPr="00875497" w:rsidRDefault="008D1C23" w:rsidP="00384351">
            <w:pPr>
              <w:jc w:val="center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</w:t>
            </w:r>
          </w:p>
        </w:tc>
      </w:tr>
    </w:tbl>
    <w:p w:rsidR="008D1C23" w:rsidRPr="00875497" w:rsidRDefault="008D1C23" w:rsidP="008D1C23">
      <w:pPr>
        <w:jc w:val="center"/>
        <w:rPr>
          <w:rFonts w:ascii="Arial" w:hAnsi="Arial" w:cs="Arial"/>
        </w:rPr>
      </w:pPr>
    </w:p>
    <w:p w:rsidR="008D1C23" w:rsidRPr="00875497" w:rsidRDefault="008D1C23" w:rsidP="008D1C23">
      <w:pPr>
        <w:jc w:val="both"/>
        <w:rPr>
          <w:rFonts w:ascii="Arial" w:hAnsi="Arial" w:cs="Arial"/>
        </w:rPr>
      </w:pPr>
      <w:r w:rsidRPr="00875497">
        <w:rPr>
          <w:rFonts w:ascii="Arial" w:hAnsi="Arial" w:cs="Arial"/>
        </w:rPr>
        <w:tab/>
        <w:t>В целях приведения муниципального нормативного правового акта в соответствие с действующим законодательством, руководствуясь статьями 15,18 Устава Пировского района, ПОСТАНОВЛЯЮ:</w:t>
      </w:r>
    </w:p>
    <w:p w:rsidR="008D1C23" w:rsidRPr="00875497" w:rsidRDefault="008D1C23" w:rsidP="008D1C23">
      <w:pPr>
        <w:jc w:val="both"/>
        <w:rPr>
          <w:rFonts w:ascii="Arial" w:hAnsi="Arial" w:cs="Arial"/>
        </w:rPr>
      </w:pPr>
      <w:r w:rsidRPr="00875497">
        <w:rPr>
          <w:rFonts w:ascii="Arial" w:hAnsi="Arial" w:cs="Arial"/>
        </w:rPr>
        <w:tab/>
        <w:t>1.Внести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следующие изменения.</w:t>
      </w:r>
    </w:p>
    <w:p w:rsidR="008D1C23" w:rsidRPr="00875497" w:rsidRDefault="008D1C23" w:rsidP="008D1C23">
      <w:pPr>
        <w:jc w:val="both"/>
        <w:rPr>
          <w:rFonts w:ascii="Arial" w:hAnsi="Arial" w:cs="Arial"/>
        </w:rPr>
      </w:pPr>
      <w:r w:rsidRPr="00875497">
        <w:rPr>
          <w:rFonts w:ascii="Arial" w:hAnsi="Arial" w:cs="Arial"/>
        </w:rPr>
        <w:tab/>
        <w:t>1) Приложения №1, №5, №6 к постановлению изложить в редакции согласно приложениям №1, №2, №3 к настоящему постановлению.</w:t>
      </w:r>
    </w:p>
    <w:p w:rsidR="008D1C23" w:rsidRPr="00875497" w:rsidRDefault="008D1C23" w:rsidP="008D1C23">
      <w:pPr>
        <w:jc w:val="both"/>
        <w:rPr>
          <w:rFonts w:ascii="Arial" w:hAnsi="Arial" w:cs="Arial"/>
        </w:rPr>
      </w:pPr>
      <w:r w:rsidRPr="00875497">
        <w:rPr>
          <w:rFonts w:ascii="Arial" w:hAnsi="Arial" w:cs="Arial"/>
        </w:rPr>
        <w:tab/>
        <w:t>2. Постановление вступает в силу с момента официального опубликования</w:t>
      </w:r>
      <w:r w:rsidR="00EF4380" w:rsidRPr="00875497">
        <w:rPr>
          <w:rFonts w:ascii="Arial" w:hAnsi="Arial" w:cs="Arial"/>
        </w:rPr>
        <w:t xml:space="preserve"> в районной газете «Заря»</w:t>
      </w:r>
      <w:r w:rsidRPr="00875497">
        <w:rPr>
          <w:rFonts w:ascii="Arial" w:hAnsi="Arial" w:cs="Arial"/>
        </w:rPr>
        <w:t>, но не ранее 01 января 2017 года.</w:t>
      </w:r>
    </w:p>
    <w:p w:rsidR="008D1C23" w:rsidRPr="00875497" w:rsidRDefault="008D1C23" w:rsidP="008D1C23">
      <w:pPr>
        <w:jc w:val="both"/>
        <w:rPr>
          <w:rFonts w:ascii="Arial" w:hAnsi="Arial" w:cs="Arial"/>
        </w:rPr>
      </w:pPr>
      <w:r w:rsidRPr="00875497">
        <w:rPr>
          <w:rFonts w:ascii="Arial" w:hAnsi="Arial" w:cs="Arial"/>
        </w:rPr>
        <w:tab/>
      </w:r>
    </w:p>
    <w:p w:rsidR="008D1C23" w:rsidRPr="00875497" w:rsidRDefault="008D1C23" w:rsidP="008D1C23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875497" w:rsidRPr="00875497" w:rsidTr="00384351">
        <w:tc>
          <w:tcPr>
            <w:tcW w:w="4785" w:type="dxa"/>
            <w:hideMark/>
          </w:tcPr>
          <w:p w:rsidR="008D1C23" w:rsidRPr="00875497" w:rsidRDefault="008D1C23" w:rsidP="00384351">
            <w:pPr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proofErr w:type="spellStart"/>
            <w:r w:rsidRPr="00875497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449F9" w:rsidRPr="00875497" w:rsidRDefault="008449F9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75497" w:rsidRPr="00875497" w:rsidRDefault="00875497">
      <w:pPr>
        <w:rPr>
          <w:rFonts w:ascii="Arial" w:hAnsi="Arial" w:cs="Arial"/>
        </w:rPr>
      </w:pPr>
    </w:p>
    <w:p w:rsidR="00EF4380" w:rsidRPr="00875497" w:rsidRDefault="00EF4380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75497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Приложение №1 к постановлению администрации Пировского района 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от 10 января 2016 года №388-п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Приложение №1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jc w:val="center"/>
        <w:rPr>
          <w:rFonts w:ascii="Arial" w:hAnsi="Arial" w:cs="Arial"/>
          <w:b/>
          <w:bCs/>
          <w:kern w:val="32"/>
        </w:rPr>
      </w:pPr>
      <w:r w:rsidRPr="00875497">
        <w:rPr>
          <w:rFonts w:ascii="Arial" w:hAnsi="Arial" w:cs="Arial"/>
          <w:b/>
          <w:bCs/>
          <w:kern w:val="32"/>
        </w:rPr>
        <w:lastRenderedPageBreak/>
        <w:t>МИНИМАЛЬНЫЕ РАЗМЕРЫ ОКЛАДОВ (ДОЛЖНОСТНЫХ ОКЛАДОВ) СТАВОК ЗАРАБОТНОЙ ПЛАТЫ РАБОТНИКОВ КАЗЕННЫХ УЧРЕЖДЕНИЙ</w:t>
      </w:r>
    </w:p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№</w:t>
            </w:r>
          </w:p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п/п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875497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D1C23" w:rsidRPr="00875497" w:rsidTr="00384351">
        <w:tc>
          <w:tcPr>
            <w:tcW w:w="9828" w:type="dxa"/>
            <w:gridSpan w:val="3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Профессиональные квалификационные группы общеотраслевых должностей руководителей, специалистов и служащих (Приказ </w:t>
            </w:r>
            <w:proofErr w:type="spellStart"/>
            <w:r w:rsidRPr="00875497">
              <w:rPr>
                <w:rFonts w:ascii="Arial" w:hAnsi="Arial" w:cs="Arial"/>
              </w:rPr>
              <w:t>Минздравсоцразвития</w:t>
            </w:r>
            <w:proofErr w:type="spellEnd"/>
            <w:r w:rsidRPr="00875497">
              <w:rPr>
                <w:rFonts w:ascii="Arial" w:hAnsi="Arial" w:cs="Arial"/>
              </w:rPr>
              <w:t xml:space="preserve"> от 29.05.2008 №247н)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2857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3013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3170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2.3.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2.4.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4831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5457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3.3.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4202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3.4.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5051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3.5.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5897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6338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7343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4.3.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7907</w:t>
            </w:r>
          </w:p>
        </w:tc>
      </w:tr>
      <w:tr w:rsidR="008D1C23" w:rsidRPr="00875497" w:rsidTr="00384351">
        <w:tc>
          <w:tcPr>
            <w:tcW w:w="9828" w:type="dxa"/>
            <w:gridSpan w:val="3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Профессиональные квалификационные группы общеотраслевых профессий рабочих (Приказ </w:t>
            </w:r>
            <w:proofErr w:type="spellStart"/>
            <w:r w:rsidRPr="00875497">
              <w:rPr>
                <w:rFonts w:ascii="Arial" w:hAnsi="Arial" w:cs="Arial"/>
              </w:rPr>
              <w:t>Минздравсоцразвития</w:t>
            </w:r>
            <w:proofErr w:type="spellEnd"/>
            <w:r w:rsidRPr="00875497">
              <w:rPr>
                <w:rFonts w:ascii="Arial" w:hAnsi="Arial" w:cs="Arial"/>
              </w:rPr>
              <w:t xml:space="preserve"> от 29.05.2008 №248н)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5.1.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2454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2572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6.1.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2857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6.2.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6.3.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6.4.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8D1C23" w:rsidRPr="00875497" w:rsidRDefault="00EF4380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4612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№</w:t>
            </w:r>
          </w:p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п/п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Минимальный размер оклада (должностного </w:t>
            </w:r>
            <w:r w:rsidRPr="00875497">
              <w:rPr>
                <w:rFonts w:ascii="Arial" w:hAnsi="Arial" w:cs="Arial"/>
              </w:rPr>
              <w:lastRenderedPageBreak/>
              <w:t xml:space="preserve">оклада), ставки заработной платы, </w:t>
            </w:r>
            <w:proofErr w:type="spellStart"/>
            <w:r w:rsidRPr="00875497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  <w:tc>
          <w:tcPr>
            <w:tcW w:w="252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7.1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Начальник ЕДДС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6338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7.2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Заместитель начальника ЕДДС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5897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7.3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Оперативный дежурный ЕДДС (старший)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5458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7.4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Оперативный дежурный ЕДДС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5051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7.5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Специалист по опеке и попечительству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4392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7.6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Председатель ПМПК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75497">
              <w:rPr>
                <w:rFonts w:ascii="Arial" w:eastAsiaTheme="minorEastAsia" w:hAnsi="Arial" w:cs="Arial"/>
              </w:rPr>
              <w:t>5511</w:t>
            </w:r>
          </w:p>
        </w:tc>
      </w:tr>
      <w:tr w:rsidR="008D1C23" w:rsidRPr="00875497" w:rsidTr="00384351">
        <w:tc>
          <w:tcPr>
            <w:tcW w:w="828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7.7.</w:t>
            </w:r>
          </w:p>
        </w:tc>
        <w:tc>
          <w:tcPr>
            <w:tcW w:w="6480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Помощник руководителя</w:t>
            </w:r>
          </w:p>
        </w:tc>
        <w:tc>
          <w:tcPr>
            <w:tcW w:w="2520" w:type="dxa"/>
          </w:tcPr>
          <w:p w:rsidR="008D1C23" w:rsidRPr="00875497" w:rsidRDefault="00CA05C5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4202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875497">
        <w:rPr>
          <w:rFonts w:ascii="Arial" w:hAnsi="Arial" w:cs="Arial"/>
          <w:b/>
          <w:bCs/>
          <w:iCs/>
        </w:rPr>
        <w:t>Профессиональная квалификационная группа должностей</w:t>
      </w:r>
    </w:p>
    <w:p w:rsidR="008D1C23" w:rsidRPr="00875497" w:rsidRDefault="008D1C23" w:rsidP="008D1C23">
      <w:pPr>
        <w:pStyle w:val="ConsPlusNormal"/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875497">
        <w:rPr>
          <w:b/>
          <w:bCs/>
          <w:iCs/>
          <w:sz w:val="24"/>
          <w:szCs w:val="24"/>
        </w:rPr>
        <w:t xml:space="preserve">работников образования (методист, включая старшего), на основании Приказа </w:t>
      </w:r>
      <w:proofErr w:type="spellStart"/>
      <w:r w:rsidRPr="00875497">
        <w:rPr>
          <w:b/>
          <w:bCs/>
          <w:iCs/>
          <w:sz w:val="24"/>
          <w:szCs w:val="24"/>
        </w:rPr>
        <w:t>Минздравсоцразвития</w:t>
      </w:r>
      <w:proofErr w:type="spellEnd"/>
      <w:r w:rsidRPr="00875497">
        <w:rPr>
          <w:b/>
          <w:bCs/>
          <w:iCs/>
          <w:sz w:val="24"/>
          <w:szCs w:val="24"/>
        </w:rPr>
        <w:t xml:space="preserve"> РФ от 05.05.2008 № 216н «Об утверждении профессиональных квалификационных групп должностей работников образования» </w:t>
      </w:r>
    </w:p>
    <w:p w:rsidR="008D1C23" w:rsidRPr="00875497" w:rsidRDefault="008D1C23" w:rsidP="008D1C23">
      <w:pPr>
        <w:pStyle w:val="ConsPlusNormal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8D1C23" w:rsidRPr="00875497" w:rsidTr="00384351">
        <w:trPr>
          <w:trHeight w:val="1000"/>
          <w:tblCellSpacing w:w="5" w:type="nil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Минимальный размер </w:t>
            </w:r>
            <w:r w:rsidRPr="00875497">
              <w:rPr>
                <w:rFonts w:ascii="Arial" w:hAnsi="Arial" w:cs="Arial"/>
              </w:rPr>
              <w:br/>
              <w:t>оклада (должностного</w:t>
            </w:r>
            <w:r w:rsidRPr="00875497">
              <w:rPr>
                <w:rFonts w:ascii="Arial" w:hAnsi="Arial" w:cs="Arial"/>
              </w:rPr>
              <w:br/>
              <w:t>оклада), ставки заработной платы, руб.</w:t>
            </w:r>
          </w:p>
        </w:tc>
      </w:tr>
      <w:tr w:rsidR="008D1C23" w:rsidRPr="00875497" w:rsidTr="00384351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875497">
              <w:rPr>
                <w:rFonts w:ascii="Arial" w:hAnsi="Arial" w:cs="Arial"/>
              </w:rPr>
              <w:br/>
              <w:t xml:space="preserve">учебно-вспомогательного персонала первого уровня </w:t>
            </w:r>
          </w:p>
        </w:tc>
      </w:tr>
      <w:tr w:rsidR="008D1C23" w:rsidRPr="00875497" w:rsidTr="00384351">
        <w:trPr>
          <w:tblCellSpacing w:w="5" w:type="nil"/>
        </w:trPr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C23" w:rsidRPr="00875497" w:rsidRDefault="00CA05C5" w:rsidP="00384351">
            <w:pPr>
              <w:rPr>
                <w:rFonts w:ascii="Arial" w:hAnsi="Arial" w:cs="Arial"/>
                <w:color w:val="000000"/>
              </w:rPr>
            </w:pPr>
            <w:r w:rsidRPr="00875497">
              <w:rPr>
                <w:rFonts w:ascii="Arial" w:hAnsi="Arial" w:cs="Arial"/>
                <w:color w:val="000000"/>
              </w:rPr>
              <w:t>2713</w:t>
            </w:r>
          </w:p>
        </w:tc>
      </w:tr>
      <w:tr w:rsidR="008D1C23" w:rsidRPr="00875497" w:rsidTr="00384351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875497">
              <w:rPr>
                <w:rFonts w:ascii="Arial" w:hAnsi="Arial" w:cs="Arial"/>
              </w:rPr>
              <w:br/>
              <w:t xml:space="preserve">учебно-вспомогательного персонала второго уровня </w:t>
            </w:r>
          </w:p>
        </w:tc>
      </w:tr>
      <w:tr w:rsidR="008D1C23" w:rsidRPr="00875497" w:rsidTr="00384351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 </w:t>
            </w:r>
            <w:r w:rsidR="00CA05C5" w:rsidRPr="00875497">
              <w:rPr>
                <w:rFonts w:ascii="Arial" w:hAnsi="Arial" w:cs="Arial"/>
              </w:rPr>
              <w:t>2857</w:t>
            </w:r>
            <w:r w:rsidRPr="00875497">
              <w:rPr>
                <w:rFonts w:ascii="Arial" w:hAnsi="Arial" w:cs="Arial"/>
              </w:rPr>
              <w:t xml:space="preserve"> </w:t>
            </w:r>
            <w:hyperlink r:id="rId4" w:history="1">
              <w:r w:rsidRPr="00875497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8D1C23" w:rsidRPr="00875497" w:rsidTr="00384351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CA05C5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3170</w:t>
            </w:r>
          </w:p>
        </w:tc>
      </w:tr>
      <w:tr w:rsidR="008D1C23" w:rsidRPr="00875497" w:rsidTr="00384351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Профессиональная квалификационная группа должностей педагогических работников (методист, включая старшего) </w:t>
            </w:r>
          </w:p>
        </w:tc>
      </w:tr>
      <w:tr w:rsidR="008D1C23" w:rsidRPr="00875497" w:rsidTr="0038435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среднего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3966</w:t>
            </w:r>
          </w:p>
        </w:tc>
      </w:tr>
      <w:tr w:rsidR="008D1C23" w:rsidRPr="00875497" w:rsidTr="0038435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высшего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4513</w:t>
            </w:r>
          </w:p>
        </w:tc>
      </w:tr>
      <w:tr w:rsidR="008D1C23" w:rsidRPr="00875497" w:rsidTr="0038435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 (социальный педагог)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среднего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4151</w:t>
            </w:r>
          </w:p>
        </w:tc>
      </w:tr>
      <w:tr w:rsidR="008D1C23" w:rsidRPr="00875497" w:rsidTr="0038435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высшего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4728</w:t>
            </w:r>
          </w:p>
        </w:tc>
      </w:tr>
      <w:tr w:rsidR="008D1C23" w:rsidRPr="00875497" w:rsidTr="0038435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3 квалификационный уровень </w:t>
            </w:r>
          </w:p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(методист, педагог- психолог)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среднего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4546</w:t>
            </w:r>
          </w:p>
        </w:tc>
      </w:tr>
      <w:tr w:rsidR="008D1C23" w:rsidRPr="00875497" w:rsidTr="00384351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высшего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</w:r>
            <w:r w:rsidRPr="00875497">
              <w:rPr>
                <w:rFonts w:ascii="Arial" w:hAnsi="Arial" w:cs="Arial"/>
              </w:rPr>
              <w:lastRenderedPageBreak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lastRenderedPageBreak/>
              <w:t>5178</w:t>
            </w:r>
          </w:p>
        </w:tc>
      </w:tr>
      <w:tr w:rsidR="008D1C23" w:rsidRPr="00875497" w:rsidTr="00384351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4 квалификационный уровень </w:t>
            </w:r>
          </w:p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(старший методист, учитель –дефектолог, учитель логопед)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среднего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4975</w:t>
            </w:r>
          </w:p>
        </w:tc>
      </w:tr>
      <w:tr w:rsidR="008D1C23" w:rsidRPr="00875497" w:rsidTr="00384351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pStyle w:val="ConsPlusCell"/>
              <w:jc w:val="both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 наличии высшего </w:t>
            </w:r>
            <w:r w:rsidRPr="00875497">
              <w:rPr>
                <w:rFonts w:ascii="Arial" w:hAnsi="Arial" w:cs="Arial"/>
              </w:rPr>
              <w:br/>
              <w:t xml:space="preserve">профессионального </w:t>
            </w:r>
            <w:r w:rsidRPr="00875497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23" w:rsidRPr="00875497" w:rsidRDefault="00CA05C5" w:rsidP="00384351">
            <w:pPr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5668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875497">
        <w:rPr>
          <w:rFonts w:ascii="Arial" w:hAnsi="Arial" w:cs="Arial"/>
          <w:b/>
          <w:bCs/>
          <w:iCs/>
        </w:rPr>
        <w:t xml:space="preserve"> Профессиональные квалификационные </w:t>
      </w:r>
      <w:hyperlink r:id="rId5" w:history="1">
        <w:r w:rsidRPr="00875497">
          <w:rPr>
            <w:rFonts w:ascii="Arial" w:hAnsi="Arial" w:cs="Arial"/>
            <w:b/>
            <w:bCs/>
            <w:iCs/>
          </w:rPr>
          <w:t xml:space="preserve">группы </w:t>
        </w:r>
      </w:hyperlink>
      <w:r w:rsidRPr="00875497">
        <w:rPr>
          <w:rFonts w:ascii="Arial" w:hAnsi="Arial" w:cs="Arial"/>
          <w:b/>
          <w:bCs/>
          <w:iCs/>
        </w:rPr>
        <w:t xml:space="preserve">должностей медицинских и фармацевтических работников, утверждены Приказом </w:t>
      </w:r>
      <w:proofErr w:type="spellStart"/>
      <w:r w:rsidRPr="00875497">
        <w:rPr>
          <w:rFonts w:ascii="Arial" w:hAnsi="Arial" w:cs="Arial"/>
          <w:b/>
          <w:bCs/>
          <w:iCs/>
        </w:rPr>
        <w:t>Минздравсоцразвития</w:t>
      </w:r>
      <w:proofErr w:type="spellEnd"/>
      <w:r w:rsidRPr="00875497">
        <w:rPr>
          <w:rFonts w:ascii="Arial" w:hAnsi="Arial" w:cs="Arial"/>
          <w:b/>
          <w:bCs/>
          <w:iCs/>
        </w:rPr>
        <w:t xml:space="preserve"> России 6 августа </w:t>
      </w:r>
      <w:smartTag w:uri="urn:schemas-microsoft-com:office:smarttags" w:element="metricconverter">
        <w:smartTagPr>
          <w:attr w:name="ProductID" w:val="2007 г"/>
        </w:smartTagPr>
        <w:r w:rsidRPr="00875497">
          <w:rPr>
            <w:rFonts w:ascii="Arial" w:hAnsi="Arial" w:cs="Arial"/>
            <w:b/>
            <w:bCs/>
            <w:iCs/>
          </w:rPr>
          <w:t>2007 г</w:t>
        </w:r>
      </w:smartTag>
      <w:r w:rsidRPr="00875497">
        <w:rPr>
          <w:rFonts w:ascii="Arial" w:hAnsi="Arial" w:cs="Arial"/>
          <w:b/>
          <w:bCs/>
          <w:iCs/>
        </w:rPr>
        <w:t xml:space="preserve">. №526 (зарегистрирован Минюстом России 27 сентября </w:t>
      </w:r>
      <w:smartTag w:uri="urn:schemas-microsoft-com:office:smarttags" w:element="metricconverter">
        <w:smartTagPr>
          <w:attr w:name="ProductID" w:val="2007 г"/>
        </w:smartTagPr>
        <w:r w:rsidRPr="00875497">
          <w:rPr>
            <w:rFonts w:ascii="Arial" w:hAnsi="Arial" w:cs="Arial"/>
            <w:b/>
            <w:bCs/>
            <w:iCs/>
          </w:rPr>
          <w:t>2007 г</w:t>
        </w:r>
      </w:smartTag>
      <w:r w:rsidRPr="00875497">
        <w:rPr>
          <w:rFonts w:ascii="Arial" w:hAnsi="Arial" w:cs="Arial"/>
          <w:b/>
          <w:bCs/>
          <w:iCs/>
        </w:rPr>
        <w:t xml:space="preserve">., регистрационный №10190) </w:t>
      </w:r>
    </w:p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5055"/>
        <w:gridCol w:w="1853"/>
      </w:tblGrid>
      <w:tr w:rsidR="008D1C23" w:rsidRPr="00875497" w:rsidTr="00384351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875497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D1C23" w:rsidRPr="00875497" w:rsidTr="0038435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Профессиональная квалификационная группа «врачи и провизоры»</w:t>
            </w:r>
          </w:p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</w:tr>
      <w:tr w:rsidR="008D1C23" w:rsidRPr="00875497" w:rsidTr="00384351">
        <w:trPr>
          <w:trHeight w:val="112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 (врач-педиатр, психиатр)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23" w:rsidRPr="00875497" w:rsidRDefault="00CA05C5" w:rsidP="00384351">
            <w:pPr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6524</w:t>
            </w:r>
          </w:p>
        </w:tc>
      </w:tr>
    </w:tbl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75497" w:rsidRPr="00875497" w:rsidRDefault="00875497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75497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Приложение №2 к постановлению администрации Пировского района 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от 10 января 2016 года №388-п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Приложение №5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jc w:val="center"/>
        <w:rPr>
          <w:rFonts w:ascii="Arial" w:hAnsi="Arial" w:cs="Arial"/>
          <w:b/>
          <w:bCs/>
          <w:kern w:val="32"/>
        </w:rPr>
      </w:pPr>
      <w:r w:rsidRPr="00875497">
        <w:rPr>
          <w:rFonts w:ascii="Arial" w:hAnsi="Arial" w:cs="Arial"/>
          <w:b/>
          <w:bCs/>
          <w:kern w:val="32"/>
        </w:rPr>
        <w:lastRenderedPageBreak/>
        <w:t>КОЭФФИЦИЕНТЫ, УЧИТЫВАЮЩИЕ РАЗМЕРЫ ОКЛАДОВ ДЛЯ ОПРЕДЕЛЕНИЯ РАЗМЕРА ВЫПЛАТЫ СТИМУЛИРУЮЩЕГО ХАРАКТЕРА РАБОТНИКАМ УЧРЕЖДЕНИЯ ПО ДОЛЖНОСТЯМ РУКОВОДИТЕЛЕЙ, СПЕЦИАЛИСТОВ И СЛУЖАЩИХ</w:t>
      </w:r>
    </w:p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3"/>
        <w:gridCol w:w="1225"/>
        <w:gridCol w:w="1754"/>
      </w:tblGrid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№</w:t>
            </w:r>
          </w:p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п/п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Профессиональные квалификационные группы, общеотраслевых должностей руководителей, специалистов и служащих</w:t>
            </w:r>
          </w:p>
        </w:tc>
        <w:tc>
          <w:tcPr>
            <w:tcW w:w="1095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875497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коэффициент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1095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1.1.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2857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0,52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1.2.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3013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0,55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1095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2.2.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3170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0,58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2.3.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0,62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2.4.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0,69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4831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0,88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5457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1,00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1095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3.1.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0,62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3.2.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0,69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3.3.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4202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0,76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3.4.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5051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0,92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3.5.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5897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1,08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1095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4.1.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6338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1,16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4.2.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7343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1,25</w:t>
            </w:r>
          </w:p>
        </w:tc>
      </w:tr>
      <w:tr w:rsidR="008D1C23" w:rsidRPr="00875497" w:rsidTr="00384351">
        <w:tc>
          <w:tcPr>
            <w:tcW w:w="800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4.3.</w:t>
            </w:r>
          </w:p>
        </w:tc>
        <w:tc>
          <w:tcPr>
            <w:tcW w:w="6011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7907</w:t>
            </w:r>
          </w:p>
        </w:tc>
        <w:tc>
          <w:tcPr>
            <w:tcW w:w="1592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1,27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rPr>
          <w:rFonts w:ascii="Arial" w:hAnsi="Arial" w:cs="Arial"/>
        </w:rPr>
      </w:pPr>
    </w:p>
    <w:p w:rsidR="00CA05C5" w:rsidRPr="00875497" w:rsidRDefault="00CA05C5" w:rsidP="008D1C23">
      <w:pPr>
        <w:rPr>
          <w:rFonts w:ascii="Arial" w:hAnsi="Arial" w:cs="Arial"/>
        </w:rPr>
      </w:pPr>
    </w:p>
    <w:p w:rsidR="00CA05C5" w:rsidRPr="00875497" w:rsidRDefault="00CA05C5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A05C5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Приложение №3 к постановлению администрации Пировского района 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от 10 января 2016 года №388-п</w:t>
            </w:r>
          </w:p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4785" w:type="dxa"/>
          </w:tcPr>
          <w:p w:rsidR="008D1C23" w:rsidRPr="00875497" w:rsidRDefault="008D1C23" w:rsidP="00384351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D1C23" w:rsidRPr="00875497" w:rsidRDefault="008D1C23" w:rsidP="00384351">
            <w:pPr>
              <w:jc w:val="right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Приложение №6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 w:rsidP="008D1C23">
      <w:pPr>
        <w:jc w:val="center"/>
        <w:rPr>
          <w:rFonts w:ascii="Arial" w:hAnsi="Arial" w:cs="Arial"/>
          <w:b/>
          <w:bCs/>
          <w:kern w:val="32"/>
        </w:rPr>
      </w:pPr>
      <w:r w:rsidRPr="00875497">
        <w:rPr>
          <w:rFonts w:ascii="Arial" w:hAnsi="Arial" w:cs="Arial"/>
          <w:b/>
          <w:bCs/>
          <w:kern w:val="32"/>
        </w:rPr>
        <w:t xml:space="preserve">КОЭФФИЦИЕНТЫ, УЧИТЫВАЮЩИЕ РАЗМЕРЫ ОКЛАДОВ </w:t>
      </w:r>
    </w:p>
    <w:p w:rsidR="008D1C23" w:rsidRPr="00875497" w:rsidRDefault="008D1C23" w:rsidP="008D1C23">
      <w:pPr>
        <w:jc w:val="center"/>
        <w:rPr>
          <w:rFonts w:ascii="Arial" w:hAnsi="Arial" w:cs="Arial"/>
          <w:b/>
          <w:bCs/>
          <w:kern w:val="32"/>
        </w:rPr>
      </w:pPr>
      <w:r w:rsidRPr="00875497">
        <w:rPr>
          <w:rFonts w:ascii="Arial" w:hAnsi="Arial" w:cs="Arial"/>
          <w:b/>
          <w:bCs/>
          <w:kern w:val="32"/>
        </w:rPr>
        <w:t>ДЛЯ ОПРЕДЕЛЕНИЯ РАЗМЕРА ВЫПЛАТЫ СТИМУЛИРУЮЩЕГО ХАРАКТЕРА РАБОТНИКАМ УЧРЕЖДЕНИЯ ПО ПРОФЕССИЯМ РАБОЧИХ</w:t>
      </w:r>
    </w:p>
    <w:p w:rsidR="008D1C23" w:rsidRPr="00875497" w:rsidRDefault="008D1C23" w:rsidP="008D1C23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787"/>
        <w:gridCol w:w="1246"/>
        <w:gridCol w:w="1754"/>
      </w:tblGrid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lastRenderedPageBreak/>
              <w:t>№</w:t>
            </w:r>
          </w:p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п/п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246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875497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коэффициент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1246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1.1.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2454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0,67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1.2.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2572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0,70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1246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2.1.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2857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0,72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2.2.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3484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0,90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2.3.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3828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1,00</w:t>
            </w:r>
          </w:p>
        </w:tc>
      </w:tr>
      <w:tr w:rsidR="008D1C23" w:rsidRPr="00875497" w:rsidTr="00384351">
        <w:tc>
          <w:tcPr>
            <w:tcW w:w="78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2.4.</w:t>
            </w:r>
          </w:p>
        </w:tc>
        <w:tc>
          <w:tcPr>
            <w:tcW w:w="5787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246" w:type="dxa"/>
          </w:tcPr>
          <w:p w:rsidR="008D1C23" w:rsidRPr="00875497" w:rsidRDefault="00CA05C5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4612</w:t>
            </w:r>
          </w:p>
        </w:tc>
        <w:tc>
          <w:tcPr>
            <w:tcW w:w="1754" w:type="dxa"/>
          </w:tcPr>
          <w:p w:rsidR="008D1C23" w:rsidRPr="00875497" w:rsidRDefault="008D1C23" w:rsidP="00384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5497">
              <w:rPr>
                <w:rFonts w:ascii="Arial" w:hAnsi="Arial" w:cs="Arial"/>
              </w:rPr>
              <w:t>1,20</w:t>
            </w:r>
          </w:p>
        </w:tc>
      </w:tr>
    </w:tbl>
    <w:p w:rsidR="008D1C23" w:rsidRPr="00875497" w:rsidRDefault="008D1C23" w:rsidP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p w:rsidR="008D1C23" w:rsidRPr="00875497" w:rsidRDefault="008D1C23">
      <w:pPr>
        <w:rPr>
          <w:rFonts w:ascii="Arial" w:hAnsi="Arial" w:cs="Arial"/>
        </w:rPr>
      </w:pPr>
    </w:p>
    <w:bookmarkEnd w:id="0"/>
    <w:p w:rsidR="008D1C23" w:rsidRPr="00875497" w:rsidRDefault="008D1C23">
      <w:pPr>
        <w:rPr>
          <w:rFonts w:ascii="Arial" w:hAnsi="Arial" w:cs="Arial"/>
        </w:rPr>
      </w:pPr>
    </w:p>
    <w:sectPr w:rsidR="008D1C23" w:rsidRPr="0087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9"/>
    <w:rsid w:val="008449F9"/>
    <w:rsid w:val="00875497"/>
    <w:rsid w:val="008D1C23"/>
    <w:rsid w:val="00951A59"/>
    <w:rsid w:val="00CA05C5"/>
    <w:rsid w:val="00E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BEBF-467D-413B-B94D-3DE70AD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1C23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8D1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4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03319BB0B049AEC982BB089A6F750BF78F707AFB984940361BF42CF6BDC66742193A166CFDE0Eh84AB" TargetMode="External"/><Relationship Id="rId4" Type="http://schemas.openxmlformats.org/officeDocument/2006/relationships/hyperlink" Target="consultantplus://offline/ref=7E6BB1BD9795C2375176AE19AD2BD6B366B7DFF234FA5D0297DDE671A589EB631110C3DEDF3485FE637C31u1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cp:lastPrinted>2016-11-24T07:19:00Z</cp:lastPrinted>
  <dcterms:created xsi:type="dcterms:W3CDTF">2016-11-24T06:45:00Z</dcterms:created>
  <dcterms:modified xsi:type="dcterms:W3CDTF">2016-11-24T07:21:00Z</dcterms:modified>
</cp:coreProperties>
</file>