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C0" w:rsidRDefault="00DE27C0" w:rsidP="00DE27C0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ПИРОВСКОГО РАЙОНА</w:t>
      </w:r>
    </w:p>
    <w:p w:rsidR="00DE27C0" w:rsidRDefault="00DE27C0" w:rsidP="00DE27C0">
      <w:pPr>
        <w:jc w:val="both"/>
        <w:rPr>
          <w:b/>
        </w:rPr>
      </w:pP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ab/>
        <w:t xml:space="preserve">  КРАСНОЯРСКОГО КРАЯ</w:t>
      </w:r>
    </w:p>
    <w:p w:rsidR="00DE27C0" w:rsidRDefault="00DE27C0" w:rsidP="00DE27C0">
      <w:pPr>
        <w:jc w:val="both"/>
        <w:rPr>
          <w:b/>
        </w:rPr>
      </w:pPr>
    </w:p>
    <w:p w:rsidR="00DE27C0" w:rsidRDefault="00DE27C0" w:rsidP="00DE27C0">
      <w:pPr>
        <w:jc w:val="both"/>
        <w:rPr>
          <w:b/>
          <w:sz w:val="32"/>
        </w:rPr>
      </w:pP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  <w:sz w:val="32"/>
        </w:rPr>
        <w:t xml:space="preserve">  ПОСТАНОВЛЕНИЕ</w:t>
      </w:r>
    </w:p>
    <w:p w:rsidR="00DE27C0" w:rsidRDefault="00DE27C0" w:rsidP="00DE27C0">
      <w:pPr>
        <w:jc w:val="both"/>
        <w:rPr>
          <w:bCs/>
          <w:i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DE27C0" w:rsidTr="00DE27C0">
        <w:tc>
          <w:tcPr>
            <w:tcW w:w="3095" w:type="dxa"/>
            <w:hideMark/>
          </w:tcPr>
          <w:p w:rsidR="00DE27C0" w:rsidRDefault="00D806E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DE27C0">
              <w:rPr>
                <w:sz w:val="28"/>
                <w:szCs w:val="28"/>
              </w:rPr>
              <w:t xml:space="preserve"> сентября 2016г</w:t>
            </w:r>
          </w:p>
        </w:tc>
        <w:tc>
          <w:tcPr>
            <w:tcW w:w="3095" w:type="dxa"/>
            <w:hideMark/>
          </w:tcPr>
          <w:p w:rsidR="00DE27C0" w:rsidRDefault="00DE27C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096" w:type="dxa"/>
            <w:hideMark/>
          </w:tcPr>
          <w:p w:rsidR="00DE27C0" w:rsidRDefault="00DE27C0" w:rsidP="00D806E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806E6">
              <w:rPr>
                <w:sz w:val="28"/>
                <w:szCs w:val="28"/>
              </w:rPr>
              <w:t>330-п</w:t>
            </w:r>
            <w:bookmarkStart w:id="0" w:name="_GoBack"/>
            <w:bookmarkEnd w:id="0"/>
          </w:p>
        </w:tc>
      </w:tr>
    </w:tbl>
    <w:p w:rsidR="00DE27C0" w:rsidRDefault="00DE27C0" w:rsidP="00DE27C0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DE27C0" w:rsidTr="00DE27C0">
        <w:tc>
          <w:tcPr>
            <w:tcW w:w="9356" w:type="dxa"/>
            <w:hideMark/>
          </w:tcPr>
          <w:p w:rsidR="00DE27C0" w:rsidRDefault="00DE27C0" w:rsidP="00DE27C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Перечень должностей муниципальной службы, утвержденный постановлением администрации Пировского района от 06 ноября 2015 года №373-п</w:t>
            </w:r>
          </w:p>
        </w:tc>
      </w:tr>
    </w:tbl>
    <w:p w:rsidR="00DE27C0" w:rsidRDefault="00DE27C0" w:rsidP="00DE27C0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DE27C0" w:rsidRDefault="00DE27C0" w:rsidP="00DE27C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приведения Перечня должностей муниципальной службы администрации Пировского района в соответствии со структурой администрации Пировского района, утвержденной решением Пировского районного Совета депутатов от 27.10.2015 №2-5р, руководствуясь Уставом Пировского района, ПОСТАНОВЛЯЮ:</w:t>
      </w:r>
    </w:p>
    <w:p w:rsidR="00DE27C0" w:rsidRDefault="00DE27C0" w:rsidP="00DE27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1.Внести в Перечень должностей муниципальной службы, утвержденный постановлением администрации Пировского района от 06 ноября 2015 года №373-п</w:t>
      </w:r>
      <w:r w:rsidR="00DF08EE">
        <w:rPr>
          <w:sz w:val="28"/>
          <w:szCs w:val="28"/>
        </w:rPr>
        <w:t xml:space="preserve"> следующие изменения.</w:t>
      </w:r>
    </w:p>
    <w:p w:rsidR="00DF08EE" w:rsidRDefault="00DF08EE" w:rsidP="00DE27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1) В разделе 1 графе 1 категория должности «руководители» высшей группы должностей, наименование должности «Заместитель Главы Пировского района по социальным вопросам» изложить в следующей редакции:</w:t>
      </w:r>
    </w:p>
    <w:p w:rsidR="00DF08EE" w:rsidRDefault="00DF08EE" w:rsidP="00DE27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«Заместитель Главы Пировского района по социальным вопросам-начальник отдела культуры, спорта, туризма и молодежной политики»;</w:t>
      </w:r>
    </w:p>
    <w:p w:rsidR="00DF08EE" w:rsidRDefault="00DF08EE" w:rsidP="00DE27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F08EE" w:rsidRDefault="00DF08EE" w:rsidP="00DE27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2) В разделе 2 «Должности муниципальной службы в структурных подразделениях администрации района», пункт 2 изложить в следующей редакции:</w:t>
      </w:r>
    </w:p>
    <w:p w:rsidR="00DF08EE" w:rsidRPr="00701B73" w:rsidRDefault="00DF08EE" w:rsidP="00DF08EE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rPr>
          <w:b/>
        </w:rPr>
        <w:t>«</w:t>
      </w:r>
      <w:r w:rsidRPr="00701B73">
        <w:rPr>
          <w:b/>
        </w:rPr>
        <w:t xml:space="preserve">2. Отдел культуры, спорта, туризма и молодежной политики администрации Пировского района – </w:t>
      </w:r>
      <w:r>
        <w:rPr>
          <w:b/>
        </w:rPr>
        <w:t>3</w:t>
      </w:r>
      <w:r w:rsidRPr="00701B73">
        <w:rPr>
          <w:b/>
        </w:rPr>
        <w:t xml:space="preserve"> должности муниципальной службы</w:t>
      </w:r>
    </w:p>
    <w:p w:rsidR="00DF08EE" w:rsidRPr="00D07BA8" w:rsidRDefault="00DF08EE" w:rsidP="00DF08E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410"/>
      </w:tblGrid>
      <w:tr w:rsidR="00DF08EE" w:rsidRPr="00CD320D" w:rsidTr="00412B3F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320D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320D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должности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32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</w:t>
            </w:r>
          </w:p>
        </w:tc>
      </w:tr>
      <w:tr w:rsidR="00DF08EE" w:rsidRPr="00CD320D" w:rsidTr="00412B3F">
        <w:trPr>
          <w:cantSplit/>
          <w:trHeight w:val="390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DF08EE" w:rsidRPr="00CD320D" w:rsidRDefault="00CD320D" w:rsidP="00412B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32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20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20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                </w:t>
            </w:r>
          </w:p>
        </w:tc>
      </w:tr>
      <w:tr w:rsidR="00DF08EE" w:rsidRPr="00CD320D" w:rsidTr="00412B3F">
        <w:trPr>
          <w:cantSplit/>
          <w:trHeight w:val="390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20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F08EE" w:rsidRPr="00CD320D" w:rsidTr="00412B3F">
        <w:trPr>
          <w:cantSplit/>
          <w:trHeight w:val="390"/>
        </w:trPr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8EE" w:rsidRPr="00CD320D" w:rsidRDefault="00DF08EE" w:rsidP="00412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20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</w:tbl>
    <w:p w:rsidR="00DF08EE" w:rsidRDefault="00DF08EE" w:rsidP="00DE27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27C0" w:rsidRDefault="00DE27C0" w:rsidP="00DE27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5.Постановление вступает в силу с момента подписания и подлежит официальному опубликованию в районной газете «Заря».</w:t>
      </w:r>
    </w:p>
    <w:p w:rsidR="00DE27C0" w:rsidRDefault="00DE27C0" w:rsidP="00DE27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320D" w:rsidRDefault="00CD320D" w:rsidP="00DE27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DE27C0" w:rsidTr="00DE27C0">
        <w:tc>
          <w:tcPr>
            <w:tcW w:w="4643" w:type="dxa"/>
            <w:hideMark/>
          </w:tcPr>
          <w:p w:rsidR="00DE27C0" w:rsidRDefault="00DE27C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643" w:type="dxa"/>
            <w:hideMark/>
          </w:tcPr>
          <w:p w:rsidR="00DE27C0" w:rsidRDefault="00DE27C0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</w:tc>
      </w:tr>
    </w:tbl>
    <w:p w:rsidR="00DE27C0" w:rsidRDefault="00DE27C0" w:rsidP="00DE27C0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68"/>
    <w:rsid w:val="008449F9"/>
    <w:rsid w:val="00993F68"/>
    <w:rsid w:val="00CD320D"/>
    <w:rsid w:val="00D806E6"/>
    <w:rsid w:val="00DE27C0"/>
    <w:rsid w:val="00D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DA14B-0F12-4518-9777-1231A090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E27C0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E27C0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2016-08-31T04:30:00Z</cp:lastPrinted>
  <dcterms:created xsi:type="dcterms:W3CDTF">2016-08-31T04:09:00Z</dcterms:created>
  <dcterms:modified xsi:type="dcterms:W3CDTF">2016-09-09T07:09:00Z</dcterms:modified>
</cp:coreProperties>
</file>