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3A" w:rsidRDefault="007A2C3A" w:rsidP="007A2C3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ПИРОВСКОГО РАЙОНА</w:t>
      </w:r>
    </w:p>
    <w:p w:rsidR="007A2C3A" w:rsidRDefault="007A2C3A" w:rsidP="007A2C3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7A2C3A" w:rsidRDefault="007A2C3A" w:rsidP="007A2C3A">
      <w:pPr>
        <w:pStyle w:val="ConsPlusTitle"/>
        <w:widowControl/>
        <w:jc w:val="center"/>
        <w:rPr>
          <w:sz w:val="28"/>
          <w:szCs w:val="28"/>
        </w:rPr>
      </w:pPr>
    </w:p>
    <w:p w:rsidR="007A2C3A" w:rsidRDefault="007A2C3A" w:rsidP="007A2C3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A2C3A" w:rsidRDefault="007A2C3A" w:rsidP="007A2C3A">
      <w:pPr>
        <w:pStyle w:val="ConsPlusTitle"/>
        <w:widowControl/>
        <w:jc w:val="right"/>
        <w:rPr>
          <w:sz w:val="28"/>
          <w:szCs w:val="28"/>
        </w:rPr>
      </w:pPr>
    </w:p>
    <w:p w:rsidR="007A2C3A" w:rsidRDefault="007A2C3A" w:rsidP="007A2C3A">
      <w:pPr>
        <w:pStyle w:val="ConsPlusTitle"/>
        <w:widowControl/>
        <w:jc w:val="center"/>
        <w:rPr>
          <w:sz w:val="28"/>
          <w:szCs w:val="28"/>
        </w:rPr>
      </w:pPr>
    </w:p>
    <w:p w:rsidR="007A2C3A" w:rsidRDefault="007A2C3A" w:rsidP="007A2C3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09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b w:val="0"/>
            <w:sz w:val="28"/>
            <w:szCs w:val="28"/>
          </w:rPr>
          <w:t>2015 г</w:t>
        </w:r>
      </w:smartTag>
      <w:r>
        <w:rPr>
          <w:b w:val="0"/>
          <w:sz w:val="28"/>
          <w:szCs w:val="28"/>
        </w:rPr>
        <w:t xml:space="preserve">.                                                                        </w:t>
      </w:r>
      <w:r>
        <w:rPr>
          <w:b w:val="0"/>
          <w:sz w:val="28"/>
          <w:szCs w:val="28"/>
        </w:rPr>
        <w:t xml:space="preserve">          №432-п</w:t>
      </w:r>
    </w:p>
    <w:p w:rsidR="007A2C3A" w:rsidRDefault="007A2C3A" w:rsidP="007A2C3A">
      <w:pPr>
        <w:pStyle w:val="ConsPlusTitle"/>
        <w:widowControl/>
        <w:jc w:val="center"/>
        <w:rPr>
          <w:sz w:val="28"/>
          <w:szCs w:val="28"/>
        </w:rPr>
      </w:pPr>
    </w:p>
    <w:p w:rsidR="007A2C3A" w:rsidRDefault="007A2C3A" w:rsidP="007A2C3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proofErr w:type="gramStart"/>
      <w:r>
        <w:rPr>
          <w:b w:val="0"/>
          <w:sz w:val="28"/>
          <w:szCs w:val="28"/>
        </w:rPr>
        <w:t>внесении  изменений</w:t>
      </w:r>
      <w:proofErr w:type="gramEnd"/>
      <w:r>
        <w:rPr>
          <w:b w:val="0"/>
          <w:sz w:val="28"/>
          <w:szCs w:val="28"/>
        </w:rPr>
        <w:t xml:space="preserve"> в постановление </w:t>
      </w:r>
    </w:p>
    <w:p w:rsidR="007A2C3A" w:rsidRDefault="007A2C3A" w:rsidP="007A2C3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Пировского района от 23.10.2014г. № 491-п </w:t>
      </w:r>
    </w:p>
    <w:p w:rsidR="007A2C3A" w:rsidRDefault="007A2C3A" w:rsidP="007A2C3A">
      <w:pPr>
        <w:pStyle w:val="ConsPlusTitle"/>
        <w:widowControl/>
        <w:rPr>
          <w:b w:val="0"/>
          <w:sz w:val="28"/>
          <w:szCs w:val="28"/>
        </w:rPr>
      </w:pPr>
    </w:p>
    <w:p w:rsidR="007A2C3A" w:rsidRDefault="007A2C3A" w:rsidP="007A2C3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В целях </w:t>
      </w:r>
      <w:r>
        <w:rPr>
          <w:b w:val="0"/>
          <w:bCs w:val="0"/>
          <w:sz w:val="28"/>
          <w:szCs w:val="28"/>
        </w:rPr>
        <w:t>создания благоприятных экономических и правовых условий для динамичного развития малого и среднего предпринимательства на территории района</w:t>
      </w:r>
      <w:r>
        <w:rPr>
          <w:b w:val="0"/>
          <w:sz w:val="28"/>
          <w:szCs w:val="28"/>
        </w:rPr>
        <w:t xml:space="preserve">, на основании постановления администрация района от 11.10.13г. № 455-п «Об утверждении муниципальной программы «Развитие и поддержка субъектов малого и (или) среднего предпринимательства на территории Пировского района»», руководствуясь </w:t>
      </w:r>
      <w:hyperlink r:id="rId4" w:history="1">
        <w:r>
          <w:rPr>
            <w:rStyle w:val="a3"/>
            <w:b w:val="0"/>
            <w:color w:val="auto"/>
            <w:sz w:val="28"/>
            <w:szCs w:val="28"/>
            <w:u w:val="none"/>
          </w:rPr>
          <w:t xml:space="preserve">статьями 15, 18 </w:t>
        </w:r>
      </w:hyperlink>
      <w:r>
        <w:rPr>
          <w:b w:val="0"/>
          <w:sz w:val="28"/>
          <w:szCs w:val="28"/>
        </w:rPr>
        <w:t xml:space="preserve">Устава Пировского района, ПОСТАНОВЛЯЮ: </w:t>
      </w:r>
    </w:p>
    <w:p w:rsidR="007A2C3A" w:rsidRDefault="007A2C3A" w:rsidP="007A2C3A">
      <w:pPr>
        <w:ind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1. Внести в постановление администрации Пировского района от 23.10.2014г. № 491-п «</w:t>
      </w:r>
      <w:r>
        <w:rPr>
          <w:sz w:val="27"/>
          <w:szCs w:val="28"/>
        </w:rPr>
        <w:t>Об утверждении порядка предоставления субсидий субъектам малого и (или) среднего предпринимательства на возмещение части затрат на приобретение оборудования в целях создания и (или) развития, и (или) модернизации производства товаров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7A2C3A" w:rsidRDefault="007A2C3A" w:rsidP="007A2C3A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в приложении № 1 к постановлению в разделе 4 «Порядок предоставления субсидии» пункт 4.6 изложить в новой редакции:</w:t>
      </w:r>
    </w:p>
    <w:p w:rsidR="007A2C3A" w:rsidRDefault="007A2C3A" w:rsidP="007A2C3A">
      <w:pPr>
        <w:autoSpaceDE w:val="0"/>
        <w:autoSpaceDN w:val="0"/>
        <w:adjustRightInd w:val="0"/>
        <w:ind w:firstLine="540"/>
        <w:jc w:val="both"/>
      </w:pPr>
      <w:r>
        <w:t>«4.6. Проведение конкурса Комиссией осуществляется в следующие сроки:</w:t>
      </w:r>
    </w:p>
    <w:p w:rsidR="007A2C3A" w:rsidRDefault="007A2C3A" w:rsidP="007A2C3A">
      <w:pPr>
        <w:autoSpaceDE w:val="0"/>
        <w:autoSpaceDN w:val="0"/>
        <w:adjustRightInd w:val="0"/>
        <w:jc w:val="both"/>
      </w:pPr>
      <w:r>
        <w:t xml:space="preserve">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4"/>
        <w:gridCol w:w="3978"/>
        <w:gridCol w:w="3627"/>
      </w:tblGrid>
      <w:tr w:rsidR="007A2C3A" w:rsidTr="007A2C3A">
        <w:trPr>
          <w:trHeight w:val="400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C3A" w:rsidRDefault="007A2C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Порядковый</w:t>
            </w:r>
          </w:p>
          <w:p w:rsidR="007A2C3A" w:rsidRDefault="007A2C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конкурса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C3A" w:rsidRDefault="007A2C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Период поступления заявки в   </w:t>
            </w:r>
          </w:p>
          <w:p w:rsidR="007A2C3A" w:rsidRDefault="007A2C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Администрацию        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C3A" w:rsidRDefault="007A2C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Сроки проведения конкурса  </w:t>
            </w:r>
          </w:p>
        </w:tc>
      </w:tr>
      <w:tr w:rsidR="007A2C3A" w:rsidTr="007A2C3A">
        <w:trPr>
          <w:trHeight w:val="4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C3A" w:rsidRDefault="007A2C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C3A" w:rsidRDefault="007A2C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сентября по 20 октября    </w:t>
            </w:r>
          </w:p>
          <w:p w:rsidR="007A2C3A" w:rsidRDefault="007A2C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текущего финансового года      </w:t>
            </w:r>
          </w:p>
        </w:tc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C3A" w:rsidRDefault="007A2C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 ноября текущего       </w:t>
            </w:r>
          </w:p>
          <w:p w:rsidR="007A2C3A" w:rsidRDefault="007A2C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финансового года             </w:t>
            </w:r>
          </w:p>
        </w:tc>
      </w:tr>
      <w:tr w:rsidR="007A2C3A" w:rsidTr="007A2C3A">
        <w:trPr>
          <w:trHeight w:val="4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C3A" w:rsidRDefault="007A2C3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C3A" w:rsidRDefault="007A2C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21 октября по 20 декабря       </w:t>
            </w:r>
          </w:p>
          <w:p w:rsidR="007A2C3A" w:rsidRDefault="007A2C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текущего финансового года      </w:t>
            </w:r>
          </w:p>
        </w:tc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C3A" w:rsidRDefault="007A2C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25 декабря текущего       </w:t>
            </w:r>
          </w:p>
          <w:p w:rsidR="007A2C3A" w:rsidRDefault="007A2C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финансового года             </w:t>
            </w:r>
          </w:p>
        </w:tc>
      </w:tr>
    </w:tbl>
    <w:p w:rsidR="007A2C3A" w:rsidRDefault="007A2C3A" w:rsidP="007A2C3A">
      <w:pPr>
        <w:ind w:right="-144"/>
        <w:jc w:val="both"/>
        <w:rPr>
          <w:bCs/>
          <w:sz w:val="28"/>
          <w:szCs w:val="28"/>
        </w:rPr>
      </w:pPr>
    </w:p>
    <w:p w:rsidR="007A2C3A" w:rsidRDefault="007A2C3A" w:rsidP="007A2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вступает в силу с </w:t>
      </w:r>
      <w:proofErr w:type="gramStart"/>
      <w:r>
        <w:rPr>
          <w:sz w:val="28"/>
          <w:szCs w:val="28"/>
        </w:rPr>
        <w:t>момента  официального</w:t>
      </w:r>
      <w:proofErr w:type="gramEnd"/>
      <w:r>
        <w:rPr>
          <w:sz w:val="28"/>
          <w:szCs w:val="28"/>
        </w:rPr>
        <w:t xml:space="preserve"> опубликования в районной газете «Заря».</w:t>
      </w:r>
    </w:p>
    <w:p w:rsidR="007A2C3A" w:rsidRDefault="007A2C3A" w:rsidP="007A2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настоящего </w:t>
      </w:r>
      <w:proofErr w:type="gramStart"/>
      <w:r>
        <w:rPr>
          <w:sz w:val="28"/>
          <w:szCs w:val="28"/>
        </w:rPr>
        <w:t>постановления  возложить</w:t>
      </w:r>
      <w:proofErr w:type="gramEnd"/>
      <w:r>
        <w:rPr>
          <w:sz w:val="28"/>
          <w:szCs w:val="28"/>
        </w:rPr>
        <w:t xml:space="preserve"> на заместителя главы района </w:t>
      </w:r>
      <w:proofErr w:type="spellStart"/>
      <w:r>
        <w:rPr>
          <w:sz w:val="28"/>
          <w:szCs w:val="28"/>
        </w:rPr>
        <w:t>Гольма</w:t>
      </w:r>
      <w:proofErr w:type="spellEnd"/>
      <w:r>
        <w:rPr>
          <w:sz w:val="28"/>
          <w:szCs w:val="28"/>
        </w:rPr>
        <w:t xml:space="preserve"> А.Г.</w:t>
      </w:r>
    </w:p>
    <w:p w:rsidR="007A2C3A" w:rsidRDefault="007A2C3A" w:rsidP="007A2C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3A" w:rsidRDefault="007A2C3A" w:rsidP="007A2C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3A" w:rsidRDefault="007A2C3A" w:rsidP="007A2C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3A" w:rsidRPr="007A2C3A" w:rsidRDefault="007A2C3A" w:rsidP="007A2C3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главы  Пировского</w:t>
      </w:r>
      <w:proofErr w:type="gramEnd"/>
      <w:r>
        <w:rPr>
          <w:sz w:val="28"/>
          <w:szCs w:val="28"/>
        </w:rPr>
        <w:t xml:space="preserve"> района                                                       </w:t>
      </w:r>
      <w:proofErr w:type="spellStart"/>
      <w:r>
        <w:rPr>
          <w:sz w:val="28"/>
          <w:szCs w:val="28"/>
        </w:rPr>
        <w:t>О.С.Сарапина</w:t>
      </w:r>
      <w:proofErr w:type="spellEnd"/>
      <w:r>
        <w:rPr>
          <w:sz w:val="28"/>
          <w:szCs w:val="28"/>
        </w:rPr>
        <w:t xml:space="preserve">   </w:t>
      </w:r>
    </w:p>
    <w:p w:rsidR="007A2C3A" w:rsidRDefault="007A2C3A" w:rsidP="007A2C3A"/>
    <w:p w:rsidR="007A2C3A" w:rsidRDefault="007A2C3A" w:rsidP="007A2C3A"/>
    <w:p w:rsidR="008449F9" w:rsidRDefault="008449F9">
      <w:bookmarkStart w:id="0" w:name="_GoBack"/>
      <w:bookmarkEnd w:id="0"/>
    </w:p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3F"/>
    <w:rsid w:val="0041783F"/>
    <w:rsid w:val="007A2C3A"/>
    <w:rsid w:val="008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81C4-0367-45F0-B075-6949E9AC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2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2A854C5AA8568BCFCA4E22E6662FAD164BD98149403EEC6CE98180C64576A2B546DAACA21603730A64E7AC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2015-12-22T04:25:00Z</dcterms:created>
  <dcterms:modified xsi:type="dcterms:W3CDTF">2015-12-22T04:27:00Z</dcterms:modified>
</cp:coreProperties>
</file>