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6F79C7" w:rsidTr="007418FB">
        <w:tc>
          <w:tcPr>
            <w:tcW w:w="4786" w:type="dxa"/>
          </w:tcPr>
          <w:p w:rsidR="006F79C7" w:rsidRDefault="006F79C7" w:rsidP="007D0279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</w:p>
        </w:tc>
        <w:tc>
          <w:tcPr>
            <w:tcW w:w="4786" w:type="dxa"/>
          </w:tcPr>
          <w:p w:rsidR="006F79C7" w:rsidRPr="000E0E27" w:rsidRDefault="006F79C7" w:rsidP="000E0E27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E0E27">
              <w:t>Приложение</w:t>
            </w:r>
            <w:r w:rsidR="005118A0">
              <w:t xml:space="preserve"> № 1</w:t>
            </w:r>
          </w:p>
          <w:p w:rsidR="000E0E27" w:rsidRPr="000E0E27" w:rsidRDefault="006F79C7" w:rsidP="000E0E27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 w:rsidRPr="000E0E27">
              <w:t xml:space="preserve">к </w:t>
            </w:r>
            <w:r w:rsidR="000E0E27" w:rsidRPr="000E0E27">
              <w:t>муниципальной</w:t>
            </w:r>
            <w:r w:rsidR="000E0E27" w:rsidRPr="000E0E27">
              <w:rPr>
                <w:color w:val="000000"/>
              </w:rPr>
              <w:t xml:space="preserve"> </w:t>
            </w:r>
            <w:hyperlink w:anchor="Par29" w:history="1">
              <w:r w:rsidR="000E0E27" w:rsidRPr="000E0E27">
                <w:rPr>
                  <w:color w:val="000000"/>
                </w:rPr>
                <w:t>программе</w:t>
              </w:r>
            </w:hyperlink>
          </w:p>
          <w:p w:rsidR="006F79C7" w:rsidRDefault="000E0E27" w:rsidP="001E0407">
            <w:pPr>
              <w:widowControl w:val="0"/>
              <w:autoSpaceDE w:val="0"/>
              <w:autoSpaceDN w:val="0"/>
              <w:adjustRightInd w:val="0"/>
            </w:pPr>
            <w:r w:rsidRPr="000E0E27">
              <w:t xml:space="preserve">«Управление муниципальным имуществом» </w:t>
            </w:r>
          </w:p>
        </w:tc>
      </w:tr>
    </w:tbl>
    <w:p w:rsidR="004F15F4" w:rsidRPr="003C4893" w:rsidRDefault="004F15F4" w:rsidP="007D0279">
      <w:pPr>
        <w:widowControl w:val="0"/>
        <w:autoSpaceDE w:val="0"/>
        <w:autoSpaceDN w:val="0"/>
        <w:adjustRightInd w:val="0"/>
        <w:ind w:right="-144"/>
        <w:jc w:val="right"/>
      </w:pPr>
    </w:p>
    <w:p w:rsidR="004B501F" w:rsidRDefault="004B501F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bookmarkStart w:id="0" w:name="Par29"/>
      <w:bookmarkEnd w:id="0"/>
    </w:p>
    <w:p w:rsidR="004B501F" w:rsidRPr="004B501F" w:rsidRDefault="000E0E27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>Подпрограмма</w:t>
      </w:r>
    </w:p>
    <w:p w:rsidR="004B501F" w:rsidRPr="004B501F" w:rsidRDefault="000E0E27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 xml:space="preserve"> </w:t>
      </w:r>
      <w:r w:rsidR="004B501F" w:rsidRPr="004B501F">
        <w:rPr>
          <w:b/>
        </w:rPr>
        <w:t>«Развитие земельно-имущественных отношений на территории Пировского района»</w:t>
      </w:r>
    </w:p>
    <w:p w:rsidR="000E0E27" w:rsidRDefault="000E0E27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4F15F4" w:rsidRPr="004B501F" w:rsidRDefault="003C4893" w:rsidP="004B501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 xml:space="preserve">Паспорт </w:t>
      </w:r>
      <w:r w:rsidR="004B501F" w:rsidRPr="004B501F">
        <w:rPr>
          <w:b/>
        </w:rPr>
        <w:t>подпрограммы</w:t>
      </w:r>
    </w:p>
    <w:p w:rsidR="004B501F" w:rsidRDefault="004B501F" w:rsidP="004B501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431376">
            <w:pPr>
              <w:pStyle w:val="ConsPlusCell"/>
              <w:jc w:val="both"/>
            </w:pPr>
            <w:r w:rsidRPr="004B501F">
              <w:t xml:space="preserve">Наименование подпрограммы </w:t>
            </w:r>
          </w:p>
        </w:tc>
        <w:tc>
          <w:tcPr>
            <w:tcW w:w="6960" w:type="dxa"/>
          </w:tcPr>
          <w:p w:rsidR="004B501F" w:rsidRPr="004B501F" w:rsidRDefault="004B501F" w:rsidP="001E0407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 w:rsidRPr="004B501F">
              <w:t>«Развитие земельно-имущественных отношений на территории Пировского района»</w:t>
            </w:r>
            <w:r>
              <w:t xml:space="preserve"> </w:t>
            </w:r>
            <w:r w:rsidRPr="004B501F">
              <w:t xml:space="preserve">(далее - </w:t>
            </w:r>
            <w:r>
              <w:t>П</w:t>
            </w:r>
            <w:r w:rsidRPr="004B501F">
              <w:t>одпрограмма)</w:t>
            </w:r>
          </w:p>
        </w:tc>
      </w:tr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1E0407">
            <w:pPr>
              <w:pStyle w:val="ConsPlusCell"/>
              <w:jc w:val="both"/>
            </w:pPr>
            <w:r w:rsidRPr="004B501F">
              <w:t xml:space="preserve">Наименование </w:t>
            </w:r>
            <w:r w:rsidR="001E0407">
              <w:t>муниципаль</w:t>
            </w:r>
            <w:r w:rsidRPr="004B501F">
              <w:t xml:space="preserve">ной программы, в рамках которой реализуется </w:t>
            </w:r>
            <w:r w:rsidR="00D76180">
              <w:t>П</w:t>
            </w:r>
            <w:r w:rsidRPr="004B501F">
              <w:t>одпрограмма</w:t>
            </w:r>
          </w:p>
        </w:tc>
        <w:tc>
          <w:tcPr>
            <w:tcW w:w="6960" w:type="dxa"/>
          </w:tcPr>
          <w:p w:rsidR="004B501F" w:rsidRPr="004B501F" w:rsidRDefault="004B501F" w:rsidP="001E0407">
            <w:pPr>
              <w:pStyle w:val="ConsPlusCell"/>
              <w:jc w:val="both"/>
            </w:pPr>
            <w:r w:rsidRPr="004B501F">
              <w:t xml:space="preserve">«Управление муниципальным имуществом» </w:t>
            </w:r>
          </w:p>
        </w:tc>
      </w:tr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431376">
            <w:pPr>
              <w:pStyle w:val="ConsPlusCell"/>
              <w:jc w:val="both"/>
            </w:pPr>
            <w:r>
              <w:t>Муниципальный заказчик</w:t>
            </w:r>
          </w:p>
        </w:tc>
        <w:tc>
          <w:tcPr>
            <w:tcW w:w="6960" w:type="dxa"/>
          </w:tcPr>
          <w:p w:rsidR="004B501F" w:rsidRPr="004B501F" w:rsidRDefault="004B501F" w:rsidP="00431376">
            <w:pPr>
              <w:pStyle w:val="ConsPlusCell"/>
              <w:jc w:val="both"/>
            </w:pPr>
            <w:r>
              <w:t>Администрация Пировского района</w:t>
            </w:r>
          </w:p>
        </w:tc>
      </w:tr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  <w:jc w:val="both"/>
            </w:pPr>
            <w:r w:rsidRPr="004B501F">
              <w:t xml:space="preserve">Исполнитель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4B501F" w:rsidP="00431376">
            <w:pPr>
              <w:pStyle w:val="ConsPlusCell"/>
              <w:jc w:val="both"/>
            </w:pPr>
            <w:r>
              <w:t>Администрация Пировского района</w:t>
            </w:r>
          </w:p>
        </w:tc>
      </w:tr>
      <w:tr w:rsidR="004B501F" w:rsidRPr="004B501F" w:rsidTr="00431376">
        <w:trPr>
          <w:trHeight w:val="1185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  <w:jc w:val="both"/>
            </w:pPr>
            <w:r w:rsidRPr="004B501F">
              <w:t xml:space="preserve">Цель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4B501F" w:rsidP="001E672F">
            <w:r>
              <w:t>О</w:t>
            </w:r>
            <w:r w:rsidRPr="00284E92">
              <w:t xml:space="preserve">беспечение рационального использования и         </w:t>
            </w:r>
            <w:r w:rsidRPr="00284E92">
              <w:br/>
              <w:t>эффективного управления землей и недвижимостью</w:t>
            </w:r>
          </w:p>
        </w:tc>
      </w:tr>
      <w:tr w:rsidR="004B501F" w:rsidRPr="004B501F" w:rsidTr="00431376">
        <w:trPr>
          <w:trHeight w:val="416"/>
        </w:trPr>
        <w:tc>
          <w:tcPr>
            <w:tcW w:w="2400" w:type="dxa"/>
          </w:tcPr>
          <w:p w:rsidR="004B501F" w:rsidRPr="004B501F" w:rsidRDefault="004B501F" w:rsidP="00A90A55">
            <w:pPr>
              <w:pStyle w:val="ConsPlusCell"/>
            </w:pPr>
            <w:r w:rsidRPr="004B501F">
              <w:t>Задач</w:t>
            </w:r>
            <w:r w:rsidR="00A90A55">
              <w:t>а</w:t>
            </w:r>
            <w:r w:rsidRPr="004B501F">
              <w:t xml:space="preserve">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C9750A" w:rsidP="00A90A5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Пополнение доходной части бюджета Пировского района</w:t>
            </w:r>
            <w:r w:rsidR="00A90A55">
              <w:t xml:space="preserve"> </w:t>
            </w:r>
            <w:r w:rsidR="00A90A55">
              <w:rPr>
                <w:lang w:eastAsia="en-US"/>
              </w:rPr>
              <w:t>и в</w:t>
            </w:r>
            <w:r w:rsidRPr="003C4893">
              <w:t>овлечени</w:t>
            </w:r>
            <w:r>
              <w:t>е</w:t>
            </w:r>
            <w:r w:rsidRPr="003C4893">
              <w:t xml:space="preserve"> в хозяйственный оборот </w:t>
            </w:r>
            <w:r>
              <w:t xml:space="preserve">объектов недвижимости, </w:t>
            </w:r>
            <w:r w:rsidRPr="003C4893">
              <w:t>свободных земельных участков</w:t>
            </w:r>
            <w:r>
              <w:t>, бесхозяйного имущества.</w:t>
            </w:r>
          </w:p>
        </w:tc>
      </w:tr>
      <w:tr w:rsidR="004B501F" w:rsidRPr="004B501F" w:rsidTr="00E81985">
        <w:trPr>
          <w:trHeight w:val="1123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t xml:space="preserve">Целевые </w:t>
            </w:r>
            <w:r w:rsidRPr="004B501F">
              <w:br/>
              <w:t xml:space="preserve">индикаторы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tbl>
            <w:tblPr>
              <w:tblW w:w="6950" w:type="dxa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479"/>
              <w:gridCol w:w="636"/>
              <w:gridCol w:w="708"/>
              <w:gridCol w:w="709"/>
              <w:gridCol w:w="709"/>
              <w:gridCol w:w="709"/>
            </w:tblGrid>
            <w:tr w:rsidR="00051DFB" w:rsidRPr="007E17F4" w:rsidTr="00051DFB">
              <w:trPr>
                <w:cantSplit/>
                <w:trHeight w:val="240"/>
              </w:trPr>
              <w:tc>
                <w:tcPr>
                  <w:tcW w:w="3479" w:type="dxa"/>
                  <w:vAlign w:val="center"/>
                </w:tcPr>
                <w:p w:rsidR="00051DFB" w:rsidRPr="007E17F4" w:rsidRDefault="00051DFB" w:rsidP="007E17F4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Целевой индикатор </w:t>
                  </w:r>
                </w:p>
              </w:tc>
              <w:tc>
                <w:tcPr>
                  <w:tcW w:w="636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2014 г.</w:t>
                  </w:r>
                </w:p>
              </w:tc>
              <w:tc>
                <w:tcPr>
                  <w:tcW w:w="708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2015 г.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 г.</w:t>
                  </w:r>
                </w:p>
              </w:tc>
              <w:tc>
                <w:tcPr>
                  <w:tcW w:w="709" w:type="dxa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2017 г.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Default="00051DFB" w:rsidP="00051DF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2018 </w:t>
                  </w:r>
                  <w:r w:rsidRPr="00051DF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</w:t>
                  </w:r>
                </w:p>
              </w:tc>
            </w:tr>
            <w:tr w:rsidR="00051DFB" w:rsidRPr="007E17F4" w:rsidTr="00051DFB">
              <w:trPr>
                <w:cantSplit/>
                <w:trHeight w:val="240"/>
              </w:trPr>
              <w:tc>
                <w:tcPr>
                  <w:tcW w:w="3479" w:type="dxa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доходов, поступивших в бюджет Пировского района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руб.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 т.ч. </w:t>
                  </w:r>
                  <w:proofErr w:type="gramStart"/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</w:t>
                  </w:r>
                  <w:proofErr w:type="gramEnd"/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:</w:t>
                  </w:r>
                </w:p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1318</w:t>
                  </w:r>
                </w:p>
              </w:tc>
              <w:tc>
                <w:tcPr>
                  <w:tcW w:w="708" w:type="dxa"/>
                  <w:vAlign w:val="center"/>
                </w:tcPr>
                <w:p w:rsidR="00051DFB" w:rsidRPr="007E17F4" w:rsidRDefault="00051DFB" w:rsidP="00781264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1612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051DFB" w:rsidRDefault="00051DFB" w:rsidP="00051DF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1624</w:t>
                  </w:r>
                </w:p>
              </w:tc>
            </w:tr>
            <w:tr w:rsidR="00051DFB" w:rsidRPr="007E17F4" w:rsidTr="00051DFB">
              <w:trPr>
                <w:cantSplit/>
                <w:trHeight w:val="240"/>
              </w:trPr>
              <w:tc>
                <w:tcPr>
                  <w:tcW w:w="3479" w:type="dxa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      </w:r>
                </w:p>
              </w:tc>
              <w:tc>
                <w:tcPr>
                  <w:tcW w:w="636" w:type="dxa"/>
                  <w:vAlign w:val="center"/>
                </w:tcPr>
                <w:p w:rsidR="00051DFB" w:rsidRPr="007E17F4" w:rsidRDefault="00051DFB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282</w:t>
                  </w:r>
                </w:p>
              </w:tc>
              <w:tc>
                <w:tcPr>
                  <w:tcW w:w="708" w:type="dxa"/>
                  <w:vAlign w:val="center"/>
                </w:tcPr>
                <w:p w:rsidR="00051DFB" w:rsidRPr="007E17F4" w:rsidRDefault="00051DFB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051DFB" w:rsidRDefault="00051DFB" w:rsidP="00051DF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350</w:t>
                  </w:r>
                </w:p>
              </w:tc>
            </w:tr>
            <w:tr w:rsidR="00051DFB" w:rsidRPr="007E17F4" w:rsidTr="00051DFB">
              <w:trPr>
                <w:cantSplit/>
                <w:trHeight w:val="240"/>
              </w:trPr>
              <w:tc>
                <w:tcPr>
                  <w:tcW w:w="3479" w:type="dxa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      </w:r>
                </w:p>
              </w:tc>
              <w:tc>
                <w:tcPr>
                  <w:tcW w:w="636" w:type="dxa"/>
                  <w:vAlign w:val="center"/>
                </w:tcPr>
                <w:p w:rsidR="00051DFB" w:rsidRPr="007E17F4" w:rsidRDefault="00051DFB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dxa"/>
                  <w:vAlign w:val="center"/>
                </w:tcPr>
                <w:p w:rsidR="00051DFB" w:rsidRPr="007E17F4" w:rsidRDefault="00051DFB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051DFB" w:rsidRDefault="00051DFB" w:rsidP="00051DF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14</w:t>
                  </w:r>
                </w:p>
              </w:tc>
            </w:tr>
            <w:tr w:rsidR="00051DFB" w:rsidRPr="007E17F4" w:rsidTr="00051DFB">
              <w:trPr>
                <w:cantSplit/>
                <w:trHeight w:val="240"/>
              </w:trPr>
              <w:tc>
                <w:tcPr>
                  <w:tcW w:w="3479" w:type="dxa"/>
                </w:tcPr>
                <w:p w:rsidR="00051DFB" w:rsidRPr="007E17F4" w:rsidRDefault="00051DFB" w:rsidP="00431376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      </w:r>
                </w:p>
              </w:tc>
              <w:tc>
                <w:tcPr>
                  <w:tcW w:w="636" w:type="dxa"/>
                  <w:vAlign w:val="center"/>
                </w:tcPr>
                <w:p w:rsidR="00051DFB" w:rsidRPr="007E17F4" w:rsidRDefault="00051DFB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470</w:t>
                  </w:r>
                </w:p>
              </w:tc>
              <w:tc>
                <w:tcPr>
                  <w:tcW w:w="708" w:type="dxa"/>
                  <w:vAlign w:val="center"/>
                </w:tcPr>
                <w:p w:rsidR="00051DFB" w:rsidRPr="007E17F4" w:rsidRDefault="00051DFB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  <w:r w:rsidRPr="007E17F4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051DFB" w:rsidRDefault="00051DFB" w:rsidP="00051DF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700</w:t>
                  </w:r>
                </w:p>
              </w:tc>
            </w:tr>
            <w:tr w:rsidR="00051DFB" w:rsidRPr="007E17F4" w:rsidTr="00051DFB">
              <w:trPr>
                <w:cantSplit/>
                <w:trHeight w:val="240"/>
              </w:trPr>
              <w:tc>
                <w:tcPr>
                  <w:tcW w:w="3479" w:type="dxa"/>
                </w:tcPr>
                <w:p w:rsidR="00051DFB" w:rsidRPr="007E17F4" w:rsidRDefault="00051DFB" w:rsidP="00431376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636" w:type="dxa"/>
                  <w:vAlign w:val="center"/>
                </w:tcPr>
                <w:p w:rsidR="00051DFB" w:rsidRPr="007E17F4" w:rsidRDefault="00051DFB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8" w:type="dxa"/>
                  <w:vAlign w:val="center"/>
                </w:tcPr>
                <w:p w:rsidR="00051DFB" w:rsidRPr="007E17F4" w:rsidRDefault="00051DFB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051DFB" w:rsidRDefault="00051DFB" w:rsidP="00051DF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500</w:t>
                  </w:r>
                </w:p>
              </w:tc>
            </w:tr>
            <w:tr w:rsidR="00051DFB" w:rsidRPr="007E17F4" w:rsidTr="00051DFB">
              <w:trPr>
                <w:cantSplit/>
                <w:trHeight w:val="240"/>
              </w:trPr>
              <w:tc>
                <w:tcPr>
                  <w:tcW w:w="3479" w:type="dxa"/>
                </w:tcPr>
                <w:p w:rsidR="00051DFB" w:rsidRPr="007E17F4" w:rsidRDefault="00051DFB" w:rsidP="00431376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636" w:type="dxa"/>
                  <w:vAlign w:val="center"/>
                </w:tcPr>
                <w:p w:rsidR="00051DFB" w:rsidRPr="007E17F4" w:rsidRDefault="00051DFB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  <w:vAlign w:val="center"/>
                </w:tcPr>
                <w:p w:rsidR="00051DFB" w:rsidRPr="007E17F4" w:rsidRDefault="00051DFB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051DFB" w:rsidRDefault="00051DFB" w:rsidP="00051DF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40</w:t>
                  </w:r>
                </w:p>
              </w:tc>
            </w:tr>
            <w:tr w:rsidR="00051DFB" w:rsidRPr="007E17F4" w:rsidTr="00051DFB">
              <w:trPr>
                <w:cantSplit/>
                <w:trHeight w:val="240"/>
              </w:trPr>
              <w:tc>
                <w:tcPr>
                  <w:tcW w:w="3479" w:type="dxa"/>
                </w:tcPr>
                <w:p w:rsidR="00051DFB" w:rsidRPr="007E17F4" w:rsidRDefault="00051DFB" w:rsidP="00431376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lastRenderedPageBreak/>
      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636" w:type="dxa"/>
                  <w:vAlign w:val="center"/>
                </w:tcPr>
                <w:p w:rsidR="00051DFB" w:rsidRPr="007E17F4" w:rsidRDefault="00051DFB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  <w:vAlign w:val="center"/>
                </w:tcPr>
                <w:p w:rsidR="00051DFB" w:rsidRPr="007E17F4" w:rsidRDefault="00051DFB" w:rsidP="00431376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051DFB" w:rsidRDefault="00051DFB" w:rsidP="00051DF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20</w:t>
                  </w:r>
                </w:p>
              </w:tc>
            </w:tr>
            <w:tr w:rsidR="00051DFB" w:rsidRPr="007E17F4" w:rsidTr="00051DFB">
              <w:trPr>
                <w:cantSplit/>
                <w:trHeight w:val="240"/>
              </w:trPr>
              <w:tc>
                <w:tcPr>
                  <w:tcW w:w="3479" w:type="dxa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объектов муниципальной собственности, прошедших государственную регистрацию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шт.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</w:t>
                  </w:r>
                </w:p>
              </w:tc>
              <w:tc>
                <w:tcPr>
                  <w:tcW w:w="636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8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051DFB" w:rsidRDefault="00051DFB" w:rsidP="00051DF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30</w:t>
                  </w:r>
                </w:p>
              </w:tc>
            </w:tr>
            <w:tr w:rsidR="00051DFB" w:rsidRPr="007E17F4" w:rsidTr="00051DFB">
              <w:trPr>
                <w:cantSplit/>
                <w:trHeight w:val="240"/>
              </w:trPr>
              <w:tc>
                <w:tcPr>
                  <w:tcW w:w="3479" w:type="dxa"/>
                </w:tcPr>
                <w:p w:rsidR="00051DFB" w:rsidRPr="007E17F4" w:rsidRDefault="00051DFB" w:rsidP="00431376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Количество бесхозяйных объектов, прошедших государственную регистрацию</w:t>
                  </w:r>
                  <w:r>
                    <w:rPr>
                      <w:sz w:val="16"/>
                      <w:szCs w:val="16"/>
                    </w:rPr>
                    <w:t>, шт.</w:t>
                  </w:r>
                  <w:r w:rsidRPr="007E17F4">
                    <w:rPr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636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051DFB" w:rsidRDefault="00051DFB" w:rsidP="00051DF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c>
            </w:tr>
            <w:tr w:rsidR="00051DFB" w:rsidRPr="007E17F4" w:rsidTr="00051DFB">
              <w:trPr>
                <w:cantSplit/>
                <w:trHeight w:val="240"/>
              </w:trPr>
              <w:tc>
                <w:tcPr>
                  <w:tcW w:w="3479" w:type="dxa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земельных участков, прошедших государственный кадастровый учет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шт.</w:t>
                  </w:r>
                </w:p>
              </w:tc>
              <w:tc>
                <w:tcPr>
                  <w:tcW w:w="636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8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051DFB" w:rsidRDefault="00051DFB" w:rsidP="00051DF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40</w:t>
                  </w:r>
                </w:p>
              </w:tc>
            </w:tr>
            <w:tr w:rsidR="00051DFB" w:rsidRPr="007E17F4" w:rsidTr="00051DFB">
              <w:trPr>
                <w:cantSplit/>
                <w:trHeight w:val="240"/>
              </w:trPr>
              <w:tc>
                <w:tcPr>
                  <w:tcW w:w="3479" w:type="dxa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шт.</w:t>
                  </w:r>
                </w:p>
              </w:tc>
              <w:tc>
                <w:tcPr>
                  <w:tcW w:w="636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8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431376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7E17F4" w:rsidRDefault="00051DFB" w:rsidP="001E0407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:rsidR="00051DFB" w:rsidRPr="00051DFB" w:rsidRDefault="00051DFB" w:rsidP="00051DF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25</w:t>
                  </w:r>
                </w:p>
              </w:tc>
            </w:tr>
          </w:tbl>
          <w:p w:rsidR="004B501F" w:rsidRPr="004B501F" w:rsidRDefault="004B501F" w:rsidP="00431376">
            <w:pPr>
              <w:autoSpaceDE w:val="0"/>
              <w:autoSpaceDN w:val="0"/>
              <w:adjustRightInd w:val="0"/>
              <w:ind w:firstLine="405"/>
              <w:jc w:val="both"/>
            </w:pPr>
          </w:p>
        </w:tc>
      </w:tr>
      <w:tr w:rsidR="004B501F" w:rsidRPr="004B501F" w:rsidTr="00051DFB">
        <w:trPr>
          <w:trHeight w:val="473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lastRenderedPageBreak/>
              <w:t xml:space="preserve">Сроки реализации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051DFB" w:rsidRDefault="004B501F" w:rsidP="00051DFB">
            <w:pPr>
              <w:pStyle w:val="ConsPlusCell"/>
              <w:rPr>
                <w:lang w:val="en-US"/>
              </w:rPr>
            </w:pPr>
            <w:r w:rsidRPr="004B501F">
              <w:t>01.01.2014 - 31.12.201</w:t>
            </w:r>
            <w:r w:rsidR="00051DFB">
              <w:rPr>
                <w:lang w:val="en-US"/>
              </w:rPr>
              <w:t>8</w:t>
            </w:r>
          </w:p>
        </w:tc>
      </w:tr>
      <w:tr w:rsidR="004B501F" w:rsidRPr="004B501F" w:rsidTr="00431376">
        <w:trPr>
          <w:trHeight w:val="416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t xml:space="preserve">Объемы и источники финансирования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7F27ED" w:rsidRPr="00736E68" w:rsidRDefault="007F27ED" w:rsidP="007F27ED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</w:pPr>
            <w:r w:rsidRPr="00736E68">
              <w:t xml:space="preserve">Общий объем бюджетных ассигнований на реализацию </w:t>
            </w:r>
            <w:r>
              <w:t>Подп</w:t>
            </w:r>
            <w:r w:rsidRPr="00736E68">
              <w:t xml:space="preserve">рограммы по годам составляет </w:t>
            </w:r>
            <w:bookmarkStart w:id="1" w:name="OLE_LINK3"/>
            <w:bookmarkStart w:id="2" w:name="OLE_LINK4"/>
            <w:r w:rsidR="00781264">
              <w:t>3</w:t>
            </w:r>
            <w:r w:rsidR="00051DFB" w:rsidRPr="00051DFB">
              <w:t>582</w:t>
            </w:r>
            <w:r w:rsidR="00280B80" w:rsidRPr="00280B80">
              <w:t>,</w:t>
            </w:r>
            <w:r w:rsidR="00051DFB" w:rsidRPr="00051DFB">
              <w:t>3</w:t>
            </w:r>
            <w:r w:rsidRPr="00736E68">
              <w:t xml:space="preserve"> тыс. рублей, в том числе </w:t>
            </w:r>
            <w:r w:rsidR="00781264">
              <w:t>3</w:t>
            </w:r>
            <w:r w:rsidR="00051DFB" w:rsidRPr="00051DFB">
              <w:t>582</w:t>
            </w:r>
            <w:r w:rsidR="00280B80" w:rsidRPr="00280B80">
              <w:t>,</w:t>
            </w:r>
            <w:r w:rsidR="00051DFB" w:rsidRPr="00280B80">
              <w:t>3</w:t>
            </w:r>
            <w:r w:rsidRPr="00736E68">
              <w:t xml:space="preserve"> тыс. рублей – средства районного бюджета</w:t>
            </w:r>
            <w:r>
              <w:t>:</w:t>
            </w:r>
          </w:p>
          <w:p w:rsidR="007F27ED" w:rsidRDefault="007F27ED" w:rsidP="007F27ED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 xml:space="preserve">в 2014 году - </w:t>
            </w:r>
            <w:r>
              <w:t>9</w:t>
            </w:r>
            <w:r w:rsidR="00280B80" w:rsidRPr="00280B80">
              <w:t>35</w:t>
            </w:r>
            <w:r w:rsidRPr="00736E68">
              <w:t xml:space="preserve"> тыс. рублей, в том числе</w:t>
            </w:r>
          </w:p>
          <w:p w:rsidR="007F27ED" w:rsidRPr="00736E68" w:rsidRDefault="007F27ED" w:rsidP="007F27ED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9</w:t>
            </w:r>
            <w:r w:rsidR="00280B80" w:rsidRPr="00280B80">
              <w:t>35</w:t>
            </w:r>
            <w:r w:rsidRPr="00736E68">
              <w:t xml:space="preserve"> тыс. рублей – средства районного бюджета;</w:t>
            </w:r>
          </w:p>
          <w:p w:rsidR="007F27ED" w:rsidRPr="00736E68" w:rsidRDefault="007F27ED" w:rsidP="007F27ED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 xml:space="preserve">в 2015 году </w:t>
            </w:r>
            <w:r w:rsidR="00280B80">
              <w:t>–</w:t>
            </w:r>
            <w:r w:rsidRPr="00736E68">
              <w:t xml:space="preserve"> </w:t>
            </w:r>
            <w:r w:rsidR="00280B80" w:rsidRPr="00280B80">
              <w:t>472,3</w:t>
            </w:r>
            <w:r w:rsidRPr="00736E68">
              <w:t xml:space="preserve"> тыс. рублей, в том числе</w:t>
            </w:r>
          </w:p>
          <w:p w:rsidR="007F27ED" w:rsidRPr="00736E68" w:rsidRDefault="00280B80" w:rsidP="007F27ED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 w:rsidRPr="00280B80">
              <w:t>472,3</w:t>
            </w:r>
            <w:r w:rsidR="007F27ED" w:rsidRPr="00736E68">
              <w:t xml:space="preserve"> тыс. рублей – средства районного бюджета;</w:t>
            </w:r>
          </w:p>
          <w:p w:rsidR="00781264" w:rsidRPr="00736E68" w:rsidRDefault="00781264" w:rsidP="00781264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>в 201</w:t>
            </w:r>
            <w:r>
              <w:t>6</w:t>
            </w:r>
            <w:r w:rsidRPr="00736E68">
              <w:t xml:space="preserve"> году - </w:t>
            </w:r>
            <w:r>
              <w:t>725</w:t>
            </w:r>
            <w:r w:rsidRPr="00736E68">
              <w:t xml:space="preserve"> тыс. рублей, в том числе</w:t>
            </w:r>
          </w:p>
          <w:p w:rsidR="004B501F" w:rsidRDefault="00781264" w:rsidP="00781264">
            <w:pPr>
              <w:pStyle w:val="ConsPlusCell"/>
              <w:jc w:val="both"/>
            </w:pPr>
            <w:r>
              <w:t xml:space="preserve">         725</w:t>
            </w:r>
            <w:r w:rsidRPr="00736E68">
              <w:t xml:space="preserve"> тыс. рублей – средства районного бюджета;</w:t>
            </w:r>
          </w:p>
          <w:p w:rsidR="00781264" w:rsidRPr="00736E68" w:rsidRDefault="00781264" w:rsidP="00781264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bookmarkStart w:id="3" w:name="OLE_LINK1"/>
            <w:bookmarkStart w:id="4" w:name="OLE_LINK2"/>
            <w:r w:rsidRPr="00736E68">
              <w:t>в 201</w:t>
            </w:r>
            <w:r>
              <w:t>7</w:t>
            </w:r>
            <w:r w:rsidRPr="00736E68">
              <w:t xml:space="preserve"> году - </w:t>
            </w:r>
            <w:r>
              <w:t>725</w:t>
            </w:r>
            <w:r w:rsidRPr="00736E68">
              <w:t xml:space="preserve"> тыс. рублей, в том числе</w:t>
            </w:r>
          </w:p>
          <w:p w:rsidR="00781264" w:rsidRPr="00051DFB" w:rsidRDefault="00781264" w:rsidP="00781264">
            <w:pPr>
              <w:pStyle w:val="ConsPlusCell"/>
              <w:jc w:val="both"/>
            </w:pPr>
            <w:r>
              <w:t xml:space="preserve">         725</w:t>
            </w:r>
            <w:r w:rsidRPr="00736E68">
              <w:t xml:space="preserve"> тыс. рублей – средства районного бюджета</w:t>
            </w:r>
            <w:r w:rsidR="00051DFB" w:rsidRPr="00051DFB">
              <w:t>;</w:t>
            </w:r>
          </w:p>
          <w:bookmarkEnd w:id="3"/>
          <w:bookmarkEnd w:id="4"/>
          <w:p w:rsidR="00051DFB" w:rsidRPr="00736E68" w:rsidRDefault="00051DFB" w:rsidP="00280B80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>в 201</w:t>
            </w:r>
            <w:r w:rsidRPr="00051DFB">
              <w:t>8</w:t>
            </w:r>
            <w:r w:rsidRPr="00736E68">
              <w:t xml:space="preserve"> году - </w:t>
            </w:r>
            <w:r>
              <w:t>725</w:t>
            </w:r>
            <w:r w:rsidRPr="00736E68">
              <w:t xml:space="preserve"> тыс. рублей, в том числе</w:t>
            </w:r>
          </w:p>
          <w:p w:rsidR="00051DFB" w:rsidRPr="00051DFB" w:rsidRDefault="00051DFB" w:rsidP="00280B80">
            <w:pPr>
              <w:pStyle w:val="ConsPlusCell"/>
              <w:jc w:val="both"/>
            </w:pPr>
            <w:r>
              <w:t xml:space="preserve">         725</w:t>
            </w:r>
            <w:r w:rsidRPr="00736E68">
              <w:t xml:space="preserve"> тыс. рублей – средства районного бюджета</w:t>
            </w:r>
            <w:r w:rsidRPr="00051DFB">
              <w:t>.</w:t>
            </w:r>
            <w:bookmarkEnd w:id="1"/>
            <w:bookmarkEnd w:id="2"/>
          </w:p>
        </w:tc>
      </w:tr>
      <w:tr w:rsidR="004B501F" w:rsidRPr="004B501F" w:rsidTr="00431376">
        <w:trPr>
          <w:trHeight w:val="416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t xml:space="preserve">Система организации </w:t>
            </w:r>
            <w:proofErr w:type="gramStart"/>
            <w:r w:rsidRPr="004B501F">
              <w:t>контроля за</w:t>
            </w:r>
            <w:proofErr w:type="gramEnd"/>
            <w:r w:rsidRPr="004B501F">
              <w:t xml:space="preserve"> исполнением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4E174B" w:rsidP="00D7618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</w:t>
            </w:r>
            <w:r w:rsidRPr="004B501F">
              <w:t>онтрол</w:t>
            </w:r>
            <w:r>
              <w:t>ь</w:t>
            </w:r>
            <w:r w:rsidRPr="004B501F">
              <w:t xml:space="preserve"> за</w:t>
            </w:r>
            <w:proofErr w:type="gramEnd"/>
            <w:r w:rsidRPr="004B501F">
              <w:t xml:space="preserve"> исполнением </w:t>
            </w:r>
            <w:r w:rsidR="00D76180">
              <w:t>П</w:t>
            </w:r>
            <w:r w:rsidRPr="004B501F">
              <w:t>одпрограммы</w:t>
            </w:r>
            <w:r>
              <w:t xml:space="preserve"> осуществляют администрация Пировского района, ф</w:t>
            </w:r>
            <w:r w:rsidR="007F27ED">
              <w:t>инансовое управление администрации Пировского района</w:t>
            </w:r>
          </w:p>
        </w:tc>
      </w:tr>
    </w:tbl>
    <w:p w:rsidR="004B501F" w:rsidRPr="00797F9F" w:rsidRDefault="004B501F" w:rsidP="004B501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7925E4" w:rsidRDefault="007F27ED" w:rsidP="007F27E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rPr>
          <w:b/>
        </w:rPr>
      </w:pPr>
      <w:r w:rsidRPr="007F27ED">
        <w:rPr>
          <w:b/>
        </w:rPr>
        <w:t>Постановка общерайонной проблемы</w:t>
      </w:r>
    </w:p>
    <w:p w:rsidR="004F15F4" w:rsidRPr="007F27ED" w:rsidRDefault="007F27ED" w:rsidP="007925E4">
      <w:pPr>
        <w:pStyle w:val="a7"/>
        <w:widowControl w:val="0"/>
        <w:autoSpaceDE w:val="0"/>
        <w:autoSpaceDN w:val="0"/>
        <w:adjustRightInd w:val="0"/>
        <w:ind w:right="-144"/>
        <w:jc w:val="center"/>
        <w:rPr>
          <w:b/>
        </w:rPr>
      </w:pPr>
      <w:r w:rsidRPr="007F27ED">
        <w:rPr>
          <w:b/>
        </w:rPr>
        <w:t xml:space="preserve">и обоснование необходимости разработки </w:t>
      </w:r>
      <w:r w:rsidR="00D76180">
        <w:rPr>
          <w:b/>
        </w:rPr>
        <w:t>П</w:t>
      </w:r>
      <w:r w:rsidRPr="007F27ED">
        <w:rPr>
          <w:b/>
        </w:rPr>
        <w:t>одпрограммы</w:t>
      </w:r>
    </w:p>
    <w:p w:rsidR="008E3DA0" w:rsidRPr="008E3DA0" w:rsidRDefault="008E3DA0" w:rsidP="008E3DA0">
      <w:pPr>
        <w:widowControl w:val="0"/>
        <w:autoSpaceDE w:val="0"/>
        <w:autoSpaceDN w:val="0"/>
        <w:adjustRightInd w:val="0"/>
        <w:ind w:right="-144" w:firstLine="540"/>
        <w:jc w:val="center"/>
        <w:rPr>
          <w:b/>
        </w:rPr>
      </w:pPr>
    </w:p>
    <w:p w:rsidR="007925E4" w:rsidRPr="0090463B" w:rsidRDefault="007925E4" w:rsidP="007925E4">
      <w:pPr>
        <w:widowControl w:val="0"/>
        <w:autoSpaceDE w:val="0"/>
        <w:autoSpaceDN w:val="0"/>
        <w:adjustRightInd w:val="0"/>
        <w:ind w:firstLine="540"/>
        <w:jc w:val="both"/>
      </w:pPr>
      <w:r w:rsidRPr="0090463B">
        <w:t xml:space="preserve">В соответствии с Федеральным </w:t>
      </w:r>
      <w:hyperlink r:id="rId5" w:history="1">
        <w:r w:rsidRPr="0090463B">
          <w:t>законом</w:t>
        </w:r>
      </w:hyperlink>
      <w:r w:rsidRPr="0090463B">
        <w:t xml:space="preserve"> от 06.10.2003 </w:t>
      </w:r>
      <w:r>
        <w:t>№</w:t>
      </w:r>
      <w:r w:rsidRPr="0090463B">
        <w:t xml:space="preserve">131-ФЗ </w:t>
      </w:r>
      <w:r>
        <w:t>«</w:t>
      </w:r>
      <w:r w:rsidRPr="0090463B">
        <w:t>Об общих принципах организации местного самоуправления в Российской Федерации</w:t>
      </w:r>
      <w:r>
        <w:t>»</w:t>
      </w:r>
      <w:r w:rsidRPr="0090463B">
        <w:t xml:space="preserve"> установлен круг вопросов местного значения</w:t>
      </w:r>
      <w:r>
        <w:t>,</w:t>
      </w:r>
      <w:r w:rsidRPr="0090463B">
        <w:t xml:space="preserve"> в соответствии с которым должен быть конкретизирован состав муниципального имущества, необходимого для решения вопросов местного самоуправления.</w:t>
      </w:r>
    </w:p>
    <w:p w:rsidR="007925E4" w:rsidRDefault="007925E4" w:rsidP="007925E4">
      <w:pPr>
        <w:widowControl w:val="0"/>
        <w:autoSpaceDE w:val="0"/>
        <w:autoSpaceDN w:val="0"/>
        <w:adjustRightInd w:val="0"/>
        <w:ind w:firstLine="540"/>
        <w:jc w:val="both"/>
      </w:pPr>
      <w:r>
        <w:t>Одним из способов эффективного управления муниципальным имуществом является сдача его в аренду, что дает возможность обеспечения доходной части бюджета муниципального района.</w:t>
      </w:r>
    </w:p>
    <w:p w:rsidR="007925E4" w:rsidRPr="00E121C0" w:rsidRDefault="007925E4" w:rsidP="007925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Передача муниципального имущества по возмездным договорам преследует цель не только поступления прямых доходов, но и возможность поддержания технического состояния объектов, а также решает одну из приоритетных социально-экономических задач района – </w:t>
      </w:r>
      <w:r w:rsidRPr="00E121C0">
        <w:t>поддер</w:t>
      </w:r>
      <w:r>
        <w:t>жка</w:t>
      </w:r>
      <w:r w:rsidRPr="00E121C0">
        <w:t xml:space="preserve"> предпринимательств</w:t>
      </w:r>
      <w:r>
        <w:t>а</w:t>
      </w:r>
      <w:r w:rsidRPr="00E121C0">
        <w:t xml:space="preserve">, обеспечивая его необходимыми помещениями, не требующих больших </w:t>
      </w:r>
      <w:r w:rsidR="00B20BF9" w:rsidRPr="00E121C0">
        <w:t>капита</w:t>
      </w:r>
      <w:r w:rsidR="00B20BF9">
        <w:t>л</w:t>
      </w:r>
      <w:r w:rsidR="00B20BF9" w:rsidRPr="00E121C0">
        <w:t>овложений</w:t>
      </w:r>
      <w:r w:rsidRPr="00E121C0">
        <w:t>.</w:t>
      </w:r>
    </w:p>
    <w:p w:rsidR="00B20BF9" w:rsidRDefault="007925E4" w:rsidP="007925E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законодательством предоставление муниципального имущества в пользование осуществляется только </w:t>
      </w:r>
      <w:r w:rsidR="00B20BF9">
        <w:t>по результатам торгов</w:t>
      </w:r>
      <w:r>
        <w:t xml:space="preserve">, что требует оформления технической документации и определения рыночной стоимости объекта. </w:t>
      </w:r>
    </w:p>
    <w:p w:rsidR="007925E4" w:rsidRDefault="007925E4" w:rsidP="00B20BF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Кроме того, на правах муниципальной собственности района находятся объекты недвижимости, земельные участки под которыми в силу различных причин не были </w:t>
      </w:r>
      <w:r>
        <w:lastRenderedPageBreak/>
        <w:t>поставлены на государственный кадастровый учёт</w:t>
      </w:r>
      <w:r w:rsidR="00B20BF9">
        <w:t>.</w:t>
      </w:r>
    </w:p>
    <w:p w:rsidR="007925E4" w:rsidRDefault="007925E4" w:rsidP="00F8414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Дополнительные расходы потребует приведение в соответствие с земельным законодательством земельных участков, ранее учтённых в Государственном кадастре недвижимости (ГКН), но </w:t>
      </w:r>
      <w:proofErr w:type="gramStart"/>
      <w:r>
        <w:t>границы</w:t>
      </w:r>
      <w:proofErr w:type="gramEnd"/>
      <w:r>
        <w:t xml:space="preserve"> которых неустановленны (отсутствуют координаты характерных угловых точек)</w:t>
      </w:r>
      <w:r w:rsidR="00B20BF9">
        <w:t>.</w:t>
      </w:r>
    </w:p>
    <w:p w:rsidR="00F84147" w:rsidRDefault="00F84147" w:rsidP="00F84147">
      <w:pPr>
        <w:pStyle w:val="aa"/>
        <w:spacing w:before="0" w:beforeAutospacing="0" w:after="0" w:afterAutospacing="0"/>
        <w:jc w:val="both"/>
      </w:pPr>
      <w:r>
        <w:tab/>
        <w:t>В условиях недостаточной налоговой базы бюджета Пировского района муниципальная собственность стала играть все возрастающую роль в финансовом обеспечении деятельности органов местного самоуправления.</w:t>
      </w:r>
    </w:p>
    <w:p w:rsidR="00F84147" w:rsidRDefault="00F84147" w:rsidP="00F84147">
      <w:pPr>
        <w:pStyle w:val="aa"/>
        <w:spacing w:before="0" w:beforeAutospacing="0" w:after="0" w:afterAutospacing="0"/>
        <w:jc w:val="both"/>
      </w:pPr>
      <w:r>
        <w:tab/>
        <w:t>Подпрограмма позволит вовлечь в состав муниципальной собственности весьма широкий спектр имущества, использовать муниципальную собственность, исходя из местных условий и интересов населения, как для непосредственного исполнения  полномочий местного самоуправления, так и в качестве источника получения неналоговых доходов для пополнения районного бюджета.</w:t>
      </w:r>
    </w:p>
    <w:p w:rsidR="00F84147" w:rsidRDefault="00F84147" w:rsidP="00F84147">
      <w:pPr>
        <w:pStyle w:val="aa"/>
        <w:spacing w:before="0" w:beforeAutospacing="0" w:after="0" w:afterAutospacing="0"/>
        <w:jc w:val="both"/>
      </w:pPr>
      <w:r>
        <w:tab/>
        <w:t>Реализация мероприятий</w:t>
      </w:r>
      <w:r w:rsidR="00D76180">
        <w:t xml:space="preserve"> Подпрограммы</w:t>
      </w:r>
      <w:r>
        <w:t xml:space="preserve"> будет способствовать социально-экономическому развитию Пировского района, совершенствованию порядка управления и распоряжения муниципальной собственностью, оптимизации состава муниципальной собственности, созданию актуальной информационной базы о муниципальном недвижимом имуществе и  земельных участках.</w:t>
      </w:r>
    </w:p>
    <w:p w:rsidR="007F27ED" w:rsidRDefault="00B20BF9" w:rsidP="007925E4">
      <w:pPr>
        <w:pStyle w:val="dktexleft"/>
        <w:spacing w:before="0" w:beforeAutospacing="0" w:after="0" w:afterAutospacing="0"/>
        <w:jc w:val="both"/>
      </w:pPr>
      <w:r>
        <w:tab/>
      </w:r>
      <w:r w:rsidR="007925E4">
        <w:t>Оформление технической документации и регистрация права собственности на объекты недвижимости позволит оптимизировать состав имущества, необходимого и достаточного дл</w:t>
      </w:r>
      <w:r>
        <w:t>я исполнения полномочий района.</w:t>
      </w:r>
    </w:p>
    <w:p w:rsidR="00B20BF9" w:rsidRDefault="00B20BF9" w:rsidP="007925E4">
      <w:pPr>
        <w:pStyle w:val="dktexleft"/>
        <w:spacing w:before="0" w:beforeAutospacing="0" w:after="0" w:afterAutospacing="0"/>
        <w:jc w:val="both"/>
      </w:pPr>
    </w:p>
    <w:p w:rsidR="001E672F" w:rsidRDefault="001E672F" w:rsidP="00F84147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1E672F">
        <w:rPr>
          <w:b/>
        </w:rPr>
        <w:t>Основная цель, задачи, этапы и сроки выполнения подпрограммы, целевые индикаторы</w:t>
      </w:r>
    </w:p>
    <w:p w:rsidR="00F84147" w:rsidRPr="001E672F" w:rsidRDefault="00F84147" w:rsidP="001F0BDE">
      <w:pPr>
        <w:pStyle w:val="a7"/>
        <w:autoSpaceDE w:val="0"/>
        <w:autoSpaceDN w:val="0"/>
        <w:adjustRightInd w:val="0"/>
        <w:jc w:val="center"/>
        <w:rPr>
          <w:b/>
        </w:rPr>
      </w:pP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Выбор мероприятий </w:t>
      </w:r>
      <w:r w:rsidR="00F829E4">
        <w:t>П</w:t>
      </w:r>
      <w:r w:rsidRPr="001E672F">
        <w:t xml:space="preserve">одпрограммы обусловлен необходимостью решения проблем, обозначенных в разделе 2 подпрограммы «Постановка </w:t>
      </w:r>
      <w:r>
        <w:t>общерайонной</w:t>
      </w:r>
      <w:r w:rsidRPr="001E672F">
        <w:t xml:space="preserve"> проблемы и обоснование необходимости разработки подпрограммы».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Функции исполнителя </w:t>
      </w:r>
      <w:r w:rsidR="00F829E4">
        <w:t>П</w:t>
      </w:r>
      <w:r w:rsidRPr="001E672F">
        <w:t xml:space="preserve">одпрограммы в области реализации мероприятий осуществляет </w:t>
      </w:r>
      <w:r>
        <w:t>администрация Пировского района</w:t>
      </w:r>
      <w:r w:rsidRPr="001E672F">
        <w:t>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Целью </w:t>
      </w:r>
      <w:r w:rsidR="00F829E4">
        <w:t>П</w:t>
      </w:r>
      <w:r w:rsidRPr="001E672F">
        <w:t xml:space="preserve">одпрограммы является </w:t>
      </w:r>
      <w:r>
        <w:t>о</w:t>
      </w:r>
      <w:r w:rsidRPr="00284E92">
        <w:t xml:space="preserve">беспечение рационального использования и         </w:t>
      </w:r>
      <w:r w:rsidRPr="00284E92">
        <w:br/>
        <w:t>эффективного управления землей и недвижимостью</w:t>
      </w:r>
      <w:r>
        <w:t>.</w:t>
      </w:r>
    </w:p>
    <w:p w:rsidR="001E672F" w:rsidRDefault="001E672F" w:rsidP="00A90A55">
      <w:pPr>
        <w:pStyle w:val="ConsPlusCell"/>
        <w:jc w:val="both"/>
      </w:pPr>
      <w:r>
        <w:tab/>
      </w:r>
      <w:r w:rsidRPr="001E672F">
        <w:t xml:space="preserve">Для достижения цели </w:t>
      </w:r>
      <w:r w:rsidR="00F829E4">
        <w:t>П</w:t>
      </w:r>
      <w:r w:rsidRPr="001E672F">
        <w:t>одпрограммы необходимо решить следующ</w:t>
      </w:r>
      <w:r w:rsidR="00D4605E">
        <w:t>ую</w:t>
      </w:r>
      <w:r w:rsidRPr="001E672F">
        <w:t xml:space="preserve"> задач</w:t>
      </w:r>
      <w:r w:rsidR="00D4605E">
        <w:t>у</w:t>
      </w:r>
      <w:r w:rsidRPr="001E672F">
        <w:t>:</w:t>
      </w:r>
      <w:r w:rsidRPr="004B501F">
        <w:rPr>
          <w:lang w:eastAsia="en-US"/>
        </w:rPr>
        <w:t xml:space="preserve"> </w:t>
      </w:r>
      <w:r>
        <w:t xml:space="preserve">пополнение доходной </w:t>
      </w:r>
      <w:r w:rsidR="00A90A55">
        <w:t xml:space="preserve">части бюджета Пировского района и </w:t>
      </w:r>
      <w:r>
        <w:rPr>
          <w:lang w:eastAsia="en-US"/>
        </w:rPr>
        <w:t>в</w:t>
      </w:r>
      <w:r w:rsidRPr="003C4893">
        <w:t>овлечени</w:t>
      </w:r>
      <w:r>
        <w:t>е</w:t>
      </w:r>
      <w:r w:rsidRPr="003C4893">
        <w:t xml:space="preserve"> в хозяйственный оборот </w:t>
      </w:r>
      <w:r>
        <w:t xml:space="preserve">объектов недвижимости, </w:t>
      </w:r>
      <w:r w:rsidRPr="003C4893">
        <w:t>свободных земельных участков</w:t>
      </w:r>
      <w:r>
        <w:t>, бесхозяйного имущества.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Реализация мероприятий </w:t>
      </w:r>
      <w:r w:rsidR="00F829E4">
        <w:t>П</w:t>
      </w:r>
      <w:r w:rsidRPr="001E672F">
        <w:t>одпрограммы осуществляется на постоянной основе в период с 01.01.2014</w:t>
      </w:r>
      <w:r w:rsidR="00CD69B2">
        <w:t xml:space="preserve"> – </w:t>
      </w:r>
      <w:r w:rsidRPr="001E672F">
        <w:t>31.12.201</w:t>
      </w:r>
      <w:r w:rsidR="00280B80" w:rsidRPr="00280B80">
        <w:t>8</w:t>
      </w:r>
      <w:r w:rsidRPr="001E672F">
        <w:t xml:space="preserve">. В силу решаемых в рамках подпрограммы задач этапы реализации </w:t>
      </w:r>
      <w:r w:rsidR="00EE2CBA">
        <w:t>П</w:t>
      </w:r>
      <w:r w:rsidRPr="001E672F">
        <w:t>одпрограммы не выделяются.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Перечень целевых индикаторов </w:t>
      </w:r>
      <w:r w:rsidR="00F829E4">
        <w:t>П</w:t>
      </w:r>
      <w:r w:rsidRPr="001E672F">
        <w:t xml:space="preserve">одпрограммы приведен в приложении № </w:t>
      </w:r>
      <w:r w:rsidR="004E174B">
        <w:t>1</w:t>
      </w:r>
      <w:r w:rsidRPr="001E672F">
        <w:t xml:space="preserve"> к </w:t>
      </w:r>
      <w:r w:rsidR="00D76180">
        <w:t>П</w:t>
      </w:r>
      <w:r w:rsidRPr="001E672F">
        <w:t>одпрограмме.</w:t>
      </w:r>
    </w:p>
    <w:p w:rsidR="004F15F4" w:rsidRPr="001E672F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E672F">
        <w:rPr>
          <w:b/>
        </w:rPr>
        <w:t xml:space="preserve">4. Механизм реализации </w:t>
      </w:r>
      <w:r w:rsidR="00F829E4">
        <w:rPr>
          <w:b/>
        </w:rPr>
        <w:t>П</w:t>
      </w:r>
      <w:r w:rsidRPr="001E672F">
        <w:rPr>
          <w:b/>
        </w:rPr>
        <w:t>одпрограммы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both"/>
      </w:pPr>
    </w:p>
    <w:p w:rsidR="00F829E4" w:rsidRDefault="001E672F" w:rsidP="00F829E4">
      <w:pPr>
        <w:autoSpaceDE w:val="0"/>
        <w:autoSpaceDN w:val="0"/>
        <w:adjustRightInd w:val="0"/>
        <w:ind w:firstLine="720"/>
        <w:jc w:val="both"/>
      </w:pPr>
      <w:r w:rsidRPr="001E672F">
        <w:t xml:space="preserve">Реализацию мероприятий </w:t>
      </w:r>
      <w:r w:rsidR="00F829E4">
        <w:t>П</w:t>
      </w:r>
      <w:r w:rsidRPr="001E672F">
        <w:t xml:space="preserve">одпрограммы осуществляет </w:t>
      </w:r>
      <w:r>
        <w:t>администрация Пировского района</w:t>
      </w:r>
      <w:r w:rsidRPr="001E672F">
        <w:t>.</w:t>
      </w:r>
    </w:p>
    <w:p w:rsidR="00F829E4" w:rsidRDefault="00F84147" w:rsidP="00F829E4">
      <w:pPr>
        <w:autoSpaceDE w:val="0"/>
        <w:autoSpaceDN w:val="0"/>
        <w:adjustRightInd w:val="0"/>
        <w:ind w:firstLine="720"/>
        <w:jc w:val="both"/>
      </w:pPr>
      <w:r>
        <w:t xml:space="preserve"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целей, которые предусматривают осуществление мероприятий </w:t>
      </w:r>
      <w:r w:rsidR="00BD4379">
        <w:t>Подпрограммы</w:t>
      </w:r>
      <w:r>
        <w:t xml:space="preserve"> на основе открытости, добровольности, взаимной поддержки и выгоды, обеспечивающих широкие возможности для участия всех заинтересованных юридических и физических лиц.</w:t>
      </w:r>
    </w:p>
    <w:p w:rsidR="00F829E4" w:rsidRDefault="00F829E4" w:rsidP="004E174B">
      <w:pPr>
        <w:autoSpaceDE w:val="0"/>
        <w:autoSpaceDN w:val="0"/>
        <w:adjustRightInd w:val="0"/>
        <w:ind w:firstLine="720"/>
        <w:jc w:val="both"/>
      </w:pPr>
      <w:r w:rsidRPr="005243A2">
        <w:lastRenderedPageBreak/>
        <w:t>Реализация П</w:t>
      </w:r>
      <w:r>
        <w:t>одп</w:t>
      </w:r>
      <w:r w:rsidRPr="005243A2">
        <w:t xml:space="preserve">рограммы осуществляется на основе муниципальных контрактов (договоров) на поставки товаров, выполнение работ, оказание услуг для муниципальных нужд, заключаемых </w:t>
      </w:r>
      <w:r w:rsidRPr="006C1790">
        <w:t xml:space="preserve">Администрацией </w:t>
      </w:r>
      <w:r>
        <w:t xml:space="preserve">Пировского </w:t>
      </w:r>
      <w:r w:rsidRPr="006C1790">
        <w:t xml:space="preserve">района с исполнителями мероприятий. Исполнители определяются в соответствии с порядком, установленным Федеральным </w:t>
      </w:r>
      <w:hyperlink r:id="rId6" w:history="1">
        <w:r w:rsidRPr="006C1790">
          <w:t>законом</w:t>
        </w:r>
      </w:hyperlink>
      <w:r w:rsidRPr="006C1790">
        <w:t xml:space="preserve"> от 05 апреля 2013 </w:t>
      </w:r>
      <w:r>
        <w:t>№</w:t>
      </w:r>
      <w:r w:rsidRPr="006C1790">
        <w:t xml:space="preserve">44-ФЗ </w:t>
      </w:r>
      <w:r w:rsidR="00CD69B2">
        <w:t>«</w:t>
      </w:r>
      <w:r w:rsidRPr="006C1790">
        <w:t>О контрактной системе в сфере закупок товаров, работ, услуг для обеспечения государственных и муниципальных нужд</w:t>
      </w:r>
      <w:r w:rsidR="00CD69B2">
        <w:t>»</w:t>
      </w:r>
      <w:r w:rsidR="00781264">
        <w:t>.</w:t>
      </w:r>
    </w:p>
    <w:p w:rsidR="00F829E4" w:rsidRDefault="00F829E4" w:rsidP="004E174B">
      <w:pPr>
        <w:autoSpaceDE w:val="0"/>
        <w:autoSpaceDN w:val="0"/>
        <w:adjustRightInd w:val="0"/>
        <w:ind w:firstLine="720"/>
        <w:jc w:val="both"/>
      </w:pPr>
      <w:r w:rsidRPr="003C4893">
        <w:t>Главным распорядителем бюджетных средств</w:t>
      </w:r>
      <w:r w:rsidR="004E174B">
        <w:t xml:space="preserve">, предусмотренных на реализацию </w:t>
      </w:r>
      <w:r w:rsidRPr="003C4893">
        <w:t xml:space="preserve">мероприятий </w:t>
      </w:r>
      <w:r>
        <w:t>Под</w:t>
      </w:r>
      <w:r w:rsidRPr="003C4893">
        <w:t xml:space="preserve">программы, является </w:t>
      </w:r>
      <w:r>
        <w:t>администрация Пировского района.</w:t>
      </w:r>
    </w:p>
    <w:p w:rsidR="008C24EE" w:rsidRPr="003C4893" w:rsidRDefault="00F829E4" w:rsidP="004E174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8C24EE" w:rsidRPr="003C4893">
        <w:t>При необходимости получатель бюджетных средств вносит предложения об изменении или продлении срока реализации п</w:t>
      </w:r>
      <w:r>
        <w:t>одп</w:t>
      </w:r>
      <w:r w:rsidR="008C24EE" w:rsidRPr="003C4893">
        <w:t>рограммных мероприятий.</w:t>
      </w:r>
    </w:p>
    <w:p w:rsidR="001E672F" w:rsidRPr="00F84147" w:rsidRDefault="00F84147" w:rsidP="004E174B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F84147">
        <w:t>Контрол</w:t>
      </w:r>
      <w:r>
        <w:t>ь</w:t>
      </w:r>
      <w:r w:rsidRPr="00F84147">
        <w:t xml:space="preserve"> за эффективным и целевым использованием средств районного бюджета</w:t>
      </w:r>
      <w:r>
        <w:t xml:space="preserve"> осуществляет финансовое управление администрации Пировского района.</w:t>
      </w:r>
    </w:p>
    <w:p w:rsidR="001E672F" w:rsidRPr="00013E39" w:rsidRDefault="001E672F" w:rsidP="001E672F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1E672F" w:rsidRPr="00013E39" w:rsidRDefault="001E672F" w:rsidP="001E672F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013E39">
        <w:rPr>
          <w:b/>
        </w:rPr>
        <w:t xml:space="preserve">5. Управление подпрограммой и </w:t>
      </w:r>
      <w:proofErr w:type="gramStart"/>
      <w:r w:rsidRPr="00013E39">
        <w:rPr>
          <w:b/>
        </w:rPr>
        <w:t>контроль за</w:t>
      </w:r>
      <w:proofErr w:type="gramEnd"/>
      <w:r w:rsidRPr="00013E39">
        <w:rPr>
          <w:b/>
        </w:rPr>
        <w:t xml:space="preserve"> ходом ее выполнения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  <w:outlineLvl w:val="0"/>
      </w:pPr>
    </w:p>
    <w:p w:rsidR="001E672F" w:rsidRPr="001E672F" w:rsidRDefault="001E672F" w:rsidP="001E672F">
      <w:pPr>
        <w:pStyle w:val="ConsPlusCell"/>
        <w:ind w:firstLine="720"/>
        <w:jc w:val="both"/>
      </w:pPr>
      <w:r w:rsidRPr="001E672F">
        <w:t xml:space="preserve">Текущий </w:t>
      </w:r>
      <w:proofErr w:type="gramStart"/>
      <w:r w:rsidRPr="001E672F">
        <w:t>контроль за</w:t>
      </w:r>
      <w:proofErr w:type="gramEnd"/>
      <w:r w:rsidRPr="001E672F">
        <w:t xml:space="preserve"> реализацией мероприятий </w:t>
      </w:r>
      <w:r w:rsidR="00013E39">
        <w:t>П</w:t>
      </w:r>
      <w:r w:rsidRPr="001E672F">
        <w:t xml:space="preserve">одпрограммы осуществляется </w:t>
      </w:r>
      <w:r w:rsidR="00BD4379">
        <w:t>администраци</w:t>
      </w:r>
      <w:r w:rsidR="00013E39">
        <w:t>ей</w:t>
      </w:r>
      <w:r w:rsidR="00BD4379">
        <w:t xml:space="preserve"> Пировского района</w:t>
      </w:r>
      <w:r w:rsidRPr="001E672F">
        <w:t xml:space="preserve"> путем осуществления мониторинга целевых индикаторов </w:t>
      </w:r>
      <w:r w:rsidR="00013E39">
        <w:t>П</w:t>
      </w:r>
      <w:r w:rsidRPr="001E672F">
        <w:t>одпрограммы.</w:t>
      </w:r>
    </w:p>
    <w:p w:rsidR="001E672F" w:rsidRPr="001E672F" w:rsidRDefault="001E672F" w:rsidP="001E672F">
      <w:pPr>
        <w:pStyle w:val="ConsPlusCell"/>
        <w:ind w:firstLine="720"/>
        <w:jc w:val="both"/>
      </w:pPr>
      <w:r w:rsidRPr="001E672F">
        <w:t xml:space="preserve">Контроль за целевым и эффективным использованием средств </w:t>
      </w:r>
      <w:r w:rsidR="00013E39">
        <w:t>районн</w:t>
      </w:r>
      <w:r w:rsidRPr="001E672F">
        <w:t xml:space="preserve">ого бюджета на реализацию мероприятий </w:t>
      </w:r>
      <w:r w:rsidR="00013E39">
        <w:t>П</w:t>
      </w:r>
      <w:r w:rsidRPr="001E672F">
        <w:t xml:space="preserve">одпрограммы осуществляется </w:t>
      </w:r>
      <w:r w:rsidR="00013E39">
        <w:t>финансовым управлением администрации Пировского района</w:t>
      </w:r>
    </w:p>
    <w:p w:rsidR="001E672F" w:rsidRPr="001E672F" w:rsidRDefault="001E672F" w:rsidP="001E672F">
      <w:pPr>
        <w:pStyle w:val="ConsPlusCell"/>
        <w:ind w:firstLine="720"/>
        <w:jc w:val="both"/>
      </w:pPr>
      <w:r w:rsidRPr="001E672F">
        <w:t xml:space="preserve">Контроль за законностью, результативностью (эффективностью и экономностью) использования средств краевого бюджета на реализацию мероприятий </w:t>
      </w:r>
      <w:r w:rsidR="00EE2CBA">
        <w:t>П</w:t>
      </w:r>
      <w:r w:rsidRPr="001E672F">
        <w:t xml:space="preserve">одпрограммы осуществляется </w:t>
      </w:r>
      <w:r w:rsidR="004E174B">
        <w:t>финансовым управлением администрации Пировского района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</w:pP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</w:pPr>
      <w:r w:rsidRPr="005907D5">
        <w:rPr>
          <w:b/>
        </w:rPr>
        <w:t xml:space="preserve">6. Оценка социально-экономической эффективности </w:t>
      </w:r>
      <w:r w:rsidRPr="005907D5">
        <w:rPr>
          <w:b/>
        </w:rPr>
        <w:br/>
        <w:t xml:space="preserve">от реализации </w:t>
      </w:r>
      <w:r w:rsidR="005907D5">
        <w:rPr>
          <w:b/>
        </w:rPr>
        <w:t>П</w:t>
      </w:r>
      <w:r w:rsidRPr="005907D5">
        <w:rPr>
          <w:b/>
        </w:rPr>
        <w:t>одпрограммы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both"/>
      </w:pPr>
    </w:p>
    <w:p w:rsidR="005907D5" w:rsidRDefault="005907D5" w:rsidP="005907D5">
      <w:pPr>
        <w:pStyle w:val="aa"/>
        <w:spacing w:before="0" w:beforeAutospacing="0" w:after="0" w:afterAutospacing="0"/>
        <w:jc w:val="both"/>
      </w:pPr>
      <w:r>
        <w:tab/>
        <w:t>Реализация подпрограммных мероприятий позволит:</w:t>
      </w:r>
    </w:p>
    <w:p w:rsidR="005907D5" w:rsidRDefault="005907D5" w:rsidP="001F0BDE">
      <w:pPr>
        <w:pStyle w:val="aa"/>
        <w:spacing w:before="0" w:beforeAutospacing="0" w:after="0" w:afterAutospacing="0"/>
        <w:jc w:val="both"/>
      </w:pPr>
      <w:r>
        <w:t>- привести структуру и состав муниципального имущественного комплекса в соответствие с выполняемыми районом полномочиями;</w:t>
      </w:r>
    </w:p>
    <w:p w:rsidR="005907D5" w:rsidRDefault="005907D5" w:rsidP="001F0BDE">
      <w:pPr>
        <w:pStyle w:val="aa"/>
        <w:spacing w:before="0" w:beforeAutospacing="0" w:after="0" w:afterAutospacing="0"/>
        <w:jc w:val="both"/>
      </w:pPr>
      <w:r>
        <w:t>- оформить государственную регистрацию прав на муниципальны</w:t>
      </w:r>
      <w:r w:rsidR="00781264">
        <w:t>е</w:t>
      </w:r>
      <w:r>
        <w:t xml:space="preserve"> объект</w:t>
      </w:r>
      <w:r w:rsidR="00781264">
        <w:t xml:space="preserve">ы </w:t>
      </w:r>
      <w:r>
        <w:t>недвижимости;</w:t>
      </w:r>
    </w:p>
    <w:p w:rsidR="005907D5" w:rsidRPr="005907D5" w:rsidRDefault="005907D5" w:rsidP="001F0BDE">
      <w:pPr>
        <w:pStyle w:val="aa"/>
        <w:spacing w:before="0" w:beforeAutospacing="0" w:after="0" w:afterAutospacing="0"/>
        <w:jc w:val="both"/>
      </w:pPr>
      <w:r w:rsidRPr="005907D5">
        <w:t>- увеличить объем доходов бюджета Пировского района от использования имущества;</w:t>
      </w:r>
    </w:p>
    <w:p w:rsidR="005907D5" w:rsidRDefault="005907D5" w:rsidP="001F0BDE">
      <w:pPr>
        <w:pStyle w:val="aa"/>
        <w:spacing w:before="0" w:beforeAutospacing="0" w:after="0" w:afterAutospacing="0"/>
        <w:jc w:val="both"/>
      </w:pPr>
      <w:r>
        <w:t>- внести информацию об объектах муниципального имущества в Реестр муниципального имущества Пировского района;</w:t>
      </w:r>
    </w:p>
    <w:p w:rsidR="005907D5" w:rsidRDefault="005907D5" w:rsidP="001F0BDE">
      <w:pPr>
        <w:pStyle w:val="aa"/>
        <w:spacing w:before="0" w:beforeAutospacing="0" w:after="0" w:afterAutospacing="0"/>
        <w:jc w:val="both"/>
      </w:pPr>
      <w:r>
        <w:t>- проинвентаризировать земельные участки, расположенные на территории района, для выявления бесхозяйных и самовольно используемых участков с целью дальнейшего их перераспределения эффективно хозяйствующим субъектам и гражданам;</w:t>
      </w:r>
    </w:p>
    <w:p w:rsidR="005907D5" w:rsidRDefault="005907D5" w:rsidP="001F0BDE">
      <w:pPr>
        <w:pStyle w:val="aa"/>
        <w:spacing w:before="0" w:beforeAutospacing="0" w:after="0" w:afterAutospacing="0"/>
        <w:jc w:val="both"/>
      </w:pPr>
      <w:r>
        <w:t>- продолжить предоставление земельных участков в аренду юридическим и физическим лицам в целях пополнения доходной части районного бюджета;</w:t>
      </w:r>
    </w:p>
    <w:p w:rsidR="005907D5" w:rsidRDefault="005907D5" w:rsidP="001F0BDE">
      <w:pPr>
        <w:pStyle w:val="aa"/>
        <w:spacing w:before="0" w:beforeAutospacing="0" w:after="0" w:afterAutospacing="0"/>
        <w:jc w:val="both"/>
      </w:pPr>
      <w:r>
        <w:t>- активизировать оборот земельных участков.</w:t>
      </w:r>
    </w:p>
    <w:p w:rsidR="005907D5" w:rsidRDefault="005907D5" w:rsidP="001F0BDE">
      <w:pPr>
        <w:pStyle w:val="aa"/>
        <w:spacing w:before="0" w:beforeAutospacing="0" w:after="0" w:afterAutospacing="0"/>
        <w:jc w:val="both"/>
      </w:pPr>
      <w:r>
        <w:tab/>
        <w:t xml:space="preserve">В процессе реализации мероприятий Подпрограммы также будет  создана информационная база данных, что обеспечит достижение качественно нового уровня управления </w:t>
      </w:r>
      <w:r w:rsidR="001F0BDE">
        <w:t xml:space="preserve">объектами недвижимости и </w:t>
      </w:r>
      <w:r>
        <w:t xml:space="preserve">земельными участками в границах </w:t>
      </w:r>
      <w:r w:rsidR="001F0BDE">
        <w:t>района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both"/>
      </w:pPr>
    </w:p>
    <w:p w:rsidR="001E672F" w:rsidRDefault="001E672F" w:rsidP="001E672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7D5">
        <w:rPr>
          <w:b/>
        </w:rPr>
        <w:t xml:space="preserve">7. Мероприятия </w:t>
      </w:r>
      <w:r w:rsidR="005907D5">
        <w:rPr>
          <w:b/>
        </w:rPr>
        <w:t>П</w:t>
      </w:r>
      <w:r w:rsidRPr="005907D5">
        <w:rPr>
          <w:b/>
        </w:rPr>
        <w:t>одпрограммы</w:t>
      </w:r>
    </w:p>
    <w:p w:rsidR="001F0BDE" w:rsidRPr="005907D5" w:rsidRDefault="001F0BDE" w:rsidP="001E672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both"/>
        <w:outlineLvl w:val="0"/>
      </w:pPr>
      <w:r w:rsidRPr="001E672F">
        <w:t xml:space="preserve">Перечень мероприятий </w:t>
      </w:r>
      <w:r w:rsidR="001F0BDE">
        <w:t>П</w:t>
      </w:r>
      <w:r w:rsidRPr="001E672F">
        <w:t xml:space="preserve">одпрограммы приведен в приложении № 2 к </w:t>
      </w:r>
      <w:r w:rsidR="001F0BDE">
        <w:t>П</w:t>
      </w:r>
      <w:r w:rsidRPr="001E672F">
        <w:t>одпрограмме.</w:t>
      </w:r>
    </w:p>
    <w:p w:rsidR="008C24EE" w:rsidRDefault="008C24EE" w:rsidP="004E174B">
      <w:pPr>
        <w:autoSpaceDE w:val="0"/>
        <w:autoSpaceDN w:val="0"/>
        <w:adjustRightInd w:val="0"/>
        <w:ind w:firstLine="540"/>
        <w:jc w:val="center"/>
      </w:pPr>
    </w:p>
    <w:p w:rsidR="001E672F" w:rsidRDefault="001E672F" w:rsidP="004E174B">
      <w:pPr>
        <w:autoSpaceDE w:val="0"/>
        <w:autoSpaceDN w:val="0"/>
        <w:adjustRightInd w:val="0"/>
        <w:jc w:val="center"/>
        <w:rPr>
          <w:b/>
        </w:rPr>
      </w:pPr>
      <w:r w:rsidRPr="001F0BDE">
        <w:rPr>
          <w:b/>
        </w:rPr>
        <w:lastRenderedPageBreak/>
        <w:t>8. Обоснование финансовых, материальн</w:t>
      </w:r>
      <w:r w:rsidR="004E174B">
        <w:rPr>
          <w:b/>
        </w:rPr>
        <w:t xml:space="preserve">ых и трудовых затрат (ресурсное </w:t>
      </w:r>
      <w:r w:rsidRPr="001F0BDE">
        <w:rPr>
          <w:b/>
        </w:rPr>
        <w:t>обеспечение подпрограммы) с указанием источников финансирования</w:t>
      </w:r>
    </w:p>
    <w:p w:rsidR="001F0BDE" w:rsidRPr="001F0BDE" w:rsidRDefault="001F0BDE" w:rsidP="001E672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E672F" w:rsidRPr="001E672F" w:rsidRDefault="001E672F" w:rsidP="001E672F">
      <w:pPr>
        <w:autoSpaceDE w:val="0"/>
        <w:autoSpaceDN w:val="0"/>
        <w:adjustRightInd w:val="0"/>
        <w:ind w:firstLine="540"/>
        <w:jc w:val="both"/>
      </w:pPr>
      <w:r w:rsidRPr="001E672F">
        <w:t xml:space="preserve">Мероприятия </w:t>
      </w:r>
      <w:r w:rsidR="001F0BDE">
        <w:t>П</w:t>
      </w:r>
      <w:r w:rsidRPr="001E672F">
        <w:t xml:space="preserve">одпрограммы реализуются за счет средств </w:t>
      </w:r>
      <w:r w:rsidR="001F0BDE">
        <w:t>районного бюджета</w:t>
      </w:r>
      <w:r w:rsidRPr="001E672F">
        <w:t>.</w:t>
      </w:r>
    </w:p>
    <w:p w:rsidR="00280B80" w:rsidRPr="00280B80" w:rsidRDefault="001E672F" w:rsidP="00280B80">
      <w:pPr>
        <w:widowControl w:val="0"/>
        <w:autoSpaceDE w:val="0"/>
        <w:autoSpaceDN w:val="0"/>
        <w:adjustRightInd w:val="0"/>
        <w:ind w:right="-27" w:firstLine="540"/>
        <w:jc w:val="both"/>
      </w:pPr>
      <w:r w:rsidRPr="001E672F">
        <w:t xml:space="preserve">Объем средств на реализацию мероприятий </w:t>
      </w:r>
      <w:r w:rsidR="001F0BDE">
        <w:t>П</w:t>
      </w:r>
      <w:r w:rsidRPr="001E672F">
        <w:t xml:space="preserve">одпрограммы составляет </w:t>
      </w:r>
      <w:bookmarkStart w:id="5" w:name="OLE_LINK5"/>
      <w:bookmarkStart w:id="6" w:name="OLE_LINK6"/>
      <w:r w:rsidR="00280B80">
        <w:t>3</w:t>
      </w:r>
      <w:r w:rsidR="00280B80" w:rsidRPr="00051DFB">
        <w:t>582</w:t>
      </w:r>
      <w:r w:rsidR="00280B80" w:rsidRPr="00280B80">
        <w:t>,</w:t>
      </w:r>
      <w:r w:rsidR="00280B80" w:rsidRPr="00051DFB">
        <w:t>3</w:t>
      </w:r>
      <w:r w:rsidR="00280B80" w:rsidRPr="00736E68">
        <w:t xml:space="preserve"> тыс. рублей, в том числе </w:t>
      </w:r>
      <w:r w:rsidR="00280B80">
        <w:t>3</w:t>
      </w:r>
      <w:r w:rsidR="00280B80" w:rsidRPr="00051DFB">
        <w:t>582</w:t>
      </w:r>
      <w:r w:rsidR="00280B80" w:rsidRPr="00280B80">
        <w:t>,3</w:t>
      </w:r>
      <w:r w:rsidR="00280B80" w:rsidRPr="00736E68">
        <w:t xml:space="preserve"> тыс. рублей – средства районного бюджета</w:t>
      </w:r>
      <w:r w:rsidR="00280B80" w:rsidRPr="00280B80">
        <w:t>.</w:t>
      </w:r>
    </w:p>
    <w:p w:rsidR="00280B80" w:rsidRPr="00280B80" w:rsidRDefault="00280B80" w:rsidP="00280B80">
      <w:pPr>
        <w:widowControl w:val="0"/>
        <w:autoSpaceDE w:val="0"/>
        <w:autoSpaceDN w:val="0"/>
        <w:adjustRightInd w:val="0"/>
        <w:ind w:right="-144"/>
        <w:jc w:val="both"/>
      </w:pPr>
      <w:r w:rsidRPr="00621FE9">
        <w:tab/>
      </w:r>
      <w:r w:rsidRPr="00280B80">
        <w:t>Объем финансирования по годам реализации:</w:t>
      </w:r>
    </w:p>
    <w:p w:rsidR="00280B80" w:rsidRDefault="00280B80" w:rsidP="00280B80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 xml:space="preserve">в 2014 году - </w:t>
      </w:r>
      <w:r>
        <w:t>9</w:t>
      </w:r>
      <w:r w:rsidRPr="00280B80">
        <w:t>35</w:t>
      </w:r>
      <w:r w:rsidRPr="00736E68">
        <w:t xml:space="preserve"> тыс. рублей, в том числе</w:t>
      </w:r>
    </w:p>
    <w:p w:rsidR="00280B80" w:rsidRPr="00736E68" w:rsidRDefault="00280B80" w:rsidP="00280B80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9</w:t>
      </w:r>
      <w:r w:rsidRPr="00280B80">
        <w:t>35</w:t>
      </w:r>
      <w:r w:rsidRPr="00736E68">
        <w:t xml:space="preserve"> тыс. рублей – средства районного бюджета;</w:t>
      </w:r>
    </w:p>
    <w:p w:rsidR="00280B80" w:rsidRPr="00736E68" w:rsidRDefault="00280B80" w:rsidP="00280B80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 xml:space="preserve">в 2015 году </w:t>
      </w:r>
      <w:r>
        <w:t>–</w:t>
      </w:r>
      <w:r w:rsidRPr="00736E68">
        <w:t xml:space="preserve"> </w:t>
      </w:r>
      <w:r w:rsidRPr="00280B80">
        <w:t>472,3</w:t>
      </w:r>
      <w:r w:rsidRPr="00736E68">
        <w:t xml:space="preserve"> тыс. рублей, в том числе</w:t>
      </w:r>
    </w:p>
    <w:p w:rsidR="00280B80" w:rsidRPr="00736E68" w:rsidRDefault="00280B80" w:rsidP="00280B80">
      <w:pPr>
        <w:widowControl w:val="0"/>
        <w:autoSpaceDE w:val="0"/>
        <w:autoSpaceDN w:val="0"/>
        <w:adjustRightInd w:val="0"/>
        <w:ind w:right="-144" w:firstLine="540"/>
        <w:jc w:val="both"/>
      </w:pPr>
      <w:r w:rsidRPr="00280B80">
        <w:t>472,3</w:t>
      </w:r>
      <w:r w:rsidRPr="00736E68">
        <w:t xml:space="preserve"> тыс. рублей – средства районного бюджета;</w:t>
      </w:r>
    </w:p>
    <w:p w:rsidR="00280B80" w:rsidRPr="00736E68" w:rsidRDefault="00280B80" w:rsidP="00280B80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>в 201</w:t>
      </w:r>
      <w:r>
        <w:t>6</w:t>
      </w:r>
      <w:r w:rsidRPr="00736E68">
        <w:t xml:space="preserve"> году - </w:t>
      </w:r>
      <w:r>
        <w:t>725</w:t>
      </w:r>
      <w:r w:rsidRPr="00736E68">
        <w:t xml:space="preserve"> тыс. рублей, в том числе</w:t>
      </w:r>
    </w:p>
    <w:p w:rsidR="00280B80" w:rsidRDefault="00280B80" w:rsidP="00280B80">
      <w:pPr>
        <w:pStyle w:val="ConsPlusCell"/>
        <w:jc w:val="both"/>
      </w:pPr>
      <w:r>
        <w:t xml:space="preserve">         725</w:t>
      </w:r>
      <w:r w:rsidRPr="00736E68">
        <w:t xml:space="preserve"> тыс. рублей – средства районного бюджета;</w:t>
      </w:r>
    </w:p>
    <w:p w:rsidR="00280B80" w:rsidRPr="00736E68" w:rsidRDefault="00280B80" w:rsidP="00280B80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>в 201</w:t>
      </w:r>
      <w:r>
        <w:t>7</w:t>
      </w:r>
      <w:r w:rsidRPr="00736E68">
        <w:t xml:space="preserve"> году - </w:t>
      </w:r>
      <w:r>
        <w:t>725</w:t>
      </w:r>
      <w:r w:rsidRPr="00736E68">
        <w:t xml:space="preserve"> тыс. рублей, в том числе</w:t>
      </w:r>
    </w:p>
    <w:p w:rsidR="00280B80" w:rsidRPr="00051DFB" w:rsidRDefault="00280B80" w:rsidP="00280B80">
      <w:pPr>
        <w:pStyle w:val="ConsPlusCell"/>
        <w:jc w:val="both"/>
      </w:pPr>
      <w:r>
        <w:t xml:space="preserve">         725</w:t>
      </w:r>
      <w:r w:rsidRPr="00736E68">
        <w:t xml:space="preserve"> тыс. рублей – средства районного бюджета</w:t>
      </w:r>
      <w:r w:rsidRPr="00051DFB">
        <w:t>;</w:t>
      </w:r>
    </w:p>
    <w:p w:rsidR="00280B80" w:rsidRPr="00736E68" w:rsidRDefault="00280B80" w:rsidP="00280B80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>в 201</w:t>
      </w:r>
      <w:r w:rsidRPr="00051DFB">
        <w:t>8</w:t>
      </w:r>
      <w:r w:rsidRPr="00736E68">
        <w:t xml:space="preserve"> году - </w:t>
      </w:r>
      <w:r>
        <w:t>725</w:t>
      </w:r>
      <w:r w:rsidRPr="00736E68">
        <w:t xml:space="preserve"> тыс. рублей, в том числе</w:t>
      </w:r>
    </w:p>
    <w:p w:rsidR="00280B80" w:rsidRPr="00280B80" w:rsidRDefault="00280B80" w:rsidP="00280B80">
      <w:pPr>
        <w:pStyle w:val="ConsPlusCell"/>
        <w:ind w:left="567"/>
        <w:jc w:val="both"/>
      </w:pPr>
      <w:r>
        <w:t xml:space="preserve">         725</w:t>
      </w:r>
      <w:r w:rsidRPr="00736E68">
        <w:t xml:space="preserve"> тыс. рублей – средства районного бюджета</w:t>
      </w:r>
      <w:r w:rsidRPr="00051DFB">
        <w:t>.</w:t>
      </w:r>
    </w:p>
    <w:bookmarkEnd w:id="5"/>
    <w:bookmarkEnd w:id="6"/>
    <w:p w:rsidR="000C23C7" w:rsidRDefault="001E672F" w:rsidP="00280B80">
      <w:pPr>
        <w:widowControl w:val="0"/>
        <w:autoSpaceDE w:val="0"/>
        <w:autoSpaceDN w:val="0"/>
        <w:adjustRightInd w:val="0"/>
        <w:ind w:right="-27" w:firstLine="540"/>
        <w:jc w:val="both"/>
        <w:rPr>
          <w:lang w:val="en-US"/>
        </w:rPr>
      </w:pPr>
      <w:r w:rsidRPr="001E672F">
        <w:t>Дополнительные материальные и трудовые затраты не предусмотрены.</w:t>
      </w:r>
      <w:r w:rsidR="00621FE9" w:rsidRPr="00621FE9">
        <w:br/>
      </w:r>
    </w:p>
    <w:p w:rsidR="00621FE9" w:rsidRDefault="00621FE9" w:rsidP="00280B80">
      <w:pPr>
        <w:widowControl w:val="0"/>
        <w:autoSpaceDE w:val="0"/>
        <w:autoSpaceDN w:val="0"/>
        <w:adjustRightInd w:val="0"/>
        <w:ind w:right="-27" w:firstLine="540"/>
        <w:jc w:val="both"/>
        <w:rPr>
          <w:lang w:val="en-US"/>
        </w:rPr>
      </w:pPr>
    </w:p>
    <w:p w:rsidR="00621FE9" w:rsidRPr="00621FE9" w:rsidRDefault="00621FE9" w:rsidP="00280B80">
      <w:pPr>
        <w:widowControl w:val="0"/>
        <w:autoSpaceDE w:val="0"/>
        <w:autoSpaceDN w:val="0"/>
        <w:adjustRightInd w:val="0"/>
        <w:ind w:right="-27" w:firstLine="540"/>
        <w:jc w:val="both"/>
      </w:pPr>
      <w:bookmarkStart w:id="7" w:name="OLE_LINK13"/>
      <w:bookmarkStart w:id="8" w:name="OLE_LINK14"/>
      <w:r w:rsidRPr="00621FE9">
        <w:t>Глава Пировского района</w:t>
      </w:r>
      <w:r w:rsidRPr="00621FE9">
        <w:tab/>
      </w:r>
      <w:r w:rsidRPr="00621FE9">
        <w:tab/>
      </w:r>
      <w:r w:rsidRPr="00621FE9">
        <w:tab/>
        <w:t xml:space="preserve">            </w:t>
      </w:r>
      <w:r w:rsidRPr="00621FE9">
        <w:tab/>
        <w:t xml:space="preserve">                        А.И. Евсеев</w:t>
      </w:r>
      <w:bookmarkEnd w:id="7"/>
      <w:bookmarkEnd w:id="8"/>
    </w:p>
    <w:sectPr w:rsidR="00621FE9" w:rsidRPr="00621FE9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031"/>
    <w:multiLevelType w:val="hybridMultilevel"/>
    <w:tmpl w:val="CD98B848"/>
    <w:lvl w:ilvl="0" w:tplc="7CF64FDA">
      <w:start w:val="102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407B91"/>
    <w:multiLevelType w:val="hybridMultilevel"/>
    <w:tmpl w:val="C17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44AC"/>
    <w:multiLevelType w:val="hybridMultilevel"/>
    <w:tmpl w:val="11B47A32"/>
    <w:lvl w:ilvl="0" w:tplc="FB6C0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EE3E34"/>
    <w:multiLevelType w:val="hybridMultilevel"/>
    <w:tmpl w:val="17EC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characterSpacingControl w:val="doNotCompress"/>
  <w:compat/>
  <w:rsids>
    <w:rsidRoot w:val="004F15F4"/>
    <w:rsid w:val="00000713"/>
    <w:rsid w:val="00004D64"/>
    <w:rsid w:val="000100F5"/>
    <w:rsid w:val="00013E39"/>
    <w:rsid w:val="00014310"/>
    <w:rsid w:val="00015CC2"/>
    <w:rsid w:val="00020DD9"/>
    <w:rsid w:val="00026F2E"/>
    <w:rsid w:val="000373C3"/>
    <w:rsid w:val="000407CB"/>
    <w:rsid w:val="00041926"/>
    <w:rsid w:val="000447D5"/>
    <w:rsid w:val="00046E2F"/>
    <w:rsid w:val="00047CBB"/>
    <w:rsid w:val="000516C8"/>
    <w:rsid w:val="00051C6F"/>
    <w:rsid w:val="00051DFB"/>
    <w:rsid w:val="000525DE"/>
    <w:rsid w:val="0005693E"/>
    <w:rsid w:val="0006471C"/>
    <w:rsid w:val="00074D1B"/>
    <w:rsid w:val="00074F1A"/>
    <w:rsid w:val="00077315"/>
    <w:rsid w:val="00080316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E0E27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6AB2"/>
    <w:rsid w:val="00107370"/>
    <w:rsid w:val="001110E5"/>
    <w:rsid w:val="001119BC"/>
    <w:rsid w:val="00113624"/>
    <w:rsid w:val="001227C2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407"/>
    <w:rsid w:val="001E0A66"/>
    <w:rsid w:val="001E4750"/>
    <w:rsid w:val="001E5B01"/>
    <w:rsid w:val="001E672F"/>
    <w:rsid w:val="001E766A"/>
    <w:rsid w:val="001F0446"/>
    <w:rsid w:val="001F0BDE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4A1B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4912"/>
    <w:rsid w:val="00275718"/>
    <w:rsid w:val="0027787D"/>
    <w:rsid w:val="00280357"/>
    <w:rsid w:val="00280471"/>
    <w:rsid w:val="00280B80"/>
    <w:rsid w:val="00284E92"/>
    <w:rsid w:val="00285028"/>
    <w:rsid w:val="002862D0"/>
    <w:rsid w:val="00287277"/>
    <w:rsid w:val="002A0B8B"/>
    <w:rsid w:val="002A506E"/>
    <w:rsid w:val="002A5772"/>
    <w:rsid w:val="002A5DE6"/>
    <w:rsid w:val="002B7095"/>
    <w:rsid w:val="002C4A70"/>
    <w:rsid w:val="002C5AE0"/>
    <w:rsid w:val="002D17AA"/>
    <w:rsid w:val="002D3CBF"/>
    <w:rsid w:val="002D407C"/>
    <w:rsid w:val="002D6AA0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29EB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3E7C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3BD0"/>
    <w:rsid w:val="00454AD5"/>
    <w:rsid w:val="00457BE7"/>
    <w:rsid w:val="00464624"/>
    <w:rsid w:val="00464BFB"/>
    <w:rsid w:val="00471404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501F"/>
    <w:rsid w:val="004B6BD2"/>
    <w:rsid w:val="004C11E5"/>
    <w:rsid w:val="004C4A9A"/>
    <w:rsid w:val="004C4E26"/>
    <w:rsid w:val="004D06AC"/>
    <w:rsid w:val="004D1533"/>
    <w:rsid w:val="004D197C"/>
    <w:rsid w:val="004D2301"/>
    <w:rsid w:val="004D3102"/>
    <w:rsid w:val="004D4D84"/>
    <w:rsid w:val="004D674A"/>
    <w:rsid w:val="004E174B"/>
    <w:rsid w:val="004E373B"/>
    <w:rsid w:val="004E4FD8"/>
    <w:rsid w:val="004E56DA"/>
    <w:rsid w:val="004F15F4"/>
    <w:rsid w:val="004F2E4E"/>
    <w:rsid w:val="004F4E5E"/>
    <w:rsid w:val="004F5A9B"/>
    <w:rsid w:val="00506AC6"/>
    <w:rsid w:val="005070C3"/>
    <w:rsid w:val="005108C7"/>
    <w:rsid w:val="005118A0"/>
    <w:rsid w:val="00511B43"/>
    <w:rsid w:val="00516F9F"/>
    <w:rsid w:val="005215DF"/>
    <w:rsid w:val="005221C2"/>
    <w:rsid w:val="00532D06"/>
    <w:rsid w:val="00533C38"/>
    <w:rsid w:val="005448DF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07D5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06F"/>
    <w:rsid w:val="005E0625"/>
    <w:rsid w:val="005E10AF"/>
    <w:rsid w:val="005E3A91"/>
    <w:rsid w:val="005E60C9"/>
    <w:rsid w:val="005F6830"/>
    <w:rsid w:val="00600E46"/>
    <w:rsid w:val="00601D09"/>
    <w:rsid w:val="00607BDF"/>
    <w:rsid w:val="00607E15"/>
    <w:rsid w:val="006152F2"/>
    <w:rsid w:val="00616EC4"/>
    <w:rsid w:val="00617758"/>
    <w:rsid w:val="00621FE9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1264"/>
    <w:rsid w:val="0078534D"/>
    <w:rsid w:val="00786E1A"/>
    <w:rsid w:val="007925E4"/>
    <w:rsid w:val="00794125"/>
    <w:rsid w:val="00795364"/>
    <w:rsid w:val="00797EC4"/>
    <w:rsid w:val="00797F9F"/>
    <w:rsid w:val="007A3090"/>
    <w:rsid w:val="007A3BD6"/>
    <w:rsid w:val="007A7827"/>
    <w:rsid w:val="007A79DE"/>
    <w:rsid w:val="007B0CF3"/>
    <w:rsid w:val="007B67B2"/>
    <w:rsid w:val="007C6364"/>
    <w:rsid w:val="007C6562"/>
    <w:rsid w:val="007C6BC7"/>
    <w:rsid w:val="007D0279"/>
    <w:rsid w:val="007D3C17"/>
    <w:rsid w:val="007D5020"/>
    <w:rsid w:val="007D60BC"/>
    <w:rsid w:val="007D6234"/>
    <w:rsid w:val="007D7F72"/>
    <w:rsid w:val="007E0D72"/>
    <w:rsid w:val="007E17F4"/>
    <w:rsid w:val="007E19F2"/>
    <w:rsid w:val="007E2BCF"/>
    <w:rsid w:val="007E6879"/>
    <w:rsid w:val="007E7408"/>
    <w:rsid w:val="007F27ED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25B2"/>
    <w:rsid w:val="008841C3"/>
    <w:rsid w:val="008847BA"/>
    <w:rsid w:val="008A0FF3"/>
    <w:rsid w:val="008A58E7"/>
    <w:rsid w:val="008A623F"/>
    <w:rsid w:val="008A6A6D"/>
    <w:rsid w:val="008B1B47"/>
    <w:rsid w:val="008B71A2"/>
    <w:rsid w:val="008B7587"/>
    <w:rsid w:val="008C036B"/>
    <w:rsid w:val="008C24EE"/>
    <w:rsid w:val="008C426B"/>
    <w:rsid w:val="008D0E02"/>
    <w:rsid w:val="008D3F37"/>
    <w:rsid w:val="008D7C1D"/>
    <w:rsid w:val="008E1E68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45"/>
    <w:rsid w:val="009352A6"/>
    <w:rsid w:val="0093753E"/>
    <w:rsid w:val="00942DB0"/>
    <w:rsid w:val="00943DCB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D33B2"/>
    <w:rsid w:val="009D3603"/>
    <w:rsid w:val="009D3AED"/>
    <w:rsid w:val="009D4795"/>
    <w:rsid w:val="009E168A"/>
    <w:rsid w:val="009E6415"/>
    <w:rsid w:val="009E671B"/>
    <w:rsid w:val="009E746F"/>
    <w:rsid w:val="009F6421"/>
    <w:rsid w:val="00A10265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7BB"/>
    <w:rsid w:val="00A7257B"/>
    <w:rsid w:val="00A72F9E"/>
    <w:rsid w:val="00A7583B"/>
    <w:rsid w:val="00A75D0D"/>
    <w:rsid w:val="00A8191D"/>
    <w:rsid w:val="00A8460B"/>
    <w:rsid w:val="00A87631"/>
    <w:rsid w:val="00A90A55"/>
    <w:rsid w:val="00A90DBD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0BF9"/>
    <w:rsid w:val="00B24343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4379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4EAA"/>
    <w:rsid w:val="00C8734C"/>
    <w:rsid w:val="00C875F1"/>
    <w:rsid w:val="00C909A2"/>
    <w:rsid w:val="00C94F40"/>
    <w:rsid w:val="00C9626C"/>
    <w:rsid w:val="00C9750A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C3F3F"/>
    <w:rsid w:val="00CD4DBF"/>
    <w:rsid w:val="00CD5CE0"/>
    <w:rsid w:val="00CD63C7"/>
    <w:rsid w:val="00CD69B2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2DA1"/>
    <w:rsid w:val="00D24EF0"/>
    <w:rsid w:val="00D26115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605E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180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1985"/>
    <w:rsid w:val="00E836D7"/>
    <w:rsid w:val="00E86B4D"/>
    <w:rsid w:val="00E925A4"/>
    <w:rsid w:val="00E93407"/>
    <w:rsid w:val="00EA539E"/>
    <w:rsid w:val="00EA62EA"/>
    <w:rsid w:val="00EB1ECB"/>
    <w:rsid w:val="00EB78DE"/>
    <w:rsid w:val="00EC0AC8"/>
    <w:rsid w:val="00EC0D78"/>
    <w:rsid w:val="00EC233A"/>
    <w:rsid w:val="00EC6162"/>
    <w:rsid w:val="00EE2CBA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63F8"/>
    <w:rsid w:val="00F6682A"/>
    <w:rsid w:val="00F71D60"/>
    <w:rsid w:val="00F829E4"/>
    <w:rsid w:val="00F84147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B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endnote text"/>
    <w:basedOn w:val="a"/>
    <w:link w:val="a9"/>
    <w:uiPriority w:val="99"/>
    <w:rsid w:val="001E672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1E672F"/>
    <w:rPr>
      <w:rFonts w:ascii="Calibri" w:hAnsi="Calibri"/>
    </w:rPr>
  </w:style>
  <w:style w:type="paragraph" w:styleId="aa">
    <w:name w:val="Normal (Web)"/>
    <w:basedOn w:val="a"/>
    <w:uiPriority w:val="99"/>
    <w:unhideWhenUsed/>
    <w:rsid w:val="00F841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05A10DC490EA38E8E6640694BCBAA3C693A38871F39F5190A464B5ABZ67DE" TargetMode="External"/><Relationship Id="rId5" Type="http://schemas.openxmlformats.org/officeDocument/2006/relationships/hyperlink" Target="consultantplus://offline/ref=1105A10DC490EA38E8E6640694BCBAA3C693AD8378FB9F5190A464B5ABZ67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12084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1</cp:lastModifiedBy>
  <cp:revision>3</cp:revision>
  <cp:lastPrinted>2014-11-06T07:41:00Z</cp:lastPrinted>
  <dcterms:created xsi:type="dcterms:W3CDTF">2015-10-03T11:41:00Z</dcterms:created>
  <dcterms:modified xsi:type="dcterms:W3CDTF">2015-10-03T11:55:00Z</dcterms:modified>
</cp:coreProperties>
</file>