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FE" w:rsidRDefault="006328FE" w:rsidP="006328FE">
      <w:pPr>
        <w:pStyle w:val="6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ПИРОВСКОГО РАЙОНА</w:t>
      </w:r>
    </w:p>
    <w:p w:rsidR="006328FE" w:rsidRDefault="006328FE" w:rsidP="006328FE">
      <w:pPr>
        <w:jc w:val="both"/>
        <w:rPr>
          <w:b/>
        </w:rPr>
      </w:pPr>
      <w:r>
        <w:rPr>
          <w:b/>
          <w:sz w:val="28"/>
        </w:rPr>
        <w:t xml:space="preserve">                                </w:t>
      </w:r>
      <w:r>
        <w:rPr>
          <w:b/>
          <w:sz w:val="28"/>
        </w:rPr>
        <w:tab/>
        <w:t xml:space="preserve">  КРАСНОЯРСКОГО КРАЯ</w:t>
      </w:r>
    </w:p>
    <w:p w:rsidR="006328FE" w:rsidRDefault="006328FE" w:rsidP="006328FE">
      <w:pPr>
        <w:jc w:val="both"/>
        <w:rPr>
          <w:b/>
        </w:rPr>
      </w:pPr>
    </w:p>
    <w:p w:rsidR="006328FE" w:rsidRDefault="006328FE" w:rsidP="006328FE">
      <w:pPr>
        <w:jc w:val="both"/>
        <w:rPr>
          <w:b/>
          <w:sz w:val="32"/>
        </w:rPr>
      </w:pPr>
      <w:r>
        <w:rPr>
          <w:b/>
        </w:rPr>
        <w:tab/>
      </w:r>
      <w:r>
        <w:rPr>
          <w:b/>
        </w:rPr>
        <w:tab/>
        <w:t xml:space="preserve">                           </w:t>
      </w:r>
      <w:r>
        <w:rPr>
          <w:b/>
          <w:sz w:val="32"/>
        </w:rPr>
        <w:t xml:space="preserve">  ПОСТАНОВЛЕНИЕ</w:t>
      </w:r>
    </w:p>
    <w:p w:rsidR="006328FE" w:rsidRDefault="006328FE" w:rsidP="006328FE">
      <w:pPr>
        <w:jc w:val="both"/>
        <w:rPr>
          <w:bCs/>
          <w:iCs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6328FE" w:rsidTr="006328FE">
        <w:tc>
          <w:tcPr>
            <w:tcW w:w="3095" w:type="dxa"/>
            <w:hideMark/>
          </w:tcPr>
          <w:p w:rsidR="006328FE" w:rsidRDefault="00330B0F" w:rsidP="006328F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328FE">
              <w:rPr>
                <w:sz w:val="28"/>
                <w:szCs w:val="28"/>
              </w:rPr>
              <w:t xml:space="preserve"> августа 2015 г</w:t>
            </w:r>
          </w:p>
        </w:tc>
        <w:tc>
          <w:tcPr>
            <w:tcW w:w="3095" w:type="dxa"/>
            <w:hideMark/>
          </w:tcPr>
          <w:p w:rsidR="006328FE" w:rsidRDefault="006328F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096" w:type="dxa"/>
            <w:hideMark/>
          </w:tcPr>
          <w:p w:rsidR="006328FE" w:rsidRDefault="00330B0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№268-п</w:t>
            </w:r>
          </w:p>
        </w:tc>
      </w:tr>
    </w:tbl>
    <w:p w:rsidR="006328FE" w:rsidRDefault="006328FE" w:rsidP="006328FE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058"/>
      </w:tblGrid>
      <w:tr w:rsidR="006328FE" w:rsidTr="006328FE">
        <w:tc>
          <w:tcPr>
            <w:tcW w:w="6228" w:type="dxa"/>
            <w:hideMark/>
          </w:tcPr>
          <w:p w:rsidR="006328FE" w:rsidRDefault="006328F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Пировского района от 25.01.2011 №20-п «О перечне должностей муниципальной службы в Пировском районе»</w:t>
            </w:r>
          </w:p>
        </w:tc>
        <w:tc>
          <w:tcPr>
            <w:tcW w:w="3058" w:type="dxa"/>
          </w:tcPr>
          <w:p w:rsidR="006328FE" w:rsidRDefault="006328F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6328FE" w:rsidRDefault="006328FE" w:rsidP="006328FE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6328FE" w:rsidRDefault="006328FE" w:rsidP="006328F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Законом Красноярского края от 27.12.2005 №17-4354 «О реестре должностей муниципальной службы», руководствуясь Уставом Пировского района, ПОСТАНОВЛЯЮ:</w:t>
      </w:r>
    </w:p>
    <w:p w:rsidR="006328FE" w:rsidRDefault="006328FE" w:rsidP="006328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1.Внести в постановление администрации Пировского района от 25.01.2011 №20-п «О перечне должностей муниципальной службы в Пировском районе» следующие изменения.</w:t>
      </w:r>
    </w:p>
    <w:p w:rsidR="006328FE" w:rsidRDefault="006328FE" w:rsidP="006328F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приложении №1 к постановлению таблицу раздела 1 изложить в следующей редакции:</w:t>
      </w:r>
    </w:p>
    <w:p w:rsidR="006328FE" w:rsidRDefault="006328FE" w:rsidP="006328F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0"/>
          <w:szCs w:val="20"/>
        </w:rPr>
      </w:pPr>
      <w:r>
        <w:rPr>
          <w:sz w:val="28"/>
          <w:szCs w:val="28"/>
        </w:rPr>
        <w:tab/>
        <w:t>«</w:t>
      </w:r>
      <w:r>
        <w:rPr>
          <w:b/>
          <w:sz w:val="20"/>
          <w:szCs w:val="20"/>
        </w:rPr>
        <w:t>1. Должности муниципальной службы в администрации района:</w:t>
      </w:r>
    </w:p>
    <w:p w:rsidR="006328FE" w:rsidRDefault="006328FE" w:rsidP="006328FE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430"/>
        <w:gridCol w:w="4410"/>
      </w:tblGrid>
      <w:tr w:rsidR="006328FE" w:rsidTr="00B876A0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должности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должности       </w:t>
            </w:r>
          </w:p>
        </w:tc>
      </w:tr>
      <w:tr w:rsidR="006328FE" w:rsidTr="006328FE">
        <w:trPr>
          <w:cantSplit/>
          <w:trHeight w:val="126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Пировского района по обеспечению жизнедеятельности</w:t>
            </w:r>
          </w:p>
        </w:tc>
      </w:tr>
      <w:tr w:rsidR="006328FE" w:rsidTr="00AC24D6">
        <w:trPr>
          <w:cantSplit/>
          <w:trHeight w:val="97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Пировского района по оперативному управлению</w:t>
            </w:r>
          </w:p>
        </w:tc>
      </w:tr>
      <w:tr w:rsidR="006328FE" w:rsidTr="00AC24D6">
        <w:trPr>
          <w:cantSplit/>
          <w:trHeight w:val="97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Пировского района по социальным вопросам</w:t>
            </w:r>
          </w:p>
        </w:tc>
      </w:tr>
      <w:tr w:rsidR="006328FE" w:rsidTr="00B876A0">
        <w:trPr>
          <w:cantSplit/>
          <w:trHeight w:val="365"/>
        </w:trPr>
        <w:tc>
          <w:tcPr>
            <w:tcW w:w="95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Отдел муниципального имущества, земельных отношений и природопользования</w:t>
            </w:r>
          </w:p>
        </w:tc>
      </w:tr>
      <w:tr w:rsidR="006328FE" w:rsidTr="00B876A0">
        <w:trPr>
          <w:cantSplit/>
          <w:trHeight w:val="3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        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</w:tr>
      <w:tr w:rsidR="006328FE" w:rsidTr="00B876A0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        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               </w:t>
            </w:r>
          </w:p>
        </w:tc>
      </w:tr>
      <w:tr w:rsidR="006328FE" w:rsidTr="006328FE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экологии</w:t>
            </w:r>
          </w:p>
        </w:tc>
      </w:tr>
      <w:tr w:rsidR="006328FE" w:rsidTr="006328FE">
        <w:trPr>
          <w:cantSplit/>
          <w:trHeight w:val="39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                </w:t>
            </w:r>
          </w:p>
        </w:tc>
      </w:tr>
      <w:tr w:rsidR="006328FE" w:rsidTr="00B876A0">
        <w:trPr>
          <w:cantSplit/>
          <w:trHeight w:val="390"/>
        </w:trPr>
        <w:tc>
          <w:tcPr>
            <w:tcW w:w="95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учета и отчетности</w:t>
            </w:r>
          </w:p>
        </w:tc>
      </w:tr>
      <w:tr w:rsidR="006328FE" w:rsidTr="00B876A0">
        <w:trPr>
          <w:cantSplit/>
          <w:trHeight w:val="225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Обеспечивающие  </w:t>
            </w:r>
          </w:p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Ведущая         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отделом - главный бухгалтер  </w:t>
            </w:r>
          </w:p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</w:tr>
      <w:tr w:rsidR="006328FE" w:rsidTr="006328FE">
        <w:trPr>
          <w:cantSplit/>
          <w:trHeight w:val="285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главного бухгалтера  </w:t>
            </w:r>
          </w:p>
        </w:tc>
      </w:tr>
      <w:tr w:rsidR="006328FE" w:rsidTr="006328FE">
        <w:trPr>
          <w:cantSplit/>
          <w:trHeight w:val="495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        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Бухгалтер                          </w:t>
            </w:r>
          </w:p>
        </w:tc>
      </w:tr>
      <w:tr w:rsidR="006328FE" w:rsidTr="006328FE">
        <w:trPr>
          <w:cantSplit/>
          <w:trHeight w:val="495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администратор</w:t>
            </w:r>
          </w:p>
        </w:tc>
      </w:tr>
      <w:tr w:rsidR="006328FE" w:rsidTr="00B876A0">
        <w:trPr>
          <w:cantSplit/>
          <w:trHeight w:val="495"/>
        </w:trPr>
        <w:tc>
          <w:tcPr>
            <w:tcW w:w="95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по обеспечению жизнедеятельности</w:t>
            </w:r>
          </w:p>
        </w:tc>
      </w:tr>
      <w:tr w:rsidR="006328FE" w:rsidTr="00B876A0">
        <w:trPr>
          <w:cantSplit/>
          <w:trHeight w:val="495"/>
        </w:trPr>
        <w:tc>
          <w:tcPr>
            <w:tcW w:w="27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       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        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6328FE" w:rsidTr="006328FE">
        <w:trPr>
          <w:cantSplit/>
          <w:trHeight w:val="48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</w:tr>
      <w:tr w:rsidR="006328FE" w:rsidTr="00BC4D54">
        <w:trPr>
          <w:cantSplit/>
          <w:trHeight w:val="48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FE" w:rsidRDefault="00BC4D54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6328FE" w:rsidTr="006328FE">
        <w:trPr>
          <w:cantSplit/>
          <w:trHeight w:val="48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ГО, ЧС и ПБ</w:t>
            </w:r>
          </w:p>
        </w:tc>
      </w:tr>
      <w:tr w:rsidR="006328FE" w:rsidTr="006328FE">
        <w:trPr>
          <w:cantSplit/>
          <w:trHeight w:val="480"/>
        </w:trPr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</w:p>
        </w:tc>
      </w:tr>
      <w:tr w:rsidR="006328FE" w:rsidTr="00B876A0">
        <w:trPr>
          <w:cantSplit/>
          <w:trHeight w:val="480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экономики </w:t>
            </w:r>
          </w:p>
        </w:tc>
      </w:tr>
      <w:tr w:rsidR="006328FE" w:rsidTr="00B876A0">
        <w:trPr>
          <w:cantSplit/>
          <w:trHeight w:val="48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        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6328FE" w:rsidTr="006328FE">
        <w:trPr>
          <w:cantSplit/>
          <w:trHeight w:val="48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        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               </w:t>
            </w:r>
          </w:p>
        </w:tc>
      </w:tr>
      <w:tr w:rsidR="006328FE" w:rsidTr="006328FE">
        <w:trPr>
          <w:cantSplit/>
          <w:trHeight w:val="48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               </w:t>
            </w:r>
          </w:p>
        </w:tc>
      </w:tr>
      <w:tr w:rsidR="006328FE" w:rsidTr="00B876A0">
        <w:trPr>
          <w:cantSplit/>
          <w:trHeight w:val="48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6328FE" w:rsidTr="00B876A0">
        <w:trPr>
          <w:cantSplit/>
          <w:trHeight w:val="480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отдел</w:t>
            </w:r>
          </w:p>
        </w:tc>
      </w:tr>
      <w:tr w:rsidR="006328FE" w:rsidTr="00B876A0">
        <w:trPr>
          <w:cantSplit/>
          <w:trHeight w:val="48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        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</w:tr>
      <w:tr w:rsidR="006328FE" w:rsidTr="006328FE">
        <w:trPr>
          <w:cantSplit/>
          <w:trHeight w:val="48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        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связям с общественностью</w:t>
            </w:r>
          </w:p>
        </w:tc>
      </w:tr>
      <w:tr w:rsidR="006328FE" w:rsidTr="006328FE">
        <w:trPr>
          <w:cantSplit/>
          <w:trHeight w:val="48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архивным делам</w:t>
            </w:r>
          </w:p>
        </w:tc>
      </w:tr>
      <w:tr w:rsidR="0028716F" w:rsidTr="0028716F">
        <w:trPr>
          <w:cantSplit/>
          <w:trHeight w:val="473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16F" w:rsidRDefault="0028716F" w:rsidP="00B876A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16F" w:rsidRDefault="0028716F" w:rsidP="00B876A0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8716F" w:rsidRDefault="0028716F" w:rsidP="00B876A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– юрист</w:t>
            </w:r>
            <w:bookmarkStart w:id="0" w:name="_GoBack"/>
            <w:bookmarkEnd w:id="0"/>
          </w:p>
        </w:tc>
      </w:tr>
      <w:tr w:rsidR="006328FE" w:rsidTr="00B876A0">
        <w:trPr>
          <w:cantSplit/>
          <w:trHeight w:val="48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Обеспечивающие специалисты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Младшая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1-категории по кадрам и </w:t>
            </w:r>
            <w:proofErr w:type="spellStart"/>
            <w:r>
              <w:rPr>
                <w:sz w:val="20"/>
                <w:szCs w:val="20"/>
              </w:rPr>
              <w:t>спец.работе</w:t>
            </w:r>
            <w:proofErr w:type="spellEnd"/>
          </w:p>
        </w:tc>
      </w:tr>
      <w:tr w:rsidR="006328FE" w:rsidTr="006328FE">
        <w:trPr>
          <w:cantSplit/>
          <w:trHeight w:val="48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руководителя</w:t>
            </w:r>
          </w:p>
        </w:tc>
      </w:tr>
      <w:tr w:rsidR="006328FE" w:rsidTr="00B876A0">
        <w:trPr>
          <w:cantSplit/>
          <w:trHeight w:val="474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8FE" w:rsidRDefault="006328FE" w:rsidP="00B876A0">
            <w:pPr>
              <w:jc w:val="both"/>
              <w:rPr>
                <w:b/>
              </w:rPr>
            </w:pPr>
            <w:r>
              <w:rPr>
                <w:b/>
              </w:rPr>
              <w:t>Мобилизационная подготовка</w:t>
            </w:r>
          </w:p>
          <w:p w:rsidR="006328FE" w:rsidRDefault="006328FE" w:rsidP="00B876A0">
            <w:pPr>
              <w:jc w:val="both"/>
              <w:rPr>
                <w:b/>
              </w:rPr>
            </w:pPr>
          </w:p>
        </w:tc>
      </w:tr>
      <w:tr w:rsidR="006328FE" w:rsidTr="00B876A0">
        <w:trPr>
          <w:cantSplit/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28FE" w:rsidRDefault="006328FE" w:rsidP="00B876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</w:tr>
    </w:tbl>
    <w:p w:rsidR="006328FE" w:rsidRDefault="006328FE" w:rsidP="006328F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328FE" w:rsidRDefault="006328FE" w:rsidP="006328F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6328FE" w:rsidRDefault="006328FE" w:rsidP="006328F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328FE" w:rsidRDefault="006328FE" w:rsidP="006328F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6328FE" w:rsidTr="006328FE">
        <w:tc>
          <w:tcPr>
            <w:tcW w:w="4643" w:type="dxa"/>
            <w:hideMark/>
          </w:tcPr>
          <w:p w:rsidR="006328FE" w:rsidRDefault="00BC4D5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Пировского района</w:t>
            </w:r>
          </w:p>
        </w:tc>
        <w:tc>
          <w:tcPr>
            <w:tcW w:w="4643" w:type="dxa"/>
          </w:tcPr>
          <w:p w:rsidR="006328FE" w:rsidRDefault="00BC4D5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6328FE" w:rsidRDefault="006328FE" w:rsidP="006328F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328FE" w:rsidRDefault="006328FE" w:rsidP="006328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28FE" w:rsidRDefault="006328FE" w:rsidP="006328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28FE" w:rsidRDefault="006328FE" w:rsidP="006328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28FE" w:rsidRDefault="006328FE" w:rsidP="00BC4D54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sectPr w:rsidR="0063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66944"/>
    <w:multiLevelType w:val="hybridMultilevel"/>
    <w:tmpl w:val="F08E2516"/>
    <w:lvl w:ilvl="0" w:tplc="B5620A5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86379A0"/>
    <w:multiLevelType w:val="hybridMultilevel"/>
    <w:tmpl w:val="A87063FC"/>
    <w:lvl w:ilvl="0" w:tplc="AC2A7C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EE"/>
    <w:rsid w:val="0028716F"/>
    <w:rsid w:val="00330B0F"/>
    <w:rsid w:val="006328FE"/>
    <w:rsid w:val="008449F9"/>
    <w:rsid w:val="00AD3DEE"/>
    <w:rsid w:val="00B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14CC6-84A0-4673-AD8F-198C7DDD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328FE"/>
    <w:pPr>
      <w:keepNext/>
      <w:jc w:val="center"/>
      <w:outlineLvl w:val="5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328FE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632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4D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D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7</cp:revision>
  <cp:lastPrinted>2015-08-10T06:30:00Z</cp:lastPrinted>
  <dcterms:created xsi:type="dcterms:W3CDTF">2015-08-10T06:17:00Z</dcterms:created>
  <dcterms:modified xsi:type="dcterms:W3CDTF">2015-09-03T04:10:00Z</dcterms:modified>
</cp:coreProperties>
</file>