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1D" w:rsidRDefault="00016D1D" w:rsidP="00016D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ПИРОВСКОГО РАЙОНА</w:t>
      </w:r>
    </w:p>
    <w:p w:rsidR="00016D1D" w:rsidRDefault="00016D1D" w:rsidP="00016D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45DC8" w:rsidRDefault="00A45DC8" w:rsidP="00016D1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6D1D" w:rsidRDefault="00016D1D" w:rsidP="00A45D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16D1D" w:rsidRDefault="00016D1D" w:rsidP="00016D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16D1D" w:rsidRDefault="00016D1D" w:rsidP="00016D1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16D1D" w:rsidRDefault="00A45DC8" w:rsidP="00016D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046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4618">
        <w:rPr>
          <w:rFonts w:ascii="Times New Roman" w:hAnsi="Times New Roman"/>
          <w:sz w:val="28"/>
          <w:szCs w:val="28"/>
        </w:rPr>
        <w:t>ноября</w:t>
      </w:r>
      <w:r w:rsidR="00016D1D">
        <w:rPr>
          <w:rFonts w:ascii="Times New Roman" w:hAnsi="Times New Roman"/>
          <w:sz w:val="28"/>
          <w:szCs w:val="28"/>
        </w:rPr>
        <w:t xml:space="preserve">  2014</w:t>
      </w:r>
      <w:proofErr w:type="gramEnd"/>
      <w:r w:rsidR="00016D1D">
        <w:rPr>
          <w:rFonts w:ascii="Times New Roman" w:hAnsi="Times New Roman"/>
          <w:sz w:val="28"/>
          <w:szCs w:val="28"/>
        </w:rPr>
        <w:t xml:space="preserve">г.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16D1D">
        <w:rPr>
          <w:rFonts w:ascii="Times New Roman" w:hAnsi="Times New Roman"/>
          <w:sz w:val="28"/>
          <w:szCs w:val="28"/>
        </w:rPr>
        <w:t xml:space="preserve">с. Пировское              </w:t>
      </w:r>
      <w:r w:rsidR="007B546C">
        <w:rPr>
          <w:rFonts w:ascii="Times New Roman" w:hAnsi="Times New Roman"/>
          <w:sz w:val="28"/>
          <w:szCs w:val="28"/>
        </w:rPr>
        <w:t xml:space="preserve">                       №552-п</w:t>
      </w:r>
    </w:p>
    <w:p w:rsidR="00016D1D" w:rsidRDefault="00016D1D" w:rsidP="00016D1D">
      <w:pPr>
        <w:pStyle w:val="a3"/>
        <w:rPr>
          <w:rFonts w:ascii="Times New Roman" w:hAnsi="Times New Roman"/>
          <w:sz w:val="28"/>
          <w:szCs w:val="28"/>
        </w:rPr>
      </w:pPr>
    </w:p>
    <w:p w:rsidR="00150CEA" w:rsidRDefault="00A45DC8" w:rsidP="00A45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150CEA">
        <w:rPr>
          <w:sz w:val="28"/>
          <w:szCs w:val="28"/>
        </w:rPr>
        <w:t>краткосрочных планов реализации региональной программы капитального ремонта общего имущества в многоквартирных домах</w:t>
      </w:r>
    </w:p>
    <w:p w:rsidR="00150CEA" w:rsidRDefault="00150CEA" w:rsidP="00150CEA">
      <w:pPr>
        <w:rPr>
          <w:sz w:val="28"/>
          <w:szCs w:val="28"/>
        </w:rPr>
      </w:pPr>
    </w:p>
    <w:p w:rsidR="00150CEA" w:rsidRDefault="00150CEA" w:rsidP="00150CEA">
      <w:pPr>
        <w:rPr>
          <w:sz w:val="28"/>
          <w:szCs w:val="28"/>
        </w:rPr>
      </w:pPr>
    </w:p>
    <w:p w:rsidR="00150CEA" w:rsidRDefault="00150CEA" w:rsidP="00150CEA">
      <w:pPr>
        <w:pStyle w:val="a4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>В соответствии с Жилищным кодексом Российской Федерации, статьей 29,3 Устава Пировского района,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 ПОСТАНОВЛЯЮ:</w:t>
      </w:r>
    </w:p>
    <w:p w:rsidR="00150CEA" w:rsidRDefault="00150CEA" w:rsidP="00150CEA">
      <w:pPr>
        <w:pStyle w:val="a4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>1. Утвердить  краткосрочный план реализации региональной программы капитального ремонта общего имущества в многоквартирных домах согласно приложению.</w:t>
      </w:r>
    </w:p>
    <w:p w:rsidR="00150CEA" w:rsidRDefault="00A45DC8" w:rsidP="00150CEA">
      <w:pPr>
        <w:pStyle w:val="a4"/>
        <w:tabs>
          <w:tab w:val="left" w:pos="4958"/>
        </w:tabs>
        <w:ind w:firstLine="697"/>
        <w:rPr>
          <w:szCs w:val="28"/>
        </w:rPr>
      </w:pPr>
      <w:r>
        <w:rPr>
          <w:szCs w:val="28"/>
        </w:rPr>
        <w:t xml:space="preserve">2. Разместить постановление </w:t>
      </w:r>
      <w:r w:rsidR="00150CEA">
        <w:rPr>
          <w:szCs w:val="28"/>
        </w:rPr>
        <w:t>на официальном сайте администрации Пировского района</w:t>
      </w:r>
      <w:r>
        <w:rPr>
          <w:szCs w:val="28"/>
        </w:rPr>
        <w:t xml:space="preserve"> в сети Интернет по адресу: </w:t>
      </w:r>
      <w:hyperlink r:id="rId5" w:history="1">
        <w:r w:rsidRPr="00606487">
          <w:rPr>
            <w:rStyle w:val="a6"/>
            <w:szCs w:val="28"/>
          </w:rPr>
          <w:t>http://www.piradm.ru</w:t>
        </w:r>
      </w:hyperlink>
      <w:r>
        <w:rPr>
          <w:szCs w:val="28"/>
        </w:rPr>
        <w:t xml:space="preserve">. </w:t>
      </w:r>
    </w:p>
    <w:p w:rsidR="00150CEA" w:rsidRDefault="00150CEA" w:rsidP="00150CEA">
      <w:pPr>
        <w:shd w:val="clear" w:color="auto" w:fill="FFFFFF"/>
        <w:spacing w:line="322" w:lineRule="exact"/>
        <w:ind w:left="566"/>
      </w:pPr>
      <w:r>
        <w:rPr>
          <w:sz w:val="28"/>
          <w:szCs w:val="28"/>
        </w:rPr>
        <w:t>3.Постановление вступает в силу со дня подписания.</w:t>
      </w:r>
    </w:p>
    <w:p w:rsidR="00150CEA" w:rsidRDefault="00150CEA" w:rsidP="00150CEA">
      <w:pPr>
        <w:shd w:val="clear" w:color="auto" w:fill="FFFFFF"/>
        <w:spacing w:line="322" w:lineRule="exact"/>
        <w:ind w:lef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данного постановления возложить на заместителя руководителя администрации Пировского района</w:t>
      </w:r>
      <w:r w:rsidR="00A45DC8">
        <w:rPr>
          <w:sz w:val="28"/>
          <w:szCs w:val="28"/>
        </w:rPr>
        <w:t xml:space="preserve"> по обеспечению жизнедеятельности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Гольма</w:t>
      </w:r>
      <w:proofErr w:type="spellEnd"/>
      <w:r>
        <w:rPr>
          <w:sz w:val="28"/>
          <w:szCs w:val="28"/>
        </w:rPr>
        <w:t xml:space="preserve"> А.Г.</w:t>
      </w:r>
    </w:p>
    <w:p w:rsidR="00150CEA" w:rsidRPr="00A45DC8" w:rsidRDefault="00150CEA" w:rsidP="00150CEA">
      <w:pPr>
        <w:shd w:val="clear" w:color="auto" w:fill="FFFFFF"/>
        <w:tabs>
          <w:tab w:val="left" w:pos="7781"/>
        </w:tabs>
        <w:spacing w:before="682"/>
        <w:rPr>
          <w:rFonts w:ascii="Arial" w:hAnsi="Arial" w:cs="Arial"/>
          <w:sz w:val="28"/>
          <w:szCs w:val="28"/>
        </w:rPr>
      </w:pPr>
      <w:r>
        <w:rPr>
          <w:spacing w:val="-2"/>
          <w:sz w:val="28"/>
          <w:szCs w:val="28"/>
        </w:rPr>
        <w:t>Руководитель администрации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</w:p>
    <w:p w:rsidR="00150CEA" w:rsidRDefault="00150CEA" w:rsidP="00A45DC8">
      <w:pPr>
        <w:shd w:val="clear" w:color="auto" w:fill="FFFFFF"/>
        <w:sectPr w:rsidR="00150CEA">
          <w:pgSz w:w="11909" w:h="16834"/>
          <w:pgMar w:top="1440" w:right="521" w:bottom="720" w:left="1741" w:header="720" w:footer="720" w:gutter="0"/>
          <w:cols w:space="720"/>
        </w:sectPr>
      </w:pPr>
      <w:r>
        <w:rPr>
          <w:sz w:val="28"/>
          <w:szCs w:val="28"/>
        </w:rPr>
        <w:t>Пировского района</w:t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</w:r>
      <w:r w:rsidR="007B546C">
        <w:rPr>
          <w:sz w:val="28"/>
          <w:szCs w:val="28"/>
        </w:rPr>
        <w:tab/>
        <w:t>Г.И.Костыгина</w:t>
      </w:r>
      <w:bookmarkStart w:id="0" w:name="_GoBack"/>
      <w:bookmarkEnd w:id="0"/>
    </w:p>
    <w:p w:rsidR="00414D78" w:rsidRDefault="00414D78" w:rsidP="00A45DC8">
      <w:pPr>
        <w:pStyle w:val="a3"/>
      </w:pPr>
    </w:p>
    <w:sectPr w:rsidR="00414D78" w:rsidSect="0041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D1D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D1D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102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CEA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E3E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165B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618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B546C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45DC8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4649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7493-D34F-4447-ACD5-539221A7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D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50CEA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50C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45DC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5D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8</cp:revision>
  <cp:lastPrinted>2014-11-17T08:27:00Z</cp:lastPrinted>
  <dcterms:created xsi:type="dcterms:W3CDTF">2014-11-17T11:22:00Z</dcterms:created>
  <dcterms:modified xsi:type="dcterms:W3CDTF">2014-11-18T02:23:00Z</dcterms:modified>
</cp:coreProperties>
</file>