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6F79C7" w:rsidTr="007418FB">
        <w:tc>
          <w:tcPr>
            <w:tcW w:w="4786" w:type="dxa"/>
          </w:tcPr>
          <w:p w:rsidR="006F79C7" w:rsidRDefault="006F79C7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F79C7" w:rsidRPr="000E0E27" w:rsidRDefault="006F79C7" w:rsidP="000E0E27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E0E27">
              <w:t>Приложение</w:t>
            </w:r>
            <w:r w:rsidR="00B70304">
              <w:t xml:space="preserve"> № 2</w:t>
            </w:r>
          </w:p>
          <w:p w:rsidR="000E0E27" w:rsidRPr="000E0E27" w:rsidRDefault="006F79C7" w:rsidP="000E0E27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0E0E27">
              <w:t xml:space="preserve">к </w:t>
            </w:r>
            <w:r w:rsidR="000E0E27" w:rsidRPr="000E0E27">
              <w:t>муниципальной</w:t>
            </w:r>
            <w:r w:rsidR="000E0E27" w:rsidRPr="000E0E27">
              <w:rPr>
                <w:color w:val="000000"/>
              </w:rPr>
              <w:t xml:space="preserve"> </w:t>
            </w:r>
            <w:hyperlink w:anchor="Par29" w:history="1">
              <w:r w:rsidR="000E0E27" w:rsidRPr="000E0E27">
                <w:rPr>
                  <w:color w:val="000000"/>
                </w:rPr>
                <w:t>программе</w:t>
              </w:r>
            </w:hyperlink>
          </w:p>
          <w:p w:rsidR="006F79C7" w:rsidRDefault="000E0E27" w:rsidP="00F30480">
            <w:pPr>
              <w:widowControl w:val="0"/>
              <w:autoSpaceDE w:val="0"/>
              <w:autoSpaceDN w:val="0"/>
              <w:adjustRightInd w:val="0"/>
            </w:pPr>
            <w:r w:rsidRPr="000E0E27">
              <w:t xml:space="preserve">«Управление муниципальным имуществом» </w:t>
            </w:r>
          </w:p>
        </w:tc>
      </w:tr>
    </w:tbl>
    <w:p w:rsidR="004F15F4" w:rsidRPr="003C4893" w:rsidRDefault="004F15F4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4B501F" w:rsidRDefault="004B501F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bookmarkStart w:id="0" w:name="Par29"/>
      <w:bookmarkEnd w:id="0"/>
    </w:p>
    <w:p w:rsidR="004B501F" w:rsidRPr="004B501F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Подпрограмма</w:t>
      </w:r>
    </w:p>
    <w:p w:rsidR="000E0E27" w:rsidRPr="00B70304" w:rsidRDefault="000E0E27" w:rsidP="00B70304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 </w:t>
      </w:r>
      <w:r w:rsidR="00B70304" w:rsidRPr="00B70304">
        <w:rPr>
          <w:b/>
        </w:rPr>
        <w:t>«Содержание и обслуж</w:t>
      </w:r>
      <w:r w:rsidR="00F30480">
        <w:rPr>
          <w:b/>
        </w:rPr>
        <w:t>ивание казны Пировского района»</w:t>
      </w:r>
    </w:p>
    <w:p w:rsidR="000E0E27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4F15F4" w:rsidRPr="004B501F" w:rsidRDefault="003C4893" w:rsidP="004B501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Паспорт </w:t>
      </w:r>
      <w:r w:rsidR="004B501F" w:rsidRPr="004B501F">
        <w:rPr>
          <w:b/>
        </w:rPr>
        <w:t>подпрограммы</w:t>
      </w:r>
    </w:p>
    <w:p w:rsidR="004B501F" w:rsidRDefault="004B501F" w:rsidP="004B501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 w:rsidRPr="004B501F">
              <w:t xml:space="preserve">Наименование подпрограммы </w:t>
            </w:r>
          </w:p>
        </w:tc>
        <w:tc>
          <w:tcPr>
            <w:tcW w:w="6960" w:type="dxa"/>
          </w:tcPr>
          <w:p w:rsidR="00F30480" w:rsidRDefault="004B501F" w:rsidP="00F30480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D21897">
              <w:t>«</w:t>
            </w:r>
            <w:r w:rsidR="00D21897" w:rsidRPr="00D21897">
              <w:t>Содержание и обслуживание казны Пировского района</w:t>
            </w:r>
            <w:r w:rsidRPr="00D21897">
              <w:t>»</w:t>
            </w:r>
            <w:r>
              <w:t xml:space="preserve"> </w:t>
            </w:r>
          </w:p>
          <w:p w:rsidR="004B501F" w:rsidRPr="004B501F" w:rsidRDefault="00F30480" w:rsidP="00F30480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>
              <w:t>(</w:t>
            </w:r>
            <w:r w:rsidR="004B501F" w:rsidRPr="004B501F">
              <w:t xml:space="preserve">далее - </w:t>
            </w:r>
            <w:r w:rsidR="004B501F">
              <w:t>П</w:t>
            </w:r>
            <w:r w:rsidR="004B501F" w:rsidRPr="004B501F">
              <w:t>одпрограмма)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F30480">
            <w:pPr>
              <w:pStyle w:val="ConsPlusCell"/>
              <w:jc w:val="both"/>
            </w:pPr>
            <w:r w:rsidRPr="004B501F">
              <w:t xml:space="preserve">Наименование </w:t>
            </w:r>
            <w:r w:rsidR="00F30480">
              <w:t>муниципаль</w:t>
            </w:r>
            <w:r w:rsidRPr="004B501F">
              <w:t xml:space="preserve">ной программы, в рамках которой реализуется </w:t>
            </w:r>
            <w:r w:rsidR="00D76180">
              <w:t>П</w:t>
            </w:r>
            <w:r w:rsidRPr="004B501F">
              <w:t>одпрограмма</w:t>
            </w:r>
          </w:p>
        </w:tc>
        <w:tc>
          <w:tcPr>
            <w:tcW w:w="6960" w:type="dxa"/>
          </w:tcPr>
          <w:p w:rsidR="004B501F" w:rsidRPr="004B501F" w:rsidRDefault="004B501F" w:rsidP="00F30480">
            <w:pPr>
              <w:pStyle w:val="ConsPlusCell"/>
              <w:jc w:val="both"/>
            </w:pPr>
            <w:r w:rsidRPr="004B501F">
              <w:t>«Управление муниципальным имуществом»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Муниципальный заказчик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Исполнитель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C736A2">
        <w:trPr>
          <w:trHeight w:val="549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Цель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D17518" w:rsidRDefault="00D17518" w:rsidP="001E672F">
            <w:r w:rsidRPr="00D17518">
              <w:t>Эфф</w:t>
            </w:r>
            <w:r w:rsidR="005513C1">
              <w:t xml:space="preserve">ективное функционирование, </w:t>
            </w:r>
            <w:r w:rsidRPr="00D17518">
              <w:t>использование и содержание муниц</w:t>
            </w:r>
            <w:r w:rsidR="005513C1">
              <w:t xml:space="preserve">ипального </w:t>
            </w:r>
            <w:r w:rsidRPr="00D17518">
              <w:t>имущества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557496">
            <w:pPr>
              <w:pStyle w:val="ConsPlusCell"/>
            </w:pPr>
            <w:r w:rsidRPr="004B501F">
              <w:t>Задач</w:t>
            </w:r>
            <w:r w:rsidR="00557496">
              <w:t>а</w:t>
            </w:r>
            <w:r w:rsidRPr="004B501F">
              <w:t xml:space="preserve">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D17518" w:rsidP="005574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7518">
              <w:rPr>
                <w:spacing w:val="-1"/>
              </w:rPr>
              <w:t xml:space="preserve">Повышение эффективности </w:t>
            </w:r>
            <w:r w:rsidRPr="00D17518">
              <w:t xml:space="preserve">процесса управления </w:t>
            </w:r>
            <w:r w:rsidRPr="00D17518">
              <w:rPr>
                <w:spacing w:val="-2"/>
              </w:rPr>
              <w:t>муниципальным имуществом</w:t>
            </w:r>
            <w:r w:rsidR="00557496">
              <w:rPr>
                <w:spacing w:val="-2"/>
              </w:rPr>
              <w:t xml:space="preserve"> </w:t>
            </w:r>
            <w:r w:rsidR="00557496">
              <w:t>и с</w:t>
            </w:r>
            <w:r w:rsidRPr="00D17518">
              <w:t>одержание имущества муниципальной казны</w:t>
            </w:r>
            <w:r w:rsidR="00C9750A" w:rsidRPr="00D17518">
              <w:t>.</w:t>
            </w:r>
          </w:p>
        </w:tc>
      </w:tr>
      <w:tr w:rsidR="004B501F" w:rsidRPr="004B501F" w:rsidTr="007477CB">
        <w:trPr>
          <w:trHeight w:val="2398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Целевые </w:t>
            </w:r>
            <w:r w:rsidRPr="004B501F">
              <w:br/>
              <w:t xml:space="preserve">индикаторы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Default="007477CB" w:rsidP="007477CB">
            <w:pPr>
              <w:autoSpaceDE w:val="0"/>
              <w:autoSpaceDN w:val="0"/>
              <w:adjustRightInd w:val="0"/>
              <w:ind w:firstLine="405"/>
              <w:jc w:val="both"/>
            </w:pPr>
            <w:r>
              <w:t>1. А</w:t>
            </w:r>
            <w:r w:rsidRPr="007477CB">
              <w:t xml:space="preserve">втоматизация расчетов. </w:t>
            </w:r>
            <w:r>
              <w:t>За счет внедрения программных продуктов к окончанию срока реализации Подпрограммы доля автоматическ</w:t>
            </w:r>
            <w:r w:rsidR="00F30480">
              <w:t xml:space="preserve">их расчетов должная подняться </w:t>
            </w:r>
            <w:r>
              <w:t>до 70%;</w:t>
            </w:r>
          </w:p>
          <w:p w:rsidR="007477CB" w:rsidRPr="007477CB" w:rsidRDefault="007477CB" w:rsidP="007477CB">
            <w:pPr>
              <w:autoSpaceDE w:val="0"/>
              <w:autoSpaceDN w:val="0"/>
              <w:adjustRightInd w:val="0"/>
              <w:ind w:firstLine="405"/>
              <w:jc w:val="both"/>
            </w:pPr>
            <w:r>
              <w:t xml:space="preserve">2. </w:t>
            </w:r>
            <w:r w:rsidRPr="007477CB">
              <w:t>Количество объектов казны, в отношении которых осуществлены работы по о</w:t>
            </w:r>
            <w:r w:rsidRPr="007477CB">
              <w:rPr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</w:t>
            </w:r>
            <w:r w:rsidR="00365275">
              <w:rPr>
                <w:spacing w:val="-1"/>
              </w:rPr>
              <w:t>, в 2017 г. – 3 единицы</w:t>
            </w:r>
            <w:r w:rsidRPr="007477CB">
              <w:rPr>
                <w:spacing w:val="-1"/>
              </w:rPr>
              <w:t>.</w:t>
            </w:r>
            <w:r w:rsidRPr="007477CB">
              <w:t xml:space="preserve"> </w:t>
            </w:r>
          </w:p>
          <w:p w:rsidR="007477CB" w:rsidRPr="007477CB" w:rsidRDefault="007477CB" w:rsidP="007477CB">
            <w:pPr>
              <w:autoSpaceDE w:val="0"/>
              <w:autoSpaceDN w:val="0"/>
              <w:adjustRightInd w:val="0"/>
              <w:ind w:firstLine="405"/>
              <w:jc w:val="both"/>
            </w:pPr>
          </w:p>
        </w:tc>
      </w:tr>
      <w:tr w:rsidR="004B501F" w:rsidRPr="004B501F" w:rsidTr="007477CB">
        <w:trPr>
          <w:trHeight w:val="481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Сроки реализации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F30480">
            <w:pPr>
              <w:pStyle w:val="ConsPlusCell"/>
            </w:pPr>
            <w:r w:rsidRPr="004B501F">
              <w:t>01.01.2014 - 31.12.201</w:t>
            </w:r>
            <w:r w:rsidR="00F30480">
              <w:t>7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Объемы и источники финансирования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Подп</w:t>
            </w:r>
            <w:r w:rsidRPr="00736E68">
              <w:t xml:space="preserve">рограммы по годам составляет </w:t>
            </w:r>
            <w:r w:rsidR="00F30480">
              <w:t>659</w:t>
            </w:r>
            <w:r w:rsidRPr="00736E68">
              <w:t xml:space="preserve"> тыс. рублей, в том числе </w:t>
            </w:r>
            <w:r w:rsidR="00F30480">
              <w:t>659</w:t>
            </w:r>
            <w:r w:rsidRPr="00736E68">
              <w:t xml:space="preserve"> тыс. рублей – средства районного бюджета</w:t>
            </w:r>
            <w:r>
              <w:t>:</w:t>
            </w:r>
          </w:p>
          <w:p w:rsidR="007F27ED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- </w:t>
            </w:r>
            <w:r w:rsidR="00F30480">
              <w:t>209</w:t>
            </w:r>
            <w:r w:rsidRPr="00736E68">
              <w:t xml:space="preserve"> тыс. рублей, в том числе</w:t>
            </w:r>
          </w:p>
          <w:p w:rsidR="007F27ED" w:rsidRPr="00736E68" w:rsidRDefault="00F30480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209</w:t>
            </w:r>
            <w:r w:rsidR="007F27ED" w:rsidRPr="00736E68">
              <w:t xml:space="preserve"> тыс. рублей – средства районного бюджета;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2015 году - </w:t>
            </w:r>
            <w:r w:rsidR="00F30480">
              <w:t>150</w:t>
            </w:r>
            <w:r w:rsidRPr="00736E68">
              <w:t xml:space="preserve"> тыс. рублей, в том числе</w:t>
            </w:r>
          </w:p>
          <w:p w:rsidR="007F27ED" w:rsidRPr="00736E68" w:rsidRDefault="00F30480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150</w:t>
            </w:r>
            <w:r w:rsidR="007F27ED" w:rsidRPr="00736E68">
              <w:t xml:space="preserve"> тыс. рублей – средства районного бюджета;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 xml:space="preserve">в 2016 году - </w:t>
            </w:r>
            <w:r w:rsidR="00F30480">
              <w:t>150</w:t>
            </w:r>
            <w:r w:rsidRPr="00736E68">
              <w:t xml:space="preserve"> тыс. рублей, в том числе</w:t>
            </w:r>
          </w:p>
          <w:p w:rsidR="004B501F" w:rsidRDefault="007F27ED" w:rsidP="00F30480">
            <w:pPr>
              <w:pStyle w:val="ConsPlusCell"/>
              <w:jc w:val="both"/>
            </w:pPr>
            <w:r>
              <w:t xml:space="preserve">         </w:t>
            </w:r>
            <w:r w:rsidR="00F30480">
              <w:t>150</w:t>
            </w:r>
            <w:r w:rsidRPr="00736E68">
              <w:t xml:space="preserve"> тыс. рублей – средства районного бюджета</w:t>
            </w:r>
            <w:r w:rsidR="00F30480">
              <w:t>;</w:t>
            </w:r>
          </w:p>
          <w:p w:rsidR="00F30480" w:rsidRPr="00736E68" w:rsidRDefault="00F30480" w:rsidP="00F30480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150</w:t>
            </w:r>
            <w:r w:rsidRPr="00736E68">
              <w:t xml:space="preserve"> тыс. рублей, в том числе</w:t>
            </w:r>
          </w:p>
          <w:p w:rsidR="00F30480" w:rsidRPr="004B501F" w:rsidRDefault="00F30480" w:rsidP="00F30480">
            <w:pPr>
              <w:pStyle w:val="ConsPlusCell"/>
              <w:jc w:val="both"/>
            </w:pPr>
            <w:r>
              <w:t xml:space="preserve">         150</w:t>
            </w:r>
            <w:r w:rsidRPr="00736E68">
              <w:t xml:space="preserve"> тыс. рублей – средства районного бюджета.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Система организации </w:t>
            </w:r>
            <w:proofErr w:type="gramStart"/>
            <w:r w:rsidRPr="004B501F">
              <w:t>контроля за</w:t>
            </w:r>
            <w:proofErr w:type="gramEnd"/>
            <w:r w:rsidRPr="004B501F">
              <w:t xml:space="preserve"> исполнением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E174B" w:rsidP="00D7618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Pr="004B501F">
              <w:t>онтрол</w:t>
            </w:r>
            <w:r>
              <w:t>ь</w:t>
            </w:r>
            <w:r w:rsidRPr="004B501F">
              <w:t xml:space="preserve"> за</w:t>
            </w:r>
            <w:proofErr w:type="gramEnd"/>
            <w:r w:rsidRPr="004B501F">
              <w:t xml:space="preserve"> исполнением </w:t>
            </w:r>
            <w:r w:rsidR="00D76180">
              <w:t>П</w:t>
            </w:r>
            <w:r w:rsidRPr="004B501F">
              <w:t>одпрограммы</w:t>
            </w:r>
            <w:r>
              <w:t xml:space="preserve"> осуществляют администрация Пировского района, ф</w:t>
            </w:r>
            <w:r w:rsidR="007F27ED">
              <w:t>инансовое управление администрации Пировского района</w:t>
            </w:r>
          </w:p>
        </w:tc>
      </w:tr>
    </w:tbl>
    <w:p w:rsidR="004F15F4" w:rsidRPr="003C4893" w:rsidRDefault="004F15F4" w:rsidP="00830E8A">
      <w:pPr>
        <w:widowControl w:val="0"/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7925E4" w:rsidRDefault="007F27ED" w:rsidP="007F27E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lastRenderedPageBreak/>
        <w:t>Постановка общерайонной проблемы</w:t>
      </w:r>
    </w:p>
    <w:p w:rsidR="004F15F4" w:rsidRPr="007F27ED" w:rsidRDefault="007F27ED" w:rsidP="007925E4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 xml:space="preserve">и обоснование необходимости разработки </w:t>
      </w:r>
      <w:r w:rsidR="00D76180">
        <w:rPr>
          <w:b/>
        </w:rPr>
        <w:t>П</w:t>
      </w:r>
      <w:r w:rsidRPr="007F27ED">
        <w:rPr>
          <w:b/>
        </w:rPr>
        <w:t>одпрограммы</w:t>
      </w:r>
    </w:p>
    <w:p w:rsidR="008E3DA0" w:rsidRPr="008E3DA0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7B3613" w:rsidRDefault="007B3613" w:rsidP="007925E4">
      <w:pPr>
        <w:pStyle w:val="dktexleft"/>
        <w:spacing w:before="0" w:beforeAutospacing="0" w:after="0" w:afterAutospacing="0"/>
        <w:jc w:val="both"/>
      </w:pPr>
      <w:r>
        <w:tab/>
      </w:r>
      <w:r w:rsidR="00047B66">
        <w:t xml:space="preserve">Муниципальная собственность наряду с имуществом, находящимся в государственной собственности и переданным в управление органам местного самоуправления, составляет экономическую основу местного самоуправления. </w:t>
      </w:r>
      <w:r w:rsidR="006621EB">
        <w:t xml:space="preserve">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целом.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учреждениям.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(учреждения) по управлению этой собственностью. </w:t>
      </w:r>
      <w:r w:rsidR="0016448C">
        <w:t xml:space="preserve">В состав имущественной казны входит недвижимое имущество, находящееся в муниципальной собственности Пировского района, не закрепленное муниципальными учреждениями на праве оперативного управления. </w:t>
      </w:r>
      <w:proofErr w:type="gramStart"/>
      <w:r w:rsidR="0016448C">
        <w:t>Источниками формирования имущественной казны может быть имущество:</w:t>
      </w:r>
      <w:r>
        <w:t xml:space="preserve"> </w:t>
      </w:r>
      <w:r w:rsidR="0016448C">
        <w:t>вновь созданное или приобретенное непосредственно в муниципальную собственность за счет средств бюджета</w:t>
      </w:r>
      <w:r w:rsidR="00C75FBA">
        <w:t xml:space="preserve">; </w:t>
      </w:r>
      <w:r w:rsidR="0016448C">
        <w:t xml:space="preserve">переданное в муниципальную собственность </w:t>
      </w:r>
      <w:r w:rsidR="00C75FBA">
        <w:t>Пировского района</w:t>
      </w:r>
      <w:r w:rsidR="0016448C">
        <w:t xml:space="preserve"> из государственной собственности Российской Федерации,</w:t>
      </w:r>
      <w:r w:rsidR="00C75FBA">
        <w:t xml:space="preserve"> Красноярского края; </w:t>
      </w:r>
      <w:r w:rsidR="0016448C">
        <w:t>переданное безвозмездно в муниципальную собственность юридичес</w:t>
      </w:r>
      <w:r w:rsidR="00C75FBA">
        <w:t xml:space="preserve">кими и физическими лицами; </w:t>
      </w:r>
      <w:r w:rsidR="0016448C">
        <w:t>исключенное из хозяйственного ведения муниципальных унитарных предприятий и изъятое из оперативного управления</w:t>
      </w:r>
      <w:r w:rsidR="00C75FBA">
        <w:t xml:space="preserve"> муниципальных учреждений;</w:t>
      </w:r>
      <w:proofErr w:type="gramEnd"/>
      <w:r w:rsidR="00C75FBA">
        <w:t xml:space="preserve"> </w:t>
      </w:r>
      <w:r w:rsidR="0016448C">
        <w:t>ликвидируемых (реорганизуемых) муниципальных предприятий и</w:t>
      </w:r>
      <w:r w:rsidR="00C75FBA">
        <w:t xml:space="preserve"> муниципальных учреждений;</w:t>
      </w:r>
      <w:r>
        <w:t xml:space="preserve"> </w:t>
      </w:r>
      <w:proofErr w:type="gramStart"/>
      <w:r w:rsidR="0016448C">
        <w:t>бесхозяйное</w:t>
      </w:r>
      <w:proofErr w:type="gramEnd"/>
      <w:r w:rsidR="0016448C">
        <w:t>, признанное муниципальным в порядке, установленном законодательством РФ;</w:t>
      </w:r>
      <w:r w:rsidR="00C75FBA">
        <w:t xml:space="preserve"> </w:t>
      </w:r>
      <w:r w:rsidR="0016448C">
        <w:t>поступившее в муниципальную собственность по другим законным основаниям.</w:t>
      </w:r>
    </w:p>
    <w:p w:rsidR="0016448C" w:rsidRDefault="007B3613" w:rsidP="007925E4">
      <w:pPr>
        <w:pStyle w:val="dktexleft"/>
        <w:spacing w:before="0" w:beforeAutospacing="0" w:after="0" w:afterAutospacing="0"/>
        <w:jc w:val="both"/>
      </w:pPr>
      <w:r>
        <w:tab/>
        <w:t xml:space="preserve">Содержание имущества, составляющего имущественную казну, осуществляется путем поддержания имущества в исправном состоянии и обеспечения его сохранности. </w:t>
      </w:r>
      <w:r w:rsidR="00047B66" w:rsidRPr="00F3391A">
        <w:t>В период, когда имущество, входящее в состав муниципальной казны, не обременено договорными обязательствами, обязанности по его содержанию и контролю</w:t>
      </w:r>
      <w:r w:rsidR="00047B66">
        <w:t>, а также</w:t>
      </w:r>
      <w:r w:rsidR="00047B66" w:rsidRPr="00F3391A">
        <w:t xml:space="preserve"> риск случайной гибели</w:t>
      </w:r>
      <w:r w:rsidR="00047B66">
        <w:t>,</w:t>
      </w:r>
      <w:r w:rsidR="00047B66" w:rsidRPr="00F3391A">
        <w:t xml:space="preserve"> ложится на муниципальное образование</w:t>
      </w:r>
      <w:r w:rsidR="00047B66">
        <w:t>.</w:t>
      </w:r>
    </w:p>
    <w:p w:rsidR="009439C9" w:rsidRDefault="009439C9" w:rsidP="007925E4">
      <w:pPr>
        <w:pStyle w:val="dktexleft"/>
        <w:spacing w:before="0" w:beforeAutospacing="0" w:after="0" w:afterAutospacing="0"/>
        <w:jc w:val="both"/>
        <w:rPr>
          <w:spacing w:val="-1"/>
        </w:rPr>
      </w:pPr>
      <w:r>
        <w:tab/>
        <w:t>По состоянию на 01.10.2013 в реестр имущества муниципальной казны Пировского района включено 198 объектов недвижимого имущества</w:t>
      </w:r>
      <w:r w:rsidR="00890A39">
        <w:t xml:space="preserve">, </w:t>
      </w:r>
      <w:r w:rsidR="00890A39" w:rsidRPr="007477CB">
        <w:t>работы по о</w:t>
      </w:r>
      <w:r w:rsidR="00890A39" w:rsidRPr="007477CB">
        <w:rPr>
          <w:spacing w:val="-1"/>
        </w:rPr>
        <w:t>формлению фасадов, текущему ремонту, предупреждению аварийного состояния</w:t>
      </w:r>
      <w:r w:rsidR="00890A39">
        <w:rPr>
          <w:spacing w:val="-1"/>
        </w:rPr>
        <w:t xml:space="preserve"> в отношении этих объектов не проводились длительное время</w:t>
      </w:r>
      <w:r w:rsidR="006621EB">
        <w:rPr>
          <w:spacing w:val="-1"/>
        </w:rPr>
        <w:t>. В свою очередь, эффективное использование имущества казны неразрывно связано с поддержание</w:t>
      </w:r>
      <w:r w:rsidR="009F4EEB">
        <w:rPr>
          <w:spacing w:val="-1"/>
        </w:rPr>
        <w:t>м его состояния на должном уровне. Реализация мероприятий Подпрограммы позволит сохранить муниципальное имущество, создать предпосылки для его инвестиционной привлекательности и обеспечит условия для выполнения муниципальным образованием своих полномочий.</w:t>
      </w:r>
    </w:p>
    <w:p w:rsidR="009F4EEB" w:rsidRDefault="009F4EEB" w:rsidP="009F4EEB">
      <w:pPr>
        <w:autoSpaceDE w:val="0"/>
        <w:autoSpaceDN w:val="0"/>
        <w:adjustRightInd w:val="0"/>
        <w:ind w:firstLine="540"/>
        <w:jc w:val="both"/>
      </w:pPr>
      <w:r>
        <w:rPr>
          <w:spacing w:val="-1"/>
        </w:rPr>
        <w:tab/>
        <w:t xml:space="preserve">В тоже время </w:t>
      </w:r>
      <w:r>
        <w:t xml:space="preserve">внедрение на практике новых эффективных </w:t>
      </w:r>
      <w:proofErr w:type="gramStart"/>
      <w:r>
        <w:t>экономических механизмов</w:t>
      </w:r>
      <w:proofErr w:type="gramEnd"/>
      <w:r w:rsidR="005513C1">
        <w:t>, программного обеспечения</w:t>
      </w:r>
      <w:r>
        <w:t xml:space="preserve"> в сфере управления недвижимостью позволит</w:t>
      </w:r>
      <w:r w:rsidR="005513C1">
        <w:t xml:space="preserve"> устранить</w:t>
      </w:r>
      <w:r>
        <w:t xml:space="preserve"> препятств</w:t>
      </w:r>
      <w:r w:rsidR="005513C1">
        <w:t xml:space="preserve">ия в </w:t>
      </w:r>
      <w:r>
        <w:t xml:space="preserve">реализации законодательных актов в области регулирования земельно-имущественных отношений </w:t>
      </w:r>
      <w:r w:rsidR="005513C1">
        <w:t xml:space="preserve">и в </w:t>
      </w:r>
      <w:r w:rsidR="005513C1" w:rsidRPr="005513C1">
        <w:t>значительной степени сократит сроки предоставления услуг.</w:t>
      </w:r>
    </w:p>
    <w:p w:rsidR="009F4EEB" w:rsidRDefault="009F4EEB" w:rsidP="007925E4">
      <w:pPr>
        <w:pStyle w:val="dktexleft"/>
        <w:spacing w:before="0" w:beforeAutospacing="0" w:after="0" w:afterAutospacing="0"/>
        <w:jc w:val="both"/>
      </w:pPr>
    </w:p>
    <w:p w:rsidR="001E672F" w:rsidRDefault="001E672F" w:rsidP="00F84147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E672F">
        <w:rPr>
          <w:b/>
        </w:rPr>
        <w:t>Основная цель, задачи, этапы и сроки выполнения подпрограммы, целевые индикаторы</w:t>
      </w:r>
    </w:p>
    <w:p w:rsidR="00F84147" w:rsidRPr="001E672F" w:rsidRDefault="00F84147" w:rsidP="001F0BDE">
      <w:pPr>
        <w:pStyle w:val="a7"/>
        <w:autoSpaceDE w:val="0"/>
        <w:autoSpaceDN w:val="0"/>
        <w:adjustRightInd w:val="0"/>
        <w:jc w:val="center"/>
        <w:rPr>
          <w:b/>
        </w:rPr>
      </w:pP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Выбор мероприятий </w:t>
      </w:r>
      <w:r w:rsidR="00F829E4">
        <w:t>П</w:t>
      </w:r>
      <w:r w:rsidRPr="001E672F">
        <w:t xml:space="preserve">одпрограммы обусловлен необходимостью решения проблем, обозначенных в разделе 2 подпрограммы «Постановка </w:t>
      </w:r>
      <w:r>
        <w:t>общерайонной</w:t>
      </w:r>
      <w:r w:rsidRPr="001E672F">
        <w:t xml:space="preserve"> проблемы и обоснование необходимости разработки подпрограммы».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lastRenderedPageBreak/>
        <w:tab/>
      </w:r>
      <w:r w:rsidRPr="001E672F">
        <w:t xml:space="preserve">Функции исполнителя </w:t>
      </w:r>
      <w:r w:rsidR="00F829E4">
        <w:t>П</w:t>
      </w:r>
      <w:r w:rsidRPr="001E672F">
        <w:t xml:space="preserve">одпрограммы в области реализации мероприятий осуществляет </w:t>
      </w:r>
      <w:r>
        <w:t>администрация Пировского района</w:t>
      </w:r>
      <w:r w:rsidRPr="001E672F">
        <w:t>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Целью </w:t>
      </w:r>
      <w:r w:rsidR="00F829E4">
        <w:t>П</w:t>
      </w:r>
      <w:r w:rsidRPr="001E672F">
        <w:t xml:space="preserve">одпрограммы является </w:t>
      </w:r>
      <w:r w:rsidR="005513C1">
        <w:t>э</w:t>
      </w:r>
      <w:r w:rsidR="005513C1" w:rsidRPr="00D17518">
        <w:t>фф</w:t>
      </w:r>
      <w:r w:rsidR="005513C1">
        <w:t xml:space="preserve">ективное функционирование, </w:t>
      </w:r>
      <w:r w:rsidR="005513C1" w:rsidRPr="00D17518">
        <w:t>использование и содержание муниц</w:t>
      </w:r>
      <w:r w:rsidR="005513C1">
        <w:t xml:space="preserve">ипального </w:t>
      </w:r>
      <w:r w:rsidR="005513C1" w:rsidRPr="00D17518">
        <w:t>имущества</w:t>
      </w:r>
      <w:r>
        <w:t>.</w:t>
      </w:r>
    </w:p>
    <w:p w:rsidR="001E672F" w:rsidRDefault="001E672F" w:rsidP="00557496">
      <w:pPr>
        <w:pStyle w:val="ConsPlusCell"/>
        <w:jc w:val="both"/>
      </w:pPr>
      <w:r>
        <w:tab/>
      </w:r>
      <w:r w:rsidRPr="001E672F">
        <w:t xml:space="preserve">Для достижения цели </w:t>
      </w:r>
      <w:r w:rsidR="00F829E4">
        <w:t>П</w:t>
      </w:r>
      <w:r w:rsidRPr="001E672F">
        <w:t>одпрограммы необходимо решить следующ</w:t>
      </w:r>
      <w:r w:rsidR="00557496">
        <w:t>ую</w:t>
      </w:r>
      <w:r w:rsidRPr="001E672F">
        <w:t xml:space="preserve"> задач</w:t>
      </w:r>
      <w:r w:rsidR="00557496">
        <w:t>у</w:t>
      </w:r>
      <w:r w:rsidRPr="001E672F">
        <w:t>:</w:t>
      </w:r>
      <w:r w:rsidR="00557496">
        <w:t xml:space="preserve"> </w:t>
      </w:r>
      <w:r w:rsidR="005513C1">
        <w:rPr>
          <w:spacing w:val="-1"/>
        </w:rPr>
        <w:t>п</w:t>
      </w:r>
      <w:r w:rsidR="005513C1" w:rsidRPr="00D17518">
        <w:rPr>
          <w:spacing w:val="-1"/>
        </w:rPr>
        <w:t xml:space="preserve">овышение эффективности </w:t>
      </w:r>
      <w:r w:rsidR="005513C1" w:rsidRPr="00D17518">
        <w:t xml:space="preserve">процесса управления </w:t>
      </w:r>
      <w:r w:rsidR="005513C1" w:rsidRPr="00D17518">
        <w:rPr>
          <w:spacing w:val="-2"/>
        </w:rPr>
        <w:t>муниципальным имуществом</w:t>
      </w:r>
      <w:r w:rsidR="00557496">
        <w:rPr>
          <w:spacing w:val="-2"/>
        </w:rPr>
        <w:t xml:space="preserve"> и</w:t>
      </w:r>
      <w:r w:rsidR="005513C1" w:rsidRPr="00D17518">
        <w:rPr>
          <w:lang w:eastAsia="en-US"/>
        </w:rPr>
        <w:t xml:space="preserve"> </w:t>
      </w:r>
      <w:r w:rsidR="005513C1">
        <w:t>с</w:t>
      </w:r>
      <w:r w:rsidR="005513C1" w:rsidRPr="00D17518">
        <w:t>одержание имущества муниципальной казны.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Реализация мероприятий </w:t>
      </w:r>
      <w:r w:rsidR="00F829E4">
        <w:t>П</w:t>
      </w:r>
      <w:r w:rsidRPr="001E672F">
        <w:t>одпрограммы осуществляется на постоянной основе в период с 01.01.2014-31.12.201</w:t>
      </w:r>
      <w:r w:rsidR="00F30480">
        <w:t>7</w:t>
      </w:r>
      <w:r w:rsidRPr="001E672F">
        <w:t>. В силу решаемых в рамках подпрограммы задач этапы реализации подпрограммы не выделяются.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Перечень целевых индикаторов </w:t>
      </w:r>
      <w:r w:rsidR="00F829E4">
        <w:t>П</w:t>
      </w:r>
      <w:r w:rsidRPr="001E672F">
        <w:t xml:space="preserve">одпрограммы приведен в приложении № </w:t>
      </w:r>
      <w:r w:rsidR="004E174B">
        <w:t>1</w:t>
      </w:r>
      <w:r w:rsidRPr="001E672F">
        <w:t xml:space="preserve"> к </w:t>
      </w:r>
      <w:r w:rsidR="00D76180">
        <w:t>П</w:t>
      </w:r>
      <w:r w:rsidRPr="001E672F">
        <w:t>одпрограмме.</w:t>
      </w:r>
    </w:p>
    <w:p w:rsidR="004F15F4" w:rsidRPr="001E672F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E672F">
        <w:rPr>
          <w:b/>
        </w:rPr>
        <w:t xml:space="preserve">4. Механизм реализации </w:t>
      </w:r>
      <w:r w:rsidR="00F829E4">
        <w:rPr>
          <w:b/>
        </w:rPr>
        <w:t>П</w:t>
      </w:r>
      <w:r w:rsidRPr="001E672F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F829E4" w:rsidRDefault="001E672F" w:rsidP="00F829E4">
      <w:pPr>
        <w:autoSpaceDE w:val="0"/>
        <w:autoSpaceDN w:val="0"/>
        <w:adjustRightInd w:val="0"/>
        <w:ind w:firstLine="720"/>
        <w:jc w:val="both"/>
      </w:pPr>
      <w:r w:rsidRPr="001E672F">
        <w:t xml:space="preserve">Реализацию мероприятий </w:t>
      </w:r>
      <w:r w:rsidR="00F829E4">
        <w:t>П</w:t>
      </w:r>
      <w:r w:rsidRPr="001E672F">
        <w:t xml:space="preserve">одпрограммы осуществляет </w:t>
      </w:r>
      <w:r>
        <w:t>администрация Пировского района</w:t>
      </w:r>
      <w:r w:rsidRPr="001E672F">
        <w:t>.</w:t>
      </w:r>
    </w:p>
    <w:p w:rsidR="00F829E4" w:rsidRDefault="00F84147" w:rsidP="00F829E4">
      <w:pPr>
        <w:autoSpaceDE w:val="0"/>
        <w:autoSpaceDN w:val="0"/>
        <w:adjustRightInd w:val="0"/>
        <w:ind w:firstLine="720"/>
        <w:jc w:val="both"/>
      </w:pPr>
      <w:r>
        <w:t xml:space="preserve"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</w:t>
      </w:r>
      <w:r w:rsidR="00BD4379">
        <w:t>Подпрограммы</w:t>
      </w:r>
      <w:r>
        <w:t xml:space="preserve">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F30480" w:rsidRDefault="00F829E4" w:rsidP="004E174B">
      <w:pPr>
        <w:autoSpaceDE w:val="0"/>
        <w:autoSpaceDN w:val="0"/>
        <w:adjustRightInd w:val="0"/>
        <w:ind w:firstLine="720"/>
        <w:jc w:val="both"/>
      </w:pPr>
      <w:r w:rsidRPr="005243A2">
        <w:t>Реализация П</w:t>
      </w:r>
      <w:r>
        <w:t>одп</w:t>
      </w:r>
      <w:r w:rsidRPr="005243A2">
        <w:t xml:space="preserve">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</w:t>
      </w:r>
      <w:r w:rsidRPr="006C1790">
        <w:t xml:space="preserve">Администрацией </w:t>
      </w:r>
      <w:r>
        <w:t xml:space="preserve">Пировского </w:t>
      </w:r>
      <w:r w:rsidRPr="006C1790">
        <w:t xml:space="preserve">района с исполнителями мероприятий. Исполнители определяются в соответствии с порядком, установленным Федеральным </w:t>
      </w:r>
      <w:hyperlink r:id="rId5" w:history="1">
        <w:r w:rsidRPr="006C1790">
          <w:t>законом</w:t>
        </w:r>
      </w:hyperlink>
      <w:r w:rsidRPr="006C1790">
        <w:t xml:space="preserve"> от 05 апреля 2013 </w:t>
      </w:r>
      <w:r>
        <w:t>№</w:t>
      </w:r>
      <w:r w:rsidRPr="006C1790">
        <w:t xml:space="preserve">44-ФЗ </w:t>
      </w:r>
      <w:r w:rsidR="00F30480">
        <w:t>«</w:t>
      </w:r>
      <w:r w:rsidRPr="006C1790">
        <w:t>О контрактной системе в сфере закупок товаров, работ, услуг для обеспечения государственных и муниципальных нужд</w:t>
      </w:r>
      <w:r w:rsidR="00F30480">
        <w:t>».</w:t>
      </w:r>
    </w:p>
    <w:p w:rsidR="00F829E4" w:rsidRDefault="00F829E4" w:rsidP="004E174B">
      <w:pPr>
        <w:autoSpaceDE w:val="0"/>
        <w:autoSpaceDN w:val="0"/>
        <w:adjustRightInd w:val="0"/>
        <w:ind w:firstLine="720"/>
        <w:jc w:val="both"/>
      </w:pPr>
      <w:r w:rsidRPr="003C4893">
        <w:t>Главным распорядителем бюджетных средств</w:t>
      </w:r>
      <w:r w:rsidR="004E174B">
        <w:t xml:space="preserve">, предусмотренных на реализацию </w:t>
      </w:r>
      <w:r w:rsidRPr="003C4893">
        <w:t xml:space="preserve">мероприятий </w:t>
      </w:r>
      <w:r>
        <w:t>Под</w:t>
      </w:r>
      <w:r w:rsidRPr="003C4893">
        <w:t xml:space="preserve">программы, является </w:t>
      </w:r>
      <w:r>
        <w:t>администрация Пировского района.</w:t>
      </w:r>
    </w:p>
    <w:p w:rsidR="008C24EE" w:rsidRPr="003C4893" w:rsidRDefault="00F829E4" w:rsidP="004E17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8C24EE" w:rsidRPr="003C4893">
        <w:t>При необходимости получатель бюджетных средств вносит предложения об изменении или продлении срока реализации п</w:t>
      </w:r>
      <w:r>
        <w:t>одп</w:t>
      </w:r>
      <w:r w:rsidR="008C24EE" w:rsidRPr="003C4893">
        <w:t>рограммных мероприятий.</w:t>
      </w:r>
    </w:p>
    <w:p w:rsidR="001E672F" w:rsidRPr="00F84147" w:rsidRDefault="00F84147" w:rsidP="004E174B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F84147">
        <w:t>Контрол</w:t>
      </w:r>
      <w:r>
        <w:t>ь</w:t>
      </w:r>
      <w:r w:rsidRPr="00F84147">
        <w:t xml:space="preserve"> за эффективным и целевым использованием средств районного бюджета</w:t>
      </w:r>
      <w:r>
        <w:t xml:space="preserve"> осуществляет финансовое управление администрации Пировского района.</w:t>
      </w: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013E39">
        <w:rPr>
          <w:b/>
        </w:rPr>
        <w:t xml:space="preserve">5. Управление подпрограммой и </w:t>
      </w:r>
      <w:proofErr w:type="gramStart"/>
      <w:r w:rsidRPr="00013E39">
        <w:rPr>
          <w:b/>
        </w:rPr>
        <w:t>контроль за</w:t>
      </w:r>
      <w:proofErr w:type="gramEnd"/>
      <w:r w:rsidRPr="00013E39">
        <w:rPr>
          <w:b/>
        </w:rPr>
        <w:t xml:space="preserve"> ходом ее выполнения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outlineLvl w:val="0"/>
      </w:pP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Текущий </w:t>
      </w:r>
      <w:proofErr w:type="gramStart"/>
      <w:r w:rsidRPr="001E672F">
        <w:t>контроль за</w:t>
      </w:r>
      <w:proofErr w:type="gramEnd"/>
      <w:r w:rsidRPr="001E672F">
        <w:t xml:space="preserve"> реализацией мероприятий </w:t>
      </w:r>
      <w:r w:rsidR="00013E39">
        <w:t>П</w:t>
      </w:r>
      <w:r w:rsidRPr="001E672F">
        <w:t xml:space="preserve">одпрограммы осуществляется </w:t>
      </w:r>
      <w:r w:rsidR="00BD4379">
        <w:t>администраци</w:t>
      </w:r>
      <w:r w:rsidR="00013E39">
        <w:t>ей</w:t>
      </w:r>
      <w:r w:rsidR="00BD4379">
        <w:t xml:space="preserve"> Пировского района</w:t>
      </w:r>
      <w:r w:rsidRPr="001E672F">
        <w:t xml:space="preserve"> путем осуществления мониторинга целевых индикаторов </w:t>
      </w:r>
      <w:r w:rsidR="00013E39">
        <w:t>П</w:t>
      </w:r>
      <w:r w:rsidRPr="001E672F">
        <w:t>одпрограммы.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целевым и эффективным использованием средств </w:t>
      </w:r>
      <w:r w:rsidR="00013E39">
        <w:t>районн</w:t>
      </w:r>
      <w:r w:rsidRPr="001E672F">
        <w:t xml:space="preserve">ого бюджета на реализацию мероприятий </w:t>
      </w:r>
      <w:r w:rsidR="00013E39">
        <w:t>П</w:t>
      </w:r>
      <w:r w:rsidRPr="001E672F">
        <w:t xml:space="preserve">одпрограммы осуществляется </w:t>
      </w:r>
      <w:r w:rsidR="00013E39">
        <w:t>финансовым управлением администрации Пировского района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</w:t>
      </w:r>
      <w:r w:rsidR="004E174B">
        <w:t>финансовым управлением администрации Пировского района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  <w:r w:rsidRPr="005907D5">
        <w:rPr>
          <w:b/>
        </w:rPr>
        <w:t xml:space="preserve">6. Оценка социально-экономической эффективности </w:t>
      </w:r>
      <w:r w:rsidRPr="005907D5">
        <w:rPr>
          <w:b/>
        </w:rPr>
        <w:br/>
        <w:t xml:space="preserve">от реализации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5907D5" w:rsidRDefault="005907D5" w:rsidP="005907D5">
      <w:pPr>
        <w:pStyle w:val="aa"/>
        <w:spacing w:before="0" w:beforeAutospacing="0" w:after="0" w:afterAutospacing="0"/>
        <w:jc w:val="both"/>
      </w:pPr>
      <w:r>
        <w:tab/>
        <w:t>Реализация подпрограммных мероприятий позволит:</w:t>
      </w:r>
    </w:p>
    <w:p w:rsidR="005907D5" w:rsidRDefault="00C746EE" w:rsidP="001F0BDE">
      <w:pPr>
        <w:pStyle w:val="aa"/>
        <w:spacing w:before="0" w:beforeAutospacing="0" w:after="0" w:afterAutospacing="0"/>
        <w:jc w:val="both"/>
      </w:pPr>
      <w:r>
        <w:t>- автоматизировать расчеты;</w:t>
      </w:r>
    </w:p>
    <w:p w:rsidR="00C746EE" w:rsidRDefault="00C746EE" w:rsidP="001F0BDE">
      <w:pPr>
        <w:pStyle w:val="aa"/>
        <w:spacing w:before="0" w:beforeAutospacing="0" w:after="0" w:afterAutospacing="0"/>
        <w:jc w:val="both"/>
      </w:pPr>
      <w:r>
        <w:lastRenderedPageBreak/>
        <w:t>- сократить сроки предоставления услуг;</w:t>
      </w:r>
    </w:p>
    <w:p w:rsidR="00C746EE" w:rsidRDefault="00C746EE" w:rsidP="001F0BDE">
      <w:pPr>
        <w:pStyle w:val="aa"/>
        <w:spacing w:before="0" w:beforeAutospacing="0" w:after="0" w:afterAutospacing="0"/>
        <w:jc w:val="both"/>
      </w:pPr>
      <w:r>
        <w:t>- обеспечить эффективное использование имущества;</w:t>
      </w:r>
    </w:p>
    <w:p w:rsidR="00C746EE" w:rsidRDefault="00C746EE" w:rsidP="00C746EE">
      <w:r>
        <w:t>- обновить</w:t>
      </w:r>
      <w:r w:rsidRPr="005243A2">
        <w:t xml:space="preserve"> базы данных</w:t>
      </w:r>
      <w:r>
        <w:t xml:space="preserve"> по объектам</w:t>
      </w:r>
      <w:r w:rsidR="0069786A">
        <w:t>;</w:t>
      </w:r>
    </w:p>
    <w:p w:rsidR="00C746EE" w:rsidRDefault="00C746EE" w:rsidP="00C746EE">
      <w:r>
        <w:t xml:space="preserve">- </w:t>
      </w:r>
      <w:r w:rsidRPr="005243A2">
        <w:t>прове</w:t>
      </w:r>
      <w:r>
        <w:t>сти</w:t>
      </w:r>
      <w:r w:rsidRPr="005243A2">
        <w:t xml:space="preserve"> </w:t>
      </w:r>
      <w:r w:rsidRPr="007477CB">
        <w:t xml:space="preserve">работы по </w:t>
      </w:r>
      <w:r>
        <w:t>поддержанию исправного состоянию муниципального имущества</w:t>
      </w:r>
      <w:r w:rsidR="0069786A">
        <w:t>;</w:t>
      </w:r>
    </w:p>
    <w:p w:rsidR="0069786A" w:rsidRDefault="0069786A" w:rsidP="0069786A">
      <w:pPr>
        <w:jc w:val="both"/>
      </w:pPr>
      <w:r>
        <w:t xml:space="preserve">- </w:t>
      </w:r>
      <w:r w:rsidRPr="001F2177">
        <w:t>созда</w:t>
      </w:r>
      <w:r>
        <w:t>ть</w:t>
      </w:r>
      <w:r w:rsidRPr="001F2177">
        <w:t xml:space="preserve"> оптимальн</w:t>
      </w:r>
      <w:r>
        <w:t>ую</w:t>
      </w:r>
      <w:r w:rsidRPr="001F2177">
        <w:t xml:space="preserve"> структур</w:t>
      </w:r>
      <w:r>
        <w:t>у</w:t>
      </w:r>
      <w:r w:rsidRPr="001F2177">
        <w:t xml:space="preserve"> собственности для выполнения полномочий муниципальным образовани</w:t>
      </w:r>
      <w:r>
        <w:t>ем.</w:t>
      </w:r>
    </w:p>
    <w:p w:rsidR="00C746EE" w:rsidRDefault="00C746EE" w:rsidP="00C746EE">
      <w:pPr>
        <w:jc w:val="both"/>
      </w:pPr>
      <w:r>
        <w:tab/>
        <w:t>Дополнительным эффектом реализации Подпрограммы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Пировский район.</w:t>
      </w:r>
    </w:p>
    <w:p w:rsidR="00C746EE" w:rsidRDefault="00C746EE" w:rsidP="001F0BDE">
      <w:pPr>
        <w:pStyle w:val="aa"/>
        <w:spacing w:before="0" w:beforeAutospacing="0" w:after="0" w:afterAutospacing="0"/>
        <w:jc w:val="both"/>
      </w:pPr>
    </w:p>
    <w:p w:rsidR="001E672F" w:rsidRDefault="001E672F" w:rsidP="001E672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D5">
        <w:rPr>
          <w:b/>
        </w:rPr>
        <w:t xml:space="preserve">7. Мероприятия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F0BDE" w:rsidRPr="005907D5" w:rsidRDefault="001F0BDE" w:rsidP="001E672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  <w:outlineLvl w:val="0"/>
      </w:pPr>
      <w:r w:rsidRPr="001E672F">
        <w:t xml:space="preserve">Перечень мероприятий </w:t>
      </w:r>
      <w:r w:rsidR="001F0BDE">
        <w:t>П</w:t>
      </w:r>
      <w:r w:rsidRPr="001E672F">
        <w:t xml:space="preserve">одпрограммы приведен в приложении № 2 к </w:t>
      </w:r>
      <w:r w:rsidR="001F0BDE">
        <w:t>П</w:t>
      </w:r>
      <w:r w:rsidRPr="001E672F">
        <w:t>одпрограмме.</w:t>
      </w:r>
    </w:p>
    <w:p w:rsidR="008C24EE" w:rsidRDefault="008C24EE" w:rsidP="004E174B">
      <w:pPr>
        <w:autoSpaceDE w:val="0"/>
        <w:autoSpaceDN w:val="0"/>
        <w:adjustRightInd w:val="0"/>
        <w:ind w:firstLine="540"/>
        <w:jc w:val="center"/>
      </w:pPr>
    </w:p>
    <w:p w:rsidR="001E672F" w:rsidRDefault="001E672F" w:rsidP="004E174B">
      <w:pPr>
        <w:autoSpaceDE w:val="0"/>
        <w:autoSpaceDN w:val="0"/>
        <w:adjustRightInd w:val="0"/>
        <w:jc w:val="center"/>
        <w:rPr>
          <w:b/>
        </w:rPr>
      </w:pPr>
      <w:r w:rsidRPr="001F0BDE">
        <w:rPr>
          <w:b/>
        </w:rPr>
        <w:t>8. Обоснование финансовых, материальн</w:t>
      </w:r>
      <w:r w:rsidR="004E174B">
        <w:rPr>
          <w:b/>
        </w:rPr>
        <w:t xml:space="preserve">ых и трудовых затрат (ресурсное </w:t>
      </w:r>
      <w:r w:rsidRPr="001F0BDE">
        <w:rPr>
          <w:b/>
        </w:rPr>
        <w:t>обеспечение подпрограммы) с указанием источников финансирования</w:t>
      </w:r>
    </w:p>
    <w:p w:rsidR="001F0BDE" w:rsidRPr="001F0BDE" w:rsidRDefault="001F0BDE" w:rsidP="001E672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40"/>
        <w:jc w:val="both"/>
      </w:pPr>
      <w:r w:rsidRPr="001E672F">
        <w:t xml:space="preserve">Мероприятия </w:t>
      </w:r>
      <w:r w:rsidR="001F0BDE">
        <w:t>П</w:t>
      </w:r>
      <w:r w:rsidRPr="001E672F">
        <w:t xml:space="preserve">одпрограммы реализуются за счет средств </w:t>
      </w:r>
      <w:r w:rsidR="001F0BDE">
        <w:t>районного бюджета</w:t>
      </w:r>
      <w:r w:rsidRPr="001E672F">
        <w:t>.</w:t>
      </w:r>
    </w:p>
    <w:p w:rsidR="001F0BDE" w:rsidRDefault="001E672F" w:rsidP="001F0BDE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 xml:space="preserve">Объем средств на реализацию мероприятий </w:t>
      </w:r>
      <w:r w:rsidR="001F0BDE">
        <w:t>П</w:t>
      </w:r>
      <w:r w:rsidRPr="001E672F">
        <w:t xml:space="preserve">одпрограммы составляет </w:t>
      </w:r>
      <w:r w:rsidR="00F30480">
        <w:t>659</w:t>
      </w:r>
      <w:r w:rsidR="001F0BDE" w:rsidRPr="00736E68">
        <w:t xml:space="preserve"> тыс. рублей, в том числе </w:t>
      </w:r>
      <w:r w:rsidR="00F30480">
        <w:t>659</w:t>
      </w:r>
      <w:r w:rsidR="001F0BDE" w:rsidRPr="00736E68">
        <w:t xml:space="preserve"> тыс. рублей – средства районного бюджета</w:t>
      </w:r>
      <w:r w:rsidR="001F0BDE">
        <w:t>.</w:t>
      </w:r>
    </w:p>
    <w:p w:rsidR="001F0BDE" w:rsidRPr="00736E68" w:rsidRDefault="001F0BDE" w:rsidP="001F0BDE">
      <w:pPr>
        <w:widowControl w:val="0"/>
        <w:autoSpaceDE w:val="0"/>
        <w:autoSpaceDN w:val="0"/>
        <w:adjustRightInd w:val="0"/>
        <w:ind w:right="-27" w:firstLine="540"/>
        <w:jc w:val="both"/>
      </w:pPr>
      <w:r>
        <w:t>Объем финансирования по годам реализации:</w:t>
      </w:r>
    </w:p>
    <w:p w:rsidR="00F30480" w:rsidRDefault="00F30480" w:rsidP="00F30480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2014 году - </w:t>
      </w:r>
      <w:r>
        <w:t>209</w:t>
      </w:r>
      <w:r w:rsidRPr="00736E68">
        <w:t xml:space="preserve"> тыс. рублей, в том числе</w:t>
      </w:r>
    </w:p>
    <w:p w:rsidR="00F30480" w:rsidRPr="00736E68" w:rsidRDefault="00F30480" w:rsidP="00F30480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209</w:t>
      </w:r>
      <w:r w:rsidRPr="00736E68">
        <w:t xml:space="preserve"> тыс. рублей – средства районного бюджета;</w:t>
      </w:r>
    </w:p>
    <w:p w:rsidR="00F30480" w:rsidRPr="00736E68" w:rsidRDefault="00F30480" w:rsidP="00F30480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2015 году - </w:t>
      </w:r>
      <w:r>
        <w:t>150</w:t>
      </w:r>
      <w:r w:rsidRPr="00736E68">
        <w:t xml:space="preserve"> тыс. рублей, в том числе</w:t>
      </w:r>
    </w:p>
    <w:p w:rsidR="00F30480" w:rsidRPr="00736E68" w:rsidRDefault="00F30480" w:rsidP="00F30480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150</w:t>
      </w:r>
      <w:r w:rsidRPr="00736E68">
        <w:t xml:space="preserve"> тыс. рублей – средства районного бюджета;</w:t>
      </w:r>
    </w:p>
    <w:p w:rsidR="00F30480" w:rsidRPr="00736E68" w:rsidRDefault="00F30480" w:rsidP="00F30480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 xml:space="preserve">в 2016 году - </w:t>
      </w:r>
      <w:r>
        <w:t>150</w:t>
      </w:r>
      <w:r w:rsidRPr="00736E68">
        <w:t xml:space="preserve"> тыс. рублей, в том числе</w:t>
      </w:r>
    </w:p>
    <w:p w:rsidR="00F30480" w:rsidRDefault="00F30480" w:rsidP="00F30480">
      <w:pPr>
        <w:pStyle w:val="ConsPlusCell"/>
        <w:jc w:val="both"/>
      </w:pPr>
      <w:r>
        <w:t xml:space="preserve">         150</w:t>
      </w:r>
      <w:r w:rsidRPr="00736E68">
        <w:t xml:space="preserve"> тыс. рублей – средства районного бюджета</w:t>
      </w:r>
      <w:r>
        <w:t>;</w:t>
      </w:r>
    </w:p>
    <w:p w:rsidR="00F30480" w:rsidRPr="00736E68" w:rsidRDefault="00F30480" w:rsidP="00F30480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>в 201</w:t>
      </w:r>
      <w:r>
        <w:t>7</w:t>
      </w:r>
      <w:r w:rsidRPr="00736E68">
        <w:t xml:space="preserve"> году - </w:t>
      </w:r>
      <w:r>
        <w:t>150</w:t>
      </w:r>
      <w:r w:rsidRPr="00736E68">
        <w:t xml:space="preserve"> тыс. рублей, в том числе</w:t>
      </w:r>
    </w:p>
    <w:p w:rsidR="00F30480" w:rsidRDefault="00F30480" w:rsidP="00F30480">
      <w:pPr>
        <w:pStyle w:val="ConsPlusCell"/>
        <w:ind w:left="567"/>
        <w:jc w:val="both"/>
      </w:pPr>
      <w:r>
        <w:t>150</w:t>
      </w:r>
      <w:r w:rsidRPr="00736E68">
        <w:t xml:space="preserve"> тыс. рублей – средства районного бюджета.</w:t>
      </w:r>
    </w:p>
    <w:p w:rsidR="000C23C7" w:rsidRPr="001E672F" w:rsidRDefault="001E672F" w:rsidP="00F30480">
      <w:pPr>
        <w:pStyle w:val="ConsPlusCell"/>
        <w:ind w:left="567"/>
        <w:jc w:val="both"/>
      </w:pPr>
      <w:r w:rsidRPr="001E672F">
        <w:t>Дополнительные материальные и трудовые затраты не предусмотрены.</w:t>
      </w:r>
    </w:p>
    <w:sectPr w:rsidR="000C23C7" w:rsidRPr="001E672F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031"/>
    <w:multiLevelType w:val="hybridMultilevel"/>
    <w:tmpl w:val="CD98B848"/>
    <w:lvl w:ilvl="0" w:tplc="7CF64FDA">
      <w:start w:val="102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407B9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44AC"/>
    <w:multiLevelType w:val="hybridMultilevel"/>
    <w:tmpl w:val="11B47A32"/>
    <w:lvl w:ilvl="0" w:tplc="FB6C0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EE3E34"/>
    <w:multiLevelType w:val="hybridMultilevel"/>
    <w:tmpl w:val="17E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4F15F4"/>
    <w:rsid w:val="00000713"/>
    <w:rsid w:val="00004D64"/>
    <w:rsid w:val="000100F5"/>
    <w:rsid w:val="00013E39"/>
    <w:rsid w:val="00014310"/>
    <w:rsid w:val="00015CC2"/>
    <w:rsid w:val="00026F2E"/>
    <w:rsid w:val="000373C3"/>
    <w:rsid w:val="000407CB"/>
    <w:rsid w:val="00041926"/>
    <w:rsid w:val="000447D5"/>
    <w:rsid w:val="00046E2F"/>
    <w:rsid w:val="00047B66"/>
    <w:rsid w:val="00047CBB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E0E27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6AB2"/>
    <w:rsid w:val="00107370"/>
    <w:rsid w:val="001110E5"/>
    <w:rsid w:val="001119BC"/>
    <w:rsid w:val="00113624"/>
    <w:rsid w:val="001227C2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448C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672F"/>
    <w:rsid w:val="001E766A"/>
    <w:rsid w:val="001F0446"/>
    <w:rsid w:val="001F0BDE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4A1B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506E"/>
    <w:rsid w:val="002A5772"/>
    <w:rsid w:val="002A5DE6"/>
    <w:rsid w:val="002B656C"/>
    <w:rsid w:val="002B7095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26D1A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3E7C"/>
    <w:rsid w:val="00344B69"/>
    <w:rsid w:val="0035180A"/>
    <w:rsid w:val="00362C9E"/>
    <w:rsid w:val="00364572"/>
    <w:rsid w:val="00364600"/>
    <w:rsid w:val="003648DC"/>
    <w:rsid w:val="00364957"/>
    <w:rsid w:val="00365275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501F"/>
    <w:rsid w:val="004B6BD2"/>
    <w:rsid w:val="004C11E5"/>
    <w:rsid w:val="004C4A9A"/>
    <w:rsid w:val="004C4E26"/>
    <w:rsid w:val="004D06AC"/>
    <w:rsid w:val="004D1533"/>
    <w:rsid w:val="004D197C"/>
    <w:rsid w:val="004D2301"/>
    <w:rsid w:val="004D3102"/>
    <w:rsid w:val="004D4D84"/>
    <w:rsid w:val="004D674A"/>
    <w:rsid w:val="004E174B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3C1"/>
    <w:rsid w:val="005519CA"/>
    <w:rsid w:val="00551C73"/>
    <w:rsid w:val="005570E8"/>
    <w:rsid w:val="00557496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07D5"/>
    <w:rsid w:val="00592488"/>
    <w:rsid w:val="00593E88"/>
    <w:rsid w:val="00595CDD"/>
    <w:rsid w:val="005A4963"/>
    <w:rsid w:val="005A4A1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21EB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9786A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477CB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2FA"/>
    <w:rsid w:val="0078534D"/>
    <w:rsid w:val="00786E1A"/>
    <w:rsid w:val="007925E4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3613"/>
    <w:rsid w:val="007B67B2"/>
    <w:rsid w:val="007C6364"/>
    <w:rsid w:val="007C6562"/>
    <w:rsid w:val="007C6BC7"/>
    <w:rsid w:val="007D0279"/>
    <w:rsid w:val="007D3C17"/>
    <w:rsid w:val="007D5020"/>
    <w:rsid w:val="007D60BC"/>
    <w:rsid w:val="007D6234"/>
    <w:rsid w:val="007D7F72"/>
    <w:rsid w:val="007E0D72"/>
    <w:rsid w:val="007E17F4"/>
    <w:rsid w:val="007E19F2"/>
    <w:rsid w:val="007E2BCF"/>
    <w:rsid w:val="007E6879"/>
    <w:rsid w:val="007E7408"/>
    <w:rsid w:val="007F27ED"/>
    <w:rsid w:val="00800666"/>
    <w:rsid w:val="0080210D"/>
    <w:rsid w:val="00802E9F"/>
    <w:rsid w:val="00805BD1"/>
    <w:rsid w:val="008165CF"/>
    <w:rsid w:val="0081666A"/>
    <w:rsid w:val="00816CDB"/>
    <w:rsid w:val="0082220E"/>
    <w:rsid w:val="00830E8A"/>
    <w:rsid w:val="008311BD"/>
    <w:rsid w:val="00843372"/>
    <w:rsid w:val="0084677E"/>
    <w:rsid w:val="0085139F"/>
    <w:rsid w:val="00853105"/>
    <w:rsid w:val="008663B2"/>
    <w:rsid w:val="00867B15"/>
    <w:rsid w:val="00873B8F"/>
    <w:rsid w:val="0088111D"/>
    <w:rsid w:val="008825B2"/>
    <w:rsid w:val="008841C3"/>
    <w:rsid w:val="008847BA"/>
    <w:rsid w:val="00890A39"/>
    <w:rsid w:val="008A084D"/>
    <w:rsid w:val="008A0FF3"/>
    <w:rsid w:val="008A58E7"/>
    <w:rsid w:val="008A623F"/>
    <w:rsid w:val="008A6A6D"/>
    <w:rsid w:val="008B1B47"/>
    <w:rsid w:val="008B71A2"/>
    <w:rsid w:val="008B7587"/>
    <w:rsid w:val="008C036B"/>
    <w:rsid w:val="008C24EE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9C9"/>
    <w:rsid w:val="00943DCB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D33B2"/>
    <w:rsid w:val="009D3603"/>
    <w:rsid w:val="009D3AED"/>
    <w:rsid w:val="009D4795"/>
    <w:rsid w:val="009E168A"/>
    <w:rsid w:val="009E6415"/>
    <w:rsid w:val="009E671B"/>
    <w:rsid w:val="009E71DF"/>
    <w:rsid w:val="009E746F"/>
    <w:rsid w:val="009F4EEB"/>
    <w:rsid w:val="009F6421"/>
    <w:rsid w:val="00A10265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631"/>
    <w:rsid w:val="00AA4459"/>
    <w:rsid w:val="00AA48B5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0BF9"/>
    <w:rsid w:val="00B24343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0304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4B9F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379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36A2"/>
    <w:rsid w:val="00C746EE"/>
    <w:rsid w:val="00C75FBA"/>
    <w:rsid w:val="00C7756D"/>
    <w:rsid w:val="00C80BE4"/>
    <w:rsid w:val="00C84EAA"/>
    <w:rsid w:val="00C8734C"/>
    <w:rsid w:val="00C875F1"/>
    <w:rsid w:val="00C909A2"/>
    <w:rsid w:val="00C94F40"/>
    <w:rsid w:val="00C9626C"/>
    <w:rsid w:val="00C9750A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17518"/>
    <w:rsid w:val="00D20266"/>
    <w:rsid w:val="00D21897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180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6162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048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63F8"/>
    <w:rsid w:val="00F6682A"/>
    <w:rsid w:val="00F71D60"/>
    <w:rsid w:val="00F829E4"/>
    <w:rsid w:val="00F84147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endnote text"/>
    <w:basedOn w:val="a"/>
    <w:link w:val="a9"/>
    <w:uiPriority w:val="99"/>
    <w:rsid w:val="001E67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1E672F"/>
    <w:rPr>
      <w:rFonts w:ascii="Calibri" w:hAnsi="Calibri"/>
    </w:rPr>
  </w:style>
  <w:style w:type="paragraph" w:styleId="aa">
    <w:name w:val="Normal (Web)"/>
    <w:basedOn w:val="a"/>
    <w:uiPriority w:val="99"/>
    <w:unhideWhenUsed/>
    <w:rsid w:val="00F841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5A10DC490EA38E8E6640694BCBAA3C693A38871F39F5190A464B5ABZ67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10113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1</cp:lastModifiedBy>
  <cp:revision>9</cp:revision>
  <cp:lastPrinted>2014-11-06T08:01:00Z</cp:lastPrinted>
  <dcterms:created xsi:type="dcterms:W3CDTF">2013-10-31T05:03:00Z</dcterms:created>
  <dcterms:modified xsi:type="dcterms:W3CDTF">2014-11-06T08:01:00Z</dcterms:modified>
</cp:coreProperties>
</file>