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EB" w:rsidRDefault="00CC7EEB" w:rsidP="00CC7EEB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C7EEB" w:rsidRDefault="00CC7EEB" w:rsidP="00CC7EEB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C7EEB" w:rsidRDefault="00CC7EEB" w:rsidP="00CC7EEB">
      <w:pPr>
        <w:ind w:right="-144"/>
        <w:jc w:val="center"/>
        <w:rPr>
          <w:b/>
          <w:sz w:val="28"/>
          <w:szCs w:val="28"/>
        </w:rPr>
      </w:pPr>
    </w:p>
    <w:p w:rsidR="00CC7EEB" w:rsidRDefault="00CC7EEB" w:rsidP="00CC7EEB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7EEB" w:rsidRDefault="00CC7EEB" w:rsidP="00CC7EEB">
      <w:pPr>
        <w:ind w:right="-144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7EEB" w:rsidTr="00CC7EEB">
        <w:tc>
          <w:tcPr>
            <w:tcW w:w="3115" w:type="dxa"/>
            <w:hideMark/>
          </w:tcPr>
          <w:p w:rsidR="00CC7EEB" w:rsidRDefault="00CC7EEB">
            <w:pPr>
              <w:ind w:right="-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октября 2014 г</w:t>
            </w:r>
          </w:p>
        </w:tc>
        <w:tc>
          <w:tcPr>
            <w:tcW w:w="3115" w:type="dxa"/>
            <w:hideMark/>
          </w:tcPr>
          <w:p w:rsidR="00CC7EEB" w:rsidRDefault="00CC7EEB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CC7EEB" w:rsidRDefault="001C0599">
            <w:pPr>
              <w:ind w:right="-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№496-п</w:t>
            </w:r>
            <w:bookmarkStart w:id="0" w:name="_GoBack"/>
            <w:bookmarkEnd w:id="0"/>
            <w:r w:rsidR="00CC7EEB">
              <w:rPr>
                <w:sz w:val="28"/>
                <w:szCs w:val="28"/>
                <w:lang w:eastAsia="en-US"/>
              </w:rPr>
              <w:t>_</w:t>
            </w:r>
          </w:p>
        </w:tc>
      </w:tr>
    </w:tbl>
    <w:p w:rsidR="00CC7EEB" w:rsidRDefault="00CC7EEB" w:rsidP="00CC7EEB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CC7EEB" w:rsidRDefault="00CC7EEB" w:rsidP="00CC7EEB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06.12.2012 №505-п «Об утверждении требований к разработке планов по предупреждению и ликвидации разливов нефти и нефтепродуктов на территории Пировского района»</w:t>
      </w:r>
    </w:p>
    <w:p w:rsidR="00CC7EEB" w:rsidRDefault="00CC7EEB" w:rsidP="00CC7EEB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CC7EEB" w:rsidRDefault="00CC7EEB" w:rsidP="00CC7EE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прокурора Пировского района от 17.10.2014 №1-725в-2014, руководствуясь статьей 29.3 Устава Пировского района, ПОСТАНОВЛЯЮ:</w:t>
      </w:r>
    </w:p>
    <w:p w:rsidR="00CC7EEB" w:rsidRDefault="00CC7EEB" w:rsidP="00CC7EEB">
      <w:pPr>
        <w:pStyle w:val="a3"/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1.Протест прокурора Пировского района на постановление администрации Пировского района от 06.12.2012 №505-п «Об утверждении требований к разработке планов по предупреждению и ликвидации разливов нефти и нефтепродуктов на территории Пировского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района»   </w:t>
      </w:r>
      <w:proofErr w:type="gramEnd"/>
      <w:r>
        <w:rPr>
          <w:rFonts w:ascii="Times New Roman" w:hAnsi="Times New Roman"/>
          <w:sz w:val="28"/>
          <w:szCs w:val="28"/>
        </w:rPr>
        <w:t>удовлетворить внести в постановление администрации Пировского района следующие изменения.</w:t>
      </w:r>
    </w:p>
    <w:p w:rsidR="00CC7EEB" w:rsidRDefault="00B8566D" w:rsidP="00CC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Пункт 5 Требований дополнить абзацем следующего содержания:</w:t>
      </w:r>
    </w:p>
    <w:p w:rsidR="00B8566D" w:rsidRDefault="00B8566D" w:rsidP="00CC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-железнодорожный состав.»;</w:t>
      </w:r>
    </w:p>
    <w:p w:rsidR="00B8566D" w:rsidRDefault="00B8566D" w:rsidP="00CC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пункте 6 Требований после слов «локального значения,» дополнить словами «местного значения»;</w:t>
      </w:r>
    </w:p>
    <w:p w:rsidR="00B8566D" w:rsidRDefault="00B8566D" w:rsidP="00CC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Дополнить Требования пунктом 11 следующего содержания: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11.Отчет о проведении работ по ликвидации разливов нефти и нефтепродуктов должен содержать следующие сведения: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причина и обстоятельства разливов нефти и нефтепродуктов;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описание и оценка действий органов управления при устранении источника утечки, локализации и ликвидации последствий разливов нефти и нефтепродуктов;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эффективности сил и специальных технических средств, применяемых в ходе работ по ликвидации разливов нефти и нефтепродуктов;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затраты на проведение работ по ликвидации разливов нефти и нефтепродуктов, включая расходы на локализацию, сбор, утилизацию нефти и нефтепродуктов и последующую реабилитацию территории;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расходы на возмещение (компенсацию) ущерба, нанесенного водным биологическим ресурсам;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уровень остаточного загрязнения территорий (акваторий) после выполнения работ по ликвидации разливов нефти и нефтепродуктов;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состояние технологического оборудования организации, наличие предписаний надзорных органов об устранении недостатков его технического состояния, нарушений норм и правил промышленной безопасности;</w:t>
      </w:r>
    </w:p>
    <w:p w:rsidR="00B8566D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предложения по дополнительному оснащению формирований (подразделений) организации и профессиональных </w:t>
      </w:r>
      <w:proofErr w:type="spellStart"/>
      <w:r>
        <w:rPr>
          <w:rFonts w:eastAsiaTheme="minorHAnsi"/>
          <w:sz w:val="28"/>
          <w:szCs w:val="28"/>
          <w:lang w:eastAsia="en-US"/>
        </w:rPr>
        <w:t>аварийно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спасательных формирований (служб).</w:t>
      </w:r>
    </w:p>
    <w:p w:rsidR="00CC7EEB" w:rsidRDefault="00B8566D" w:rsidP="00B856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Указанный отчет с приложением к нему необходимых карт (планов), расчетов, графиков, других справочных материалов хранится в комиссии по чрезвычайным ситуациям Пировского района не менее пяти лет.».</w:t>
      </w:r>
    </w:p>
    <w:p w:rsidR="00CC7EEB" w:rsidRDefault="00CC7EEB" w:rsidP="00CC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CC7EEB" w:rsidRDefault="00CC7EEB" w:rsidP="00CC7EE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7EEB" w:rsidTr="00CC7EEB">
        <w:tc>
          <w:tcPr>
            <w:tcW w:w="4672" w:type="dxa"/>
            <w:hideMark/>
          </w:tcPr>
          <w:p w:rsidR="00CC7EEB" w:rsidRDefault="00CC7E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руководителя администрации</w:t>
            </w:r>
          </w:p>
          <w:p w:rsidR="00CC7EEB" w:rsidRDefault="00CC7E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673" w:type="dxa"/>
          </w:tcPr>
          <w:p w:rsidR="00CC7EEB" w:rsidRDefault="00CC7EEB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CC7EEB" w:rsidRDefault="00CC7EEB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CC7EEB" w:rsidRDefault="00CC7EEB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А.Г.Гольм</w:t>
            </w:r>
            <w:proofErr w:type="spellEnd"/>
          </w:p>
        </w:tc>
      </w:tr>
    </w:tbl>
    <w:p w:rsidR="00CC7EEB" w:rsidRDefault="00CC7EEB" w:rsidP="00CC7EEB"/>
    <w:p w:rsidR="00E50683" w:rsidRDefault="00E50683"/>
    <w:sectPr w:rsidR="00E5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B"/>
    <w:rsid w:val="001C0599"/>
    <w:rsid w:val="001D672B"/>
    <w:rsid w:val="00B8566D"/>
    <w:rsid w:val="00CC7EEB"/>
    <w:rsid w:val="00E5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B9643-8CD2-479F-BDA4-B246780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7E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C7E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56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2014-10-24T07:26:00Z</cp:lastPrinted>
  <dcterms:created xsi:type="dcterms:W3CDTF">2014-10-24T07:08:00Z</dcterms:created>
  <dcterms:modified xsi:type="dcterms:W3CDTF">2014-10-27T04:15:00Z</dcterms:modified>
</cp:coreProperties>
</file>