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9" w:rsidRDefault="00844D39" w:rsidP="00844D3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844D39" w:rsidRDefault="00844D39" w:rsidP="00844D3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844D39" w:rsidRPr="00F5496F" w:rsidRDefault="00844D39" w:rsidP="00844D39">
      <w:pPr>
        <w:ind w:right="-144"/>
        <w:jc w:val="center"/>
        <w:rPr>
          <w:b/>
          <w:sz w:val="28"/>
          <w:szCs w:val="28"/>
        </w:rPr>
      </w:pPr>
    </w:p>
    <w:p w:rsidR="00844D39" w:rsidRPr="004F5A9B" w:rsidRDefault="00844D39" w:rsidP="00844D3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844D39" w:rsidRDefault="00844D39" w:rsidP="00844D39">
      <w:pPr>
        <w:ind w:right="-144"/>
        <w:jc w:val="center"/>
        <w:rPr>
          <w:sz w:val="40"/>
          <w:szCs w:val="40"/>
        </w:rPr>
      </w:pPr>
    </w:p>
    <w:p w:rsidR="00844D39" w:rsidRPr="00FC5EAC" w:rsidRDefault="00306F04" w:rsidP="00844D39">
      <w:pPr>
        <w:ind w:right="-144"/>
        <w:jc w:val="both"/>
        <w:rPr>
          <w:sz w:val="28"/>
        </w:rPr>
      </w:pPr>
      <w:r>
        <w:rPr>
          <w:sz w:val="28"/>
        </w:rPr>
        <w:t xml:space="preserve">   26</w:t>
      </w:r>
      <w:r w:rsidR="00760C20">
        <w:rPr>
          <w:sz w:val="28"/>
        </w:rPr>
        <w:t xml:space="preserve"> </w:t>
      </w:r>
      <w:r w:rsidR="00F869B1">
        <w:rPr>
          <w:sz w:val="28"/>
        </w:rPr>
        <w:t>сентября</w:t>
      </w:r>
      <w:r w:rsidR="00760C20">
        <w:rPr>
          <w:sz w:val="28"/>
        </w:rPr>
        <w:t xml:space="preserve"> 2014 г.               </w:t>
      </w:r>
      <w:r w:rsidR="00844D39">
        <w:rPr>
          <w:sz w:val="28"/>
        </w:rPr>
        <w:t>с. Пировское</w:t>
      </w:r>
      <w:r w:rsidR="00844D39" w:rsidRPr="00FC5EAC">
        <w:rPr>
          <w:sz w:val="28"/>
        </w:rPr>
        <w:t xml:space="preserve">          </w:t>
      </w:r>
      <w:r w:rsidR="00844D39">
        <w:rPr>
          <w:sz w:val="28"/>
        </w:rPr>
        <w:t xml:space="preserve"> </w:t>
      </w:r>
      <w:r w:rsidR="00844D39" w:rsidRPr="00FC5EAC">
        <w:rPr>
          <w:sz w:val="28"/>
        </w:rPr>
        <w:t xml:space="preserve">          </w:t>
      </w:r>
      <w:r w:rsidR="00F869B1">
        <w:rPr>
          <w:sz w:val="28"/>
        </w:rPr>
        <w:t xml:space="preserve">         </w:t>
      </w:r>
      <w:r w:rsidR="00F869B1">
        <w:rPr>
          <w:sz w:val="28"/>
        </w:rPr>
        <w:tab/>
        <w:t xml:space="preserve"> </w:t>
      </w:r>
      <w:r>
        <w:rPr>
          <w:sz w:val="28"/>
        </w:rPr>
        <w:t xml:space="preserve"> №433-п</w:t>
      </w:r>
    </w:p>
    <w:p w:rsidR="00844D39" w:rsidRDefault="00844D39" w:rsidP="00844D39">
      <w:pPr>
        <w:ind w:right="-144"/>
        <w:rPr>
          <w:sz w:val="28"/>
          <w:szCs w:val="28"/>
        </w:rPr>
      </w:pPr>
    </w:p>
    <w:p w:rsidR="00844D39" w:rsidRPr="004055FA" w:rsidRDefault="00844D39" w:rsidP="00760C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</w:t>
      </w:r>
      <w:r w:rsidR="00760C20">
        <w:rPr>
          <w:rFonts w:ascii="Times New Roman" w:hAnsi="Times New Roman"/>
          <w:sz w:val="28"/>
          <w:szCs w:val="28"/>
        </w:rPr>
        <w:t>ровского района от 15.10.2013 №</w:t>
      </w:r>
      <w:r w:rsidRPr="004055FA">
        <w:rPr>
          <w:rFonts w:ascii="Times New Roman" w:hAnsi="Times New Roman"/>
          <w:sz w:val="28"/>
          <w:szCs w:val="28"/>
        </w:rPr>
        <w:t xml:space="preserve">470-п </w:t>
      </w:r>
      <w:r w:rsidR="00760C20">
        <w:rPr>
          <w:rFonts w:ascii="Times New Roman" w:hAnsi="Times New Roman"/>
          <w:sz w:val="28"/>
          <w:szCs w:val="28"/>
        </w:rPr>
        <w:t xml:space="preserve">«Об утверждении </w:t>
      </w:r>
      <w:r w:rsidRPr="004055FA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  <w:r w:rsidR="00760C20"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</w:t>
      </w:r>
      <w:r w:rsidR="00760C20">
        <w:rPr>
          <w:rFonts w:ascii="Times New Roman" w:hAnsi="Times New Roman"/>
          <w:sz w:val="28"/>
          <w:szCs w:val="28"/>
        </w:rPr>
        <w:t xml:space="preserve">ффективности Пировского района» </w:t>
      </w:r>
      <w:r w:rsidRPr="004055FA">
        <w:rPr>
          <w:rFonts w:ascii="Times New Roman" w:hAnsi="Times New Roman"/>
          <w:sz w:val="28"/>
          <w:szCs w:val="28"/>
        </w:rPr>
        <w:t>на 2014-2016 годы</w:t>
      </w:r>
    </w:p>
    <w:p w:rsidR="00844D39" w:rsidRPr="000C13DC" w:rsidRDefault="00844D39" w:rsidP="00844D3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844D39" w:rsidRPr="004055FA" w:rsidRDefault="00844D39" w:rsidP="00844D3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4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844D39" w:rsidRPr="00E93763" w:rsidRDefault="00844D39" w:rsidP="00760C20">
      <w:pPr>
        <w:pStyle w:val="a3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760C20">
        <w:rPr>
          <w:rFonts w:ascii="Times New Roman" w:hAnsi="Times New Roman"/>
          <w:sz w:val="28"/>
          <w:szCs w:val="28"/>
        </w:rPr>
        <w:t>ровского района от 15.10.2013 №</w:t>
      </w:r>
      <w:r w:rsidRPr="004055FA">
        <w:rPr>
          <w:rFonts w:ascii="Times New Roman" w:hAnsi="Times New Roman"/>
          <w:sz w:val="28"/>
          <w:szCs w:val="28"/>
        </w:rPr>
        <w:t xml:space="preserve">470-п </w:t>
      </w:r>
      <w:r w:rsidR="00760C20">
        <w:rPr>
          <w:rFonts w:ascii="Times New Roman" w:hAnsi="Times New Roman"/>
          <w:sz w:val="28"/>
          <w:szCs w:val="28"/>
        </w:rPr>
        <w:t xml:space="preserve">«Об утверждении </w:t>
      </w:r>
      <w:r w:rsidRPr="004055FA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 следующие изменения:</w:t>
      </w:r>
      <w:r w:rsidRPr="00E93763">
        <w:rPr>
          <w:szCs w:val="28"/>
        </w:rPr>
        <w:t xml:space="preserve"> </w:t>
      </w:r>
    </w:p>
    <w:p w:rsidR="00760C20" w:rsidRDefault="00760C20" w:rsidP="00760C20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1</w:t>
      </w:r>
      <w:r w:rsidR="00F869B1">
        <w:rPr>
          <w:szCs w:val="28"/>
        </w:rPr>
        <w:t>) В Паспорте программы</w:t>
      </w:r>
      <w:r>
        <w:rPr>
          <w:szCs w:val="28"/>
        </w:rPr>
        <w:t xml:space="preserve"> раздел «Объ</w:t>
      </w:r>
      <w:r w:rsidR="00844D39">
        <w:rPr>
          <w:szCs w:val="28"/>
        </w:rPr>
        <w:t>емы ассигнований муниципальной программы»</w:t>
      </w:r>
      <w:r>
        <w:rPr>
          <w:szCs w:val="28"/>
        </w:rPr>
        <w:t xml:space="preserve">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46"/>
      </w:tblGrid>
      <w:tr w:rsidR="00760C20" w:rsidRPr="00760C20" w:rsidTr="0005444B">
        <w:tc>
          <w:tcPr>
            <w:tcW w:w="3227" w:type="dxa"/>
          </w:tcPr>
          <w:p w:rsidR="00760C20" w:rsidRPr="00760C20" w:rsidRDefault="00760C20" w:rsidP="00760C20">
            <w:pPr>
              <w:autoSpaceDE w:val="0"/>
              <w:autoSpaceDN w:val="0"/>
              <w:adjustRightInd w:val="0"/>
              <w:jc w:val="both"/>
            </w:pPr>
            <w:r w:rsidRPr="00760C20">
              <w:t>Объемы  ассигнований муниципальной</w:t>
            </w:r>
            <w:r w:rsidRPr="00760C20">
              <w:br/>
              <w:t xml:space="preserve">программы                                </w:t>
            </w:r>
          </w:p>
        </w:tc>
        <w:tc>
          <w:tcPr>
            <w:tcW w:w="6946" w:type="dxa"/>
          </w:tcPr>
          <w:p w:rsidR="00760C20" w:rsidRPr="00760C20" w:rsidRDefault="00760C20" w:rsidP="00760C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C20">
              <w:t xml:space="preserve">общий объем финансирования  – 31799,5 тыс. рублей, из них по  годам:    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2014 год –13177,3 тыс. рублей;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2015 год –8628,2 тыс. рублей;</w:t>
            </w:r>
          </w:p>
          <w:p w:rsidR="00760C20" w:rsidRPr="00760C20" w:rsidRDefault="00760C20" w:rsidP="00760C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C20">
              <w:t xml:space="preserve">2016 год –9994,0 тыс. рублей </w:t>
            </w:r>
          </w:p>
          <w:p w:rsidR="00760C20" w:rsidRPr="00760C20" w:rsidRDefault="00760C20" w:rsidP="00760C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C20">
              <w:t xml:space="preserve">общий объем финансирования за счет средства краевого бюджета – 7991,7 тыс. рублей, из них по  годам:    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2014 год –5941,8  тыс. рублей;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2015 год –1469,1 тыс. рублей;</w:t>
            </w:r>
          </w:p>
          <w:p w:rsidR="00760C20" w:rsidRPr="00760C20" w:rsidRDefault="00760C20" w:rsidP="00760C20">
            <w:pPr>
              <w:autoSpaceDE w:val="0"/>
              <w:autoSpaceDN w:val="0"/>
              <w:adjustRightInd w:val="0"/>
              <w:jc w:val="both"/>
            </w:pPr>
            <w:r w:rsidRPr="00760C20">
              <w:t>2016 год 580,8тыс. рублей.</w:t>
            </w:r>
          </w:p>
          <w:p w:rsidR="00760C20" w:rsidRPr="00760C20" w:rsidRDefault="00760C20" w:rsidP="00760C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C20">
              <w:t xml:space="preserve">общий объем финансирования за счет средств местного бюджета – 23807,8 тыс. рублей, из них по  годам:    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2014 год –7235,50тыс. рублей;</w:t>
            </w:r>
          </w:p>
          <w:p w:rsidR="00760C20" w:rsidRPr="00760C20" w:rsidRDefault="00760C20" w:rsidP="00760C20">
            <w:pPr>
              <w:widowControl w:val="0"/>
              <w:spacing w:line="100" w:lineRule="atLeast"/>
              <w:jc w:val="both"/>
            </w:pPr>
            <w:r w:rsidRPr="00760C20">
              <w:t>2015 год –7159,10тыс. рублей;</w:t>
            </w:r>
          </w:p>
          <w:p w:rsidR="00760C20" w:rsidRPr="00760C20" w:rsidRDefault="00760C20" w:rsidP="00760C20">
            <w:pPr>
              <w:autoSpaceDE w:val="0"/>
              <w:autoSpaceDN w:val="0"/>
              <w:adjustRightInd w:val="0"/>
              <w:jc w:val="both"/>
            </w:pPr>
            <w:r w:rsidRPr="00760C20">
              <w:t>2016 год –9413,20тыс. рублей.</w:t>
            </w:r>
          </w:p>
        </w:tc>
      </w:tr>
    </w:tbl>
    <w:p w:rsidR="00760C20" w:rsidRDefault="00760C20" w:rsidP="00760C20">
      <w:pPr>
        <w:pStyle w:val="a4"/>
        <w:jc w:val="both"/>
        <w:rPr>
          <w:szCs w:val="28"/>
        </w:rPr>
      </w:pPr>
    </w:p>
    <w:p w:rsidR="00760C20" w:rsidRDefault="00760C20" w:rsidP="00760C20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2) В Паспорте подпрограммы 4.1 раздел «Объемы </w:t>
      </w:r>
      <w:r w:rsidR="0083562D">
        <w:rPr>
          <w:szCs w:val="28"/>
        </w:rPr>
        <w:t>финансирования</w:t>
      </w:r>
      <w:r>
        <w:rPr>
          <w:szCs w:val="28"/>
        </w:rPr>
        <w:t xml:space="preserve"> программы»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83562D" w:rsidRPr="00257082" w:rsidTr="0005444B">
        <w:tc>
          <w:tcPr>
            <w:tcW w:w="2448" w:type="dxa"/>
          </w:tcPr>
          <w:p w:rsidR="0083562D" w:rsidRPr="00FB433B" w:rsidRDefault="0083562D" w:rsidP="0005444B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</w:rPr>
            </w:pPr>
            <w:r w:rsidRPr="00FB433B">
              <w:rPr>
                <w:color w:val="000000"/>
                <w:spacing w:val="3"/>
              </w:rPr>
              <w:t>Объем финансирования Программы</w:t>
            </w:r>
          </w:p>
        </w:tc>
        <w:tc>
          <w:tcPr>
            <w:tcW w:w="6874" w:type="dxa"/>
          </w:tcPr>
          <w:p w:rsidR="0083562D" w:rsidRPr="00FB433B" w:rsidRDefault="0083562D" w:rsidP="0005444B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FB433B">
              <w:rPr>
                <w:spacing w:val="3"/>
              </w:rPr>
              <w:t xml:space="preserve">Объем финансирования Подпрограммы составляет </w:t>
            </w:r>
            <w:r w:rsidR="007D7F0A">
              <w:rPr>
                <w:spacing w:val="3"/>
              </w:rPr>
              <w:t>6206,8</w:t>
            </w:r>
            <w:r>
              <w:rPr>
                <w:spacing w:val="3"/>
              </w:rPr>
              <w:t xml:space="preserve"> </w:t>
            </w:r>
            <w:r w:rsidRPr="00FB433B">
              <w:rPr>
                <w:spacing w:val="3"/>
              </w:rPr>
              <w:t>тыс. руб</w:t>
            </w:r>
            <w:r w:rsidR="007D7F0A">
              <w:rPr>
                <w:spacing w:val="3"/>
              </w:rPr>
              <w:t xml:space="preserve"> из ни местного бюджета 345,0 тыс.руб</w:t>
            </w:r>
            <w:r w:rsidRPr="00FB433B">
              <w:rPr>
                <w:spacing w:val="3"/>
              </w:rPr>
              <w:t xml:space="preserve"> в том числе:</w:t>
            </w:r>
          </w:p>
          <w:p w:rsidR="0083562D" w:rsidRPr="00FB433B" w:rsidRDefault="007D7F0A" w:rsidP="0005444B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>
              <w:rPr>
                <w:spacing w:val="3"/>
              </w:rPr>
              <w:t>2014г. – 6026,8 из них</w:t>
            </w:r>
            <w:r w:rsidR="0083562D">
              <w:rPr>
                <w:spacing w:val="3"/>
              </w:rPr>
              <w:t xml:space="preserve"> местны</w:t>
            </w:r>
            <w:r>
              <w:rPr>
                <w:spacing w:val="3"/>
              </w:rPr>
              <w:t>й бюджет 165</w:t>
            </w:r>
            <w:r w:rsidR="0083562D">
              <w:rPr>
                <w:spacing w:val="3"/>
              </w:rPr>
              <w:t>,0 тыс.руб</w:t>
            </w:r>
            <w:r w:rsidR="0083562D" w:rsidRPr="00FB433B">
              <w:rPr>
                <w:spacing w:val="3"/>
              </w:rPr>
              <w:t xml:space="preserve">; </w:t>
            </w:r>
          </w:p>
          <w:p w:rsidR="0083562D" w:rsidRPr="00FB433B" w:rsidRDefault="007D7F0A" w:rsidP="0005444B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2015г. –  90,0 </w:t>
            </w:r>
            <w:r w:rsidR="0083562D" w:rsidRPr="00FB433B">
              <w:rPr>
                <w:spacing w:val="3"/>
              </w:rPr>
              <w:t xml:space="preserve">тыс.руб.; </w:t>
            </w:r>
          </w:p>
          <w:p w:rsidR="0083562D" w:rsidRPr="00FB433B" w:rsidRDefault="007D7F0A" w:rsidP="0005444B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2016г. – 90,0 </w:t>
            </w:r>
            <w:r w:rsidR="0083562D" w:rsidRPr="00FB433B">
              <w:rPr>
                <w:spacing w:val="3"/>
              </w:rPr>
              <w:t>тыс.руб.</w:t>
            </w:r>
          </w:p>
        </w:tc>
      </w:tr>
    </w:tbl>
    <w:p w:rsidR="00760C20" w:rsidRDefault="00760C20" w:rsidP="00760C20">
      <w:pPr>
        <w:pStyle w:val="a4"/>
        <w:ind w:firstLine="708"/>
        <w:jc w:val="both"/>
        <w:rPr>
          <w:szCs w:val="28"/>
        </w:rPr>
      </w:pPr>
    </w:p>
    <w:p w:rsidR="00760C20" w:rsidRDefault="00760C20" w:rsidP="00760C20">
      <w:pPr>
        <w:pStyle w:val="a4"/>
        <w:ind w:firstLine="708"/>
        <w:jc w:val="both"/>
        <w:rPr>
          <w:szCs w:val="28"/>
        </w:rPr>
      </w:pPr>
      <w:r>
        <w:rPr>
          <w:szCs w:val="28"/>
        </w:rPr>
        <w:lastRenderedPageBreak/>
        <w:t>3) Приложение №2 к подпрограмме 4.1 «</w:t>
      </w:r>
      <w:r>
        <w:t>Капитальный ремонт и модернизация системы коммунальной инфраструктуры Пировского района на период с 2014</w:t>
      </w:r>
      <w:r>
        <w:rPr>
          <w:szCs w:val="28"/>
        </w:rPr>
        <w:t>-2016годы» изложить в новой редакции, согласно приложению №1 к настоящему постановлению;</w:t>
      </w:r>
    </w:p>
    <w:p w:rsidR="00844D39" w:rsidRPr="00892993" w:rsidRDefault="00844D39" w:rsidP="007D7F0A">
      <w:pPr>
        <w:pStyle w:val="1"/>
        <w:ind w:left="0" w:right="-144" w:firstLine="708"/>
        <w:rPr>
          <w:sz w:val="28"/>
          <w:szCs w:val="28"/>
        </w:rPr>
      </w:pPr>
      <w:r w:rsidRPr="00892993">
        <w:rPr>
          <w:sz w:val="28"/>
          <w:szCs w:val="28"/>
        </w:rPr>
        <w:t>2.  Постановление вступает в силу с момента подписания.</w:t>
      </w:r>
    </w:p>
    <w:p w:rsidR="00844D39" w:rsidRDefault="00844D39" w:rsidP="00844D3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844D39" w:rsidRPr="000C13DC" w:rsidRDefault="00844D39" w:rsidP="00844D3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237B79" w:rsidRDefault="00844D39" w:rsidP="00844D39">
      <w:pPr>
        <w:ind w:right="-144"/>
        <w:jc w:val="both"/>
        <w:rPr>
          <w:sz w:val="28"/>
        </w:rPr>
      </w:pPr>
      <w:r>
        <w:rPr>
          <w:sz w:val="28"/>
        </w:rPr>
        <w:t>И</w:t>
      </w:r>
      <w:r w:rsidR="00237B79">
        <w:rPr>
          <w:sz w:val="28"/>
        </w:rPr>
        <w:t xml:space="preserve">сполняющий обязанности </w:t>
      </w:r>
    </w:p>
    <w:p w:rsidR="00844D39" w:rsidRDefault="00237B79" w:rsidP="00844D39">
      <w:pPr>
        <w:ind w:right="-144"/>
        <w:jc w:val="both"/>
        <w:rPr>
          <w:sz w:val="28"/>
        </w:rPr>
      </w:pPr>
      <w:r>
        <w:rPr>
          <w:sz w:val="28"/>
        </w:rPr>
        <w:t>р</w:t>
      </w:r>
      <w:r w:rsidR="00844D39">
        <w:rPr>
          <w:sz w:val="28"/>
        </w:rPr>
        <w:t>уководителя администрации</w:t>
      </w:r>
    </w:p>
    <w:p w:rsidR="00844D39" w:rsidRPr="00237B79" w:rsidRDefault="00844D39" w:rsidP="00844D39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</w:t>
      </w:r>
      <w:r w:rsidR="00237B79">
        <w:rPr>
          <w:sz w:val="28"/>
        </w:rPr>
        <w:t xml:space="preserve">    </w:t>
      </w:r>
      <w:r>
        <w:rPr>
          <w:sz w:val="28"/>
        </w:rPr>
        <w:t>А.Г.  Гольм</w:t>
      </w:r>
    </w:p>
    <w:p w:rsidR="00844D39" w:rsidRDefault="00844D39" w:rsidP="00844D3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14D78" w:rsidRDefault="00414D78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/>
    <w:p w:rsidR="00237B79" w:rsidRDefault="00237B79">
      <w:pPr>
        <w:sectPr w:rsidR="00237B79" w:rsidSect="00414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3" w:type="dxa"/>
        <w:tblLayout w:type="fixed"/>
        <w:tblLook w:val="01E0" w:firstRow="1" w:lastRow="1" w:firstColumn="1" w:lastColumn="1" w:noHBand="0" w:noVBand="0"/>
      </w:tblPr>
      <w:tblGrid>
        <w:gridCol w:w="36"/>
        <w:gridCol w:w="5359"/>
        <w:gridCol w:w="821"/>
        <w:gridCol w:w="555"/>
        <w:gridCol w:w="43"/>
        <w:gridCol w:w="708"/>
        <w:gridCol w:w="42"/>
        <w:gridCol w:w="57"/>
        <w:gridCol w:w="930"/>
        <w:gridCol w:w="62"/>
        <w:gridCol w:w="371"/>
        <w:gridCol w:w="282"/>
        <w:gridCol w:w="84"/>
        <w:gridCol w:w="553"/>
        <w:gridCol w:w="375"/>
        <w:gridCol w:w="373"/>
        <w:gridCol w:w="304"/>
        <w:gridCol w:w="1037"/>
        <w:gridCol w:w="57"/>
        <w:gridCol w:w="59"/>
        <w:gridCol w:w="845"/>
        <w:gridCol w:w="75"/>
        <w:gridCol w:w="1041"/>
        <w:gridCol w:w="115"/>
        <w:gridCol w:w="1169"/>
      </w:tblGrid>
      <w:tr w:rsidR="00237B79" w:rsidRPr="00237B79" w:rsidTr="0005444B">
        <w:trPr>
          <w:trHeight w:val="345"/>
        </w:trPr>
        <w:tc>
          <w:tcPr>
            <w:tcW w:w="8984" w:type="dxa"/>
            <w:gridSpan w:val="11"/>
          </w:tcPr>
          <w:p w:rsidR="00237B79" w:rsidRPr="00237B79" w:rsidRDefault="00237B79" w:rsidP="00237B79"/>
          <w:p w:rsidR="00237B79" w:rsidRPr="00237B79" w:rsidRDefault="00237B79" w:rsidP="00237B79">
            <w:pPr>
              <w:tabs>
                <w:tab w:val="left" w:pos="3300"/>
              </w:tabs>
            </w:pPr>
          </w:p>
        </w:tc>
        <w:tc>
          <w:tcPr>
            <w:tcW w:w="6369" w:type="dxa"/>
            <w:gridSpan w:val="14"/>
          </w:tcPr>
          <w:p w:rsidR="00237B79" w:rsidRPr="00237B79" w:rsidRDefault="00237B79" w:rsidP="00237B79">
            <w:pPr>
              <w:rPr>
                <w:lang w:eastAsia="en-US"/>
              </w:rPr>
            </w:pPr>
          </w:p>
          <w:p w:rsidR="00237B79" w:rsidRPr="00237B79" w:rsidRDefault="00237B79" w:rsidP="00237B7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37B79" w:rsidRPr="00237B79" w:rsidTr="0005444B">
        <w:trPr>
          <w:gridBefore w:val="1"/>
          <w:wBefore w:w="36" w:type="dxa"/>
          <w:trHeight w:val="322"/>
        </w:trPr>
        <w:tc>
          <w:tcPr>
            <w:tcW w:w="15317" w:type="dxa"/>
            <w:gridSpan w:val="24"/>
            <w:vMerge w:val="restart"/>
            <w:shd w:val="clear" w:color="auto" w:fill="FFFFFF"/>
          </w:tcPr>
          <w:p w:rsidR="00237B79" w:rsidRPr="00237B79" w:rsidRDefault="00237B79" w:rsidP="00237B79">
            <w:pPr>
              <w:jc w:val="right"/>
              <w:rPr>
                <w:color w:val="000000"/>
              </w:rPr>
            </w:pPr>
            <w:r w:rsidRPr="00237B79">
              <w:rPr>
                <w:color w:val="000000"/>
              </w:rPr>
              <w:t xml:space="preserve">     Приложение №1 к постановлению администрации</w:t>
            </w:r>
          </w:p>
          <w:p w:rsidR="00306F04" w:rsidRDefault="00237B79" w:rsidP="00306F04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</w:rPr>
              <w:t xml:space="preserve">                                                                                                                                                     Пировского района от 26 сентября 2014г.№</w:t>
            </w:r>
            <w:r w:rsidR="00306F04">
              <w:rPr>
                <w:color w:val="000000"/>
              </w:rPr>
              <w:t>433-п</w:t>
            </w:r>
            <w:bookmarkStart w:id="0" w:name="_GoBack"/>
            <w:bookmarkEnd w:id="0"/>
          </w:p>
          <w:p w:rsidR="00306F04" w:rsidRDefault="00306F04" w:rsidP="00306F04">
            <w:pPr>
              <w:jc w:val="center"/>
              <w:rPr>
                <w:color w:val="000000"/>
              </w:rPr>
            </w:pPr>
          </w:p>
          <w:p w:rsidR="00237B79" w:rsidRPr="00237B79" w:rsidRDefault="00237B79" w:rsidP="00306F04">
            <w:pPr>
              <w:jc w:val="right"/>
              <w:rPr>
                <w:color w:val="000000"/>
              </w:rPr>
            </w:pPr>
            <w:r w:rsidRPr="00237B79">
              <w:rPr>
                <w:color w:val="000000"/>
              </w:rPr>
              <w:t xml:space="preserve">Приложение № 2   к подпрограмме 4.1                                                 </w:t>
            </w:r>
          </w:p>
          <w:p w:rsidR="00237B79" w:rsidRPr="00237B79" w:rsidRDefault="00237B79" w:rsidP="00237B79">
            <w:pPr>
              <w:jc w:val="right"/>
              <w:rPr>
                <w:color w:val="000000"/>
              </w:rPr>
            </w:pPr>
            <w:r w:rsidRPr="00237B79">
              <w:rPr>
                <w:color w:val="000000"/>
              </w:rPr>
              <w:t xml:space="preserve">«Капитальный ремонт и модернизация систем </w:t>
            </w:r>
          </w:p>
          <w:p w:rsidR="00237B79" w:rsidRPr="00237B79" w:rsidRDefault="00237B79" w:rsidP="00237B79">
            <w:pPr>
              <w:jc w:val="right"/>
              <w:rPr>
                <w:color w:val="000000"/>
              </w:rPr>
            </w:pPr>
            <w:r w:rsidRPr="00237B79">
              <w:rPr>
                <w:color w:val="000000"/>
              </w:rPr>
              <w:t>Коммунальной инфраструктуры</w:t>
            </w:r>
          </w:p>
          <w:p w:rsidR="00237B79" w:rsidRPr="00237B79" w:rsidRDefault="00237B79" w:rsidP="00237B79">
            <w:pPr>
              <w:jc w:val="right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</w:rPr>
              <w:t>Пировского района на 2014-20164г</w:t>
            </w:r>
            <w:r w:rsidRPr="00237B79">
              <w:rPr>
                <w:color w:val="000000"/>
                <w:sz w:val="18"/>
                <w:szCs w:val="18"/>
              </w:rPr>
              <w:t>»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 xml:space="preserve"> </w:t>
            </w:r>
            <w:r w:rsidRPr="00237B79">
              <w:rPr>
                <w:color w:val="000000"/>
                <w:sz w:val="28"/>
                <w:szCs w:val="28"/>
              </w:rPr>
              <w:t xml:space="preserve">Перечень мероприятий </w:t>
            </w:r>
          </w:p>
        </w:tc>
      </w:tr>
      <w:tr w:rsidR="00237B79" w:rsidRPr="00237B79" w:rsidTr="0005444B">
        <w:trPr>
          <w:gridBefore w:val="1"/>
          <w:wBefore w:w="36" w:type="dxa"/>
          <w:trHeight w:val="2504"/>
        </w:trPr>
        <w:tc>
          <w:tcPr>
            <w:tcW w:w="1531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8"/>
                <w:szCs w:val="28"/>
              </w:rPr>
            </w:pPr>
          </w:p>
        </w:tc>
      </w:tr>
      <w:tr w:rsidR="00237B79" w:rsidRPr="00237B79" w:rsidTr="0005444B">
        <w:trPr>
          <w:gridBefore w:val="1"/>
          <w:wBefore w:w="36" w:type="dxa"/>
          <w:trHeight w:val="95"/>
        </w:trPr>
        <w:tc>
          <w:tcPr>
            <w:tcW w:w="15317" w:type="dxa"/>
            <w:gridSpan w:val="24"/>
            <w:vAlign w:val="center"/>
            <w:hideMark/>
          </w:tcPr>
          <w:p w:rsidR="00237B79" w:rsidRPr="00237B79" w:rsidRDefault="00237B79" w:rsidP="00237B7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37B79" w:rsidRPr="00237B79" w:rsidTr="0005444B">
        <w:trPr>
          <w:gridBefore w:val="1"/>
          <w:wBefore w:w="36" w:type="dxa"/>
          <w:trHeight w:val="615"/>
        </w:trPr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4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 xml:space="preserve">Расходы </w:t>
            </w:r>
            <w:r w:rsidRPr="00237B79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Ожидаемый ре-зультат от реализа-ции подпрограм-много мероприятия)  </w:t>
            </w:r>
          </w:p>
        </w:tc>
      </w:tr>
      <w:tr w:rsidR="00237B79" w:rsidRPr="00237B79" w:rsidTr="0005444B">
        <w:trPr>
          <w:gridBefore w:val="1"/>
          <w:wBefore w:w="36" w:type="dxa"/>
          <w:trHeight w:val="1170"/>
        </w:trPr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</w:tr>
      <w:tr w:rsidR="00237B79" w:rsidRPr="00237B79" w:rsidTr="0005444B">
        <w:trPr>
          <w:gridBefore w:val="1"/>
          <w:wBefore w:w="36" w:type="dxa"/>
          <w:trHeight w:val="57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86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30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Капитальный ремонт и модернизация системы коммунальной инфраструктуры Пировского района на 2014 - 2016 годы"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48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37B79" w:rsidRPr="00237B79" w:rsidRDefault="00237B79" w:rsidP="00237B79">
            <w:pPr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153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Задача Повышение качества предоставляемых коммунальных услуг потребителчм.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7B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B79" w:rsidRPr="00237B79" w:rsidRDefault="00237B79" w:rsidP="00237B7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jc w:val="center"/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18"/>
                <w:szCs w:val="18"/>
              </w:rPr>
            </w:pPr>
          </w:p>
          <w:p w:rsidR="00237B79" w:rsidRPr="00237B79" w:rsidRDefault="00237B79" w:rsidP="00237B79">
            <w:pPr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 xml:space="preserve">Всего6026,8 </w:t>
            </w:r>
          </w:p>
          <w:p w:rsidR="00237B79" w:rsidRPr="00237B79" w:rsidRDefault="00237B79" w:rsidP="00237B79">
            <w:pPr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вт.ч. Краевые 5861,8местного 165,0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Всего1479,1вт.ч. Краевые 1389,1местного 90,0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Всего590,8 вт.ч. Краевые 500,8 местного 90,0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  <w:sz w:val="16"/>
                <w:szCs w:val="16"/>
              </w:rPr>
            </w:pPr>
            <w:r w:rsidRPr="00237B79">
              <w:rPr>
                <w:color w:val="000000"/>
                <w:sz w:val="16"/>
                <w:szCs w:val="16"/>
              </w:rPr>
              <w:t>Всего3521,7 вт.ч. Краевые 3251,7местного 270,0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285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  <w:r w:rsidRPr="00237B79">
              <w:rPr>
                <w:sz w:val="20"/>
                <w:szCs w:val="20"/>
              </w:rPr>
              <w:t>Мероприятие 1 Модернизация обьектов теплоснабжения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237B79">
              <w:rPr>
                <w:color w:val="000000"/>
                <w:sz w:val="20"/>
                <w:szCs w:val="20"/>
              </w:rPr>
              <w:lastRenderedPageBreak/>
              <w:t>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37B79"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237B79" w:rsidRPr="00237B79" w:rsidTr="0005444B">
        <w:trPr>
          <w:gridBefore w:val="1"/>
          <w:wBefore w:w="36" w:type="dxa"/>
          <w:trHeight w:val="24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670</w:t>
            </w:r>
            <w:r w:rsidRPr="00237B7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lastRenderedPageBreak/>
              <w:t>0505 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lastRenderedPageBreak/>
              <w:t>0537571 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lastRenderedPageBreak/>
              <w:t>240 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2810,0 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30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569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300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  <w:r w:rsidRPr="00237B79">
              <w:rPr>
                <w:sz w:val="20"/>
                <w:szCs w:val="20"/>
              </w:rPr>
              <w:t>Мероприятие 2 Модернизация обьектов  водоснабжения.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37B79"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237B79" w:rsidRPr="00237B79" w:rsidTr="0005444B">
        <w:trPr>
          <w:gridBefore w:val="1"/>
          <w:wBefore w:w="36" w:type="dxa"/>
          <w:trHeight w:val="795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670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0505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0537571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240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1690,0 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1000"/>
        </w:trPr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ind w:right="-250"/>
              <w:rPr>
                <w:sz w:val="20"/>
                <w:szCs w:val="20"/>
              </w:rPr>
            </w:pPr>
            <w:r w:rsidRPr="00237B79">
              <w:rPr>
                <w:sz w:val="20"/>
                <w:szCs w:val="20"/>
              </w:rPr>
              <w:t>Мероприятие 3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670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0502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0537578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810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1 361,8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1 389,1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500,8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3 251,7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37B79">
              <w:rPr>
                <w:rFonts w:ascii="Calibri" w:hAnsi="Calibri"/>
                <w:color w:val="000000"/>
                <w:sz w:val="18"/>
                <w:szCs w:val="18"/>
              </w:rPr>
              <w:t>Доступность коммунальных услуг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gridBefore w:val="1"/>
          <w:wBefore w:w="36" w:type="dxa"/>
          <w:trHeight w:val="411"/>
        </w:trPr>
        <w:tc>
          <w:tcPr>
            <w:tcW w:w="53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</w:p>
        </w:tc>
      </w:tr>
      <w:tr w:rsidR="00237B79" w:rsidRPr="00237B79" w:rsidTr="0005444B">
        <w:trPr>
          <w:gridBefore w:val="1"/>
          <w:wBefore w:w="36" w:type="dxa"/>
          <w:trHeight w:val="84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ind w:right="-250"/>
              <w:rPr>
                <w:sz w:val="20"/>
                <w:szCs w:val="20"/>
              </w:rPr>
            </w:pPr>
            <w:r w:rsidRPr="00237B79">
              <w:rPr>
                <w:sz w:val="20"/>
                <w:szCs w:val="20"/>
              </w:rPr>
              <w:t>Мероприятие 4 предупреждение черезвычайной ситуации, возникшей на стадионе села Пировсое.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9" w:rsidRPr="00237B79" w:rsidRDefault="00237B79" w:rsidP="00237B79">
            <w:pPr>
              <w:rPr>
                <w:color w:val="000000"/>
                <w:sz w:val="20"/>
                <w:szCs w:val="20"/>
              </w:rPr>
            </w:pPr>
            <w:r w:rsidRPr="00237B79">
              <w:rPr>
                <w:color w:val="000000"/>
                <w:sz w:val="20"/>
                <w:szCs w:val="20"/>
              </w:rPr>
              <w:t xml:space="preserve">   администрация Пировского района                                   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670 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0540115 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240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75,0 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  <w:sz w:val="18"/>
                <w:szCs w:val="18"/>
              </w:rPr>
            </w:pPr>
            <w:r w:rsidRPr="00237B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7B79" w:rsidRPr="00237B79" w:rsidRDefault="00237B79" w:rsidP="00237B79">
            <w:pPr>
              <w:jc w:val="center"/>
              <w:rPr>
                <w:color w:val="000000"/>
              </w:rPr>
            </w:pPr>
            <w:r w:rsidRPr="00237B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7B79" w:rsidRPr="00237B79" w:rsidRDefault="00237B79" w:rsidP="00237B79">
            <w:pPr>
              <w:rPr>
                <w:rFonts w:ascii="Calibri" w:hAnsi="Calibri"/>
                <w:color w:val="000000"/>
              </w:rPr>
            </w:pPr>
            <w:r w:rsidRPr="00237B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7B79" w:rsidRPr="00237B79" w:rsidTr="0005444B">
        <w:trPr>
          <w:trHeight w:val="1305"/>
        </w:trPr>
        <w:tc>
          <w:tcPr>
            <w:tcW w:w="10278" w:type="dxa"/>
            <w:gridSpan w:val="15"/>
          </w:tcPr>
          <w:p w:rsidR="00237B79" w:rsidRPr="00237B79" w:rsidRDefault="00237B79" w:rsidP="00237B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75" w:type="dxa"/>
            <w:gridSpan w:val="10"/>
          </w:tcPr>
          <w:p w:rsidR="00237B79" w:rsidRPr="00237B79" w:rsidRDefault="00237B79" w:rsidP="00237B79">
            <w:pPr>
              <w:widowControl w:val="0"/>
              <w:suppressAutoHyphens/>
              <w:spacing w:after="200" w:line="100" w:lineRule="atLeast"/>
              <w:ind w:left="55"/>
              <w:rPr>
                <w:rFonts w:ascii="Calibri" w:eastAsia="SimSun" w:hAnsi="Calibri" w:cs="font75"/>
                <w:b/>
                <w:bCs/>
                <w:kern w:val="2"/>
                <w:lang w:eastAsia="ar-SA"/>
              </w:rPr>
            </w:pPr>
          </w:p>
        </w:tc>
      </w:tr>
    </w:tbl>
    <w:p w:rsidR="00237B79" w:rsidRDefault="00237B79"/>
    <w:sectPr w:rsidR="00237B79" w:rsidSect="00237B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4D39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57DF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8792A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37B79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06F04"/>
    <w:rsid w:val="003100F1"/>
    <w:rsid w:val="003160D8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77FB4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037E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5E40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587D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5E85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E735F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0C20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58FD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D7F0A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562D"/>
    <w:rsid w:val="0083757E"/>
    <w:rsid w:val="008376A4"/>
    <w:rsid w:val="00844D39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2993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3A5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1D1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9B1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E7A9-2FFC-42BA-AD43-01D2C75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4D39"/>
    <w:pPr>
      <w:ind w:left="720"/>
      <w:contextualSpacing/>
    </w:pPr>
  </w:style>
  <w:style w:type="paragraph" w:styleId="a3">
    <w:name w:val="No Spacing"/>
    <w:qFormat/>
    <w:rsid w:val="00844D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844D39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844D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B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13</cp:revision>
  <cp:lastPrinted>2014-09-26T03:08:00Z</cp:lastPrinted>
  <dcterms:created xsi:type="dcterms:W3CDTF">2014-09-25T11:57:00Z</dcterms:created>
  <dcterms:modified xsi:type="dcterms:W3CDTF">2014-09-26T03:30:00Z</dcterms:modified>
</cp:coreProperties>
</file>