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155" w:rsidRDefault="005D5155" w:rsidP="00D6616A">
      <w:pPr>
        <w:tabs>
          <w:tab w:val="left" w:pos="5400"/>
          <w:tab w:val="left" w:pos="5760"/>
        </w:tabs>
        <w:ind w:left="5103" w:right="-545"/>
        <w:rPr>
          <w:sz w:val="28"/>
          <w:szCs w:val="28"/>
        </w:rPr>
      </w:pPr>
      <w:r>
        <w:rPr>
          <w:sz w:val="28"/>
          <w:szCs w:val="28"/>
        </w:rPr>
        <w:t>Приложение № 7</w:t>
      </w:r>
    </w:p>
    <w:p w:rsidR="005D5155" w:rsidRDefault="005D5155" w:rsidP="00D6616A">
      <w:pPr>
        <w:ind w:left="4956" w:firstLine="147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</w:t>
      </w:r>
    </w:p>
    <w:p w:rsidR="005D5155" w:rsidRDefault="005D5155" w:rsidP="00D6616A">
      <w:pPr>
        <w:ind w:left="4956" w:firstLine="147"/>
        <w:rPr>
          <w:sz w:val="28"/>
          <w:szCs w:val="28"/>
        </w:rPr>
      </w:pPr>
      <w:r>
        <w:rPr>
          <w:sz w:val="28"/>
          <w:szCs w:val="28"/>
        </w:rPr>
        <w:t xml:space="preserve">работников муниципальных </w:t>
      </w:r>
    </w:p>
    <w:p w:rsidR="005D5155" w:rsidRDefault="005D5155" w:rsidP="00D6616A">
      <w:pPr>
        <w:ind w:left="4956" w:firstLine="147"/>
        <w:rPr>
          <w:sz w:val="28"/>
          <w:szCs w:val="28"/>
        </w:rPr>
      </w:pPr>
      <w:r>
        <w:rPr>
          <w:sz w:val="28"/>
          <w:szCs w:val="28"/>
        </w:rPr>
        <w:t xml:space="preserve">бюджетных учреждений      здравоохранения, </w:t>
      </w:r>
    </w:p>
    <w:p w:rsidR="005D5155" w:rsidRDefault="005D5155" w:rsidP="00D6616A">
      <w:pPr>
        <w:ind w:left="4956" w:firstLine="147"/>
        <w:rPr>
          <w:sz w:val="28"/>
          <w:szCs w:val="28"/>
        </w:rPr>
      </w:pPr>
      <w:r>
        <w:rPr>
          <w:sz w:val="28"/>
          <w:szCs w:val="28"/>
        </w:rPr>
        <w:t xml:space="preserve">подведомственных администрации </w:t>
      </w:r>
    </w:p>
    <w:p w:rsidR="005D5155" w:rsidRDefault="005D5155" w:rsidP="00D6616A">
      <w:pPr>
        <w:ind w:left="4956" w:firstLine="147"/>
        <w:rPr>
          <w:sz w:val="28"/>
          <w:szCs w:val="28"/>
        </w:rPr>
      </w:pPr>
      <w:r>
        <w:rPr>
          <w:sz w:val="28"/>
          <w:szCs w:val="28"/>
        </w:rPr>
        <w:t xml:space="preserve">Пировского района </w:t>
      </w:r>
    </w:p>
    <w:p w:rsidR="005D5155" w:rsidRDefault="005D5155" w:rsidP="00D6616A">
      <w:pPr>
        <w:ind w:left="4956" w:firstLine="147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5D5155" w:rsidRDefault="005D5155" w:rsidP="00A50A21">
      <w:pPr>
        <w:rPr>
          <w:sz w:val="28"/>
          <w:szCs w:val="28"/>
        </w:rPr>
      </w:pPr>
    </w:p>
    <w:p w:rsidR="005D5155" w:rsidRPr="00C15A65" w:rsidRDefault="005D5155" w:rsidP="00A50A21">
      <w:pPr>
        <w:pStyle w:val="ConsNormal"/>
        <w:widowControl/>
        <w:spacing w:line="22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A65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5D5155" w:rsidRDefault="005D5155" w:rsidP="00A50A21">
      <w:pPr>
        <w:pStyle w:val="ConsNormal"/>
        <w:widowControl/>
        <w:spacing w:line="22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должностей работников муниципальных бюджетных учреждений</w:t>
      </w:r>
      <w:r w:rsidRPr="00C15A65">
        <w:rPr>
          <w:rFonts w:ascii="Times New Roman" w:hAnsi="Times New Roman" w:cs="Times New Roman"/>
          <w:b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b/>
          <w:sz w:val="28"/>
          <w:szCs w:val="28"/>
        </w:rPr>
        <w:t>, подведомственных администрации Пировского района Красноярского края,</w:t>
      </w:r>
      <w:r w:rsidRPr="00C15A65">
        <w:rPr>
          <w:rFonts w:ascii="Times New Roman" w:hAnsi="Times New Roman" w:cs="Times New Roman"/>
          <w:b/>
          <w:sz w:val="28"/>
          <w:szCs w:val="28"/>
        </w:rPr>
        <w:t xml:space="preserve"> с высшим и средним медицинским образованием, участвующих в реализации мероприятий по повышению доступности амбулаторной медицинской помощи</w:t>
      </w:r>
    </w:p>
    <w:p w:rsidR="005D5155" w:rsidRDefault="005D5155" w:rsidP="00A50A21">
      <w:pPr>
        <w:pStyle w:val="ConsNormal"/>
        <w:widowControl/>
        <w:spacing w:line="228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5155" w:rsidRPr="00D331CF" w:rsidRDefault="005D5155" w:rsidP="00A50A21">
      <w:pPr>
        <w:pStyle w:val="ConsNormal"/>
        <w:widowControl/>
        <w:spacing w:line="22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31C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331CF">
        <w:rPr>
          <w:rFonts w:ascii="Times New Roman" w:hAnsi="Times New Roman" w:cs="Times New Roman"/>
          <w:sz w:val="28"/>
          <w:szCs w:val="28"/>
        </w:rPr>
        <w:t>аботник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331C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муниципальных бюджетных и казенных учреждений</w:t>
      </w:r>
      <w:r w:rsidRPr="00D331CF">
        <w:rPr>
          <w:rFonts w:ascii="Times New Roman" w:hAnsi="Times New Roman" w:cs="Times New Roman"/>
          <w:sz w:val="28"/>
          <w:szCs w:val="28"/>
        </w:rPr>
        <w:t xml:space="preserve"> здравоохранения</w:t>
      </w:r>
      <w:r>
        <w:rPr>
          <w:rFonts w:ascii="Times New Roman" w:hAnsi="Times New Roman" w:cs="Times New Roman"/>
          <w:sz w:val="28"/>
          <w:szCs w:val="28"/>
        </w:rPr>
        <w:t>, подведомственных администрации муниципального района (городского округа) Красноярского края,</w:t>
      </w:r>
      <w:r w:rsidRPr="00D331CF">
        <w:rPr>
          <w:rFonts w:ascii="Times New Roman" w:hAnsi="Times New Roman" w:cs="Times New Roman"/>
          <w:sz w:val="28"/>
          <w:szCs w:val="28"/>
        </w:rPr>
        <w:t xml:space="preserve"> с высшим медицинским образованием, участвующие в реализации мероприятий по повышению доступности амбулаторной медицинской помощи, в том числе </w:t>
      </w:r>
      <w:r>
        <w:rPr>
          <w:rFonts w:ascii="Times New Roman" w:hAnsi="Times New Roman" w:cs="Times New Roman"/>
          <w:sz w:val="28"/>
          <w:szCs w:val="28"/>
        </w:rPr>
        <w:t>работники</w:t>
      </w:r>
      <w:r w:rsidRPr="00D331CF">
        <w:rPr>
          <w:rFonts w:ascii="Times New Roman" w:hAnsi="Times New Roman" w:cs="Times New Roman"/>
          <w:sz w:val="28"/>
          <w:szCs w:val="28"/>
        </w:rPr>
        <w:t xml:space="preserve"> дневных стационаров: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врач-терапевт (за исключением врача-терапевта участкового, получающего выплаты в рамках реализации приоритетного национального проекта в сфере здравоохранения);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врач-терапевт подростковый;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врач-пульмонолог;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врач-ревматолог;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врач-кардиолог;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врач-гастроэнтеролог;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врач-нефролог;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врач-эндокринолог;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врач-диабетолог;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врач-аллерголог-иммунолог;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врач-гематолог;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врач-инфекционист;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врач-хирург;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врач-торакальный хирург;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врач-сердечно-сосудистый хирург;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врач-колопроктолог;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врач-травматолог-ортопед;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врач-уролог;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врач-нейрохирург;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врач-эндоскопист;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врач-онколог;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врач-радиолог;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врач-ортодонт;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врач-стоматолог;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врач-стоматолог детский;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врач-стоматолог-терапевт;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врач-стоматолог-хирург;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врач-челюстно-лицевой хирург;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врач-акушер-гинеколог (за исключением врачей-акушеров-гинекологов, получающих доплаты по родовым сертификатам);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врач-педиатр (за исключением врача-педиатра участкового, получающего выплаты в рамках реализации приоритетного национального проекта в сфере здравоохранения);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врач-детский хирург;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врач-детский онколог;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врач-детский эндокринолог;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врач-офтальмолог;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врач-отоларинголог;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врач-сурдолог-оториноларинголог;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врач-невролог;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врач-дерматовенеролог;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врач-физиотерапевт;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 по лечебной физкультуре;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 по спортивной медицине;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 функциональной диагностики;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 клинической лабораторной диагностики;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 клинический миколог;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 лабораторный миколог;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врач-генетик;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врач-гериатр;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врач-клинический фармаколог;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 ультразвуковой диагностики;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врач-рентгенолог;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врач-бактериолог;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врач-анестезиолог-реаниматолог;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врач-лаборант-генетик;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отделением поликлиники (консультации, диспансера), кабинетом;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врач-методист;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врач-статистик;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заведующий поликлиникой (консультацией, амбулаторией).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Р</w:t>
      </w:r>
      <w:r w:rsidRPr="00D331CF">
        <w:rPr>
          <w:sz w:val="28"/>
          <w:szCs w:val="28"/>
        </w:rPr>
        <w:t>аботник</w:t>
      </w:r>
      <w:r>
        <w:rPr>
          <w:sz w:val="28"/>
          <w:szCs w:val="28"/>
        </w:rPr>
        <w:t>и</w:t>
      </w:r>
      <w:r w:rsidRPr="00D331CF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 бюджетных и казенных учреждений</w:t>
      </w:r>
      <w:r w:rsidRPr="00D331CF">
        <w:rPr>
          <w:sz w:val="28"/>
          <w:szCs w:val="28"/>
        </w:rPr>
        <w:t xml:space="preserve"> здравоохранения</w:t>
      </w:r>
      <w:r>
        <w:rPr>
          <w:sz w:val="28"/>
          <w:szCs w:val="28"/>
        </w:rPr>
        <w:t>, подведомственных администрации муниципального района (городского округа) Красноярского края,</w:t>
      </w:r>
      <w:r w:rsidRPr="00D331CF">
        <w:rPr>
          <w:sz w:val="28"/>
          <w:szCs w:val="28"/>
        </w:rPr>
        <w:t xml:space="preserve"> </w:t>
      </w:r>
      <w:r>
        <w:rPr>
          <w:sz w:val="28"/>
          <w:szCs w:val="28"/>
        </w:rPr>
        <w:t>со средним медицинским образованием, участвующие в реализации мероприятий по повышению доступности амбулаторной медицинской помощи, в том числе работники дневных стационаров: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(за исключением медицинской сестры участковой, медицинской сестры врача общей практики (семейного врача), медицинской сестры врача-акушера-гинеколога, получающей доплаты по родовым сертификатам, медицинской сестры, в том числе медицинской сестры патронажной фельдщерско-акушерского пункта, медицинской сестры учреждения или подразделения скорой медицинской помощи, а также медицинских сестер, работающих с врачами-фтизиатрами, врачами-фтизиатрами участковыми, врачами-психиатрами, врачами-психиатрами детскими, врачами-психиатрами участковыми, врачами-психиатрами детскими участковыми, врачами-психиатрами подростковыми, врачами-психиатрами подростковыми участковыми, врачами-психиатрами-наркологами, врачами-психотерапевтами, врачами мануальными терапевтами, врачами-рефлексотерапевтами, врачами-профпатологами, врачами-сексологами, врачами-офтальмологами-протезистами, врачами-сурдологами-протезистами);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акушерка (за исключением акушерки фельдшерско-акушерского пункта, акушерки, получающей доплаты по родовым сертификатам);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по физиотерапии;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по функциональной диагностике;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медицинские сестры по массажу;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сестра-анестезист;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процедурной;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перевязочной;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зубной врач;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фельдшер (за исключением фельдшерафельдшерско-акушерского пункта, фельдшера учреждения или подразделения скорой медицинской помощи);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рентгенолаборант;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фельдшер-лаборант;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технолог;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лабораторный техник;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лаборант;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инструктор по лечебной физкультуре;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операционная медицинская сестра;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палатная (постовая) дневного стационара;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сестра-анестезист;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медицинская сестра стерилизационной;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главная медицинская сестра;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главная акушерка;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старшая медицинская сестра;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старшая акушерка;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статистик;</w:t>
      </w:r>
    </w:p>
    <w:p w:rsidR="005D5155" w:rsidRDefault="005D5155" w:rsidP="00A50A21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медицинский регистратор.</w:t>
      </w:r>
    </w:p>
    <w:p w:rsidR="005D5155" w:rsidRDefault="005D5155" w:rsidP="00A50A2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D5155" w:rsidRDefault="005D5155" w:rsidP="00A50A21"/>
    <w:sectPr w:rsidR="005D5155" w:rsidSect="008A6F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6616A"/>
    <w:rsid w:val="001E3BA8"/>
    <w:rsid w:val="002117D2"/>
    <w:rsid w:val="003275B5"/>
    <w:rsid w:val="003D5CE6"/>
    <w:rsid w:val="00471727"/>
    <w:rsid w:val="005D5155"/>
    <w:rsid w:val="00665988"/>
    <w:rsid w:val="007C5CE5"/>
    <w:rsid w:val="008A6FFE"/>
    <w:rsid w:val="009B5456"/>
    <w:rsid w:val="00A50A21"/>
    <w:rsid w:val="00AB3C8C"/>
    <w:rsid w:val="00C15A65"/>
    <w:rsid w:val="00C32AF1"/>
    <w:rsid w:val="00D331CF"/>
    <w:rsid w:val="00D6616A"/>
    <w:rsid w:val="00FF0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16A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A50A2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</TotalTime>
  <Pages>3</Pages>
  <Words>703</Words>
  <Characters>4012</Characters>
  <Application>Microsoft Office Outlook</Application>
  <DocSecurity>0</DocSecurity>
  <Lines>0</Lines>
  <Paragraphs>0</Paragraphs>
  <ScaleCrop>false</ScaleCrop>
  <Company>Администрация Красноярского края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Толокина</dc:creator>
  <cp:keywords/>
  <dc:description/>
  <cp:lastModifiedBy>Admin</cp:lastModifiedBy>
  <cp:revision>4</cp:revision>
  <dcterms:created xsi:type="dcterms:W3CDTF">2012-11-19T08:21:00Z</dcterms:created>
  <dcterms:modified xsi:type="dcterms:W3CDTF">2013-01-15T09:29:00Z</dcterms:modified>
</cp:coreProperties>
</file>