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B" w:rsidRDefault="002B5C1B" w:rsidP="00377EDF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Pr="00B838F9">
        <w:rPr>
          <w:rFonts w:ascii="Times New Roman" w:hAnsi="Times New Roman"/>
          <w:sz w:val="24"/>
          <w:szCs w:val="24"/>
          <w:lang w:eastAsia="ru-RU"/>
        </w:rPr>
        <w:t>1</w:t>
      </w:r>
      <w:r w:rsidRPr="001A4714">
        <w:rPr>
          <w:rFonts w:ascii="Times New Roman" w:hAnsi="Times New Roman"/>
          <w:sz w:val="24"/>
          <w:szCs w:val="24"/>
          <w:lang w:eastAsia="ru-RU"/>
        </w:rPr>
        <w:br/>
        <w:t>к подпрограмме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1.1.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 «Вовлечение молодежи </w:t>
      </w:r>
      <w:r>
        <w:rPr>
          <w:rFonts w:ascii="Times New Roman" w:hAnsi="Times New Roman"/>
          <w:sz w:val="24"/>
          <w:szCs w:val="24"/>
          <w:lang w:eastAsia="ru-RU"/>
        </w:rPr>
        <w:t xml:space="preserve">Пировского района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программы «Молодежь </w:t>
      </w:r>
      <w:r>
        <w:rPr>
          <w:rFonts w:ascii="Times New Roman" w:hAnsi="Times New Roman"/>
          <w:sz w:val="24"/>
          <w:szCs w:val="24"/>
          <w:lang w:eastAsia="ru-RU"/>
        </w:rPr>
        <w:t>Пировского района в 21 веке» на 2014 – 2016 годы</w:t>
      </w:r>
    </w:p>
    <w:p w:rsidR="002B5C1B" w:rsidRDefault="002B5C1B" w:rsidP="00377EDF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2B5C1B" w:rsidRPr="00B838F9" w:rsidRDefault="002B5C1B" w:rsidP="00377EDF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B838F9">
        <w:rPr>
          <w:rFonts w:ascii="Times New Roman" w:hAnsi="Times New Roman"/>
          <w:bCs/>
          <w:sz w:val="28"/>
          <w:szCs w:val="36"/>
          <w:lang w:eastAsia="ru-RU"/>
        </w:rPr>
        <w:t xml:space="preserve">Перечень целевых показателей подпрограммы </w:t>
      </w:r>
    </w:p>
    <w:p w:rsidR="002B5C1B" w:rsidRPr="00B838F9" w:rsidRDefault="002B5C1B" w:rsidP="00377EDF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B838F9">
        <w:rPr>
          <w:rFonts w:ascii="Times New Roman" w:hAnsi="Times New Roman"/>
          <w:bCs/>
          <w:sz w:val="28"/>
          <w:szCs w:val="36"/>
          <w:lang w:eastAsia="ru-RU"/>
        </w:rPr>
        <w:t>«Вовлечение молодежи Пировского района в социальную практику»</w:t>
      </w:r>
    </w:p>
    <w:tbl>
      <w:tblPr>
        <w:tblW w:w="14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8"/>
        <w:gridCol w:w="3573"/>
        <w:gridCol w:w="1606"/>
        <w:gridCol w:w="2033"/>
        <w:gridCol w:w="1782"/>
        <w:gridCol w:w="791"/>
        <w:gridCol w:w="880"/>
        <w:gridCol w:w="791"/>
        <w:gridCol w:w="791"/>
        <w:gridCol w:w="1230"/>
      </w:tblGrid>
      <w:tr w:rsidR="002B5C1B" w:rsidRPr="00FC38BC" w:rsidTr="00FC38BC">
        <w:trPr>
          <w:trHeight w:val="405"/>
        </w:trPr>
        <w:tc>
          <w:tcPr>
            <w:tcW w:w="788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№ п/п</w:t>
            </w:r>
          </w:p>
        </w:tc>
        <w:tc>
          <w:tcPr>
            <w:tcW w:w="3573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Цели, задачи, показатели результатов</w:t>
            </w:r>
          </w:p>
        </w:tc>
        <w:tc>
          <w:tcPr>
            <w:tcW w:w="1606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Единица измерения</w:t>
            </w:r>
          </w:p>
        </w:tc>
        <w:tc>
          <w:tcPr>
            <w:tcW w:w="2033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782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Источник информации</w:t>
            </w:r>
          </w:p>
        </w:tc>
        <w:tc>
          <w:tcPr>
            <w:tcW w:w="791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2012</w:t>
            </w:r>
          </w:p>
        </w:tc>
        <w:tc>
          <w:tcPr>
            <w:tcW w:w="880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2013</w:t>
            </w:r>
          </w:p>
        </w:tc>
        <w:tc>
          <w:tcPr>
            <w:tcW w:w="791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2014</w:t>
            </w:r>
          </w:p>
        </w:tc>
        <w:tc>
          <w:tcPr>
            <w:tcW w:w="791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2015</w:t>
            </w:r>
          </w:p>
        </w:tc>
        <w:tc>
          <w:tcPr>
            <w:tcW w:w="1230" w:type="dxa"/>
            <w:vMerge w:val="restart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  <w:t>2016</w:t>
            </w:r>
          </w:p>
        </w:tc>
      </w:tr>
      <w:tr w:rsidR="002B5C1B" w:rsidRPr="00FC38BC" w:rsidTr="00FC38BC">
        <w:trPr>
          <w:trHeight w:val="405"/>
        </w:trPr>
        <w:tc>
          <w:tcPr>
            <w:tcW w:w="788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3573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606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2033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782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880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1230" w:type="dxa"/>
            <w:vMerge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</w:tr>
      <w:tr w:rsidR="002B5C1B" w:rsidRPr="00FC38BC" w:rsidTr="00FC38BC">
        <w:trPr>
          <w:trHeight w:val="276"/>
        </w:trPr>
        <w:tc>
          <w:tcPr>
            <w:tcW w:w="788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3573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606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2033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782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880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791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1230" w:type="dxa"/>
            <w:vMerge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  <w:lang w:eastAsia="ru-RU"/>
              </w:rPr>
            </w:pPr>
          </w:p>
        </w:tc>
      </w:tr>
      <w:tr w:rsidR="002B5C1B" w:rsidRPr="00FC38BC" w:rsidTr="00FC38BC">
        <w:trPr>
          <w:trHeight w:val="702"/>
        </w:trPr>
        <w:tc>
          <w:tcPr>
            <w:tcW w:w="14265" w:type="dxa"/>
            <w:gridSpan w:val="10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bCs/>
                <w:sz w:val="24"/>
                <w:szCs w:val="32"/>
                <w:lang w:eastAsia="ru-RU"/>
              </w:rPr>
              <w:t>Цель:  Создание условий успешной социализации и эффективной самореализации молодежи Пировского района</w:t>
            </w:r>
          </w:p>
        </w:tc>
      </w:tr>
      <w:tr w:rsidR="002B5C1B" w:rsidRPr="00FC38BC" w:rsidTr="00FC38BC">
        <w:trPr>
          <w:trHeight w:val="1266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социально-экономических проектов, реализуемых молодежью района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33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val="en-US"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0,2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молодых граждан, проживающих в Пировском районе вовлеченных в социально-экономические молодежные проекты,  к общему количеству молодых граждан, проживающих в Пировском районе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0,3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благополучателей – граждан, проживающих в Красноярском крае,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33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32"/>
                <w:lang w:eastAsia="ru-RU"/>
              </w:rPr>
              <w:t>0,5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B5C1B" w:rsidRPr="00FC38BC" w:rsidTr="00FC38BC">
        <w:trPr>
          <w:trHeight w:val="475"/>
        </w:trPr>
        <w:tc>
          <w:tcPr>
            <w:tcW w:w="14265" w:type="dxa"/>
            <w:gridSpan w:val="10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Вовлечение молодежи в общественную деятельность.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молодых граждан, проживающих в Пировском районе, - участников команд, реализующих социально-экономические проекты к общему количеству молодых граждан, проживающих в Пировском районе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2033" w:type="dxa"/>
            <w:vAlign w:val="bottom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B5C1B" w:rsidRPr="00FC38BC" w:rsidTr="00FC38BC">
        <w:trPr>
          <w:trHeight w:val="741"/>
        </w:trPr>
        <w:tc>
          <w:tcPr>
            <w:tcW w:w="14265" w:type="dxa"/>
            <w:gridSpan w:val="10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Обеспечение эффективного взаимодействия с молодежными общественными объединениями, некоммерческими организациями.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экономический эффект от реализации молодежных 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проектов, реализуемых молодежью) </w:t>
            </w:r>
          </w:p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33" w:type="dxa"/>
            <w:vAlign w:val="bottom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B5C1B" w:rsidRPr="00FC38BC" w:rsidTr="00FC38BC">
        <w:trPr>
          <w:trHeight w:val="421"/>
        </w:trPr>
        <w:tc>
          <w:tcPr>
            <w:tcW w:w="14265" w:type="dxa"/>
            <w:gridSpan w:val="10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Развитие кадрового потенциала молодежной политики Пировского района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специалистов  муниципальных и негосударственных структур района,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  <w:vAlign w:val="bottom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C1B" w:rsidRPr="00FC38BC" w:rsidTr="00FC38BC">
        <w:trPr>
          <w:trHeight w:val="487"/>
        </w:trPr>
        <w:tc>
          <w:tcPr>
            <w:tcW w:w="14265" w:type="dxa"/>
            <w:gridSpan w:val="10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Создание условий для творческой самореализации молодежи района</w:t>
            </w:r>
          </w:p>
        </w:tc>
      </w:tr>
      <w:tr w:rsidR="002B5C1B" w:rsidRPr="00FC38BC" w:rsidTr="00FC38BC">
        <w:trPr>
          <w:trHeight w:val="1560"/>
        </w:trPr>
        <w:tc>
          <w:tcPr>
            <w:tcW w:w="788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3" w:type="dxa"/>
          </w:tcPr>
          <w:p w:rsidR="002B5C1B" w:rsidRPr="00FC38BC" w:rsidRDefault="002B5C1B" w:rsidP="00FC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молодых граждан, проживающих в Пировском районе, - участвующих в краевых и зональных мероприятиях к общему количеству молодых граждан, проживающих в Пировском районе</w:t>
            </w:r>
          </w:p>
        </w:tc>
        <w:tc>
          <w:tcPr>
            <w:tcW w:w="1606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  <w:vAlign w:val="bottom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2B5C1B" w:rsidRPr="00FC38BC" w:rsidRDefault="002B5C1B" w:rsidP="00FC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1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0" w:type="dxa"/>
          </w:tcPr>
          <w:p w:rsidR="002B5C1B" w:rsidRPr="00FC38BC" w:rsidRDefault="002B5C1B" w:rsidP="00FC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BC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2B5C1B" w:rsidRDefault="002B5C1B"/>
    <w:sectPr w:rsidR="002B5C1B" w:rsidSect="00377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EDF"/>
    <w:rsid w:val="00103B79"/>
    <w:rsid w:val="001203B9"/>
    <w:rsid w:val="001A4714"/>
    <w:rsid w:val="001F3239"/>
    <w:rsid w:val="002013A7"/>
    <w:rsid w:val="002B5C1B"/>
    <w:rsid w:val="002D00B7"/>
    <w:rsid w:val="003003AB"/>
    <w:rsid w:val="00362D78"/>
    <w:rsid w:val="00377EDF"/>
    <w:rsid w:val="00403F50"/>
    <w:rsid w:val="00667C37"/>
    <w:rsid w:val="006E2EE8"/>
    <w:rsid w:val="00751734"/>
    <w:rsid w:val="00830A9F"/>
    <w:rsid w:val="008D5450"/>
    <w:rsid w:val="009535B9"/>
    <w:rsid w:val="009B6979"/>
    <w:rsid w:val="00A05A57"/>
    <w:rsid w:val="00A727FA"/>
    <w:rsid w:val="00B838F9"/>
    <w:rsid w:val="00B86602"/>
    <w:rsid w:val="00BB776C"/>
    <w:rsid w:val="00C645BA"/>
    <w:rsid w:val="00EA385A"/>
    <w:rsid w:val="00FC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7E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390</Words>
  <Characters>2226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3</cp:revision>
  <cp:lastPrinted>2013-11-01T05:05:00Z</cp:lastPrinted>
  <dcterms:created xsi:type="dcterms:W3CDTF">2013-10-18T07:43:00Z</dcterms:created>
  <dcterms:modified xsi:type="dcterms:W3CDTF">2013-11-01T05:06:00Z</dcterms:modified>
</cp:coreProperties>
</file>