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455" w:rsidRPr="002F1E1C" w:rsidRDefault="005C0455" w:rsidP="004550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Приложение № 1.2.</w:t>
      </w:r>
    </w:p>
    <w:p w:rsidR="005C0455" w:rsidRPr="002F1E1C" w:rsidRDefault="005C0455" w:rsidP="004550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к муниципальной программе</w:t>
      </w:r>
    </w:p>
    <w:p w:rsidR="005C0455" w:rsidRPr="002F1E1C" w:rsidRDefault="005C0455" w:rsidP="004550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Пировского района</w:t>
      </w:r>
    </w:p>
    <w:p w:rsidR="005C0455" w:rsidRPr="002F1E1C" w:rsidRDefault="005C0455" w:rsidP="004550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«Молодежь Пировского района </w:t>
      </w:r>
    </w:p>
    <w:p w:rsidR="005C0455" w:rsidRPr="002F1E1C" w:rsidRDefault="005C0455" w:rsidP="004550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в 21 веке  на 2014-2016 годы»                                       </w:t>
      </w:r>
    </w:p>
    <w:p w:rsidR="005C0455" w:rsidRPr="002F1E1C" w:rsidRDefault="005C0455" w:rsidP="00694FC1">
      <w:pPr>
        <w:pStyle w:val="ConsPlusTitle"/>
        <w:ind w:left="720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5C0455" w:rsidRPr="002F1E1C" w:rsidRDefault="005C0455" w:rsidP="00694FC1">
      <w:pPr>
        <w:pStyle w:val="ConsPlusTitle"/>
        <w:ind w:left="720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5C0455" w:rsidRPr="002F1E1C" w:rsidRDefault="005C0455" w:rsidP="00694FC1">
      <w:pPr>
        <w:pStyle w:val="ConsPlusTitle"/>
        <w:ind w:left="720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2F1E1C">
        <w:rPr>
          <w:rFonts w:ascii="Times New Roman" w:hAnsi="Times New Roman" w:cs="Times New Roman"/>
          <w:b w:val="0"/>
          <w:sz w:val="24"/>
          <w:szCs w:val="24"/>
        </w:rPr>
        <w:t xml:space="preserve">Паспорт подпрограммы </w:t>
      </w:r>
    </w:p>
    <w:p w:rsidR="005C0455" w:rsidRPr="002F1E1C" w:rsidRDefault="005C0455" w:rsidP="002024F4">
      <w:pPr>
        <w:pStyle w:val="ConsPlusTitle"/>
        <w:ind w:left="720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2F1E1C">
        <w:rPr>
          <w:rFonts w:ascii="Times New Roman" w:hAnsi="Times New Roman" w:cs="Times New Roman"/>
          <w:b w:val="0"/>
          <w:sz w:val="24"/>
          <w:szCs w:val="24"/>
        </w:rPr>
        <w:t>«Патриотическое воспитание молодежи Пировского района» в рамках муниципальной программы</w:t>
      </w:r>
    </w:p>
    <w:p w:rsidR="005C0455" w:rsidRPr="002F1E1C" w:rsidRDefault="005C0455" w:rsidP="00C71B0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 «Молодежь Пировского района в 21 веке» на 2014-2016 годы</w:t>
      </w:r>
    </w:p>
    <w:p w:rsidR="005C0455" w:rsidRPr="002F1E1C" w:rsidRDefault="005C0455" w:rsidP="00C71B0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C0455" w:rsidRPr="002F1E1C" w:rsidRDefault="005C0455" w:rsidP="00BC3FE9">
      <w:pPr>
        <w:widowControl w:val="0"/>
        <w:numPr>
          <w:ilvl w:val="0"/>
          <w:numId w:val="8"/>
        </w:numPr>
        <w:spacing w:after="0" w:line="1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Паспорт подпрограммы</w:t>
      </w:r>
    </w:p>
    <w:p w:rsidR="005C0455" w:rsidRPr="002F1E1C" w:rsidRDefault="005C0455" w:rsidP="00BD08E3">
      <w:pPr>
        <w:widowControl w:val="0"/>
        <w:spacing w:after="0" w:line="100" w:lineRule="atLeast"/>
        <w:ind w:left="72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75" w:type="dxa"/>
          <w:right w:w="75" w:type="dxa"/>
        </w:tblCellMar>
        <w:tblLook w:val="0000"/>
      </w:tblPr>
      <w:tblGrid>
        <w:gridCol w:w="2639"/>
        <w:gridCol w:w="7359"/>
      </w:tblGrid>
      <w:tr w:rsidR="005C0455" w:rsidRPr="002F1E1C" w:rsidTr="008A4EE4">
        <w:trPr>
          <w:trHeight w:val="800"/>
        </w:trPr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D916CB">
            <w:pPr>
              <w:pStyle w:val="ConsPlusCell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  </w:t>
            </w:r>
            <w:r w:rsidRPr="002F1E1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подпрограммы           </w:t>
            </w:r>
          </w:p>
        </w:tc>
        <w:tc>
          <w:tcPr>
            <w:tcW w:w="7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BD08E3">
            <w:pPr>
              <w:pStyle w:val="ConsPlusTitle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b w:val="0"/>
                <w:sz w:val="24"/>
                <w:szCs w:val="24"/>
              </w:rPr>
              <w:t>«Патриотическое воспитание молодежи Пировского района</w:t>
            </w: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C0455" w:rsidRPr="002F1E1C" w:rsidTr="008A4EE4">
        <w:trPr>
          <w:trHeight w:val="800"/>
        </w:trPr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D916CB">
            <w:pPr>
              <w:pStyle w:val="ConsPlusCell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Наименование государственной программы</w:t>
            </w:r>
          </w:p>
        </w:tc>
        <w:tc>
          <w:tcPr>
            <w:tcW w:w="7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B256A3">
            <w:pPr>
              <w:pStyle w:val="ConsPlusTitl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b w:val="0"/>
                <w:sz w:val="24"/>
                <w:szCs w:val="24"/>
              </w:rPr>
              <w:t>«Молодежь Пировского района в 21 веке» на 2014-2016 годы</w:t>
            </w:r>
          </w:p>
        </w:tc>
      </w:tr>
      <w:tr w:rsidR="005C0455" w:rsidRPr="002F1E1C" w:rsidTr="008A4EE4">
        <w:trPr>
          <w:trHeight w:val="800"/>
        </w:trPr>
        <w:tc>
          <w:tcPr>
            <w:tcW w:w="26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D916CB">
            <w:pPr>
              <w:pStyle w:val="ConsPlusCell"/>
              <w:spacing w:line="240" w:lineRule="auto"/>
              <w:contextualSpacing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Исполнители мероприятий подпрограммы, главные распорядители бюджетных средств           </w:t>
            </w:r>
          </w:p>
        </w:tc>
        <w:tc>
          <w:tcPr>
            <w:tcW w:w="73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B8476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спорта, туризма и молодежной политики администрации Пировского района</w:t>
            </w:r>
          </w:p>
        </w:tc>
      </w:tr>
      <w:tr w:rsidR="005C0455" w:rsidRPr="002F1E1C" w:rsidTr="008A4EE4">
        <w:trPr>
          <w:trHeight w:val="928"/>
        </w:trPr>
        <w:tc>
          <w:tcPr>
            <w:tcW w:w="26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D916CB">
            <w:pPr>
              <w:pStyle w:val="ConsPlusCell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 xml:space="preserve">Цель </w:t>
            </w:r>
            <w:r w:rsidRPr="002F1E1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подпрограммы     </w:t>
            </w:r>
          </w:p>
        </w:tc>
        <w:tc>
          <w:tcPr>
            <w:tcW w:w="73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BD08E3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дальнейшего развития и совершенствования системы  патриотического воспитания молодежи Пировского района</w:t>
            </w:r>
          </w:p>
        </w:tc>
      </w:tr>
      <w:tr w:rsidR="005C0455" w:rsidRPr="002F1E1C" w:rsidTr="008A4EE4">
        <w:trPr>
          <w:trHeight w:val="800"/>
        </w:trPr>
        <w:tc>
          <w:tcPr>
            <w:tcW w:w="26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D916CB">
            <w:pPr>
              <w:pStyle w:val="ConsPlusCell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73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0D3F4E">
            <w:pPr>
              <w:pStyle w:val="ListParagraph"/>
              <w:numPr>
                <w:ilvl w:val="0"/>
                <w:numId w:val="13"/>
              </w:numPr>
              <w:ind w:left="55"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F1E1C">
              <w:rPr>
                <w:rFonts w:ascii="Times New Roman" w:hAnsi="Times New Roman"/>
                <w:sz w:val="24"/>
                <w:szCs w:val="24"/>
              </w:rPr>
              <w:t xml:space="preserve">Вовлечение молодежи Красноярского края в          </w:t>
            </w:r>
            <w:r w:rsidRPr="002F1E1C">
              <w:rPr>
                <w:rFonts w:ascii="Times New Roman" w:hAnsi="Times New Roman"/>
                <w:sz w:val="24"/>
                <w:szCs w:val="24"/>
              </w:rPr>
              <w:br/>
              <w:t xml:space="preserve">социальную практику, совершенствующую основные    </w:t>
            </w:r>
            <w:r w:rsidRPr="002F1E1C">
              <w:rPr>
                <w:rFonts w:ascii="Times New Roman" w:hAnsi="Times New Roman"/>
                <w:sz w:val="24"/>
                <w:szCs w:val="24"/>
              </w:rPr>
              <w:br/>
              <w:t xml:space="preserve">направления патриотического воспитания и          </w:t>
            </w:r>
            <w:r w:rsidRPr="002F1E1C">
              <w:rPr>
                <w:rFonts w:ascii="Times New Roman" w:hAnsi="Times New Roman"/>
                <w:sz w:val="24"/>
                <w:szCs w:val="24"/>
              </w:rPr>
              <w:br/>
              <w:t xml:space="preserve">повышение уровня социальной активности молодежи   </w:t>
            </w:r>
            <w:r w:rsidRPr="002F1E1C">
              <w:rPr>
                <w:rFonts w:ascii="Times New Roman" w:hAnsi="Times New Roman"/>
                <w:sz w:val="24"/>
                <w:szCs w:val="24"/>
              </w:rPr>
              <w:br/>
              <w:t>Пировского района</w:t>
            </w:r>
          </w:p>
        </w:tc>
      </w:tr>
      <w:tr w:rsidR="005C0455" w:rsidRPr="002F1E1C" w:rsidTr="00204602">
        <w:trPr>
          <w:trHeight w:val="1876"/>
        </w:trPr>
        <w:tc>
          <w:tcPr>
            <w:tcW w:w="26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D916CB">
            <w:pPr>
              <w:pStyle w:val="ConsPlusCell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 xml:space="preserve">Целевые индикаторы  </w:t>
            </w:r>
            <w:r w:rsidRPr="002F1E1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подпрограммы    </w:t>
            </w:r>
          </w:p>
        </w:tc>
        <w:tc>
          <w:tcPr>
            <w:tcW w:w="73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363876">
            <w:pPr>
              <w:pStyle w:val="ConsPlusCell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удельный вес молодых граждан, проживающих в Пировском районе, вовлеченных в изучение истории Отечества, краеведческую деятельность, в их общей численности</w:t>
            </w:r>
            <w:r w:rsidRPr="002F1E1C">
              <w:rPr>
                <w:rFonts w:ascii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с 28,5 % (400 чел.) в 2013 году до 46,6 % (650 чел.) в 2016 году;</w:t>
            </w:r>
          </w:p>
          <w:p w:rsidR="005C0455" w:rsidRPr="002F1E1C" w:rsidRDefault="005C0455" w:rsidP="003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Количество молодых граждан,  проживающих в Пировском районе, являющихся членами или участниками патриотических объединений Пировского района, участниками клубов патриотического воспитания муниципальных учреждений района, с  3,5% (50 человек) в 2013 году до 10,7% (150 человек) в 2016 году.</w:t>
            </w:r>
          </w:p>
          <w:p w:rsidR="005C0455" w:rsidRPr="002F1E1C" w:rsidRDefault="005C0455" w:rsidP="00204602">
            <w:pPr>
              <w:jc w:val="both"/>
              <w:rPr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удельный вес молодых граждан, проживающих в Красноярском крае, вовлеченных в  добровольческую деятельность, в их общей численности с 3,9% (55чел.) в 2013 году до 7,1% (100 чел.) в 2014 году нарастающим итогом с учетом вовлеченных в предыдущих периодах</w:t>
            </w:r>
          </w:p>
        </w:tc>
      </w:tr>
      <w:tr w:rsidR="005C0455" w:rsidRPr="002F1E1C" w:rsidTr="008A4EE4">
        <w:trPr>
          <w:trHeight w:val="800"/>
        </w:trPr>
        <w:tc>
          <w:tcPr>
            <w:tcW w:w="26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D916CB">
            <w:pPr>
              <w:pStyle w:val="ConsPlusCell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 xml:space="preserve">Сроки </w:t>
            </w:r>
            <w:r w:rsidRPr="002F1E1C">
              <w:rPr>
                <w:rFonts w:ascii="Times New Roman" w:hAnsi="Times New Roman" w:cs="Times New Roman"/>
                <w:sz w:val="24"/>
                <w:szCs w:val="24"/>
              </w:rPr>
              <w:br/>
              <w:t>реализации подпрограммы</w:t>
            </w:r>
          </w:p>
        </w:tc>
        <w:tc>
          <w:tcPr>
            <w:tcW w:w="73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D916CB">
            <w:pPr>
              <w:pStyle w:val="ConsPlusCell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2014 - 2016 годы</w:t>
            </w:r>
          </w:p>
        </w:tc>
      </w:tr>
      <w:tr w:rsidR="005C0455" w:rsidRPr="002F1E1C" w:rsidTr="008A4EE4">
        <w:trPr>
          <w:trHeight w:val="800"/>
        </w:trPr>
        <w:tc>
          <w:tcPr>
            <w:tcW w:w="26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D916CB">
            <w:pPr>
              <w:pStyle w:val="ConsPlusCell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 xml:space="preserve">Объемы и источники финансирования подпрограммы      </w:t>
            </w:r>
          </w:p>
        </w:tc>
        <w:tc>
          <w:tcPr>
            <w:tcW w:w="73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D916CB">
            <w:pPr>
              <w:pStyle w:val="ConsPlusCell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за счет средств местного бюджета – 160,0 тыс. рублей, из них по годам:</w:t>
            </w:r>
          </w:p>
          <w:p w:rsidR="005C0455" w:rsidRPr="002F1E1C" w:rsidRDefault="005C0455" w:rsidP="00D916CB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2014 год –   56,0 тыс. рублей;</w:t>
            </w:r>
          </w:p>
          <w:p w:rsidR="005C0455" w:rsidRPr="002F1E1C" w:rsidRDefault="005C0455" w:rsidP="00D916CB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В том числе местный бюджет – 56,0 тыс. руб.;</w:t>
            </w:r>
          </w:p>
          <w:p w:rsidR="005C0455" w:rsidRPr="002F1E1C" w:rsidRDefault="005C0455" w:rsidP="00D916CB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2015 год – 50,0 тыс. рублей;</w:t>
            </w:r>
          </w:p>
          <w:p w:rsidR="005C0455" w:rsidRPr="002F1E1C" w:rsidRDefault="005C0455" w:rsidP="00D916CB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В том числе местный  бюджет – 50,0 тыс. руб.;</w:t>
            </w:r>
          </w:p>
          <w:p w:rsidR="005C0455" w:rsidRPr="002F1E1C" w:rsidRDefault="005C0455" w:rsidP="00D916CB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2016 год –  54,0 тыс. рублей;</w:t>
            </w:r>
          </w:p>
          <w:p w:rsidR="005C0455" w:rsidRPr="002F1E1C" w:rsidRDefault="005C0455" w:rsidP="00D916CB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В том числе местный бюджет – 54,0 тыс. руб.;</w:t>
            </w:r>
          </w:p>
        </w:tc>
      </w:tr>
      <w:tr w:rsidR="005C0455" w:rsidRPr="002F1E1C" w:rsidTr="008A4EE4">
        <w:trPr>
          <w:trHeight w:val="800"/>
        </w:trPr>
        <w:tc>
          <w:tcPr>
            <w:tcW w:w="26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D916CB">
            <w:pPr>
              <w:pStyle w:val="ConsPlusCell"/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Система организации контроля за исполнением подпрограммы</w:t>
            </w:r>
          </w:p>
        </w:tc>
        <w:tc>
          <w:tcPr>
            <w:tcW w:w="73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0455" w:rsidRPr="002F1E1C" w:rsidRDefault="005C0455" w:rsidP="00D916CB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1E1C">
              <w:rPr>
                <w:rFonts w:ascii="Times New Roman" w:hAnsi="Times New Roman" w:cs="Times New Roman"/>
                <w:sz w:val="24"/>
                <w:szCs w:val="24"/>
              </w:rPr>
              <w:t>Текущее управление программой осуществляет отдел культуры, спорта, туризма и молодежной политики администрации Пировского район.  Контроль за исполнением программы, целевым  и эффективным  использованием средств районного бюджета осуществляют финансовое управление администрации Пировского района.</w:t>
            </w:r>
          </w:p>
        </w:tc>
      </w:tr>
    </w:tbl>
    <w:p w:rsidR="005C0455" w:rsidRPr="002F1E1C" w:rsidRDefault="005C0455">
      <w:pPr>
        <w:widowControl w:val="0"/>
        <w:spacing w:after="0" w:line="10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:rsidR="005C0455" w:rsidRPr="002F1E1C" w:rsidRDefault="005C0455" w:rsidP="00BC3FE9">
      <w:pPr>
        <w:widowControl w:val="0"/>
        <w:numPr>
          <w:ilvl w:val="0"/>
          <w:numId w:val="8"/>
        </w:numPr>
        <w:spacing w:after="0" w:line="1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Основные разделы подпрограммы.</w:t>
      </w:r>
    </w:p>
    <w:p w:rsidR="005C0455" w:rsidRPr="002F1E1C" w:rsidRDefault="005C0455" w:rsidP="00A23250">
      <w:pPr>
        <w:widowControl w:val="0"/>
        <w:spacing w:after="0" w:line="100" w:lineRule="atLeast"/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:rsidR="005C0455" w:rsidRPr="002F1E1C" w:rsidRDefault="005C0455" w:rsidP="00A23250">
      <w:pPr>
        <w:widowControl w:val="0"/>
        <w:spacing w:after="0" w:line="100" w:lineRule="atLeast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2.1.Постановка районной проблемы и обоснование необходимости разработки подпрограммы.</w:t>
      </w:r>
    </w:p>
    <w:p w:rsidR="005C0455" w:rsidRPr="002F1E1C" w:rsidRDefault="005C0455" w:rsidP="009B22E2">
      <w:pPr>
        <w:widowControl w:val="0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Реализация патриотического воспитания молодежи Пировского района осуществлялась в рамках одного из направлений ДЦП «Молодежная политика Пировского района» на 2010-2012 годы, где были указаны меры поддержки гражданско-патриотического самоопределения молодежи Пировского района.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По итогам реализации районной целевой программы более 3000 человек приняли участие в стартовых событиях, базовых проектах, более 20 человек прошли подготовку в туристско-спортивных профильных лагерях. Около 25 молодых граждан являются участниками патриотических объединений (клубов, центров). В 35% сельских поселениях Пировского  района активно работают патриотические объединения (кружки, музеи). Участие в реализации мероприятий районной долгосрочной целевой программы принимали все сельские поселения района. 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В связи с отсутствием муниципального учреждения по работе с молодежью в Пировском районе ОКСТ и МП не имеет возможности  участвовать в краевых программах для получения субсидий на развитие системы патриотического воспитания молодежи (развитие пейнтбола, исторических реконструкций и т.д.). К сожалению на территории района отмечен дефицит кадров нет военно- спортивных инструкторов, слабо развито межведомственное взаимодействие в  направлении патриотического воспитания молодежи района.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Для эффективности реализации мероприятий в области патриотического воспитания молодежи района необходимо обеспечить деятельное участие патриотических объединений (клубов, центров), действующих в сельских поселениях. Как правило, работа патриотического объединения (центра, клуба) концентрируется на внутренней деятельности, что не позволяет оценить уровень подготовки участников и членов патриотических объединений (центров, клубов). Основной причиной такой концентрации является отсутствие комплекса районных мероприятий (турниров), направленных на отработку навыков военно-спортивной подготовки. Необходимо существенно расширить возможность их включения в районные мероприятия, направленные на популяризацию военной службы в рядах Вооруженных Сил Российской Федерации, а также повышение интереса к изучению истории России, Красноярского края.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Формирование социальной активности молодежи через добровольческую деятельность за последние 5 лет не имело системного характера и осуществлялось через отдельные существующие в Пировском районе добровольческие объединения, добровольческие отряды образовательных учреждений, учреждений культуры. С появлением концепции по развитию добровольчества на уровне края началось формирование единой системы с общей идеологией. В 2013 году сформировано добровольческое агентство Пировского района «От сердца к сердцу», которое занимается развитием и популяризацией краевого молодежного движения на территории района.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Таким образом, при характеристике состояния дел в указанных сферах необходимо выделить ключевые проблемы, на решение которых направлена реализация задач подпрограммы: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отсутствие материально-технического оснащения организаций, участвующих в патриотическом воспитании молодежи Пировского района, организаций добровольческой направленности (для эффективной подготовки участников и членов патриотических объединений, клубов необходимо наличие инвентаря и оборудования, позволяющего на нем отрабатывать навыки технических и военно-прикладных видов спорта для объединений и клубов военно-спортивной направленности, навыки отработки традиционных производственных технологий (кузнечное дело, кожевенное производство), старинных техник владения огнестрельным и холодным оружием для объединений и клубов исторической реконструкции, навыки военной археологии для проведения поисковых работ для поисковых объединений. Устаревшая материально-техническая база или ее отсутствие в патриотических объединениях, клубах, центрах снижает эффективность подготовки молодых граждан к военной службе в Вооруженных Силах Российской Федерации, а также интерес к изучению истории России, Красноярского края);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недостаточное количество мероприятий, направленных на вовлечение молодежи района в социальную практику, совершенствующую основные направления патриотического воспитания и повышение уровня социальной активности молодежи Пировского района;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отсутствие престижа военной службы в Вооруженных Силах Российской Федерации (в современных условиях тенденция падения престижа военной службы в Вооруженных Силах Российской Федерации, рост числа лиц, уклоняющихся от призыва на военную службу, обусловлены отсутствием выстроенной системы допризывной подготовки, когда молодой человек из условий социального и бытового комфорта резко, без возможных элементов адаптации, попадает в абсолютно незнакомые для него условия. До 18 лет подросток не получает соответствующую для военной службы в Вооруженных Силах Российской Федерации физическую, военно-спортивную, психо-эмоциональную подготовку).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В целях решения указанных проблем разработана настоящая подпрограмма, реализация которой является важной составной частью социально-экономической политики, проводимой администрацией Пировского района.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Конечными и промежуточными социально-экономическими результатами решения указанных проблем являются:</w:t>
      </w:r>
    </w:p>
    <w:p w:rsidR="005C0455" w:rsidRPr="002F1E1C" w:rsidRDefault="005C0455" w:rsidP="00D73EA3">
      <w:pPr>
        <w:pStyle w:val="ConsPlusCell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C0455" w:rsidRPr="002F1E1C" w:rsidRDefault="005C0455" w:rsidP="00D73EA3">
      <w:pPr>
        <w:pStyle w:val="ConsPlusCell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Увеличение удельного веса молодых граждан, проживающих в Пировском районе, вовлеченных в изучение истории Отечества, краеведческую деятельность, в их общей численности</w:t>
      </w:r>
      <w:r w:rsidRPr="002F1E1C">
        <w:rPr>
          <w:rFonts w:ascii="Times New Roman" w:hAnsi="Times New Roman" w:cs="Times New Roman"/>
          <w:kern w:val="0"/>
          <w:sz w:val="24"/>
          <w:szCs w:val="24"/>
          <w:lang w:eastAsia="ru-RU"/>
        </w:rPr>
        <w:t xml:space="preserve"> с 28,5 % (400 чел.) в 2013 году до 46,4 % (650 чел.) в 2016 году;</w:t>
      </w:r>
    </w:p>
    <w:p w:rsidR="005C0455" w:rsidRPr="002F1E1C" w:rsidRDefault="005C0455" w:rsidP="00D73EA3">
      <w:pPr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Увеличение количества молодых граждан,  проживающих в Пировском районе, являющихся членами или участниками патриотических объединений Пировского района, участниками клубов патриотического воспитания муниципальных учреждений района прошедших          </w:t>
      </w:r>
      <w:r w:rsidRPr="002F1E1C">
        <w:rPr>
          <w:rFonts w:ascii="Times New Roman" w:hAnsi="Times New Roman" w:cs="Times New Roman"/>
          <w:sz w:val="24"/>
          <w:szCs w:val="24"/>
        </w:rPr>
        <w:br/>
        <w:t>подготовку к военной службе в Вооруженных Силах Российской Федерации, с  3,5% (50 человек) в 2013 году до 10,7% (150 человек) в 2016 году.</w:t>
      </w:r>
    </w:p>
    <w:p w:rsidR="005C0455" w:rsidRPr="002F1E1C" w:rsidRDefault="005C0455" w:rsidP="00D73EA3">
      <w:pPr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Увеличение удельного веса молодых граждан, проживающих в Красноярском крае, вовлеченных в  добровольческую деятельность, в их общей численности с 3,9% (55 чел.) в 2013 году до 7,1% (100 чел.) в 2014 году нарастающим итогом с учетом вовлеченных в предыдущих периодах</w:t>
      </w:r>
    </w:p>
    <w:p w:rsidR="005C0455" w:rsidRPr="002F1E1C" w:rsidRDefault="005C0455" w:rsidP="00CF7565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5C0455" w:rsidRPr="002F1E1C" w:rsidRDefault="005C0455" w:rsidP="00CF7565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2F1E1C">
        <w:rPr>
          <w:rFonts w:ascii="Times New Roman" w:hAnsi="Times New Roman" w:cs="Times New Roman"/>
          <w:b w:val="0"/>
          <w:sz w:val="24"/>
          <w:szCs w:val="24"/>
        </w:rPr>
        <w:t>2.2. Основная цель, задачи, этапы и сроки выполнения подпрограммы, целевые индикаторы.</w:t>
      </w:r>
    </w:p>
    <w:p w:rsidR="005C0455" w:rsidRPr="002F1E1C" w:rsidRDefault="005C0455" w:rsidP="00DF0A1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5C0455" w:rsidRPr="002F1E1C" w:rsidRDefault="005C0455" w:rsidP="000D3F4E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Муниципальным заказчиком-координатором подпрограммы является Отдел культуры, спорта, туризма и молодежной политики администрации Пировского района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2. Цель подпрограммы: Создание условий для дальнейшего развития и совершенствования системы  патриотического воспитания молодежи Пировского района 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3. Мероприятия подпрограммы разделены на два раздела, мероприятия каждого из них в совокупности нацелены на решение одной из ее задач.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Выбор мероприятий подпрограммы в рамках решаемых задач обусловлен положениями государственной </w:t>
      </w:r>
      <w:hyperlink r:id="rId7" w:history="1">
        <w:r w:rsidRPr="002F1E1C">
          <w:rPr>
            <w:rFonts w:ascii="Times New Roman" w:hAnsi="Times New Roman" w:cs="Times New Roman"/>
            <w:sz w:val="24"/>
            <w:szCs w:val="24"/>
          </w:rPr>
          <w:t>программы</w:t>
        </w:r>
      </w:hyperlink>
      <w:r w:rsidRPr="002F1E1C">
        <w:rPr>
          <w:rFonts w:ascii="Times New Roman" w:hAnsi="Times New Roman" w:cs="Times New Roman"/>
          <w:sz w:val="24"/>
          <w:szCs w:val="24"/>
        </w:rPr>
        <w:t xml:space="preserve"> «Молодежь Красноярского края в </w:t>
      </w:r>
      <w:r w:rsidRPr="002F1E1C">
        <w:rPr>
          <w:rFonts w:ascii="Times New Roman" w:hAnsi="Times New Roman" w:cs="Times New Roman"/>
          <w:sz w:val="24"/>
          <w:szCs w:val="24"/>
          <w:lang w:val="en-US"/>
        </w:rPr>
        <w:t>XXI</w:t>
      </w:r>
      <w:r w:rsidRPr="002F1E1C">
        <w:rPr>
          <w:rFonts w:ascii="Times New Roman" w:hAnsi="Times New Roman" w:cs="Times New Roman"/>
          <w:sz w:val="24"/>
          <w:szCs w:val="24"/>
        </w:rPr>
        <w:t xml:space="preserve"> веке на 2014-2016», утвержденной распоряжением Правительства Красноярского края от </w:t>
      </w:r>
      <w:r w:rsidRPr="002F1E1C">
        <w:rPr>
          <w:rFonts w:ascii="Times New Roman" w:hAnsi="Times New Roman" w:cs="Times New Roman"/>
          <w:color w:val="FF0000"/>
          <w:sz w:val="24"/>
          <w:szCs w:val="24"/>
        </w:rPr>
        <w:t>05.10.</w:t>
      </w:r>
      <w:r w:rsidRPr="002F1E1C">
        <w:rPr>
          <w:rFonts w:ascii="Times New Roman" w:hAnsi="Times New Roman" w:cs="Times New Roman"/>
          <w:sz w:val="24"/>
          <w:szCs w:val="24"/>
        </w:rPr>
        <w:t xml:space="preserve">2013 </w:t>
      </w:r>
      <w:r w:rsidRPr="002F1E1C">
        <w:rPr>
          <w:rFonts w:ascii="Times New Roman" w:hAnsi="Times New Roman" w:cs="Times New Roman"/>
          <w:color w:val="FF0000"/>
          <w:sz w:val="24"/>
          <w:szCs w:val="24"/>
        </w:rPr>
        <w:t>№ 795.</w:t>
      </w:r>
    </w:p>
    <w:p w:rsidR="005C0455" w:rsidRPr="002F1E1C" w:rsidRDefault="005C0455" w:rsidP="0048107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3.1. Задача 1. Вовлечение молодежи Красноярского края в социальную практику, совершенствующую основные направления патриотического воспитания и повышение уровня социальной активности молодежи Красноярского края.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4. Сроки выполнения подпрограммы: 2012 - 2014 годы.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5. Целевыми индикаторами, позволяющими измерить достижение цели подпрограммы, являются:</w:t>
      </w:r>
    </w:p>
    <w:p w:rsidR="005C0455" w:rsidRPr="002F1E1C" w:rsidRDefault="005C0455" w:rsidP="009C3559">
      <w:pPr>
        <w:pStyle w:val="ConsPlusCell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увеличение удельного веса молодых граждан, проживающих в Пировском районе, вовлеченных в изучение истории Отечества, краеведческую деятельность, в их общей численности</w:t>
      </w:r>
      <w:r w:rsidRPr="002F1E1C">
        <w:rPr>
          <w:rFonts w:ascii="Times New Roman" w:hAnsi="Times New Roman" w:cs="Times New Roman"/>
          <w:kern w:val="0"/>
          <w:sz w:val="24"/>
          <w:szCs w:val="24"/>
          <w:lang w:eastAsia="ru-RU"/>
        </w:rPr>
        <w:t xml:space="preserve"> с 28,5 % (400 чел.) в 2013 году до 46,4 % (650 чел.) в 2016 году;</w:t>
      </w:r>
    </w:p>
    <w:p w:rsidR="005C0455" w:rsidRPr="002F1E1C" w:rsidRDefault="005C0455" w:rsidP="009C3559">
      <w:pPr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Увеличение количества молодых граждан,  проживающих в Пировском районе, являющихся членами или участниками патриотических объединений Пировского района, участниками клубов патриотического воспитания муниципальных учреждений района прошедших          </w:t>
      </w:r>
      <w:r w:rsidRPr="002F1E1C">
        <w:rPr>
          <w:rFonts w:ascii="Times New Roman" w:hAnsi="Times New Roman" w:cs="Times New Roman"/>
          <w:sz w:val="24"/>
          <w:szCs w:val="24"/>
        </w:rPr>
        <w:br/>
        <w:t>подготовку к военной службе в Вооруженных Силах Российской Федерации, с  3,5% (50 человек) в 2013 году до 10,7% (150 человек) в 2016 году.</w:t>
      </w:r>
    </w:p>
    <w:p w:rsidR="005C0455" w:rsidRPr="002F1E1C" w:rsidRDefault="005C0455" w:rsidP="002F1E1C">
      <w:pPr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Увеличение удельного веса молодых граждан, проживающих в Красноярском крае, вовлеченных в  добровольческую деятельность, в их общей численности с 3,9% (55 чел.) в 2013 году до 7,1% (100 чел.) в 2014 году нарастающим итогом с учетом вовлеченных в предыдущих периодах</w:t>
      </w:r>
    </w:p>
    <w:p w:rsidR="005C0455" w:rsidRPr="002F1E1C" w:rsidRDefault="005C0455" w:rsidP="00B84843">
      <w:pPr>
        <w:widowControl w:val="0"/>
        <w:spacing w:after="0" w:line="100" w:lineRule="atLeast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2.3. Механизм реализации подпрограммы</w:t>
      </w:r>
    </w:p>
    <w:p w:rsidR="005C0455" w:rsidRPr="002F1E1C" w:rsidRDefault="005C0455" w:rsidP="009C3559">
      <w:pPr>
        <w:pStyle w:val="ListParagraph"/>
        <w:widowControl w:val="0"/>
        <w:numPr>
          <w:ilvl w:val="0"/>
          <w:numId w:val="15"/>
        </w:num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2F1E1C">
        <w:rPr>
          <w:rFonts w:ascii="Times New Roman" w:hAnsi="Times New Roman"/>
          <w:sz w:val="24"/>
          <w:szCs w:val="24"/>
        </w:rPr>
        <w:t>Реализацию подпрограммы осуществляют:</w:t>
      </w:r>
    </w:p>
    <w:p w:rsidR="005C0455" w:rsidRPr="002F1E1C" w:rsidRDefault="005C0455" w:rsidP="009C3559">
      <w:pPr>
        <w:pStyle w:val="ListParagraph"/>
        <w:widowControl w:val="0"/>
        <w:autoSpaceDE w:val="0"/>
        <w:autoSpaceDN w:val="0"/>
        <w:adjustRightInd w:val="0"/>
        <w:ind w:left="900"/>
        <w:jc w:val="both"/>
        <w:rPr>
          <w:rFonts w:ascii="Times New Roman" w:hAnsi="Times New Roman"/>
          <w:sz w:val="24"/>
          <w:szCs w:val="24"/>
        </w:rPr>
      </w:pPr>
      <w:r w:rsidRPr="002F1E1C">
        <w:rPr>
          <w:rFonts w:ascii="Times New Roman" w:hAnsi="Times New Roman"/>
          <w:sz w:val="24"/>
          <w:szCs w:val="24"/>
        </w:rPr>
        <w:t>Отдел культуры, спорта, туризма и молодежной политики администрации Пировского района</w:t>
      </w:r>
    </w:p>
    <w:p w:rsidR="005C0455" w:rsidRPr="002F1E1C" w:rsidRDefault="005C0455" w:rsidP="009C35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Финансирование мероприятий подпрограммы осуществляется за счет средств районного бюджета в соответствии с </w:t>
      </w:r>
      <w:hyperlink w:anchor="Par377" w:history="1">
        <w:r w:rsidRPr="002F1E1C">
          <w:rPr>
            <w:rFonts w:ascii="Times New Roman" w:hAnsi="Times New Roman" w:cs="Times New Roman"/>
            <w:sz w:val="24"/>
            <w:szCs w:val="24"/>
          </w:rPr>
          <w:t>мероприятиями</w:t>
        </w:r>
      </w:hyperlink>
      <w:r w:rsidRPr="002F1E1C">
        <w:rPr>
          <w:rFonts w:ascii="Times New Roman" w:hAnsi="Times New Roman" w:cs="Times New Roman"/>
          <w:sz w:val="24"/>
          <w:szCs w:val="24"/>
        </w:rPr>
        <w:t xml:space="preserve"> подпрограммы согласно приложению № 2 к подпрограмме (далее - мероприятия подпрограммы).</w:t>
      </w:r>
    </w:p>
    <w:p w:rsidR="005C0455" w:rsidRPr="002F1E1C" w:rsidRDefault="005C0455" w:rsidP="00E7685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Главными распорядителями средств  районного бюджета является отдел культуры, спорта, туризма и молодежной политики администрации Пировского района.</w:t>
      </w:r>
    </w:p>
    <w:p w:rsidR="005C0455" w:rsidRPr="002F1E1C" w:rsidRDefault="005C0455" w:rsidP="00E7685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2.4. Организация управления подпрограммой и контроль</w:t>
      </w:r>
    </w:p>
    <w:p w:rsidR="005C0455" w:rsidRPr="002F1E1C" w:rsidRDefault="005C0455" w:rsidP="00E7685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 за ходом ее выполнения:</w:t>
      </w:r>
    </w:p>
    <w:p w:rsidR="005C0455" w:rsidRPr="002F1E1C" w:rsidRDefault="005C0455" w:rsidP="009C3559">
      <w:pPr>
        <w:pStyle w:val="ListParagraph"/>
        <w:widowControl w:val="0"/>
        <w:numPr>
          <w:ilvl w:val="0"/>
          <w:numId w:val="16"/>
        </w:numPr>
        <w:autoSpaceDE w:val="0"/>
        <w:autoSpaceDN w:val="0"/>
        <w:adjustRightInd w:val="0"/>
        <w:ind w:left="851" w:firstLine="49"/>
        <w:jc w:val="both"/>
        <w:rPr>
          <w:rFonts w:ascii="Times New Roman" w:hAnsi="Times New Roman"/>
          <w:sz w:val="24"/>
          <w:szCs w:val="24"/>
        </w:rPr>
      </w:pPr>
      <w:r w:rsidRPr="002F1E1C">
        <w:rPr>
          <w:rFonts w:ascii="Times New Roman" w:hAnsi="Times New Roman"/>
          <w:sz w:val="24"/>
          <w:szCs w:val="24"/>
        </w:rPr>
        <w:t>Управление реализацией подпрограммы осуществляет отдел культуры, спорта, туризма и молодежной политики администрации Пировского района</w:t>
      </w:r>
    </w:p>
    <w:p w:rsidR="005C0455" w:rsidRPr="002F1E1C" w:rsidRDefault="005C0455" w:rsidP="009C3559">
      <w:pPr>
        <w:pStyle w:val="ListParagraph"/>
        <w:widowControl w:val="0"/>
        <w:numPr>
          <w:ilvl w:val="0"/>
          <w:numId w:val="16"/>
        </w:numPr>
        <w:autoSpaceDE w:val="0"/>
        <w:autoSpaceDN w:val="0"/>
        <w:adjustRightInd w:val="0"/>
        <w:ind w:left="851" w:firstLine="49"/>
        <w:jc w:val="both"/>
        <w:rPr>
          <w:rFonts w:ascii="Times New Roman" w:hAnsi="Times New Roman"/>
          <w:sz w:val="24"/>
          <w:szCs w:val="24"/>
        </w:rPr>
      </w:pPr>
      <w:r w:rsidRPr="002F1E1C">
        <w:rPr>
          <w:rFonts w:ascii="Times New Roman" w:hAnsi="Times New Roman"/>
          <w:sz w:val="24"/>
          <w:szCs w:val="24"/>
        </w:rPr>
        <w:t xml:space="preserve">Ежемесячно, до 15 числа месяца, следующего за отчетным, и по итогам года до 25 января очередного финансового года исполнитель мероприятий подпрограммы направляет в отдел финансового управления администрации Пировского района </w:t>
      </w:r>
      <w:hyperlink r:id="rId8" w:history="1">
        <w:r w:rsidRPr="002F1E1C">
          <w:rPr>
            <w:rFonts w:ascii="Times New Roman" w:hAnsi="Times New Roman"/>
            <w:sz w:val="24"/>
            <w:szCs w:val="24"/>
          </w:rPr>
          <w:t>информацию</w:t>
        </w:r>
      </w:hyperlink>
      <w:r w:rsidRPr="002F1E1C">
        <w:rPr>
          <w:rFonts w:ascii="Times New Roman" w:hAnsi="Times New Roman"/>
          <w:sz w:val="24"/>
          <w:szCs w:val="24"/>
        </w:rPr>
        <w:t xml:space="preserve"> и </w:t>
      </w:r>
      <w:hyperlink r:id="rId9" w:history="1">
        <w:r w:rsidRPr="002F1E1C">
          <w:rPr>
            <w:rFonts w:ascii="Times New Roman" w:hAnsi="Times New Roman"/>
            <w:sz w:val="24"/>
            <w:szCs w:val="24"/>
          </w:rPr>
          <w:t>отчет</w:t>
        </w:r>
      </w:hyperlink>
      <w:r w:rsidRPr="002F1E1C">
        <w:rPr>
          <w:rFonts w:ascii="Times New Roman" w:hAnsi="Times New Roman"/>
          <w:sz w:val="24"/>
          <w:szCs w:val="24"/>
        </w:rPr>
        <w:t xml:space="preserve"> об исполнении программы Ежегодный доклад муниципального заказчика программы об исполнении подпрограммы с оценкой эффективности ее реализации, динамики финансирования и выполнения за весь период реализации подпрограммы и по планируемым мероприятиям на очередной финансовый год направляется в отдел финансового управления администрации Пировского района до 1 февраля года, следующего за отчетным.</w:t>
      </w:r>
    </w:p>
    <w:p w:rsidR="005C0455" w:rsidRPr="002F1E1C" w:rsidRDefault="005C0455" w:rsidP="009C3559">
      <w:pPr>
        <w:pStyle w:val="ListParagraph"/>
        <w:widowControl w:val="0"/>
        <w:numPr>
          <w:ilvl w:val="0"/>
          <w:numId w:val="16"/>
        </w:numPr>
        <w:autoSpaceDE w:val="0"/>
        <w:autoSpaceDN w:val="0"/>
        <w:adjustRightInd w:val="0"/>
        <w:ind w:left="851" w:firstLine="49"/>
        <w:jc w:val="both"/>
        <w:rPr>
          <w:rFonts w:ascii="Times New Roman" w:hAnsi="Times New Roman"/>
          <w:sz w:val="24"/>
          <w:szCs w:val="24"/>
        </w:rPr>
      </w:pPr>
      <w:r w:rsidRPr="002F1E1C">
        <w:rPr>
          <w:rFonts w:ascii="Times New Roman" w:hAnsi="Times New Roman"/>
          <w:sz w:val="24"/>
          <w:szCs w:val="24"/>
        </w:rPr>
        <w:t>Отдел культуры, спорта, туризма и молодежной политики администрации Пировского района ежегодно уточняет целевые показатели и затраты по программным мероприятиям, механизм реализации программы, состав исполнителей с учетом выделяемых на ее реализацию финансовых средств.</w:t>
      </w:r>
    </w:p>
    <w:p w:rsidR="005C0455" w:rsidRPr="002F1E1C" w:rsidRDefault="005C0455" w:rsidP="009C3559">
      <w:pPr>
        <w:pStyle w:val="ListParagraph"/>
        <w:widowControl w:val="0"/>
        <w:numPr>
          <w:ilvl w:val="0"/>
          <w:numId w:val="16"/>
        </w:numPr>
        <w:autoSpaceDE w:val="0"/>
        <w:autoSpaceDN w:val="0"/>
        <w:adjustRightInd w:val="0"/>
        <w:ind w:left="851" w:firstLine="49"/>
        <w:jc w:val="both"/>
        <w:rPr>
          <w:rFonts w:ascii="Times New Roman" w:hAnsi="Times New Roman"/>
          <w:sz w:val="24"/>
          <w:szCs w:val="24"/>
        </w:rPr>
      </w:pPr>
      <w:r w:rsidRPr="002F1E1C">
        <w:rPr>
          <w:rFonts w:ascii="Times New Roman" w:hAnsi="Times New Roman"/>
          <w:sz w:val="24"/>
          <w:szCs w:val="24"/>
        </w:rPr>
        <w:t>Отдел финансового управления администрации Пировского района ежегодно, до 1 марта текущего года, формирует сводную информацию о ходе реализации подпрограммы за отчетный год.</w:t>
      </w:r>
    </w:p>
    <w:p w:rsidR="005C0455" w:rsidRPr="002F1E1C" w:rsidRDefault="005C0455" w:rsidP="009C3559">
      <w:pPr>
        <w:pStyle w:val="ListParagraph"/>
        <w:widowControl w:val="0"/>
        <w:numPr>
          <w:ilvl w:val="0"/>
          <w:numId w:val="16"/>
        </w:numPr>
        <w:autoSpaceDE w:val="0"/>
        <w:autoSpaceDN w:val="0"/>
        <w:adjustRightInd w:val="0"/>
        <w:ind w:left="851" w:firstLine="49"/>
        <w:jc w:val="both"/>
        <w:rPr>
          <w:rFonts w:ascii="Times New Roman" w:hAnsi="Times New Roman"/>
          <w:sz w:val="24"/>
          <w:szCs w:val="24"/>
        </w:rPr>
      </w:pPr>
      <w:r w:rsidRPr="002F1E1C">
        <w:rPr>
          <w:rFonts w:ascii="Times New Roman" w:hAnsi="Times New Roman"/>
          <w:sz w:val="24"/>
          <w:szCs w:val="24"/>
        </w:rPr>
        <w:t>Отдел культуры, спорта, туризма и молодежной политики администрации Пировского района осуществляет контроль за использованием средств грантовой поддержки (пункта 1.1. мероприятий подпрограммы) их получателями в соответствии с условиями и целями, определенными при предоставлении указанных средств из краевого бюджета.</w:t>
      </w:r>
    </w:p>
    <w:p w:rsidR="005C0455" w:rsidRPr="002F1E1C" w:rsidRDefault="005C0455" w:rsidP="009C3559">
      <w:pPr>
        <w:pStyle w:val="ListParagraph"/>
        <w:widowControl w:val="0"/>
        <w:numPr>
          <w:ilvl w:val="0"/>
          <w:numId w:val="16"/>
        </w:numPr>
        <w:autoSpaceDE w:val="0"/>
        <w:autoSpaceDN w:val="0"/>
        <w:adjustRightInd w:val="0"/>
        <w:ind w:left="851" w:firstLine="49"/>
        <w:jc w:val="both"/>
        <w:rPr>
          <w:rFonts w:ascii="Times New Roman" w:hAnsi="Times New Roman"/>
          <w:sz w:val="24"/>
          <w:szCs w:val="24"/>
        </w:rPr>
      </w:pPr>
      <w:r w:rsidRPr="002F1E1C">
        <w:rPr>
          <w:rFonts w:ascii="Times New Roman" w:hAnsi="Times New Roman"/>
          <w:sz w:val="24"/>
          <w:szCs w:val="24"/>
        </w:rPr>
        <w:t>Отдел финансового управления администрации Пировского района осуществляет контроль за целевым использованием средств районного бюджета.</w:t>
      </w:r>
    </w:p>
    <w:p w:rsidR="005C0455" w:rsidRPr="002F1E1C" w:rsidRDefault="005C0455" w:rsidP="002F1E1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C0455" w:rsidRPr="002F1E1C" w:rsidRDefault="005C0455" w:rsidP="00E50C9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2.5. Оценка социально-экономической</w:t>
      </w:r>
    </w:p>
    <w:p w:rsidR="005C0455" w:rsidRPr="002F1E1C" w:rsidRDefault="005C0455" w:rsidP="00E50C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эффективности от реализации подпрограммы</w:t>
      </w:r>
    </w:p>
    <w:p w:rsidR="005C0455" w:rsidRPr="002F1E1C" w:rsidRDefault="005C0455" w:rsidP="00E50C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1. Реализация подпрограммных мероприятий за период 2012 - 2014 годов позволит:</w:t>
      </w:r>
    </w:p>
    <w:p w:rsidR="005C0455" w:rsidRPr="002F1E1C" w:rsidRDefault="005C0455" w:rsidP="000D3F4E">
      <w:pPr>
        <w:pStyle w:val="ConsPlusCell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Увеличить  удельный вес  молодых граждан, проживающих в Пировском районе, вовлеченных в изучение истории Отечества, краеведческую деятельность, в их общей численности</w:t>
      </w:r>
      <w:r w:rsidRPr="002F1E1C">
        <w:rPr>
          <w:rFonts w:ascii="Times New Roman" w:hAnsi="Times New Roman" w:cs="Times New Roman"/>
          <w:kern w:val="0"/>
          <w:sz w:val="24"/>
          <w:szCs w:val="24"/>
          <w:lang w:eastAsia="ru-RU"/>
        </w:rPr>
        <w:t xml:space="preserve"> с 28,5 % (400 чел.) в 2013 году до 46,4 % (650 чел.) в 2016 году;</w:t>
      </w:r>
    </w:p>
    <w:p w:rsidR="005C0455" w:rsidRPr="002F1E1C" w:rsidRDefault="005C0455" w:rsidP="000D3F4E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Увеличить количество молодых граждан,  проживающих в Казачинском районе, являющихся членами или участниками патриотических объединений Казачинского район, участниками клубов патриотического воспитания муниципальных учреждений района прошедших          </w:t>
      </w:r>
      <w:r w:rsidRPr="002F1E1C">
        <w:rPr>
          <w:rFonts w:ascii="Times New Roman" w:hAnsi="Times New Roman" w:cs="Times New Roman"/>
          <w:sz w:val="24"/>
          <w:szCs w:val="24"/>
        </w:rPr>
        <w:br/>
        <w:t>подготовку к военной службе в Вооруженных Силах Российской Федерации, с  3,5% (50 человек) в 2013 году до 10,7% (150 человек) в 2016 году.</w:t>
      </w:r>
    </w:p>
    <w:p w:rsidR="005C0455" w:rsidRPr="002F1E1C" w:rsidRDefault="005C0455" w:rsidP="000D3F4E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Увеличить удельный вес молодых граждан, проживающих в Красноярском крае, вовлеченных в  добровольческую деятельность, в их общей численности с 3,5% (50 чел.) в 2013 году до 7,1% (100 чел.) в 2014 году нарастающим итогом с учетом вовлеченных в предыдущих периодах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2. Конечными результатами реализации подпрограммы являются: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Вовлечение не менее чем 400 молодых граждан, проживающих в Пировском районе, в массовые мероприятия патриотической направленности, ежегодно в 2013 - 2016 годах;</w:t>
      </w:r>
    </w:p>
    <w:p w:rsidR="005C0455" w:rsidRPr="002F1E1C" w:rsidRDefault="005C0455" w:rsidP="00B8484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 xml:space="preserve">Увеличение  </w:t>
      </w:r>
      <w:r w:rsidRPr="002F1E1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F1E1C">
        <w:rPr>
          <w:rFonts w:ascii="Times New Roman" w:hAnsi="Times New Roman" w:cs="Times New Roman"/>
          <w:sz w:val="24"/>
          <w:szCs w:val="24"/>
        </w:rPr>
        <w:t xml:space="preserve"> числа </w:t>
      </w:r>
      <w:r w:rsidRPr="002F1E1C">
        <w:rPr>
          <w:rFonts w:ascii="Times New Roman" w:hAnsi="Times New Roman" w:cs="Times New Roman"/>
          <w:sz w:val="24"/>
          <w:szCs w:val="24"/>
          <w:lang w:eastAsia="ru-RU"/>
        </w:rPr>
        <w:t>молодежных объединений участвующих в патриотическом воспитании и осуществлении добровольческой деятельности 20 объединений в 2014 году до 30 в 2016 году.</w:t>
      </w:r>
    </w:p>
    <w:p w:rsidR="005C0455" w:rsidRPr="002F1E1C" w:rsidRDefault="005C0455" w:rsidP="00E50C9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5C0455" w:rsidRPr="002F1E1C" w:rsidRDefault="005C0455" w:rsidP="00E50C9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2.6. Система подпрограммных мероприятий</w:t>
      </w:r>
    </w:p>
    <w:p w:rsidR="005C0455" w:rsidRPr="002F1E1C" w:rsidRDefault="005C0455" w:rsidP="00E50C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w:anchor="Par377" w:history="1">
        <w:r w:rsidRPr="002F1E1C">
          <w:rPr>
            <w:rFonts w:ascii="Times New Roman" w:hAnsi="Times New Roman" w:cs="Times New Roman"/>
            <w:sz w:val="24"/>
            <w:szCs w:val="24"/>
          </w:rPr>
          <w:t>Перечень</w:t>
        </w:r>
      </w:hyperlink>
      <w:r w:rsidRPr="002F1E1C">
        <w:rPr>
          <w:rFonts w:ascii="Times New Roman" w:hAnsi="Times New Roman" w:cs="Times New Roman"/>
          <w:sz w:val="24"/>
          <w:szCs w:val="24"/>
        </w:rPr>
        <w:t xml:space="preserve"> мероприятий подпрограммы приведен в приложении № 2 к подпрограмме.</w:t>
      </w: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C0455" w:rsidRPr="002F1E1C" w:rsidRDefault="005C0455" w:rsidP="00E50C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C0455" w:rsidRPr="002F1E1C" w:rsidRDefault="005C0455" w:rsidP="00E50C9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2.7. Обоснование финансовых, материальных и трудовых</w:t>
      </w:r>
    </w:p>
    <w:p w:rsidR="005C0455" w:rsidRPr="002F1E1C" w:rsidRDefault="005C0455" w:rsidP="00E50C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затрат (ресурсное обеспечение подпрограммы) с указанием</w:t>
      </w:r>
    </w:p>
    <w:p w:rsidR="005C0455" w:rsidRPr="002F1E1C" w:rsidRDefault="005C0455" w:rsidP="00E50C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источников финансирования</w:t>
      </w:r>
    </w:p>
    <w:p w:rsidR="005C0455" w:rsidRPr="002F1E1C" w:rsidRDefault="005C0455" w:rsidP="00E50C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C0455" w:rsidRPr="002F1E1C" w:rsidRDefault="005C0455" w:rsidP="00D916C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2F1E1C">
        <w:rPr>
          <w:rFonts w:ascii="Times New Roman" w:hAnsi="Times New Roman" w:cs="Times New Roman"/>
          <w:sz w:val="24"/>
          <w:szCs w:val="24"/>
        </w:rPr>
        <w:t>Мероприятия подпрограммы реализуются за счет средств местного бюджета, Объем расходов средств местного бюджета на реализацию мероприятий подпрограммы составляет 160  тыс.руб., в том числе по годам: 56 тыс.руб.  в 2014 году, 104 тыс.руб.  в 2015-2016 годах.</w:t>
      </w:r>
    </w:p>
    <w:p w:rsidR="005C0455" w:rsidRPr="002F1E1C" w:rsidRDefault="005C0455" w:rsidP="00E50C9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sectPr w:rsidR="005C0455" w:rsidRPr="002F1E1C" w:rsidSect="002F1E1C">
      <w:headerReference w:type="default" r:id="rId10"/>
      <w:pgSz w:w="11907" w:h="16840" w:code="9"/>
      <w:pgMar w:top="1134" w:right="567" w:bottom="1134" w:left="1701" w:header="720" w:footer="720" w:gutter="0"/>
      <w:cols w:space="720"/>
      <w:titlePg/>
      <w:docGrid w:linePitch="299" w:charSpace="3686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0455" w:rsidRDefault="005C0455" w:rsidP="00331519">
      <w:pPr>
        <w:spacing w:after="0" w:line="240" w:lineRule="auto"/>
      </w:pPr>
      <w:r>
        <w:separator/>
      </w:r>
    </w:p>
  </w:endnote>
  <w:endnote w:type="continuationSeparator" w:id="1">
    <w:p w:rsidR="005C0455" w:rsidRDefault="005C0455" w:rsidP="003315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icrosoft YaHei">
    <w:panose1 w:val="00000000000000000000"/>
    <w:charset w:val="86"/>
    <w:family w:val="swiss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font75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0455" w:rsidRDefault="005C0455" w:rsidP="00331519">
      <w:pPr>
        <w:spacing w:after="0" w:line="240" w:lineRule="auto"/>
      </w:pPr>
      <w:r>
        <w:separator/>
      </w:r>
    </w:p>
  </w:footnote>
  <w:footnote w:type="continuationSeparator" w:id="1">
    <w:p w:rsidR="005C0455" w:rsidRDefault="005C0455" w:rsidP="003315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0455" w:rsidRPr="00ED3E2C" w:rsidRDefault="005C0455" w:rsidP="00ED3E2C">
    <w:pPr>
      <w:pStyle w:val="Header"/>
      <w:jc w:val="center"/>
      <w:rPr>
        <w:rFonts w:ascii="Times New Roman" w:hAnsi="Times New Roman"/>
        <w:sz w:val="24"/>
        <w:szCs w:val="24"/>
        <w:lang w:val="en-US"/>
      </w:rPr>
    </w:pPr>
    <w:r w:rsidRPr="00ED3E2C">
      <w:rPr>
        <w:rFonts w:ascii="Times New Roman" w:hAnsi="Times New Roman"/>
        <w:sz w:val="24"/>
        <w:szCs w:val="24"/>
      </w:rPr>
      <w:fldChar w:fldCharType="begin"/>
    </w:r>
    <w:r w:rsidRPr="00ED3E2C">
      <w:rPr>
        <w:rFonts w:ascii="Times New Roman" w:hAnsi="Times New Roman"/>
        <w:sz w:val="24"/>
        <w:szCs w:val="24"/>
      </w:rPr>
      <w:instrText xml:space="preserve"> PAGE   \* MERGEFORMAT </w:instrText>
    </w:r>
    <w:r w:rsidRPr="00ED3E2C">
      <w:rPr>
        <w:rFonts w:ascii="Times New Roman" w:hAnsi="Times New Roman"/>
        <w:sz w:val="24"/>
        <w:szCs w:val="24"/>
      </w:rPr>
      <w:fldChar w:fldCharType="separate"/>
    </w:r>
    <w:r>
      <w:rPr>
        <w:rFonts w:ascii="Times New Roman" w:hAnsi="Times New Roman"/>
        <w:noProof/>
        <w:sz w:val="24"/>
        <w:szCs w:val="24"/>
      </w:rPr>
      <w:t>6</w:t>
    </w:r>
    <w:r w:rsidRPr="00ED3E2C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B6DE1310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1834" w:hanging="1125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3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2">
    <w:nsid w:val="00000003"/>
    <w:multiLevelType w:val="multilevel"/>
    <w:tmpl w:val="8494B8C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90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34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06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78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50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22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94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660" w:hanging="180"/>
      </w:pPr>
      <w:rPr>
        <w:rFonts w:cs="Times New Roman"/>
      </w:rPr>
    </w:lvl>
  </w:abstractNum>
  <w:abstractNum w:abstractNumId="3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4">
    <w:nsid w:val="11A51AC3"/>
    <w:multiLevelType w:val="hybridMultilevel"/>
    <w:tmpl w:val="15108E18"/>
    <w:lvl w:ilvl="0" w:tplc="087A6DF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">
    <w:nsid w:val="1A1F3AD3"/>
    <w:multiLevelType w:val="hybridMultilevel"/>
    <w:tmpl w:val="D278E284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">
    <w:nsid w:val="1E1B3630"/>
    <w:multiLevelType w:val="hybridMultilevel"/>
    <w:tmpl w:val="500C740C"/>
    <w:lvl w:ilvl="0" w:tplc="705AA5FC">
      <w:start w:val="1"/>
      <w:numFmt w:val="decimal"/>
      <w:lvlText w:val="%1."/>
      <w:lvlJc w:val="left"/>
      <w:pPr>
        <w:ind w:left="41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3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5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7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9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1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3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5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75" w:hanging="180"/>
      </w:pPr>
      <w:rPr>
        <w:rFonts w:cs="Times New Roman"/>
      </w:rPr>
    </w:lvl>
  </w:abstractNum>
  <w:abstractNum w:abstractNumId="7">
    <w:nsid w:val="2020131A"/>
    <w:multiLevelType w:val="multilevel"/>
    <w:tmpl w:val="1102F1EC"/>
    <w:lvl w:ilvl="0">
      <w:start w:val="2"/>
      <w:numFmt w:val="decimal"/>
      <w:lvlText w:val="%1."/>
      <w:lvlJc w:val="left"/>
      <w:pPr>
        <w:ind w:left="675" w:hanging="67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430" w:hanging="720"/>
      </w:pPr>
      <w:rPr>
        <w:rFonts w:cs="Times New Roman" w:hint="default"/>
      </w:rPr>
    </w:lvl>
    <w:lvl w:ilvl="2">
      <w:start w:val="4"/>
      <w:numFmt w:val="decimal"/>
      <w:lvlText w:val="%1.%2.%3."/>
      <w:lvlJc w:val="left"/>
      <w:pPr>
        <w:ind w:left="143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9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9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4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69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2160"/>
      </w:pPr>
      <w:rPr>
        <w:rFonts w:cs="Times New Roman" w:hint="default"/>
      </w:rPr>
    </w:lvl>
  </w:abstractNum>
  <w:abstractNum w:abstractNumId="8">
    <w:nsid w:val="20B15FC7"/>
    <w:multiLevelType w:val="hybridMultilevel"/>
    <w:tmpl w:val="37842BB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25BD7693"/>
    <w:multiLevelType w:val="multilevel"/>
    <w:tmpl w:val="4DCCEDA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cs="Times New Roman" w:hint="default"/>
      </w:rPr>
    </w:lvl>
  </w:abstractNum>
  <w:abstractNum w:abstractNumId="10">
    <w:nsid w:val="27DB39B7"/>
    <w:multiLevelType w:val="hybridMultilevel"/>
    <w:tmpl w:val="70B06F42"/>
    <w:lvl w:ilvl="0" w:tplc="5B4E2F86">
      <w:start w:val="1"/>
      <w:numFmt w:val="decimal"/>
      <w:lvlText w:val="%1."/>
      <w:lvlJc w:val="left"/>
      <w:pPr>
        <w:ind w:left="2070" w:hanging="11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11">
    <w:nsid w:val="52380709"/>
    <w:multiLevelType w:val="hybridMultilevel"/>
    <w:tmpl w:val="2112EFC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9133B66"/>
    <w:multiLevelType w:val="hybridMultilevel"/>
    <w:tmpl w:val="35A2DDC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697E63E7"/>
    <w:multiLevelType w:val="multilevel"/>
    <w:tmpl w:val="A730780C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4">
    <w:nsid w:val="70E14867"/>
    <w:multiLevelType w:val="hybridMultilevel"/>
    <w:tmpl w:val="24FE8C38"/>
    <w:lvl w:ilvl="0" w:tplc="95A66FD2">
      <w:start w:val="1"/>
      <w:numFmt w:val="decimal"/>
      <w:lvlText w:val="%1."/>
      <w:lvlJc w:val="left"/>
      <w:pPr>
        <w:tabs>
          <w:tab w:val="num" w:pos="1759"/>
        </w:tabs>
        <w:ind w:left="1759" w:hanging="105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4"/>
  </w:num>
  <w:num w:numId="4">
    <w:abstractNumId w:val="1"/>
  </w:num>
  <w:num w:numId="5">
    <w:abstractNumId w:val="3"/>
  </w:num>
  <w:num w:numId="6">
    <w:abstractNumId w:val="13"/>
  </w:num>
  <w:num w:numId="7">
    <w:abstractNumId w:val="12"/>
  </w:num>
  <w:num w:numId="8">
    <w:abstractNumId w:val="9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8"/>
  </w:num>
  <w:num w:numId="12">
    <w:abstractNumId w:val="11"/>
  </w:num>
  <w:num w:numId="13">
    <w:abstractNumId w:val="6"/>
  </w:num>
  <w:num w:numId="14">
    <w:abstractNumId w:val="5"/>
  </w:num>
  <w:num w:numId="15">
    <w:abstractNumId w:val="4"/>
  </w:num>
  <w:num w:numId="16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6458"/>
    <w:rsid w:val="000017AE"/>
    <w:rsid w:val="00006085"/>
    <w:rsid w:val="00020AFF"/>
    <w:rsid w:val="00065D0A"/>
    <w:rsid w:val="000675F1"/>
    <w:rsid w:val="00073414"/>
    <w:rsid w:val="00082AF8"/>
    <w:rsid w:val="00096823"/>
    <w:rsid w:val="000A74A1"/>
    <w:rsid w:val="000C452A"/>
    <w:rsid w:val="000D3F4E"/>
    <w:rsid w:val="000D4BE5"/>
    <w:rsid w:val="000F4439"/>
    <w:rsid w:val="0011368B"/>
    <w:rsid w:val="00126E76"/>
    <w:rsid w:val="00130CC4"/>
    <w:rsid w:val="00144C2A"/>
    <w:rsid w:val="00160A80"/>
    <w:rsid w:val="00170F84"/>
    <w:rsid w:val="001722C1"/>
    <w:rsid w:val="00197C2D"/>
    <w:rsid w:val="001B10D7"/>
    <w:rsid w:val="001D4EEC"/>
    <w:rsid w:val="001E672C"/>
    <w:rsid w:val="001E6A55"/>
    <w:rsid w:val="001E79D6"/>
    <w:rsid w:val="001F2202"/>
    <w:rsid w:val="002024F4"/>
    <w:rsid w:val="00204602"/>
    <w:rsid w:val="00210D75"/>
    <w:rsid w:val="002210E5"/>
    <w:rsid w:val="002A5113"/>
    <w:rsid w:val="002D0D29"/>
    <w:rsid w:val="002D1477"/>
    <w:rsid w:val="002D640E"/>
    <w:rsid w:val="002F1E1C"/>
    <w:rsid w:val="00316901"/>
    <w:rsid w:val="003229D6"/>
    <w:rsid w:val="0032658F"/>
    <w:rsid w:val="00331519"/>
    <w:rsid w:val="00331CDA"/>
    <w:rsid w:val="003336DE"/>
    <w:rsid w:val="003342D5"/>
    <w:rsid w:val="0033765B"/>
    <w:rsid w:val="00363876"/>
    <w:rsid w:val="00363F16"/>
    <w:rsid w:val="00387CE9"/>
    <w:rsid w:val="00391D6A"/>
    <w:rsid w:val="00395E5D"/>
    <w:rsid w:val="003D3431"/>
    <w:rsid w:val="003D3C19"/>
    <w:rsid w:val="003F5FC9"/>
    <w:rsid w:val="003F75FF"/>
    <w:rsid w:val="00402E5F"/>
    <w:rsid w:val="004062FF"/>
    <w:rsid w:val="00414A88"/>
    <w:rsid w:val="00422936"/>
    <w:rsid w:val="0043229A"/>
    <w:rsid w:val="004550DF"/>
    <w:rsid w:val="00462163"/>
    <w:rsid w:val="00481075"/>
    <w:rsid w:val="004845B2"/>
    <w:rsid w:val="00487F81"/>
    <w:rsid w:val="00497D85"/>
    <w:rsid w:val="004D2C16"/>
    <w:rsid w:val="004E2FFB"/>
    <w:rsid w:val="004F175E"/>
    <w:rsid w:val="004F1E50"/>
    <w:rsid w:val="00536995"/>
    <w:rsid w:val="00541D10"/>
    <w:rsid w:val="0059253E"/>
    <w:rsid w:val="005A193A"/>
    <w:rsid w:val="005B41D2"/>
    <w:rsid w:val="005B6C7D"/>
    <w:rsid w:val="005C0455"/>
    <w:rsid w:val="005C7A04"/>
    <w:rsid w:val="0060719D"/>
    <w:rsid w:val="00620A47"/>
    <w:rsid w:val="0063778C"/>
    <w:rsid w:val="0065277D"/>
    <w:rsid w:val="00661E92"/>
    <w:rsid w:val="0069450A"/>
    <w:rsid w:val="00694FC1"/>
    <w:rsid w:val="006A31CD"/>
    <w:rsid w:val="006A5104"/>
    <w:rsid w:val="006A5922"/>
    <w:rsid w:val="006E127F"/>
    <w:rsid w:val="007273A7"/>
    <w:rsid w:val="00750104"/>
    <w:rsid w:val="00755FE5"/>
    <w:rsid w:val="00787A46"/>
    <w:rsid w:val="00790B05"/>
    <w:rsid w:val="00796152"/>
    <w:rsid w:val="007A4B53"/>
    <w:rsid w:val="007B321A"/>
    <w:rsid w:val="007C071F"/>
    <w:rsid w:val="007C1160"/>
    <w:rsid w:val="007C290C"/>
    <w:rsid w:val="007E4B9E"/>
    <w:rsid w:val="007F3A27"/>
    <w:rsid w:val="0082176E"/>
    <w:rsid w:val="00824290"/>
    <w:rsid w:val="0083388D"/>
    <w:rsid w:val="0084401D"/>
    <w:rsid w:val="00845F7C"/>
    <w:rsid w:val="00866359"/>
    <w:rsid w:val="008665F7"/>
    <w:rsid w:val="00870994"/>
    <w:rsid w:val="00880DB0"/>
    <w:rsid w:val="008835F1"/>
    <w:rsid w:val="00892528"/>
    <w:rsid w:val="008A4EE4"/>
    <w:rsid w:val="008B62A6"/>
    <w:rsid w:val="008C084A"/>
    <w:rsid w:val="008F204A"/>
    <w:rsid w:val="008F2B39"/>
    <w:rsid w:val="0090227B"/>
    <w:rsid w:val="009079B6"/>
    <w:rsid w:val="009129FA"/>
    <w:rsid w:val="00923307"/>
    <w:rsid w:val="00935DEC"/>
    <w:rsid w:val="00946F39"/>
    <w:rsid w:val="00954FE9"/>
    <w:rsid w:val="009673D5"/>
    <w:rsid w:val="009A0A7B"/>
    <w:rsid w:val="009A0B6F"/>
    <w:rsid w:val="009B22E2"/>
    <w:rsid w:val="009C0559"/>
    <w:rsid w:val="009C3559"/>
    <w:rsid w:val="009C79D0"/>
    <w:rsid w:val="009E22BA"/>
    <w:rsid w:val="009F165B"/>
    <w:rsid w:val="009F2D1F"/>
    <w:rsid w:val="00A23250"/>
    <w:rsid w:val="00A42F38"/>
    <w:rsid w:val="00A4585E"/>
    <w:rsid w:val="00A45F5C"/>
    <w:rsid w:val="00AA22EC"/>
    <w:rsid w:val="00AB6379"/>
    <w:rsid w:val="00AD5E80"/>
    <w:rsid w:val="00AD77B9"/>
    <w:rsid w:val="00AF0162"/>
    <w:rsid w:val="00AF06D0"/>
    <w:rsid w:val="00AF71B5"/>
    <w:rsid w:val="00B107FB"/>
    <w:rsid w:val="00B126C5"/>
    <w:rsid w:val="00B2034B"/>
    <w:rsid w:val="00B237E7"/>
    <w:rsid w:val="00B244C5"/>
    <w:rsid w:val="00B256A3"/>
    <w:rsid w:val="00B25B1D"/>
    <w:rsid w:val="00B270F4"/>
    <w:rsid w:val="00B43CB7"/>
    <w:rsid w:val="00B54986"/>
    <w:rsid w:val="00B7591E"/>
    <w:rsid w:val="00B7646E"/>
    <w:rsid w:val="00B84072"/>
    <w:rsid w:val="00B8476E"/>
    <w:rsid w:val="00B84843"/>
    <w:rsid w:val="00B90218"/>
    <w:rsid w:val="00BB5348"/>
    <w:rsid w:val="00BC3FE9"/>
    <w:rsid w:val="00BC74A7"/>
    <w:rsid w:val="00BD08E3"/>
    <w:rsid w:val="00BD107D"/>
    <w:rsid w:val="00BD2D5D"/>
    <w:rsid w:val="00BD3696"/>
    <w:rsid w:val="00BE2D9F"/>
    <w:rsid w:val="00C144CB"/>
    <w:rsid w:val="00C2470F"/>
    <w:rsid w:val="00C33EF0"/>
    <w:rsid w:val="00C34179"/>
    <w:rsid w:val="00C35D44"/>
    <w:rsid w:val="00C36EC1"/>
    <w:rsid w:val="00C60DA9"/>
    <w:rsid w:val="00C63961"/>
    <w:rsid w:val="00C7007F"/>
    <w:rsid w:val="00C71926"/>
    <w:rsid w:val="00C71AE8"/>
    <w:rsid w:val="00C71B03"/>
    <w:rsid w:val="00C745BA"/>
    <w:rsid w:val="00C76DFA"/>
    <w:rsid w:val="00C77099"/>
    <w:rsid w:val="00CA0242"/>
    <w:rsid w:val="00CA42A5"/>
    <w:rsid w:val="00CF7565"/>
    <w:rsid w:val="00D03523"/>
    <w:rsid w:val="00D10E9D"/>
    <w:rsid w:val="00D13769"/>
    <w:rsid w:val="00D14C28"/>
    <w:rsid w:val="00D40178"/>
    <w:rsid w:val="00D4476D"/>
    <w:rsid w:val="00D5246C"/>
    <w:rsid w:val="00D5272A"/>
    <w:rsid w:val="00D56923"/>
    <w:rsid w:val="00D73726"/>
    <w:rsid w:val="00D73EA3"/>
    <w:rsid w:val="00D86458"/>
    <w:rsid w:val="00D916CB"/>
    <w:rsid w:val="00D970ED"/>
    <w:rsid w:val="00DA0FD5"/>
    <w:rsid w:val="00DF081E"/>
    <w:rsid w:val="00DF0A17"/>
    <w:rsid w:val="00E0192B"/>
    <w:rsid w:val="00E2445E"/>
    <w:rsid w:val="00E306B9"/>
    <w:rsid w:val="00E353EA"/>
    <w:rsid w:val="00E50C9B"/>
    <w:rsid w:val="00E62952"/>
    <w:rsid w:val="00E62FF4"/>
    <w:rsid w:val="00E742E5"/>
    <w:rsid w:val="00E76855"/>
    <w:rsid w:val="00E76E03"/>
    <w:rsid w:val="00E83830"/>
    <w:rsid w:val="00EA2FC2"/>
    <w:rsid w:val="00EA4D19"/>
    <w:rsid w:val="00ED3548"/>
    <w:rsid w:val="00ED3E2C"/>
    <w:rsid w:val="00EF5BA4"/>
    <w:rsid w:val="00F3107E"/>
    <w:rsid w:val="00F45519"/>
    <w:rsid w:val="00F54413"/>
    <w:rsid w:val="00F54D86"/>
    <w:rsid w:val="00F560AF"/>
    <w:rsid w:val="00F577F4"/>
    <w:rsid w:val="00F616AB"/>
    <w:rsid w:val="00F767CB"/>
    <w:rsid w:val="00F946DC"/>
    <w:rsid w:val="00FB49E9"/>
    <w:rsid w:val="00FC056B"/>
    <w:rsid w:val="00FC0953"/>
    <w:rsid w:val="00FD4EDB"/>
    <w:rsid w:val="00FD589D"/>
    <w:rsid w:val="00FE24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3414"/>
    <w:pPr>
      <w:suppressAutoHyphens/>
      <w:spacing w:after="200" w:line="276" w:lineRule="auto"/>
    </w:pPr>
    <w:rPr>
      <w:rFonts w:ascii="Calibri" w:eastAsia="SimSun" w:hAnsi="Calibri" w:cs="Calibri"/>
      <w:kern w:val="1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1">
    <w:name w:val="Основной шрифт абзаца1"/>
    <w:uiPriority w:val="99"/>
    <w:rsid w:val="00073414"/>
  </w:style>
  <w:style w:type="character" w:styleId="Hyperlink">
    <w:name w:val="Hyperlink"/>
    <w:basedOn w:val="DefaultParagraphFont"/>
    <w:uiPriority w:val="99"/>
    <w:rsid w:val="00073414"/>
    <w:rPr>
      <w:rFonts w:cs="Times New Roman"/>
      <w:color w:val="000080"/>
      <w:u w:val="single"/>
    </w:rPr>
  </w:style>
  <w:style w:type="paragraph" w:customStyle="1" w:styleId="a">
    <w:name w:val="Заголовок"/>
    <w:basedOn w:val="Normal"/>
    <w:next w:val="BodyText"/>
    <w:uiPriority w:val="99"/>
    <w:rsid w:val="00073414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07341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507CD"/>
    <w:rPr>
      <w:rFonts w:ascii="Calibri" w:eastAsia="SimSun" w:hAnsi="Calibri" w:cs="Calibri"/>
      <w:kern w:val="1"/>
      <w:lang w:eastAsia="ar-SA"/>
    </w:rPr>
  </w:style>
  <w:style w:type="paragraph" w:styleId="List">
    <w:name w:val="List"/>
    <w:basedOn w:val="BodyText"/>
    <w:uiPriority w:val="99"/>
    <w:rsid w:val="00073414"/>
    <w:rPr>
      <w:rFonts w:cs="Mangal"/>
    </w:rPr>
  </w:style>
  <w:style w:type="paragraph" w:customStyle="1" w:styleId="10">
    <w:name w:val="Название1"/>
    <w:basedOn w:val="Normal"/>
    <w:uiPriority w:val="99"/>
    <w:rsid w:val="0007341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Normal"/>
    <w:uiPriority w:val="99"/>
    <w:rsid w:val="00073414"/>
    <w:pPr>
      <w:suppressLineNumbers/>
    </w:pPr>
    <w:rPr>
      <w:rFonts w:cs="Mangal"/>
    </w:rPr>
  </w:style>
  <w:style w:type="paragraph" w:customStyle="1" w:styleId="ConsPlusNormal">
    <w:name w:val="ConsPlusNormal"/>
    <w:uiPriority w:val="99"/>
    <w:rsid w:val="00073414"/>
    <w:pPr>
      <w:widowControl w:val="0"/>
      <w:suppressAutoHyphens/>
      <w:spacing w:line="100" w:lineRule="atLeast"/>
    </w:pPr>
    <w:rPr>
      <w:rFonts w:ascii="Calibri" w:eastAsia="SimSun" w:hAnsi="Calibri" w:cs="font75"/>
      <w:kern w:val="1"/>
      <w:lang w:eastAsia="ar-SA"/>
    </w:rPr>
  </w:style>
  <w:style w:type="paragraph" w:customStyle="1" w:styleId="ConsPlusNonformat">
    <w:name w:val="ConsPlusNonformat"/>
    <w:uiPriority w:val="99"/>
    <w:rsid w:val="00073414"/>
    <w:pPr>
      <w:widowControl w:val="0"/>
      <w:suppressAutoHyphens/>
      <w:spacing w:line="100" w:lineRule="atLeast"/>
    </w:pPr>
    <w:rPr>
      <w:rFonts w:ascii="Courier New" w:eastAsia="SimSun" w:hAnsi="Courier New" w:cs="font75"/>
      <w:kern w:val="1"/>
      <w:sz w:val="20"/>
      <w:szCs w:val="20"/>
      <w:lang w:eastAsia="ar-SA"/>
    </w:rPr>
  </w:style>
  <w:style w:type="paragraph" w:customStyle="1" w:styleId="ConsPlusTitle">
    <w:name w:val="ConsPlusTitle"/>
    <w:uiPriority w:val="99"/>
    <w:rsid w:val="00073414"/>
    <w:pPr>
      <w:widowControl w:val="0"/>
      <w:suppressAutoHyphens/>
      <w:spacing w:line="100" w:lineRule="atLeast"/>
    </w:pPr>
    <w:rPr>
      <w:rFonts w:ascii="Calibri" w:eastAsia="SimSun" w:hAnsi="Calibri" w:cs="font75"/>
      <w:b/>
      <w:bCs/>
      <w:kern w:val="1"/>
      <w:lang w:eastAsia="ar-SA"/>
    </w:rPr>
  </w:style>
  <w:style w:type="paragraph" w:customStyle="1" w:styleId="ConsPlusCell">
    <w:name w:val="ConsPlusCell"/>
    <w:uiPriority w:val="99"/>
    <w:rsid w:val="00073414"/>
    <w:pPr>
      <w:widowControl w:val="0"/>
      <w:suppressAutoHyphens/>
      <w:spacing w:line="100" w:lineRule="atLeast"/>
    </w:pPr>
    <w:rPr>
      <w:rFonts w:ascii="Calibri" w:eastAsia="SimSun" w:hAnsi="Calibri" w:cs="font75"/>
      <w:kern w:val="1"/>
      <w:lang w:eastAsia="ar-SA"/>
    </w:rPr>
  </w:style>
  <w:style w:type="character" w:styleId="Strong">
    <w:name w:val="Strong"/>
    <w:basedOn w:val="DefaultParagraphFont"/>
    <w:uiPriority w:val="99"/>
    <w:qFormat/>
    <w:rsid w:val="00DF0A17"/>
    <w:rPr>
      <w:rFonts w:cs="Times New Roman"/>
      <w:b/>
    </w:rPr>
  </w:style>
  <w:style w:type="character" w:styleId="Emphasis">
    <w:name w:val="Emphasis"/>
    <w:basedOn w:val="DefaultParagraphFont"/>
    <w:uiPriority w:val="99"/>
    <w:qFormat/>
    <w:rsid w:val="00DF0A17"/>
    <w:rPr>
      <w:rFonts w:cs="Times New Roman"/>
      <w:i/>
    </w:rPr>
  </w:style>
  <w:style w:type="character" w:customStyle="1" w:styleId="A1">
    <w:name w:val="A1"/>
    <w:uiPriority w:val="99"/>
    <w:rsid w:val="00DF0A17"/>
    <w:rPr>
      <w:color w:val="000000"/>
      <w:sz w:val="22"/>
    </w:rPr>
  </w:style>
  <w:style w:type="paragraph" w:customStyle="1" w:styleId="12">
    <w:name w:val="Абзац списка1"/>
    <w:basedOn w:val="Normal"/>
    <w:uiPriority w:val="99"/>
    <w:rsid w:val="00DF0A17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WW8Num1z0">
    <w:name w:val="WW8Num1z0"/>
    <w:uiPriority w:val="99"/>
    <w:rsid w:val="001D4EEC"/>
    <w:rPr>
      <w:rFonts w:ascii="Times New Roman" w:eastAsia="Times New Roman" w:hAnsi="Times New Roman"/>
    </w:rPr>
  </w:style>
  <w:style w:type="character" w:customStyle="1" w:styleId="WW8Num2z0">
    <w:name w:val="WW8Num2z0"/>
    <w:uiPriority w:val="99"/>
    <w:rsid w:val="001D4EEC"/>
    <w:rPr>
      <w:rFonts w:ascii="Arial" w:hAnsi="Arial"/>
    </w:rPr>
  </w:style>
  <w:style w:type="character" w:customStyle="1" w:styleId="WW8Num3z0">
    <w:name w:val="WW8Num3z0"/>
    <w:uiPriority w:val="99"/>
    <w:rsid w:val="001D4EEC"/>
    <w:rPr>
      <w:rFonts w:ascii="Symbol" w:hAnsi="Symbol"/>
    </w:rPr>
  </w:style>
  <w:style w:type="character" w:customStyle="1" w:styleId="WW8Num3z1">
    <w:name w:val="WW8Num3z1"/>
    <w:uiPriority w:val="99"/>
    <w:rsid w:val="001D4EEC"/>
    <w:rPr>
      <w:rFonts w:ascii="Courier New" w:hAnsi="Courier New"/>
    </w:rPr>
  </w:style>
  <w:style w:type="character" w:customStyle="1" w:styleId="WW8Num3z2">
    <w:name w:val="WW8Num3z2"/>
    <w:uiPriority w:val="99"/>
    <w:rsid w:val="001D4EEC"/>
    <w:rPr>
      <w:rFonts w:ascii="Wingdings" w:hAnsi="Wingdings"/>
    </w:rPr>
  </w:style>
  <w:style w:type="character" w:customStyle="1" w:styleId="WW8Num5z0">
    <w:name w:val="WW8Num5z0"/>
    <w:uiPriority w:val="99"/>
    <w:rsid w:val="001D4EEC"/>
    <w:rPr>
      <w:rFonts w:ascii="Times New Roman" w:hAnsi="Times New Roman"/>
    </w:rPr>
  </w:style>
  <w:style w:type="character" w:customStyle="1" w:styleId="110">
    <w:name w:val="Основной шрифт абзаца11"/>
    <w:uiPriority w:val="99"/>
    <w:rsid w:val="001D4EEC"/>
  </w:style>
  <w:style w:type="character" w:customStyle="1" w:styleId="a0">
    <w:name w:val="Текст выноски Знак"/>
    <w:uiPriority w:val="99"/>
    <w:rsid w:val="001D4EEC"/>
    <w:rPr>
      <w:rFonts w:ascii="Tahoma" w:hAnsi="Tahoma"/>
      <w:sz w:val="16"/>
    </w:rPr>
  </w:style>
  <w:style w:type="paragraph" w:styleId="NormalWeb">
    <w:name w:val="Normal (Web)"/>
    <w:basedOn w:val="Normal"/>
    <w:uiPriority w:val="99"/>
    <w:rsid w:val="001D4EEC"/>
    <w:pPr>
      <w:spacing w:before="280" w:after="280" w:line="240" w:lineRule="auto"/>
    </w:pPr>
    <w:rPr>
      <w:rFonts w:ascii="Times New Roman" w:eastAsia="Times New Roman" w:hAnsi="Times New Roman" w:cs="Times New Roman"/>
      <w:kern w:val="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1D4EEC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7CD"/>
    <w:rPr>
      <w:rFonts w:eastAsia="SimSun" w:cs="Calibri"/>
      <w:kern w:val="1"/>
      <w:sz w:val="0"/>
      <w:szCs w:val="0"/>
      <w:lang w:eastAsia="ar-SA"/>
    </w:rPr>
  </w:style>
  <w:style w:type="paragraph" w:customStyle="1" w:styleId="a2">
    <w:name w:val="Содержимое таблицы"/>
    <w:basedOn w:val="Normal"/>
    <w:uiPriority w:val="99"/>
    <w:rsid w:val="001D4EEC"/>
    <w:pPr>
      <w:suppressLineNumbers/>
    </w:pPr>
    <w:rPr>
      <w:rFonts w:eastAsia="Times New Roman" w:cs="Times New Roman"/>
      <w:kern w:val="0"/>
    </w:rPr>
  </w:style>
  <w:style w:type="paragraph" w:customStyle="1" w:styleId="a3">
    <w:name w:val="Заголовок таблицы"/>
    <w:basedOn w:val="a2"/>
    <w:uiPriority w:val="99"/>
    <w:rsid w:val="001D4EEC"/>
    <w:pPr>
      <w:jc w:val="center"/>
    </w:pPr>
    <w:rPr>
      <w:b/>
      <w:bCs/>
    </w:rPr>
  </w:style>
  <w:style w:type="paragraph" w:customStyle="1" w:styleId="Standard">
    <w:name w:val="Standard"/>
    <w:uiPriority w:val="99"/>
    <w:rsid w:val="00B237E7"/>
    <w:pPr>
      <w:suppressAutoHyphens/>
      <w:autoSpaceDN w:val="0"/>
      <w:spacing w:after="200" w:line="276" w:lineRule="auto"/>
      <w:textAlignment w:val="baseline"/>
    </w:pPr>
    <w:rPr>
      <w:rFonts w:ascii="Calibri" w:hAnsi="Calibri"/>
      <w:kern w:val="3"/>
      <w:lang w:eastAsia="en-US"/>
    </w:rPr>
  </w:style>
  <w:style w:type="paragraph" w:customStyle="1" w:styleId="Default">
    <w:name w:val="Default"/>
    <w:uiPriority w:val="99"/>
    <w:rsid w:val="009B22E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9B22E2"/>
    <w:pPr>
      <w:spacing w:line="241" w:lineRule="atLeast"/>
    </w:pPr>
    <w:rPr>
      <w:color w:val="auto"/>
    </w:rPr>
  </w:style>
  <w:style w:type="paragraph" w:styleId="ListParagraph">
    <w:name w:val="List Paragraph"/>
    <w:basedOn w:val="Normal"/>
    <w:uiPriority w:val="99"/>
    <w:qFormat/>
    <w:rsid w:val="008F204A"/>
    <w:pPr>
      <w:suppressAutoHyphens w:val="0"/>
      <w:spacing w:after="0" w:line="240" w:lineRule="auto"/>
      <w:ind w:left="720"/>
    </w:pPr>
    <w:rPr>
      <w:rFonts w:eastAsia="Times New Roman" w:cs="Times New Roman"/>
      <w:kern w:val="0"/>
      <w:lang w:eastAsia="ru-RU"/>
    </w:rPr>
  </w:style>
  <w:style w:type="character" w:styleId="CommentReference">
    <w:name w:val="annotation reference"/>
    <w:basedOn w:val="DefaultParagraphFont"/>
    <w:uiPriority w:val="99"/>
    <w:rsid w:val="00EF5BA4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rsid w:val="00EF5BA4"/>
    <w:rPr>
      <w:rFonts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F5BA4"/>
    <w:rPr>
      <w:rFonts w:ascii="Calibri" w:eastAsia="SimSun" w:hAnsi="Calibri"/>
      <w:kern w:val="1"/>
      <w:lang w:eastAsia="ar-SA"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F5B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F5BA4"/>
    <w:rPr>
      <w:b/>
    </w:rPr>
  </w:style>
  <w:style w:type="paragraph" w:styleId="Header">
    <w:name w:val="header"/>
    <w:basedOn w:val="Normal"/>
    <w:link w:val="HeaderChar"/>
    <w:uiPriority w:val="99"/>
    <w:rsid w:val="00331519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31519"/>
    <w:rPr>
      <w:rFonts w:ascii="Calibri" w:eastAsia="SimSun" w:hAnsi="Calibri"/>
      <w:kern w:val="1"/>
      <w:sz w:val="22"/>
      <w:lang w:eastAsia="ar-SA" w:bidi="ar-SA"/>
    </w:rPr>
  </w:style>
  <w:style w:type="paragraph" w:styleId="Footer">
    <w:name w:val="footer"/>
    <w:basedOn w:val="Normal"/>
    <w:link w:val="FooterChar"/>
    <w:uiPriority w:val="99"/>
    <w:rsid w:val="00331519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31519"/>
    <w:rPr>
      <w:rFonts w:ascii="Calibri" w:eastAsia="SimSun" w:hAnsi="Calibri"/>
      <w:kern w:val="1"/>
      <w:sz w:val="22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603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03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AB5633C0A213527314265A02C2E8C3128074758005D90026DB1AF77B91CE724F4CE811A32F21E15D77AB2eDO6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B0FA41F05B4312C08B4F7CC544CEE3EABBCEB817DB9317A426ECDD882B57300AE07BB12A4F15C02y4wC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AB5633C0A213527314265A02C2E8C3128074758005D90026DB1AF77B91CE724F4CE811A32F21E15D77ABCeDOA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6</Pages>
  <Words>2389</Words>
  <Characters>13618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Паспорт подпрограммы </dc:title>
  <dc:subject/>
  <dc:creator>Рудинская</dc:creator>
  <cp:keywords/>
  <dc:description/>
  <cp:lastModifiedBy>Isachenko</cp:lastModifiedBy>
  <cp:revision>3</cp:revision>
  <cp:lastPrinted>2013-11-01T09:16:00Z</cp:lastPrinted>
  <dcterms:created xsi:type="dcterms:W3CDTF">2013-10-23T05:29:00Z</dcterms:created>
  <dcterms:modified xsi:type="dcterms:W3CDTF">2013-11-01T09:16:00Z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WareZ Provider 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