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0BA1" w:rsidRPr="004C642F" w:rsidRDefault="00FB0BA1" w:rsidP="004C642F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 w:rsidRPr="004C642F">
        <w:rPr>
          <w:rFonts w:ascii="Times New Roman" w:hAnsi="Times New Roman"/>
          <w:b/>
          <w:sz w:val="28"/>
          <w:szCs w:val="28"/>
        </w:rPr>
        <w:t>АДМИНИСТРАЦИЯ  ПИРОВСКОГО РАЙОНА</w:t>
      </w:r>
    </w:p>
    <w:p w:rsidR="00FB0BA1" w:rsidRDefault="00FB0BA1" w:rsidP="004C642F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 w:rsidRPr="004C642F">
        <w:rPr>
          <w:rFonts w:ascii="Times New Roman" w:hAnsi="Times New Roman"/>
          <w:b/>
          <w:sz w:val="28"/>
          <w:szCs w:val="28"/>
        </w:rPr>
        <w:t>КРАСНОЯРСКОГО КРАЯ</w:t>
      </w:r>
    </w:p>
    <w:p w:rsidR="00FB0BA1" w:rsidRDefault="00FB0BA1" w:rsidP="00E020B9">
      <w:pPr>
        <w:pStyle w:val="NoSpacing"/>
        <w:rPr>
          <w:rFonts w:ascii="Times New Roman" w:hAnsi="Times New Roman"/>
          <w:b/>
          <w:sz w:val="28"/>
          <w:szCs w:val="28"/>
        </w:rPr>
      </w:pPr>
    </w:p>
    <w:p w:rsidR="00FB0BA1" w:rsidRDefault="00FB0BA1" w:rsidP="00E020B9">
      <w:pPr>
        <w:pStyle w:val="NoSpacing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</w:t>
      </w:r>
      <w:r>
        <w:rPr>
          <w:rFonts w:ascii="Times New Roman" w:hAnsi="Times New Roman"/>
          <w:b/>
          <w:sz w:val="32"/>
          <w:szCs w:val="32"/>
        </w:rPr>
        <w:t>ПОСТАНОВЛЕНИЕ</w:t>
      </w:r>
    </w:p>
    <w:p w:rsidR="00FB0BA1" w:rsidRDefault="00FB0BA1" w:rsidP="004C642F">
      <w:pPr>
        <w:pStyle w:val="NoSpacing"/>
        <w:jc w:val="center"/>
        <w:rPr>
          <w:rFonts w:ascii="Times New Roman" w:hAnsi="Times New Roman"/>
          <w:b/>
          <w:sz w:val="32"/>
          <w:szCs w:val="32"/>
        </w:rPr>
      </w:pPr>
    </w:p>
    <w:p w:rsidR="00FB0BA1" w:rsidRDefault="00FB0BA1" w:rsidP="004C642F">
      <w:pPr>
        <w:pStyle w:val="NoSpacing"/>
        <w:jc w:val="center"/>
        <w:rPr>
          <w:rFonts w:ascii="Times New Roman" w:hAnsi="Times New Roman"/>
          <w:b/>
          <w:sz w:val="32"/>
          <w:szCs w:val="32"/>
        </w:rPr>
      </w:pPr>
    </w:p>
    <w:p w:rsidR="00FB0BA1" w:rsidRDefault="00FB0BA1" w:rsidP="004C642F">
      <w:pPr>
        <w:pStyle w:val="NoSpacing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 октября  2013г.                       с. Пировское                                     № 454-п</w:t>
      </w:r>
    </w:p>
    <w:p w:rsidR="00FB0BA1" w:rsidRDefault="00FB0BA1" w:rsidP="004C642F">
      <w:pPr>
        <w:pStyle w:val="NoSpacing"/>
        <w:rPr>
          <w:rFonts w:ascii="Times New Roman" w:hAnsi="Times New Roman"/>
          <w:sz w:val="28"/>
          <w:szCs w:val="28"/>
        </w:rPr>
      </w:pPr>
    </w:p>
    <w:p w:rsidR="00FB0BA1" w:rsidRDefault="00FB0BA1" w:rsidP="004C642F">
      <w:pPr>
        <w:pStyle w:val="NoSpacing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утверждении муниципальной программы Пировского района</w:t>
      </w:r>
    </w:p>
    <w:p w:rsidR="00FB0BA1" w:rsidRDefault="00FB0BA1" w:rsidP="004C642F">
      <w:pPr>
        <w:pStyle w:val="NoSpacing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«Управление муниципальными финансами» на 2014-2016 годы</w:t>
      </w:r>
    </w:p>
    <w:p w:rsidR="00FB0BA1" w:rsidRDefault="00FB0BA1" w:rsidP="004C642F">
      <w:pPr>
        <w:pStyle w:val="NoSpacing"/>
        <w:jc w:val="center"/>
        <w:rPr>
          <w:rFonts w:ascii="Times New Roman" w:hAnsi="Times New Roman"/>
          <w:sz w:val="28"/>
          <w:szCs w:val="28"/>
        </w:rPr>
      </w:pPr>
    </w:p>
    <w:p w:rsidR="00FB0BA1" w:rsidRDefault="00FB0BA1" w:rsidP="004C642F">
      <w:pPr>
        <w:pStyle w:val="NoSpacing"/>
        <w:jc w:val="center"/>
        <w:rPr>
          <w:rFonts w:ascii="Times New Roman" w:hAnsi="Times New Roman"/>
          <w:sz w:val="28"/>
          <w:szCs w:val="28"/>
        </w:rPr>
      </w:pPr>
    </w:p>
    <w:p w:rsidR="00FB0BA1" w:rsidRDefault="00FB0BA1" w:rsidP="004C642F"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В соответствии со статьей 179 Бюджетного кодекса РФ, статьей 29.3 Устава Пировского района, постановлением администрации Пировского района  от 15.07.2013 № 309-п «Об утверждении  Порядка принятия решений о разработке муниципальных программ Пировского района, их формирования и реализации» ПОСТАНОВЛЯЮ:</w:t>
      </w:r>
    </w:p>
    <w:p w:rsidR="00FB0BA1" w:rsidRDefault="00FB0BA1" w:rsidP="009A0D2D">
      <w:pPr>
        <w:pStyle w:val="NoSpacing"/>
        <w:numPr>
          <w:ilvl w:val="0"/>
          <w:numId w:val="1"/>
        </w:numPr>
        <w:ind w:left="0" w:firstLine="70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 муниципальную программу Пировского района «Управление муниципальными финансами» на 2014-2016 годы согласно приложению.</w:t>
      </w:r>
    </w:p>
    <w:p w:rsidR="00FB0BA1" w:rsidRDefault="00FB0BA1" w:rsidP="009A0D2D">
      <w:pPr>
        <w:pStyle w:val="NoSpacing"/>
        <w:numPr>
          <w:ilvl w:val="0"/>
          <w:numId w:val="1"/>
        </w:numPr>
        <w:ind w:left="0" w:firstLine="70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Разместить постановление  на официальном сайте администрации Пировского района.</w:t>
      </w:r>
    </w:p>
    <w:p w:rsidR="00FB0BA1" w:rsidRDefault="00FB0BA1" w:rsidP="009A0D2D">
      <w:pPr>
        <w:pStyle w:val="NoSpacing"/>
        <w:numPr>
          <w:ilvl w:val="0"/>
          <w:numId w:val="1"/>
        </w:numPr>
        <w:ind w:left="0" w:firstLine="70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 вступает в силу с момента его официального опубликования в районной газете «Заря», но не ранее 01.01.2014г.</w:t>
      </w:r>
    </w:p>
    <w:p w:rsidR="00FB0BA1" w:rsidRDefault="00FB0BA1" w:rsidP="00A92B8B">
      <w:pPr>
        <w:pStyle w:val="NoSpacing"/>
        <w:jc w:val="both"/>
        <w:rPr>
          <w:rFonts w:ascii="Times New Roman" w:hAnsi="Times New Roman"/>
          <w:sz w:val="28"/>
          <w:szCs w:val="28"/>
        </w:rPr>
      </w:pPr>
    </w:p>
    <w:p w:rsidR="00FB0BA1" w:rsidRDefault="00FB0BA1" w:rsidP="00A92B8B">
      <w:pPr>
        <w:pStyle w:val="NoSpacing"/>
        <w:jc w:val="both"/>
        <w:rPr>
          <w:rFonts w:ascii="Times New Roman" w:hAnsi="Times New Roman"/>
          <w:sz w:val="28"/>
          <w:szCs w:val="28"/>
        </w:rPr>
      </w:pPr>
    </w:p>
    <w:p w:rsidR="00FB0BA1" w:rsidRDefault="00FB0BA1" w:rsidP="00A92B8B"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Руководитель администрации</w:t>
      </w:r>
    </w:p>
    <w:p w:rsidR="00FB0BA1" w:rsidRPr="009A0D2D" w:rsidRDefault="00FB0BA1" w:rsidP="00A92B8B"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Пировского района                                                                         Г.И.Костыгина</w:t>
      </w:r>
    </w:p>
    <w:p w:rsidR="00FB0BA1" w:rsidRDefault="00FB0BA1">
      <w:pPr>
        <w:pStyle w:val="NoSpacing"/>
        <w:rPr>
          <w:rFonts w:ascii="Times New Roman" w:hAnsi="Times New Roman"/>
          <w:sz w:val="28"/>
          <w:szCs w:val="28"/>
        </w:rPr>
      </w:pPr>
    </w:p>
    <w:p w:rsidR="00FB0BA1" w:rsidRDefault="00FB0BA1">
      <w:pPr>
        <w:pStyle w:val="NoSpacing"/>
        <w:rPr>
          <w:rFonts w:ascii="Times New Roman" w:hAnsi="Times New Roman"/>
          <w:sz w:val="28"/>
          <w:szCs w:val="28"/>
        </w:rPr>
      </w:pPr>
    </w:p>
    <w:p w:rsidR="00FB0BA1" w:rsidRDefault="00FB0BA1">
      <w:pPr>
        <w:pStyle w:val="NoSpacing"/>
        <w:rPr>
          <w:rFonts w:ascii="Times New Roman" w:hAnsi="Times New Roman"/>
          <w:sz w:val="28"/>
          <w:szCs w:val="28"/>
        </w:rPr>
      </w:pPr>
    </w:p>
    <w:p w:rsidR="00FB0BA1" w:rsidRDefault="00FB0BA1">
      <w:pPr>
        <w:pStyle w:val="NoSpacing"/>
        <w:rPr>
          <w:rFonts w:ascii="Times New Roman" w:hAnsi="Times New Roman"/>
          <w:sz w:val="28"/>
          <w:szCs w:val="28"/>
        </w:rPr>
      </w:pPr>
    </w:p>
    <w:p w:rsidR="00FB0BA1" w:rsidRDefault="00FB0BA1">
      <w:pPr>
        <w:pStyle w:val="NoSpacing"/>
        <w:rPr>
          <w:rFonts w:ascii="Times New Roman" w:hAnsi="Times New Roman"/>
          <w:sz w:val="28"/>
          <w:szCs w:val="28"/>
        </w:rPr>
      </w:pPr>
    </w:p>
    <w:p w:rsidR="00FB0BA1" w:rsidRDefault="00FB0BA1">
      <w:pPr>
        <w:pStyle w:val="NoSpacing"/>
        <w:rPr>
          <w:rFonts w:ascii="Times New Roman" w:hAnsi="Times New Roman"/>
          <w:sz w:val="28"/>
          <w:szCs w:val="28"/>
        </w:rPr>
      </w:pPr>
    </w:p>
    <w:p w:rsidR="00FB0BA1" w:rsidRDefault="00FB0BA1">
      <w:pPr>
        <w:pStyle w:val="NoSpacing"/>
        <w:rPr>
          <w:rFonts w:ascii="Times New Roman" w:hAnsi="Times New Roman"/>
          <w:sz w:val="28"/>
          <w:szCs w:val="28"/>
        </w:rPr>
      </w:pPr>
    </w:p>
    <w:p w:rsidR="00FB0BA1" w:rsidRDefault="00FB0BA1">
      <w:pPr>
        <w:pStyle w:val="NoSpacing"/>
        <w:rPr>
          <w:rFonts w:ascii="Times New Roman" w:hAnsi="Times New Roman"/>
          <w:sz w:val="28"/>
          <w:szCs w:val="28"/>
        </w:rPr>
      </w:pPr>
    </w:p>
    <w:p w:rsidR="00FB0BA1" w:rsidRDefault="00FB0BA1">
      <w:pPr>
        <w:pStyle w:val="NoSpacing"/>
        <w:rPr>
          <w:rFonts w:ascii="Times New Roman" w:hAnsi="Times New Roman"/>
          <w:sz w:val="28"/>
          <w:szCs w:val="28"/>
        </w:rPr>
      </w:pPr>
    </w:p>
    <w:p w:rsidR="00FB0BA1" w:rsidRDefault="00FB0BA1">
      <w:pPr>
        <w:pStyle w:val="NoSpacing"/>
        <w:rPr>
          <w:rFonts w:ascii="Times New Roman" w:hAnsi="Times New Roman"/>
          <w:sz w:val="28"/>
          <w:szCs w:val="28"/>
        </w:rPr>
      </w:pPr>
    </w:p>
    <w:p w:rsidR="00FB0BA1" w:rsidRDefault="00FB0BA1">
      <w:pPr>
        <w:pStyle w:val="NoSpacing"/>
        <w:rPr>
          <w:rFonts w:ascii="Times New Roman" w:hAnsi="Times New Roman"/>
          <w:sz w:val="28"/>
          <w:szCs w:val="28"/>
        </w:rPr>
      </w:pPr>
    </w:p>
    <w:p w:rsidR="00FB0BA1" w:rsidRDefault="00FB0BA1">
      <w:pPr>
        <w:pStyle w:val="NoSpacing"/>
        <w:rPr>
          <w:rFonts w:ascii="Times New Roman" w:hAnsi="Times New Roman"/>
          <w:sz w:val="28"/>
          <w:szCs w:val="28"/>
        </w:rPr>
      </w:pPr>
    </w:p>
    <w:p w:rsidR="00FB0BA1" w:rsidRDefault="00FB0BA1">
      <w:pPr>
        <w:pStyle w:val="NoSpacing"/>
        <w:rPr>
          <w:rFonts w:ascii="Times New Roman" w:hAnsi="Times New Roman"/>
          <w:sz w:val="28"/>
          <w:szCs w:val="28"/>
        </w:rPr>
      </w:pPr>
    </w:p>
    <w:p w:rsidR="00FB0BA1" w:rsidRDefault="00FB0BA1">
      <w:pPr>
        <w:pStyle w:val="NoSpacing"/>
        <w:rPr>
          <w:rFonts w:ascii="Times New Roman" w:hAnsi="Times New Roman"/>
          <w:sz w:val="28"/>
          <w:szCs w:val="28"/>
        </w:rPr>
      </w:pPr>
    </w:p>
    <w:p w:rsidR="00FB0BA1" w:rsidRDefault="00FB0BA1">
      <w:pPr>
        <w:pStyle w:val="NoSpacing"/>
        <w:rPr>
          <w:rFonts w:ascii="Times New Roman" w:hAnsi="Times New Roman"/>
          <w:sz w:val="28"/>
          <w:szCs w:val="28"/>
        </w:rPr>
      </w:pPr>
    </w:p>
    <w:p w:rsidR="00FB0BA1" w:rsidRDefault="00FB0BA1">
      <w:pPr>
        <w:pStyle w:val="NoSpacing"/>
        <w:rPr>
          <w:rFonts w:ascii="Times New Roman" w:hAnsi="Times New Roman"/>
          <w:sz w:val="28"/>
          <w:szCs w:val="28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4785"/>
        <w:gridCol w:w="4786"/>
      </w:tblGrid>
      <w:tr w:rsidR="00FB0BA1" w:rsidTr="002F4050">
        <w:tc>
          <w:tcPr>
            <w:tcW w:w="4785" w:type="dxa"/>
          </w:tcPr>
          <w:p w:rsidR="00FB0BA1" w:rsidRDefault="00FB0BA1" w:rsidP="002F40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FB0BA1" w:rsidRDefault="00FB0BA1" w:rsidP="002F405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Приложение к постановлению администрации Пировского района от 11 октября 2013 №454-п</w:t>
            </w:r>
          </w:p>
        </w:tc>
      </w:tr>
    </w:tbl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left="5670"/>
        <w:jc w:val="center"/>
        <w:rPr>
          <w:rFonts w:ascii="Times New Roman" w:hAnsi="Times New Roman"/>
          <w:sz w:val="28"/>
          <w:szCs w:val="28"/>
        </w:rPr>
      </w:pP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Муниципальная</w:t>
      </w:r>
      <w:r w:rsidRPr="001F2AC0">
        <w:rPr>
          <w:rFonts w:ascii="Times New Roman" w:hAnsi="Times New Roman"/>
          <w:bCs/>
          <w:sz w:val="28"/>
          <w:szCs w:val="28"/>
        </w:rPr>
        <w:t xml:space="preserve"> программа </w:t>
      </w:r>
      <w:r>
        <w:rPr>
          <w:rFonts w:ascii="Times New Roman" w:hAnsi="Times New Roman"/>
          <w:bCs/>
          <w:sz w:val="28"/>
          <w:szCs w:val="28"/>
        </w:rPr>
        <w:t>Пировского района</w:t>
      </w:r>
      <w:r w:rsidRPr="001F2AC0">
        <w:rPr>
          <w:rFonts w:ascii="Times New Roman" w:hAnsi="Times New Roman"/>
          <w:bCs/>
          <w:sz w:val="28"/>
          <w:szCs w:val="28"/>
        </w:rPr>
        <w:t xml:space="preserve"> «</w:t>
      </w:r>
      <w:r w:rsidRPr="001F2AC0">
        <w:rPr>
          <w:rFonts w:ascii="Times New Roman" w:hAnsi="Times New Roman"/>
          <w:sz w:val="28"/>
          <w:szCs w:val="28"/>
        </w:rPr>
        <w:t xml:space="preserve">Управление </w:t>
      </w:r>
      <w:r>
        <w:rPr>
          <w:rFonts w:ascii="Times New Roman" w:hAnsi="Times New Roman"/>
          <w:sz w:val="28"/>
          <w:szCs w:val="28"/>
        </w:rPr>
        <w:t>муниципальными</w:t>
      </w:r>
      <w:r w:rsidRPr="001F2AC0">
        <w:rPr>
          <w:rFonts w:ascii="Times New Roman" w:hAnsi="Times New Roman"/>
          <w:sz w:val="28"/>
          <w:szCs w:val="28"/>
        </w:rPr>
        <w:t xml:space="preserve"> финансами</w:t>
      </w:r>
      <w:r w:rsidRPr="001F2AC0">
        <w:rPr>
          <w:rFonts w:ascii="Times New Roman" w:hAnsi="Times New Roman"/>
          <w:bCs/>
          <w:sz w:val="28"/>
          <w:szCs w:val="28"/>
        </w:rPr>
        <w:t>» на 2014 − 2016 годы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 xml:space="preserve">1. Паспорт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1F2AC0">
        <w:rPr>
          <w:rFonts w:ascii="Times New Roman" w:hAnsi="Times New Roman"/>
          <w:sz w:val="28"/>
          <w:szCs w:val="28"/>
        </w:rPr>
        <w:t xml:space="preserve"> программы </w:t>
      </w:r>
      <w:r>
        <w:rPr>
          <w:rFonts w:ascii="Times New Roman" w:hAnsi="Times New Roman"/>
          <w:bCs/>
          <w:sz w:val="28"/>
          <w:szCs w:val="28"/>
        </w:rPr>
        <w:t>Пировского района</w:t>
      </w:r>
      <w:r w:rsidRPr="001F2AC0">
        <w:rPr>
          <w:rFonts w:ascii="Times New Roman" w:hAnsi="Times New Roman"/>
          <w:bCs/>
          <w:sz w:val="28"/>
          <w:szCs w:val="28"/>
        </w:rPr>
        <w:t xml:space="preserve"> </w:t>
      </w:r>
      <w:r w:rsidRPr="001F2AC0">
        <w:rPr>
          <w:rFonts w:ascii="Times New Roman" w:hAnsi="Times New Roman"/>
          <w:sz w:val="28"/>
          <w:szCs w:val="28"/>
        </w:rPr>
        <w:t xml:space="preserve">«Управление </w:t>
      </w:r>
      <w:r>
        <w:rPr>
          <w:rFonts w:ascii="Times New Roman" w:hAnsi="Times New Roman"/>
          <w:sz w:val="28"/>
          <w:szCs w:val="28"/>
        </w:rPr>
        <w:t>муниципальными</w:t>
      </w:r>
      <w:r w:rsidRPr="001F2AC0">
        <w:rPr>
          <w:rFonts w:ascii="Times New Roman" w:hAnsi="Times New Roman"/>
          <w:sz w:val="28"/>
          <w:szCs w:val="28"/>
        </w:rPr>
        <w:t xml:space="preserve"> финансами»</w:t>
      </w:r>
      <w:r w:rsidRPr="001F2AC0">
        <w:rPr>
          <w:rFonts w:ascii="Times New Roman" w:hAnsi="Times New Roman"/>
          <w:bCs/>
          <w:sz w:val="28"/>
          <w:szCs w:val="28"/>
        </w:rPr>
        <w:t xml:space="preserve"> на 2014 − 2016 годы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A0"/>
      </w:tblPr>
      <w:tblGrid>
        <w:gridCol w:w="2400"/>
        <w:gridCol w:w="6960"/>
      </w:tblGrid>
      <w:tr w:rsidR="00FB0BA1" w:rsidRPr="001F2AC0" w:rsidTr="001D3776">
        <w:trPr>
          <w:trHeight w:val="600"/>
        </w:trPr>
        <w:tc>
          <w:tcPr>
            <w:tcW w:w="2400" w:type="dxa"/>
          </w:tcPr>
          <w:p w:rsidR="00FB0BA1" w:rsidRPr="001F2AC0" w:rsidRDefault="00FB0BA1" w:rsidP="001D3776">
            <w:pPr>
              <w:pStyle w:val="ConsPlusCel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2AC0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муниципальной</w:t>
            </w:r>
            <w:r w:rsidRPr="001F2AC0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</w:t>
            </w:r>
          </w:p>
        </w:tc>
        <w:tc>
          <w:tcPr>
            <w:tcW w:w="6960" w:type="dxa"/>
          </w:tcPr>
          <w:p w:rsidR="00FB0BA1" w:rsidRPr="001F2AC0" w:rsidRDefault="00FB0BA1" w:rsidP="001D37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2AC0">
              <w:rPr>
                <w:rFonts w:ascii="Times New Roman" w:hAnsi="Times New Roman"/>
                <w:sz w:val="28"/>
                <w:szCs w:val="28"/>
              </w:rPr>
              <w:t xml:space="preserve">«Управление </w:t>
            </w:r>
            <w:r>
              <w:rPr>
                <w:rFonts w:ascii="Times New Roman" w:hAnsi="Times New Roman"/>
                <w:sz w:val="28"/>
                <w:szCs w:val="28"/>
              </w:rPr>
              <w:t>муниципальными</w:t>
            </w:r>
            <w:r w:rsidRPr="001F2AC0">
              <w:rPr>
                <w:rFonts w:ascii="Times New Roman" w:hAnsi="Times New Roman"/>
                <w:sz w:val="28"/>
                <w:szCs w:val="28"/>
              </w:rPr>
              <w:t xml:space="preserve"> финансами» на 2014-2016 годы (далее – </w:t>
            </w:r>
            <w:r>
              <w:rPr>
                <w:rFonts w:ascii="Times New Roman" w:hAnsi="Times New Roman"/>
                <w:sz w:val="28"/>
                <w:szCs w:val="28"/>
              </w:rPr>
              <w:t>муниципальная</w:t>
            </w:r>
            <w:r w:rsidRPr="001F2AC0">
              <w:rPr>
                <w:rFonts w:ascii="Times New Roman" w:hAnsi="Times New Roman"/>
                <w:sz w:val="28"/>
                <w:szCs w:val="28"/>
              </w:rPr>
              <w:t xml:space="preserve"> программа)</w:t>
            </w:r>
          </w:p>
          <w:p w:rsidR="00FB0BA1" w:rsidRPr="001F2AC0" w:rsidRDefault="00FB0BA1" w:rsidP="001D3776">
            <w:pPr>
              <w:pStyle w:val="ConsPlusCel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B0BA1" w:rsidRPr="001F2AC0" w:rsidTr="001D3776">
        <w:trPr>
          <w:trHeight w:val="600"/>
        </w:trPr>
        <w:tc>
          <w:tcPr>
            <w:tcW w:w="2400" w:type="dxa"/>
          </w:tcPr>
          <w:p w:rsidR="00FB0BA1" w:rsidRPr="001F2AC0" w:rsidRDefault="00FB0BA1" w:rsidP="001D3776">
            <w:pPr>
              <w:pStyle w:val="ConsPlusCel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2AC0">
              <w:rPr>
                <w:rFonts w:ascii="Times New Roman" w:hAnsi="Times New Roman" w:cs="Times New Roman"/>
                <w:sz w:val="28"/>
                <w:szCs w:val="28"/>
              </w:rPr>
              <w:t xml:space="preserve">Основания для разработки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</w:t>
            </w:r>
            <w:r w:rsidRPr="001F2AC0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6960" w:type="dxa"/>
          </w:tcPr>
          <w:p w:rsidR="00FB0BA1" w:rsidRPr="001F2AC0" w:rsidRDefault="00FB0BA1" w:rsidP="001D37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2AC0">
              <w:rPr>
                <w:rFonts w:ascii="Times New Roman" w:hAnsi="Times New Roman"/>
                <w:sz w:val="28"/>
                <w:szCs w:val="28"/>
              </w:rPr>
              <w:t xml:space="preserve">постановление </w:t>
            </w:r>
            <w:r>
              <w:rPr>
                <w:rFonts w:ascii="Times New Roman" w:hAnsi="Times New Roman"/>
                <w:sz w:val="28"/>
                <w:szCs w:val="28"/>
              </w:rPr>
              <w:t>администрации Пировского района</w:t>
            </w:r>
            <w:r w:rsidRPr="001F2AC0">
              <w:rPr>
                <w:rFonts w:ascii="Times New Roman" w:hAnsi="Times New Roman"/>
                <w:sz w:val="28"/>
                <w:szCs w:val="28"/>
              </w:rPr>
              <w:t xml:space="preserve"> от </w:t>
            </w:r>
            <w:r>
              <w:rPr>
                <w:rFonts w:ascii="Times New Roman" w:hAnsi="Times New Roman"/>
                <w:sz w:val="28"/>
                <w:szCs w:val="28"/>
              </w:rPr>
              <w:t>15</w:t>
            </w:r>
            <w:r w:rsidRPr="001F2AC0">
              <w:rPr>
                <w:rFonts w:ascii="Times New Roman" w:hAnsi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Pr="001F2AC0">
              <w:rPr>
                <w:rFonts w:ascii="Times New Roman" w:hAnsi="Times New Roman"/>
                <w:sz w:val="28"/>
                <w:szCs w:val="28"/>
              </w:rPr>
              <w:t xml:space="preserve">.2013 № </w:t>
            </w:r>
            <w:r>
              <w:rPr>
                <w:rFonts w:ascii="Times New Roman" w:hAnsi="Times New Roman"/>
                <w:sz w:val="28"/>
                <w:szCs w:val="28"/>
              </w:rPr>
              <w:t>309</w:t>
            </w:r>
            <w:r w:rsidRPr="001F2AC0">
              <w:rPr>
                <w:rFonts w:ascii="Times New Roman" w:hAnsi="Times New Roman"/>
                <w:sz w:val="28"/>
                <w:szCs w:val="28"/>
              </w:rPr>
              <w:t xml:space="preserve">-п «Об утверждении Порядка принятия решений о разработке </w:t>
            </w:r>
            <w:r>
              <w:rPr>
                <w:rFonts w:ascii="Times New Roman" w:hAnsi="Times New Roman"/>
                <w:sz w:val="28"/>
                <w:szCs w:val="28"/>
              </w:rPr>
              <w:t>муниципальных</w:t>
            </w:r>
            <w:r w:rsidRPr="001F2AC0">
              <w:rPr>
                <w:rFonts w:ascii="Times New Roman" w:hAnsi="Times New Roman"/>
                <w:sz w:val="28"/>
                <w:szCs w:val="28"/>
              </w:rPr>
              <w:t xml:space="preserve"> программ </w:t>
            </w:r>
            <w:r>
              <w:rPr>
                <w:rFonts w:ascii="Times New Roman" w:hAnsi="Times New Roman"/>
                <w:sz w:val="28"/>
                <w:szCs w:val="28"/>
              </w:rPr>
              <w:t>Пировского района</w:t>
            </w:r>
            <w:r w:rsidRPr="001F2AC0">
              <w:rPr>
                <w:rFonts w:ascii="Times New Roman" w:hAnsi="Times New Roman"/>
                <w:sz w:val="28"/>
                <w:szCs w:val="28"/>
              </w:rPr>
              <w:t>, их формировании и реализации»;</w:t>
            </w:r>
          </w:p>
          <w:p w:rsidR="00FB0BA1" w:rsidRPr="001F2AC0" w:rsidRDefault="00FB0BA1" w:rsidP="001D37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постановление</w:t>
            </w:r>
            <w:r w:rsidRPr="001F2AC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администрации Пировского района</w:t>
            </w:r>
            <w:r w:rsidRPr="001F2AC0">
              <w:rPr>
                <w:rFonts w:ascii="Times New Roman" w:hAnsi="Times New Roman"/>
                <w:sz w:val="28"/>
                <w:szCs w:val="28"/>
              </w:rPr>
              <w:t xml:space="preserve"> об утверждении перечня </w:t>
            </w:r>
            <w:r>
              <w:rPr>
                <w:rFonts w:ascii="Times New Roman" w:hAnsi="Times New Roman"/>
                <w:sz w:val="28"/>
                <w:szCs w:val="28"/>
              </w:rPr>
              <w:t>муниципальных</w:t>
            </w:r>
            <w:r w:rsidRPr="001F2AC0">
              <w:rPr>
                <w:rFonts w:ascii="Times New Roman" w:hAnsi="Times New Roman"/>
                <w:sz w:val="28"/>
                <w:szCs w:val="28"/>
              </w:rPr>
              <w:t xml:space="preserve"> программ </w:t>
            </w:r>
            <w:r>
              <w:rPr>
                <w:rFonts w:ascii="Times New Roman" w:hAnsi="Times New Roman"/>
                <w:sz w:val="28"/>
                <w:szCs w:val="28"/>
              </w:rPr>
              <w:t>Пировского района</w:t>
            </w:r>
          </w:p>
        </w:tc>
      </w:tr>
      <w:tr w:rsidR="00FB0BA1" w:rsidRPr="001F2AC0" w:rsidTr="001D3776">
        <w:trPr>
          <w:trHeight w:val="600"/>
        </w:trPr>
        <w:tc>
          <w:tcPr>
            <w:tcW w:w="2400" w:type="dxa"/>
          </w:tcPr>
          <w:p w:rsidR="00FB0BA1" w:rsidRPr="001F2AC0" w:rsidRDefault="00FB0BA1" w:rsidP="001D3776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2AC0">
              <w:rPr>
                <w:rFonts w:ascii="Times New Roman" w:hAnsi="Times New Roman" w:cs="Times New Roman"/>
                <w:sz w:val="28"/>
                <w:szCs w:val="28"/>
              </w:rPr>
              <w:t xml:space="preserve">Ответственный исполнитель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</w:t>
            </w:r>
            <w:r w:rsidRPr="001F2AC0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6960" w:type="dxa"/>
          </w:tcPr>
          <w:p w:rsidR="00FB0BA1" w:rsidRPr="001F2AC0" w:rsidRDefault="00FB0BA1" w:rsidP="001D37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Финансовое управление администрации Пировского района</w:t>
            </w:r>
          </w:p>
          <w:p w:rsidR="00FB0BA1" w:rsidRPr="001F2AC0" w:rsidRDefault="00FB0BA1" w:rsidP="001D3776">
            <w:pPr>
              <w:pStyle w:val="ConsPlusCel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B0BA1" w:rsidRPr="001F2AC0" w:rsidTr="001D3776">
        <w:trPr>
          <w:trHeight w:val="600"/>
        </w:trPr>
        <w:tc>
          <w:tcPr>
            <w:tcW w:w="2400" w:type="dxa"/>
          </w:tcPr>
          <w:p w:rsidR="00FB0BA1" w:rsidRPr="001F2AC0" w:rsidRDefault="00FB0BA1" w:rsidP="001D37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2AC0">
              <w:rPr>
                <w:rFonts w:ascii="Times New Roman" w:hAnsi="Times New Roman"/>
                <w:sz w:val="28"/>
                <w:szCs w:val="28"/>
              </w:rPr>
              <w:t xml:space="preserve">Соисполнители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муниципальной </w:t>
            </w:r>
            <w:r w:rsidRPr="001F2AC0">
              <w:rPr>
                <w:rFonts w:ascii="Times New Roman" w:hAnsi="Times New Roman"/>
                <w:sz w:val="28"/>
                <w:szCs w:val="28"/>
              </w:rPr>
              <w:t>программы:</w:t>
            </w:r>
          </w:p>
        </w:tc>
        <w:tc>
          <w:tcPr>
            <w:tcW w:w="6960" w:type="dxa"/>
          </w:tcPr>
          <w:p w:rsidR="00FB0BA1" w:rsidRPr="001021D2" w:rsidRDefault="00FB0BA1" w:rsidP="001D37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021D2">
              <w:rPr>
                <w:rFonts w:ascii="Times New Roman" w:hAnsi="Times New Roman"/>
                <w:sz w:val="28"/>
                <w:szCs w:val="28"/>
              </w:rPr>
              <w:t>нет</w:t>
            </w:r>
          </w:p>
        </w:tc>
      </w:tr>
      <w:tr w:rsidR="00FB0BA1" w:rsidRPr="001F2AC0" w:rsidTr="001D3776">
        <w:trPr>
          <w:trHeight w:val="600"/>
        </w:trPr>
        <w:tc>
          <w:tcPr>
            <w:tcW w:w="2400" w:type="dxa"/>
          </w:tcPr>
          <w:p w:rsidR="00FB0BA1" w:rsidRPr="001F2AC0" w:rsidRDefault="00FB0BA1" w:rsidP="001D3776">
            <w:pPr>
              <w:pStyle w:val="ConsPlusCel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2AC0">
              <w:rPr>
                <w:rFonts w:ascii="Times New Roman" w:hAnsi="Times New Roman" w:cs="Times New Roman"/>
                <w:sz w:val="28"/>
                <w:szCs w:val="28"/>
              </w:rPr>
              <w:t xml:space="preserve">Перечень подпрограмм и отдельных мероприятий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</w:t>
            </w:r>
            <w:r w:rsidRPr="001F2AC0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6960" w:type="dxa"/>
          </w:tcPr>
          <w:p w:rsidR="00FB0BA1" w:rsidRPr="001F2AC0" w:rsidRDefault="00FB0BA1" w:rsidP="001D37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2AC0">
              <w:rPr>
                <w:rFonts w:ascii="Times New Roman" w:hAnsi="Times New Roman"/>
                <w:sz w:val="28"/>
                <w:szCs w:val="28"/>
              </w:rPr>
              <w:t xml:space="preserve">1. Создание условий для эффективного и ответственного управления муниципальными финансами, повышения устойчивости бюджетов </w:t>
            </w:r>
            <w:r>
              <w:rPr>
                <w:rFonts w:ascii="Times New Roman" w:hAnsi="Times New Roman"/>
                <w:sz w:val="28"/>
                <w:szCs w:val="28"/>
              </w:rPr>
              <w:t>поселений</w:t>
            </w:r>
            <w:r w:rsidRPr="001F2AC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Пировского района</w:t>
            </w:r>
            <w:r w:rsidRPr="001F2AC0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FB0BA1" w:rsidRPr="001F2AC0" w:rsidRDefault="00FB0BA1" w:rsidP="001D37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C3CEF"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</w:rPr>
              <w:t>. Обеспечение реализации муниципальной</w:t>
            </w:r>
            <w:r w:rsidRPr="001F2AC0">
              <w:rPr>
                <w:rFonts w:ascii="Times New Roman" w:hAnsi="Times New Roman"/>
                <w:sz w:val="28"/>
                <w:szCs w:val="28"/>
              </w:rPr>
              <w:t xml:space="preserve"> программы и прочие мероприятия  </w:t>
            </w:r>
          </w:p>
        </w:tc>
      </w:tr>
      <w:tr w:rsidR="00FB0BA1" w:rsidRPr="001F2AC0" w:rsidTr="001D3776">
        <w:trPr>
          <w:trHeight w:val="1957"/>
        </w:trPr>
        <w:tc>
          <w:tcPr>
            <w:tcW w:w="2400" w:type="dxa"/>
          </w:tcPr>
          <w:p w:rsidR="00FB0BA1" w:rsidRPr="001F2AC0" w:rsidRDefault="00FB0BA1" w:rsidP="001D3776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2AC0">
              <w:rPr>
                <w:rFonts w:ascii="Times New Roman" w:hAnsi="Times New Roman" w:cs="Times New Roman"/>
                <w:sz w:val="28"/>
                <w:szCs w:val="28"/>
              </w:rPr>
              <w:t xml:space="preserve">Цель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муниципальной</w:t>
            </w:r>
            <w:r w:rsidRPr="001F2AC0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</w:t>
            </w:r>
          </w:p>
        </w:tc>
        <w:tc>
          <w:tcPr>
            <w:tcW w:w="6960" w:type="dxa"/>
          </w:tcPr>
          <w:p w:rsidR="00FB0BA1" w:rsidRPr="001F2AC0" w:rsidRDefault="00FB0BA1" w:rsidP="001D37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2AC0">
              <w:rPr>
                <w:rFonts w:ascii="Times New Roman" w:hAnsi="Times New Roman"/>
                <w:sz w:val="28"/>
                <w:szCs w:val="28"/>
              </w:rPr>
              <w:t xml:space="preserve">обеспечение долгосрочной сбалансированности и устойчивости бюджетной системы </w:t>
            </w:r>
            <w:r>
              <w:rPr>
                <w:rFonts w:ascii="Times New Roman" w:hAnsi="Times New Roman"/>
                <w:sz w:val="28"/>
                <w:szCs w:val="28"/>
              </w:rPr>
              <w:t>Пировского района</w:t>
            </w:r>
            <w:r w:rsidRPr="001F2AC0">
              <w:rPr>
                <w:rFonts w:ascii="Times New Roman" w:hAnsi="Times New Roman"/>
                <w:sz w:val="28"/>
                <w:szCs w:val="28"/>
              </w:rPr>
              <w:t xml:space="preserve">, повышение качества и прозрачности управления </w:t>
            </w:r>
            <w:r>
              <w:rPr>
                <w:rFonts w:ascii="Times New Roman" w:hAnsi="Times New Roman"/>
                <w:sz w:val="28"/>
                <w:szCs w:val="28"/>
              </w:rPr>
              <w:t>муниципальными финансами</w:t>
            </w:r>
          </w:p>
          <w:p w:rsidR="00FB0BA1" w:rsidRPr="001F2AC0" w:rsidRDefault="00FB0BA1" w:rsidP="001D377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B0BA1" w:rsidRPr="001F2AC0" w:rsidTr="001D3776">
        <w:trPr>
          <w:trHeight w:val="1124"/>
        </w:trPr>
        <w:tc>
          <w:tcPr>
            <w:tcW w:w="2400" w:type="dxa"/>
          </w:tcPr>
          <w:p w:rsidR="00FB0BA1" w:rsidRPr="001F2AC0" w:rsidRDefault="00FB0BA1" w:rsidP="001D3776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2AC0">
              <w:rPr>
                <w:rFonts w:ascii="Times New Roman" w:hAnsi="Times New Roman" w:cs="Times New Roman"/>
                <w:sz w:val="28"/>
                <w:szCs w:val="28"/>
              </w:rPr>
              <w:t xml:space="preserve">Задачи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муниципальной</w:t>
            </w:r>
            <w:r w:rsidRPr="001F2AC0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</w:t>
            </w:r>
          </w:p>
        </w:tc>
        <w:tc>
          <w:tcPr>
            <w:tcW w:w="6960" w:type="dxa"/>
          </w:tcPr>
          <w:p w:rsidR="00FB0BA1" w:rsidRPr="001F2AC0" w:rsidRDefault="00FB0BA1" w:rsidP="001D37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2AC0">
              <w:rPr>
                <w:rFonts w:ascii="Times New Roman" w:hAnsi="Times New Roman"/>
                <w:sz w:val="28"/>
                <w:szCs w:val="28"/>
              </w:rPr>
              <w:t xml:space="preserve">1. Обеспечение равных условий для устойчивого и эффективного исполнения расходных обязательств </w:t>
            </w:r>
            <w:r>
              <w:rPr>
                <w:rFonts w:ascii="Times New Roman" w:hAnsi="Times New Roman"/>
                <w:sz w:val="28"/>
                <w:szCs w:val="28"/>
              </w:rPr>
              <w:t>поселений</w:t>
            </w:r>
            <w:r w:rsidRPr="001F2AC0">
              <w:rPr>
                <w:rFonts w:ascii="Times New Roman" w:hAnsi="Times New Roman"/>
                <w:sz w:val="28"/>
                <w:szCs w:val="28"/>
              </w:rPr>
              <w:t>, обеспечение сбалансированности и повышение финансовой самостоятельности местных бюджетов;</w:t>
            </w:r>
          </w:p>
          <w:p w:rsidR="00FB0BA1" w:rsidRPr="001F2AC0" w:rsidRDefault="00FB0BA1" w:rsidP="001D37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C3CEF">
              <w:rPr>
                <w:rFonts w:ascii="Times New Roman" w:hAnsi="Times New Roman"/>
                <w:sz w:val="28"/>
                <w:szCs w:val="28"/>
              </w:rPr>
              <w:t>2</w:t>
            </w:r>
            <w:r w:rsidRPr="001F2AC0">
              <w:rPr>
                <w:rFonts w:ascii="Times New Roman" w:hAnsi="Times New Roman"/>
                <w:sz w:val="28"/>
                <w:szCs w:val="28"/>
              </w:rPr>
              <w:t xml:space="preserve">. Создание условий для эффективного, ответственного и прозрачного управления финансовыми ресурсами в рамках выполнения установленных функций и полномочий, а также повышения эффективности расходов </w:t>
            </w:r>
            <w:r>
              <w:rPr>
                <w:rFonts w:ascii="Times New Roman" w:hAnsi="Times New Roman"/>
                <w:sz w:val="28"/>
                <w:szCs w:val="28"/>
              </w:rPr>
              <w:t>районного</w:t>
            </w:r>
            <w:r w:rsidRPr="001F2AC0">
              <w:rPr>
                <w:rFonts w:ascii="Times New Roman" w:hAnsi="Times New Roman"/>
                <w:sz w:val="28"/>
                <w:szCs w:val="28"/>
              </w:rPr>
              <w:t xml:space="preserve"> бюджета  </w:t>
            </w:r>
          </w:p>
        </w:tc>
      </w:tr>
      <w:tr w:rsidR="00FB0BA1" w:rsidRPr="001F2AC0" w:rsidTr="001D3776">
        <w:trPr>
          <w:trHeight w:val="840"/>
        </w:trPr>
        <w:tc>
          <w:tcPr>
            <w:tcW w:w="2400" w:type="dxa"/>
          </w:tcPr>
          <w:p w:rsidR="00FB0BA1" w:rsidRPr="001F2AC0" w:rsidRDefault="00FB0BA1" w:rsidP="001D3776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2AC0">
              <w:rPr>
                <w:rFonts w:ascii="Times New Roman" w:hAnsi="Times New Roman" w:cs="Times New Roman"/>
                <w:sz w:val="28"/>
                <w:szCs w:val="28"/>
              </w:rPr>
              <w:t xml:space="preserve">Этапы и сроки реализации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муниципальной</w:t>
            </w:r>
            <w:r w:rsidRPr="001F2AC0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</w:t>
            </w:r>
          </w:p>
        </w:tc>
        <w:tc>
          <w:tcPr>
            <w:tcW w:w="6960" w:type="dxa"/>
          </w:tcPr>
          <w:p w:rsidR="00FB0BA1" w:rsidRPr="001F2AC0" w:rsidRDefault="00FB0BA1" w:rsidP="001D3776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2AC0">
              <w:rPr>
                <w:rFonts w:ascii="Times New Roman" w:hAnsi="Times New Roman" w:cs="Times New Roman"/>
                <w:sz w:val="28"/>
                <w:szCs w:val="28"/>
              </w:rPr>
              <w:t>2014-2016 годы, в том числе:</w:t>
            </w:r>
          </w:p>
          <w:p w:rsidR="00FB0BA1" w:rsidRPr="001F2AC0" w:rsidRDefault="00FB0BA1" w:rsidP="001D3776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2AC0">
              <w:rPr>
                <w:rFonts w:ascii="Times New Roman" w:hAnsi="Times New Roman" w:cs="Times New Roman"/>
                <w:sz w:val="28"/>
                <w:szCs w:val="28"/>
              </w:rPr>
              <w:t>первый этап – 2014 год;</w:t>
            </w:r>
          </w:p>
          <w:p w:rsidR="00FB0BA1" w:rsidRPr="001F2AC0" w:rsidRDefault="00FB0BA1" w:rsidP="001D3776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2AC0">
              <w:rPr>
                <w:rFonts w:ascii="Times New Roman" w:hAnsi="Times New Roman" w:cs="Times New Roman"/>
                <w:sz w:val="28"/>
                <w:szCs w:val="28"/>
              </w:rPr>
              <w:t>второй этап – 2015 год;</w:t>
            </w:r>
          </w:p>
          <w:p w:rsidR="00FB0BA1" w:rsidRPr="001F2AC0" w:rsidRDefault="00FB0BA1" w:rsidP="001D3776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2AC0">
              <w:rPr>
                <w:rFonts w:ascii="Times New Roman" w:hAnsi="Times New Roman" w:cs="Times New Roman"/>
                <w:sz w:val="28"/>
                <w:szCs w:val="28"/>
              </w:rPr>
              <w:t>третий этап – 2016 год</w:t>
            </w:r>
          </w:p>
        </w:tc>
      </w:tr>
      <w:tr w:rsidR="00FB0BA1" w:rsidRPr="001F2AC0" w:rsidTr="001D3776">
        <w:trPr>
          <w:trHeight w:val="840"/>
        </w:trPr>
        <w:tc>
          <w:tcPr>
            <w:tcW w:w="2400" w:type="dxa"/>
          </w:tcPr>
          <w:p w:rsidR="00FB0BA1" w:rsidRPr="001F2AC0" w:rsidRDefault="00FB0BA1" w:rsidP="001D3776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2AC0">
              <w:rPr>
                <w:rFonts w:ascii="Times New Roman" w:hAnsi="Times New Roman" w:cs="Times New Roman"/>
                <w:sz w:val="28"/>
                <w:szCs w:val="28"/>
              </w:rPr>
              <w:t>Перечень целевых показателей и показателей результативности программы с расшифровкой плановых значений по годам ее реализации</w:t>
            </w:r>
          </w:p>
        </w:tc>
        <w:tc>
          <w:tcPr>
            <w:tcW w:w="6960" w:type="dxa"/>
          </w:tcPr>
          <w:p w:rsidR="00FB0BA1" w:rsidRPr="001F2AC0" w:rsidRDefault="00FB0BA1" w:rsidP="001D3776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2AC0">
              <w:rPr>
                <w:rFonts w:ascii="Times New Roman" w:hAnsi="Times New Roman" w:cs="Times New Roman"/>
                <w:sz w:val="28"/>
                <w:szCs w:val="28"/>
              </w:rPr>
              <w:t xml:space="preserve">Утвержден в приложении 1 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</w:t>
            </w:r>
            <w:r w:rsidRPr="001F2AC0">
              <w:rPr>
                <w:rFonts w:ascii="Times New Roman" w:hAnsi="Times New Roman" w:cs="Times New Roman"/>
                <w:sz w:val="28"/>
                <w:szCs w:val="28"/>
              </w:rPr>
              <w:t>программе</w:t>
            </w:r>
          </w:p>
        </w:tc>
      </w:tr>
      <w:tr w:rsidR="00FB0BA1" w:rsidRPr="001F2AC0" w:rsidTr="001D3776">
        <w:trPr>
          <w:trHeight w:val="840"/>
        </w:trPr>
        <w:tc>
          <w:tcPr>
            <w:tcW w:w="2400" w:type="dxa"/>
          </w:tcPr>
          <w:p w:rsidR="00FB0BA1" w:rsidRPr="001F2AC0" w:rsidRDefault="00FB0BA1" w:rsidP="001D3776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2AC0">
              <w:rPr>
                <w:rFonts w:ascii="Times New Roman" w:hAnsi="Times New Roman" w:cs="Times New Roman"/>
                <w:sz w:val="28"/>
                <w:szCs w:val="28"/>
              </w:rPr>
              <w:t>Значения целевых показателей на долгосрочный период</w:t>
            </w:r>
          </w:p>
        </w:tc>
        <w:tc>
          <w:tcPr>
            <w:tcW w:w="6960" w:type="dxa"/>
          </w:tcPr>
          <w:p w:rsidR="00FB0BA1" w:rsidRPr="001F2AC0" w:rsidRDefault="00FB0BA1" w:rsidP="001D3776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2AC0">
              <w:rPr>
                <w:rFonts w:ascii="Times New Roman" w:hAnsi="Times New Roman" w:cs="Times New Roman"/>
                <w:sz w:val="28"/>
                <w:szCs w:val="28"/>
              </w:rPr>
              <w:t xml:space="preserve">Утверждены в приложении 2 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</w:t>
            </w:r>
            <w:r w:rsidRPr="001F2AC0">
              <w:rPr>
                <w:rFonts w:ascii="Times New Roman" w:hAnsi="Times New Roman" w:cs="Times New Roman"/>
                <w:sz w:val="28"/>
                <w:szCs w:val="28"/>
              </w:rPr>
              <w:t>программе</w:t>
            </w:r>
          </w:p>
        </w:tc>
      </w:tr>
      <w:tr w:rsidR="00FB0BA1" w:rsidRPr="001F2AC0" w:rsidTr="001D3776">
        <w:trPr>
          <w:trHeight w:val="416"/>
        </w:trPr>
        <w:tc>
          <w:tcPr>
            <w:tcW w:w="2400" w:type="dxa"/>
          </w:tcPr>
          <w:p w:rsidR="00FB0BA1" w:rsidRPr="001F2AC0" w:rsidRDefault="00FB0BA1" w:rsidP="001D3776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2AC0">
              <w:rPr>
                <w:rFonts w:ascii="Times New Roman" w:hAnsi="Times New Roman" w:cs="Times New Roman"/>
                <w:sz w:val="28"/>
                <w:szCs w:val="28"/>
              </w:rPr>
              <w:t xml:space="preserve">Информация по ресурсному обеспечению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</w:t>
            </w:r>
            <w:r w:rsidRPr="001F2AC0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6960" w:type="dxa"/>
          </w:tcPr>
          <w:p w:rsidR="00FB0BA1" w:rsidRPr="001F2AC0" w:rsidRDefault="00FB0BA1" w:rsidP="001D37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2AC0">
              <w:rPr>
                <w:rFonts w:ascii="Times New Roman" w:hAnsi="Times New Roman"/>
                <w:sz w:val="28"/>
                <w:szCs w:val="28"/>
              </w:rPr>
              <w:t xml:space="preserve">Общий объем бюджетных ассигнований на реализацию </w:t>
            </w:r>
            <w:r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1F2AC0">
              <w:rPr>
                <w:rFonts w:ascii="Times New Roman" w:hAnsi="Times New Roman"/>
                <w:sz w:val="28"/>
                <w:szCs w:val="28"/>
              </w:rPr>
              <w:t xml:space="preserve"> программы по годам составляет </w:t>
            </w:r>
            <w:r w:rsidRPr="00641DF8">
              <w:rPr>
                <w:rFonts w:ascii="Times New Roman" w:hAnsi="Times New Roman"/>
                <w:sz w:val="28"/>
                <w:szCs w:val="28"/>
              </w:rPr>
              <w:t>114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 </w:t>
            </w:r>
            <w:r>
              <w:rPr>
                <w:rFonts w:ascii="Times New Roman" w:hAnsi="Times New Roman"/>
                <w:sz w:val="28"/>
                <w:szCs w:val="28"/>
              </w:rPr>
              <w:t>665,05</w:t>
            </w:r>
            <w:r w:rsidRPr="001F2AC0">
              <w:rPr>
                <w:rFonts w:ascii="Times New Roman" w:hAnsi="Times New Roman"/>
                <w:sz w:val="28"/>
                <w:szCs w:val="28"/>
              </w:rPr>
              <w:t xml:space="preserve"> тыс. рублей, в том числе:</w:t>
            </w:r>
          </w:p>
          <w:p w:rsidR="00FB0BA1" w:rsidRDefault="00FB0BA1" w:rsidP="001D37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A1550">
              <w:rPr>
                <w:rFonts w:ascii="Times New Roman" w:hAnsi="Times New Roman"/>
                <w:sz w:val="28"/>
                <w:szCs w:val="28"/>
              </w:rPr>
              <w:t>14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 </w:t>
            </w:r>
            <w:r w:rsidRPr="00CC3CEF">
              <w:rPr>
                <w:rFonts w:ascii="Times New Roman" w:hAnsi="Times New Roman"/>
                <w:sz w:val="28"/>
                <w:szCs w:val="28"/>
              </w:rPr>
              <w:t>96</w:t>
            </w:r>
            <w:r>
              <w:rPr>
                <w:rFonts w:ascii="Times New Roman" w:hAnsi="Times New Roman"/>
                <w:sz w:val="28"/>
                <w:szCs w:val="28"/>
              </w:rPr>
              <w:t>7,9</w:t>
            </w:r>
            <w:r w:rsidRPr="001F2AC0">
              <w:rPr>
                <w:rFonts w:ascii="Times New Roman" w:hAnsi="Times New Roman"/>
                <w:sz w:val="28"/>
                <w:szCs w:val="28"/>
              </w:rPr>
              <w:t xml:space="preserve"> тыс. рублей – средства краевого бюджета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FB0BA1" w:rsidRPr="001F2AC0" w:rsidRDefault="00FB0BA1" w:rsidP="001D37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99 697,15 тыс. рублей – средства местного бюджета.</w:t>
            </w:r>
          </w:p>
          <w:p w:rsidR="00FB0BA1" w:rsidRPr="001F2AC0" w:rsidRDefault="00FB0BA1" w:rsidP="001D37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2AC0">
              <w:rPr>
                <w:rFonts w:ascii="Times New Roman" w:hAnsi="Times New Roman"/>
                <w:sz w:val="28"/>
                <w:szCs w:val="28"/>
              </w:rPr>
              <w:t xml:space="preserve">Объем финансирования по годам реализации </w:t>
            </w:r>
            <w:r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1F2AC0">
              <w:rPr>
                <w:rFonts w:ascii="Times New Roman" w:hAnsi="Times New Roman"/>
                <w:sz w:val="28"/>
                <w:szCs w:val="28"/>
              </w:rPr>
              <w:t xml:space="preserve"> программы:</w:t>
            </w:r>
          </w:p>
          <w:p w:rsidR="00FB0BA1" w:rsidRPr="001F2AC0" w:rsidRDefault="00FB0BA1" w:rsidP="001D37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2AC0">
              <w:rPr>
                <w:rFonts w:ascii="Times New Roman" w:hAnsi="Times New Roman"/>
                <w:sz w:val="28"/>
                <w:szCs w:val="28"/>
              </w:rPr>
              <w:t xml:space="preserve">2014 год – </w:t>
            </w:r>
            <w:r>
              <w:rPr>
                <w:rFonts w:ascii="Times New Roman" w:hAnsi="Times New Roman"/>
                <w:sz w:val="28"/>
                <w:szCs w:val="28"/>
              </w:rPr>
              <w:t>38 202,35</w:t>
            </w:r>
            <w:r w:rsidRPr="001F2AC0">
              <w:rPr>
                <w:rFonts w:ascii="Times New Roman" w:hAnsi="Times New Roman"/>
                <w:sz w:val="28"/>
                <w:szCs w:val="28"/>
              </w:rPr>
              <w:t xml:space="preserve">  тыс. рублей, в том числе:</w:t>
            </w:r>
          </w:p>
          <w:p w:rsidR="00FB0BA1" w:rsidRDefault="00FB0BA1" w:rsidP="001D37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4 989,3</w:t>
            </w:r>
            <w:r w:rsidRPr="001F2AC0">
              <w:rPr>
                <w:rFonts w:ascii="Times New Roman" w:hAnsi="Times New Roman"/>
                <w:sz w:val="28"/>
                <w:szCs w:val="28"/>
              </w:rPr>
              <w:t xml:space="preserve"> тыс.рублей - средства краевого бюджета;</w:t>
            </w:r>
          </w:p>
          <w:p w:rsidR="00FB0BA1" w:rsidRPr="001F2AC0" w:rsidRDefault="00FB0BA1" w:rsidP="001D37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33 213,05 тыс. рублей – средства местного бюджета.</w:t>
            </w:r>
          </w:p>
          <w:p w:rsidR="00FB0BA1" w:rsidRPr="001F2AC0" w:rsidRDefault="00FB0BA1" w:rsidP="001D37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2AC0">
              <w:rPr>
                <w:rFonts w:ascii="Times New Roman" w:hAnsi="Times New Roman"/>
                <w:sz w:val="28"/>
                <w:szCs w:val="28"/>
              </w:rPr>
              <w:t xml:space="preserve">2015 год – </w:t>
            </w:r>
            <w:r>
              <w:rPr>
                <w:rFonts w:ascii="Times New Roman" w:hAnsi="Times New Roman"/>
                <w:sz w:val="28"/>
                <w:szCs w:val="28"/>
              </w:rPr>
              <w:t>38 231,35</w:t>
            </w:r>
            <w:r w:rsidRPr="001F2AC0">
              <w:rPr>
                <w:rFonts w:ascii="Times New Roman" w:hAnsi="Times New Roman"/>
                <w:sz w:val="28"/>
                <w:szCs w:val="28"/>
              </w:rPr>
              <w:t xml:space="preserve"> тыс. рублей, в том числе:</w:t>
            </w:r>
          </w:p>
          <w:p w:rsidR="00FB0BA1" w:rsidRDefault="00FB0BA1" w:rsidP="001D37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4 989,3</w:t>
            </w:r>
            <w:r w:rsidRPr="001F2AC0">
              <w:rPr>
                <w:rFonts w:ascii="Times New Roman" w:hAnsi="Times New Roman"/>
                <w:sz w:val="28"/>
                <w:szCs w:val="28"/>
              </w:rPr>
              <w:t xml:space="preserve"> тыс. рублей - средства краевого бюджета;</w:t>
            </w:r>
          </w:p>
          <w:p w:rsidR="00FB0BA1" w:rsidRPr="001F2AC0" w:rsidRDefault="00FB0BA1" w:rsidP="001D37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33 242,05 тыс. рублей – средства местного бюджета.</w:t>
            </w:r>
          </w:p>
          <w:p w:rsidR="00FB0BA1" w:rsidRPr="001F2AC0" w:rsidRDefault="00FB0BA1" w:rsidP="001D37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2AC0">
              <w:rPr>
                <w:rFonts w:ascii="Times New Roman" w:hAnsi="Times New Roman"/>
                <w:sz w:val="28"/>
                <w:szCs w:val="28"/>
              </w:rPr>
              <w:t>2016 год –</w:t>
            </w:r>
            <w:r>
              <w:rPr>
                <w:rFonts w:ascii="Times New Roman" w:hAnsi="Times New Roman"/>
                <w:sz w:val="28"/>
                <w:szCs w:val="28"/>
              </w:rPr>
              <w:t>38 231,35</w:t>
            </w:r>
            <w:r w:rsidRPr="001F2AC0">
              <w:rPr>
                <w:rFonts w:ascii="Times New Roman" w:hAnsi="Times New Roman"/>
                <w:sz w:val="28"/>
                <w:szCs w:val="28"/>
              </w:rPr>
              <w:t>тыс. рублей, в том числе:</w:t>
            </w:r>
          </w:p>
          <w:p w:rsidR="00FB0BA1" w:rsidRDefault="00FB0BA1" w:rsidP="001D37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4 989,3</w:t>
            </w:r>
            <w:r w:rsidRPr="001F2AC0">
              <w:rPr>
                <w:rFonts w:ascii="Times New Roman" w:hAnsi="Times New Roman"/>
                <w:sz w:val="28"/>
                <w:szCs w:val="28"/>
              </w:rPr>
              <w:t>тыс. рублей - средства краевого бюджета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FB0BA1" w:rsidRPr="001F2AC0" w:rsidRDefault="00FB0BA1" w:rsidP="001D37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33 242,05 тыс. рублей – средства местного бюджета.</w:t>
            </w:r>
          </w:p>
        </w:tc>
      </w:tr>
    </w:tbl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 xml:space="preserve">2. Характеристика текущего состояния в сфере управления </w:t>
      </w:r>
      <w:r>
        <w:rPr>
          <w:rFonts w:ascii="Times New Roman" w:hAnsi="Times New Roman"/>
          <w:sz w:val="28"/>
          <w:szCs w:val="28"/>
        </w:rPr>
        <w:t xml:space="preserve">муниципальными </w:t>
      </w:r>
      <w:r w:rsidRPr="001F2AC0">
        <w:rPr>
          <w:rFonts w:ascii="Times New Roman" w:hAnsi="Times New Roman"/>
          <w:sz w:val="28"/>
          <w:szCs w:val="28"/>
        </w:rPr>
        <w:t>финансами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 xml:space="preserve">Эффективное, ответственное и прозрачное управление </w:t>
      </w:r>
      <w:r>
        <w:rPr>
          <w:rFonts w:ascii="Times New Roman" w:hAnsi="Times New Roman"/>
          <w:sz w:val="28"/>
          <w:szCs w:val="28"/>
        </w:rPr>
        <w:t>муниципальными</w:t>
      </w:r>
      <w:r w:rsidRPr="001F2AC0">
        <w:rPr>
          <w:rFonts w:ascii="Times New Roman" w:hAnsi="Times New Roman"/>
          <w:sz w:val="28"/>
          <w:szCs w:val="28"/>
        </w:rPr>
        <w:t xml:space="preserve"> финансами является базовым условием для повышения уровня и качества жизни населения, устойчивого экономического роста, развития социальной сферы и достижения других стратегических целей социально-экономического развития </w:t>
      </w:r>
      <w:r>
        <w:rPr>
          <w:rFonts w:ascii="Times New Roman" w:hAnsi="Times New Roman"/>
          <w:sz w:val="28"/>
          <w:szCs w:val="28"/>
        </w:rPr>
        <w:t>Пировского района</w:t>
      </w:r>
      <w:r w:rsidRPr="001F2AC0">
        <w:rPr>
          <w:rFonts w:ascii="Times New Roman" w:hAnsi="Times New Roman"/>
          <w:sz w:val="28"/>
          <w:szCs w:val="28"/>
        </w:rPr>
        <w:t>.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Муниципальная</w:t>
      </w:r>
      <w:r w:rsidRPr="001F2AC0">
        <w:rPr>
          <w:rFonts w:ascii="Times New Roman" w:hAnsi="Times New Roman"/>
          <w:sz w:val="28"/>
          <w:szCs w:val="28"/>
        </w:rPr>
        <w:t xml:space="preserve"> программа является «обеспечивающей», то есть ориентирована (через развитие правового регулирования и методического обеспечения) на создание общих для всех участников бюджетного процесса, в том числе </w:t>
      </w:r>
      <w:r>
        <w:rPr>
          <w:rFonts w:ascii="Times New Roman" w:hAnsi="Times New Roman"/>
          <w:sz w:val="28"/>
          <w:szCs w:val="28"/>
        </w:rPr>
        <w:t>органов местного самоуправления Пировского района</w:t>
      </w:r>
      <w:r w:rsidRPr="001F2AC0">
        <w:rPr>
          <w:rFonts w:ascii="Times New Roman" w:hAnsi="Times New Roman"/>
          <w:sz w:val="28"/>
          <w:szCs w:val="28"/>
        </w:rPr>
        <w:t xml:space="preserve">, реализующих другие </w:t>
      </w:r>
      <w:r>
        <w:rPr>
          <w:rFonts w:ascii="Times New Roman" w:hAnsi="Times New Roman"/>
          <w:sz w:val="28"/>
          <w:szCs w:val="28"/>
        </w:rPr>
        <w:t>муниципальные</w:t>
      </w:r>
      <w:r w:rsidRPr="001F2AC0">
        <w:rPr>
          <w:rFonts w:ascii="Times New Roman" w:hAnsi="Times New Roman"/>
          <w:sz w:val="28"/>
          <w:szCs w:val="28"/>
        </w:rPr>
        <w:t xml:space="preserve"> программы, условий и механизмов их реализации.</w:t>
      </w:r>
    </w:p>
    <w:p w:rsidR="00FB0BA1" w:rsidRPr="00372E20" w:rsidRDefault="00FB0BA1" w:rsidP="002F405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FF0000"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 xml:space="preserve">Управление </w:t>
      </w:r>
      <w:r>
        <w:rPr>
          <w:rFonts w:ascii="Times New Roman" w:hAnsi="Times New Roman"/>
          <w:sz w:val="28"/>
          <w:szCs w:val="28"/>
        </w:rPr>
        <w:t>муниципальными</w:t>
      </w:r>
      <w:r w:rsidRPr="001F2AC0">
        <w:rPr>
          <w:rFonts w:ascii="Times New Roman" w:hAnsi="Times New Roman"/>
          <w:sz w:val="28"/>
          <w:szCs w:val="28"/>
        </w:rPr>
        <w:t xml:space="preserve"> финансами в </w:t>
      </w:r>
      <w:r>
        <w:rPr>
          <w:rFonts w:ascii="Times New Roman" w:hAnsi="Times New Roman"/>
          <w:sz w:val="28"/>
          <w:szCs w:val="28"/>
        </w:rPr>
        <w:t>Пировском районе</w:t>
      </w:r>
      <w:r w:rsidRPr="001F2AC0">
        <w:rPr>
          <w:rFonts w:ascii="Times New Roman" w:hAnsi="Times New Roman"/>
          <w:sz w:val="28"/>
          <w:szCs w:val="28"/>
        </w:rPr>
        <w:t xml:space="preserve"> было ориентировано на приоритеты социально-экономического развития, обозначенные на </w:t>
      </w:r>
      <w:r>
        <w:rPr>
          <w:rFonts w:ascii="Times New Roman" w:hAnsi="Times New Roman"/>
          <w:sz w:val="28"/>
          <w:szCs w:val="28"/>
        </w:rPr>
        <w:t xml:space="preserve">районном </w:t>
      </w:r>
      <w:r w:rsidRPr="001F2AC0">
        <w:rPr>
          <w:rFonts w:ascii="Times New Roman" w:hAnsi="Times New Roman"/>
          <w:sz w:val="28"/>
          <w:szCs w:val="28"/>
        </w:rPr>
        <w:t xml:space="preserve"> уровн</w:t>
      </w:r>
      <w:r>
        <w:rPr>
          <w:rFonts w:ascii="Times New Roman" w:hAnsi="Times New Roman"/>
          <w:sz w:val="28"/>
          <w:szCs w:val="28"/>
        </w:rPr>
        <w:t>е</w:t>
      </w:r>
      <w:r w:rsidRPr="001F2AC0">
        <w:rPr>
          <w:rFonts w:ascii="Times New Roman" w:hAnsi="Times New Roman"/>
          <w:sz w:val="28"/>
          <w:szCs w:val="28"/>
        </w:rPr>
        <w:t xml:space="preserve">. В </w:t>
      </w:r>
      <w:r>
        <w:rPr>
          <w:rFonts w:ascii="Times New Roman" w:hAnsi="Times New Roman"/>
          <w:sz w:val="28"/>
          <w:szCs w:val="28"/>
        </w:rPr>
        <w:t xml:space="preserve">муниципальной </w:t>
      </w:r>
      <w:r w:rsidRPr="001F2AC0">
        <w:rPr>
          <w:rFonts w:ascii="Times New Roman" w:hAnsi="Times New Roman"/>
          <w:sz w:val="28"/>
          <w:szCs w:val="28"/>
        </w:rPr>
        <w:t xml:space="preserve"> программе отражены следующие основные задачи на новый бюджетный цикл</w:t>
      </w:r>
      <w:r>
        <w:rPr>
          <w:rFonts w:ascii="Times New Roman" w:hAnsi="Times New Roman"/>
          <w:sz w:val="28"/>
          <w:szCs w:val="28"/>
        </w:rPr>
        <w:t>: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>развитие программно-целевых методов управления;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>развитие межбюджетных отношений;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>повышение прозрачности бюджетов и бюджетного процесса.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 xml:space="preserve">С учетом вышеизложенного возрастает роль эффективного бюджетного планирования, ориентированного на результат. Планирование расходов бюджета программно-целевым методом во взаимоувязке с новыми формами финансового обеспечения деятельности бюджетных и автономных учреждений должны обеспечить предоставление большего объема </w:t>
      </w:r>
      <w:r>
        <w:rPr>
          <w:rFonts w:ascii="Times New Roman" w:hAnsi="Times New Roman"/>
          <w:sz w:val="28"/>
          <w:szCs w:val="28"/>
        </w:rPr>
        <w:t>муниципальных услуг</w:t>
      </w:r>
      <w:r w:rsidRPr="001F2AC0">
        <w:rPr>
          <w:rFonts w:ascii="Times New Roman" w:hAnsi="Times New Roman"/>
          <w:sz w:val="28"/>
          <w:szCs w:val="28"/>
        </w:rPr>
        <w:t xml:space="preserve">  населению за прежний объем финансирования. При этом качество оказания </w:t>
      </w:r>
      <w:r>
        <w:rPr>
          <w:rFonts w:ascii="Times New Roman" w:hAnsi="Times New Roman"/>
          <w:sz w:val="28"/>
          <w:szCs w:val="28"/>
        </w:rPr>
        <w:t>муниципальных</w:t>
      </w:r>
      <w:r w:rsidRPr="001F2AC0">
        <w:rPr>
          <w:rFonts w:ascii="Times New Roman" w:hAnsi="Times New Roman"/>
          <w:sz w:val="28"/>
          <w:szCs w:val="28"/>
        </w:rPr>
        <w:t xml:space="preserve"> услуг не должно снижаться. 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 xml:space="preserve">На осуществление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1F2AC0">
        <w:rPr>
          <w:rFonts w:ascii="Times New Roman" w:hAnsi="Times New Roman"/>
          <w:sz w:val="28"/>
          <w:szCs w:val="28"/>
        </w:rPr>
        <w:t xml:space="preserve"> программы влияет множество экономических и социальных факторов, в связи с чем имеются следующие риски, способные негативно повлиять на ход её реализации:</w:t>
      </w:r>
    </w:p>
    <w:p w:rsidR="00FB0BA1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/>
          <w:sz w:val="28"/>
          <w:szCs w:val="28"/>
        </w:rPr>
      </w:pPr>
      <w:r w:rsidRPr="00D928E9">
        <w:rPr>
          <w:rFonts w:ascii="Times New Roman" w:hAnsi="Times New Roman"/>
          <w:sz w:val="28"/>
          <w:szCs w:val="28"/>
        </w:rPr>
        <w:t>основной риск для  программы – изменение федерального  и краевого законодательства. В первую очередь данный риск влияет на формирование межбюджетных отношений между муниципальным образованием и поселениями. Перераспределение расходных полномочий между  районным бюджетом и бюджетами поселений влечет за собой необходимость пересмотра распределения налоговых доходов, что не способствует построению стабильной и эффективной системы межбюджетных отношений.</w:t>
      </w:r>
    </w:p>
    <w:p w:rsidR="00FB0BA1" w:rsidRPr="00D928E9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0"/>
        <w:rPr>
          <w:rFonts w:ascii="Times New Roman" w:hAnsi="Times New Roman"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>3. Цели социально-экономического развития</w:t>
      </w:r>
    </w:p>
    <w:p w:rsidR="00FB0BA1" w:rsidRPr="001F2AC0" w:rsidRDefault="00FB0BA1" w:rsidP="002F4050">
      <w:pPr>
        <w:pStyle w:val="ConsPlusCel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2AC0">
        <w:rPr>
          <w:rFonts w:ascii="Times New Roman" w:hAnsi="Times New Roman" w:cs="Times New Roman"/>
          <w:sz w:val="28"/>
          <w:szCs w:val="28"/>
        </w:rPr>
        <w:t xml:space="preserve">Поставленные цели и задачи программы соответствуют социально-экономическим приоритетам </w:t>
      </w:r>
      <w:r>
        <w:rPr>
          <w:rFonts w:ascii="Times New Roman" w:hAnsi="Times New Roman" w:cs="Times New Roman"/>
          <w:sz w:val="28"/>
          <w:szCs w:val="28"/>
        </w:rPr>
        <w:t>Пировского района</w:t>
      </w:r>
      <w:r w:rsidRPr="001F2AC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 xml:space="preserve">Целью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1F2AC0">
        <w:rPr>
          <w:rFonts w:ascii="Times New Roman" w:hAnsi="Times New Roman"/>
          <w:sz w:val="28"/>
          <w:szCs w:val="28"/>
        </w:rPr>
        <w:t xml:space="preserve"> программы является обеспечение долгосрочной сбалансированности и устойчивости бюджетной системы </w:t>
      </w:r>
      <w:r>
        <w:rPr>
          <w:rFonts w:ascii="Times New Roman" w:hAnsi="Times New Roman"/>
          <w:sz w:val="28"/>
          <w:szCs w:val="28"/>
        </w:rPr>
        <w:t>Пировского района</w:t>
      </w:r>
      <w:r w:rsidRPr="001F2AC0">
        <w:rPr>
          <w:rFonts w:ascii="Times New Roman" w:hAnsi="Times New Roman"/>
          <w:sz w:val="28"/>
          <w:szCs w:val="28"/>
        </w:rPr>
        <w:t xml:space="preserve">, повышение качества и прозрачности управления </w:t>
      </w:r>
      <w:r>
        <w:rPr>
          <w:rFonts w:ascii="Times New Roman" w:hAnsi="Times New Roman"/>
          <w:sz w:val="28"/>
          <w:szCs w:val="28"/>
        </w:rPr>
        <w:t>муниципальными</w:t>
      </w:r>
      <w:r w:rsidRPr="001F2AC0">
        <w:rPr>
          <w:rFonts w:ascii="Times New Roman" w:hAnsi="Times New Roman"/>
          <w:sz w:val="28"/>
          <w:szCs w:val="28"/>
        </w:rPr>
        <w:t xml:space="preserve"> финансами.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 xml:space="preserve">Реализация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1F2AC0">
        <w:rPr>
          <w:rFonts w:ascii="Times New Roman" w:hAnsi="Times New Roman"/>
          <w:sz w:val="28"/>
          <w:szCs w:val="28"/>
        </w:rPr>
        <w:t xml:space="preserve"> программы направлена на достижение следующих задач: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>1. Обеспечение равных условий для устойчивого и эффективного исполнения расходных обязательств муниципальных образований</w:t>
      </w:r>
      <w:r>
        <w:rPr>
          <w:rFonts w:ascii="Times New Roman" w:hAnsi="Times New Roman"/>
          <w:sz w:val="28"/>
          <w:szCs w:val="28"/>
        </w:rPr>
        <w:t xml:space="preserve"> района</w:t>
      </w:r>
      <w:r w:rsidRPr="001F2AC0">
        <w:rPr>
          <w:rFonts w:ascii="Times New Roman" w:hAnsi="Times New Roman"/>
          <w:sz w:val="28"/>
          <w:szCs w:val="28"/>
        </w:rPr>
        <w:t>, обеспечение сбалансированности и повышение финансовой самостоятельности местных бюджетов;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CC3CEF">
        <w:rPr>
          <w:rFonts w:ascii="Times New Roman" w:hAnsi="Times New Roman"/>
          <w:sz w:val="28"/>
          <w:szCs w:val="28"/>
        </w:rPr>
        <w:t>2</w:t>
      </w:r>
      <w:r w:rsidRPr="001F2AC0">
        <w:rPr>
          <w:rFonts w:ascii="Times New Roman" w:hAnsi="Times New Roman"/>
          <w:sz w:val="28"/>
          <w:szCs w:val="28"/>
        </w:rPr>
        <w:t xml:space="preserve">. Создание условий для эффективного, ответственного и прозрачного управления финансовыми ресурсами в рамках выполнения установленных функций и полномочий, а также повышения эффективности расходов </w:t>
      </w:r>
      <w:r>
        <w:rPr>
          <w:rFonts w:ascii="Times New Roman" w:hAnsi="Times New Roman"/>
          <w:sz w:val="28"/>
          <w:szCs w:val="28"/>
        </w:rPr>
        <w:t>районного</w:t>
      </w:r>
      <w:r w:rsidRPr="001F2AC0">
        <w:rPr>
          <w:rFonts w:ascii="Times New Roman" w:hAnsi="Times New Roman"/>
          <w:sz w:val="28"/>
          <w:szCs w:val="28"/>
        </w:rPr>
        <w:t xml:space="preserve"> бюджета.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>4. Механизм реализации отдельных мероприятий программы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Реализации муниципальной</w:t>
      </w:r>
      <w:r w:rsidRPr="001F2AC0">
        <w:rPr>
          <w:rFonts w:ascii="Times New Roman" w:hAnsi="Times New Roman"/>
          <w:sz w:val="28"/>
          <w:szCs w:val="28"/>
        </w:rPr>
        <w:t xml:space="preserve"> программы потребует соответствующее нормативно-правового обеспечение. В рамках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1F2AC0">
        <w:rPr>
          <w:rFonts w:ascii="Times New Roman" w:hAnsi="Times New Roman"/>
          <w:sz w:val="28"/>
          <w:szCs w:val="28"/>
        </w:rPr>
        <w:t xml:space="preserve"> программы планируется внесение изменений в следующие нормативные правовые акты </w:t>
      </w:r>
      <w:r>
        <w:rPr>
          <w:rFonts w:ascii="Times New Roman" w:hAnsi="Times New Roman"/>
          <w:sz w:val="28"/>
          <w:szCs w:val="28"/>
        </w:rPr>
        <w:t>Пировского района</w:t>
      </w:r>
      <w:r w:rsidRPr="001F2AC0">
        <w:rPr>
          <w:rFonts w:ascii="Times New Roman" w:hAnsi="Times New Roman"/>
          <w:sz w:val="28"/>
          <w:szCs w:val="28"/>
        </w:rPr>
        <w:t>: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Решение Пировского районного Совета депутатов</w:t>
      </w:r>
      <w:r w:rsidRPr="001F2AC0">
        <w:rPr>
          <w:rFonts w:ascii="Times New Roman" w:hAnsi="Times New Roman"/>
          <w:sz w:val="28"/>
          <w:szCs w:val="28"/>
        </w:rPr>
        <w:t xml:space="preserve"> от 18.1</w:t>
      </w:r>
      <w:r>
        <w:rPr>
          <w:rFonts w:ascii="Times New Roman" w:hAnsi="Times New Roman"/>
          <w:sz w:val="28"/>
          <w:szCs w:val="28"/>
        </w:rPr>
        <w:t>0</w:t>
      </w:r>
      <w:r w:rsidRPr="001F2AC0">
        <w:rPr>
          <w:rFonts w:ascii="Times New Roman" w:hAnsi="Times New Roman"/>
          <w:sz w:val="28"/>
          <w:szCs w:val="28"/>
        </w:rPr>
        <w:t>.20</w:t>
      </w:r>
      <w:r>
        <w:rPr>
          <w:rFonts w:ascii="Times New Roman" w:hAnsi="Times New Roman"/>
          <w:sz w:val="28"/>
          <w:szCs w:val="28"/>
        </w:rPr>
        <w:t>11</w:t>
      </w:r>
      <w:r w:rsidRPr="001F2AC0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24-139р</w:t>
      </w:r>
      <w:r w:rsidRPr="001F2AC0">
        <w:rPr>
          <w:rFonts w:ascii="Times New Roman" w:hAnsi="Times New Roman"/>
          <w:sz w:val="28"/>
          <w:szCs w:val="28"/>
        </w:rPr>
        <w:t xml:space="preserve"> «О</w:t>
      </w:r>
      <w:r>
        <w:rPr>
          <w:rFonts w:ascii="Times New Roman" w:hAnsi="Times New Roman"/>
          <w:sz w:val="28"/>
          <w:szCs w:val="28"/>
        </w:rPr>
        <w:t>б утверждении</w:t>
      </w:r>
      <w:r w:rsidRPr="001F2AC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положения о </w:t>
      </w:r>
      <w:r w:rsidRPr="001F2AC0">
        <w:rPr>
          <w:rFonts w:ascii="Times New Roman" w:hAnsi="Times New Roman"/>
          <w:sz w:val="28"/>
          <w:szCs w:val="28"/>
        </w:rPr>
        <w:t xml:space="preserve">бюджетном процессе в </w:t>
      </w:r>
      <w:r>
        <w:rPr>
          <w:rFonts w:ascii="Times New Roman" w:hAnsi="Times New Roman"/>
          <w:sz w:val="28"/>
          <w:szCs w:val="28"/>
        </w:rPr>
        <w:t>Пировском районе</w:t>
      </w:r>
      <w:r w:rsidRPr="001F2AC0">
        <w:rPr>
          <w:rFonts w:ascii="Times New Roman" w:hAnsi="Times New Roman"/>
          <w:sz w:val="28"/>
          <w:szCs w:val="28"/>
        </w:rPr>
        <w:t>»;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Решение Пировского районного Совета депутатов</w:t>
      </w:r>
      <w:r w:rsidRPr="001F2AC0">
        <w:rPr>
          <w:rFonts w:ascii="Times New Roman" w:hAnsi="Times New Roman"/>
          <w:sz w:val="28"/>
          <w:szCs w:val="28"/>
        </w:rPr>
        <w:t xml:space="preserve"> от</w:t>
      </w:r>
      <w:r>
        <w:rPr>
          <w:rFonts w:ascii="Times New Roman" w:hAnsi="Times New Roman"/>
          <w:sz w:val="28"/>
          <w:szCs w:val="28"/>
        </w:rPr>
        <w:t xml:space="preserve"> 30.12.2008 №45-221р </w:t>
      </w:r>
      <w:r w:rsidRPr="001F2AC0">
        <w:rPr>
          <w:rFonts w:ascii="Times New Roman" w:hAnsi="Times New Roman"/>
          <w:sz w:val="28"/>
          <w:szCs w:val="28"/>
        </w:rPr>
        <w:t xml:space="preserve"> «О межбюджетных отношениях в </w:t>
      </w:r>
      <w:r>
        <w:rPr>
          <w:rFonts w:ascii="Times New Roman" w:hAnsi="Times New Roman"/>
          <w:sz w:val="28"/>
          <w:szCs w:val="28"/>
        </w:rPr>
        <w:t>Пировском районе</w:t>
      </w:r>
      <w:r w:rsidRPr="001F2AC0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Финансовое управление администрации Пировского района</w:t>
      </w:r>
      <w:r w:rsidRPr="001F2AC0">
        <w:rPr>
          <w:rFonts w:ascii="Times New Roman" w:hAnsi="Times New Roman"/>
          <w:sz w:val="28"/>
          <w:szCs w:val="28"/>
        </w:rPr>
        <w:t xml:space="preserve"> выполняет координирующую роль при реализации программы. Механизм реализации отдельных мероприятий </w:t>
      </w:r>
      <w:r>
        <w:rPr>
          <w:rFonts w:ascii="Times New Roman" w:hAnsi="Times New Roman"/>
          <w:sz w:val="28"/>
          <w:szCs w:val="28"/>
        </w:rPr>
        <w:t xml:space="preserve">муниципальной </w:t>
      </w:r>
      <w:r w:rsidRPr="001F2AC0">
        <w:rPr>
          <w:rFonts w:ascii="Times New Roman" w:hAnsi="Times New Roman"/>
          <w:sz w:val="28"/>
          <w:szCs w:val="28"/>
        </w:rPr>
        <w:t>программы подробно представлен в соответствующих подпрограммах.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 xml:space="preserve">5. Прогноз конечных результатов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1F2AC0">
        <w:rPr>
          <w:rFonts w:ascii="Times New Roman" w:hAnsi="Times New Roman"/>
          <w:sz w:val="28"/>
          <w:szCs w:val="28"/>
        </w:rPr>
        <w:t xml:space="preserve"> программы</w:t>
      </w:r>
    </w:p>
    <w:p w:rsidR="00FB0BA1" w:rsidRPr="00CC3CEF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 xml:space="preserve">Ожидаемыми результатами реализации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1F2AC0">
        <w:rPr>
          <w:rFonts w:ascii="Times New Roman" w:hAnsi="Times New Roman"/>
          <w:sz w:val="28"/>
          <w:szCs w:val="28"/>
        </w:rPr>
        <w:t xml:space="preserve"> программы являются следующие</w:t>
      </w:r>
      <w:r>
        <w:rPr>
          <w:rFonts w:ascii="Times New Roman" w:hAnsi="Times New Roman"/>
          <w:sz w:val="28"/>
          <w:szCs w:val="28"/>
        </w:rPr>
        <w:t>: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 xml:space="preserve">обеспечение минимального размера бюджетной обеспеченности; 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 xml:space="preserve">рост объема налоговых и неналоговых доходов местных бюджетов в общем объеме доходов местных бюджетов; 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 xml:space="preserve">рост количества </w:t>
      </w:r>
      <w:r>
        <w:rPr>
          <w:rFonts w:ascii="Times New Roman" w:hAnsi="Times New Roman"/>
          <w:sz w:val="28"/>
          <w:szCs w:val="28"/>
        </w:rPr>
        <w:t>поселений</w:t>
      </w:r>
      <w:r w:rsidRPr="001F2AC0">
        <w:rPr>
          <w:rFonts w:ascii="Times New Roman" w:hAnsi="Times New Roman"/>
          <w:sz w:val="28"/>
          <w:szCs w:val="28"/>
        </w:rPr>
        <w:t xml:space="preserve">, в которых отдельные полномочия исполняются надлежащим образом; 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 xml:space="preserve">отсутствие в местных бюджетах просроченной кредиторской задолженности по выплате заработной платы с начислениями работникам бюджетной сферы и по исполнению обязательств перед гражданами; 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 xml:space="preserve">отсутствие в местных бюджетах просроченной кредиторской задолженности по бюджетным кредитам; 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 xml:space="preserve">сохранение объема </w:t>
      </w:r>
      <w:r>
        <w:rPr>
          <w:rFonts w:ascii="Times New Roman" w:hAnsi="Times New Roman"/>
          <w:sz w:val="28"/>
          <w:szCs w:val="28"/>
        </w:rPr>
        <w:t>муниципального</w:t>
      </w:r>
      <w:r w:rsidRPr="001F2AC0">
        <w:rPr>
          <w:rFonts w:ascii="Times New Roman" w:hAnsi="Times New Roman"/>
          <w:sz w:val="28"/>
          <w:szCs w:val="28"/>
        </w:rPr>
        <w:t xml:space="preserve"> долга </w:t>
      </w:r>
      <w:r>
        <w:rPr>
          <w:rFonts w:ascii="Times New Roman" w:hAnsi="Times New Roman"/>
          <w:sz w:val="28"/>
          <w:szCs w:val="28"/>
        </w:rPr>
        <w:t>Пировского района</w:t>
      </w:r>
      <w:r w:rsidRPr="001F2AC0">
        <w:rPr>
          <w:rFonts w:ascii="Times New Roman" w:hAnsi="Times New Roman"/>
          <w:sz w:val="28"/>
          <w:szCs w:val="28"/>
        </w:rPr>
        <w:t xml:space="preserve"> на уровне, не превышающем объем доходов </w:t>
      </w:r>
      <w:r>
        <w:rPr>
          <w:rFonts w:ascii="Times New Roman" w:hAnsi="Times New Roman"/>
          <w:sz w:val="28"/>
          <w:szCs w:val="28"/>
        </w:rPr>
        <w:t>районного</w:t>
      </w:r>
      <w:r w:rsidRPr="001F2AC0">
        <w:rPr>
          <w:rFonts w:ascii="Times New Roman" w:hAnsi="Times New Roman"/>
          <w:sz w:val="28"/>
          <w:szCs w:val="28"/>
        </w:rPr>
        <w:t xml:space="preserve"> бюджета без учета объема безвозмездных поступлений;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 xml:space="preserve">отсутствие выплат из </w:t>
      </w:r>
      <w:r>
        <w:rPr>
          <w:rFonts w:ascii="Times New Roman" w:hAnsi="Times New Roman"/>
          <w:sz w:val="28"/>
          <w:szCs w:val="28"/>
        </w:rPr>
        <w:t>районного</w:t>
      </w:r>
      <w:r w:rsidRPr="001F2AC0">
        <w:rPr>
          <w:rFonts w:ascii="Times New Roman" w:hAnsi="Times New Roman"/>
          <w:sz w:val="28"/>
          <w:szCs w:val="28"/>
        </w:rPr>
        <w:t xml:space="preserve"> бюджета сумм, связанных с несвоевременным исполнением долговых обязательств</w:t>
      </w:r>
      <w:r>
        <w:rPr>
          <w:rFonts w:ascii="Times New Roman" w:hAnsi="Times New Roman"/>
          <w:sz w:val="28"/>
          <w:szCs w:val="28"/>
        </w:rPr>
        <w:t>;</w:t>
      </w:r>
      <w:r w:rsidRPr="001F2AC0">
        <w:rPr>
          <w:rFonts w:ascii="Times New Roman" w:hAnsi="Times New Roman"/>
          <w:sz w:val="28"/>
          <w:szCs w:val="28"/>
        </w:rPr>
        <w:t xml:space="preserve"> 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 xml:space="preserve">оказание методической помощи </w:t>
      </w:r>
      <w:r>
        <w:rPr>
          <w:rFonts w:ascii="Times New Roman" w:hAnsi="Times New Roman"/>
          <w:sz w:val="28"/>
          <w:szCs w:val="28"/>
        </w:rPr>
        <w:t>поселениям</w:t>
      </w:r>
      <w:r w:rsidRPr="001F2AC0">
        <w:rPr>
          <w:rFonts w:ascii="Times New Roman" w:hAnsi="Times New Roman"/>
          <w:sz w:val="28"/>
          <w:szCs w:val="28"/>
        </w:rPr>
        <w:t xml:space="preserve"> (проведение не менее 1 семинара в год); 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 xml:space="preserve">повышение доли расходов </w:t>
      </w:r>
      <w:r>
        <w:rPr>
          <w:rFonts w:ascii="Times New Roman" w:hAnsi="Times New Roman"/>
          <w:sz w:val="28"/>
          <w:szCs w:val="28"/>
        </w:rPr>
        <w:t>районного</w:t>
      </w:r>
      <w:r w:rsidRPr="001F2AC0">
        <w:rPr>
          <w:rFonts w:ascii="Times New Roman" w:hAnsi="Times New Roman"/>
          <w:sz w:val="28"/>
          <w:szCs w:val="28"/>
        </w:rPr>
        <w:t xml:space="preserve"> бюджета, формируемых в рамках </w:t>
      </w:r>
      <w:r>
        <w:rPr>
          <w:rFonts w:ascii="Times New Roman" w:hAnsi="Times New Roman"/>
          <w:sz w:val="28"/>
          <w:szCs w:val="28"/>
        </w:rPr>
        <w:t>муниципальных программ</w:t>
      </w:r>
      <w:r w:rsidRPr="001F2AC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Пировского района</w:t>
      </w:r>
      <w:r w:rsidRPr="001F2AC0">
        <w:rPr>
          <w:rFonts w:ascii="Times New Roman" w:hAnsi="Times New Roman"/>
          <w:sz w:val="28"/>
          <w:szCs w:val="28"/>
        </w:rPr>
        <w:t xml:space="preserve">; 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 xml:space="preserve">своевременное составление проекта </w:t>
      </w:r>
      <w:r>
        <w:rPr>
          <w:rFonts w:ascii="Times New Roman" w:hAnsi="Times New Roman"/>
          <w:sz w:val="28"/>
          <w:szCs w:val="28"/>
        </w:rPr>
        <w:t>районного</w:t>
      </w:r>
      <w:r w:rsidRPr="001F2AC0">
        <w:rPr>
          <w:rFonts w:ascii="Times New Roman" w:hAnsi="Times New Roman"/>
          <w:sz w:val="28"/>
          <w:szCs w:val="28"/>
        </w:rPr>
        <w:t xml:space="preserve"> бюджета и отчета об исполнении </w:t>
      </w:r>
      <w:r>
        <w:rPr>
          <w:rFonts w:ascii="Times New Roman" w:hAnsi="Times New Roman"/>
          <w:sz w:val="28"/>
          <w:szCs w:val="28"/>
        </w:rPr>
        <w:t>районного</w:t>
      </w:r>
      <w:r w:rsidRPr="001F2AC0">
        <w:rPr>
          <w:rFonts w:ascii="Times New Roman" w:hAnsi="Times New Roman"/>
          <w:sz w:val="28"/>
          <w:szCs w:val="28"/>
        </w:rPr>
        <w:t xml:space="preserve"> бюджета; 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F2AC0">
        <w:rPr>
          <w:rFonts w:ascii="Times New Roman" w:hAnsi="Times New Roman"/>
          <w:sz w:val="28"/>
          <w:szCs w:val="28"/>
        </w:rPr>
        <w:t>превышение размера дефицита бюджета к общему годовому объему доходов выше уровня, установленного Бюджетным кодексо</w:t>
      </w:r>
      <w:r>
        <w:rPr>
          <w:rFonts w:ascii="Times New Roman" w:hAnsi="Times New Roman"/>
          <w:sz w:val="28"/>
          <w:szCs w:val="28"/>
        </w:rPr>
        <w:t>м</w:t>
      </w:r>
      <w:r w:rsidRPr="001F2AC0">
        <w:rPr>
          <w:rFonts w:ascii="Times New Roman" w:hAnsi="Times New Roman"/>
          <w:sz w:val="28"/>
          <w:szCs w:val="28"/>
        </w:rPr>
        <w:t xml:space="preserve"> Российской Федерации; 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 xml:space="preserve">поддержание рейтинга </w:t>
      </w:r>
      <w:r>
        <w:rPr>
          <w:rFonts w:ascii="Times New Roman" w:hAnsi="Times New Roman"/>
          <w:sz w:val="28"/>
          <w:szCs w:val="28"/>
        </w:rPr>
        <w:t>района</w:t>
      </w:r>
      <w:r w:rsidRPr="001F2AC0">
        <w:rPr>
          <w:rFonts w:ascii="Times New Roman" w:hAnsi="Times New Roman"/>
          <w:sz w:val="28"/>
          <w:szCs w:val="28"/>
        </w:rPr>
        <w:t xml:space="preserve"> по качеству управления </w:t>
      </w:r>
      <w:r>
        <w:rPr>
          <w:rFonts w:ascii="Times New Roman" w:hAnsi="Times New Roman"/>
          <w:sz w:val="28"/>
          <w:szCs w:val="28"/>
        </w:rPr>
        <w:t>муниципальными</w:t>
      </w:r>
      <w:r w:rsidRPr="001F2AC0">
        <w:rPr>
          <w:rFonts w:ascii="Times New Roman" w:hAnsi="Times New Roman"/>
          <w:sz w:val="28"/>
          <w:szCs w:val="28"/>
        </w:rPr>
        <w:t xml:space="preserve"> финансами; 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 xml:space="preserve">обеспечение исполнения расходных обязательств </w:t>
      </w:r>
      <w:r>
        <w:rPr>
          <w:rFonts w:ascii="Times New Roman" w:hAnsi="Times New Roman"/>
          <w:sz w:val="28"/>
          <w:szCs w:val="28"/>
        </w:rPr>
        <w:t>района</w:t>
      </w:r>
      <w:r w:rsidRPr="001F2AC0">
        <w:rPr>
          <w:rFonts w:ascii="Times New Roman" w:hAnsi="Times New Roman"/>
          <w:sz w:val="28"/>
          <w:szCs w:val="28"/>
        </w:rPr>
        <w:t xml:space="preserve">; </w:t>
      </w:r>
    </w:p>
    <w:p w:rsidR="00FB0BA1" w:rsidRPr="001F2AC0" w:rsidRDefault="00FB0BA1" w:rsidP="002F4050">
      <w:pPr>
        <w:pStyle w:val="ConsPlusCel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2AC0">
        <w:rPr>
          <w:rFonts w:ascii="Times New Roman" w:hAnsi="Times New Roman" w:cs="Times New Roman"/>
          <w:sz w:val="28"/>
          <w:szCs w:val="28"/>
        </w:rPr>
        <w:t xml:space="preserve">качественное планирование доходов </w:t>
      </w:r>
      <w:r>
        <w:rPr>
          <w:rFonts w:ascii="Times New Roman" w:hAnsi="Times New Roman" w:cs="Times New Roman"/>
          <w:sz w:val="28"/>
          <w:szCs w:val="28"/>
        </w:rPr>
        <w:t xml:space="preserve">районного </w:t>
      </w:r>
      <w:r w:rsidRPr="001F2AC0">
        <w:rPr>
          <w:rFonts w:ascii="Times New Roman" w:hAnsi="Times New Roman" w:cs="Times New Roman"/>
          <w:sz w:val="28"/>
          <w:szCs w:val="28"/>
        </w:rPr>
        <w:t xml:space="preserve">бюджета; </w:t>
      </w:r>
    </w:p>
    <w:p w:rsidR="00FB0BA1" w:rsidRPr="001F2AC0" w:rsidRDefault="00FB0BA1" w:rsidP="002F4050">
      <w:pPr>
        <w:pStyle w:val="ConsPlusCel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2AC0">
        <w:rPr>
          <w:rFonts w:ascii="Times New Roman" w:hAnsi="Times New Roman" w:cs="Times New Roman"/>
          <w:sz w:val="28"/>
          <w:szCs w:val="28"/>
        </w:rPr>
        <w:t xml:space="preserve">повышение качества финансового менеджмента главных распорядителей бюджетных средств; </w:t>
      </w:r>
    </w:p>
    <w:p w:rsidR="00FB0BA1" w:rsidRPr="001F2AC0" w:rsidRDefault="00FB0BA1" w:rsidP="002F4050">
      <w:pPr>
        <w:pStyle w:val="ConsPlusCel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2AC0">
        <w:rPr>
          <w:rFonts w:ascii="Times New Roman" w:hAnsi="Times New Roman" w:cs="Times New Roman"/>
          <w:sz w:val="28"/>
          <w:szCs w:val="28"/>
        </w:rPr>
        <w:t xml:space="preserve">повышение квалификации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1F2AC0">
        <w:rPr>
          <w:rFonts w:ascii="Times New Roman" w:hAnsi="Times New Roman" w:cs="Times New Roman"/>
          <w:sz w:val="28"/>
          <w:szCs w:val="28"/>
        </w:rPr>
        <w:t xml:space="preserve"> служащих, работающих в </w:t>
      </w:r>
      <w:r>
        <w:rPr>
          <w:rFonts w:ascii="Times New Roman" w:hAnsi="Times New Roman" w:cs="Times New Roman"/>
          <w:sz w:val="28"/>
          <w:szCs w:val="28"/>
        </w:rPr>
        <w:t>финансовом управлении администрации Пировского района</w:t>
      </w:r>
      <w:r w:rsidRPr="001F2AC0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FB0BA1" w:rsidRPr="001F2AC0" w:rsidRDefault="00FB0BA1" w:rsidP="002F4050">
      <w:pPr>
        <w:pStyle w:val="ConsPlusCel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2AC0">
        <w:rPr>
          <w:rFonts w:ascii="Times New Roman" w:hAnsi="Times New Roman" w:cs="Times New Roman"/>
          <w:sz w:val="28"/>
          <w:szCs w:val="28"/>
        </w:rPr>
        <w:t xml:space="preserve">повышение доли органов </w:t>
      </w:r>
      <w:r>
        <w:rPr>
          <w:rFonts w:ascii="Times New Roman" w:hAnsi="Times New Roman" w:cs="Times New Roman"/>
          <w:sz w:val="28"/>
          <w:szCs w:val="28"/>
        </w:rPr>
        <w:t>местного самоуправления</w:t>
      </w:r>
      <w:r w:rsidRPr="001F2AC0">
        <w:rPr>
          <w:rFonts w:ascii="Times New Roman" w:hAnsi="Times New Roman" w:cs="Times New Roman"/>
          <w:sz w:val="28"/>
          <w:szCs w:val="28"/>
        </w:rPr>
        <w:t xml:space="preserve">, обеспеченных возможностью работы в информационных системах планирования и исполнения </w:t>
      </w:r>
      <w:r>
        <w:rPr>
          <w:rFonts w:ascii="Times New Roman" w:hAnsi="Times New Roman" w:cs="Times New Roman"/>
          <w:sz w:val="28"/>
          <w:szCs w:val="28"/>
        </w:rPr>
        <w:t>районного</w:t>
      </w:r>
      <w:r w:rsidRPr="001F2AC0">
        <w:rPr>
          <w:rFonts w:ascii="Times New Roman" w:hAnsi="Times New Roman" w:cs="Times New Roman"/>
          <w:sz w:val="28"/>
          <w:szCs w:val="28"/>
        </w:rPr>
        <w:t xml:space="preserve"> бюджета; 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 xml:space="preserve">разработка и размещение </w:t>
      </w:r>
      <w:r>
        <w:rPr>
          <w:rFonts w:ascii="Times New Roman" w:hAnsi="Times New Roman"/>
          <w:sz w:val="28"/>
          <w:szCs w:val="28"/>
        </w:rPr>
        <w:t xml:space="preserve">информации </w:t>
      </w:r>
      <w:r w:rsidRPr="001F2AC0">
        <w:rPr>
          <w:rFonts w:ascii="Times New Roman" w:hAnsi="Times New Roman"/>
          <w:sz w:val="28"/>
          <w:szCs w:val="28"/>
        </w:rPr>
        <w:t xml:space="preserve">на официальном сайте </w:t>
      </w:r>
      <w:r>
        <w:rPr>
          <w:rFonts w:ascii="Times New Roman" w:hAnsi="Times New Roman"/>
          <w:sz w:val="28"/>
          <w:szCs w:val="28"/>
        </w:rPr>
        <w:t>администрации Пировского района</w:t>
      </w:r>
      <w:r w:rsidRPr="001F2AC0">
        <w:rPr>
          <w:rFonts w:ascii="Times New Roman" w:hAnsi="Times New Roman"/>
          <w:sz w:val="28"/>
          <w:szCs w:val="28"/>
        </w:rPr>
        <w:t xml:space="preserve">. 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>6. Перечень подпрограмм с указанием сроков их реализации и ожидаемых результатов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>Подпрограммы с указанием сроков их реализации и ожидаемых результатов утверждены в приложениях 3-</w:t>
      </w:r>
      <w:r>
        <w:rPr>
          <w:rFonts w:ascii="Times New Roman" w:hAnsi="Times New Roman"/>
          <w:sz w:val="28"/>
          <w:szCs w:val="28"/>
        </w:rPr>
        <w:t>4</w:t>
      </w:r>
      <w:r w:rsidRPr="001F2AC0">
        <w:rPr>
          <w:rFonts w:ascii="Times New Roman" w:hAnsi="Times New Roman"/>
          <w:sz w:val="28"/>
          <w:szCs w:val="28"/>
        </w:rPr>
        <w:t xml:space="preserve"> к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1F2AC0">
        <w:rPr>
          <w:rFonts w:ascii="Times New Roman" w:hAnsi="Times New Roman"/>
          <w:sz w:val="28"/>
          <w:szCs w:val="28"/>
        </w:rPr>
        <w:t xml:space="preserve"> программе.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</w:rPr>
      </w:pP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Pr="001F2AC0">
        <w:rPr>
          <w:rFonts w:ascii="Times New Roman" w:hAnsi="Times New Roman"/>
          <w:sz w:val="28"/>
          <w:szCs w:val="28"/>
        </w:rPr>
        <w:t>. Распределение расходов по отдельным мероприятиям программы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 xml:space="preserve">Информация о распределении планируемых расходов по отдельным мероприятиям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1F2AC0">
        <w:rPr>
          <w:rFonts w:ascii="Times New Roman" w:hAnsi="Times New Roman"/>
          <w:sz w:val="28"/>
          <w:szCs w:val="28"/>
        </w:rPr>
        <w:t xml:space="preserve"> программы, подпрограммы представлена в приложении </w:t>
      </w:r>
      <w:r>
        <w:rPr>
          <w:rFonts w:ascii="Times New Roman" w:hAnsi="Times New Roman"/>
          <w:sz w:val="28"/>
          <w:szCs w:val="28"/>
        </w:rPr>
        <w:t>5</w:t>
      </w:r>
      <w:r w:rsidRPr="001F2AC0">
        <w:rPr>
          <w:rFonts w:ascii="Times New Roman" w:hAnsi="Times New Roman"/>
          <w:sz w:val="28"/>
          <w:szCs w:val="28"/>
        </w:rPr>
        <w:t>.</w:t>
      </w:r>
    </w:p>
    <w:p w:rsidR="00FB0BA1" w:rsidRPr="001F2AC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FB0BA1" w:rsidRPr="002F4050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u w:val="single"/>
        </w:rPr>
      </w:pPr>
      <w:r w:rsidRPr="001F2AC0">
        <w:rPr>
          <w:rFonts w:ascii="Times New Roman" w:hAnsi="Times New Roman"/>
          <w:sz w:val="28"/>
          <w:szCs w:val="28"/>
          <w:u w:val="single"/>
        </w:rPr>
        <w:t>Ресурсное обеспечение программы</w:t>
      </w:r>
    </w:p>
    <w:p w:rsidR="00FB0BA1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1F2AC0">
        <w:rPr>
          <w:rFonts w:ascii="Times New Roman" w:hAnsi="Times New Roman"/>
          <w:sz w:val="28"/>
          <w:szCs w:val="28"/>
        </w:rPr>
        <w:t xml:space="preserve">Информация о ресурсном обеспечении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1F2AC0">
        <w:rPr>
          <w:rFonts w:ascii="Times New Roman" w:hAnsi="Times New Roman"/>
          <w:sz w:val="28"/>
          <w:szCs w:val="28"/>
        </w:rPr>
        <w:t xml:space="preserve"> программы и прогнозной оценке расходов на реализацию целей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1F2AC0">
        <w:rPr>
          <w:rFonts w:ascii="Times New Roman" w:hAnsi="Times New Roman"/>
          <w:sz w:val="28"/>
          <w:szCs w:val="28"/>
        </w:rPr>
        <w:t xml:space="preserve"> программы представлена в приложении </w:t>
      </w:r>
      <w:r>
        <w:rPr>
          <w:rFonts w:ascii="Times New Roman" w:hAnsi="Times New Roman"/>
          <w:sz w:val="28"/>
          <w:szCs w:val="28"/>
        </w:rPr>
        <w:t>6</w:t>
      </w:r>
      <w:r w:rsidRPr="001F2AC0">
        <w:rPr>
          <w:rFonts w:ascii="Times New Roman" w:hAnsi="Times New Roman"/>
          <w:sz w:val="28"/>
          <w:szCs w:val="28"/>
        </w:rPr>
        <w:t>.</w:t>
      </w:r>
    </w:p>
    <w:p w:rsidR="00FB0BA1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FB0BA1" w:rsidRDefault="00FB0BA1" w:rsidP="002F405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И.о.руководителя</w:t>
      </w:r>
    </w:p>
    <w:p w:rsidR="00FB0BA1" w:rsidRDefault="00FB0BA1" w:rsidP="002F405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ФУ администрации Пировского района                                       Л.А.Калашникова  </w:t>
      </w:r>
      <w:r w:rsidRPr="00270813">
        <w:rPr>
          <w:rFonts w:ascii="Times New Roman" w:hAnsi="Times New Roman"/>
          <w:sz w:val="28"/>
          <w:szCs w:val="28"/>
        </w:rPr>
        <w:t xml:space="preserve">                                                                 </w:t>
      </w:r>
    </w:p>
    <w:p w:rsidR="00FB0BA1" w:rsidRPr="00284322" w:rsidRDefault="00FB0BA1" w:rsidP="002F40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FB0BA1" w:rsidRPr="004C642F" w:rsidRDefault="00FB0BA1">
      <w:pPr>
        <w:pStyle w:val="NoSpacing"/>
        <w:rPr>
          <w:rFonts w:ascii="Times New Roman" w:hAnsi="Times New Roman"/>
          <w:sz w:val="28"/>
          <w:szCs w:val="28"/>
        </w:rPr>
      </w:pPr>
    </w:p>
    <w:sectPr w:rsidR="00FB0BA1" w:rsidRPr="004C642F" w:rsidSect="000A7C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E842B5"/>
    <w:multiLevelType w:val="hybridMultilevel"/>
    <w:tmpl w:val="47FCDA72"/>
    <w:lvl w:ilvl="0" w:tplc="168E8EEA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C642F"/>
    <w:rsid w:val="000A7C28"/>
    <w:rsid w:val="001021D2"/>
    <w:rsid w:val="001D3776"/>
    <w:rsid w:val="001F2AC0"/>
    <w:rsid w:val="00270813"/>
    <w:rsid w:val="00284322"/>
    <w:rsid w:val="002F0CBA"/>
    <w:rsid w:val="002F4050"/>
    <w:rsid w:val="00372E20"/>
    <w:rsid w:val="004C642F"/>
    <w:rsid w:val="00641DF8"/>
    <w:rsid w:val="006A1550"/>
    <w:rsid w:val="007C6EF8"/>
    <w:rsid w:val="009204ED"/>
    <w:rsid w:val="00944757"/>
    <w:rsid w:val="009A0D2D"/>
    <w:rsid w:val="00A92B8B"/>
    <w:rsid w:val="00CC3CEF"/>
    <w:rsid w:val="00D928E9"/>
    <w:rsid w:val="00E020B9"/>
    <w:rsid w:val="00E85D23"/>
    <w:rsid w:val="00FB0B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7C28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4C642F"/>
  </w:style>
  <w:style w:type="paragraph" w:styleId="BalloonText">
    <w:name w:val="Balloon Text"/>
    <w:basedOn w:val="Normal"/>
    <w:link w:val="BalloonTextChar"/>
    <w:uiPriority w:val="99"/>
    <w:semiHidden/>
    <w:rsid w:val="00E020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020B9"/>
    <w:rPr>
      <w:rFonts w:ascii="Tahoma" w:hAnsi="Tahoma" w:cs="Tahoma"/>
      <w:sz w:val="16"/>
      <w:szCs w:val="16"/>
    </w:rPr>
  </w:style>
  <w:style w:type="paragraph" w:customStyle="1" w:styleId="ConsPlusCell">
    <w:name w:val="ConsPlusCell"/>
    <w:uiPriority w:val="99"/>
    <w:rsid w:val="002F4050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table" w:styleId="TableGrid">
    <w:name w:val="Table Grid"/>
    <w:basedOn w:val="TableNormal"/>
    <w:uiPriority w:val="99"/>
    <w:locked/>
    <w:rsid w:val="002F4050"/>
    <w:pPr>
      <w:spacing w:after="200" w:line="276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59</TotalTime>
  <Pages>6</Pages>
  <Words>1615</Words>
  <Characters>9208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Isachenko</cp:lastModifiedBy>
  <cp:revision>6</cp:revision>
  <cp:lastPrinted>2013-10-17T04:19:00Z</cp:lastPrinted>
  <dcterms:created xsi:type="dcterms:W3CDTF">2013-10-04T07:19:00Z</dcterms:created>
  <dcterms:modified xsi:type="dcterms:W3CDTF">2013-10-17T04:19:00Z</dcterms:modified>
</cp:coreProperties>
</file>