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96" w:rsidRPr="008B54DD" w:rsidRDefault="00DB779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B54D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8B54DD">
        <w:rPr>
          <w:rFonts w:ascii="Times New Roman" w:hAnsi="Times New Roman" w:cs="Times New Roman"/>
          <w:b/>
          <w:bCs/>
          <w:sz w:val="28"/>
          <w:szCs w:val="28"/>
        </w:rPr>
        <w:t>ПИРОВСКОГО РАЙОНА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4DD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7796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54D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B54DD" w:rsidRPr="008B54DD" w:rsidRDefault="008B54DD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B7796" w:rsidRPr="008B54DD" w:rsidRDefault="00DB7796" w:rsidP="00CB6D99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8B54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070F" w:rsidRPr="008D070F">
        <w:rPr>
          <w:rFonts w:ascii="Times New Roman" w:hAnsi="Times New Roman" w:cs="Times New Roman"/>
          <w:bCs/>
          <w:sz w:val="28"/>
          <w:szCs w:val="28"/>
        </w:rPr>
        <w:t>01</w:t>
      </w:r>
      <w:r w:rsidRPr="008B5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4DD" w:rsidRPr="008B54DD">
        <w:rPr>
          <w:rFonts w:ascii="Times New Roman" w:hAnsi="Times New Roman" w:cs="Times New Roman"/>
          <w:bCs/>
          <w:sz w:val="28"/>
          <w:szCs w:val="28"/>
        </w:rPr>
        <w:t>ию</w:t>
      </w:r>
      <w:r w:rsidR="008D070F">
        <w:rPr>
          <w:rFonts w:ascii="Times New Roman" w:hAnsi="Times New Roman" w:cs="Times New Roman"/>
          <w:bCs/>
          <w:sz w:val="28"/>
          <w:szCs w:val="28"/>
        </w:rPr>
        <w:t>л</w:t>
      </w:r>
      <w:r w:rsidR="008B54DD" w:rsidRPr="008B54DD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8B54DD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B54DD" w:rsidRPr="008B54DD">
        <w:rPr>
          <w:rFonts w:ascii="Times New Roman" w:hAnsi="Times New Roman" w:cs="Times New Roman"/>
          <w:bCs/>
          <w:sz w:val="28"/>
          <w:szCs w:val="28"/>
        </w:rPr>
        <w:t>3</w:t>
      </w:r>
      <w:r w:rsidRPr="008B54DD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8B54DD" w:rsidRPr="008B54DD">
        <w:rPr>
          <w:rFonts w:ascii="Times New Roman" w:hAnsi="Times New Roman" w:cs="Times New Roman"/>
          <w:bCs/>
          <w:sz w:val="28"/>
          <w:szCs w:val="28"/>
        </w:rPr>
        <w:t xml:space="preserve">ода                                              </w:t>
      </w:r>
      <w:r w:rsidR="00CB6D99">
        <w:rPr>
          <w:rFonts w:ascii="Times New Roman" w:hAnsi="Times New Roman" w:cs="Times New Roman"/>
          <w:bCs/>
          <w:sz w:val="28"/>
          <w:szCs w:val="28"/>
        </w:rPr>
        <w:tab/>
      </w:r>
      <w:r w:rsidR="00CB6D99">
        <w:rPr>
          <w:rFonts w:ascii="Times New Roman" w:hAnsi="Times New Roman" w:cs="Times New Roman"/>
          <w:bCs/>
          <w:sz w:val="28"/>
          <w:szCs w:val="28"/>
        </w:rPr>
        <w:tab/>
      </w:r>
      <w:r w:rsidR="00CB6D99">
        <w:rPr>
          <w:rFonts w:ascii="Times New Roman" w:hAnsi="Times New Roman" w:cs="Times New Roman"/>
          <w:bCs/>
          <w:sz w:val="28"/>
          <w:szCs w:val="28"/>
        </w:rPr>
        <w:tab/>
      </w:r>
      <w:r w:rsidR="00CB6D99">
        <w:rPr>
          <w:rFonts w:ascii="Times New Roman" w:hAnsi="Times New Roman" w:cs="Times New Roman"/>
          <w:bCs/>
          <w:sz w:val="28"/>
          <w:szCs w:val="28"/>
        </w:rPr>
        <w:tab/>
      </w:r>
      <w:r w:rsidR="008B54DD" w:rsidRPr="008B54DD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="00CB6D99">
        <w:rPr>
          <w:rFonts w:ascii="Times New Roman" w:hAnsi="Times New Roman" w:cs="Times New Roman"/>
          <w:bCs/>
          <w:sz w:val="28"/>
          <w:szCs w:val="28"/>
        </w:rPr>
        <w:t>283-п</w:t>
      </w:r>
      <w:r w:rsidR="008B54DD" w:rsidRPr="008B54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54DD" w:rsidRDefault="008B54D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070F" w:rsidRDefault="00DB779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54DD">
        <w:rPr>
          <w:rFonts w:ascii="Times New Roman" w:hAnsi="Times New Roman" w:cs="Times New Roman"/>
          <w:bCs/>
          <w:sz w:val="28"/>
          <w:szCs w:val="28"/>
        </w:rPr>
        <w:t>О</w:t>
      </w:r>
      <w:r w:rsidR="008D070F">
        <w:rPr>
          <w:rFonts w:ascii="Times New Roman" w:hAnsi="Times New Roman" w:cs="Times New Roman"/>
          <w:bCs/>
          <w:sz w:val="28"/>
          <w:szCs w:val="28"/>
        </w:rPr>
        <w:t>б утверждении порядка расходования субсидии</w:t>
      </w:r>
    </w:p>
    <w:p w:rsidR="00DB7796" w:rsidRPr="008B54DD" w:rsidRDefault="008D070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выравнивание обеспеченности муниципальных образований края по реализации ими их отдельных расходных обязательств на 2013 год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Закон Красноярского края от 01.12.2011 N 13-6649 (ред. от 11.10.2012) &quot;О краевом бюджете на 2012 год и плановый период 2013 - 2014 годов&quot; (подписан Губернатором Красноярского края 12.12.2011){КонсультантПлюс}" w:history="1">
        <w:r w:rsidRPr="008B54D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B54DD"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r w:rsidR="008114FE" w:rsidRPr="008114FE">
        <w:rPr>
          <w:rFonts w:ascii="Times New Roman" w:hAnsi="Times New Roman" w:cs="Times New Roman"/>
          <w:sz w:val="28"/>
          <w:szCs w:val="28"/>
        </w:rPr>
        <w:t>1</w:t>
      </w:r>
      <w:r w:rsidRPr="008B54DD">
        <w:rPr>
          <w:rFonts w:ascii="Times New Roman" w:hAnsi="Times New Roman" w:cs="Times New Roman"/>
          <w:sz w:val="28"/>
          <w:szCs w:val="28"/>
        </w:rPr>
        <w:t>1.12.201</w:t>
      </w:r>
      <w:r w:rsidR="008114FE" w:rsidRPr="008114FE">
        <w:rPr>
          <w:rFonts w:ascii="Times New Roman" w:hAnsi="Times New Roman" w:cs="Times New Roman"/>
          <w:sz w:val="28"/>
          <w:szCs w:val="28"/>
        </w:rPr>
        <w:t>2</w:t>
      </w:r>
      <w:r w:rsidRPr="008B54DD">
        <w:rPr>
          <w:rFonts w:ascii="Times New Roman" w:hAnsi="Times New Roman" w:cs="Times New Roman"/>
          <w:sz w:val="28"/>
          <w:szCs w:val="28"/>
        </w:rPr>
        <w:t xml:space="preserve"> N 3-</w:t>
      </w:r>
      <w:r w:rsidR="008114FE" w:rsidRPr="008114FE">
        <w:rPr>
          <w:rFonts w:ascii="Times New Roman" w:hAnsi="Times New Roman" w:cs="Times New Roman"/>
          <w:sz w:val="28"/>
          <w:szCs w:val="28"/>
        </w:rPr>
        <w:t>811</w:t>
      </w:r>
      <w:r w:rsidRPr="008B54DD">
        <w:rPr>
          <w:rFonts w:ascii="Times New Roman" w:hAnsi="Times New Roman" w:cs="Times New Roman"/>
          <w:sz w:val="28"/>
          <w:szCs w:val="28"/>
        </w:rPr>
        <w:t xml:space="preserve"> "О краевом бюджете на 201</w:t>
      </w:r>
      <w:r w:rsidR="008114FE" w:rsidRPr="008114FE">
        <w:rPr>
          <w:rFonts w:ascii="Times New Roman" w:hAnsi="Times New Roman" w:cs="Times New Roman"/>
          <w:sz w:val="28"/>
          <w:szCs w:val="28"/>
        </w:rPr>
        <w:t>3</w:t>
      </w:r>
      <w:r w:rsidRPr="008B54DD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114FE" w:rsidRPr="008114FE">
        <w:rPr>
          <w:rFonts w:ascii="Times New Roman" w:hAnsi="Times New Roman" w:cs="Times New Roman"/>
          <w:sz w:val="28"/>
          <w:szCs w:val="28"/>
        </w:rPr>
        <w:t>4</w:t>
      </w:r>
      <w:r w:rsidRPr="008B54DD">
        <w:rPr>
          <w:rFonts w:ascii="Times New Roman" w:hAnsi="Times New Roman" w:cs="Times New Roman"/>
          <w:sz w:val="28"/>
          <w:szCs w:val="28"/>
        </w:rPr>
        <w:t xml:space="preserve"> - 201</w:t>
      </w:r>
      <w:r w:rsidR="008114FE" w:rsidRPr="008114FE">
        <w:rPr>
          <w:rFonts w:ascii="Times New Roman" w:hAnsi="Times New Roman" w:cs="Times New Roman"/>
          <w:sz w:val="28"/>
          <w:szCs w:val="28"/>
        </w:rPr>
        <w:t>5</w:t>
      </w:r>
      <w:r w:rsidRPr="008B54DD">
        <w:rPr>
          <w:rFonts w:ascii="Times New Roman" w:hAnsi="Times New Roman" w:cs="Times New Roman"/>
          <w:sz w:val="28"/>
          <w:szCs w:val="28"/>
        </w:rPr>
        <w:t xml:space="preserve"> годов", руководствуясь Устав</w:t>
      </w:r>
      <w:r w:rsidR="00184678">
        <w:rPr>
          <w:rFonts w:ascii="Times New Roman" w:hAnsi="Times New Roman" w:cs="Times New Roman"/>
          <w:sz w:val="28"/>
          <w:szCs w:val="28"/>
        </w:rPr>
        <w:t>ом Пировского района</w:t>
      </w:r>
      <w:r w:rsidRPr="008B54DD">
        <w:rPr>
          <w:rFonts w:ascii="Times New Roman" w:hAnsi="Times New Roman" w:cs="Times New Roman"/>
          <w:sz w:val="28"/>
          <w:szCs w:val="28"/>
        </w:rPr>
        <w:t xml:space="preserve">, </w:t>
      </w:r>
      <w:r w:rsidR="0049319B">
        <w:rPr>
          <w:rFonts w:ascii="Times New Roman" w:hAnsi="Times New Roman" w:cs="Times New Roman"/>
          <w:sz w:val="28"/>
          <w:szCs w:val="28"/>
        </w:rPr>
        <w:t>ПОСТАНОВЛЯЮ</w:t>
      </w:r>
      <w:r w:rsidRPr="008B54DD">
        <w:rPr>
          <w:rFonts w:ascii="Times New Roman" w:hAnsi="Times New Roman" w:cs="Times New Roman"/>
          <w:sz w:val="28"/>
          <w:szCs w:val="28"/>
        </w:rPr>
        <w:t>: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1. Определить Финансовое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8B54DD">
        <w:rPr>
          <w:rFonts w:ascii="Times New Roman" w:hAnsi="Times New Roman" w:cs="Times New Roman"/>
          <w:sz w:val="28"/>
          <w:szCs w:val="28"/>
        </w:rPr>
        <w:t xml:space="preserve"> уполномоченным органом по расходованию субсидии на выравнивание обеспеченности муниципальных образований края по реализации ими их отдельных расходных обязательств на 201</w:t>
      </w:r>
      <w:r w:rsidR="00233BC5" w:rsidRPr="00233BC5">
        <w:rPr>
          <w:rFonts w:ascii="Times New Roman" w:hAnsi="Times New Roman" w:cs="Times New Roman"/>
          <w:sz w:val="28"/>
          <w:szCs w:val="28"/>
        </w:rPr>
        <w:t>3</w:t>
      </w:r>
      <w:r w:rsidRPr="008B54D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32" w:tooltip="Ссылка на текущий документ" w:history="1">
        <w:r w:rsidRPr="008B54DD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8B54DD">
        <w:rPr>
          <w:rFonts w:ascii="Times New Roman" w:hAnsi="Times New Roman" w:cs="Times New Roman"/>
          <w:sz w:val="28"/>
          <w:szCs w:val="28"/>
        </w:rPr>
        <w:t xml:space="preserve"> расходования субсидии на выравнивание обеспеченности муниципальных образований края по реализации ими их отдельных расходных обязательств на 201</w:t>
      </w:r>
      <w:r w:rsidR="008B54DD">
        <w:rPr>
          <w:rFonts w:ascii="Times New Roman" w:hAnsi="Times New Roman" w:cs="Times New Roman"/>
          <w:sz w:val="28"/>
          <w:szCs w:val="28"/>
        </w:rPr>
        <w:t>3</w:t>
      </w:r>
      <w:r w:rsidRPr="008B54DD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>3.</w:t>
      </w:r>
      <w:r w:rsidR="008D070F">
        <w:rPr>
          <w:rFonts w:ascii="Times New Roman" w:hAnsi="Times New Roman" w:cs="Times New Roman"/>
          <w:sz w:val="28"/>
          <w:szCs w:val="28"/>
        </w:rPr>
        <w:t xml:space="preserve"> </w:t>
      </w:r>
      <w:r w:rsidRPr="008B54DD">
        <w:rPr>
          <w:rFonts w:ascii="Times New Roman" w:hAnsi="Times New Roman" w:cs="Times New Roman"/>
          <w:sz w:val="28"/>
          <w:szCs w:val="28"/>
        </w:rPr>
        <w:t xml:space="preserve"> Контроль за</w:t>
      </w:r>
      <w:r w:rsidR="008D070F">
        <w:rPr>
          <w:rFonts w:ascii="Times New Roman" w:hAnsi="Times New Roman" w:cs="Times New Roman"/>
          <w:sz w:val="28"/>
          <w:szCs w:val="28"/>
        </w:rPr>
        <w:t xml:space="preserve"> </w:t>
      </w:r>
      <w:r w:rsidRPr="008B54DD"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</w:t>
      </w:r>
      <w:r w:rsidR="008114FE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B54DD">
        <w:rPr>
          <w:rFonts w:ascii="Times New Roman" w:hAnsi="Times New Roman" w:cs="Times New Roman"/>
          <w:sz w:val="28"/>
          <w:szCs w:val="28"/>
        </w:rPr>
        <w:t>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>4.  Постановление вступает в силу с</w:t>
      </w:r>
      <w:r w:rsidR="008D070F">
        <w:rPr>
          <w:rFonts w:ascii="Times New Roman" w:hAnsi="Times New Roman" w:cs="Times New Roman"/>
          <w:sz w:val="28"/>
          <w:szCs w:val="28"/>
        </w:rPr>
        <w:t xml:space="preserve"> момента официального опубликования в районной газете «Заря».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B54DD" w:rsidRDefault="00C21953" w:rsidP="008D07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C21953" w:rsidRPr="00233BC5" w:rsidRDefault="00C21953" w:rsidP="008D07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                 </w:t>
      </w:r>
      <w:r w:rsidR="00BE3D2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B6D99">
        <w:rPr>
          <w:rFonts w:ascii="Times New Roman" w:hAnsi="Times New Roman" w:cs="Times New Roman"/>
          <w:sz w:val="28"/>
          <w:szCs w:val="28"/>
        </w:rPr>
        <w:tab/>
      </w:r>
      <w:r w:rsidR="00CB6D99">
        <w:rPr>
          <w:rFonts w:ascii="Times New Roman" w:hAnsi="Times New Roman" w:cs="Times New Roman"/>
          <w:sz w:val="28"/>
          <w:szCs w:val="28"/>
        </w:rPr>
        <w:tab/>
      </w:r>
      <w:r w:rsidR="00CB6D99">
        <w:rPr>
          <w:rFonts w:ascii="Times New Roman" w:hAnsi="Times New Roman" w:cs="Times New Roman"/>
          <w:sz w:val="28"/>
          <w:szCs w:val="28"/>
        </w:rPr>
        <w:tab/>
      </w:r>
      <w:r w:rsidR="00BE3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Г.И.Костыгина</w:t>
      </w:r>
    </w:p>
    <w:p w:rsidR="008B54DD" w:rsidRPr="00233BC5" w:rsidRDefault="008B54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54DD" w:rsidRPr="00233BC5" w:rsidRDefault="008B54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54DD" w:rsidRPr="00233BC5" w:rsidRDefault="008B54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54DD" w:rsidRPr="00233BC5" w:rsidRDefault="008B54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54DD" w:rsidRDefault="008B54D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678" w:rsidRDefault="00184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678" w:rsidRDefault="00184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678" w:rsidRDefault="00184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4678" w:rsidRDefault="001846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BE3D2A" w:rsidP="00CB6D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E3D2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DB7796" w:rsidRPr="008B54DD">
        <w:rPr>
          <w:rFonts w:ascii="Times New Roman" w:hAnsi="Times New Roman" w:cs="Times New Roman"/>
          <w:sz w:val="28"/>
          <w:szCs w:val="28"/>
        </w:rPr>
        <w:t>Приложение</w:t>
      </w: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319B">
        <w:rPr>
          <w:rFonts w:ascii="Times New Roman" w:hAnsi="Times New Roman" w:cs="Times New Roman"/>
          <w:sz w:val="28"/>
          <w:szCs w:val="28"/>
        </w:rPr>
        <w:t>Пировского района</w:t>
      </w:r>
    </w:p>
    <w:p w:rsidR="00DB7796" w:rsidRPr="008B54DD" w:rsidRDefault="0049319B" w:rsidP="00CB6D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E3D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796" w:rsidRPr="008B54DD">
        <w:rPr>
          <w:rFonts w:ascii="Times New Roman" w:hAnsi="Times New Roman" w:cs="Times New Roman"/>
          <w:sz w:val="28"/>
          <w:szCs w:val="28"/>
        </w:rPr>
        <w:t xml:space="preserve">от </w:t>
      </w:r>
      <w:r w:rsidR="0027030C">
        <w:rPr>
          <w:rFonts w:ascii="Times New Roman" w:hAnsi="Times New Roman" w:cs="Times New Roman"/>
          <w:sz w:val="28"/>
          <w:szCs w:val="28"/>
        </w:rPr>
        <w:t>01</w:t>
      </w:r>
      <w:r w:rsidR="00DB7796" w:rsidRPr="008B5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27030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13 г"/>
        </w:smartTagPr>
        <w:r w:rsidR="00DB7796" w:rsidRPr="008B54DD">
          <w:rPr>
            <w:rFonts w:ascii="Times New Roman" w:hAnsi="Times New Roman" w:cs="Times New Roman"/>
            <w:sz w:val="28"/>
            <w:szCs w:val="28"/>
          </w:rPr>
          <w:t>201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="00BE3D2A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BE3D2A">
        <w:rPr>
          <w:rFonts w:ascii="Times New Roman" w:hAnsi="Times New Roman" w:cs="Times New Roman"/>
          <w:sz w:val="28"/>
          <w:szCs w:val="28"/>
        </w:rPr>
        <w:t>. №</w:t>
      </w:r>
      <w:r w:rsidR="00CB6D99">
        <w:rPr>
          <w:rFonts w:ascii="Times New Roman" w:hAnsi="Times New Roman" w:cs="Times New Roman"/>
          <w:sz w:val="28"/>
          <w:szCs w:val="28"/>
        </w:rPr>
        <w:t>283-п</w:t>
      </w:r>
    </w:p>
    <w:p w:rsidR="00DB7796" w:rsidRPr="008B54DD" w:rsidRDefault="00DB7796" w:rsidP="00BE3D2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4D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8B54DD">
        <w:rPr>
          <w:rFonts w:ascii="Times New Roman" w:hAnsi="Times New Roman" w:cs="Times New Roman"/>
          <w:b/>
          <w:bCs/>
          <w:sz w:val="28"/>
          <w:szCs w:val="28"/>
        </w:rPr>
        <w:t>РАСХОДОВАНИЯ СУБСИДИИ НА ВЫРАВНИВАНИЕ ОБЕСПЕЧЕННОСТИ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4DD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ОБРАЗОВАНИЙ КРАЯ ПО РЕАЛИЗАЦИИ ИМИ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4DD">
        <w:rPr>
          <w:rFonts w:ascii="Times New Roman" w:hAnsi="Times New Roman" w:cs="Times New Roman"/>
          <w:b/>
          <w:bCs/>
          <w:sz w:val="28"/>
          <w:szCs w:val="28"/>
        </w:rPr>
        <w:t>ИХ ОТДЕЛЬНЫХ РАСХОДНЫХ ОБЯЗАТЕЛЬСТВ НА 201</w:t>
      </w:r>
      <w:r w:rsidR="0049319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B54D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расходование средств, предоставляемых бюджету муниципального образования </w:t>
      </w:r>
      <w:r w:rsidR="0049319B">
        <w:rPr>
          <w:rFonts w:ascii="Times New Roman" w:hAnsi="Times New Roman" w:cs="Times New Roman"/>
          <w:sz w:val="28"/>
          <w:szCs w:val="28"/>
        </w:rPr>
        <w:t>Пировский район</w:t>
      </w:r>
      <w:r w:rsidRPr="008B54DD">
        <w:rPr>
          <w:rFonts w:ascii="Times New Roman" w:hAnsi="Times New Roman" w:cs="Times New Roman"/>
          <w:sz w:val="28"/>
          <w:szCs w:val="28"/>
        </w:rPr>
        <w:t xml:space="preserve"> в виде субсидии на выравнивание обеспеченности для реализации отдельных расходных обязательств на 201</w:t>
      </w:r>
      <w:r w:rsidR="0049319B">
        <w:rPr>
          <w:rFonts w:ascii="Times New Roman" w:hAnsi="Times New Roman" w:cs="Times New Roman"/>
          <w:sz w:val="28"/>
          <w:szCs w:val="28"/>
        </w:rPr>
        <w:t>3</w:t>
      </w:r>
      <w:r w:rsidRPr="008B54DD">
        <w:rPr>
          <w:rFonts w:ascii="Times New Roman" w:hAnsi="Times New Roman" w:cs="Times New Roman"/>
          <w:sz w:val="28"/>
          <w:szCs w:val="28"/>
        </w:rPr>
        <w:t xml:space="preserve"> год (далее - субсидия).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2. Финансовое управление администрации </w:t>
      </w:r>
      <w:r w:rsidR="00233BC5">
        <w:rPr>
          <w:rFonts w:ascii="Times New Roman" w:hAnsi="Times New Roman" w:cs="Times New Roman"/>
          <w:sz w:val="28"/>
          <w:szCs w:val="28"/>
        </w:rPr>
        <w:t>Пировского района</w:t>
      </w:r>
      <w:r w:rsidR="00D62F54">
        <w:rPr>
          <w:rFonts w:ascii="Times New Roman" w:hAnsi="Times New Roman" w:cs="Times New Roman"/>
          <w:sz w:val="28"/>
          <w:szCs w:val="28"/>
        </w:rPr>
        <w:t xml:space="preserve"> (далее финансовое управление)</w:t>
      </w:r>
      <w:r w:rsidRPr="008B54DD">
        <w:rPr>
          <w:rFonts w:ascii="Times New Roman" w:hAnsi="Times New Roman" w:cs="Times New Roman"/>
          <w:sz w:val="28"/>
          <w:szCs w:val="28"/>
        </w:rPr>
        <w:t xml:space="preserve">  является главным распорядителем и одновременно получателем средств субсидии.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3. Средства субсидии предоставляются на погашение муниципальных заимствований, осуществленных в целях исполнения расходных обязательств бюджета </w:t>
      </w:r>
      <w:r w:rsidR="00D62F54">
        <w:rPr>
          <w:rFonts w:ascii="Times New Roman" w:hAnsi="Times New Roman" w:cs="Times New Roman"/>
          <w:sz w:val="28"/>
          <w:szCs w:val="28"/>
        </w:rPr>
        <w:t xml:space="preserve">Пировского района </w:t>
      </w:r>
      <w:r w:rsidRPr="008B54DD">
        <w:rPr>
          <w:rFonts w:ascii="Times New Roman" w:hAnsi="Times New Roman" w:cs="Times New Roman"/>
          <w:sz w:val="28"/>
          <w:szCs w:val="28"/>
        </w:rPr>
        <w:t xml:space="preserve"> на 201</w:t>
      </w:r>
      <w:r w:rsidR="00D62F54">
        <w:rPr>
          <w:rFonts w:ascii="Times New Roman" w:hAnsi="Times New Roman" w:cs="Times New Roman"/>
          <w:sz w:val="28"/>
          <w:szCs w:val="28"/>
        </w:rPr>
        <w:t>3</w:t>
      </w:r>
      <w:r w:rsidRPr="008B54D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>4. Субсидия носит целевой характер и не может быть использована на другие цели.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5. Доля участия в софинансировании расходов на погашение муниципальных заимствований за счет средств бюджета </w:t>
      </w:r>
      <w:r w:rsidR="00D62F54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8B54DD">
        <w:rPr>
          <w:rFonts w:ascii="Times New Roman" w:hAnsi="Times New Roman" w:cs="Times New Roman"/>
          <w:sz w:val="28"/>
          <w:szCs w:val="28"/>
        </w:rPr>
        <w:t xml:space="preserve"> составляет не менее 0,1 процента от суммы субсидии.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6. </w:t>
      </w:r>
      <w:r w:rsidR="00D62F54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8B54DD">
        <w:rPr>
          <w:rFonts w:ascii="Times New Roman" w:hAnsi="Times New Roman" w:cs="Times New Roman"/>
          <w:sz w:val="28"/>
          <w:szCs w:val="28"/>
        </w:rPr>
        <w:t xml:space="preserve"> по мере поступления субсидии из краевого бюджета в пределах утвержденной бюджетной росписи и предельных объемов финансирования производит на основании бюджетной заявки финансирование расходов по указанной субсидии на лицевой счет </w:t>
      </w:r>
      <w:r w:rsidR="00D62F54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8B54DD">
        <w:rPr>
          <w:rFonts w:ascii="Times New Roman" w:hAnsi="Times New Roman" w:cs="Times New Roman"/>
          <w:sz w:val="28"/>
          <w:szCs w:val="28"/>
        </w:rPr>
        <w:t>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7. </w:t>
      </w:r>
      <w:r w:rsidR="00D62F54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8B54DD">
        <w:rPr>
          <w:rFonts w:ascii="Times New Roman" w:hAnsi="Times New Roman" w:cs="Times New Roman"/>
          <w:sz w:val="28"/>
          <w:szCs w:val="28"/>
        </w:rPr>
        <w:t xml:space="preserve"> в срок до 30 января 2013 года представляет в министерство финансов Красноярского края отчет о целевом использовании субсидии с приложением копий платежных документов, подтверждающих целевое использование средств субсидии и выполнение обязательств по софинансированию.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8. В случае неиспользования средств субсидии </w:t>
      </w:r>
      <w:r w:rsidR="00BC6E7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8B54DD">
        <w:rPr>
          <w:rFonts w:ascii="Times New Roman" w:hAnsi="Times New Roman" w:cs="Times New Roman"/>
          <w:sz w:val="28"/>
          <w:szCs w:val="28"/>
        </w:rPr>
        <w:t xml:space="preserve"> возвращает средства субсидии на единый счет бюджета муниципального образования </w:t>
      </w:r>
      <w:r w:rsidR="00BC6E7B">
        <w:rPr>
          <w:rFonts w:ascii="Times New Roman" w:hAnsi="Times New Roman" w:cs="Times New Roman"/>
          <w:sz w:val="28"/>
          <w:szCs w:val="28"/>
        </w:rPr>
        <w:t>Пировский район</w:t>
      </w:r>
      <w:r w:rsidRPr="008B54DD">
        <w:rPr>
          <w:rFonts w:ascii="Times New Roman" w:hAnsi="Times New Roman" w:cs="Times New Roman"/>
          <w:sz w:val="28"/>
          <w:szCs w:val="28"/>
        </w:rPr>
        <w:t xml:space="preserve"> с последующим перечислением их в бюджет субъекта РФ.</w:t>
      </w:r>
    </w:p>
    <w:p w:rsidR="00DB7796" w:rsidRPr="008B54DD" w:rsidRDefault="00DB77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4DD">
        <w:rPr>
          <w:rFonts w:ascii="Times New Roman" w:hAnsi="Times New Roman" w:cs="Times New Roman"/>
          <w:sz w:val="28"/>
          <w:szCs w:val="28"/>
        </w:rPr>
        <w:t xml:space="preserve">9. Ответственность и контроль за целевым использованием полученной субсидии, своевременным и достоверным представлением отчетности о целевом использовании субсидии возлагается на </w:t>
      </w:r>
      <w:r w:rsidR="00BC6E7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8B54DD">
        <w:rPr>
          <w:rFonts w:ascii="Times New Roman" w:hAnsi="Times New Roman" w:cs="Times New Roman"/>
          <w:sz w:val="28"/>
          <w:szCs w:val="28"/>
        </w:rPr>
        <w:t>.</w:t>
      </w:r>
    </w:p>
    <w:p w:rsidR="00DB7796" w:rsidRPr="008B54DD" w:rsidRDefault="00DB7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B7796" w:rsidRPr="008B54DD" w:rsidRDefault="00DB7796" w:rsidP="00C219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B7796" w:rsidRPr="008B54DD" w:rsidSect="00BE3D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567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B7" w:rsidRDefault="00AE3AB7" w:rsidP="00BE3D2A">
      <w:pPr>
        <w:spacing w:after="0" w:line="240" w:lineRule="auto"/>
      </w:pPr>
      <w:r>
        <w:separator/>
      </w:r>
    </w:p>
  </w:endnote>
  <w:endnote w:type="continuationSeparator" w:id="0">
    <w:p w:rsidR="00AE3AB7" w:rsidRDefault="00AE3AB7" w:rsidP="00BE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B7" w:rsidRDefault="00AE3AB7" w:rsidP="00BE3D2A">
      <w:pPr>
        <w:spacing w:after="0" w:line="240" w:lineRule="auto"/>
      </w:pPr>
      <w:r>
        <w:separator/>
      </w:r>
    </w:p>
  </w:footnote>
  <w:footnote w:type="continuationSeparator" w:id="0">
    <w:p w:rsidR="00AE3AB7" w:rsidRDefault="00AE3AB7" w:rsidP="00BE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2A" w:rsidRDefault="00BE3D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DD"/>
    <w:rsid w:val="00156A28"/>
    <w:rsid w:val="00184678"/>
    <w:rsid w:val="00233BC5"/>
    <w:rsid w:val="0027030C"/>
    <w:rsid w:val="00277507"/>
    <w:rsid w:val="003470B1"/>
    <w:rsid w:val="0049319B"/>
    <w:rsid w:val="006A76EE"/>
    <w:rsid w:val="008114FE"/>
    <w:rsid w:val="008B54DD"/>
    <w:rsid w:val="008D070F"/>
    <w:rsid w:val="00A142A0"/>
    <w:rsid w:val="00A30E29"/>
    <w:rsid w:val="00AE3AB7"/>
    <w:rsid w:val="00AE5524"/>
    <w:rsid w:val="00BC6E7B"/>
    <w:rsid w:val="00BE3D2A"/>
    <w:rsid w:val="00C21953"/>
    <w:rsid w:val="00CB6D99"/>
    <w:rsid w:val="00D62F54"/>
    <w:rsid w:val="00DB7796"/>
    <w:rsid w:val="00FD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BE3D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E3D2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E3D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E3D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BE3D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E3D2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E3D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E3D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DFD74F87EA890FD666BAB9CF1A55DD5FA3AF3C106506766A0D7BBFAAAB046B687C7B609675DF92A3C02Ae7V0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Канска Красноярского края от 31.10.2012 N 1684"Об утверждении Порядка расходования субсидии на выравнивание обеспеченности муниципальных образований края по реализации ими их отдельных расходных обязательств на 2012 год"</vt:lpstr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Канска Красноярского края от 31.10.2012 N 1684"Об утверждении Порядка расходования субсидии на выравнивание обеспеченности муниципальных образований края по реализации ими их отдельных расходных обязательств на 2012 год"</dc:title>
  <dc:creator>ConsultantPlus</dc:creator>
  <cp:lastModifiedBy>User Windows</cp:lastModifiedBy>
  <cp:revision>2</cp:revision>
  <cp:lastPrinted>2013-06-28T09:49:00Z</cp:lastPrinted>
  <dcterms:created xsi:type="dcterms:W3CDTF">2024-12-26T05:24:00Z</dcterms:created>
  <dcterms:modified xsi:type="dcterms:W3CDTF">2024-12-26T05:24:00Z</dcterms:modified>
</cp:coreProperties>
</file>