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F1" w:rsidRPr="00D71FAE" w:rsidRDefault="003A0AF1" w:rsidP="005A500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71FAE">
        <w:rPr>
          <w:rFonts w:ascii="Arial" w:hAnsi="Arial" w:cs="Arial"/>
          <w:b/>
          <w:bCs/>
          <w:sz w:val="24"/>
          <w:szCs w:val="24"/>
        </w:rPr>
        <w:t>АДМИНИСТРАЦИЯ ПИРОВСКОГО РАЙОНА</w:t>
      </w:r>
    </w:p>
    <w:p w:rsidR="003A0AF1" w:rsidRPr="00D71FAE" w:rsidRDefault="003A0AF1" w:rsidP="005A500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1FAE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5A5005" w:rsidRPr="00D71FAE" w:rsidRDefault="005A5005" w:rsidP="005A5005">
      <w:pPr>
        <w:spacing w:line="240" w:lineRule="auto"/>
        <w:rPr>
          <w:rFonts w:ascii="Arial" w:hAnsi="Arial" w:cs="Arial"/>
          <w:sz w:val="24"/>
          <w:szCs w:val="24"/>
        </w:rPr>
      </w:pPr>
    </w:p>
    <w:p w:rsidR="005A5005" w:rsidRPr="00D71FAE" w:rsidRDefault="003A0AF1" w:rsidP="005A50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1FAE">
        <w:rPr>
          <w:rFonts w:ascii="Arial" w:hAnsi="Arial" w:cs="Arial"/>
          <w:b/>
          <w:bCs/>
          <w:sz w:val="24"/>
          <w:szCs w:val="24"/>
        </w:rPr>
        <w:t>ПОСТАНОВЛЕНИЕ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A5005" w:rsidRPr="00D71FAE" w:rsidTr="005A5005">
        <w:tc>
          <w:tcPr>
            <w:tcW w:w="3209" w:type="dxa"/>
          </w:tcPr>
          <w:p w:rsidR="005A5005" w:rsidRPr="00D71FAE" w:rsidRDefault="00BB1A23" w:rsidP="003A0AF1">
            <w:pPr>
              <w:rPr>
                <w:rFonts w:ascii="Arial" w:hAnsi="Arial" w:cs="Arial"/>
                <w:sz w:val="24"/>
                <w:szCs w:val="24"/>
              </w:rPr>
            </w:pPr>
            <w:r w:rsidRPr="00D71FAE">
              <w:rPr>
                <w:rFonts w:ascii="Arial" w:hAnsi="Arial" w:cs="Arial"/>
                <w:sz w:val="24"/>
                <w:szCs w:val="24"/>
              </w:rPr>
              <w:t>11</w:t>
            </w:r>
            <w:r w:rsidR="005A5005" w:rsidRPr="00D71FAE">
              <w:rPr>
                <w:rFonts w:ascii="Arial" w:hAnsi="Arial" w:cs="Arial"/>
                <w:sz w:val="24"/>
                <w:szCs w:val="24"/>
              </w:rPr>
              <w:t xml:space="preserve"> июля 2017 года</w:t>
            </w:r>
          </w:p>
        </w:tc>
        <w:tc>
          <w:tcPr>
            <w:tcW w:w="3209" w:type="dxa"/>
          </w:tcPr>
          <w:p w:rsidR="005A5005" w:rsidRPr="00D71FAE" w:rsidRDefault="005A5005" w:rsidP="005A5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1FAE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210" w:type="dxa"/>
          </w:tcPr>
          <w:p w:rsidR="005A5005" w:rsidRPr="00D71FAE" w:rsidRDefault="00BB1A23" w:rsidP="005A50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1FAE">
              <w:rPr>
                <w:rFonts w:ascii="Arial" w:hAnsi="Arial" w:cs="Arial"/>
                <w:sz w:val="24"/>
                <w:szCs w:val="24"/>
              </w:rPr>
              <w:t>№211-п</w:t>
            </w:r>
          </w:p>
        </w:tc>
      </w:tr>
    </w:tbl>
    <w:p w:rsidR="003607D3" w:rsidRPr="00D71FAE" w:rsidRDefault="003607D3" w:rsidP="003A0AF1">
      <w:pPr>
        <w:rPr>
          <w:rFonts w:ascii="Arial" w:hAnsi="Arial" w:cs="Arial"/>
          <w:sz w:val="24"/>
          <w:szCs w:val="24"/>
        </w:rPr>
      </w:pPr>
    </w:p>
    <w:p w:rsidR="003A0AF1" w:rsidRPr="00D71FAE" w:rsidRDefault="003A0AF1" w:rsidP="005A5005">
      <w:pPr>
        <w:jc w:val="center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Об </w:t>
      </w:r>
      <w:r w:rsidR="003607D3" w:rsidRPr="00D71FAE">
        <w:rPr>
          <w:rFonts w:ascii="Arial" w:hAnsi="Arial" w:cs="Arial"/>
          <w:sz w:val="24"/>
          <w:szCs w:val="24"/>
        </w:rPr>
        <w:t>утверждении стандартов осуществления внутреннего муниципального финансового контроля</w:t>
      </w:r>
    </w:p>
    <w:p w:rsidR="005A5005" w:rsidRPr="00D71FAE" w:rsidRDefault="005A5005" w:rsidP="005A5005">
      <w:pPr>
        <w:jc w:val="center"/>
        <w:rPr>
          <w:rFonts w:ascii="Arial" w:hAnsi="Arial" w:cs="Arial"/>
          <w:sz w:val="24"/>
          <w:szCs w:val="24"/>
        </w:rPr>
      </w:pPr>
    </w:p>
    <w:p w:rsidR="003A0AF1" w:rsidRPr="00D71FAE" w:rsidRDefault="003607D3" w:rsidP="003A0AF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В соответствии со статьей 269.2 Бюджетного кодекса Российской Федерации, в целях совершенствования процедуры осуществления внутреннего муниципального финансового контроля в отношении всех стадий бюджетного процесса</w:t>
      </w:r>
      <w:r w:rsidR="003A0AF1" w:rsidRPr="00D71FAE">
        <w:rPr>
          <w:rFonts w:ascii="Arial" w:hAnsi="Arial" w:cs="Arial"/>
          <w:sz w:val="24"/>
          <w:szCs w:val="24"/>
        </w:rPr>
        <w:t>,</w:t>
      </w:r>
      <w:r w:rsidR="005A5005" w:rsidRPr="00D71FAE">
        <w:rPr>
          <w:rFonts w:ascii="Arial" w:hAnsi="Arial" w:cs="Arial"/>
          <w:sz w:val="24"/>
          <w:szCs w:val="24"/>
        </w:rPr>
        <w:t xml:space="preserve"> руководствуясь Уставом Пировского района, </w:t>
      </w:r>
      <w:r w:rsidR="003A0AF1" w:rsidRPr="00D71FAE">
        <w:rPr>
          <w:rFonts w:ascii="Arial" w:hAnsi="Arial" w:cs="Arial"/>
          <w:sz w:val="24"/>
          <w:szCs w:val="24"/>
        </w:rPr>
        <w:t> ПОСТАНОВЛЯЮ:</w:t>
      </w:r>
    </w:p>
    <w:p w:rsidR="003A0AF1" w:rsidRPr="00D71FAE" w:rsidRDefault="003A0AF1" w:rsidP="003607D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1.Утвердить </w:t>
      </w:r>
      <w:r w:rsidR="003607D3" w:rsidRPr="00D71FAE">
        <w:rPr>
          <w:rFonts w:ascii="Arial" w:hAnsi="Arial" w:cs="Arial"/>
          <w:sz w:val="24"/>
          <w:szCs w:val="24"/>
        </w:rPr>
        <w:t>Стандарты осуществления внутреннего муниципального финансового контроля</w:t>
      </w:r>
      <w:r w:rsidRPr="00D71FAE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3A0AF1" w:rsidRPr="00D71FAE" w:rsidRDefault="003A0AF1" w:rsidP="003607D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2.</w:t>
      </w:r>
      <w:r w:rsidR="003607D3" w:rsidRPr="00D71FAE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руководителя финансового управления администрации Пировского района О.В.</w:t>
      </w:r>
      <w:r w:rsidR="0084539E" w:rsidRPr="00D71FAE">
        <w:rPr>
          <w:rFonts w:ascii="Arial" w:hAnsi="Arial" w:cs="Arial"/>
          <w:sz w:val="24"/>
          <w:szCs w:val="24"/>
        </w:rPr>
        <w:t xml:space="preserve"> </w:t>
      </w:r>
      <w:r w:rsidR="003607D3" w:rsidRPr="00D71FAE">
        <w:rPr>
          <w:rFonts w:ascii="Arial" w:hAnsi="Arial" w:cs="Arial"/>
          <w:sz w:val="24"/>
          <w:szCs w:val="24"/>
        </w:rPr>
        <w:t>Федорову.</w:t>
      </w:r>
    </w:p>
    <w:p w:rsidR="003A0AF1" w:rsidRPr="00D71FAE" w:rsidRDefault="003A0AF1" w:rsidP="003607D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3.Постановление вступает в силу с момента официального опубликования в районной газете «Заря».</w:t>
      </w:r>
    </w:p>
    <w:p w:rsidR="003A0AF1" w:rsidRPr="00D71FAE" w:rsidRDefault="003A0AF1" w:rsidP="003A0AF1">
      <w:pPr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ab/>
      </w:r>
    </w:p>
    <w:p w:rsidR="003A0AF1" w:rsidRPr="00D71FAE" w:rsidRDefault="003A0AF1" w:rsidP="003A0AF1">
      <w:pPr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 Глава Пировского района                                                                        А.И.</w:t>
      </w:r>
      <w:r w:rsidR="00DC50E7" w:rsidRPr="00D71FAE">
        <w:rPr>
          <w:rFonts w:ascii="Arial" w:hAnsi="Arial" w:cs="Arial"/>
          <w:sz w:val="24"/>
          <w:szCs w:val="24"/>
        </w:rPr>
        <w:t xml:space="preserve"> </w:t>
      </w:r>
      <w:r w:rsidRPr="00D71FAE">
        <w:rPr>
          <w:rFonts w:ascii="Arial" w:hAnsi="Arial" w:cs="Arial"/>
          <w:sz w:val="24"/>
          <w:szCs w:val="24"/>
        </w:rPr>
        <w:t>Евсеев</w:t>
      </w:r>
    </w:p>
    <w:p w:rsidR="003A0AF1" w:rsidRPr="00D71FAE" w:rsidRDefault="003A0AF1" w:rsidP="003A0AF1">
      <w:pPr>
        <w:rPr>
          <w:rFonts w:ascii="Arial" w:hAnsi="Arial" w:cs="Arial"/>
          <w:b/>
          <w:bCs/>
          <w:sz w:val="24"/>
          <w:szCs w:val="24"/>
        </w:rPr>
      </w:pPr>
    </w:p>
    <w:p w:rsidR="003A0AF1" w:rsidRPr="00D71FAE" w:rsidRDefault="003A0AF1" w:rsidP="003A0AF1">
      <w:pPr>
        <w:rPr>
          <w:rFonts w:ascii="Arial" w:hAnsi="Arial" w:cs="Arial"/>
          <w:b/>
          <w:bCs/>
          <w:sz w:val="24"/>
          <w:szCs w:val="24"/>
        </w:rPr>
      </w:pPr>
    </w:p>
    <w:p w:rsidR="003A0AF1" w:rsidRPr="00D71FAE" w:rsidRDefault="003A0AF1" w:rsidP="003A0AF1">
      <w:pPr>
        <w:rPr>
          <w:rFonts w:ascii="Arial" w:hAnsi="Arial" w:cs="Arial"/>
          <w:b/>
          <w:bCs/>
          <w:sz w:val="24"/>
          <w:szCs w:val="24"/>
        </w:rPr>
      </w:pPr>
    </w:p>
    <w:p w:rsidR="003A0AF1" w:rsidRPr="00D71FAE" w:rsidRDefault="003A0AF1" w:rsidP="003A0AF1">
      <w:pPr>
        <w:rPr>
          <w:rFonts w:ascii="Arial" w:hAnsi="Arial" w:cs="Arial"/>
          <w:b/>
          <w:bCs/>
          <w:sz w:val="24"/>
          <w:szCs w:val="24"/>
        </w:rPr>
      </w:pPr>
    </w:p>
    <w:p w:rsidR="003A0AF1" w:rsidRPr="00D71FAE" w:rsidRDefault="003A0AF1" w:rsidP="003A0AF1">
      <w:pPr>
        <w:rPr>
          <w:rFonts w:ascii="Arial" w:hAnsi="Arial" w:cs="Arial"/>
          <w:b/>
          <w:bCs/>
          <w:sz w:val="24"/>
          <w:szCs w:val="24"/>
        </w:rPr>
      </w:pPr>
    </w:p>
    <w:p w:rsidR="003A0AF1" w:rsidRPr="00D71FAE" w:rsidRDefault="003A0AF1" w:rsidP="003A0AF1">
      <w:pPr>
        <w:rPr>
          <w:rFonts w:ascii="Arial" w:hAnsi="Arial" w:cs="Arial"/>
          <w:b/>
          <w:bCs/>
          <w:sz w:val="24"/>
          <w:szCs w:val="24"/>
        </w:rPr>
      </w:pPr>
    </w:p>
    <w:p w:rsidR="003607D3" w:rsidRPr="00D71FAE" w:rsidRDefault="003A0AF1" w:rsidP="0090029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71FA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3607D3" w:rsidRPr="00D71FAE" w:rsidRDefault="003607D3" w:rsidP="0090029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5A5005" w:rsidRPr="00D71FAE" w:rsidRDefault="005A5005" w:rsidP="0090029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5A5005" w:rsidRPr="00D71FAE" w:rsidRDefault="005A5005" w:rsidP="0090029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5A5005" w:rsidRPr="00D71FAE" w:rsidRDefault="005A5005" w:rsidP="0090029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3607D3" w:rsidRPr="00D71FAE" w:rsidRDefault="003607D3" w:rsidP="0090029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3607D3" w:rsidRPr="00D71FAE" w:rsidRDefault="003607D3" w:rsidP="0090029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D6C6D" w:rsidRPr="00D71FAE" w:rsidRDefault="001D6C6D" w:rsidP="001D6C6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       Приложение </w:t>
      </w:r>
    </w:p>
    <w:p w:rsidR="001D6C6D" w:rsidRPr="00D71FAE" w:rsidRDefault="001D6C6D" w:rsidP="001D6C6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к постановлению</w:t>
      </w:r>
    </w:p>
    <w:p w:rsidR="005A5005" w:rsidRPr="00D71FAE" w:rsidRDefault="001D6C6D" w:rsidP="001D6C6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 Администрации Пировского района</w:t>
      </w:r>
      <w:r w:rsidR="005A5005" w:rsidRPr="00D71FAE">
        <w:rPr>
          <w:rFonts w:ascii="Arial" w:hAnsi="Arial" w:cs="Arial"/>
          <w:sz w:val="24"/>
          <w:szCs w:val="24"/>
        </w:rPr>
        <w:t xml:space="preserve"> </w:t>
      </w:r>
    </w:p>
    <w:p w:rsidR="001D6C6D" w:rsidRPr="00D71FAE" w:rsidRDefault="00D71FAE" w:rsidP="001D6C6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от 11 июля 2017 года №211-п</w:t>
      </w:r>
    </w:p>
    <w:p w:rsidR="001D6C6D" w:rsidRPr="00D71FAE" w:rsidRDefault="001D6C6D" w:rsidP="001D6C6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 </w:t>
      </w:r>
    </w:p>
    <w:p w:rsidR="001D6C6D" w:rsidRPr="00D71FAE" w:rsidRDefault="001D6C6D" w:rsidP="001D6C6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D6C6D" w:rsidRPr="00D71FAE" w:rsidRDefault="001D6C6D" w:rsidP="001D6C6D">
      <w:pPr>
        <w:jc w:val="center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b/>
          <w:bCs/>
          <w:sz w:val="24"/>
          <w:szCs w:val="24"/>
        </w:rPr>
        <w:lastRenderedPageBreak/>
        <w:t>Стандарты</w:t>
      </w:r>
      <w:r w:rsidRPr="00D71FAE">
        <w:rPr>
          <w:rFonts w:ascii="Arial" w:hAnsi="Arial" w:cs="Arial"/>
          <w:sz w:val="24"/>
          <w:szCs w:val="24"/>
        </w:rPr>
        <w:br/>
      </w:r>
      <w:r w:rsidRPr="00D71FAE">
        <w:rPr>
          <w:rFonts w:ascii="Arial" w:hAnsi="Arial" w:cs="Arial"/>
          <w:b/>
          <w:bCs/>
          <w:sz w:val="24"/>
          <w:szCs w:val="24"/>
        </w:rPr>
        <w:t>осуществления внутреннего муниципального финансового контроля</w:t>
      </w:r>
    </w:p>
    <w:p w:rsidR="001D6C6D" w:rsidRPr="00D71FAE" w:rsidRDefault="001D6C6D" w:rsidP="001D6C6D">
      <w:pPr>
        <w:jc w:val="center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1. Общие положения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Стандарты осуществления внутреннего муниципального финансового контроля (далее – Стандарты) предназначены для методологического обеспечения реализации основных задач и функций финансового управления Администрации Пировского района (далее – Управление) по осуществлению внутреннего муниципального финансового контроля (далее – муниципальный финансовый контроль). Исполнение Управлением функций по осуществлению муниципального финансового контроля осуществляется в соответствии с бюджетным законодательством, иными нормативными правовыми актами Российской Федерации, Красноярского края, муниципальными правовыми актами Пировского района регулирующими бюджетные правоотношения в сфере муниципального финансового контроля.</w:t>
      </w:r>
      <w:r w:rsidRPr="00D71FAE">
        <w:rPr>
          <w:rFonts w:ascii="Arial" w:hAnsi="Arial" w:cs="Arial"/>
          <w:sz w:val="24"/>
          <w:szCs w:val="24"/>
        </w:rPr>
        <w:br/>
        <w:t>Целью Стандартов является установление общих правил, требований</w:t>
      </w:r>
      <w:r w:rsidRPr="00D71FAE">
        <w:rPr>
          <w:rFonts w:ascii="Arial" w:hAnsi="Arial" w:cs="Arial"/>
          <w:sz w:val="24"/>
          <w:szCs w:val="24"/>
        </w:rPr>
        <w:br/>
        <w:t>и процедур проведения Управлением контрольных мероприятий при осуществлении муниципального финансового контроля (далее – контрольное мероприятие).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Задачами Стандартов являются: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определение содержания, порядка планирования и организации контрольных мероприятий;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определение общих правил и процедур проведения этапов контрольного мероприятия.</w:t>
      </w:r>
    </w:p>
    <w:p w:rsidR="001D6C6D" w:rsidRPr="00D71FAE" w:rsidRDefault="001D6C6D" w:rsidP="001D6C6D">
      <w:pPr>
        <w:jc w:val="center"/>
        <w:rPr>
          <w:rFonts w:ascii="Arial" w:hAnsi="Arial" w:cs="Arial"/>
          <w:sz w:val="24"/>
          <w:szCs w:val="24"/>
        </w:rPr>
      </w:pPr>
    </w:p>
    <w:p w:rsidR="001D6C6D" w:rsidRPr="00D71FAE" w:rsidRDefault="001D6C6D" w:rsidP="001D6C6D">
      <w:pPr>
        <w:jc w:val="center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2. Содержание контрольного мероприятия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Контрольное мероприятие – это организационная форма контрольно-ревизионной деятельности, посредством которой обеспечивается реализация задач и функций Управления при осуществлении муниципального финансового контроля.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Предметом контрольного мероприятия Управления является использование бюджетных средств, соблюдение внутренних стандартов и процедур составления и исполнения бюджета, составление бюджетной отчетности и ведение бюджетного учета. 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Объектами контроля являются распорядители (получатели) бюджетных средств, главные администраторы (администраторы) доходов бюджета, исполняющие бюджетные полномочия в соответствии с бюджетным законодательством Российской Федерации и иными нормативными правовыми актами, регулирующими бюджетные правоотношения, муниципальные учреждения, а также организации иных форм собственности, получившие средства бюджета или использующие муниципальное имущество.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При проведении контрольного мероприятия применяются следующие виды финансового контроля: ревизия, проверка и повторная проверка в зависимости от целей контрольного мероприятия. Ревизия – система контрольных действий по документальной и фактической проверке финансовых и хозяйственных операций, совершенных объектом контроля</w:t>
      </w:r>
      <w:r w:rsidRPr="00D71FAE">
        <w:rPr>
          <w:rFonts w:ascii="Arial" w:hAnsi="Arial" w:cs="Arial"/>
          <w:sz w:val="24"/>
          <w:szCs w:val="24"/>
        </w:rPr>
        <w:br/>
        <w:t xml:space="preserve">в проверяемом периоде. Тематическая проверка – единичное контрольное действие или контрольные действия по отдельному направлению или эпизоду финансово-хозяйственной деятельности объекта контроля. Повторная проверка – проверка </w:t>
      </w:r>
      <w:r w:rsidRPr="00D71FAE">
        <w:rPr>
          <w:rFonts w:ascii="Arial" w:hAnsi="Arial" w:cs="Arial"/>
          <w:sz w:val="24"/>
          <w:szCs w:val="24"/>
        </w:rPr>
        <w:lastRenderedPageBreak/>
        <w:t>выполнения предложений по устранению выявленных в ходе ранее проведенного контрольного мероприятия нарушений и недостатков.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Цель проведения контрольного мероприятия – определение правомерности, в том числе целевого характера, эффективности и результативности использования средств бюджета, муниципального имущества.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Основной задачей контрольных мероприятий является проверка использования бюджетных средств, проверка финансово-хозяйственной деятельности, в том числе выполнения муниципальных заданий.</w:t>
      </w:r>
    </w:p>
    <w:p w:rsidR="001D6C6D" w:rsidRPr="00D71FAE" w:rsidRDefault="001D6C6D" w:rsidP="001D6C6D">
      <w:pPr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           </w:t>
      </w:r>
    </w:p>
    <w:p w:rsidR="001D6C6D" w:rsidRPr="00D71FAE" w:rsidRDefault="001D6C6D" w:rsidP="001D6C6D">
      <w:pPr>
        <w:jc w:val="center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3. Планирование контрольных мероприятий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Контрольные мероприятия осуществляются Управлением в плановом порядке с учетом: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законности, своевременности и периодичности проведения контрольных мероприятий;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степени обеспеченности ресурсами (трудовыми, техническими, материальными);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реальности сроков выполнения контрольных мероприятий;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равномерности нагрузки на работников Управления;</w:t>
      </w:r>
      <w:r w:rsidRPr="00D71FAE">
        <w:rPr>
          <w:rFonts w:ascii="Arial" w:hAnsi="Arial" w:cs="Arial"/>
          <w:sz w:val="24"/>
          <w:szCs w:val="24"/>
        </w:rPr>
        <w:br/>
        <w:t xml:space="preserve">          − наличия времени, необходимого для подготовительного периода</w:t>
      </w:r>
      <w:r w:rsidRPr="00D71FAE">
        <w:rPr>
          <w:rFonts w:ascii="Arial" w:hAnsi="Arial" w:cs="Arial"/>
          <w:sz w:val="24"/>
          <w:szCs w:val="24"/>
        </w:rPr>
        <w:br/>
        <w:t>и формирования отчета о проведенном контрольном мероприятии Управлением;</w:t>
      </w:r>
      <w:r w:rsidRPr="00D71FAE">
        <w:rPr>
          <w:rFonts w:ascii="Arial" w:hAnsi="Arial" w:cs="Arial"/>
          <w:sz w:val="24"/>
          <w:szCs w:val="24"/>
        </w:rPr>
        <w:br/>
        <w:t xml:space="preserve">          − наличия резерва времени на случай возникновения необходимости проведения внеплановых контрольных мероприятий.</w:t>
      </w:r>
      <w:r w:rsidRPr="00D71FAE">
        <w:rPr>
          <w:rFonts w:ascii="Arial" w:hAnsi="Arial" w:cs="Arial"/>
          <w:sz w:val="24"/>
          <w:szCs w:val="24"/>
        </w:rPr>
        <w:br/>
        <w:t xml:space="preserve">План проведения контрольных мероприятий (далее – План) формируется на основании поступивших поручений главы </w:t>
      </w:r>
      <w:r w:rsidR="00EC0CFC" w:rsidRPr="00D71FAE">
        <w:rPr>
          <w:rFonts w:ascii="Arial" w:hAnsi="Arial" w:cs="Arial"/>
          <w:sz w:val="24"/>
          <w:szCs w:val="24"/>
        </w:rPr>
        <w:t>Пировского</w:t>
      </w:r>
      <w:r w:rsidRPr="00D71FAE">
        <w:rPr>
          <w:rFonts w:ascii="Arial" w:hAnsi="Arial" w:cs="Arial"/>
          <w:sz w:val="24"/>
          <w:szCs w:val="24"/>
        </w:rPr>
        <w:t xml:space="preserve"> района (далее - глава района), анализа контрольной деятельности за прошедший период.</w:t>
      </w:r>
      <w:r w:rsidRPr="00D71FAE">
        <w:rPr>
          <w:rFonts w:ascii="Arial" w:hAnsi="Arial" w:cs="Arial"/>
          <w:sz w:val="24"/>
          <w:szCs w:val="24"/>
        </w:rPr>
        <w:br/>
        <w:t>Формирование плана осуществляется Управлением на календарный год</w:t>
      </w:r>
      <w:r w:rsidRPr="00D71FAE">
        <w:rPr>
          <w:rFonts w:ascii="Arial" w:hAnsi="Arial" w:cs="Arial"/>
          <w:sz w:val="24"/>
          <w:szCs w:val="24"/>
        </w:rPr>
        <w:br/>
        <w:t xml:space="preserve">с 01 января по 31 декабря. План утверждается </w:t>
      </w:r>
      <w:r w:rsidR="00EC0CFC" w:rsidRPr="00D71FAE">
        <w:rPr>
          <w:rFonts w:ascii="Arial" w:hAnsi="Arial" w:cs="Arial"/>
          <w:sz w:val="24"/>
          <w:szCs w:val="24"/>
        </w:rPr>
        <w:t>приказом  Финансового управления Администрации Пировского района.</w:t>
      </w:r>
      <w:r w:rsidRPr="00D71FAE">
        <w:rPr>
          <w:rFonts w:ascii="Arial" w:hAnsi="Arial" w:cs="Arial"/>
          <w:sz w:val="24"/>
          <w:szCs w:val="24"/>
        </w:rPr>
        <w:t xml:space="preserve"> В Плане указываются: наименование объекта контроля, тема контрольного мероприятия, проверяемый период.</w:t>
      </w:r>
      <w:r w:rsidRPr="00D71FAE">
        <w:rPr>
          <w:rFonts w:ascii="Arial" w:hAnsi="Arial" w:cs="Arial"/>
          <w:sz w:val="24"/>
          <w:szCs w:val="24"/>
        </w:rPr>
        <w:br/>
        <w:t>Сроки проведения контрольного мероприятия, ответственные</w:t>
      </w:r>
      <w:r w:rsidRPr="00D71FAE">
        <w:rPr>
          <w:rFonts w:ascii="Arial" w:hAnsi="Arial" w:cs="Arial"/>
          <w:sz w:val="24"/>
          <w:szCs w:val="24"/>
        </w:rPr>
        <w:br/>
        <w:t>за проведение контрольного мероприятия определяются руководителем Управления</w:t>
      </w:r>
      <w:r w:rsidRPr="00D71FAE">
        <w:rPr>
          <w:rFonts w:ascii="Arial" w:hAnsi="Arial" w:cs="Arial"/>
          <w:sz w:val="24"/>
          <w:szCs w:val="24"/>
        </w:rPr>
        <w:br/>
        <w:t>с учетом объема предстоящих контрольных действий, вытекающих из конкретных задач контрольного мероприятия и особенностей объекта контроля. Плановый срок проведения контрольного мероприятия на объекте контроля не должен превышать</w:t>
      </w:r>
      <w:r w:rsidRPr="00D71FAE">
        <w:rPr>
          <w:rFonts w:ascii="Arial" w:hAnsi="Arial" w:cs="Arial"/>
          <w:sz w:val="24"/>
          <w:szCs w:val="24"/>
        </w:rPr>
        <w:br/>
        <w:t>30 рабочих дней. Продление первоначально установленного срока проведения контрольного мероприятия осуществляется главой района по мотивированному представлению руководителя Управления не более чем на 15 рабочих дней.</w:t>
      </w:r>
      <w:r w:rsidRPr="00D71FAE">
        <w:rPr>
          <w:rFonts w:ascii="Arial" w:hAnsi="Arial" w:cs="Arial"/>
          <w:sz w:val="24"/>
          <w:szCs w:val="24"/>
        </w:rPr>
        <w:br/>
        <w:t>Управлением проводятся внеплановые контрольные мероприятия</w:t>
      </w:r>
      <w:r w:rsidRPr="00D71FAE">
        <w:rPr>
          <w:rFonts w:ascii="Arial" w:hAnsi="Arial" w:cs="Arial"/>
          <w:sz w:val="24"/>
          <w:szCs w:val="24"/>
        </w:rPr>
        <w:br/>
        <w:t>по поручениям главы района.</w:t>
      </w:r>
      <w:r w:rsidRPr="00D71FAE">
        <w:rPr>
          <w:rFonts w:ascii="Arial" w:hAnsi="Arial" w:cs="Arial"/>
          <w:sz w:val="24"/>
          <w:szCs w:val="24"/>
        </w:rPr>
        <w:br/>
        <w:t>К участию в контрольных мероприятиях могут привлекаться специалисты структурных подразделений администрации района.</w:t>
      </w:r>
      <w:r w:rsidRPr="00D71FAE">
        <w:rPr>
          <w:rFonts w:ascii="Arial" w:hAnsi="Arial" w:cs="Arial"/>
          <w:sz w:val="24"/>
          <w:szCs w:val="24"/>
        </w:rPr>
        <w:br/>
      </w:r>
    </w:p>
    <w:p w:rsidR="001D6C6D" w:rsidRPr="00D71FAE" w:rsidRDefault="001D6C6D" w:rsidP="001D6C6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4. Организация и проведение контрольного мероприятия</w:t>
      </w:r>
    </w:p>
    <w:p w:rsidR="001D6C6D" w:rsidRPr="00D71FAE" w:rsidRDefault="001D6C6D" w:rsidP="001D6C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      1) Подготовка к контрольному мероприятию. При подготовке контрольного мероприятия: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осуществляется сбор информации об объекте контроля, необходимой</w:t>
      </w:r>
      <w:r w:rsidRPr="00D71FAE">
        <w:rPr>
          <w:rFonts w:ascii="Arial" w:hAnsi="Arial" w:cs="Arial"/>
          <w:sz w:val="24"/>
          <w:szCs w:val="24"/>
        </w:rPr>
        <w:br/>
        <w:t>для организации и проведения контрольного мероприятии;</w:t>
      </w:r>
      <w:r w:rsidRPr="00D71FAE">
        <w:rPr>
          <w:rFonts w:ascii="Arial" w:hAnsi="Arial" w:cs="Arial"/>
          <w:sz w:val="24"/>
          <w:szCs w:val="24"/>
        </w:rPr>
        <w:br/>
      </w:r>
      <w:r w:rsidRPr="00D71FAE">
        <w:rPr>
          <w:rFonts w:ascii="Arial" w:hAnsi="Arial" w:cs="Arial"/>
          <w:sz w:val="24"/>
          <w:szCs w:val="24"/>
        </w:rPr>
        <w:lastRenderedPageBreak/>
        <w:t xml:space="preserve">         − изучаются законодательные, нормативные правовые и муниципальные правовые акты, регламентирующие деятельность объекта контроля;</w:t>
      </w:r>
      <w:r w:rsidRPr="00D71FAE">
        <w:rPr>
          <w:rFonts w:ascii="Arial" w:hAnsi="Arial" w:cs="Arial"/>
          <w:sz w:val="24"/>
          <w:szCs w:val="24"/>
        </w:rPr>
        <w:br/>
        <w:t xml:space="preserve">         − определяются задачи и объем контрольного мероприятия;</w:t>
      </w:r>
      <w:r w:rsidRPr="00D71FAE">
        <w:rPr>
          <w:rFonts w:ascii="Arial" w:hAnsi="Arial" w:cs="Arial"/>
          <w:sz w:val="24"/>
          <w:szCs w:val="24"/>
        </w:rPr>
        <w:br/>
        <w:t xml:space="preserve">         − определяются сроки и этапы проведения контрольного мероприятия;</w:t>
      </w:r>
      <w:r w:rsidRPr="00D71FAE">
        <w:rPr>
          <w:rFonts w:ascii="Arial" w:hAnsi="Arial" w:cs="Arial"/>
          <w:sz w:val="24"/>
          <w:szCs w:val="24"/>
        </w:rPr>
        <w:br/>
        <w:t xml:space="preserve">         − на основании приказа о проведении контрольного мероприятия составляется программа контрольного мероприятия, информируется объект контроля о проведении контрольного мероприятия. 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При подготовке контрольного мероприятия учитываются: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особенности деятельности объекта контроля;</w:t>
      </w:r>
    </w:p>
    <w:p w:rsidR="001D6C6D" w:rsidRPr="00D71FAE" w:rsidRDefault="001D6C6D" w:rsidP="001D6C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          − вопросы, наиболее важные с точки зрения задач контрольного мероприятия;</w:t>
      </w:r>
      <w:r w:rsidRPr="00D71FAE">
        <w:rPr>
          <w:rFonts w:ascii="Arial" w:hAnsi="Arial" w:cs="Arial"/>
          <w:sz w:val="24"/>
          <w:szCs w:val="24"/>
        </w:rPr>
        <w:br/>
        <w:t xml:space="preserve">          − возможность (в том числе на основе результатов контрольных мероприятий прошлых лет) недобросовестных действий руководства объекта контроля;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уровень существенности информации, определенный для контрольного мероприятия;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необходимость привлечения специалистов Управления и муниципальных учреждений.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Программа проведения контрольного мероприятия (далее – Программа) утверждается руководителем Управления до начала проведения контрольного мероприятия.</w:t>
      </w:r>
      <w:r w:rsidRPr="00D71FAE">
        <w:rPr>
          <w:rFonts w:ascii="Arial" w:hAnsi="Arial" w:cs="Arial"/>
          <w:sz w:val="24"/>
          <w:szCs w:val="24"/>
        </w:rPr>
        <w:br/>
        <w:t xml:space="preserve">          Программа содержит: наименование объекта контроля, вид и тему контрольного мероприятия, перечень основных вопросов, подлежащих проверке в ходе контрольного мероприятия. 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Программа в процессе ее исполнения, с учетом изученных необходимых документов и материалов объекта контроля, иных обстоятельств может быть изменена, и дополнена по согласованию с руководителем Управления.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Продолжительность подготовительного периода не должна превышать</w:t>
      </w:r>
      <w:r w:rsidRPr="00D71FAE">
        <w:rPr>
          <w:rFonts w:ascii="Arial" w:hAnsi="Arial" w:cs="Arial"/>
          <w:sz w:val="24"/>
          <w:szCs w:val="24"/>
        </w:rPr>
        <w:br/>
        <w:t>3-х рабочих дней. Приступая к проведению контрольного мероприятия, руководитель группы должен предъявить руководителю объекта контроля поручение руководителя Управления о проведении контрольного мероприятия и Программу, решить организационно-технические вопросы проведения контрольного мероприятия. Руководитель объекта контроля обязан создать контрольной группе надлежащие условия для проведения контрольного мероприятия – предоставить необходимое помещение, оргтехнику, услуги связи, канцелярские принадлежности, обеспечить выполнение работ по делопроизводству (копирование</w:t>
      </w:r>
      <w:r w:rsidRPr="00D71FAE">
        <w:rPr>
          <w:rFonts w:ascii="Arial" w:hAnsi="Arial" w:cs="Arial"/>
          <w:sz w:val="24"/>
          <w:szCs w:val="24"/>
        </w:rPr>
        <w:br/>
        <w:t>и пр.).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Требования контрольной группы, связанные с исполнением ими служебных обязанностей в ходе проведения контрольного мероприятии, являются обязательными для должностных лиц объекта контроля.</w:t>
      </w:r>
      <w:r w:rsidRPr="00D71FAE">
        <w:rPr>
          <w:rFonts w:ascii="Arial" w:hAnsi="Arial" w:cs="Arial"/>
          <w:sz w:val="24"/>
          <w:szCs w:val="24"/>
        </w:rPr>
        <w:br/>
        <w:t>В случае отказа работников объекта контроля представить необходимые документы либо возникновения иных препятствий проведения контрольного мероприятия, руководитель контрольной группы в письменном виде сообщает</w:t>
      </w:r>
      <w:r w:rsidRPr="00D71FAE">
        <w:rPr>
          <w:rFonts w:ascii="Arial" w:hAnsi="Arial" w:cs="Arial"/>
          <w:sz w:val="24"/>
          <w:szCs w:val="24"/>
        </w:rPr>
        <w:br/>
        <w:t>об этих фактах руководителю объекта контроля для принятия соответствующих мер. В случае непринятия мер руководителем объекта контроля или отказа от предоставления необходимых документов, справок, сведений и объяснений руководитель контрольной группы об этих фактах готовит служебную записку руководителю Управления для принятия мер, в акте по результатам контрольного мероприятия делается соответствующая запись.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lastRenderedPageBreak/>
        <w:t>2) Проведение контрольного мероприятия. Проведение контрольного мероприятия заключается в осуществлении проверки на объекте контроля, сборе и анализе фактических данных и информации для формирования доказательств в соответствии с задачами контрольного мероприятия. При проведении контрольного мероприятия проверяется соответствие совершенных объектом контроля финансовых и хозяйственных операций законам и иным нормативным правовым актам Российской Федерации (далее – РФ) и субъекта РФ, муниципальным правовым актам Пировского муниципального района. При выявлении в ходе контрольного мероприятия фактов нарушения законодательства и нормативных правовых актов, которые требуют дополнительной проверки, выходящей за пределы утвержденной Программы, руководитель контрольной группы по согласованию с главой района и руководителем Управления организует их проверку с внесением дополнений в Программу проведения контрольного мероприятия.</w:t>
      </w:r>
      <w:r w:rsidRPr="00D71FAE">
        <w:rPr>
          <w:rFonts w:ascii="Arial" w:hAnsi="Arial" w:cs="Arial"/>
          <w:sz w:val="24"/>
          <w:szCs w:val="24"/>
        </w:rPr>
        <w:br/>
        <w:t>При отсутствии возможности выполнить дополнительную работу в рамках данного контрольного мероприятия в отчете о его результатах необходимо отразить выявленные факты нарушения с указанием причин, по которым они требуют более детальной проверки. При выявлении нарушений и недостатков следует определить их причины, ответственных должностных лиц и (или) исполнителей, вид и размер причиненного ущерба. При проведении контрольного мероприятия должны быть получены достаточные надлежащие достоверные доказательства. Доказательства представляют собой фактические данные и информацию, полученную при проведении контрольного мероприятия, и результат ее анализа, которые подтверждают выводы, сделанные по результатам этого мероприятия.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К доказательствам относятся: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первичные учетные документы, регистры бухгалтерского учета, бюджетная, статистическая и иная отчетность;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результаты процедур контроля, проведенных в ходе контрольного мероприятия, оформленные в виде документов (актов, описей и др.);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заключения привлеченных специалистов (экспертов);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письменные заявления и объяснения должностных лиц или исполнителей объекта контроля;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документы и сведения, полученные из других достоверных источников.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Доказательства являются достаточными, если их объем и содержание позволяют сделать обоснованные выводы в отчете о результатах контрольного мероприятия.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Доказательства являются надлежащими, если они подтверждают выводы, сделанные по результатам контрольного мероприятия.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При оценке достоверности следует исходить из того, что более надежными являются доказательства, собранные непосредственно членами контрольной группы, полученные из внешних источников и представленные в форме документов.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Доказательства получают путем проведения следующих контрольных действий: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инспектирования, которое заключается в проверке документов, полученных от объектов контроля;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− аналитических процедур, представляющих собой анализ и оценку полученной информации, исследование важнейших финансовых и экономических показателей </w:t>
      </w:r>
      <w:r w:rsidRPr="00D71FAE">
        <w:rPr>
          <w:rFonts w:ascii="Arial" w:hAnsi="Arial" w:cs="Arial"/>
          <w:sz w:val="24"/>
          <w:szCs w:val="24"/>
        </w:rPr>
        <w:lastRenderedPageBreak/>
        <w:t>объекта контроля с целью выявления нарушений и недостатков в финансовой и хозяйственной деятельности и их причин;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пересчета, который заключается в проверке точности арифметических расчетов в первичных документах и бухгалтерских записях, либо выполнения самостоятельных расчетов;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− подтверждения, представляющего процедуру запроса и получения письменного подтверждения необходимой информации от осведомленных лиц в пределах или за пределами объекта контроля. 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При проведении контрольного мероприятия допустимы неформальные устные запросы, адресованные работникам объекта контроля. Контрольные действия могут проводиться сплошным или выборочным способом.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Сплошной способ заключается в проведении контрольного действия</w:t>
      </w:r>
      <w:r w:rsidRPr="00D71FAE">
        <w:rPr>
          <w:rFonts w:ascii="Arial" w:hAnsi="Arial" w:cs="Arial"/>
          <w:sz w:val="24"/>
          <w:szCs w:val="24"/>
        </w:rPr>
        <w:br/>
        <w:t>в отношении всех финансовых и хозяйственных операций на определенном участке деятельности объекта контроля и за весь проверяемый период.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Выборочный способ заключается в проведении контрольного действия</w:t>
      </w:r>
      <w:r w:rsidRPr="00D71FAE">
        <w:rPr>
          <w:rFonts w:ascii="Arial" w:hAnsi="Arial" w:cs="Arial"/>
          <w:sz w:val="24"/>
          <w:szCs w:val="24"/>
        </w:rPr>
        <w:br/>
        <w:t>в отношении части финансовых и хозяйственных операций на определенном участке деятельности объекта контроля и за определенный период.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Решение об использовании сплошного или выборочного способа проведения контрольных действий по каждому вопросу Программы принимает руководитель контрольной группы исходя из содержания вопроса Программы, объема финансовых и хозяйственных операций, относящихся к этому вопросу, состояния бухгалтерского учета в проверяемой организации, сроков проведения контрольного мероприятия и иных обстоятельств.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 В ходе контрольного мероприятия для установления достоверности отражения произведенных операций в бухгалтерском учете и отчетности объекта контроля может проводиться встречная проверка. Встречная проверка назначается поручением руководителя Управления. Встречная проверка проводится путем сличения имеющихся у объекта контроля записей, документов и данных с соответствующими записями, документами и данными тех организаций, от которых получены или которым выданы денежные средства, материальные ценности и документы. Контрольная группа вправе получать необходимые письменные объяснения от должностных, материально ответственных и иных лиц объекта контроля, справки и сведения по вопросам, возникающим в ходе контрольного мероприятия, и заверенные копии документов.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При отсутствии или запущенности бухгалтерского учета в объекте контроля руководителем контрольной группы составляется об этом соответствующий акт, и доводится до сведения руководителя Управления. Контрольное мероприятие проводится после восстановления в объекте контроля бухгалтерского учета. Контрольная группа обеспечивают конфиденциальность, сохранность и ограниченность доступа к информации, полученной при проведении контрольных мероприятий.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3) Оформление актов. После завершения контрольных действий на объекте контроля оформляется акт по результатам контрольного мероприятия (далее – акт). Акт должен составляться на русском языке, иметь сквозную нумерацию страниц. В акте не допускаются помарки, подчистки и неоговоренные исправления. Срок оформления акта устанавливается руководителем контрольной группы в зависимости от объема выявленных нарушений, сложности излагаемого материала и других </w:t>
      </w:r>
      <w:r w:rsidRPr="00D71FAE">
        <w:rPr>
          <w:rFonts w:ascii="Arial" w:hAnsi="Arial" w:cs="Arial"/>
          <w:sz w:val="24"/>
          <w:szCs w:val="24"/>
        </w:rPr>
        <w:lastRenderedPageBreak/>
        <w:t>факторов и не должен превышать 5-ти рабочих дней. Акт состоит из вводной и описательной части.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Вводная часть акта должна содержать следующую информацию: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тема контрольного мероприятия;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дата и место составления акта;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основание проведения контрольного мероприятия (номер и дата приказа на проведение контрольного мероприятия);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фамилии, инициалы и должности руководителя и всех участников контрольной группы;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проверяемый период и сроки проведения контрольного мероприятия;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полное и краткое наименование и реквизиты организации – объекта контроля, идентификационный номер налогоплательщика (ИНН);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ведомственная принадлежность и сведения об учредителях;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основные цели и виды деятельности организации;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имеющиеся у организации лицензии на осуществление соответствующих видов деятельности;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перечень и реквизиты всех счетов в кредитных организациях (включая депозитные), а также лицевых счетов, открытых в органах казначейства (включая закрытые, но действовавшие в проверяемом периоде);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фамилии, инициалы и должности лиц, имевших право первой подписи, подписи денежных и расчетных документов в проверяемый период;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иные данные, необходимые, по мнению руководителя контрольной группы, для полной характеристики объекта контроля.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Описательная часть акта должна содержать результаты контрольных действий по каждому вопросу программы. При составлении акта должны соблюдаться следующие требования: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объективность и ясность при изложении результатов контрольного мероприятия;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четкость формулировок содержания выявленных нарушений и недостатков;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логическая и хронологическая последовательность излагаемого материала;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результаты контрольного мероприятия, излагаемые в акте, должны подтверждаться достаточными надлежащими достоверными доказательствами;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акт должен составляться в достаточно полной и подробной форме, необходимой для обеспечения общего понимания.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В акте при описании каждого нарушения, выявленного в ходе контрольного мероприятия, должны быть указаны: положения нормативных правовых актов, которые были нарушены, к какому периоду относится выявленное нарушение, в чем выразилось нарушение, документально подтвержденная сумма нарушения, должностное, материально-ответственное или иное лицо объекта контроля, допустившее нарушение. Не допускается включение в акт выводов, предложений, фактов, не подтвержденных доказательствами. В акте не должна даваться морально-этическая оценка действий должностных, материально-ответственных и иных лиц объекта контроля. 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Акт по результатам контрольного мероприятия составляют</w:t>
      </w:r>
      <w:r w:rsidRPr="00D71FAE">
        <w:rPr>
          <w:rFonts w:ascii="Arial" w:hAnsi="Arial" w:cs="Arial"/>
          <w:sz w:val="24"/>
          <w:szCs w:val="24"/>
        </w:rPr>
        <w:br/>
        <w:t xml:space="preserve">и подписывают руководитель Управления и руководитель контрольной группы. Один экземпляр оформленного акта с приложениями вручается для ознакомления и подписания руководителю или иному должностному лицу объекта контроля на срок не более 2-х рабочих дней, а в случаях большого объема и особой сложности акта – </w:t>
      </w:r>
      <w:r w:rsidRPr="00D71FAE">
        <w:rPr>
          <w:rFonts w:ascii="Arial" w:hAnsi="Arial" w:cs="Arial"/>
          <w:sz w:val="24"/>
          <w:szCs w:val="24"/>
        </w:rPr>
        <w:lastRenderedPageBreak/>
        <w:t xml:space="preserve">на срок до 5-ти рабочих дней. Вручение акта производится под роспись с указанием даты получения. 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При наличии возражений (замечаний) по акту ответственные должностные лица объекта контроля подписывают акт с указанием на наличие возражений (замечаний). Возражения (замечания) в письменном виде представляются руководителю контрольной группы одновременно с подписанным актом. Руководитель контрольной группы в срок до </w:t>
      </w:r>
      <w:r w:rsidR="00EC0CFC" w:rsidRPr="00D71FAE">
        <w:rPr>
          <w:rFonts w:ascii="Arial" w:hAnsi="Arial" w:cs="Arial"/>
          <w:sz w:val="24"/>
          <w:szCs w:val="24"/>
        </w:rPr>
        <w:t>5 календарных дней</w:t>
      </w:r>
      <w:r w:rsidRPr="00D71FAE">
        <w:rPr>
          <w:rFonts w:ascii="Arial" w:hAnsi="Arial" w:cs="Arial"/>
          <w:sz w:val="24"/>
          <w:szCs w:val="24"/>
        </w:rPr>
        <w:t xml:space="preserve"> должен проверить обоснованность изложенных возражений (замечаний) и дать по ним письменное заключение, которое направляется в адрес объекта контроля. Письменные возражения (замечания) ответственных должностных лиц объекта контроля и заключение на возражения (замечания) включаются в материалы контрольного мероприятия и являются их неотъемлемой частью.</w:t>
      </w:r>
      <w:r w:rsidRPr="00D71FAE">
        <w:rPr>
          <w:rFonts w:ascii="Arial" w:hAnsi="Arial" w:cs="Arial"/>
          <w:sz w:val="24"/>
          <w:szCs w:val="24"/>
        </w:rPr>
        <w:br/>
        <w:t>В случае отказа должностных лиц объекта контроля подписать или получить акт контрольного мероприятия, руководитель контрольной группы в конце акта производит запись об их ознакомлении с актом и отказе от подписи или получения акта. В этом случае акт контрольного мероприятия может быть направлен объекту контроля по почте или иным способом, обеспечивающим фиксацию факта и даты его направления объекту контроля. Документ, подтверждающий факт направления акта, приобщается к материалам контрольного мероприятия. В случае отсутствия нарушений в деятельности объекта контроля результаты контрольного мероприятия оформляются справкой.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В ходе контрольного мероприятия также могут оформляться следующие виды актов: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промежуточный акт по результатам проведенной проверки в случае отвлечения контрольной группы от проведения контрольного мероприятия. Промежуточный акт, составленный контрольной группой, подписывается</w:t>
      </w:r>
      <w:r w:rsidRPr="00D71FAE">
        <w:rPr>
          <w:rFonts w:ascii="Arial" w:hAnsi="Arial" w:cs="Arial"/>
          <w:sz w:val="24"/>
          <w:szCs w:val="24"/>
        </w:rPr>
        <w:br/>
        <w:t xml:space="preserve">в установленном порядке, и передается руководителю контрольной группы для включения указанных в нем фактов в акт проведенного контрольного мероприятия; 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акт по фактам выявленных на объекте контроля нарушений, требующих принятия срочных мер к их устранению или привлечению должностных и (или) материально-ответственных лиц к ответственности.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Указанный акт оформляется в 2-х экземплярах, один из которых передается под расписку руководителю объекта контроля с требованием предоставить письменные объяснения по выявленным нарушениям и принять необходимые меры по устранению нарушений. В случае отказа должностных лиц объекта контроля от письменного объяснения по выявленным нарушениям или от получения экземпляра указанного акта</w:t>
      </w:r>
      <w:r w:rsidRPr="00D71FAE">
        <w:rPr>
          <w:rFonts w:ascii="Arial" w:hAnsi="Arial" w:cs="Arial"/>
          <w:sz w:val="24"/>
          <w:szCs w:val="24"/>
        </w:rPr>
        <w:br/>
        <w:t>в нем делаются соответствующие записи. Факты, изложенные в акте, включаются в акт проведенного контрольного мероприятия.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Акт встречной проверки состоит из вводной и описательной частей.</w:t>
      </w:r>
      <w:r w:rsidRPr="00D71FAE">
        <w:rPr>
          <w:rFonts w:ascii="Arial" w:hAnsi="Arial" w:cs="Arial"/>
          <w:sz w:val="24"/>
          <w:szCs w:val="24"/>
        </w:rPr>
        <w:br/>
        <w:t>Вводная часть акта встречной проверки должна содержать следующие сведения: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тема проверки, в ходе которой проводится встречная проверка;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вопросы, по которым проводилась встречная проверка;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дата и место составления акта встречной проверки;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номер и дата приказа на проведение встречной проверки;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фамилии, инициалы и должности специалистов, проводивших встречную проверку;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проверяемый период;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lastRenderedPageBreak/>
        <w:t>− срок проведения встречной проверки;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сведения о проверяемой организации;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иные данные, необходимые, по мнению специалистов, проводивших встречную проверку, для полной характеристики проверенной организации.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Описательная часть акта встречной проверки должна содержать описание проведенной работы и выявленных нарушений по вопросам, по которым проводилась встречная проверка. 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Акт встречной проверки составляется в 2-х экземплярах: один экземпляр для Управления, один экземпляр для проверяемой организации. Каждый экземпляр встречной проверки подписывается членом контрольной группы, проводившим встречную проверку, и руководителем организации. Факты, изложенные в акте встречной проверки, включаются в акт проведенного контрольного мероприятия. Материалы контрольного мероприятия состоят из акта и надлежаще оформленных приложений к нему, на которые имеются ссылки в акте (документы, копии документов, сводные справки, объяснения должностных и материально-ответственных лиц).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1D6C6D" w:rsidRPr="00D71FAE" w:rsidRDefault="001D6C6D" w:rsidP="001D6C6D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5. Порядок оформления и реализации результатов</w:t>
      </w:r>
      <w:r w:rsidRPr="00D71FAE">
        <w:rPr>
          <w:rFonts w:ascii="Arial" w:hAnsi="Arial" w:cs="Arial"/>
          <w:sz w:val="24"/>
          <w:szCs w:val="24"/>
        </w:rPr>
        <w:br/>
        <w:t>контрольного мероприятия.</w:t>
      </w:r>
    </w:p>
    <w:p w:rsidR="001D6C6D" w:rsidRPr="00D71FAE" w:rsidRDefault="001D6C6D" w:rsidP="001D6C6D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На основе анализа и обобщения фактов нарушений и недостатков</w:t>
      </w:r>
      <w:r w:rsidRPr="00D71FAE">
        <w:rPr>
          <w:rFonts w:ascii="Arial" w:hAnsi="Arial" w:cs="Arial"/>
          <w:sz w:val="24"/>
          <w:szCs w:val="24"/>
        </w:rPr>
        <w:br/>
        <w:t>в деятельности объекта контроля, зафиксированных в материалах контрольного мероприятия, руководителем контрольной группы подготавливается отчет по акту контрольного мероприятия, предложения по устранению выявленных нарушений и недостатков и сводная таблица по выявленным нарушениям и недостаткам (далее – результаты контрольного мероприятия).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Отчет должен содержать: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изложение в обобщенном виде фактов выявленных нарушений</w:t>
      </w:r>
      <w:r w:rsidRPr="00D71FAE">
        <w:rPr>
          <w:rFonts w:ascii="Arial" w:hAnsi="Arial" w:cs="Arial"/>
          <w:sz w:val="24"/>
          <w:szCs w:val="24"/>
        </w:rPr>
        <w:br/>
        <w:t>и недостатков;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характеристику в соответствии с классификацией нарушений</w:t>
      </w:r>
      <w:r w:rsidRPr="00D71FAE">
        <w:rPr>
          <w:rFonts w:ascii="Arial" w:hAnsi="Arial" w:cs="Arial"/>
          <w:sz w:val="24"/>
          <w:szCs w:val="24"/>
        </w:rPr>
        <w:br/>
        <w:t>и недостатков и сумму выявленных нарушений и недостатков;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оценку нанесенного ущерба.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Предложения должны быть: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направлены на устранение причин выявленных нарушений и недостатков и на возмещение (при наличии) ущерба, причиненного бюджету, муниципальной собственности;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ориентированы на принятие объектами контроля конкретных мер</w:t>
      </w:r>
      <w:r w:rsidRPr="00D71FAE">
        <w:rPr>
          <w:rFonts w:ascii="Arial" w:hAnsi="Arial" w:cs="Arial"/>
          <w:sz w:val="24"/>
          <w:szCs w:val="24"/>
        </w:rPr>
        <w:br/>
        <w:t xml:space="preserve">по устранению выявленных нарушений и недостатков; 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конкретными, сжатыми и простыми по форме и содержанию.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Результаты контрольного мероприятия предоставляются руководителю Управления для подписания в срок не позднее 3-х рабочих дней (при наличии протокола разногласий – 5-ти рабочих дней) после подписания акта объектом контроля. Руководитель Управления утверждает результаты контрольного мероприятия. Результаты контрольного мероприятия направляются руководителю объекта контроля для ознакомления и принятия мер.</w:t>
      </w:r>
      <w:r w:rsidRPr="00D71FAE">
        <w:rPr>
          <w:rFonts w:ascii="Arial" w:hAnsi="Arial" w:cs="Arial"/>
          <w:sz w:val="24"/>
          <w:szCs w:val="24"/>
        </w:rPr>
        <w:br/>
        <w:t>Руководитель объекта контроля после получения предложений</w:t>
      </w:r>
      <w:r w:rsidRPr="00D71FAE">
        <w:rPr>
          <w:rFonts w:ascii="Arial" w:hAnsi="Arial" w:cs="Arial"/>
          <w:sz w:val="24"/>
          <w:szCs w:val="24"/>
        </w:rPr>
        <w:br/>
        <w:t xml:space="preserve">по устранению выявленных нарушений и недостатков издает приказ по результатам контрольного мероприятия, которым утверждает план мероприятий, направленных на принятие мер к возмещению причиненного ущерба и устранению выявленных </w:t>
      </w:r>
      <w:r w:rsidRPr="00D71FAE">
        <w:rPr>
          <w:rFonts w:ascii="Arial" w:hAnsi="Arial" w:cs="Arial"/>
          <w:sz w:val="24"/>
          <w:szCs w:val="24"/>
        </w:rPr>
        <w:lastRenderedPageBreak/>
        <w:t>нарушений и недостатков.</w:t>
      </w:r>
      <w:r w:rsidRPr="00D71FAE">
        <w:rPr>
          <w:rFonts w:ascii="Arial" w:hAnsi="Arial" w:cs="Arial"/>
          <w:sz w:val="24"/>
          <w:szCs w:val="24"/>
        </w:rPr>
        <w:br/>
        <w:t>Информация по устранению выявленных в ходе контрольного мероприятия нарушений и недостатков предоставляется объектом контроля в Управление</w:t>
      </w:r>
      <w:r w:rsidRPr="00D71FAE">
        <w:rPr>
          <w:rFonts w:ascii="Arial" w:hAnsi="Arial" w:cs="Arial"/>
          <w:sz w:val="24"/>
          <w:szCs w:val="24"/>
        </w:rPr>
        <w:br/>
        <w:t>не позднее одного месяца со дня подписания акта контрольного мероприятия.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При выявлении хищений и злоупотреблений, которые могут повлечь</w:t>
      </w:r>
      <w:r w:rsidRPr="00D71FAE">
        <w:rPr>
          <w:rFonts w:ascii="Arial" w:hAnsi="Arial" w:cs="Arial"/>
          <w:sz w:val="24"/>
          <w:szCs w:val="24"/>
        </w:rPr>
        <w:br/>
        <w:t>за собой уголовную ответственность, материалы контрольного мероприятия направляются руководителю Управления для принятия решения о передаче их</w:t>
      </w:r>
      <w:r w:rsidRPr="00D71FAE">
        <w:rPr>
          <w:rFonts w:ascii="Arial" w:hAnsi="Arial" w:cs="Arial"/>
          <w:sz w:val="24"/>
          <w:szCs w:val="24"/>
        </w:rPr>
        <w:br/>
        <w:t>в правоохранительные органы. При назначении контрольного мероприятия по жалобам, обращениям граждан руководитель контрольной группы по материалам контрольного мероприятия подготавливает ответ, который направляется главе района и после согласования и подписания направляется в адрес гражданина, направившего жалобу.</w:t>
      </w:r>
    </w:p>
    <w:p w:rsidR="001D6C6D" w:rsidRPr="00D71FAE" w:rsidRDefault="001D6C6D" w:rsidP="00546AB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Управление обеспечивает контроль над ходом реализации материалов контрольного мероприятия. По результатам контрольного мероприятия, а также реализации контрольного мероприятия </w:t>
      </w:r>
      <w:r w:rsidR="00546AB3" w:rsidRPr="00D71FAE">
        <w:rPr>
          <w:rFonts w:ascii="Arial" w:hAnsi="Arial" w:cs="Arial"/>
          <w:sz w:val="24"/>
          <w:szCs w:val="24"/>
        </w:rPr>
        <w:t>уведомляется глава района.</w:t>
      </w:r>
    </w:p>
    <w:p w:rsidR="001D6C6D" w:rsidRPr="00D71FAE" w:rsidRDefault="001D6C6D" w:rsidP="00546AB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1D6C6D" w:rsidRPr="00D71FAE" w:rsidRDefault="001D6C6D" w:rsidP="001D6C6D">
      <w:pPr>
        <w:jc w:val="center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6. Порядок регистрации, ведения учета и отчетности по материалам проведенных контрольных мероприятий</w:t>
      </w:r>
    </w:p>
    <w:p w:rsidR="001D6C6D" w:rsidRPr="00D71FAE" w:rsidRDefault="001D6C6D" w:rsidP="001D6C6D">
      <w:pPr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            Материалы и результаты проведенного контрольного мероприятия должны составлять в делопроизводстве Управления отдельное дело с соответствующим наименованием и необходимым количеством томов.</w:t>
      </w:r>
      <w:r w:rsidRPr="00D71FAE">
        <w:rPr>
          <w:rFonts w:ascii="Arial" w:hAnsi="Arial" w:cs="Arial"/>
          <w:sz w:val="24"/>
          <w:szCs w:val="24"/>
        </w:rPr>
        <w:br/>
        <w:t>Материалы проведенного контрольного мероприятия подлежат регистрации в журнале регистрации контрольных мероприятий. Специалист Управления составляет отчет о результатах контрольной деятельности по полугодиям нарастающим итогом, который предоставляется руководителю Управления. Содержание отчета о результатах контрольной деятельности должно отвечать следующим требованиям: Отчет должен содержать всю информацию, достаточную для определения результативности специалиста Управления.</w:t>
      </w:r>
      <w:r w:rsidRPr="00D71FAE">
        <w:rPr>
          <w:rFonts w:ascii="Arial" w:hAnsi="Arial" w:cs="Arial"/>
          <w:sz w:val="24"/>
          <w:szCs w:val="24"/>
        </w:rPr>
        <w:br/>
        <w:t>Отчет должен содержать информацию об объеме проверенных средств, видах и объеме выявленных нарушений, принятых мерах по реализации результатов контрольных мероприятий (возмещение причиненного ущерба, применение мер дисциплинарного воздействия к должностным лицам).</w:t>
      </w:r>
    </w:p>
    <w:p w:rsidR="001D6C6D" w:rsidRPr="00D71FAE" w:rsidRDefault="001D6C6D" w:rsidP="001D6C6D">
      <w:pPr>
        <w:jc w:val="center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7. Порядок контроля качества контрольной деятельности</w:t>
      </w:r>
    </w:p>
    <w:p w:rsidR="001D6C6D" w:rsidRPr="00D71FAE" w:rsidRDefault="001D6C6D" w:rsidP="001D6C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          Основными задачами контроля качества контрольной деятельности являются обеспечение выполнения установленных настоящими Стандартами требований и процедур проведения контрольных мероприятий, выявление</w:t>
      </w:r>
      <w:r w:rsidRPr="00D71FAE">
        <w:rPr>
          <w:rFonts w:ascii="Arial" w:hAnsi="Arial" w:cs="Arial"/>
          <w:sz w:val="24"/>
          <w:szCs w:val="24"/>
        </w:rPr>
        <w:br/>
        <w:t>и устранение недостатков проведения контрольных мероприятий.</w:t>
      </w:r>
      <w:r w:rsidRPr="00D71FAE">
        <w:rPr>
          <w:rFonts w:ascii="Arial" w:hAnsi="Arial" w:cs="Arial"/>
          <w:sz w:val="24"/>
          <w:szCs w:val="24"/>
        </w:rPr>
        <w:br/>
        <w:t xml:space="preserve">          Контроль качества проведения контрольных мероприятий, проводимых  Управлением, осуществляется посредством проведения:</w:t>
      </w:r>
    </w:p>
    <w:p w:rsidR="001D6C6D" w:rsidRPr="00D71FAE" w:rsidRDefault="001D6C6D" w:rsidP="001D6C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          − текущего контроля качества;</w:t>
      </w:r>
    </w:p>
    <w:p w:rsidR="001D6C6D" w:rsidRPr="00D71FAE" w:rsidRDefault="001D6C6D" w:rsidP="001D6C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          − последующего контроля качества.</w:t>
      </w:r>
    </w:p>
    <w:p w:rsidR="001D6C6D" w:rsidRPr="00D71FAE" w:rsidRDefault="001D6C6D" w:rsidP="001D6C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          Текущий контроль качества работы контрольной группы и ее результатов осуществляет руководитель Управления. Текущий контроль включает проверки соответствия выполняемой работы Программе контрольного мероприятия и установленным функциям и порученным заданиям. Текущий контроль также направлен на выявление проблем, возникающих в ходе контрольного мероприятия, в целях своевременного принятия мер для их решения.</w:t>
      </w:r>
    </w:p>
    <w:p w:rsidR="001D6C6D" w:rsidRPr="00D71FAE" w:rsidRDefault="001D6C6D" w:rsidP="001D6C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lastRenderedPageBreak/>
        <w:t xml:space="preserve">          Последующий контроль качества осуществляется после завершения контрольного мероприятия путем проверки его результатов. Предметом последующего контроля являются:</w:t>
      </w:r>
    </w:p>
    <w:p w:rsidR="001D6C6D" w:rsidRPr="00D71FAE" w:rsidRDefault="001D6C6D" w:rsidP="001D6C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          − достижение целей проверки, соблюдение сроков, полнота охвата вопросов Программы, своевременность оформления актов контрольного мероприятия;</w:t>
      </w:r>
      <w:r w:rsidRPr="00D71FAE">
        <w:rPr>
          <w:rFonts w:ascii="Arial" w:hAnsi="Arial" w:cs="Arial"/>
          <w:sz w:val="24"/>
          <w:szCs w:val="24"/>
        </w:rPr>
        <w:br/>
        <w:t xml:space="preserve">          − классификация выявленных нарушений и недостатков; достаточность доказательной базы;</w:t>
      </w:r>
    </w:p>
    <w:p w:rsidR="001D6C6D" w:rsidRPr="00D71FAE" w:rsidRDefault="001D6C6D" w:rsidP="001D6C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          − подготовка акта по проверенным вопросам Программы.</w:t>
      </w:r>
      <w:r w:rsidRPr="00D71FAE">
        <w:rPr>
          <w:rFonts w:ascii="Arial" w:hAnsi="Arial" w:cs="Arial"/>
          <w:sz w:val="24"/>
          <w:szCs w:val="24"/>
        </w:rPr>
        <w:br/>
        <w:t>Последующий контроль качества осуществляет руководитель Управления.</w:t>
      </w:r>
    </w:p>
    <w:p w:rsidR="001D6C6D" w:rsidRPr="00D71FAE" w:rsidRDefault="001D6C6D" w:rsidP="001D6C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6C6D" w:rsidRPr="00D71FAE" w:rsidRDefault="001D6C6D" w:rsidP="001D6C6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8. Заключительные положения</w:t>
      </w:r>
    </w:p>
    <w:p w:rsidR="001D6C6D" w:rsidRPr="00D71FAE" w:rsidRDefault="001D6C6D" w:rsidP="001D6C6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D6C6D" w:rsidRPr="00D71FAE" w:rsidRDefault="001D6C6D" w:rsidP="001D6C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          В случае возникновения ситуаций, не предусмотренных настоящими Стандартами, специалисты Управления обязаны руководствоваться законодательством Российской Федерации, Красноярского края и муниципальными правовыми актами Пировского муниципального района.</w:t>
      </w:r>
    </w:p>
    <w:p w:rsidR="001D6C6D" w:rsidRPr="00D71FAE" w:rsidRDefault="001D6C6D" w:rsidP="001D6C6D">
      <w:pPr>
        <w:jc w:val="both"/>
        <w:rPr>
          <w:rFonts w:ascii="Arial" w:hAnsi="Arial" w:cs="Arial"/>
          <w:sz w:val="24"/>
          <w:szCs w:val="24"/>
        </w:rPr>
      </w:pPr>
    </w:p>
    <w:p w:rsidR="00A35616" w:rsidRPr="00D71FAE" w:rsidRDefault="00A35616" w:rsidP="0090029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A35616" w:rsidRPr="00D71FAE" w:rsidSect="00C7090C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BE"/>
    <w:rsid w:val="000326E7"/>
    <w:rsid w:val="000B5DA5"/>
    <w:rsid w:val="001A036A"/>
    <w:rsid w:val="001D6C6D"/>
    <w:rsid w:val="00280122"/>
    <w:rsid w:val="002E7A7E"/>
    <w:rsid w:val="00346E7F"/>
    <w:rsid w:val="003607D3"/>
    <w:rsid w:val="003A0AF1"/>
    <w:rsid w:val="005348BB"/>
    <w:rsid w:val="00546AB3"/>
    <w:rsid w:val="005A5005"/>
    <w:rsid w:val="006063A9"/>
    <w:rsid w:val="006564D4"/>
    <w:rsid w:val="00662A9B"/>
    <w:rsid w:val="0084539E"/>
    <w:rsid w:val="0090029D"/>
    <w:rsid w:val="00A32384"/>
    <w:rsid w:val="00A35616"/>
    <w:rsid w:val="00B25080"/>
    <w:rsid w:val="00B26A13"/>
    <w:rsid w:val="00BB1A23"/>
    <w:rsid w:val="00C74699"/>
    <w:rsid w:val="00C7581B"/>
    <w:rsid w:val="00D71FAE"/>
    <w:rsid w:val="00DC50E7"/>
    <w:rsid w:val="00E70C5B"/>
    <w:rsid w:val="00EC0CFC"/>
    <w:rsid w:val="00EE525C"/>
    <w:rsid w:val="00F56DBE"/>
    <w:rsid w:val="00F9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CBF79-F090-4666-AF4C-F56E511E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8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0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029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A5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4198</Words>
  <Characters>23933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</dc:creator>
  <cp:keywords/>
  <dc:description/>
  <cp:lastModifiedBy>Фин</cp:lastModifiedBy>
  <cp:revision>2</cp:revision>
  <cp:lastPrinted>2017-07-11T07:48:00Z</cp:lastPrinted>
  <dcterms:created xsi:type="dcterms:W3CDTF">2019-07-11T03:27:00Z</dcterms:created>
  <dcterms:modified xsi:type="dcterms:W3CDTF">2019-07-11T03:27:00Z</dcterms:modified>
</cp:coreProperties>
</file>