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BE" w:rsidRPr="006C4DBE" w:rsidRDefault="006C4DBE" w:rsidP="006C4DBE">
      <w:pPr>
        <w:widowControl w:val="0"/>
        <w:suppressAutoHyphens/>
        <w:autoSpaceDN w:val="0"/>
        <w:spacing w:after="0" w:line="240" w:lineRule="auto"/>
        <w:ind w:left="1855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Отчет </w:t>
      </w:r>
      <w:r w:rsidRPr="006C4DBE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о достижении ключевых показателей развития конкуренции в  </w:t>
      </w:r>
      <w:r w:rsidRPr="006C4DBE">
        <w:rPr>
          <w:rFonts w:ascii="Times New Roman" w:eastAsia="Calibri" w:hAnsi="Times New Roman" w:cs="Times New Roman"/>
          <w:b/>
          <w:sz w:val="24"/>
          <w:szCs w:val="24"/>
        </w:rPr>
        <w:t>отдельных отраслях</w:t>
      </w:r>
      <w:r w:rsidRPr="006C4DBE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(сферах, товарных рынках) и исполнении мероприятий  («дорожной карты») содействия развитию конкуренции </w:t>
      </w:r>
      <w:r>
        <w:rPr>
          <w:rFonts w:ascii="Times New Roman" w:eastAsia="Calibri" w:hAnsi="Times New Roman" w:cs="Times New Roman"/>
          <w:b/>
          <w:sz w:val="24"/>
          <w:szCs w:val="24"/>
        </w:rPr>
        <w:t>в Красноярском крае за 2024 год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Пировский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муниципальный  округ» по состоянию на 01.01.2025г </w:t>
      </w:r>
    </w:p>
    <w:p w:rsidR="006C4DBE" w:rsidRPr="006C4DBE" w:rsidRDefault="006C4DBE" w:rsidP="006C4DBE">
      <w:pPr>
        <w:widowControl w:val="0"/>
        <w:suppressAutoHyphens/>
        <w:autoSpaceDN w:val="0"/>
        <w:spacing w:after="0" w:line="240" w:lineRule="auto"/>
        <w:ind w:left="1855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"/>
        <w:gridCol w:w="141"/>
        <w:gridCol w:w="3832"/>
        <w:gridCol w:w="1559"/>
        <w:gridCol w:w="2835"/>
        <w:gridCol w:w="142"/>
        <w:gridCol w:w="2268"/>
        <w:gridCol w:w="2126"/>
        <w:gridCol w:w="1591"/>
      </w:tblGrid>
      <w:tr w:rsidR="006C4DBE" w:rsidRPr="006C4DBE" w:rsidTr="00CB429D">
        <w:trPr>
          <w:trHeight w:val="65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</w:p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(наименование, </w:t>
            </w: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единицы измерения)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</w:tr>
      <w:tr w:rsidR="004967CD" w:rsidRPr="006C4DBE" w:rsidTr="004967CD">
        <w:trPr>
          <w:trHeight w:val="915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D" w:rsidRPr="006C4DBE" w:rsidRDefault="00996BB8" w:rsidP="0070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Ключевые </w:t>
            </w:r>
            <w:r w:rsidR="004967CD"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(факт)</w:t>
            </w:r>
            <w:r w:rsidR="004967CD"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состоянию </w:t>
            </w:r>
            <w:r w:rsidR="004967CD"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</w:t>
            </w:r>
            <w:r w:rsidR="004967CD"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038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967CD"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D" w:rsidRPr="006C4DBE" w:rsidRDefault="00996BB8" w:rsidP="0070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Достижение </w:t>
            </w:r>
            <w:r w:rsidR="00703833">
              <w:rPr>
                <w:rFonts w:ascii="Times New Roman" w:eastAsia="Calibri" w:hAnsi="Times New Roman" w:cs="Times New Roman"/>
                <w:sz w:val="24"/>
                <w:szCs w:val="24"/>
              </w:rPr>
              <w:t>Ключевых</w:t>
            </w: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</w:t>
            </w:r>
            <w:r w:rsidR="00703833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996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(факт), по состоянию на 01.01.2024 год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DBE" w:rsidRPr="006C4DBE" w:rsidTr="00CB429D">
        <w:trPr>
          <w:trHeight w:val="435"/>
        </w:trPr>
        <w:tc>
          <w:tcPr>
            <w:tcW w:w="1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1. Мероприятия в отдельных отраслях (сферах, товарных рынках) экономики в Пировском муниципальном  округе</w:t>
            </w:r>
          </w:p>
        </w:tc>
      </w:tr>
      <w:tr w:rsidR="006C4DBE" w:rsidRPr="006C4DBE" w:rsidTr="00CB429D">
        <w:trPr>
          <w:trHeight w:val="366"/>
        </w:trPr>
        <w:tc>
          <w:tcPr>
            <w:tcW w:w="1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BE" w:rsidRPr="006C4DBE" w:rsidRDefault="006C4DBE" w:rsidP="006C4DBE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6C4DBE" w:rsidRPr="006C4DBE" w:rsidTr="00CB429D">
        <w:trPr>
          <w:trHeight w:val="70"/>
        </w:trPr>
        <w:tc>
          <w:tcPr>
            <w:tcW w:w="1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BE" w:rsidRPr="006C4DBE" w:rsidRDefault="006C4DBE" w:rsidP="006C4DB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Розничную торговлю лекарственными препаратами, изделиями медицинского назначения и сопутствующими товарами в Пировском округе осуществляет АО «Губернские аптеки» </w:t>
            </w:r>
            <w:proofErr w:type="gramStart"/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«Край-</w:t>
            </w:r>
            <w:proofErr w:type="spellStart"/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Фарм</w:t>
            </w:r>
            <w:proofErr w:type="spellEnd"/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4967CD" w:rsidRPr="006C4DBE" w:rsidTr="004967CD">
        <w:trPr>
          <w:trHeight w:val="70"/>
        </w:trPr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D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  <w:p w:rsidR="00703833" w:rsidRPr="006C4DBE" w:rsidRDefault="00703833" w:rsidP="006C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2-2025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исполнено</w:t>
            </w:r>
          </w:p>
        </w:tc>
      </w:tr>
      <w:tr w:rsidR="006C4DBE" w:rsidRPr="006C4DBE" w:rsidTr="00CB429D">
        <w:trPr>
          <w:trHeight w:val="70"/>
        </w:trPr>
        <w:tc>
          <w:tcPr>
            <w:tcW w:w="1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BE" w:rsidRPr="006C4DBE" w:rsidRDefault="006C4DBE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 Рынок услуг по  </w:t>
            </w: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6C4DBE" w:rsidRPr="006C4DBE" w:rsidTr="00CB429D">
        <w:trPr>
          <w:trHeight w:val="70"/>
        </w:trPr>
        <w:tc>
          <w:tcPr>
            <w:tcW w:w="1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BE" w:rsidRPr="006C4DBE" w:rsidRDefault="006C4DBE" w:rsidP="006C4D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Перевозкой пассажиров автомобильным транспортом по межмуниципальным маршрутам регулярных перевозок в Пировском округе осуществляется АО «Краевое АТП (</w:t>
            </w:r>
            <w:proofErr w:type="spellStart"/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Казачинский</w:t>
            </w:r>
            <w:proofErr w:type="spellEnd"/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Енисейский</w:t>
            </w:r>
            <w:proofErr w:type="gramEnd"/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филиалы), индивидуальным предпринимателем Сергеевым М.А.</w:t>
            </w:r>
          </w:p>
          <w:p w:rsidR="006C4DBE" w:rsidRPr="006C4DBE" w:rsidRDefault="006C4DBE" w:rsidP="006C4D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967CD" w:rsidRPr="006C4DBE" w:rsidTr="004967CD">
        <w:trPr>
          <w:trHeight w:val="7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D" w:rsidRPr="006C4DBE" w:rsidRDefault="004967CD" w:rsidP="006C4D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развитие частного сектора по перевозке пассажиров</w:t>
            </w:r>
          </w:p>
          <w:p w:rsidR="004967CD" w:rsidRPr="006C4DBE" w:rsidRDefault="004967CD" w:rsidP="006C4D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автотранспортом по межмуниципальным маршрутам и</w:t>
            </w:r>
          </w:p>
          <w:p w:rsidR="004967CD" w:rsidRPr="006C4DBE" w:rsidRDefault="004967CD" w:rsidP="006C4D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благоприятных условий субъектам транспортной инфраструктуры, включая:</w:t>
            </w:r>
          </w:p>
          <w:p w:rsidR="004967CD" w:rsidRPr="006C4DBE" w:rsidRDefault="004967CD" w:rsidP="006C4D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сети регулярных маршрутов с учетом предложений,</w:t>
            </w:r>
          </w:p>
          <w:p w:rsidR="004967CD" w:rsidRPr="006C4DBE" w:rsidRDefault="004967CD" w:rsidP="006C4D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изложенных в обращениях негосударственных перевозчиков;</w:t>
            </w:r>
          </w:p>
          <w:p w:rsidR="004967CD" w:rsidRPr="006C4DBE" w:rsidRDefault="004967CD" w:rsidP="006C4D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условий, обеспечивающих безопасное и качественное</w:t>
            </w:r>
          </w:p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по перевозке пассажиров.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22-2025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 услуг по </w:t>
            </w:r>
            <w:r w:rsidRPr="006C4D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перевозке пассажиров автомобильным транспортом по межмуниципальным маршрутам регулярных перевозок</w:t>
            </w: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процентов.</w:t>
            </w:r>
          </w:p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CD" w:rsidRPr="006C4DBE" w:rsidRDefault="004967CD" w:rsidP="006C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6C4DBE" w:rsidRPr="006C4DBE" w:rsidRDefault="006C4DBE" w:rsidP="006C4DB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4DBE" w:rsidRPr="006C4DBE" w:rsidRDefault="006C4DBE" w:rsidP="006C4DB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Системные мероприятия по содействию развития конкуренции </w:t>
      </w:r>
      <w:r w:rsidRPr="006C4DBE">
        <w:rPr>
          <w:rFonts w:ascii="Times New Roman" w:eastAsia="Calibri" w:hAnsi="Times New Roman" w:cs="Times New Roman"/>
          <w:sz w:val="24"/>
          <w:szCs w:val="24"/>
        </w:rPr>
        <w:t>в Пировском муниципальном  округе</w:t>
      </w:r>
      <w:r w:rsidRPr="006C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Красноярского края </w:t>
      </w:r>
    </w:p>
    <w:p w:rsidR="006C4DBE" w:rsidRPr="006C4DBE" w:rsidRDefault="006C4DBE" w:rsidP="006C4DB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713"/>
        <w:gridCol w:w="1843"/>
        <w:gridCol w:w="8080"/>
      </w:tblGrid>
      <w:tr w:rsidR="006C4DBE" w:rsidRPr="006C4DBE" w:rsidTr="00CB429D">
        <w:trPr>
          <w:trHeight w:val="82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C4DBE" w:rsidRPr="006C4DBE" w:rsidRDefault="006C4DBE" w:rsidP="006C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C4DBE" w:rsidRPr="006C4DBE" w:rsidRDefault="006C4DBE" w:rsidP="006C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DBE" w:rsidRPr="006C4DBE" w:rsidRDefault="006C4DBE" w:rsidP="006C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6C4DBE" w:rsidRPr="006C4DBE" w:rsidRDefault="006C4DBE" w:rsidP="006C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  <w:p w:rsidR="006C4DBE" w:rsidRPr="006C4DBE" w:rsidRDefault="006C4DBE" w:rsidP="006C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</w:tr>
      <w:tr w:rsidR="006C4DBE" w:rsidRPr="006C4DBE" w:rsidTr="00CB429D">
        <w:trPr>
          <w:trHeight w:val="1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DBE" w:rsidRPr="006C4DBE" w:rsidRDefault="006C4DBE" w:rsidP="006C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оптимизации случаев применения способа закупки «у единственного поставщика» в 2024 году применено 295 процедур. В течение года был проведен один открытый конкурс в электронном виде, 59 аукционов в электронном виде. В 2024 году в целях предупреждения и пресечения монополистической деятельности и </w:t>
            </w:r>
            <w:proofErr w:type="spellStart"/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недобросовестностной</w:t>
            </w:r>
            <w:proofErr w:type="spellEnd"/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конкуренции, закупки способом «у единственного поставщика» производились у разных поставщиков, имеющих разные хозяйствующие субъекты. В 2024 году в администрации Пировского муниципального округа порталы для закупок не использовались, закупки проводились напрямую с поставщиком в соответствии с п.4 ч.1 ст.93 44-ФЗ, закупки с полки 9 раз, закупки у единственного поставщика без извещения 16 раз.</w:t>
            </w:r>
          </w:p>
        </w:tc>
      </w:tr>
    </w:tbl>
    <w:p w:rsidR="006C4DBE" w:rsidRPr="006C4DBE" w:rsidRDefault="006C4DBE" w:rsidP="006C4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DBE" w:rsidRPr="006C4DBE" w:rsidRDefault="006C4DBE" w:rsidP="006C4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DBE" w:rsidRPr="006C4DBE" w:rsidRDefault="006C4DBE" w:rsidP="006C4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C4DBE" w:rsidRPr="006C4DBE" w:rsidSect="00BC52EC">
          <w:pgSz w:w="16838" w:h="11906" w:orient="landscape"/>
          <w:pgMar w:top="907" w:right="851" w:bottom="851" w:left="1021" w:header="709" w:footer="709" w:gutter="0"/>
          <w:cols w:space="720"/>
        </w:sectPr>
      </w:pPr>
    </w:p>
    <w:tbl>
      <w:tblPr>
        <w:tblW w:w="1485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861"/>
        <w:gridCol w:w="2693"/>
        <w:gridCol w:w="7654"/>
      </w:tblGrid>
      <w:tr w:rsidR="006C4DBE" w:rsidRPr="006C4DBE" w:rsidTr="00CB429D">
        <w:trPr>
          <w:trHeight w:val="21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C4DB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Предоставление муниципальных услуг осуществляется </w:t>
            </w:r>
            <w:proofErr w:type="gramStart"/>
            <w:r w:rsidRPr="006C4DB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согласно</w:t>
            </w:r>
            <w:proofErr w:type="gramEnd"/>
            <w:r w:rsidRPr="006C4DB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установленных регламентов</w:t>
            </w:r>
          </w:p>
          <w:p w:rsidR="006C4DBE" w:rsidRPr="006C4DBE" w:rsidRDefault="006C4DBE" w:rsidP="006C4D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C4DB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Оказание содействия представительством «Мой бизнес» Пировского округа</w:t>
            </w:r>
          </w:p>
        </w:tc>
      </w:tr>
      <w:tr w:rsidR="006C4DBE" w:rsidRPr="006C4DBE" w:rsidTr="00CB429D">
        <w:trPr>
          <w:trHeight w:val="21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и актуализация на официальном сайте 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DBE" w:rsidRPr="006C4DBE" w:rsidRDefault="006C4DBE" w:rsidP="006C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DBE" w:rsidRPr="006C4DBE" w:rsidRDefault="006C4DBE" w:rsidP="006C4D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6C4DB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Информация размещена на официальном сайте администрации Пировского муниципального округа</w:t>
            </w:r>
          </w:p>
          <w:p w:rsidR="006C4DBE" w:rsidRPr="006C4DBE" w:rsidRDefault="006C4DBE" w:rsidP="006C4D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hyperlink r:id="rId6" w:history="1">
              <w:r w:rsidRPr="006C4DBE">
                <w:rPr>
                  <w:rFonts w:ascii="Times New Roman" w:eastAsia="SimSun" w:hAnsi="Times New Roman" w:cs="Times New Roman"/>
                  <w:color w:val="0000FF"/>
                  <w:kern w:val="3"/>
                  <w:sz w:val="24"/>
                  <w:szCs w:val="24"/>
                  <w:u w:val="single"/>
                </w:rPr>
                <w:t>https://www.piradm.ru/orayone/mun-reestr</w:t>
              </w:r>
            </w:hyperlink>
            <w:r w:rsidRPr="006C4DBE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:rsidR="006C4DBE" w:rsidRPr="006C4DBE" w:rsidRDefault="006C4DBE" w:rsidP="006C4DB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4DBE" w:rsidRPr="006C4DBE" w:rsidRDefault="006C4DBE" w:rsidP="006C4DBE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6C4DBE" w:rsidRPr="006C4DBE" w:rsidRDefault="006C4DBE" w:rsidP="00BC52E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C4DBE" w:rsidRPr="006C4DBE" w:rsidRDefault="006C4DBE" w:rsidP="00BC52EC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B7468" w:rsidRPr="00BC52EC" w:rsidRDefault="00BC52EC" w:rsidP="00BC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2EC">
        <w:rPr>
          <w:rFonts w:ascii="Times New Roman" w:hAnsi="Times New Roman" w:cs="Times New Roman"/>
          <w:sz w:val="28"/>
          <w:szCs w:val="28"/>
        </w:rPr>
        <w:t xml:space="preserve">Глава Пировского муниципального округа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52EC">
        <w:rPr>
          <w:rFonts w:ascii="Times New Roman" w:hAnsi="Times New Roman" w:cs="Times New Roman"/>
          <w:sz w:val="28"/>
          <w:szCs w:val="28"/>
        </w:rPr>
        <w:t>А.И. Евсеев</w:t>
      </w:r>
    </w:p>
    <w:p w:rsidR="00BC52EC" w:rsidRPr="00BC52EC" w:rsidRDefault="00BC52EC" w:rsidP="00BC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2EC" w:rsidRPr="00BC52EC" w:rsidRDefault="00BC52EC" w:rsidP="00BC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2EC" w:rsidRPr="00BC52EC" w:rsidRDefault="00BC52EC" w:rsidP="00BC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2EC" w:rsidRPr="00BC52EC" w:rsidRDefault="00BC52EC" w:rsidP="00BC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2EC" w:rsidRPr="00BC52EC" w:rsidRDefault="00BC52EC" w:rsidP="00BC52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C52EC">
        <w:rPr>
          <w:rFonts w:ascii="Times New Roman" w:hAnsi="Times New Roman" w:cs="Times New Roman"/>
          <w:sz w:val="20"/>
          <w:szCs w:val="20"/>
        </w:rPr>
        <w:t>Лутфулина</w:t>
      </w:r>
      <w:proofErr w:type="spellEnd"/>
      <w:r w:rsidRPr="00BC52EC">
        <w:rPr>
          <w:rFonts w:ascii="Times New Roman" w:hAnsi="Times New Roman" w:cs="Times New Roman"/>
          <w:sz w:val="20"/>
          <w:szCs w:val="20"/>
        </w:rPr>
        <w:t xml:space="preserve"> Наиля </w:t>
      </w:r>
      <w:proofErr w:type="spellStart"/>
      <w:r w:rsidRPr="00BC52EC">
        <w:rPr>
          <w:rFonts w:ascii="Times New Roman" w:hAnsi="Times New Roman" w:cs="Times New Roman"/>
          <w:sz w:val="20"/>
          <w:szCs w:val="20"/>
        </w:rPr>
        <w:t>Вазировна</w:t>
      </w:r>
      <w:proofErr w:type="spellEnd"/>
    </w:p>
    <w:p w:rsidR="00BC52EC" w:rsidRPr="00BC52EC" w:rsidRDefault="00BC52EC" w:rsidP="00BC52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52EC">
        <w:rPr>
          <w:rFonts w:ascii="Times New Roman" w:hAnsi="Times New Roman" w:cs="Times New Roman"/>
          <w:sz w:val="20"/>
          <w:szCs w:val="20"/>
        </w:rPr>
        <w:t xml:space="preserve"> 83916632156</w:t>
      </w:r>
    </w:p>
    <w:sectPr w:rsidR="00BC52EC" w:rsidRPr="00BC52EC" w:rsidSect="006C4D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AD"/>
    <w:rsid w:val="003456AD"/>
    <w:rsid w:val="004967CD"/>
    <w:rsid w:val="006C4DBE"/>
    <w:rsid w:val="00703833"/>
    <w:rsid w:val="00996BB8"/>
    <w:rsid w:val="00AB7468"/>
    <w:rsid w:val="00B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radm.ru/orayone/mun-rees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2025-01-10T05:05:00Z</dcterms:created>
  <dcterms:modified xsi:type="dcterms:W3CDTF">2025-01-10T05:23:00Z</dcterms:modified>
</cp:coreProperties>
</file>