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627D" w:rsidRPr="006A627D" w:rsidRDefault="006A627D" w:rsidP="006A627D">
      <w:pPr>
        <w:shd w:val="clear" w:color="auto" w:fill="F4F7FB"/>
        <w:spacing w:after="600"/>
        <w:textAlignment w:val="baseline"/>
        <w:outlineLvl w:val="0"/>
        <w:rPr>
          <w:b/>
          <w:bCs/>
          <w:color w:val="000000"/>
          <w:kern w:val="36"/>
          <w:sz w:val="28"/>
          <w:szCs w:val="28"/>
        </w:rPr>
      </w:pPr>
      <w:r w:rsidRPr="006A627D">
        <w:rPr>
          <w:b/>
          <w:bCs/>
          <w:color w:val="000000"/>
          <w:kern w:val="36"/>
          <w:sz w:val="28"/>
          <w:szCs w:val="28"/>
        </w:rPr>
        <w:t>Перечень объектов муниципального контроля в сфере благоустройства</w:t>
      </w:r>
    </w:p>
    <w:p w:rsidR="004D18D0" w:rsidRPr="00BE7479" w:rsidRDefault="004D18D0" w:rsidP="004D18D0">
      <w:pPr>
        <w:jc w:val="both"/>
        <w:rPr>
          <w:color w:val="000000"/>
          <w:sz w:val="28"/>
          <w:szCs w:val="28"/>
        </w:rPr>
      </w:pPr>
      <w:r w:rsidRPr="00BE7479">
        <w:rPr>
          <w:color w:val="000000"/>
          <w:sz w:val="28"/>
          <w:szCs w:val="28"/>
          <w:u w:val="single"/>
        </w:rPr>
        <w:t>Объектами при осуществлении вида муниципального контроля являются:</w:t>
      </w:r>
    </w:p>
    <w:p w:rsidR="004D18D0" w:rsidRDefault="004D18D0" w:rsidP="004D18D0">
      <w:pPr>
        <w:jc w:val="both"/>
        <w:rPr>
          <w:color w:val="000000"/>
          <w:sz w:val="28"/>
          <w:szCs w:val="28"/>
        </w:rPr>
      </w:pPr>
    </w:p>
    <w:p w:rsidR="004D18D0" w:rsidRPr="00BE7479" w:rsidRDefault="004D18D0" w:rsidP="004D18D0">
      <w:pPr>
        <w:jc w:val="both"/>
        <w:rPr>
          <w:color w:val="000000"/>
          <w:sz w:val="28"/>
          <w:szCs w:val="28"/>
        </w:rPr>
      </w:pPr>
      <w:r w:rsidRPr="00BE7479">
        <w:rPr>
          <w:color w:val="000000"/>
          <w:sz w:val="28"/>
          <w:szCs w:val="28"/>
        </w:rPr>
        <w:t>- деятельность, действия (бездействие) контролируемых лиц, связанная с соблюдением правил благоустройства;</w:t>
      </w:r>
    </w:p>
    <w:p w:rsidR="004D18D0" w:rsidRDefault="004D18D0" w:rsidP="004D18D0">
      <w:pPr>
        <w:jc w:val="both"/>
        <w:rPr>
          <w:color w:val="000000"/>
          <w:sz w:val="28"/>
          <w:szCs w:val="28"/>
        </w:rPr>
      </w:pPr>
    </w:p>
    <w:p w:rsidR="004D18D0" w:rsidRPr="00BE7479" w:rsidRDefault="004D18D0" w:rsidP="004D18D0">
      <w:pPr>
        <w:jc w:val="both"/>
        <w:rPr>
          <w:color w:val="000000"/>
          <w:sz w:val="28"/>
          <w:szCs w:val="28"/>
        </w:rPr>
      </w:pPr>
      <w:r w:rsidRPr="00BE7479">
        <w:rPr>
          <w:color w:val="000000"/>
          <w:sz w:val="28"/>
          <w:szCs w:val="28"/>
        </w:rPr>
        <w:t xml:space="preserve">- здания, помещения, сооружения, линейные объекты, земельные и лесные участки, оборудование, устройства, предметы, материалы, транспортные </w:t>
      </w:r>
    </w:p>
    <w:p w:rsidR="00CF607E" w:rsidRDefault="004D18D0" w:rsidP="004D18D0">
      <w:pPr>
        <w:pStyle w:val="ConsPlusNormal"/>
        <w:ind w:firstLine="0"/>
        <w:jc w:val="both"/>
        <w:rPr>
          <w:sz w:val="28"/>
          <w:szCs w:val="28"/>
        </w:rPr>
      </w:pPr>
      <w:r w:rsidRPr="00BE7479">
        <w:rPr>
          <w:rFonts w:ascii="Times New Roman" w:hAnsi="Times New Roman" w:cs="Times New Roman"/>
          <w:color w:val="000000"/>
          <w:sz w:val="28"/>
          <w:szCs w:val="28"/>
        </w:rPr>
        <w:t>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CF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22"/>
    <w:rsid w:val="003B1CAF"/>
    <w:rsid w:val="004D18D0"/>
    <w:rsid w:val="006A627D"/>
    <w:rsid w:val="00946DE6"/>
    <w:rsid w:val="00CF607E"/>
    <w:rsid w:val="00E3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32DC"/>
  <w15:chartTrackingRefBased/>
  <w15:docId w15:val="{B65CF85F-7329-4C7F-BF45-4D94ED2B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6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DE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46DE6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A6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4D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SPecialiST RePack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3</cp:revision>
  <dcterms:created xsi:type="dcterms:W3CDTF">2024-07-04T04:09:00Z</dcterms:created>
  <dcterms:modified xsi:type="dcterms:W3CDTF">2024-07-04T04:37:00Z</dcterms:modified>
</cp:coreProperties>
</file>