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7D" w:rsidRPr="006A627D" w:rsidRDefault="006A627D" w:rsidP="00FA2FC7">
      <w:pPr>
        <w:shd w:val="clear" w:color="auto" w:fill="F4F7FB"/>
        <w:spacing w:after="600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6A627D">
        <w:rPr>
          <w:b/>
          <w:bCs/>
          <w:color w:val="000000"/>
          <w:kern w:val="36"/>
          <w:sz w:val="28"/>
          <w:szCs w:val="28"/>
        </w:rPr>
        <w:t xml:space="preserve">Перечень объектов муниципального контроля </w:t>
      </w:r>
      <w:r w:rsidR="00FA2FC7">
        <w:rPr>
          <w:b/>
          <w:bCs/>
          <w:color w:val="000000"/>
          <w:kern w:val="36"/>
          <w:sz w:val="28"/>
          <w:szCs w:val="28"/>
        </w:rPr>
        <w:t>на автомобильном транспорте</w:t>
      </w:r>
    </w:p>
    <w:p w:rsidR="009910D1" w:rsidRPr="009910D1" w:rsidRDefault="009910D1" w:rsidP="009910D1">
      <w:pPr>
        <w:jc w:val="both"/>
        <w:rPr>
          <w:sz w:val="28"/>
          <w:szCs w:val="28"/>
        </w:rPr>
      </w:pPr>
      <w:r w:rsidRPr="009910D1">
        <w:rPr>
          <w:sz w:val="28"/>
          <w:szCs w:val="28"/>
        </w:rPr>
        <w:t>Объектами муниципального контроля на автомобильном транспорте</w:t>
      </w:r>
    </w:p>
    <w:p w:rsidR="009910D1" w:rsidRDefault="009910D1" w:rsidP="009910D1">
      <w:pPr>
        <w:jc w:val="both"/>
        <w:rPr>
          <w:sz w:val="28"/>
          <w:szCs w:val="28"/>
        </w:rPr>
      </w:pPr>
      <w:r w:rsidRPr="009910D1">
        <w:rPr>
          <w:sz w:val="28"/>
          <w:szCs w:val="28"/>
        </w:rPr>
        <w:t>являются:</w:t>
      </w:r>
    </w:p>
    <w:p w:rsidR="00FA2FC7" w:rsidRPr="00577EB1" w:rsidRDefault="009910D1" w:rsidP="00991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FA2FC7">
        <w:rPr>
          <w:sz w:val="28"/>
          <w:szCs w:val="28"/>
        </w:rPr>
        <w:t>С</w:t>
      </w:r>
      <w:r w:rsidR="00FA2FC7" w:rsidRPr="00577EB1">
        <w:rPr>
          <w:sz w:val="28"/>
          <w:szCs w:val="28"/>
        </w:rPr>
        <w:t xml:space="preserve">облюдение юридическими лицами, индивидуальными предпринимателями и гражданами обязательных требований: 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       1.В области автомобильных дорог и дорожной деятельности, установленных в отношении автомобильных дорог местного значения Пировского муниципального округа Красноярского края (далее – автомобильные дороги местного значения или автомобильные дороги общего пользования местного значения): 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       а) к эксплуатации объектов дорожного сервиса, размещенных в полосах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>отвода и (или) придорожных полосах автомобильных дорог общего пользования;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       б) к осуществлению работ по капитальному ремонту, ремонту и содержанию автомобильных дорог общего пользования и искусственных 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дорожных сооружений на них (включая требования к дорожно-строительным 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материалам и изделиям) в части обеспечения сохранности автомобильных </w:t>
      </w:r>
    </w:p>
    <w:p w:rsidR="00FA2FC7" w:rsidRPr="00577EB1" w:rsidRDefault="00FA2FC7" w:rsidP="00FA2FC7">
      <w:pPr>
        <w:jc w:val="both"/>
        <w:rPr>
          <w:sz w:val="28"/>
          <w:szCs w:val="28"/>
        </w:rPr>
      </w:pPr>
      <w:r w:rsidRPr="00577EB1">
        <w:rPr>
          <w:sz w:val="28"/>
          <w:szCs w:val="28"/>
        </w:rPr>
        <w:t xml:space="preserve">дорог; </w:t>
      </w:r>
    </w:p>
    <w:p w:rsidR="00FA2FC7" w:rsidRPr="00577EB1" w:rsidRDefault="00FA2FC7" w:rsidP="00FA2FC7">
      <w:pPr>
        <w:rPr>
          <w:sz w:val="28"/>
          <w:szCs w:val="28"/>
        </w:rPr>
      </w:pPr>
      <w:r w:rsidRPr="00577EB1">
        <w:rPr>
          <w:sz w:val="28"/>
          <w:szCs w:val="28"/>
        </w:rPr>
        <w:t xml:space="preserve">       2.Установленных в отношении перевозок по муниципальным маршрутам</w:t>
      </w:r>
    </w:p>
    <w:p w:rsidR="00FA2FC7" w:rsidRPr="00577EB1" w:rsidRDefault="00FA2FC7" w:rsidP="00FA2FC7">
      <w:pPr>
        <w:rPr>
          <w:sz w:val="28"/>
          <w:szCs w:val="28"/>
        </w:rPr>
      </w:pPr>
      <w:r w:rsidRPr="00577EB1">
        <w:rPr>
          <w:sz w:val="28"/>
          <w:szCs w:val="28"/>
        </w:rPr>
        <w:t>регулярных перевозок, не относящихся к предмету федерального</w:t>
      </w:r>
    </w:p>
    <w:p w:rsidR="00FA2FC7" w:rsidRPr="00577EB1" w:rsidRDefault="00FA2FC7" w:rsidP="00FA2FC7">
      <w:pPr>
        <w:rPr>
          <w:sz w:val="28"/>
          <w:szCs w:val="28"/>
        </w:rPr>
      </w:pPr>
      <w:r w:rsidRPr="00577EB1">
        <w:rPr>
          <w:sz w:val="28"/>
          <w:szCs w:val="28"/>
        </w:rPr>
        <w:t>государственного контроля (надзора) на автомобильном транспорте и в</w:t>
      </w:r>
    </w:p>
    <w:p w:rsidR="00CF607E" w:rsidRPr="00FA2FC7" w:rsidRDefault="00FA2FC7" w:rsidP="00FA2FC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EB1">
        <w:rPr>
          <w:rFonts w:ascii="Times New Roman" w:hAnsi="Times New Roman" w:cs="Times New Roman"/>
          <w:sz w:val="28"/>
          <w:szCs w:val="28"/>
        </w:rPr>
        <w:t>дорожном хозяйстве в области организации регулярных перевозок.</w:t>
      </w:r>
    </w:p>
    <w:sectPr w:rsidR="00CF607E" w:rsidRPr="00FA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3B1CAF"/>
    <w:rsid w:val="006A627D"/>
    <w:rsid w:val="008E4DFF"/>
    <w:rsid w:val="00946DE6"/>
    <w:rsid w:val="009910D1"/>
    <w:rsid w:val="00CF607E"/>
    <w:rsid w:val="00D44B2F"/>
    <w:rsid w:val="00E32722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D7AF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B2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A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3</cp:revision>
  <dcterms:created xsi:type="dcterms:W3CDTF">2024-07-04T04:31:00Z</dcterms:created>
  <dcterms:modified xsi:type="dcterms:W3CDTF">2024-07-04T04:32:00Z</dcterms:modified>
</cp:coreProperties>
</file>