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F34401" w:rsidTr="00F34401">
        <w:tc>
          <w:tcPr>
            <w:tcW w:w="5778" w:type="dxa"/>
          </w:tcPr>
          <w:p w:rsidR="00F34401" w:rsidRDefault="00F34401">
            <w:pPr>
              <w:spacing w:line="254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F34401" w:rsidRDefault="00F34401" w:rsidP="00E60C93">
            <w:pPr>
              <w:spacing w:line="254" w:lineRule="auto"/>
              <w:rPr>
                <w:sz w:val="24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Приложение к решению Пировского </w:t>
            </w:r>
            <w:r w:rsidR="00E60C93">
              <w:rPr>
                <w:szCs w:val="28"/>
                <w:lang w:eastAsia="en-US"/>
              </w:rPr>
              <w:t>районного Совета депутатов от 25</w:t>
            </w:r>
            <w:r>
              <w:rPr>
                <w:szCs w:val="28"/>
                <w:lang w:eastAsia="en-US"/>
              </w:rPr>
              <w:t xml:space="preserve"> апреля 201</w:t>
            </w:r>
            <w:r w:rsidR="00E60C93">
              <w:rPr>
                <w:szCs w:val="28"/>
                <w:lang w:eastAsia="en-US"/>
              </w:rPr>
              <w:t>9</w:t>
            </w:r>
            <w:r w:rsidR="00A63D7C">
              <w:rPr>
                <w:szCs w:val="28"/>
                <w:lang w:eastAsia="en-US"/>
              </w:rPr>
              <w:t xml:space="preserve"> г №41-245р</w:t>
            </w:r>
            <w:bookmarkStart w:id="0" w:name="_GoBack"/>
            <w:bookmarkEnd w:id="0"/>
          </w:p>
        </w:tc>
      </w:tr>
    </w:tbl>
    <w:p w:rsidR="00F34401" w:rsidRDefault="00F34401" w:rsidP="00F34401">
      <w:pPr>
        <w:rPr>
          <w:b/>
          <w:szCs w:val="28"/>
        </w:rPr>
      </w:pPr>
    </w:p>
    <w:p w:rsidR="00F34401" w:rsidRDefault="00F34401" w:rsidP="00F34401">
      <w:pPr>
        <w:jc w:val="center"/>
        <w:rPr>
          <w:b/>
          <w:szCs w:val="28"/>
        </w:rPr>
      </w:pPr>
    </w:p>
    <w:p w:rsidR="00F34401" w:rsidRDefault="00F34401" w:rsidP="00F34401">
      <w:pPr>
        <w:jc w:val="center"/>
        <w:rPr>
          <w:b/>
          <w:szCs w:val="28"/>
        </w:rPr>
      </w:pPr>
      <w:r>
        <w:rPr>
          <w:b/>
          <w:szCs w:val="28"/>
        </w:rPr>
        <w:t xml:space="preserve">ОТЧЕТ ГЛАВЫ ПИРОВСКОГО РАЙОНА </w:t>
      </w:r>
    </w:p>
    <w:p w:rsidR="00F34401" w:rsidRDefault="00F34401" w:rsidP="00F34401">
      <w:pPr>
        <w:jc w:val="center"/>
        <w:rPr>
          <w:szCs w:val="28"/>
        </w:rPr>
      </w:pPr>
      <w:r>
        <w:rPr>
          <w:b/>
          <w:szCs w:val="28"/>
        </w:rPr>
        <w:t>за 201</w:t>
      </w:r>
      <w:r w:rsidR="00060AB4">
        <w:rPr>
          <w:b/>
          <w:szCs w:val="28"/>
        </w:rPr>
        <w:t>8</w:t>
      </w:r>
      <w:r>
        <w:rPr>
          <w:b/>
          <w:szCs w:val="28"/>
        </w:rPr>
        <w:t xml:space="preserve"> год</w:t>
      </w:r>
    </w:p>
    <w:p w:rsidR="00F34401" w:rsidRDefault="00F34401" w:rsidP="00F34401">
      <w:pPr>
        <w:ind w:firstLine="360"/>
        <w:jc w:val="both"/>
        <w:rPr>
          <w:szCs w:val="28"/>
        </w:rPr>
      </w:pPr>
    </w:p>
    <w:p w:rsidR="00F34401" w:rsidRDefault="00F34401" w:rsidP="00F34401">
      <w:pPr>
        <w:ind w:firstLine="709"/>
        <w:jc w:val="center"/>
        <w:rPr>
          <w:szCs w:val="28"/>
        </w:rPr>
      </w:pPr>
      <w:r>
        <w:rPr>
          <w:szCs w:val="28"/>
        </w:rPr>
        <w:t>Уважаемые депутаты, главы сельсоветов, приглашенные!</w:t>
      </w:r>
    </w:p>
    <w:p w:rsidR="00F34401" w:rsidRDefault="00F34401" w:rsidP="00F34401">
      <w:pPr>
        <w:ind w:firstLine="709"/>
        <w:jc w:val="center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Уставом Пировского района представляю отчет о результатах деятельности главы Пировского района и администрации Пировского района в 201</w:t>
      </w:r>
      <w:r w:rsidR="00E60C93">
        <w:rPr>
          <w:szCs w:val="28"/>
        </w:rPr>
        <w:t>8</w:t>
      </w:r>
      <w:r>
        <w:rPr>
          <w:szCs w:val="28"/>
        </w:rPr>
        <w:t xml:space="preserve"> году.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Подведение итогов работы – это не просто требование Закона или Устава района. Это, на мой взгляд, важнейшая форма нашего взаимодействия – совместное обсуждение итогов, выявление тех проблем и болевых точек, которые волнуют жителей района. 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060AB4" w:rsidP="00F34401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1.Основные параметры социально-экономического положения Пировского района</w:t>
      </w:r>
    </w:p>
    <w:p w:rsidR="00F34401" w:rsidRDefault="00931589" w:rsidP="00F34401">
      <w:pPr>
        <w:ind w:firstLine="709"/>
        <w:jc w:val="both"/>
        <w:rPr>
          <w:szCs w:val="28"/>
        </w:rPr>
      </w:pPr>
      <w:r>
        <w:rPr>
          <w:szCs w:val="28"/>
        </w:rPr>
        <w:t>По состоянию на 1 января 2019</w:t>
      </w:r>
      <w:r w:rsidR="00F34401">
        <w:rPr>
          <w:szCs w:val="28"/>
        </w:rPr>
        <w:t xml:space="preserve"> года на территории Пировского района проживает </w:t>
      </w:r>
      <w:r>
        <w:rPr>
          <w:szCs w:val="28"/>
        </w:rPr>
        <w:t>6761 (в 2017 году- 6</w:t>
      </w:r>
      <w:r w:rsidR="00F34401">
        <w:rPr>
          <w:szCs w:val="28"/>
        </w:rPr>
        <w:t>867 человек</w:t>
      </w:r>
      <w:r>
        <w:rPr>
          <w:szCs w:val="28"/>
        </w:rPr>
        <w:t>)</w:t>
      </w:r>
      <w:r w:rsidR="00F34401">
        <w:rPr>
          <w:szCs w:val="28"/>
        </w:rPr>
        <w:t xml:space="preserve"> постоян</w:t>
      </w:r>
      <w:r>
        <w:rPr>
          <w:szCs w:val="28"/>
        </w:rPr>
        <w:t>ного населения (уменьшение на 106</w:t>
      </w:r>
      <w:r w:rsidR="00F34401">
        <w:rPr>
          <w:szCs w:val="28"/>
        </w:rPr>
        <w:t xml:space="preserve"> чел</w:t>
      </w:r>
      <w:r>
        <w:rPr>
          <w:szCs w:val="28"/>
        </w:rPr>
        <w:t>овек с аналогичным периодом 2017</w:t>
      </w:r>
      <w:r w:rsidR="00F34401">
        <w:rPr>
          <w:szCs w:val="28"/>
        </w:rPr>
        <w:t xml:space="preserve"> года).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Тенденция ежегодного сокращения численности населения, причинами которого, в первую очередь, являются миграционный отток населения и опережающий рост смертности населения по сравнению с рождаемостью остается актуальной для отчетного периода.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A84ADB" w:rsidP="00F34401">
      <w:pPr>
        <w:ind w:firstLine="709"/>
        <w:jc w:val="both"/>
        <w:rPr>
          <w:szCs w:val="28"/>
        </w:rPr>
      </w:pPr>
      <w:r>
        <w:rPr>
          <w:szCs w:val="28"/>
        </w:rPr>
        <w:t>В 2018 году родилось 82 ребенка, за аналогичный период 2017 года – 89 детей, умерло 105 человек, в 2017 году - 109 человек.</w:t>
      </w:r>
    </w:p>
    <w:p w:rsidR="00A84ADB" w:rsidRDefault="00A84ADB" w:rsidP="00F34401">
      <w:pPr>
        <w:ind w:firstLine="709"/>
        <w:jc w:val="both"/>
        <w:rPr>
          <w:szCs w:val="28"/>
        </w:rPr>
      </w:pPr>
      <w:r>
        <w:rPr>
          <w:szCs w:val="28"/>
        </w:rPr>
        <w:t>Количество прибывших составило 310 человек (2017-353 чел), количество выбывших с территории района составило 394 человека</w:t>
      </w:r>
      <w:r w:rsidR="008D3EED">
        <w:rPr>
          <w:szCs w:val="28"/>
        </w:rPr>
        <w:t xml:space="preserve"> (2017 – 418 чел)</w:t>
      </w:r>
      <w:r w:rsidR="002B1CFA">
        <w:rPr>
          <w:szCs w:val="28"/>
        </w:rPr>
        <w:t>.</w:t>
      </w:r>
    </w:p>
    <w:p w:rsidR="002B1CFA" w:rsidRDefault="002B1CFA" w:rsidP="00F34401">
      <w:pPr>
        <w:ind w:firstLine="709"/>
        <w:jc w:val="both"/>
        <w:rPr>
          <w:szCs w:val="28"/>
        </w:rPr>
      </w:pPr>
    </w:p>
    <w:p w:rsidR="002B1CFA" w:rsidRDefault="002B1CFA" w:rsidP="00F34401">
      <w:pPr>
        <w:ind w:firstLine="709"/>
        <w:jc w:val="both"/>
        <w:rPr>
          <w:szCs w:val="28"/>
        </w:rPr>
      </w:pPr>
      <w:r>
        <w:rPr>
          <w:szCs w:val="28"/>
        </w:rPr>
        <w:t>На протяжении последних лет наблюдается положительная динамика среднедушевых денежных доходов населения и средней заработной платы, в 2018 году среднедушевые доходы составили 13070,5 рублей, что выше уровня предыдущего года на 10,6 процентов, в реальном выражении на 6,7 процентов</w:t>
      </w:r>
      <w:r w:rsidR="00D01388">
        <w:rPr>
          <w:szCs w:val="28"/>
        </w:rPr>
        <w:t>, всего за период с 2010 по 2018 год среднедушевые денежные доходы выросли на 55 процентов.</w:t>
      </w:r>
    </w:p>
    <w:p w:rsidR="00D01388" w:rsidRDefault="00D01388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крупных и средних предприятий и некоммерческих организаций в 2018 году составила 29825,6 рублей, что </w:t>
      </w:r>
      <w:r>
        <w:rPr>
          <w:szCs w:val="28"/>
        </w:rPr>
        <w:lastRenderedPageBreak/>
        <w:t>больше уровня 2017 года на 13,7 процентов. В целом по району среднемесячная заработная плата составила 26054,86 рублей.</w:t>
      </w:r>
    </w:p>
    <w:p w:rsidR="00A84ADB" w:rsidRDefault="00A84ADB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Числе</w:t>
      </w:r>
      <w:r w:rsidR="004B541D">
        <w:rPr>
          <w:szCs w:val="28"/>
        </w:rPr>
        <w:t>нность безработных на 01.01.2019</w:t>
      </w:r>
      <w:r>
        <w:rPr>
          <w:szCs w:val="28"/>
        </w:rPr>
        <w:t xml:space="preserve"> года, зарегистрированных в центре занятости населения составляет </w:t>
      </w:r>
      <w:r w:rsidR="004B541D">
        <w:rPr>
          <w:szCs w:val="28"/>
        </w:rPr>
        <w:t>57</w:t>
      </w:r>
      <w:r>
        <w:rPr>
          <w:szCs w:val="28"/>
        </w:rPr>
        <w:t xml:space="preserve"> человек, уровень безработицы </w:t>
      </w:r>
      <w:r w:rsidR="004B541D">
        <w:rPr>
          <w:szCs w:val="28"/>
        </w:rPr>
        <w:t>1,6</w:t>
      </w:r>
      <w:r>
        <w:rPr>
          <w:szCs w:val="28"/>
        </w:rPr>
        <w:t xml:space="preserve"> проц</w:t>
      </w:r>
      <w:r w:rsidR="004B541D">
        <w:rPr>
          <w:szCs w:val="28"/>
        </w:rPr>
        <w:t>ента. За аналогичный период 2017</w:t>
      </w:r>
      <w:r>
        <w:rPr>
          <w:szCs w:val="28"/>
        </w:rPr>
        <w:t xml:space="preserve"> года численност</w:t>
      </w:r>
      <w:r w:rsidR="004B541D">
        <w:rPr>
          <w:szCs w:val="28"/>
        </w:rPr>
        <w:t>ь безработных составляла 76 человек, уровень безработицы 2,2</w:t>
      </w:r>
      <w:r>
        <w:rPr>
          <w:szCs w:val="28"/>
        </w:rPr>
        <w:t xml:space="preserve"> процента.</w:t>
      </w:r>
    </w:p>
    <w:p w:rsidR="00F34401" w:rsidRDefault="00EB43BA" w:rsidP="00F34401">
      <w:pPr>
        <w:ind w:firstLine="709"/>
        <w:jc w:val="both"/>
        <w:rPr>
          <w:szCs w:val="28"/>
        </w:rPr>
      </w:pPr>
      <w:r>
        <w:rPr>
          <w:szCs w:val="28"/>
        </w:rPr>
        <w:t>В 2018</w:t>
      </w:r>
      <w:r w:rsidR="00F34401">
        <w:rPr>
          <w:szCs w:val="28"/>
        </w:rPr>
        <w:t xml:space="preserve"> году обратились в центр занятости за</w:t>
      </w:r>
      <w:r>
        <w:rPr>
          <w:szCs w:val="28"/>
        </w:rPr>
        <w:t xml:space="preserve"> содействием в поиске работы 381</w:t>
      </w:r>
      <w:r w:rsidR="00F34401">
        <w:rPr>
          <w:szCs w:val="28"/>
        </w:rPr>
        <w:t xml:space="preserve"> человек, признано безработными </w:t>
      </w:r>
      <w:r>
        <w:rPr>
          <w:szCs w:val="28"/>
        </w:rPr>
        <w:t>57</w:t>
      </w:r>
      <w:r w:rsidR="00F34401">
        <w:rPr>
          <w:szCs w:val="28"/>
        </w:rPr>
        <w:t xml:space="preserve"> человека.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Трудоустроено в 201</w:t>
      </w:r>
      <w:r w:rsidR="00EB43BA">
        <w:rPr>
          <w:szCs w:val="28"/>
        </w:rPr>
        <w:t>8 году – 331 человек, из них 144</w:t>
      </w:r>
      <w:r>
        <w:rPr>
          <w:szCs w:val="28"/>
        </w:rPr>
        <w:t xml:space="preserve"> на постоянное место и сезонные работы, </w:t>
      </w:r>
      <w:r w:rsidR="00EB43BA">
        <w:rPr>
          <w:szCs w:val="28"/>
        </w:rPr>
        <w:t>186</w:t>
      </w:r>
      <w:r>
        <w:rPr>
          <w:szCs w:val="28"/>
        </w:rPr>
        <w:t xml:space="preserve"> человека на временные работы.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2.БЮДЖЕТ И ФИНАНСЫ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 Главным инструментом проведения в 201</w:t>
      </w:r>
      <w:r w:rsidR="000B7EB9">
        <w:rPr>
          <w:szCs w:val="28"/>
        </w:rPr>
        <w:t>8</w:t>
      </w:r>
      <w:r>
        <w:rPr>
          <w:szCs w:val="28"/>
        </w:rPr>
        <w:t xml:space="preserve"> году социальной, финансовой и инвестиционной политики на территории Пировского района является бюджет района.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За 201</w:t>
      </w:r>
      <w:r w:rsidR="000B7EB9">
        <w:rPr>
          <w:szCs w:val="28"/>
        </w:rPr>
        <w:t>8</w:t>
      </w:r>
      <w:r>
        <w:rPr>
          <w:szCs w:val="28"/>
        </w:rPr>
        <w:t xml:space="preserve"> год общее поступление доходов в бюд</w:t>
      </w:r>
      <w:r w:rsidR="000B7EB9">
        <w:rPr>
          <w:szCs w:val="28"/>
        </w:rPr>
        <w:t>жет района составило – 505655,76</w:t>
      </w:r>
      <w:r>
        <w:rPr>
          <w:szCs w:val="28"/>
        </w:rPr>
        <w:t xml:space="preserve"> тыс.рублей, в том числе налоговые и неналог</w:t>
      </w:r>
      <w:r w:rsidR="000B7EB9">
        <w:rPr>
          <w:szCs w:val="28"/>
        </w:rPr>
        <w:t>овые доходы составили – 33877,26</w:t>
      </w:r>
      <w:r>
        <w:rPr>
          <w:szCs w:val="28"/>
        </w:rPr>
        <w:t xml:space="preserve"> тыс.рублей.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Безвозмездные поступления в бюджет составляют </w:t>
      </w:r>
      <w:r w:rsidR="000B7EB9">
        <w:rPr>
          <w:szCs w:val="28"/>
        </w:rPr>
        <w:t>471778,50</w:t>
      </w:r>
      <w:r>
        <w:rPr>
          <w:szCs w:val="28"/>
        </w:rPr>
        <w:t xml:space="preserve"> тыс.рублей.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Исполнение местного бюджета за 201</w:t>
      </w:r>
      <w:r w:rsidR="000B7EB9">
        <w:rPr>
          <w:szCs w:val="28"/>
        </w:rPr>
        <w:t>8</w:t>
      </w:r>
      <w:r>
        <w:rPr>
          <w:szCs w:val="28"/>
        </w:rPr>
        <w:t xml:space="preserve"> год по налоговым и неналоговым доходам характеризуется следующими данными.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Налоговые доходы поступили в объеме </w:t>
      </w:r>
      <w:r w:rsidR="000B7EB9">
        <w:rPr>
          <w:szCs w:val="28"/>
        </w:rPr>
        <w:t>26072,00</w:t>
      </w:r>
      <w:r>
        <w:rPr>
          <w:szCs w:val="28"/>
        </w:rPr>
        <w:t xml:space="preserve"> тыс.рублей (</w:t>
      </w:r>
      <w:r w:rsidR="000B7EB9">
        <w:rPr>
          <w:szCs w:val="28"/>
        </w:rPr>
        <w:t>5,16</w:t>
      </w:r>
      <w:r>
        <w:rPr>
          <w:szCs w:val="28"/>
        </w:rPr>
        <w:t xml:space="preserve"> % в общей сумме доходов).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Основными бюджетообразующими источниками собственных доходов являются налог на доходы физических лиц, доля которого в общем объеме налоговых и неналоговых доходов составляет – </w:t>
      </w:r>
      <w:r w:rsidR="000B7EB9">
        <w:rPr>
          <w:szCs w:val="28"/>
        </w:rPr>
        <w:t>61,35</w:t>
      </w:r>
      <w:r>
        <w:rPr>
          <w:szCs w:val="28"/>
        </w:rPr>
        <w:t xml:space="preserve"> %;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Основным неналоговым источником собственных доходов 201</w:t>
      </w:r>
      <w:r w:rsidR="000B7EB9">
        <w:rPr>
          <w:szCs w:val="28"/>
        </w:rPr>
        <w:t>8</w:t>
      </w:r>
      <w:r>
        <w:rPr>
          <w:szCs w:val="28"/>
        </w:rPr>
        <w:t xml:space="preserve"> года являются доходы, получаемые в виде арендной платы за земельные участки, удельный вес доходного источника в налоговых и неналоговых доходах </w:t>
      </w:r>
      <w:r w:rsidR="000B7EB9">
        <w:rPr>
          <w:szCs w:val="28"/>
        </w:rPr>
        <w:t>5,55</w:t>
      </w:r>
      <w:r>
        <w:rPr>
          <w:szCs w:val="28"/>
        </w:rPr>
        <w:t>%.</w:t>
      </w:r>
    </w:p>
    <w:p w:rsidR="005C12B4" w:rsidRDefault="005C12B4" w:rsidP="00F34401">
      <w:pPr>
        <w:jc w:val="both"/>
        <w:rPr>
          <w:szCs w:val="28"/>
        </w:rPr>
      </w:pPr>
      <w:r>
        <w:rPr>
          <w:szCs w:val="28"/>
        </w:rPr>
        <w:tab/>
        <w:t xml:space="preserve">В 2018 году направлено 270 уведомлений и писем претензионного характера на общую сумму 512 тыс.рублей, из них удовлетворено на общую сумму 395 тыс.рублей </w:t>
      </w:r>
    </w:p>
    <w:p w:rsidR="005C12B4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5C12B4">
        <w:rPr>
          <w:szCs w:val="28"/>
        </w:rPr>
        <w:t>8 году поступило 921,41</w:t>
      </w:r>
      <w:r>
        <w:rPr>
          <w:szCs w:val="28"/>
        </w:rPr>
        <w:t xml:space="preserve"> тыс.рублей арендной платы за пользование муниципальным имуществом и </w:t>
      </w:r>
      <w:r w:rsidR="005C12B4">
        <w:rPr>
          <w:szCs w:val="28"/>
        </w:rPr>
        <w:t>786,76</w:t>
      </w:r>
      <w:r>
        <w:rPr>
          <w:szCs w:val="28"/>
        </w:rPr>
        <w:t xml:space="preserve"> тыс.рублей доходов от продажи муниципального имущества.</w:t>
      </w:r>
    </w:p>
    <w:p w:rsidR="005C12B4" w:rsidRDefault="005C12B4" w:rsidP="00F34401">
      <w:pPr>
        <w:jc w:val="both"/>
        <w:rPr>
          <w:szCs w:val="28"/>
        </w:rPr>
      </w:pPr>
      <w:r>
        <w:rPr>
          <w:szCs w:val="28"/>
        </w:rPr>
        <w:lastRenderedPageBreak/>
        <w:tab/>
        <w:t>Доходы от продажи зем.участков 1440,81 (4,25% от собственных доходов).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>В целях увеличения поступлений в местные бюджеты в течение 201</w:t>
      </w:r>
      <w:r w:rsidR="005C12B4">
        <w:rPr>
          <w:szCs w:val="28"/>
        </w:rPr>
        <w:t>8</w:t>
      </w:r>
      <w:r>
        <w:rPr>
          <w:szCs w:val="28"/>
        </w:rPr>
        <w:t xml:space="preserve"> года принимались меры, направленные на погашение налоговыми агентами задолженности. Администрацией района совместно </w:t>
      </w:r>
      <w:r w:rsidR="005C12B4">
        <w:rPr>
          <w:szCs w:val="28"/>
        </w:rPr>
        <w:t>проведено 6 заседаний межведомственной комиссии. В целом за 2018 год рассмотрено 25</w:t>
      </w:r>
      <w:r>
        <w:rPr>
          <w:szCs w:val="28"/>
        </w:rPr>
        <w:t xml:space="preserve"> налогоплательщиков, в том числе, имеющих задолженность в бюджет. В результате контрольных мероприятий поступило в бюджет </w:t>
      </w:r>
      <w:r w:rsidR="005C12B4">
        <w:rPr>
          <w:szCs w:val="28"/>
        </w:rPr>
        <w:t>712,20</w:t>
      </w:r>
      <w:r>
        <w:rPr>
          <w:szCs w:val="28"/>
        </w:rPr>
        <w:t xml:space="preserve"> тыс. рублей.</w:t>
      </w:r>
    </w:p>
    <w:p w:rsidR="00F34401" w:rsidRDefault="00F34401" w:rsidP="00F34401">
      <w:pPr>
        <w:ind w:firstLine="708"/>
        <w:jc w:val="both"/>
        <w:rPr>
          <w:szCs w:val="28"/>
        </w:rPr>
      </w:pP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>Расходы местно</w:t>
      </w:r>
      <w:r w:rsidR="005C12B4">
        <w:rPr>
          <w:szCs w:val="28"/>
        </w:rPr>
        <w:t>го бюджета составляют 500796,83 тыс.рублей, впервые сложился профицит районного бюджета в сумме 4858,93 тыс.рублей</w:t>
      </w:r>
      <w:r>
        <w:rPr>
          <w:szCs w:val="28"/>
        </w:rPr>
        <w:t xml:space="preserve">.  </w:t>
      </w: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>В районе действует 13 муниципальных программ, доля расходов местного бюджета, сформированных программно-целевым методом составляет 91,9 процентов.</w:t>
      </w: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F34401" w:rsidRDefault="00F34401" w:rsidP="00F34401">
      <w:pPr>
        <w:ind w:firstLine="708"/>
        <w:jc w:val="center"/>
        <w:rPr>
          <w:szCs w:val="28"/>
        </w:rPr>
      </w:pPr>
      <w:r>
        <w:rPr>
          <w:szCs w:val="28"/>
        </w:rPr>
        <w:t>3.ЭКОНОМИКА</w:t>
      </w:r>
    </w:p>
    <w:p w:rsidR="00F34401" w:rsidRDefault="00F34401" w:rsidP="00F34401">
      <w:pPr>
        <w:ind w:firstLine="708"/>
        <w:rPr>
          <w:b/>
          <w:szCs w:val="28"/>
        </w:rPr>
      </w:pPr>
      <w:r>
        <w:rPr>
          <w:b/>
          <w:szCs w:val="28"/>
        </w:rPr>
        <w:t>СЕЛЬСКОЕ хозяйство</w:t>
      </w:r>
    </w:p>
    <w:p w:rsidR="00F34401" w:rsidRDefault="00F34401" w:rsidP="00F34401">
      <w:pPr>
        <w:ind w:firstLine="708"/>
        <w:rPr>
          <w:szCs w:val="28"/>
        </w:rPr>
      </w:pP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>В настоящее время на территории района в сфере сельского хозяй</w:t>
      </w:r>
      <w:r w:rsidR="003179C5">
        <w:rPr>
          <w:szCs w:val="28"/>
        </w:rPr>
        <w:t>ства осуществляют деятельность 5</w:t>
      </w:r>
      <w:r>
        <w:rPr>
          <w:szCs w:val="28"/>
        </w:rPr>
        <w:t xml:space="preserve"> сельскохозяйственных предприятий, 1</w:t>
      </w:r>
      <w:r w:rsidR="003179C5">
        <w:rPr>
          <w:szCs w:val="28"/>
        </w:rPr>
        <w:t>1</w:t>
      </w:r>
      <w:r>
        <w:rPr>
          <w:szCs w:val="28"/>
        </w:rPr>
        <w:t xml:space="preserve"> крестьянских (фермерских) хозяйства и один потребительский коопер</w:t>
      </w:r>
      <w:r w:rsidR="003179C5">
        <w:rPr>
          <w:szCs w:val="28"/>
        </w:rPr>
        <w:t>атив, всего в отрасли занято 137</w:t>
      </w:r>
      <w:r>
        <w:rPr>
          <w:szCs w:val="28"/>
        </w:rPr>
        <w:t xml:space="preserve"> человек. Основное направление деятельности сельскохозяйственных предприятий – растениеводство.</w:t>
      </w:r>
    </w:p>
    <w:p w:rsidR="003179C5" w:rsidRDefault="003179C5" w:rsidP="00F34401">
      <w:pPr>
        <w:jc w:val="both"/>
        <w:rPr>
          <w:szCs w:val="28"/>
        </w:rPr>
      </w:pPr>
      <w:r>
        <w:rPr>
          <w:szCs w:val="28"/>
        </w:rPr>
        <w:tab/>
        <w:t>На 2019 год ожидаемая площадь используемой пашни в районе составит 6579 га, этот показатель остается практически на уровне 2018 года – 6477 га.</w:t>
      </w:r>
    </w:p>
    <w:p w:rsidR="003179C5" w:rsidRDefault="003179C5" w:rsidP="00F34401">
      <w:pPr>
        <w:jc w:val="both"/>
        <w:rPr>
          <w:szCs w:val="28"/>
        </w:rPr>
      </w:pPr>
      <w:r>
        <w:rPr>
          <w:szCs w:val="28"/>
        </w:rPr>
        <w:tab/>
        <w:t>Посевная площадь в сельскохозяйственных организациях составляет 4749 га на 2019 год (2018 – 4447 га; 2017 – 5151 га) снижение на 704 га, основной причиной снижени</w:t>
      </w:r>
      <w:r w:rsidRPr="003179C5">
        <w:rPr>
          <w:szCs w:val="28"/>
        </w:rPr>
        <w:t xml:space="preserve">я посевной площади зерновых культур </w:t>
      </w:r>
      <w:r>
        <w:rPr>
          <w:szCs w:val="28"/>
        </w:rPr>
        <w:t xml:space="preserve"> в 2018 году стали неблагоприятные метеорологические явления в период посевной кампании, на территории район был введен режим чрезвычайной ситуации.</w:t>
      </w:r>
    </w:p>
    <w:p w:rsidR="003179C5" w:rsidRDefault="003179C5" w:rsidP="00F34401">
      <w:pPr>
        <w:jc w:val="both"/>
        <w:rPr>
          <w:szCs w:val="28"/>
        </w:rPr>
      </w:pPr>
      <w:r>
        <w:rPr>
          <w:szCs w:val="28"/>
        </w:rPr>
        <w:tab/>
      </w:r>
      <w:r w:rsidR="00636004">
        <w:rPr>
          <w:szCs w:val="28"/>
        </w:rPr>
        <w:t>В текущем году планируется посеять яровых зерновых культур на площади 2540 га (2018 – 2393 га, 2017- 3369 га), в т.ч. пшеницы на площади 1970 га (218 – 2178 га, 2017 – 2782 га) и овса на площади 370 га (2018 – 2015 га, 2017 – 555 га), многолетние травы в структуре посевной составят 2209 га.</w:t>
      </w:r>
    </w:p>
    <w:p w:rsidR="00636004" w:rsidRDefault="00636004" w:rsidP="00F34401">
      <w:pPr>
        <w:jc w:val="both"/>
        <w:rPr>
          <w:szCs w:val="28"/>
        </w:rPr>
      </w:pPr>
      <w:r>
        <w:rPr>
          <w:szCs w:val="28"/>
        </w:rPr>
        <w:tab/>
        <w:t>В уборочную кампанию 2018 года было засыпано 673 тонны семян (605 тонн пшеницы, 68 т – овса, семян клевера – 41 тонна). Семенами район обеспечен в полном объеме.</w:t>
      </w:r>
    </w:p>
    <w:p w:rsidR="00296AB7" w:rsidRDefault="00636004" w:rsidP="00F34401">
      <w:pPr>
        <w:jc w:val="both"/>
        <w:rPr>
          <w:szCs w:val="28"/>
        </w:rPr>
      </w:pPr>
      <w:r>
        <w:rPr>
          <w:szCs w:val="28"/>
        </w:rPr>
        <w:tab/>
        <w:t>В 2019 году ООО Победа приобретены элитные семена пшеницы</w:t>
      </w:r>
      <w:r w:rsidR="00296AB7">
        <w:rPr>
          <w:szCs w:val="28"/>
        </w:rPr>
        <w:t xml:space="preserve"> Новосибирская 15</w:t>
      </w:r>
      <w:r>
        <w:rPr>
          <w:szCs w:val="28"/>
        </w:rPr>
        <w:t xml:space="preserve"> –</w:t>
      </w:r>
      <w:r w:rsidR="00296AB7">
        <w:rPr>
          <w:szCs w:val="28"/>
        </w:rPr>
        <w:t xml:space="preserve"> 2</w:t>
      </w:r>
      <w:r>
        <w:rPr>
          <w:szCs w:val="28"/>
        </w:rPr>
        <w:t>0 тонн</w:t>
      </w:r>
      <w:r w:rsidR="00296AB7">
        <w:rPr>
          <w:szCs w:val="28"/>
        </w:rPr>
        <w:t xml:space="preserve"> и овса Саян – 10 тонн.</w:t>
      </w:r>
    </w:p>
    <w:p w:rsidR="00296AB7" w:rsidRDefault="00296AB7" w:rsidP="00F34401">
      <w:pPr>
        <w:jc w:val="both"/>
        <w:rPr>
          <w:szCs w:val="28"/>
        </w:rPr>
      </w:pPr>
      <w:r>
        <w:rPr>
          <w:szCs w:val="28"/>
        </w:rPr>
        <w:tab/>
        <w:t>Обновляется парк сельскохозяйственной техники ООО Победа приобретено  культиватор универсальный БПК 12 на сумму 1100 тыс.рублей и комбайн зерноуборочный самоходный РСМ – 101 «Вектор» стоимостью 6 110 496,00 рублей. Подготовлены документы для получения субсидии на компенсацию 50% стоимости комбайна.</w:t>
      </w:r>
    </w:p>
    <w:p w:rsidR="00636004" w:rsidRPr="003179C5" w:rsidRDefault="00296AB7" w:rsidP="00F34401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Поголовье КРС увеличилось к уровню прошлого года на 20% (2019- 273 головы, 2018 – 232 головы), в том числе поголовье молочных коров увеличилось на 30% к уровню прошлого года 90 голов (2018- 68 голов). </w:t>
      </w:r>
      <w:r w:rsidR="00636004">
        <w:rPr>
          <w:szCs w:val="28"/>
        </w:rPr>
        <w:t xml:space="preserve"> </w:t>
      </w:r>
    </w:p>
    <w:p w:rsidR="003179C5" w:rsidRDefault="00296AB7" w:rsidP="00F34401">
      <w:pPr>
        <w:jc w:val="both"/>
        <w:rPr>
          <w:szCs w:val="28"/>
        </w:rPr>
      </w:pPr>
      <w:r>
        <w:rPr>
          <w:szCs w:val="28"/>
        </w:rPr>
        <w:tab/>
        <w:t xml:space="preserve">Производство молока по району планируется увеличить на 33% к уровню </w:t>
      </w:r>
      <w:r w:rsidR="00FC3A93">
        <w:rPr>
          <w:szCs w:val="28"/>
        </w:rPr>
        <w:t>2018 года (2019 – 306 тонн, 2018 – 229 тонн).</w:t>
      </w:r>
    </w:p>
    <w:p w:rsidR="00FC3A93" w:rsidRDefault="00FC3A93" w:rsidP="00F34401">
      <w:pPr>
        <w:jc w:val="both"/>
        <w:rPr>
          <w:szCs w:val="28"/>
        </w:rPr>
      </w:pPr>
      <w:r>
        <w:rPr>
          <w:szCs w:val="28"/>
        </w:rPr>
        <w:tab/>
        <w:t>Поголовье лошадей выросло на 24% с аналогичным периодом прошлого года 187 голов (2018 – 150 голов), поголовье свиней уменьшилось с 533 голов до 431 голов.</w:t>
      </w:r>
    </w:p>
    <w:p w:rsidR="00FC3A93" w:rsidRDefault="00FC3A93" w:rsidP="00F34401">
      <w:pPr>
        <w:jc w:val="both"/>
        <w:rPr>
          <w:szCs w:val="28"/>
        </w:rPr>
      </w:pPr>
      <w:r>
        <w:rPr>
          <w:szCs w:val="28"/>
        </w:rPr>
        <w:tab/>
        <w:t>В 2018 году заготовлено 3362 тонны сена, в 2019 году планируется заготовить 2420 тонн сена.</w:t>
      </w:r>
    </w:p>
    <w:p w:rsidR="00FC3A93" w:rsidRDefault="00FC3A93" w:rsidP="00F34401">
      <w:pPr>
        <w:jc w:val="both"/>
        <w:rPr>
          <w:szCs w:val="28"/>
        </w:rPr>
      </w:pPr>
      <w:r>
        <w:rPr>
          <w:szCs w:val="28"/>
        </w:rPr>
        <w:tab/>
        <w:t>Общий размер полученной государственной поддержки в сельскохозяйственной отрасли Пировского района в 2018 году составил 9077,50 тыс.рублей, в том числе из регионального бюджета выделено 7636,03 тыс.рублей</w:t>
      </w:r>
      <w:r w:rsidR="00592A4B">
        <w:rPr>
          <w:szCs w:val="28"/>
        </w:rPr>
        <w:t>, из федерального 1441,47 тыс.рублей.</w:t>
      </w:r>
    </w:p>
    <w:p w:rsidR="00592A4B" w:rsidRDefault="00592A4B" w:rsidP="00F34401">
      <w:pPr>
        <w:jc w:val="both"/>
        <w:rPr>
          <w:szCs w:val="28"/>
        </w:rPr>
      </w:pPr>
      <w:r>
        <w:rPr>
          <w:szCs w:val="28"/>
        </w:rPr>
        <w:tab/>
        <w:t>В отчетном году девяти работникам сельскохозяйственных организаций были предоставлены социальные выплаты на обустройство молодым специалистам, молодым рабочим и социальные выплаты на обустройство гражданам, изъявившим желание переехать на постоянное место жительства в сельскую местность и заключившим трудовой договор с сельскохозяйственным товаропроизводителям на общую сумму 4500,00 тыс.рублей.</w:t>
      </w:r>
    </w:p>
    <w:p w:rsidR="00592A4B" w:rsidRDefault="00592A4B" w:rsidP="00F34401">
      <w:pPr>
        <w:jc w:val="both"/>
        <w:rPr>
          <w:szCs w:val="28"/>
        </w:rPr>
      </w:pPr>
      <w:r>
        <w:rPr>
          <w:szCs w:val="28"/>
        </w:rPr>
        <w:tab/>
        <w:t>В 2018</w:t>
      </w:r>
      <w:r w:rsidR="00B50793">
        <w:rPr>
          <w:szCs w:val="28"/>
        </w:rPr>
        <w:t xml:space="preserve"> две молодые семьи по краевой подпрограмме «Устойчивое  развитие сельских территорий» по линии министерства сельского хозяйства получили социальные выплаты на строительство жилья в размере 1 610 280,0 рублей и 1 341 900,0 рублей.</w:t>
      </w:r>
      <w:r>
        <w:rPr>
          <w:szCs w:val="28"/>
        </w:rPr>
        <w:t xml:space="preserve"> </w:t>
      </w:r>
    </w:p>
    <w:p w:rsidR="003179C5" w:rsidRDefault="003179C5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ЛЕСНОЕ ХОЗЯЙСТВО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По данным КГБУ «Пировское лесничество» на территории Пировского района осуществляют свою деятельность 17 арендаторов на 21 лесном участке и более 20 субъектов малого и среднего бизнеса. В 201</w:t>
      </w:r>
      <w:r w:rsidR="00B50793">
        <w:rPr>
          <w:szCs w:val="28"/>
        </w:rPr>
        <w:t>8</w:t>
      </w:r>
      <w:r>
        <w:rPr>
          <w:szCs w:val="28"/>
        </w:rPr>
        <w:t xml:space="preserve"> году на территории Пировского лесничества арендаторами лесных</w:t>
      </w:r>
      <w:r w:rsidR="00B50793">
        <w:rPr>
          <w:szCs w:val="28"/>
        </w:rPr>
        <w:t xml:space="preserve"> участков было заготовлено 480,9</w:t>
      </w:r>
      <w:r>
        <w:rPr>
          <w:szCs w:val="28"/>
        </w:rPr>
        <w:t xml:space="preserve"> тыс.м. куб.</w:t>
      </w:r>
      <w:r w:rsidR="00B50793">
        <w:rPr>
          <w:szCs w:val="28"/>
        </w:rPr>
        <w:t xml:space="preserve"> древесины (для сравнения в 2017</w:t>
      </w:r>
      <w:r>
        <w:rPr>
          <w:szCs w:val="28"/>
        </w:rPr>
        <w:t xml:space="preserve"> году </w:t>
      </w:r>
      <w:r w:rsidR="00B50793">
        <w:rPr>
          <w:szCs w:val="28"/>
        </w:rPr>
        <w:t>357,5</w:t>
      </w:r>
      <w:r>
        <w:rPr>
          <w:szCs w:val="28"/>
        </w:rPr>
        <w:t xml:space="preserve"> тыс.м.куб).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С местным населением за 201</w:t>
      </w:r>
      <w:r w:rsidR="007E60EE">
        <w:rPr>
          <w:szCs w:val="28"/>
        </w:rPr>
        <w:t>8 год было заключено 2158</w:t>
      </w:r>
      <w:r>
        <w:rPr>
          <w:szCs w:val="28"/>
        </w:rPr>
        <w:t xml:space="preserve"> договоров</w:t>
      </w:r>
      <w:r w:rsidR="007E60EE">
        <w:rPr>
          <w:szCs w:val="28"/>
        </w:rPr>
        <w:t xml:space="preserve"> купли-продажи лесных насаждений для собственных нужд, по которым</w:t>
      </w:r>
      <w:r>
        <w:rPr>
          <w:szCs w:val="28"/>
        </w:rPr>
        <w:t xml:space="preserve"> вырублено </w:t>
      </w:r>
      <w:r w:rsidR="007E60EE">
        <w:rPr>
          <w:szCs w:val="28"/>
        </w:rPr>
        <w:t>57</w:t>
      </w:r>
      <w:r>
        <w:rPr>
          <w:szCs w:val="28"/>
        </w:rPr>
        <w:t>,</w:t>
      </w:r>
      <w:r w:rsidR="007E60EE">
        <w:rPr>
          <w:szCs w:val="28"/>
        </w:rPr>
        <w:t>139</w:t>
      </w:r>
      <w:r>
        <w:rPr>
          <w:szCs w:val="28"/>
        </w:rPr>
        <w:t xml:space="preserve"> тыс. </w:t>
      </w:r>
      <w:r w:rsidR="007E60EE">
        <w:rPr>
          <w:szCs w:val="28"/>
        </w:rPr>
        <w:t>(в 2017 – заключено 2063 договоров и вырублено 72,840 тыс.м.куб)</w:t>
      </w:r>
      <w:r>
        <w:rPr>
          <w:szCs w:val="28"/>
        </w:rPr>
        <w:t>.</w:t>
      </w:r>
    </w:p>
    <w:p w:rsidR="00F34401" w:rsidRDefault="00F34401" w:rsidP="00F34401">
      <w:pPr>
        <w:jc w:val="both"/>
        <w:rPr>
          <w:b/>
          <w:szCs w:val="28"/>
        </w:rPr>
      </w:pPr>
      <w:r>
        <w:rPr>
          <w:b/>
          <w:szCs w:val="28"/>
        </w:rPr>
        <w:tab/>
        <w:t>Охрана и защита лесов: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B50793">
        <w:rPr>
          <w:szCs w:val="28"/>
        </w:rPr>
        <w:t>8</w:t>
      </w:r>
      <w:r>
        <w:rPr>
          <w:szCs w:val="28"/>
        </w:rPr>
        <w:t xml:space="preserve"> году на территории</w:t>
      </w:r>
      <w:r w:rsidR="00B50793">
        <w:rPr>
          <w:szCs w:val="28"/>
        </w:rPr>
        <w:t xml:space="preserve"> района было зарегистрировано 3 лесных пожара на площади 11 Га из них 1 пожар возник в арендованном участке. По сравнению с 2017</w:t>
      </w:r>
      <w:r>
        <w:rPr>
          <w:szCs w:val="28"/>
        </w:rPr>
        <w:t xml:space="preserve"> годом количество лесных пож</w:t>
      </w:r>
      <w:r w:rsidR="00B50793">
        <w:rPr>
          <w:szCs w:val="28"/>
        </w:rPr>
        <w:t>аров снизилось практически в четыре</w:t>
      </w:r>
      <w:r>
        <w:rPr>
          <w:szCs w:val="28"/>
        </w:rPr>
        <w:t xml:space="preserve"> раза благодаря слаженным и грамотно организованным действиям лесопожарного центра, Пировского лесничества, ПСЧ-61 и администрации Пировского р</w:t>
      </w:r>
      <w:r w:rsidR="00B50793">
        <w:rPr>
          <w:szCs w:val="28"/>
        </w:rPr>
        <w:t>айона (в 2017 – 11 пожаров на площади 314 га). Большинство лесных пожаров было ликвидировано в первые сутки.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lastRenderedPageBreak/>
        <w:tab/>
        <w:t>Лесозащитные мероприятия были направлены в первую очередь на выявление очагов шелкопряда сибирского и борьбу с стволовым вредителем пихты сибирской полиграфом уссурийским.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Борьба с полиграфом уссурийским велась путем проведения санитарно-оздоровительных мероприятий включающих выборочные и сплошные санитарные рубки. </w:t>
      </w:r>
      <w:r w:rsidR="007E60EE">
        <w:rPr>
          <w:szCs w:val="28"/>
        </w:rPr>
        <w:t>Площадь сплошных санитарных рубок в свободных от закрепления кварталах составила 490,5 га, объемом 106 823 м.куб, в арендованных участках 676,5 га, объемом 103 905 м.куб.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рамках проведения работы по лесовосстановлен</w:t>
      </w:r>
      <w:r w:rsidR="002C3B53">
        <w:rPr>
          <w:szCs w:val="28"/>
        </w:rPr>
        <w:t>ию лесничеством было высажено 201</w:t>
      </w:r>
      <w:r>
        <w:rPr>
          <w:szCs w:val="28"/>
        </w:rPr>
        <w:t xml:space="preserve"> Га лесных</w:t>
      </w:r>
      <w:r w:rsidR="002C3B53">
        <w:rPr>
          <w:szCs w:val="28"/>
        </w:rPr>
        <w:t xml:space="preserve"> культур, 70 га ели сибирской (в рамках государственного задания), более 130 га сосны обыкновенной было высажено арендаторами лесных участков. Для сравнения в 2017 году было высажено 175 га лесных культуры.</w:t>
      </w:r>
      <w:r>
        <w:rPr>
          <w:szCs w:val="28"/>
        </w:rPr>
        <w:tab/>
        <w:t xml:space="preserve"> 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ТРАНСПОРТ, ДОРОГИ, ЖКХ, МУНИЦИПАЛЬНОЕ ИМУЩЕСТВО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2C3B53">
        <w:rPr>
          <w:szCs w:val="28"/>
        </w:rPr>
        <w:t>8</w:t>
      </w:r>
      <w:r>
        <w:rPr>
          <w:szCs w:val="28"/>
        </w:rPr>
        <w:t xml:space="preserve"> году по подпрограмме Красноярского края «Дороги Красноярья» государственной программы Красноярского края «Развитие транспортной системы» району выделены субсидии на содержание</w:t>
      </w:r>
      <w:r w:rsidR="002C3B53">
        <w:rPr>
          <w:szCs w:val="28"/>
        </w:rPr>
        <w:t xml:space="preserve"> и ремонт дорог в размере 12444,8</w:t>
      </w:r>
      <w:r>
        <w:rPr>
          <w:szCs w:val="28"/>
        </w:rPr>
        <w:t xml:space="preserve"> тыс.рублей из них на ремонт автомобильных дорог </w:t>
      </w:r>
      <w:r w:rsidR="002C3B53">
        <w:rPr>
          <w:szCs w:val="28"/>
        </w:rPr>
        <w:t>10000,</w:t>
      </w:r>
      <w:r>
        <w:rPr>
          <w:szCs w:val="28"/>
        </w:rPr>
        <w:t>0 тыс.рублей, содержание автомобильных</w:t>
      </w:r>
      <w:r w:rsidR="002C3B53">
        <w:rPr>
          <w:szCs w:val="28"/>
        </w:rPr>
        <w:t xml:space="preserve"> дорог общего пользования 2235,0</w:t>
      </w:r>
      <w:r>
        <w:rPr>
          <w:szCs w:val="28"/>
        </w:rPr>
        <w:t xml:space="preserve"> тыс.рублей, обустройство пешеходных переходов 209,3 тыс.рублей.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Отремонтировано </w:t>
      </w:r>
      <w:r w:rsidR="002C3B53">
        <w:rPr>
          <w:szCs w:val="28"/>
        </w:rPr>
        <w:t>4435,6</w:t>
      </w:r>
      <w:r>
        <w:rPr>
          <w:szCs w:val="28"/>
        </w:rPr>
        <w:t xml:space="preserve"> метров дорог.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Всего с начала действия программы, начиная с 2014 года району выделено </w:t>
      </w:r>
      <w:r w:rsidR="002C3B53">
        <w:rPr>
          <w:szCs w:val="28"/>
        </w:rPr>
        <w:t>39439,78</w:t>
      </w:r>
      <w:r>
        <w:rPr>
          <w:szCs w:val="28"/>
        </w:rPr>
        <w:t xml:space="preserve"> тыс.рублей на содержание и ремонт автомобильных дорог общего пользования. 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Перевозка пассажиров осуществляется ГПКК «Краевое АТП» . В районе действуют 15 муниципальных маршрутов. В 201</w:t>
      </w:r>
      <w:r w:rsidR="002C3B53">
        <w:rPr>
          <w:szCs w:val="28"/>
        </w:rPr>
        <w:t>8</w:t>
      </w:r>
      <w:r>
        <w:rPr>
          <w:szCs w:val="28"/>
        </w:rPr>
        <w:t xml:space="preserve"> году заключено соглашение о предоставлении субсидии из районного бюджета на выполнение программы пассажирских перевозок по муниципальным маршрутам на сумму 6 </w:t>
      </w:r>
      <w:r w:rsidR="002C3B53">
        <w:rPr>
          <w:szCs w:val="28"/>
        </w:rPr>
        <w:t>582,0 тыс.рублей.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В рамках реализации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на ремонт объектов жизнеобеспечения району предоставлена субсидия в размере </w:t>
      </w:r>
      <w:r w:rsidR="00DF48BB">
        <w:rPr>
          <w:szCs w:val="28"/>
        </w:rPr>
        <w:t>5 280,0</w:t>
      </w:r>
      <w:r>
        <w:rPr>
          <w:szCs w:val="28"/>
        </w:rPr>
        <w:t xml:space="preserve"> тыс.рублей которые направлены на:</w:t>
      </w:r>
    </w:p>
    <w:p w:rsidR="00F34401" w:rsidRDefault="00F34401" w:rsidP="00DF48BB">
      <w:pPr>
        <w:jc w:val="both"/>
        <w:rPr>
          <w:szCs w:val="28"/>
        </w:rPr>
      </w:pPr>
      <w:r>
        <w:rPr>
          <w:szCs w:val="28"/>
        </w:rPr>
        <w:tab/>
      </w:r>
      <w:r w:rsidR="00DF48BB">
        <w:rPr>
          <w:szCs w:val="28"/>
        </w:rPr>
        <w:t>-замену 4 водогрейных котлов на сумму 1500,0 тыс.рублей;</w:t>
      </w:r>
    </w:p>
    <w:p w:rsidR="00DF48BB" w:rsidRDefault="00DF48BB" w:rsidP="00DF48BB">
      <w:pPr>
        <w:jc w:val="both"/>
        <w:rPr>
          <w:szCs w:val="28"/>
        </w:rPr>
      </w:pPr>
      <w:r>
        <w:rPr>
          <w:szCs w:val="28"/>
        </w:rPr>
        <w:tab/>
        <w:t>-капитальный ремонт водозаборного узла в д.Коврига (установлена новая скважина, проложено 200 метров новых инженерных сетей на общую сумму 3780,0 тыс.рублей;</w:t>
      </w:r>
    </w:p>
    <w:p w:rsidR="00DF48BB" w:rsidRDefault="00DF48BB" w:rsidP="00DF48BB">
      <w:pPr>
        <w:jc w:val="both"/>
        <w:rPr>
          <w:szCs w:val="28"/>
        </w:rPr>
      </w:pPr>
      <w:r>
        <w:rPr>
          <w:szCs w:val="28"/>
        </w:rPr>
        <w:tab/>
        <w:t>-приобретение дымовой трубы на котельную с.Бушуй, стоимостью 235 тыс.рублей.</w:t>
      </w:r>
    </w:p>
    <w:p w:rsidR="00A07D09" w:rsidRDefault="00A07D09" w:rsidP="00DF48BB">
      <w:pPr>
        <w:jc w:val="both"/>
        <w:rPr>
          <w:szCs w:val="28"/>
        </w:rPr>
      </w:pPr>
      <w:r>
        <w:rPr>
          <w:szCs w:val="28"/>
        </w:rPr>
        <w:tab/>
      </w:r>
    </w:p>
    <w:p w:rsidR="00A07D09" w:rsidRPr="00A07D09" w:rsidRDefault="00A07D09" w:rsidP="00DF48BB">
      <w:pPr>
        <w:jc w:val="both"/>
        <w:rPr>
          <w:szCs w:val="28"/>
        </w:rPr>
      </w:pPr>
      <w:r w:rsidRPr="00A07D09">
        <w:rPr>
          <w:szCs w:val="28"/>
        </w:rPr>
        <w:lastRenderedPageBreak/>
        <w:tab/>
        <w:t>Получена субсидия на компенсацию части расходов граждан на оплату коммунальных услуг на территории Пировского района ресурсоснабжающей организации ООО «Стратегия Норд» в 2018 году в сумме 1874,0 тыс.рублей.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МУНИЦИПАЛЬНОЕ ИМУЩЕСТВО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По состоянию на 0</w:t>
      </w:r>
      <w:r w:rsidR="00A07D09">
        <w:rPr>
          <w:szCs w:val="28"/>
        </w:rPr>
        <w:t>1.01.2019</w:t>
      </w:r>
      <w:r>
        <w:rPr>
          <w:szCs w:val="28"/>
        </w:rPr>
        <w:t xml:space="preserve"> года в муниципальной собственности находится имущество: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Недвижимое имущество – </w:t>
      </w:r>
      <w:r w:rsidR="00B57BEB">
        <w:rPr>
          <w:szCs w:val="28"/>
        </w:rPr>
        <w:t>213 (2017 -</w:t>
      </w:r>
      <w:r>
        <w:rPr>
          <w:szCs w:val="28"/>
        </w:rPr>
        <w:t>197 наименований</w:t>
      </w:r>
      <w:r w:rsidR="00B57BEB">
        <w:rPr>
          <w:szCs w:val="28"/>
        </w:rPr>
        <w:t>)</w:t>
      </w:r>
      <w:r>
        <w:rPr>
          <w:szCs w:val="28"/>
        </w:rPr>
        <w:t xml:space="preserve">, движимое имущество – </w:t>
      </w:r>
      <w:r w:rsidR="00B57BEB">
        <w:rPr>
          <w:szCs w:val="28"/>
        </w:rPr>
        <w:t xml:space="preserve">310 (2017 - </w:t>
      </w:r>
      <w:r>
        <w:rPr>
          <w:szCs w:val="28"/>
        </w:rPr>
        <w:t xml:space="preserve">177 наименований и </w:t>
      </w:r>
      <w:r w:rsidR="00B57BEB">
        <w:rPr>
          <w:szCs w:val="28"/>
        </w:rPr>
        <w:t xml:space="preserve">2274 (2017 - </w:t>
      </w:r>
      <w:r>
        <w:rPr>
          <w:szCs w:val="28"/>
        </w:rPr>
        <w:t>2272 земельных участка</w:t>
      </w:r>
      <w:r w:rsidR="00B57BEB">
        <w:rPr>
          <w:szCs w:val="28"/>
        </w:rPr>
        <w:t>)</w:t>
      </w:r>
      <w:r>
        <w:rPr>
          <w:szCs w:val="28"/>
        </w:rPr>
        <w:t>.</w:t>
      </w:r>
    </w:p>
    <w:p w:rsidR="00B57BEB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За отчетный период зарегистрировано </w:t>
      </w:r>
      <w:r w:rsidR="00B57BEB">
        <w:rPr>
          <w:szCs w:val="28"/>
        </w:rPr>
        <w:t>в муниципальную собственность 39</w:t>
      </w:r>
      <w:r>
        <w:rPr>
          <w:szCs w:val="28"/>
        </w:rPr>
        <w:t xml:space="preserve"> объектов недв</w:t>
      </w:r>
      <w:r w:rsidR="00B57BEB">
        <w:rPr>
          <w:szCs w:val="28"/>
        </w:rPr>
        <w:t>ижимости, принято из краевой собственности 149 наименований объектов</w:t>
      </w:r>
      <w:r>
        <w:rPr>
          <w:szCs w:val="28"/>
        </w:rPr>
        <w:t>.</w:t>
      </w:r>
      <w:r w:rsidR="00B57BEB">
        <w:rPr>
          <w:szCs w:val="28"/>
        </w:rPr>
        <w:t xml:space="preserve"> Осуществлена постановка на кадастровый учет 107 объектов налогообложения, в том числе 99 земельных участков, 8 объектов капитального строительства. В 2018 году из бюджета направлено 1600,0 тыс.рублей на энергоснабжение объектов казны. Средства на инвентаризацию и учет объектов не расходовались.</w:t>
      </w:r>
    </w:p>
    <w:p w:rsidR="00F34401" w:rsidRDefault="00F34401" w:rsidP="00B57BEB">
      <w:pPr>
        <w:jc w:val="both"/>
        <w:rPr>
          <w:szCs w:val="28"/>
        </w:rPr>
      </w:pPr>
      <w:r>
        <w:rPr>
          <w:szCs w:val="28"/>
        </w:rPr>
        <w:tab/>
      </w:r>
      <w:r w:rsidR="00B57BEB">
        <w:rPr>
          <w:szCs w:val="28"/>
        </w:rPr>
        <w:t>Передано в оперативное управление муниципальных учреждений 7 объектов недвижимого имущества, 48 единиц движимого имущества.</w:t>
      </w:r>
    </w:p>
    <w:p w:rsidR="00B57BEB" w:rsidRDefault="00B57BEB" w:rsidP="00B57BEB">
      <w:pPr>
        <w:jc w:val="both"/>
        <w:rPr>
          <w:szCs w:val="28"/>
        </w:rPr>
      </w:pPr>
      <w:r>
        <w:rPr>
          <w:szCs w:val="28"/>
        </w:rPr>
        <w:tab/>
        <w:t xml:space="preserve">Заключено 5 договоров передачи имущества в арендное пользование и 5 договоров передачи имущества </w:t>
      </w:r>
      <w:r w:rsidR="00C44D88">
        <w:rPr>
          <w:szCs w:val="28"/>
        </w:rPr>
        <w:t>на безвозмездной основе. В 2018 году в бюджет поступило 921 тыс.рублей арендной платы за пользование муниципальным имуществом и 787 тыс.рублей доходов от продажи муниципального имущества.</w:t>
      </w:r>
    </w:p>
    <w:p w:rsidR="00C44D88" w:rsidRDefault="00C44D88" w:rsidP="00B57BEB">
      <w:pPr>
        <w:jc w:val="both"/>
        <w:rPr>
          <w:szCs w:val="28"/>
        </w:rPr>
      </w:pPr>
      <w:r>
        <w:rPr>
          <w:szCs w:val="28"/>
        </w:rPr>
        <w:tab/>
        <w:t>Оформлено 5 договоров приватизации.</w:t>
      </w:r>
    </w:p>
    <w:p w:rsidR="00C44D88" w:rsidRDefault="00C44D88" w:rsidP="00B57BEB">
      <w:pPr>
        <w:jc w:val="both"/>
        <w:rPr>
          <w:szCs w:val="28"/>
        </w:rPr>
      </w:pPr>
      <w:r>
        <w:rPr>
          <w:szCs w:val="28"/>
        </w:rPr>
        <w:tab/>
        <w:t>Заключено 36 договоров аренды земельных участков общей площадью 6 га, всего действующих договоров на 01.01.2019 – 352, общей площадью 723 га. В бюджет района поступило 2066,0 тыс.рублей арендных платежей за пользование земельными участками и 1452,0 тыс.рублей от продажи земельных участков. Направлено свыше 200 уведомлений и писем претензионного характера на сумму 512 тыс.рублей, поступило в бюджет 395 тыс.рублей.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В рамках муниципального </w:t>
      </w:r>
      <w:r w:rsidR="00C44D88">
        <w:rPr>
          <w:szCs w:val="28"/>
        </w:rPr>
        <w:t>земельного контроля проведено 35 плановых и внеплановых проверок, 4 рейдовых мероприятия, выявлено 9 нарушений.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C44D88">
        <w:rPr>
          <w:szCs w:val="28"/>
        </w:rPr>
        <w:t>8</w:t>
      </w:r>
      <w:r>
        <w:rPr>
          <w:szCs w:val="28"/>
        </w:rPr>
        <w:t xml:space="preserve"> году выдано 85 разрешений на строительство, введено </w:t>
      </w:r>
      <w:r w:rsidR="00C44D88">
        <w:rPr>
          <w:szCs w:val="28"/>
        </w:rPr>
        <w:t>4 объекта</w:t>
      </w:r>
      <w:r>
        <w:rPr>
          <w:szCs w:val="28"/>
        </w:rPr>
        <w:t xml:space="preserve"> общей площадью </w:t>
      </w:r>
      <w:r w:rsidR="00C44D88">
        <w:rPr>
          <w:szCs w:val="28"/>
        </w:rPr>
        <w:t>801,3 кв.метров. Введено в эксплуатацию 1358 кв.м. жилья.</w:t>
      </w:r>
    </w:p>
    <w:p w:rsidR="00C44D88" w:rsidRDefault="00C44D88" w:rsidP="00F34401">
      <w:pPr>
        <w:jc w:val="both"/>
        <w:rPr>
          <w:szCs w:val="28"/>
        </w:rPr>
      </w:pPr>
      <w:r>
        <w:rPr>
          <w:szCs w:val="28"/>
        </w:rPr>
        <w:tab/>
        <w:t>Осуществлена разработка проекта генерального плана с.</w:t>
      </w:r>
      <w:r w:rsidR="007208C5">
        <w:rPr>
          <w:szCs w:val="28"/>
        </w:rPr>
        <w:t>Кириковского сельсовета, израсходовано 1,5 млн.рублей в том числе 1350,0 тыс.рублей (90%) средства краевого бюджета, 150 тыс.рублей средства местного бюджета. В настоящее время генеральный план согласовывается с Правительством края.</w:t>
      </w:r>
      <w:r w:rsidR="007208C5">
        <w:rPr>
          <w:szCs w:val="28"/>
        </w:rPr>
        <w:tab/>
        <w:t>Завершена актуализация документов территориального планирования и градостроительного зонирования поселений района в части определения координат границ функциональных зон.</w:t>
      </w:r>
      <w:r>
        <w:rPr>
          <w:szCs w:val="28"/>
        </w:rPr>
        <w:tab/>
      </w:r>
    </w:p>
    <w:p w:rsidR="00C44D88" w:rsidRDefault="00C44D88" w:rsidP="00F34401">
      <w:pPr>
        <w:jc w:val="both"/>
        <w:rPr>
          <w:szCs w:val="28"/>
        </w:rPr>
      </w:pPr>
    </w:p>
    <w:p w:rsidR="00F34401" w:rsidRDefault="00F34401" w:rsidP="00F34401">
      <w:pPr>
        <w:jc w:val="center"/>
        <w:rPr>
          <w:szCs w:val="28"/>
        </w:rPr>
      </w:pPr>
      <w:r>
        <w:rPr>
          <w:szCs w:val="28"/>
        </w:rPr>
        <w:lastRenderedPageBreak/>
        <w:t>4.СОЦИАЛЬНАЯ ПОЛИТИКА</w:t>
      </w:r>
    </w:p>
    <w:p w:rsidR="00F34401" w:rsidRDefault="00F34401" w:rsidP="00F34401">
      <w:pPr>
        <w:jc w:val="center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ОБРАЗОВАНИЕ: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На территории</w:t>
      </w:r>
      <w:r w:rsidR="00F34C53">
        <w:rPr>
          <w:szCs w:val="28"/>
        </w:rPr>
        <w:t xml:space="preserve"> Пировского района проживает 813</w:t>
      </w:r>
      <w:r>
        <w:rPr>
          <w:szCs w:val="28"/>
        </w:rPr>
        <w:t xml:space="preserve"> детей в возрасте от 0 до 7 лет.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Действуют 6 образовательных дошкольных учреждений, в которых 354 места. Охвачено услу</w:t>
      </w:r>
      <w:r w:rsidR="00F34C53">
        <w:rPr>
          <w:szCs w:val="28"/>
        </w:rPr>
        <w:t>гами дошкольного образования 336</w:t>
      </w:r>
      <w:r>
        <w:rPr>
          <w:szCs w:val="28"/>
        </w:rPr>
        <w:t xml:space="preserve"> детей (</w:t>
      </w:r>
      <w:r w:rsidR="00F34C53">
        <w:rPr>
          <w:szCs w:val="28"/>
        </w:rPr>
        <w:t>55,5</w:t>
      </w:r>
      <w:r>
        <w:rPr>
          <w:szCs w:val="28"/>
        </w:rPr>
        <w:t>%) от 0 до 7 лет.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Очередность составляет 96 детей, из них в возрасте от 0 до 3 лет – 89 детей, от 3 до 7 лет – 7 детей.</w:t>
      </w:r>
    </w:p>
    <w:p w:rsidR="00F34401" w:rsidRDefault="00F34C53" w:rsidP="00F34401">
      <w:pPr>
        <w:jc w:val="both"/>
        <w:rPr>
          <w:szCs w:val="28"/>
        </w:rPr>
      </w:pPr>
      <w:r>
        <w:rPr>
          <w:szCs w:val="28"/>
        </w:rPr>
        <w:tab/>
        <w:t>В школах района обучается 924 учащихся из них 102</w:t>
      </w:r>
      <w:r w:rsidR="00F34401">
        <w:rPr>
          <w:szCs w:val="28"/>
        </w:rPr>
        <w:t xml:space="preserve"> человек</w:t>
      </w:r>
      <w:r>
        <w:rPr>
          <w:szCs w:val="28"/>
        </w:rPr>
        <w:t>а</w:t>
      </w:r>
      <w:r w:rsidR="00F34401">
        <w:rPr>
          <w:szCs w:val="28"/>
        </w:rPr>
        <w:t xml:space="preserve"> обучаются</w:t>
      </w:r>
      <w:r>
        <w:rPr>
          <w:szCs w:val="28"/>
        </w:rPr>
        <w:t xml:space="preserve"> по адаптированной программе, 7 человек вечерника, остальные 815 </w:t>
      </w:r>
      <w:r w:rsidR="00F34401">
        <w:rPr>
          <w:szCs w:val="28"/>
        </w:rPr>
        <w:t xml:space="preserve"> учащихся.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К государственной итоговой аттестац</w:t>
      </w:r>
      <w:r w:rsidR="00570102">
        <w:rPr>
          <w:szCs w:val="28"/>
        </w:rPr>
        <w:t>ии были допущены все учащиеся 51</w:t>
      </w:r>
      <w:r>
        <w:rPr>
          <w:szCs w:val="28"/>
        </w:rPr>
        <w:t xml:space="preserve"> выпускников 11 классов и 1 выпускница 12 класса. </w:t>
      </w:r>
      <w:r w:rsidR="00570102">
        <w:rPr>
          <w:szCs w:val="28"/>
        </w:rPr>
        <w:t xml:space="preserve">Двое не прошли государственную </w:t>
      </w:r>
      <w:r>
        <w:rPr>
          <w:szCs w:val="28"/>
        </w:rPr>
        <w:t xml:space="preserve">итоговую аттестацию в форме ЕГЭ. </w:t>
      </w:r>
      <w:r w:rsidR="00570102">
        <w:rPr>
          <w:szCs w:val="28"/>
        </w:rPr>
        <w:t xml:space="preserve">Десять </w:t>
      </w:r>
      <w:r>
        <w:rPr>
          <w:szCs w:val="28"/>
        </w:rPr>
        <w:t>учащихся получили аттестаты о среднем общем образовании с отличием и медаль «За особые успехи в учении».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  <w:r w:rsidRPr="00570102">
        <w:rPr>
          <w:szCs w:val="28"/>
          <w:highlight w:val="yellow"/>
        </w:rPr>
        <w:t>В 10 образовательных учреждениях работают 142 педагога.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570102">
        <w:rPr>
          <w:szCs w:val="28"/>
        </w:rPr>
        <w:t>8</w:t>
      </w:r>
      <w:r>
        <w:rPr>
          <w:szCs w:val="28"/>
        </w:rPr>
        <w:t xml:space="preserve"> году в очередной раз вручены премии по 3000 рублей 20 способным, одаренным детям.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КУЛЬТУРА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В районе действуют </w:t>
      </w:r>
      <w:r w:rsidR="005E2129">
        <w:rPr>
          <w:szCs w:val="28"/>
        </w:rPr>
        <w:t>4</w:t>
      </w:r>
      <w:r>
        <w:rPr>
          <w:szCs w:val="28"/>
        </w:rPr>
        <w:t xml:space="preserve"> бюджетных учреждения культуры – МБУ ДО «Пировская детская школа искусств», МБУК «Муниципальная централизованная библиотечная система» Пировского района (15 библиотек), </w:t>
      </w:r>
      <w:r w:rsidR="005E2129">
        <w:rPr>
          <w:szCs w:val="28"/>
        </w:rPr>
        <w:t>МБУК «Центр ремесел «Домострой», МБУК «Межпоселенческая централизованная клубная система» и одно учреждение казенное «Технологический центр учреждений культуры».</w:t>
      </w:r>
    </w:p>
    <w:p w:rsidR="00F34401" w:rsidRDefault="00F34401" w:rsidP="005E2129">
      <w:pPr>
        <w:jc w:val="both"/>
        <w:rPr>
          <w:szCs w:val="28"/>
        </w:rPr>
      </w:pPr>
      <w:r>
        <w:rPr>
          <w:szCs w:val="28"/>
        </w:rPr>
        <w:tab/>
      </w:r>
      <w:r w:rsidR="005E2129">
        <w:rPr>
          <w:szCs w:val="28"/>
        </w:rPr>
        <w:t>В отрасли трудится 147 человек, в том числе 93 творческих специалиста, имеют высшее образование 31,1% (в том числе профильное – 18%), среднее профессиональное 52,6%, общее среднее 16,1. Финансирование составляет 45,6 млн.рублей, средняя заработная плата работников учреждений культуры составляет 31209 рублей.</w:t>
      </w:r>
    </w:p>
    <w:p w:rsidR="005E2129" w:rsidRDefault="005E2129" w:rsidP="005E2129">
      <w:pPr>
        <w:jc w:val="both"/>
        <w:rPr>
          <w:szCs w:val="28"/>
        </w:rPr>
      </w:pPr>
      <w:r>
        <w:rPr>
          <w:szCs w:val="28"/>
        </w:rPr>
        <w:tab/>
        <w:t>Приобретено оборудование на 1 млн 179 тыс.рублей (светотехническое, проекционное и одежда для сцены районного дома культуры в с.Пировское, звуковое в с.Солоуха, муфельная печь в Центр ремесел Домострой).</w:t>
      </w:r>
    </w:p>
    <w:p w:rsidR="005E2129" w:rsidRDefault="005E2129" w:rsidP="005E2129">
      <w:pPr>
        <w:jc w:val="both"/>
        <w:rPr>
          <w:szCs w:val="28"/>
        </w:rPr>
      </w:pPr>
      <w:r>
        <w:rPr>
          <w:szCs w:val="28"/>
        </w:rPr>
        <w:tab/>
        <w:t>Центром ремесел привлечено 560 тыс.рублей для реализации двух проектов.</w:t>
      </w:r>
    </w:p>
    <w:p w:rsidR="0096665C" w:rsidRDefault="005E2129" w:rsidP="005E2129">
      <w:pPr>
        <w:jc w:val="both"/>
        <w:rPr>
          <w:szCs w:val="28"/>
        </w:rPr>
      </w:pPr>
      <w:r>
        <w:rPr>
          <w:szCs w:val="28"/>
        </w:rPr>
        <w:tab/>
        <w:t>Проведены мероприятия: Славься, Отечество!, фестиваль Дуслык</w:t>
      </w:r>
      <w:r w:rsidR="0096665C">
        <w:rPr>
          <w:szCs w:val="28"/>
        </w:rPr>
        <w:t>. Музыкальная капель, впервые в районе проведен театральный фестиваль.</w:t>
      </w:r>
    </w:p>
    <w:p w:rsidR="0096665C" w:rsidRDefault="0096665C" w:rsidP="005E2129">
      <w:pPr>
        <w:jc w:val="both"/>
        <w:rPr>
          <w:szCs w:val="28"/>
        </w:rPr>
      </w:pPr>
      <w:r>
        <w:rPr>
          <w:szCs w:val="28"/>
        </w:rPr>
        <w:tab/>
        <w:t>Художественные коллективы стали лауреатами краевого фестиваля семейных талантов «Очаг» и краевого Медиафестиваля.</w:t>
      </w:r>
    </w:p>
    <w:p w:rsidR="005E2129" w:rsidRDefault="0096665C" w:rsidP="005E2129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В детской школе искусств обучается 62 ребенка, 47 учащихся стали участниками всероссийских и региональных конкурсов по изобразительному искусству. </w:t>
      </w:r>
      <w:r w:rsidR="005E2129">
        <w:rPr>
          <w:szCs w:val="28"/>
        </w:rPr>
        <w:t xml:space="preserve"> </w:t>
      </w:r>
    </w:p>
    <w:p w:rsidR="00F34401" w:rsidRDefault="00F34401" w:rsidP="00F34401">
      <w:pPr>
        <w:jc w:val="both"/>
        <w:rPr>
          <w:szCs w:val="28"/>
        </w:rPr>
      </w:pPr>
    </w:p>
    <w:p w:rsidR="00536292" w:rsidRDefault="00536292" w:rsidP="00F34401">
      <w:pPr>
        <w:jc w:val="both"/>
        <w:rPr>
          <w:szCs w:val="28"/>
        </w:rPr>
      </w:pPr>
      <w:r>
        <w:rPr>
          <w:szCs w:val="28"/>
        </w:rPr>
        <w:t>МОЛОДЕЖНАЯ ПОЛИТИКА</w:t>
      </w:r>
    </w:p>
    <w:p w:rsidR="00536292" w:rsidRDefault="00536292" w:rsidP="00536292">
      <w:pPr>
        <w:ind w:firstLine="708"/>
        <w:jc w:val="both"/>
        <w:rPr>
          <w:szCs w:val="28"/>
        </w:rPr>
      </w:pPr>
      <w:r>
        <w:rPr>
          <w:szCs w:val="28"/>
        </w:rPr>
        <w:t>В 2018 году для реализации муниципальной подпрограммы «Обеспечением жильем молодых семей» муниципальной программы «Молодежь Пировского района в 21 веке» 2 молодые семьи получили социальную выплату по 894600,0 и 715680,0 рублей.</w:t>
      </w:r>
    </w:p>
    <w:p w:rsidR="00536292" w:rsidRDefault="00536292" w:rsidP="00536292">
      <w:pPr>
        <w:jc w:val="both"/>
        <w:rPr>
          <w:szCs w:val="28"/>
        </w:rPr>
      </w:pPr>
      <w:r>
        <w:rPr>
          <w:szCs w:val="28"/>
        </w:rPr>
        <w:tab/>
        <w:t>В отчетном году большое внимание в работе уделялось патриотическому воспитанию молодежи. В данном направлении проведены мероприятия, посвященные празднованию 73 годовщины Победы в Великой Отечественной войне, акция «Бессмертный полк», автопробег и другие мероприятия.</w:t>
      </w:r>
    </w:p>
    <w:p w:rsidR="00536292" w:rsidRDefault="00536292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СПОРТ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  <w:r w:rsidR="0096665C">
        <w:rPr>
          <w:szCs w:val="28"/>
        </w:rPr>
        <w:t>На территории района находится 24 спортивных сооружения, из них 13 плоскостных сооружений, 10 спортивных залов, 3 спортивных клуба.</w:t>
      </w:r>
    </w:p>
    <w:p w:rsidR="0096665C" w:rsidRDefault="0096665C" w:rsidP="00F34401">
      <w:pPr>
        <w:jc w:val="both"/>
        <w:rPr>
          <w:szCs w:val="28"/>
        </w:rPr>
      </w:pPr>
      <w:r>
        <w:rPr>
          <w:szCs w:val="28"/>
        </w:rPr>
        <w:tab/>
        <w:t>В 2018 году проведено 92 мероприятия, из них 36 муниципальных, 30 зональных и 26 краевых.</w:t>
      </w:r>
    </w:p>
    <w:p w:rsidR="00536292" w:rsidRDefault="00536292" w:rsidP="00F34401">
      <w:pPr>
        <w:jc w:val="both"/>
        <w:rPr>
          <w:szCs w:val="28"/>
        </w:rPr>
      </w:pPr>
      <w:r>
        <w:rPr>
          <w:szCs w:val="28"/>
        </w:rPr>
        <w:tab/>
        <w:t>В спортивной школе ведется работа по трем направлениям – борьба (самбо, дзюдо), игровые виды спорта (волейбол, баскетбол, футбол), циклические виды спорта (лыжные гонки), численность занимающихся составляет 160 человек.</w:t>
      </w:r>
    </w:p>
    <w:p w:rsidR="00536292" w:rsidRDefault="00536292" w:rsidP="00F34401">
      <w:pPr>
        <w:jc w:val="both"/>
        <w:rPr>
          <w:szCs w:val="28"/>
        </w:rPr>
      </w:pPr>
      <w:r>
        <w:rPr>
          <w:szCs w:val="28"/>
        </w:rPr>
        <w:tab/>
        <w:t>Полный отчет о развитии физической культуры и спорта был представлен на сессии 21.03.2019.</w:t>
      </w:r>
    </w:p>
    <w:p w:rsidR="00F34401" w:rsidRDefault="00F34401" w:rsidP="007A6A37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СОЦИАЛЬНАЯ ЗАЩИТА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По данным Отдела социальной защиты населения администрации Пировского района меры социальной поддержки были предоставлены в соответствии с федеральным и краевым законодательством, в том числе:</w:t>
      </w:r>
    </w:p>
    <w:p w:rsidR="00F34401" w:rsidRDefault="00F34401" w:rsidP="00F344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граждан, имеющих детей, ежемесячным пособием на ребенка – 5</w:t>
      </w:r>
      <w:r w:rsidR="007A6A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34401" w:rsidRDefault="00F34401" w:rsidP="00F344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для оплаты жилья и коммунальных услуг – 2</w:t>
      </w:r>
      <w:r w:rsidR="007A6A37">
        <w:rPr>
          <w:rFonts w:ascii="Times New Roman" w:hAnsi="Times New Roman"/>
          <w:sz w:val="28"/>
          <w:szCs w:val="28"/>
        </w:rPr>
        <w:t>945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34401" w:rsidRDefault="00F34401" w:rsidP="00F344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поддержка ветеранов труда, тружеников тыла, пенсионеров, вдов военнослужащих – </w:t>
      </w:r>
      <w:r w:rsidR="007A6A37">
        <w:rPr>
          <w:rFonts w:ascii="Times New Roman" w:hAnsi="Times New Roman"/>
          <w:sz w:val="28"/>
          <w:szCs w:val="28"/>
        </w:rPr>
        <w:t>1431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34401" w:rsidRDefault="00F34401" w:rsidP="00F344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поддержка инвалидов – </w:t>
      </w:r>
      <w:r w:rsidR="007A6A37">
        <w:rPr>
          <w:rFonts w:ascii="Times New Roman" w:hAnsi="Times New Roman"/>
          <w:sz w:val="28"/>
          <w:szCs w:val="28"/>
        </w:rPr>
        <w:t>111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34401" w:rsidRDefault="00F34401" w:rsidP="00F344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Ежегодная денежная выплата гражданам, награжденным нагрудным знаком «Почетный донор России» - 6 человек;</w:t>
      </w:r>
    </w:p>
    <w:p w:rsidR="00F34401" w:rsidRDefault="00F34401" w:rsidP="00F344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подд</w:t>
      </w:r>
      <w:r w:rsidR="007A6A37">
        <w:rPr>
          <w:rFonts w:ascii="Times New Roman" w:hAnsi="Times New Roman"/>
          <w:sz w:val="28"/>
          <w:szCs w:val="28"/>
        </w:rPr>
        <w:t>ержка семей, имеющих детей – 140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34401" w:rsidRDefault="00F34401" w:rsidP="00F344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Единовременная адресная материальная помощь отдельным категориям граждан, нуждающимся в социальной поддержке – </w:t>
      </w:r>
      <w:r w:rsidR="007A6A37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34401" w:rsidRDefault="00F34401" w:rsidP="00F344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социальным пособием на погребение и возмещение стоимости услуг по погребению – 1</w:t>
      </w:r>
      <w:r w:rsidR="007A6A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F34401" w:rsidRDefault="00F34401" w:rsidP="00F344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приемных семей для граждан пожилого возраста – 1 человек;</w:t>
      </w:r>
    </w:p>
    <w:p w:rsidR="00F34401" w:rsidRDefault="00F34401" w:rsidP="00F34401">
      <w:pPr>
        <w:ind w:firstLine="360"/>
        <w:jc w:val="both"/>
        <w:rPr>
          <w:szCs w:val="28"/>
        </w:rPr>
      </w:pPr>
      <w:r>
        <w:rPr>
          <w:szCs w:val="28"/>
        </w:rPr>
        <w:t>ИТОГО по переданным государственным полномочиям меры социальной поддержки получили 52</w:t>
      </w:r>
      <w:r w:rsidR="007A6A37">
        <w:rPr>
          <w:szCs w:val="28"/>
        </w:rPr>
        <w:t>62</w:t>
      </w:r>
      <w:r>
        <w:rPr>
          <w:szCs w:val="28"/>
        </w:rPr>
        <w:t xml:space="preserve"> человека на общ</w:t>
      </w:r>
      <w:r w:rsidR="007A6A37">
        <w:rPr>
          <w:szCs w:val="28"/>
        </w:rPr>
        <w:t>ую сумму 24 миллиона</w:t>
      </w:r>
      <w:r>
        <w:rPr>
          <w:szCs w:val="28"/>
        </w:rPr>
        <w:t xml:space="preserve"> </w:t>
      </w:r>
      <w:r w:rsidR="007A6A37">
        <w:rPr>
          <w:szCs w:val="28"/>
        </w:rPr>
        <w:t>779</w:t>
      </w:r>
      <w:r>
        <w:rPr>
          <w:szCs w:val="28"/>
        </w:rPr>
        <w:t xml:space="preserve"> тысяч рублей.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рамках инициативных расходов местного бюджета из средств местного бюджета выплачивается пенсия за выслугу лет лицам, уволенным с муниципальной службы и имеющим право на назначение пенсии за выслугу лет в количестве 23 человек на общую сумму 5</w:t>
      </w:r>
      <w:r w:rsidR="007A6A37">
        <w:rPr>
          <w:szCs w:val="28"/>
        </w:rPr>
        <w:t>87141</w:t>
      </w:r>
      <w:r>
        <w:rPr>
          <w:szCs w:val="28"/>
        </w:rPr>
        <w:t xml:space="preserve"> рублей.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b/>
          <w:szCs w:val="28"/>
        </w:rPr>
      </w:pPr>
      <w:r>
        <w:rPr>
          <w:b/>
          <w:szCs w:val="28"/>
        </w:rPr>
        <w:t>ОПЕКА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7A6A37">
      <w:pPr>
        <w:ind w:firstLine="709"/>
        <w:jc w:val="both"/>
      </w:pPr>
      <w:r>
        <w:t>В 201</w:t>
      </w:r>
      <w:r w:rsidR="007A6A37">
        <w:t>8</w:t>
      </w:r>
      <w:r>
        <w:t xml:space="preserve"> году в </w:t>
      </w:r>
      <w:r w:rsidR="007A6A37">
        <w:t>общая численность детей-сирот и детей, оставшихся без попечения родителей составляет 142 ребенка, в семьях опекунов проживают 27 детей, в приемных семьях 109 детей. В районе наблюдается рост количества детей, проживающих в приемных и опекаемых семьях.</w:t>
      </w:r>
    </w:p>
    <w:p w:rsidR="007A6A37" w:rsidRDefault="007A6A37" w:rsidP="007A6A37">
      <w:pPr>
        <w:ind w:firstLine="709"/>
        <w:jc w:val="both"/>
      </w:pPr>
      <w:r>
        <w:t>На учете состоят 13 семей, находящихся в социально опасном положении, в которых проживали 28 детей.</w:t>
      </w:r>
    </w:p>
    <w:p w:rsidR="000A14FC" w:rsidRDefault="007A6A37" w:rsidP="007A6A37">
      <w:pPr>
        <w:ind w:firstLine="709"/>
        <w:jc w:val="both"/>
      </w:pPr>
      <w:r>
        <w:t>Четверо родителей были лишены родительских прав в отношении 4 детей, четверо родителей были ограничены в родительских правах в отношении шестерых детей. Все дети были устроены в семьи.</w:t>
      </w:r>
      <w:r w:rsidR="000A14FC">
        <w:t xml:space="preserve"> </w:t>
      </w:r>
    </w:p>
    <w:p w:rsidR="000A14FC" w:rsidRDefault="000A14FC" w:rsidP="007A6A37">
      <w:pPr>
        <w:ind w:firstLine="709"/>
        <w:jc w:val="both"/>
      </w:pPr>
      <w:r>
        <w:t>В 2018 году 12 граждан обратились в опеку с целью принятия в семью детей.</w:t>
      </w:r>
    </w:p>
    <w:p w:rsidR="007A6A37" w:rsidRPr="007A6A37" w:rsidRDefault="000A14FC" w:rsidP="007A6A37">
      <w:pPr>
        <w:ind w:firstLine="709"/>
        <w:jc w:val="both"/>
      </w:pPr>
      <w:r>
        <w:t>Приобретено 1 жилое помещение для детей-сирот.</w:t>
      </w:r>
      <w:r w:rsidR="007A6A37">
        <w:t xml:space="preserve"> 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jc w:val="both"/>
        <w:rPr>
          <w:b/>
          <w:szCs w:val="28"/>
        </w:rPr>
      </w:pPr>
      <w:r>
        <w:rPr>
          <w:b/>
          <w:szCs w:val="28"/>
        </w:rPr>
        <w:t>Деятельность комиссии по делам несовершеннолетних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b/>
        </w:rPr>
      </w:pPr>
      <w:r>
        <w:t>Комиссия по делам несовершеннолетних и защите их прав является постоянно действующим коллегиальным органом, созданным в целях координации деятельности органов и учреждений системы профилактики безнадзорности и правонарушений несовершеннолетних, жестокого обращения с детьми и социального сиротства.</w:t>
      </w:r>
    </w:p>
    <w:p w:rsidR="00F34401" w:rsidRDefault="00F34401" w:rsidP="00F34401">
      <w:pPr>
        <w:ind w:firstLine="709"/>
        <w:jc w:val="both"/>
        <w:rPr>
          <w:rFonts w:eastAsia="Calibri"/>
          <w:b/>
          <w:lang w:eastAsia="en-US"/>
        </w:rPr>
      </w:pPr>
      <w:r>
        <w:t>В тек</w:t>
      </w:r>
      <w:r w:rsidR="000A14FC">
        <w:t>ущем году комиссией проведено 26 заседаний из них 3 выездных, рассмотрено 39</w:t>
      </w:r>
      <w:r>
        <w:t xml:space="preserve"> административных протокола, составленных на несовершеннолетних и их родителей, принято 154 постановлений на несовершеннолетних, не достигших возраста уголовной и административной ответственности; взыскано в бюджет </w:t>
      </w:r>
      <w:r w:rsidR="000A14FC">
        <w:t>________</w:t>
      </w:r>
      <w:r>
        <w:t xml:space="preserve"> рублей, начислено – </w:t>
      </w:r>
      <w:r w:rsidR="000A14FC">
        <w:t>_______</w:t>
      </w:r>
      <w:r>
        <w:t xml:space="preserve"> рублей.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</w:p>
    <w:p w:rsidR="000A14FC" w:rsidRDefault="000A14FC" w:rsidP="00F34401">
      <w:pPr>
        <w:jc w:val="center"/>
        <w:rPr>
          <w:szCs w:val="28"/>
        </w:rPr>
      </w:pPr>
    </w:p>
    <w:p w:rsidR="00F34401" w:rsidRDefault="00F34401" w:rsidP="000A14FC">
      <w:pPr>
        <w:rPr>
          <w:szCs w:val="28"/>
        </w:rPr>
      </w:pPr>
      <w:r>
        <w:rPr>
          <w:szCs w:val="28"/>
        </w:rPr>
        <w:t>МАЛЫЙ И СРЕДНИЙ БИЗНЕС</w:t>
      </w:r>
    </w:p>
    <w:p w:rsidR="00F34401" w:rsidRDefault="00F34401" w:rsidP="00F34401">
      <w:pPr>
        <w:jc w:val="center"/>
        <w:rPr>
          <w:szCs w:val="28"/>
        </w:rPr>
      </w:pPr>
    </w:p>
    <w:p w:rsidR="000A14FC" w:rsidRDefault="000A14FC" w:rsidP="00F34401">
      <w:pPr>
        <w:jc w:val="both"/>
        <w:rPr>
          <w:szCs w:val="28"/>
        </w:rPr>
      </w:pPr>
      <w:r>
        <w:rPr>
          <w:szCs w:val="28"/>
        </w:rPr>
        <w:tab/>
        <w:t>По состоянию на 01.01.2019</w:t>
      </w:r>
      <w:r w:rsidR="00F34401">
        <w:rPr>
          <w:szCs w:val="28"/>
        </w:rPr>
        <w:t xml:space="preserve"> года в Пировском районе ос</w:t>
      </w:r>
      <w:r>
        <w:rPr>
          <w:szCs w:val="28"/>
        </w:rPr>
        <w:t>уществляли свою деятельность 153 индивидуальных предпринимателя и 42</w:t>
      </w:r>
      <w:r w:rsidR="00F34401">
        <w:rPr>
          <w:szCs w:val="28"/>
        </w:rPr>
        <w:t xml:space="preserve"> юридических лиц</w:t>
      </w:r>
      <w:r>
        <w:rPr>
          <w:szCs w:val="28"/>
        </w:rPr>
        <w:t xml:space="preserve"> (по сравнению с 2017 увеличилось на 7 единиц.</w:t>
      </w:r>
    </w:p>
    <w:p w:rsidR="00F34401" w:rsidRDefault="00F34401" w:rsidP="000A14FC">
      <w:pPr>
        <w:ind w:firstLine="708"/>
        <w:jc w:val="both"/>
        <w:rPr>
          <w:szCs w:val="28"/>
        </w:rPr>
      </w:pPr>
      <w:r>
        <w:rPr>
          <w:szCs w:val="28"/>
        </w:rPr>
        <w:t xml:space="preserve"> В малом и сре</w:t>
      </w:r>
      <w:r w:rsidR="000A14FC">
        <w:rPr>
          <w:szCs w:val="28"/>
        </w:rPr>
        <w:t>днем бизнесе заняты 773</w:t>
      </w:r>
      <w:r>
        <w:rPr>
          <w:szCs w:val="28"/>
        </w:rPr>
        <w:t xml:space="preserve"> человек, доля занятых от общей численности занятых в экономике составляет 5</w:t>
      </w:r>
      <w:r w:rsidR="000A14FC">
        <w:rPr>
          <w:szCs w:val="28"/>
        </w:rPr>
        <w:t>5,4</w:t>
      </w:r>
      <w:r>
        <w:rPr>
          <w:szCs w:val="28"/>
        </w:rPr>
        <w:t xml:space="preserve"> %.</w:t>
      </w:r>
    </w:p>
    <w:p w:rsidR="000A14FC" w:rsidRDefault="00BE4D02" w:rsidP="000A14FC">
      <w:pPr>
        <w:ind w:firstLine="708"/>
        <w:jc w:val="both"/>
        <w:rPr>
          <w:szCs w:val="28"/>
        </w:rPr>
      </w:pPr>
      <w:r>
        <w:rPr>
          <w:szCs w:val="28"/>
        </w:rPr>
        <w:t>Оборот малых и средних предприятий составил 718 650, тыс.рублей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В целях поддержки малого и среднего бизнеса в районе действует муниципальная программа «Развитие и поддержка субъектов малого и (или) среднего предпринимательства на территории Пировского района» на реализацию которой выделены средства краевого бюджета в размере </w:t>
      </w:r>
      <w:r w:rsidR="00BE4D02">
        <w:rPr>
          <w:szCs w:val="28"/>
        </w:rPr>
        <w:t>1581,8</w:t>
      </w:r>
      <w:r>
        <w:rPr>
          <w:szCs w:val="28"/>
        </w:rPr>
        <w:t xml:space="preserve"> </w:t>
      </w:r>
      <w:r w:rsidR="00BE4D02">
        <w:rPr>
          <w:szCs w:val="28"/>
        </w:rPr>
        <w:t>тыс</w:t>
      </w:r>
      <w:r>
        <w:rPr>
          <w:szCs w:val="28"/>
        </w:rPr>
        <w:t xml:space="preserve">.рублей, освоено </w:t>
      </w:r>
      <w:r w:rsidR="00BE4D02">
        <w:rPr>
          <w:szCs w:val="28"/>
        </w:rPr>
        <w:t>1503,846</w:t>
      </w:r>
      <w:r>
        <w:rPr>
          <w:szCs w:val="28"/>
        </w:rPr>
        <w:t xml:space="preserve">, 0 </w:t>
      </w:r>
      <w:r w:rsidR="00BE4D02">
        <w:rPr>
          <w:szCs w:val="28"/>
        </w:rPr>
        <w:t>тыс.рублей.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BE4D02">
        <w:rPr>
          <w:szCs w:val="28"/>
        </w:rPr>
        <w:t>8</w:t>
      </w:r>
      <w:r>
        <w:rPr>
          <w:szCs w:val="28"/>
        </w:rPr>
        <w:t xml:space="preserve"> году в рамках данной программы получили поддержку </w:t>
      </w:r>
      <w:r w:rsidR="00BE4D02">
        <w:rPr>
          <w:szCs w:val="28"/>
        </w:rPr>
        <w:t>4</w:t>
      </w:r>
      <w:r>
        <w:rPr>
          <w:szCs w:val="28"/>
        </w:rPr>
        <w:t xml:space="preserve"> субъекта малого и среднего предпринимательства 500 тыс.рублей </w:t>
      </w:r>
      <w:r w:rsidR="00BE4D02">
        <w:rPr>
          <w:szCs w:val="28"/>
        </w:rPr>
        <w:t>ООО «ТрансСервис» приобретена погрузочно разгрузочная машина и 315 тыс.рублей ИП Шпанагель О.И. приобретен гидроманипулятор</w:t>
      </w:r>
      <w:r>
        <w:rPr>
          <w:szCs w:val="28"/>
        </w:rPr>
        <w:t>.</w:t>
      </w:r>
    </w:p>
    <w:p w:rsidR="00BE4D02" w:rsidRDefault="00BE4D02" w:rsidP="00F34401">
      <w:pPr>
        <w:jc w:val="both"/>
        <w:rPr>
          <w:szCs w:val="28"/>
        </w:rPr>
      </w:pPr>
      <w:r>
        <w:rPr>
          <w:szCs w:val="28"/>
        </w:rPr>
        <w:tab/>
        <w:t>Субсидии на возмещение затрат на уплату первого взноса (аванса) при заключении договоров лизинга оборудования 500 тыс.рублей – ООО ТрансСервис и 267 996,0 рублей ООО Стратегия Норд.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Администрацией Пировского района для обеспечения муниципальн</w:t>
      </w:r>
      <w:r w:rsidR="00BE4D02">
        <w:rPr>
          <w:szCs w:val="28"/>
        </w:rPr>
        <w:t>ых нужд объявлено и размещено 96 закупок на общую сумму 78657,0 тыс.рублей, заключено 863 контрактов на сумму 121073,0 тыс.рублей.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8.ВЗАИМОДЕЙСТВИЕ С ОБЩЕСТВЕННЫМИ ОРГАНИЗАЦИЯМИ, ГРАЖДАНАМИ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 w:rsidR="00BE4D02">
        <w:rPr>
          <w:szCs w:val="28"/>
        </w:rPr>
        <w:t>состоянию на 01 января 2019</w:t>
      </w:r>
      <w:r>
        <w:rPr>
          <w:szCs w:val="28"/>
        </w:rPr>
        <w:t xml:space="preserve"> года и в настоящее время в Пировском районе осуществляет свою деятельность 1 общественная организация «Совет ветеранов» и 4 местных отделения политических партий Единая Россия, КПРФ, Справедливая Россия и ЛДПР. 29 марта 2018 года зарегистрирована общественная организация Пировское местное отделение «Российский союз сельской молодежи».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В отчетном году глава района провел ряд встреч с жителями района, в том числе с представителями Совета ветеранов, провел сходы граждан в населенных пунктах района.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Одним из направлений деятельности главы района является работа с обращениями граждан. В 201</w:t>
      </w:r>
      <w:r w:rsidR="00BE4D02">
        <w:rPr>
          <w:szCs w:val="28"/>
        </w:rPr>
        <w:t>8</w:t>
      </w:r>
      <w:r>
        <w:rPr>
          <w:szCs w:val="28"/>
        </w:rPr>
        <w:t xml:space="preserve"> году на личном приеме к главе района обратилось более 2</w:t>
      </w:r>
      <w:r w:rsidR="00BE4D02">
        <w:rPr>
          <w:szCs w:val="28"/>
        </w:rPr>
        <w:t>50</w:t>
      </w:r>
      <w:r>
        <w:rPr>
          <w:szCs w:val="28"/>
        </w:rPr>
        <w:t xml:space="preserve"> человек. Кроме того, в</w:t>
      </w:r>
      <w:r w:rsidR="00BE4D02">
        <w:rPr>
          <w:szCs w:val="28"/>
        </w:rPr>
        <w:t xml:space="preserve"> адрес главы района поступило 22</w:t>
      </w:r>
      <w:r>
        <w:rPr>
          <w:szCs w:val="28"/>
        </w:rPr>
        <w:t xml:space="preserve"> письменных обращений в 201</w:t>
      </w:r>
      <w:r w:rsidR="00BE4D02">
        <w:rPr>
          <w:szCs w:val="28"/>
        </w:rPr>
        <w:t>7 – 31</w:t>
      </w:r>
      <w:r>
        <w:rPr>
          <w:szCs w:val="28"/>
        </w:rPr>
        <w:t xml:space="preserve"> обращений.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Наибольшее количество обращений касалось вопросов обеспечения и ремонта жилья, жилищно-коммунального хозяйства, 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center"/>
        <w:rPr>
          <w:szCs w:val="28"/>
        </w:rPr>
      </w:pPr>
      <w:r>
        <w:rPr>
          <w:szCs w:val="28"/>
        </w:rPr>
        <w:t>9.ЗАКЛЮЧЕНИЕ</w:t>
      </w:r>
    </w:p>
    <w:p w:rsidR="00F34401" w:rsidRDefault="00F34401" w:rsidP="00F34401">
      <w:pPr>
        <w:ind w:firstLine="709"/>
        <w:jc w:val="center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Хочу поблагодарить всех сотрудников органов местного самоуправления как района так и сельских поселений, депутатов, а также каждого жителя района и предпринимательское сообщество, кто приложил максимальные усилия для достижения общих результатов. Без работы каждого из вас было бы невозможно развивать экономику, воспитывать подрастающее поколение, благоустраивать наши поселения, села и деревни.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С оптимизмом глядя в будущее, считаю, что наша с Вами совместная плодотворная работа будет являться залогом успехов в достижении результатов социально-экономического развития района и повышении благосостояния его жителей.</w:t>
      </w:r>
    </w:p>
    <w:p w:rsidR="00F34401" w:rsidRDefault="00F34401" w:rsidP="00F34401">
      <w:pPr>
        <w:jc w:val="both"/>
        <w:rPr>
          <w:szCs w:val="28"/>
        </w:rPr>
      </w:pPr>
    </w:p>
    <w:p w:rsidR="00745A9C" w:rsidRDefault="00745A9C"/>
    <w:sectPr w:rsidR="0074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625EE"/>
    <w:multiLevelType w:val="hybridMultilevel"/>
    <w:tmpl w:val="A5926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DF"/>
    <w:rsid w:val="00060AB4"/>
    <w:rsid w:val="000A14FC"/>
    <w:rsid w:val="000B7EB9"/>
    <w:rsid w:val="00296AB7"/>
    <w:rsid w:val="002B1CFA"/>
    <w:rsid w:val="002C3B53"/>
    <w:rsid w:val="003179C5"/>
    <w:rsid w:val="00454BDF"/>
    <w:rsid w:val="004B541D"/>
    <w:rsid w:val="00536292"/>
    <w:rsid w:val="00570102"/>
    <w:rsid w:val="00592A4B"/>
    <w:rsid w:val="005C12B4"/>
    <w:rsid w:val="005E2129"/>
    <w:rsid w:val="00636004"/>
    <w:rsid w:val="007208C5"/>
    <w:rsid w:val="00745A9C"/>
    <w:rsid w:val="007A6A37"/>
    <w:rsid w:val="007E60EE"/>
    <w:rsid w:val="008B6D6C"/>
    <w:rsid w:val="008D3EED"/>
    <w:rsid w:val="00931589"/>
    <w:rsid w:val="0096665C"/>
    <w:rsid w:val="00A07D09"/>
    <w:rsid w:val="00A63D7C"/>
    <w:rsid w:val="00A84ADB"/>
    <w:rsid w:val="00B50793"/>
    <w:rsid w:val="00B57BEB"/>
    <w:rsid w:val="00BE4D02"/>
    <w:rsid w:val="00C44D88"/>
    <w:rsid w:val="00C6735C"/>
    <w:rsid w:val="00D01388"/>
    <w:rsid w:val="00DF48BB"/>
    <w:rsid w:val="00E60C93"/>
    <w:rsid w:val="00EB43BA"/>
    <w:rsid w:val="00F34401"/>
    <w:rsid w:val="00F34C53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5442-D3BC-4D92-AB60-CF13958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0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7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D250-1938-4C03-B3BA-FBA0E1C1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8</cp:revision>
  <cp:lastPrinted>2019-04-12T09:44:00Z</cp:lastPrinted>
  <dcterms:created xsi:type="dcterms:W3CDTF">2019-04-10T06:55:00Z</dcterms:created>
  <dcterms:modified xsi:type="dcterms:W3CDTF">2019-05-08T02:41:00Z</dcterms:modified>
</cp:coreProperties>
</file>