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4725" w14:textId="77777777" w:rsidR="007E4BD1" w:rsidRDefault="007E4BD1" w:rsidP="007E4BD1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января 2026 года по общему правилу размер арендной платы за земельный участок, находящийся в государственной или муниципальной собственности, будет определяться на основании его кадастровой стоимости</w:t>
      </w:r>
    </w:p>
    <w:p w14:paraId="366502CD" w14:textId="77777777" w:rsidR="007E4BD1" w:rsidRDefault="007E4BD1" w:rsidP="007E4BD1">
      <w:pPr>
        <w:pStyle w:val="ConsPlusNormal"/>
        <w:jc w:val="center"/>
        <w:rPr>
          <w:sz w:val="28"/>
          <w:szCs w:val="28"/>
        </w:rPr>
      </w:pPr>
    </w:p>
    <w:p w14:paraId="5C293A54" w14:textId="77777777" w:rsidR="007E4BD1" w:rsidRDefault="007E4BD1" w:rsidP="007E4BD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Пировского района разъясняет, что согласно Федеральному закону от 08.08.2024 № 321-ФЗ «О внесении изменений в статьи 39.7 и 65 Земельного кодекса Российской Федерации и статью 3 Федерального закона «О государственной кадастровой оценке» статья 39.7 Земельного кодекса РФ (далее - ЗК РФ) дополнена пунктом 7 следующего содержания: Размер арендной платы за земельный участок, находящийся в государственной или муниципальной собственности, определяется на основании кадастровой стоимости земельного участка, за исключением случаев, указанных в пунктах 2 и 6 настоящей статьи, а также в иных случаях, предусмотренных федеральными законами.</w:t>
      </w:r>
    </w:p>
    <w:p w14:paraId="34AF89C6" w14:textId="77777777" w:rsidR="007E4BD1" w:rsidRDefault="007E4BD1" w:rsidP="007E4BD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вышеуказанным законом предусмотрена утрата силы п. 5 ст. 65 ЗК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устанавливающая лишь возможность до 01.01.2026 взимания арендной платы исходя из кадастровой стоимости.</w:t>
      </w:r>
    </w:p>
    <w:p w14:paraId="4D4541ED" w14:textId="77777777" w:rsidR="007E4BD1" w:rsidRDefault="007E4BD1" w:rsidP="007E4BD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01.01.2026 </w:t>
      </w:r>
      <w:r>
        <w:rPr>
          <w:bCs/>
          <w:sz w:val="28"/>
          <w:szCs w:val="28"/>
        </w:rPr>
        <w:t>по общему правилу размер арендной платы за земельный участок, находящийся в государственной или муниципальной собственности, в обязательном порядке будет определяться на основании его кадастровой стоимости.</w:t>
      </w:r>
    </w:p>
    <w:p w14:paraId="74FF087F" w14:textId="77777777" w:rsidR="007E4BD1" w:rsidRDefault="007E4BD1" w:rsidP="007E4BD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Исключениями из общего правила в настоящее время предусмотрено: </w:t>
      </w:r>
    </w:p>
    <w:p w14:paraId="76F5E373" w14:textId="77777777" w:rsidR="007E4BD1" w:rsidRDefault="007E4BD1" w:rsidP="007E4BD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договора аренды на аукционе; </w:t>
      </w:r>
    </w:p>
    <w:p w14:paraId="5223A198" w14:textId="77777777" w:rsidR="007E4BD1" w:rsidRDefault="007E4BD1" w:rsidP="007E4BD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размера платы за земельный участок, на котором расположен объект культурного наследия.</w:t>
      </w:r>
    </w:p>
    <w:p w14:paraId="3BFB36EF" w14:textId="77777777" w:rsidR="007E4BD1" w:rsidRDefault="007E4BD1" w:rsidP="007E4BD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последующем предусмотрена возможность законодателя расширить перечень исключений путем принятия соответствующих федеральных законов.</w:t>
      </w:r>
    </w:p>
    <w:p w14:paraId="2F774C30" w14:textId="77777777" w:rsidR="007E4BD1" w:rsidRDefault="007E4BD1" w:rsidP="007E4BD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08.08.2024 № 321-ФЗ вступает в силу с 1 января 2026 года.</w:t>
      </w:r>
    </w:p>
    <w:p w14:paraId="0EB28D5B" w14:textId="569BF2B3" w:rsidR="007E4BD1" w:rsidRDefault="007E4BD1" w:rsidP="007E4BD1">
      <w:pPr>
        <w:pStyle w:val="a3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>.10.2024</w:t>
      </w:r>
    </w:p>
    <w:p w14:paraId="4CEBA1BE" w14:textId="77777777" w:rsidR="006A0E90" w:rsidRPr="007E4BD1" w:rsidRDefault="006A0E90" w:rsidP="007E4BD1"/>
    <w:sectPr w:rsidR="006A0E90" w:rsidRPr="007E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7E4BD1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8D35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semiHidden/>
    <w:rsid w:val="007E4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2024-12-26T09:11:00Z</dcterms:created>
  <dcterms:modified xsi:type="dcterms:W3CDTF">2024-12-26T09:11:00Z</dcterms:modified>
</cp:coreProperties>
</file>