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92" w:rsidRPr="006B0192" w:rsidRDefault="006B0192" w:rsidP="006B01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B0192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Pr="006B0192">
        <w:rPr>
          <w:rFonts w:ascii="Times New Roman" w:hAnsi="Times New Roman" w:cs="Times New Roman"/>
          <w:sz w:val="28"/>
          <w:szCs w:val="28"/>
        </w:rPr>
        <w:t xml:space="preserve"> транспортным прокурором проведено совещание по вопросу соблюдения требований законодательства при эксплуатации маломерных судов на водных объектах в навигацию 2024 года.  </w:t>
      </w:r>
    </w:p>
    <w:p w:rsidR="006B0192" w:rsidRPr="006B0192" w:rsidRDefault="006B0192" w:rsidP="006B01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192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Pr="006B0192">
        <w:rPr>
          <w:rFonts w:ascii="Times New Roman" w:hAnsi="Times New Roman" w:cs="Times New Roman"/>
          <w:sz w:val="28"/>
          <w:szCs w:val="28"/>
        </w:rPr>
        <w:t xml:space="preserve"> транспортным прокурором совместно с представителем Ачинского инспекторского участка Центра ГИМС ГУ МЧС по Красноярскому краю проведено совещание, на котором обсуждены вопросы повышения уровня безопасности эксплуатации маломерного флота, профилактики совершения правонарушений в указанной сфере </w:t>
      </w:r>
      <w:proofErr w:type="gramStart"/>
      <w:r w:rsidRPr="006B01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0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192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Pr="006B0192">
        <w:rPr>
          <w:rFonts w:ascii="Times New Roman" w:hAnsi="Times New Roman" w:cs="Times New Roman"/>
          <w:sz w:val="28"/>
          <w:szCs w:val="28"/>
        </w:rPr>
        <w:t xml:space="preserve"> транспортном регионе.</w:t>
      </w:r>
    </w:p>
    <w:p w:rsidR="006B0192" w:rsidRPr="006B0192" w:rsidRDefault="006B0192" w:rsidP="006B01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92">
        <w:rPr>
          <w:rFonts w:ascii="Times New Roman" w:hAnsi="Times New Roman" w:cs="Times New Roman"/>
          <w:sz w:val="28"/>
          <w:szCs w:val="28"/>
        </w:rPr>
        <w:t xml:space="preserve">Анализ состояния законности показал, что </w:t>
      </w:r>
      <w:proofErr w:type="gramStart"/>
      <w:r w:rsidRPr="006B01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0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192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Pr="006B0192">
        <w:rPr>
          <w:rFonts w:ascii="Times New Roman" w:hAnsi="Times New Roman" w:cs="Times New Roman"/>
          <w:sz w:val="28"/>
          <w:szCs w:val="28"/>
        </w:rPr>
        <w:t xml:space="preserve"> транспортном регионе в 2023 году наиболее распространенными правонарушениями являются нарушения правил обеспечения безопасности пассажиров в пути следования маломерных судов (отсутствие спасательных жилетов), за которые ст. 11.10 КоАП РФ установлена административная ответственность. Более того, отсутствие спасательных жилетов у пассажиров может повлечь их гибель в случае опрокидывания маломерного судна. </w:t>
      </w:r>
    </w:p>
    <w:p w:rsidR="00722EB5" w:rsidRPr="006B0192" w:rsidRDefault="006B0192" w:rsidP="006B01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192">
        <w:rPr>
          <w:rFonts w:ascii="Times New Roman" w:hAnsi="Times New Roman" w:cs="Times New Roman"/>
          <w:sz w:val="28"/>
          <w:szCs w:val="28"/>
        </w:rPr>
        <w:t xml:space="preserve"> В этой связи в рамках совещания определены участки водных объектов, на которых в навигацию 2024 года необходимо усилить работу по выявлению и профилактике вышеуказанных правонарушений.</w:t>
      </w:r>
    </w:p>
    <w:sectPr w:rsidR="00722EB5" w:rsidRPr="006B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D9"/>
    <w:rsid w:val="006B0192"/>
    <w:rsid w:val="00722EB5"/>
    <w:rsid w:val="009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Repack by Conductor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2024-05-27T10:32:00Z</dcterms:created>
  <dcterms:modified xsi:type="dcterms:W3CDTF">2024-05-27T10:33:00Z</dcterms:modified>
</cp:coreProperties>
</file>