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702"/>
        <w:gridCol w:w="588"/>
        <w:gridCol w:w="720"/>
        <w:gridCol w:w="360"/>
        <w:gridCol w:w="2018"/>
        <w:gridCol w:w="6048"/>
      </w:tblGrid>
      <w:tr w:rsidR="005B5AB2" w:rsidTr="00402EFF"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C9318B">
            <w:pPr>
              <w:pStyle w:val="Standard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0705" cy="530225"/>
                  <wp:effectExtent l="19050" t="0" r="0" b="0"/>
                  <wp:docPr id="1" name="Графический объек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8B772C">
            <w:pPr>
              <w:pStyle w:val="Standard"/>
              <w:snapToGrid w:val="0"/>
            </w:pPr>
            <w:r>
              <w:t xml:space="preserve">                    </w:t>
            </w:r>
          </w:p>
        </w:tc>
      </w:tr>
      <w:tr w:rsidR="005B5AB2" w:rsidTr="00402EFF">
        <w:trPr>
          <w:cantSplit/>
          <w:trHeight w:hRule="exact" w:val="414"/>
        </w:trPr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8B772C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ПЕНСИОННЫЙ ФОНД</w:t>
            </w:r>
          </w:p>
          <w:p w:rsidR="005B5AB2" w:rsidRDefault="008B772C">
            <w:pPr>
              <w:pStyle w:val="Heading3"/>
              <w:tabs>
                <w:tab w:val="left" w:pos="0"/>
              </w:tabs>
              <w:outlineLvl w:val="9"/>
              <w:rPr>
                <w:sz w:val="18"/>
              </w:rPr>
            </w:pPr>
            <w:r>
              <w:rPr>
                <w:sz w:val="18"/>
              </w:rPr>
              <w:t>РОССИЙСКОЙ ФЕДЕРАЦИИ</w:t>
            </w:r>
          </w:p>
        </w:tc>
        <w:tc>
          <w:tcPr>
            <w:tcW w:w="604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E273CB" w:rsidP="00AE7CAF">
            <w:pPr>
              <w:pStyle w:val="Textbody"/>
              <w:tabs>
                <w:tab w:val="left" w:pos="0"/>
                <w:tab w:val="left" w:pos="612"/>
              </w:tabs>
              <w:snapToGrid w:val="0"/>
            </w:pPr>
            <w:r w:rsidRPr="00E273CB">
              <w:rPr>
                <w:lang w:val="en-US"/>
              </w:rPr>
              <w:pict>
                <v:group id="Group 3" o:spid="_x0000_s1027" style="position:absolute;left:0;text-align:left;margin-left:273.6pt;margin-top:3.25pt;width:9pt;height:8.8pt;z-index:251659264;mso-position-horizontal-relative:text;mso-position-vertical-relative:text" coordorigin="5472,65" coordsize="180,176">
                  <v:shape id="Line 4" o:spid="_x0000_s1028" style="position:absolute;left:5472;top:65;width:176;height:0;visibility:visible" coordsize="111760,0" o:spt="100" adj="-11796480,,5400" path="m,l111760,1e" filled="f" strokeweight=".26008mm">
                    <v:stroke joinstyle="miter"/>
                    <v:formulas/>
                    <v:path o:connecttype="custom" o:connectlocs="55879,0;111757,0;55879,0;0,0;55879,0;111757,0;55879,0;0,0;0,0;111757,0" o:connectangles="270,0,90,180,270,0,90,180,90,270" textboxrect="0,0,111760,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  <v:shape id="Line 5" o:spid="_x0000_s1029" style="position:absolute;left:5652;top:77;width:0;height:164;visibility:visible" coordsize="0,104140" o:spt="100" adj="-11796480,,5400" path="m,l1,104140e" filled="f" strokeweight=".26008mm">
                    <v:stroke joinstyle="miter"/>
                    <v:formulas/>
                    <v:path o:connecttype="custom" o:connectlocs="0,0;0,52071;0,104141;0,52071;0,0;0,52071;0,104141;0,52071;0,0;0,104141" o:connectangles="270,0,90,180,270,0,90,180,90,270" textboxrect="0,0,0,10414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</v:group>
              </w:pict>
            </w:r>
            <w:r w:rsidRPr="00E273CB">
              <w:rPr>
                <w:lang w:val="en-US"/>
              </w:rPr>
              <w:pict>
                <v:group id="Group 6" o:spid="_x0000_s1030" style="position:absolute;left:0;text-align:left;margin-left:12.6pt;margin-top:2.65pt;width:8.8pt;height:8.7pt;z-index:251658240;mso-position-horizontal-relative:text;mso-position-vertical-relative:text" coordorigin="252,53" coordsize="176,174">
                  <v:shape id="Line 7" o:spid="_x0000_s1031" style="position:absolute;left:252;top:53;width:176;height:0;visibility:visible" coordsize="111760,0" o:spt="100" adj="-11796480,,5400" path="m,l111760,1e" filled="f" strokeweight=".26008mm">
                    <v:stroke joinstyle="miter"/>
                    <v:formulas/>
                    <v:path o:connecttype="custom" o:connectlocs="55879,0;111757,0;55879,0;0,0;55879,0;111757,0;55879,0;0,0;0,0;111757,0" o:connectangles="270,0,90,180,270,0,90,180,90,270" textboxrect="0,0,111760,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  <v:shape id="Line 8" o:spid="_x0000_s1032" style="position:absolute;left:252;top:63;width:0;height:164;visibility:visible" coordsize="0,104140" o:spt="100" adj="-11796480,,5400" path="m,l1,104140e" filled="f" strokeweight=".26008mm">
                    <v:stroke joinstyle="miter"/>
                    <v:formulas/>
                    <v:path o:connecttype="custom" o:connectlocs="0,0;0,52071;0,104141;0,52071;0,0;0,52071;0,104141;0,52071;0,0;0,104141" o:connectangles="270,0,90,180,270,0,90,180,90,270" textboxrect="0,0,0,10414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</v:group>
              </w:pict>
            </w:r>
          </w:p>
          <w:p w:rsidR="005B5AB2" w:rsidRPr="00D963B6" w:rsidRDefault="00C9318B" w:rsidP="00D45ECD">
            <w:pPr>
              <w:pStyle w:val="Standard"/>
              <w:tabs>
                <w:tab w:val="left" w:pos="1275"/>
              </w:tabs>
              <w:spacing w:line="360" w:lineRule="auto"/>
              <w:ind w:left="711"/>
              <w:jc w:val="both"/>
              <w:rPr>
                <w:sz w:val="26"/>
                <w:szCs w:val="26"/>
              </w:rPr>
            </w:pPr>
            <w:r w:rsidRPr="00D963B6">
              <w:rPr>
                <w:sz w:val="26"/>
                <w:szCs w:val="26"/>
              </w:rPr>
              <w:t>УПФР в городах (районах)</w:t>
            </w:r>
          </w:p>
          <w:p w:rsidR="00C9318B" w:rsidRPr="00D963B6" w:rsidRDefault="00C9318B" w:rsidP="00D45ECD">
            <w:pPr>
              <w:pStyle w:val="Standard"/>
              <w:tabs>
                <w:tab w:val="left" w:pos="1275"/>
              </w:tabs>
              <w:spacing w:line="360" w:lineRule="auto"/>
              <w:ind w:left="711"/>
              <w:jc w:val="both"/>
              <w:rPr>
                <w:sz w:val="26"/>
                <w:szCs w:val="26"/>
              </w:rPr>
            </w:pPr>
            <w:r w:rsidRPr="00D963B6">
              <w:rPr>
                <w:sz w:val="26"/>
                <w:szCs w:val="26"/>
              </w:rPr>
              <w:t>Красноярского края</w:t>
            </w:r>
          </w:p>
          <w:p w:rsidR="00C9318B" w:rsidRPr="00D963B6" w:rsidRDefault="00C9318B" w:rsidP="00D45ECD">
            <w:pPr>
              <w:pStyle w:val="Standard"/>
              <w:tabs>
                <w:tab w:val="left" w:pos="1275"/>
              </w:tabs>
              <w:spacing w:line="360" w:lineRule="auto"/>
              <w:ind w:left="711"/>
              <w:jc w:val="both"/>
              <w:rPr>
                <w:sz w:val="26"/>
                <w:szCs w:val="26"/>
              </w:rPr>
            </w:pPr>
          </w:p>
          <w:p w:rsidR="00C9318B" w:rsidRPr="00C9318B" w:rsidRDefault="00C9318B" w:rsidP="00D45ECD">
            <w:pPr>
              <w:pStyle w:val="Standard"/>
              <w:tabs>
                <w:tab w:val="left" w:pos="1275"/>
              </w:tabs>
              <w:spacing w:line="360" w:lineRule="auto"/>
              <w:ind w:left="711"/>
              <w:jc w:val="both"/>
              <w:rPr>
                <w:sz w:val="26"/>
                <w:szCs w:val="26"/>
              </w:rPr>
            </w:pPr>
            <w:r w:rsidRPr="00D963B6">
              <w:rPr>
                <w:sz w:val="26"/>
                <w:szCs w:val="26"/>
              </w:rPr>
              <w:t>(по электронной почте)</w:t>
            </w:r>
          </w:p>
        </w:tc>
      </w:tr>
      <w:tr w:rsidR="005B5AB2" w:rsidTr="00402EFF">
        <w:trPr>
          <w:cantSplit/>
          <w:trHeight w:hRule="exact" w:val="2411"/>
        </w:trPr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>
            <w:pPr>
              <w:pStyle w:val="Heading1"/>
              <w:tabs>
                <w:tab w:val="left" w:pos="0"/>
              </w:tabs>
              <w:snapToGrid w:val="0"/>
              <w:jc w:val="left"/>
              <w:outlineLvl w:val="9"/>
              <w:rPr>
                <w:sz w:val="16"/>
              </w:rPr>
            </w:pPr>
          </w:p>
          <w:p w:rsidR="003E207B" w:rsidRDefault="003E207B" w:rsidP="003E207B">
            <w:pPr>
              <w:pStyle w:val="Heading1"/>
              <w:tabs>
                <w:tab w:val="left" w:pos="0"/>
              </w:tabs>
              <w:outlineLvl w:val="9"/>
            </w:pPr>
            <w:r>
              <w:rPr>
                <w:bCs/>
                <w:sz w:val="22"/>
              </w:rPr>
              <w:t>ГОСУДАРСТВЕННОЕ УЧРЕЖДЕНИЕ -</w:t>
            </w:r>
            <w:r>
              <w:rPr>
                <w:sz w:val="22"/>
              </w:rPr>
              <w:t xml:space="preserve"> ОТДЕЛЕНИЕ ПЕНСИОННОГО ФОНДА</w:t>
            </w:r>
          </w:p>
          <w:p w:rsidR="003E207B" w:rsidRDefault="003E207B" w:rsidP="003E207B">
            <w:pPr>
              <w:pStyle w:val="Heading2"/>
              <w:tabs>
                <w:tab w:val="left" w:pos="0"/>
              </w:tabs>
              <w:outlineLvl w:val="9"/>
              <w:rPr>
                <w:sz w:val="22"/>
              </w:rPr>
            </w:pPr>
            <w:r>
              <w:rPr>
                <w:sz w:val="22"/>
              </w:rPr>
              <w:t>РОССИЙСКОЙ ФЕДЕРАЦИИ</w:t>
            </w:r>
          </w:p>
          <w:p w:rsidR="003E207B" w:rsidRDefault="003E207B" w:rsidP="003E207B">
            <w:pPr>
              <w:pStyle w:val="Standard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ПО КРАСНОЯРСКОМУ КРАЮ</w:t>
            </w:r>
          </w:p>
          <w:p w:rsidR="003E207B" w:rsidRDefault="003E207B" w:rsidP="003E207B">
            <w:pPr>
              <w:pStyle w:val="Standard"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(ОПФР по Красноярскому краю)</w:t>
            </w:r>
          </w:p>
          <w:p w:rsidR="003E207B" w:rsidRDefault="003E207B" w:rsidP="003E207B">
            <w:pPr>
              <w:pStyle w:val="Standard"/>
              <w:jc w:val="center"/>
              <w:rPr>
                <w:sz w:val="16"/>
              </w:rPr>
            </w:pPr>
          </w:p>
          <w:p w:rsidR="003E207B" w:rsidRDefault="003E207B" w:rsidP="003E207B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Партизана Железняка ул., 44 «Г»,  г. Красноярск, 660022</w:t>
            </w:r>
          </w:p>
          <w:p w:rsidR="003E207B" w:rsidRPr="009F3851" w:rsidRDefault="003E207B" w:rsidP="003E207B">
            <w:pPr>
              <w:pStyle w:val="Standard"/>
              <w:jc w:val="center"/>
            </w:pPr>
            <w:r>
              <w:rPr>
                <w:sz w:val="14"/>
              </w:rPr>
              <w:t>тел</w:t>
            </w:r>
            <w:r>
              <w:rPr>
                <w:sz w:val="14"/>
                <w:lang w:val="pt-BR"/>
              </w:rPr>
              <w:t xml:space="preserve">. (391) </w:t>
            </w:r>
            <w:r>
              <w:rPr>
                <w:sz w:val="14"/>
              </w:rPr>
              <w:t>229</w:t>
            </w:r>
            <w:r>
              <w:rPr>
                <w:sz w:val="14"/>
                <w:lang w:val="pt-BR"/>
              </w:rPr>
              <w:t xml:space="preserve">-00-01, </w:t>
            </w:r>
            <w:r>
              <w:rPr>
                <w:sz w:val="14"/>
              </w:rPr>
              <w:t>факс</w:t>
            </w:r>
            <w:r>
              <w:rPr>
                <w:sz w:val="14"/>
                <w:lang w:val="pt-BR"/>
              </w:rPr>
              <w:t xml:space="preserve"> (391)</w:t>
            </w:r>
            <w:r>
              <w:rPr>
                <w:sz w:val="14"/>
              </w:rPr>
              <w:t xml:space="preserve"> 229</w:t>
            </w:r>
            <w:r>
              <w:rPr>
                <w:sz w:val="14"/>
                <w:lang w:val="pt-BR"/>
              </w:rPr>
              <w:t>-00-96</w:t>
            </w:r>
          </w:p>
          <w:p w:rsidR="003E207B" w:rsidRPr="009F3851" w:rsidRDefault="003E207B" w:rsidP="003E207B">
            <w:pPr>
              <w:pStyle w:val="Standard"/>
              <w:jc w:val="center"/>
            </w:pPr>
            <w:r>
              <w:rPr>
                <w:sz w:val="14"/>
                <w:lang w:val="pt-BR"/>
              </w:rPr>
              <w:t xml:space="preserve">E-mail: </w:t>
            </w:r>
            <w:hyperlink r:id="rId9" w:history="1">
              <w:r w:rsidRPr="009F3851">
                <w:rPr>
                  <w:rStyle w:val="Internetlink"/>
                  <w:sz w:val="14"/>
                  <w:szCs w:val="14"/>
                </w:rPr>
                <w:t>0101@034.</w:t>
              </w:r>
            </w:hyperlink>
            <w:hyperlink r:id="rId10" w:history="1">
              <w:r>
                <w:rPr>
                  <w:rStyle w:val="Internetlink"/>
                  <w:sz w:val="14"/>
                  <w:szCs w:val="14"/>
                  <w:lang w:val="en-US"/>
                </w:rPr>
                <w:t>pfr</w:t>
              </w:r>
            </w:hyperlink>
            <w:hyperlink r:id="rId11" w:history="1">
              <w:r w:rsidRPr="009F3851">
                <w:rPr>
                  <w:rStyle w:val="Internetlink"/>
                  <w:sz w:val="14"/>
                  <w:szCs w:val="14"/>
                </w:rPr>
                <w:t>.</w:t>
              </w:r>
            </w:hyperlink>
            <w:hyperlink r:id="rId12" w:history="1">
              <w:r>
                <w:rPr>
                  <w:rStyle w:val="Internetlink"/>
                  <w:sz w:val="14"/>
                  <w:szCs w:val="14"/>
                  <w:lang w:val="en-US"/>
                </w:rPr>
                <w:t>ru</w:t>
              </w:r>
            </w:hyperlink>
            <w:r>
              <w:rPr>
                <w:sz w:val="14"/>
                <w:lang w:val="pt-BR"/>
              </w:rPr>
              <w:t xml:space="preserve">     http://www</w:t>
            </w:r>
            <w:r w:rsidRPr="009F3851">
              <w:rPr>
                <w:sz w:val="14"/>
              </w:rPr>
              <w:t>.</w:t>
            </w:r>
            <w:r>
              <w:rPr>
                <w:sz w:val="14"/>
                <w:lang w:val="pt-BR"/>
              </w:rPr>
              <w:t>pfrf.ru</w:t>
            </w:r>
          </w:p>
          <w:p w:rsidR="003E207B" w:rsidRDefault="003E207B" w:rsidP="003E207B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</w:rPr>
              <w:t>ОКПО 10169740,   ОГРН 1022402648718</w:t>
            </w:r>
          </w:p>
          <w:p w:rsidR="005B5AB2" w:rsidRDefault="003E207B" w:rsidP="003E207B">
            <w:pPr>
              <w:pStyle w:val="Standard"/>
              <w:jc w:val="center"/>
              <w:rPr>
                <w:sz w:val="14"/>
              </w:rPr>
            </w:pPr>
            <w:r>
              <w:rPr>
                <w:sz w:val="14"/>
                <w:lang w:val="en-US"/>
              </w:rPr>
              <w:t>ИНН/КПП 2466001885/246501001</w:t>
            </w: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/>
        </w:tc>
      </w:tr>
      <w:tr w:rsidR="005B5AB2" w:rsidTr="00402EFF">
        <w:trPr>
          <w:cantSplit/>
          <w:trHeight w:hRule="exact" w:val="276"/>
        </w:trPr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>
            <w:pPr>
              <w:pStyle w:val="Standard"/>
              <w:snapToGrid w:val="0"/>
              <w:jc w:val="center"/>
              <w:rPr>
                <w:sz w:val="14"/>
              </w:rPr>
            </w:pPr>
          </w:p>
          <w:p w:rsidR="005B5AB2" w:rsidRDefault="005B5AB2">
            <w:pPr>
              <w:pStyle w:val="Standard"/>
              <w:snapToGrid w:val="0"/>
            </w:pP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/>
        </w:tc>
      </w:tr>
      <w:tr w:rsidR="005B5AB2" w:rsidTr="00402EFF">
        <w:trPr>
          <w:cantSplit/>
          <w:trHeight w:hRule="exact" w:val="276"/>
        </w:trPr>
        <w:tc>
          <w:tcPr>
            <w:tcW w:w="135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9E32DE">
            <w:pPr>
              <w:pStyle w:val="Standard"/>
              <w:snapToGrid w:val="0"/>
            </w:pPr>
            <w:r>
              <w:t>21.08.2020</w:t>
            </w:r>
          </w:p>
        </w:tc>
        <w:tc>
          <w:tcPr>
            <w:tcW w:w="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8B772C">
            <w:pPr>
              <w:pStyle w:val="Standard"/>
              <w:snapToGrid w:val="0"/>
            </w:pPr>
            <w:r>
              <w:t>№</w:t>
            </w:r>
          </w:p>
        </w:tc>
        <w:tc>
          <w:tcPr>
            <w:tcW w:w="309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9E32DE" w:rsidP="009D1C22">
            <w:pPr>
              <w:pStyle w:val="Standard"/>
              <w:snapToGrid w:val="0"/>
            </w:pPr>
            <w:r>
              <w:t>ЕЛ-20163/2801-20</w:t>
            </w: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/>
        </w:tc>
      </w:tr>
      <w:tr w:rsidR="005B5AB2" w:rsidTr="00402EFF">
        <w:trPr>
          <w:cantSplit/>
          <w:trHeight w:hRule="exact" w:val="286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8B772C">
            <w:pPr>
              <w:pStyle w:val="Standard"/>
              <w:snapToGrid w:val="0"/>
              <w:ind w:right="-108"/>
              <w:rPr>
                <w:bCs/>
              </w:rPr>
            </w:pPr>
            <w:r>
              <w:rPr>
                <w:bCs/>
              </w:rPr>
              <w:t>на №</w:t>
            </w:r>
          </w:p>
        </w:tc>
        <w:tc>
          <w:tcPr>
            <w:tcW w:w="201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>
            <w:pPr>
              <w:pStyle w:val="Standard"/>
              <w:snapToGrid w:val="0"/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8B772C">
            <w:pPr>
              <w:pStyle w:val="Standard"/>
              <w:snapToGrid w:val="0"/>
              <w:ind w:left="-108" w:right="-108"/>
            </w:pPr>
            <w:r>
              <w:t>от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>
            <w:pPr>
              <w:pStyle w:val="Standard"/>
              <w:snapToGrid w:val="0"/>
              <w:ind w:left="-108" w:right="-108"/>
            </w:pP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/>
        </w:tc>
      </w:tr>
      <w:tr w:rsidR="005B5AB2" w:rsidTr="00402EFF">
        <w:trPr>
          <w:cantSplit/>
          <w:trHeight w:hRule="exact" w:val="286"/>
        </w:trPr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E273CB">
            <w:pPr>
              <w:pStyle w:val="Standard"/>
              <w:snapToGrid w:val="0"/>
            </w:pPr>
            <w:r>
              <w:pict>
                <v:group id="Group 12" o:spid="_x0000_s1036" style="position:absolute;margin-left:226.25pt;margin-top:9.3pt;width:9.05pt;height:8.8pt;z-index:251657216;mso-position-horizontal-relative:text;mso-position-vertical-relative:text" coordorigin="4140,191" coordsize="181,176">
                  <v:shape id="Line 13" o:spid="_x0000_s1037" style="position:absolute;left:4140;top:191;width:172;height:0;visibility:visible" coordsize="109220,0" o:spt="100" adj="-11796480,,5400" path="m,l109220,1e" filled="f" strokeweight=".26008mm">
                    <v:stroke joinstyle="miter"/>
                    <v:formulas/>
                    <v:path o:connecttype="custom" o:connectlocs="54608,0;109215,0;54608,0;0,0;54608,0;109215,0;54608,0;0,0;0,0;109215,0" o:connectangles="270,0,90,180,270,0,90,180,90,270" textboxrect="0,0,109220,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  <v:shape id="Line 14" o:spid="_x0000_s1038" style="position:absolute;left:4321;top:203;width:0;height:164;visibility:visible" coordsize="0,104140" o:spt="100" adj="-11796480,,5400" path="m,l1,104140e" filled="f" strokeweight=".26008mm">
                    <v:stroke joinstyle="miter"/>
                    <v:formulas/>
                    <v:path o:connecttype="custom" o:connectlocs="0,0;0,52071;0,104141;0,52071;0,0;0,52071;0,104141;0,52071;0,0;0,104141" o:connectangles="270,0,90,180,270,0,90,180,90,270" textboxrect="0,0,0,10414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</v:group>
              </w:pict>
            </w:r>
            <w:r>
              <w:pict>
                <v:group id="Group 9" o:spid="_x0000_s1033" style="position:absolute;margin-left:-9pt;margin-top:9.3pt;width:8.75pt;height:8.8pt;z-index:251656192;mso-position-horizontal-relative:text;mso-position-vertical-relative:text" coordorigin="-180,186" coordsize="175,176">
                  <v:shape id="Line 10" o:spid="_x0000_s1034" style="position:absolute;left:-180;top:186;width:175;height:0;visibility:visible" coordsize="111125,0" o:spt="100" adj="-11796480,,5400" path="m,l111125,1e" filled="f" strokeweight=".26008mm">
                    <v:stroke joinstyle="miter"/>
                    <v:formulas/>
                    <v:path o:connecttype="custom" o:connectlocs="55564,0;111127,0;55564,0;0,0;55564,0;111127,0;55564,0;0,0;0,0;111127,0" o:connectangles="270,0,90,180,270,0,90,180,90,270" textboxrect="0,0,111125,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  <v:shape id="Line 11" o:spid="_x0000_s1035" style="position:absolute;left:-180;top:198;width:0;height:164;visibility:visible" coordsize="0,104140" o:spt="100" adj="-11796480,,5400" path="m,l1,104140e" filled="f" strokeweight=".26008mm">
                    <v:stroke joinstyle="miter"/>
                    <v:formulas/>
                    <v:path o:connecttype="custom" o:connectlocs="0,0;0,52071;0,104141;0,52071;0,0;0,52071;0,104141;0,52071;0,0;0,104141" o:connectangles="270,0,90,180,270,0,90,180,90,270" textboxrect="0,0,0,104140"/>
                    <v:textbox style="mso-rotate-with-shape:t" inset="4.40994mm,2.29006mm,4.40994mm,2.29006mm">
                      <w:txbxContent>
                        <w:p w:rsidR="009D51D0" w:rsidRDefault="009D51D0"/>
                      </w:txbxContent>
                    </v:textbox>
                  </v:shape>
                </v:group>
              </w:pict>
            </w: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/>
        </w:tc>
      </w:tr>
      <w:tr w:rsidR="005B5AB2" w:rsidTr="00AE7CAF">
        <w:trPr>
          <w:cantSplit/>
          <w:trHeight w:hRule="exact" w:val="463"/>
        </w:trPr>
        <w:tc>
          <w:tcPr>
            <w:tcW w:w="503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B02" w:rsidRPr="00D963B6" w:rsidRDefault="00AE7CAF" w:rsidP="008667BA">
            <w:pPr>
              <w:pStyle w:val="Standard"/>
              <w:snapToGrid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направлении информации</w:t>
            </w:r>
          </w:p>
        </w:tc>
        <w:tc>
          <w:tcPr>
            <w:tcW w:w="604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AB2" w:rsidRDefault="005B5AB2" w:rsidP="00AE7CAF"/>
        </w:tc>
      </w:tr>
    </w:tbl>
    <w:p w:rsidR="008667BA" w:rsidRDefault="008667BA" w:rsidP="00D45ECD">
      <w:pPr>
        <w:pStyle w:val="Textbody"/>
        <w:spacing w:line="360" w:lineRule="auto"/>
        <w:jc w:val="center"/>
        <w:rPr>
          <w:sz w:val="26"/>
          <w:szCs w:val="26"/>
        </w:rPr>
      </w:pPr>
    </w:p>
    <w:p w:rsidR="005B5AB2" w:rsidRPr="00D963B6" w:rsidRDefault="00055936" w:rsidP="00D45ECD">
      <w:pPr>
        <w:pStyle w:val="Textbody"/>
        <w:spacing w:line="360" w:lineRule="auto"/>
        <w:jc w:val="center"/>
        <w:rPr>
          <w:sz w:val="26"/>
          <w:szCs w:val="26"/>
        </w:rPr>
      </w:pPr>
      <w:r w:rsidRPr="00D963B6">
        <w:rPr>
          <w:sz w:val="26"/>
          <w:szCs w:val="26"/>
        </w:rPr>
        <w:t>Уважаемые коллеги!</w:t>
      </w:r>
    </w:p>
    <w:p w:rsidR="00055936" w:rsidRPr="00D963B6" w:rsidRDefault="00055936" w:rsidP="00D45ECD">
      <w:pPr>
        <w:pStyle w:val="Textbody"/>
        <w:spacing w:line="360" w:lineRule="auto"/>
        <w:jc w:val="center"/>
        <w:rPr>
          <w:sz w:val="26"/>
          <w:szCs w:val="26"/>
        </w:rPr>
      </w:pPr>
    </w:p>
    <w:p w:rsidR="00E341A7" w:rsidRDefault="00055936" w:rsidP="00D45ECD">
      <w:pPr>
        <w:pStyle w:val="ac"/>
        <w:spacing w:line="360" w:lineRule="auto"/>
        <w:ind w:firstLine="709"/>
        <w:rPr>
          <w:sz w:val="26"/>
          <w:szCs w:val="26"/>
        </w:rPr>
      </w:pPr>
      <w:r w:rsidRPr="00063B02">
        <w:rPr>
          <w:sz w:val="26"/>
          <w:szCs w:val="26"/>
        </w:rPr>
        <w:t>Государственное</w:t>
      </w:r>
      <w:r w:rsidR="000D2325" w:rsidRPr="00063B02">
        <w:rPr>
          <w:sz w:val="26"/>
          <w:szCs w:val="26"/>
        </w:rPr>
        <w:t xml:space="preserve"> учреждение – Отделение Пенсионного фонда Российской Федерации по Красноярскому краю</w:t>
      </w:r>
      <w:r w:rsidR="00893EAD">
        <w:rPr>
          <w:sz w:val="26"/>
          <w:szCs w:val="26"/>
        </w:rPr>
        <w:t xml:space="preserve"> (далее - Отделение)</w:t>
      </w:r>
      <w:r w:rsidR="0023395C">
        <w:rPr>
          <w:sz w:val="26"/>
          <w:szCs w:val="26"/>
        </w:rPr>
        <w:t xml:space="preserve"> </w:t>
      </w:r>
      <w:r w:rsidR="00E341A7">
        <w:rPr>
          <w:sz w:val="26"/>
          <w:szCs w:val="26"/>
        </w:rPr>
        <w:t>в дополнение  к письму Отделения от 23.07.2020 № ЕЛ – 17622/2801-20 «О направлении информации» сообщает о необходимости осуществить информирование граждан о праве на получение единовременной выплаты п</w:t>
      </w:r>
      <w:r w:rsidR="00A3022D">
        <w:rPr>
          <w:sz w:val="26"/>
          <w:szCs w:val="26"/>
        </w:rPr>
        <w:t>о Указу № 249 в отношении детей, достигающих возраста 3 лет</w:t>
      </w:r>
      <w:r w:rsidR="00E341A7">
        <w:rPr>
          <w:sz w:val="26"/>
          <w:szCs w:val="26"/>
        </w:rPr>
        <w:t xml:space="preserve"> в период с 01.07.2020 по 30.09.2020 включительно.</w:t>
      </w:r>
    </w:p>
    <w:p w:rsidR="00E341A7" w:rsidRDefault="00E341A7" w:rsidP="00D45ECD">
      <w:pPr>
        <w:pStyle w:val="ac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Для чего необходимо разместить информацию в виде памятки (Приложение 1) в детских поликлиниках, дошкольных образовательных учреждениях муниципального образования не позднее 24.08.2020</w:t>
      </w:r>
      <w:r w:rsidR="009D51D0">
        <w:rPr>
          <w:sz w:val="26"/>
          <w:szCs w:val="26"/>
        </w:rPr>
        <w:t>.</w:t>
      </w:r>
    </w:p>
    <w:p w:rsidR="00E341A7" w:rsidRDefault="00E341A7" w:rsidP="00D45ECD">
      <w:pPr>
        <w:pStyle w:val="ac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Информацию о проделанной работе с приложением фотоматериалов направить на электронный адрес Отделения Еремеева А.С. (034000-2801020/034/PFR/RU).</w:t>
      </w:r>
    </w:p>
    <w:p w:rsidR="003E7A9A" w:rsidRPr="004E0F74" w:rsidRDefault="003E7A9A" w:rsidP="00D45ECD">
      <w:pPr>
        <w:pStyle w:val="Textbody"/>
        <w:spacing w:line="360" w:lineRule="auto"/>
        <w:ind w:firstLine="709"/>
        <w:rPr>
          <w:sz w:val="26"/>
          <w:szCs w:val="26"/>
        </w:rPr>
      </w:pPr>
    </w:p>
    <w:p w:rsidR="00D45ECD" w:rsidRPr="00D45ECD" w:rsidRDefault="00AA2DDA" w:rsidP="00D45ECD">
      <w:pPr>
        <w:pStyle w:val="Textbody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E341A7">
        <w:rPr>
          <w:sz w:val="26"/>
          <w:szCs w:val="26"/>
        </w:rPr>
        <w:t>на 1 л. в 1 экз.</w:t>
      </w:r>
    </w:p>
    <w:p w:rsidR="00FD6E7A" w:rsidRDefault="00FD6E7A" w:rsidP="00D45ECD">
      <w:pPr>
        <w:pStyle w:val="Textbody"/>
        <w:spacing w:line="360" w:lineRule="auto"/>
        <w:rPr>
          <w:sz w:val="26"/>
          <w:szCs w:val="26"/>
        </w:rPr>
      </w:pPr>
    </w:p>
    <w:p w:rsidR="00AA2DDA" w:rsidRPr="00D963B6" w:rsidRDefault="00AA2DDA" w:rsidP="00D45ECD">
      <w:pPr>
        <w:pStyle w:val="Textbody"/>
        <w:spacing w:line="360" w:lineRule="auto"/>
        <w:rPr>
          <w:sz w:val="26"/>
          <w:szCs w:val="26"/>
        </w:rPr>
      </w:pPr>
    </w:p>
    <w:p w:rsidR="00261BF6" w:rsidRPr="00D963B6" w:rsidRDefault="0012392C" w:rsidP="00D45ECD">
      <w:pPr>
        <w:pStyle w:val="Textbody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Заместитель управляющего</w:t>
      </w:r>
      <w:r w:rsidR="00B14E68">
        <w:rPr>
          <w:sz w:val="26"/>
          <w:szCs w:val="26"/>
        </w:rPr>
        <w:tab/>
      </w:r>
      <w:r w:rsidR="00B14E68">
        <w:rPr>
          <w:sz w:val="26"/>
          <w:szCs w:val="26"/>
        </w:rPr>
        <w:tab/>
      </w:r>
      <w:r w:rsidR="00B14E68">
        <w:rPr>
          <w:sz w:val="26"/>
          <w:szCs w:val="26"/>
        </w:rPr>
        <w:tab/>
      </w:r>
      <w:r w:rsidR="00B14E68">
        <w:rPr>
          <w:sz w:val="26"/>
          <w:szCs w:val="26"/>
        </w:rPr>
        <w:tab/>
      </w:r>
      <w:r w:rsidR="00B14E68">
        <w:rPr>
          <w:sz w:val="26"/>
          <w:szCs w:val="26"/>
        </w:rPr>
        <w:tab/>
      </w:r>
      <w:r w:rsidR="00B14E68">
        <w:rPr>
          <w:sz w:val="26"/>
          <w:szCs w:val="26"/>
        </w:rPr>
        <w:tab/>
      </w:r>
      <w:r w:rsidR="00DE163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Е.В. Лапко</w:t>
      </w:r>
    </w:p>
    <w:p w:rsidR="008667BA" w:rsidRPr="008B3335" w:rsidRDefault="008667BA" w:rsidP="00D45ECD">
      <w:pPr>
        <w:pStyle w:val="Standard"/>
        <w:spacing w:line="360" w:lineRule="auto"/>
        <w:jc w:val="both"/>
        <w:rPr>
          <w:sz w:val="20"/>
          <w:szCs w:val="20"/>
        </w:rPr>
      </w:pPr>
    </w:p>
    <w:p w:rsidR="00261BF6" w:rsidRPr="00261BF6" w:rsidRDefault="00111B3E" w:rsidP="00D45EC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Ан</w:t>
      </w:r>
      <w:r w:rsidR="00261BF6" w:rsidRPr="00261BF6">
        <w:rPr>
          <w:sz w:val="20"/>
          <w:szCs w:val="20"/>
        </w:rPr>
        <w:t>на Сергеевна Еремеева</w:t>
      </w:r>
    </w:p>
    <w:p w:rsidR="00413065" w:rsidRDefault="00261BF6" w:rsidP="00D45ECD">
      <w:pPr>
        <w:pStyle w:val="Standard"/>
        <w:spacing w:line="360" w:lineRule="auto"/>
        <w:jc w:val="both"/>
        <w:rPr>
          <w:sz w:val="20"/>
          <w:szCs w:val="20"/>
        </w:rPr>
      </w:pPr>
      <w:r w:rsidRPr="00261BF6">
        <w:rPr>
          <w:sz w:val="20"/>
          <w:szCs w:val="20"/>
        </w:rPr>
        <w:t>(391) 229 11 16 (КСПД 1216)</w:t>
      </w:r>
    </w:p>
    <w:p w:rsidR="005B2AB5" w:rsidRDefault="005B2AB5" w:rsidP="00D45ECD">
      <w:pPr>
        <w:pStyle w:val="Standard"/>
        <w:spacing w:line="360" w:lineRule="auto"/>
        <w:jc w:val="both"/>
        <w:rPr>
          <w:sz w:val="20"/>
          <w:szCs w:val="20"/>
        </w:rPr>
      </w:pPr>
    </w:p>
    <w:p w:rsidR="005B2AB5" w:rsidRDefault="005B2AB5" w:rsidP="00D45ECD">
      <w:pPr>
        <w:pStyle w:val="Standard"/>
        <w:spacing w:line="360" w:lineRule="auto"/>
        <w:jc w:val="both"/>
        <w:rPr>
          <w:sz w:val="20"/>
          <w:szCs w:val="20"/>
        </w:rPr>
      </w:pPr>
    </w:p>
    <w:p w:rsidR="005B2AB5" w:rsidRDefault="005B2AB5" w:rsidP="00D45ECD">
      <w:pPr>
        <w:pStyle w:val="Standard"/>
        <w:spacing w:line="360" w:lineRule="auto"/>
        <w:jc w:val="both"/>
        <w:rPr>
          <w:sz w:val="20"/>
          <w:szCs w:val="20"/>
        </w:rPr>
      </w:pPr>
    </w:p>
    <w:p w:rsidR="009E32DE" w:rsidRDefault="009E32DE" w:rsidP="005B2AB5">
      <w:pPr>
        <w:pStyle w:val="Standard"/>
        <w:spacing w:line="360" w:lineRule="auto"/>
        <w:jc w:val="center"/>
        <w:rPr>
          <w:sz w:val="32"/>
          <w:szCs w:val="32"/>
        </w:rPr>
      </w:pPr>
    </w:p>
    <w:p w:rsidR="005B2AB5" w:rsidRDefault="005B2AB5" w:rsidP="005B2AB5">
      <w:pPr>
        <w:pStyle w:val="Standard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РОДИТЕЛЬ!</w:t>
      </w:r>
    </w:p>
    <w:p w:rsidR="005B2AB5" w:rsidRDefault="005B2AB5" w:rsidP="005B2AB5">
      <w:pPr>
        <w:pStyle w:val="Standard"/>
        <w:spacing w:line="360" w:lineRule="auto"/>
        <w:jc w:val="center"/>
        <w:rPr>
          <w:sz w:val="32"/>
          <w:szCs w:val="32"/>
        </w:rPr>
      </w:pPr>
      <w:r w:rsidRPr="005B2AB5">
        <w:rPr>
          <w:sz w:val="32"/>
          <w:szCs w:val="32"/>
        </w:rPr>
        <w:t>В соответствии с Указом Президента Российской Федерации от 07.04.2020 № 249 «О дополнительных мерах социальной поддержки семей, имеющих детей» предоставлена возможность</w:t>
      </w:r>
    </w:p>
    <w:p w:rsidR="005B2AB5" w:rsidRDefault="005B2AB5" w:rsidP="005B2AB5">
      <w:pPr>
        <w:pStyle w:val="Standard"/>
        <w:spacing w:line="360" w:lineRule="auto"/>
        <w:jc w:val="center"/>
        <w:rPr>
          <w:sz w:val="32"/>
          <w:szCs w:val="32"/>
        </w:rPr>
      </w:pPr>
      <w:r w:rsidRPr="005B2AB5">
        <w:rPr>
          <w:b/>
          <w:sz w:val="32"/>
          <w:szCs w:val="32"/>
        </w:rPr>
        <w:t>получения единовременной выплат</w:t>
      </w:r>
      <w:r>
        <w:rPr>
          <w:b/>
          <w:sz w:val="32"/>
          <w:szCs w:val="32"/>
        </w:rPr>
        <w:t>ы</w:t>
      </w:r>
      <w:r w:rsidRPr="005B2AB5">
        <w:rPr>
          <w:sz w:val="32"/>
          <w:szCs w:val="32"/>
        </w:rPr>
        <w:t xml:space="preserve"> гражданам</w:t>
      </w:r>
    </w:p>
    <w:p w:rsidR="005B2AB5" w:rsidRDefault="005B2AB5" w:rsidP="005B2AB5">
      <w:pPr>
        <w:pStyle w:val="Standard"/>
        <w:spacing w:line="360" w:lineRule="auto"/>
        <w:jc w:val="center"/>
        <w:rPr>
          <w:sz w:val="32"/>
          <w:szCs w:val="32"/>
          <w:u w:val="single"/>
        </w:rPr>
      </w:pPr>
      <w:r w:rsidRPr="005B2AB5">
        <w:rPr>
          <w:sz w:val="32"/>
          <w:szCs w:val="32"/>
          <w:u w:val="single"/>
        </w:rPr>
        <w:t>в отношении детей, достигающих возраста 3</w:t>
      </w:r>
      <w:r>
        <w:rPr>
          <w:sz w:val="32"/>
          <w:szCs w:val="32"/>
          <w:u w:val="single"/>
        </w:rPr>
        <w:t>-ех</w:t>
      </w:r>
      <w:r w:rsidRPr="005B2AB5">
        <w:rPr>
          <w:sz w:val="32"/>
          <w:szCs w:val="32"/>
          <w:u w:val="single"/>
        </w:rPr>
        <w:t xml:space="preserve"> лет</w:t>
      </w:r>
    </w:p>
    <w:p w:rsidR="005B2AB5" w:rsidRDefault="005B2AB5" w:rsidP="005B2AB5">
      <w:pPr>
        <w:pStyle w:val="Standard"/>
        <w:spacing w:line="360" w:lineRule="auto"/>
        <w:jc w:val="center"/>
        <w:rPr>
          <w:sz w:val="32"/>
          <w:szCs w:val="32"/>
        </w:rPr>
      </w:pPr>
      <w:r w:rsidRPr="005B2AB5">
        <w:rPr>
          <w:sz w:val="32"/>
          <w:szCs w:val="32"/>
          <w:u w:val="single"/>
        </w:rPr>
        <w:t>в период с 01.07.2020 по 30.09.2020 включительно</w:t>
      </w:r>
      <w:r w:rsidRPr="005B2AB5">
        <w:rPr>
          <w:sz w:val="32"/>
          <w:szCs w:val="32"/>
        </w:rPr>
        <w:t>.</w:t>
      </w:r>
    </w:p>
    <w:p w:rsidR="005B2AB5" w:rsidRDefault="005B2AB5" w:rsidP="005B2AB5">
      <w:pPr>
        <w:pStyle w:val="Standard"/>
        <w:spacing w:line="360" w:lineRule="auto"/>
        <w:jc w:val="both"/>
        <w:rPr>
          <w:i/>
          <w:sz w:val="30"/>
          <w:szCs w:val="30"/>
        </w:rPr>
      </w:pPr>
    </w:p>
    <w:p w:rsidR="005B2AB5" w:rsidRPr="005B2AB5" w:rsidRDefault="005B2AB5" w:rsidP="005B2AB5">
      <w:pPr>
        <w:pStyle w:val="Standard"/>
        <w:spacing w:line="360" w:lineRule="auto"/>
        <w:jc w:val="both"/>
        <w:rPr>
          <w:i/>
          <w:sz w:val="30"/>
          <w:szCs w:val="30"/>
        </w:rPr>
      </w:pPr>
      <w:r w:rsidRPr="005B2AB5">
        <w:rPr>
          <w:i/>
          <w:sz w:val="30"/>
          <w:szCs w:val="30"/>
        </w:rPr>
        <w:t>Чтобы получить средства Вы можете подать заявление любым из перечисленных способов:</w:t>
      </w:r>
    </w:p>
    <w:p w:rsidR="005B2AB5" w:rsidRPr="005B2AB5" w:rsidRDefault="005B2AB5" w:rsidP="005B2AB5">
      <w:pPr>
        <w:pStyle w:val="Standard"/>
        <w:spacing w:line="360" w:lineRule="auto"/>
        <w:ind w:firstLine="709"/>
        <w:rPr>
          <w:sz w:val="30"/>
          <w:szCs w:val="30"/>
        </w:rPr>
      </w:pPr>
      <w:r w:rsidRPr="005B2AB5">
        <w:rPr>
          <w:sz w:val="30"/>
          <w:szCs w:val="30"/>
        </w:rPr>
        <w:t>- в личном кабинете на портале Госуслуг;</w:t>
      </w:r>
    </w:p>
    <w:p w:rsidR="005B2AB5" w:rsidRPr="005B2AB5" w:rsidRDefault="005B2AB5" w:rsidP="005B2AB5">
      <w:pPr>
        <w:pStyle w:val="Standard"/>
        <w:spacing w:line="360" w:lineRule="auto"/>
        <w:ind w:firstLine="709"/>
        <w:rPr>
          <w:sz w:val="30"/>
          <w:szCs w:val="30"/>
        </w:rPr>
      </w:pPr>
      <w:r w:rsidRPr="005B2AB5">
        <w:rPr>
          <w:sz w:val="30"/>
          <w:szCs w:val="30"/>
        </w:rPr>
        <w:t>- через многофункциональный центр предоставления государственных и муниципальных услуг;</w:t>
      </w:r>
    </w:p>
    <w:p w:rsidR="005B2AB5" w:rsidRPr="005B2AB5" w:rsidRDefault="005B2AB5" w:rsidP="005B2AB5">
      <w:pPr>
        <w:pStyle w:val="Standard"/>
        <w:spacing w:line="360" w:lineRule="auto"/>
        <w:ind w:firstLine="709"/>
        <w:rPr>
          <w:sz w:val="30"/>
          <w:szCs w:val="30"/>
        </w:rPr>
      </w:pPr>
      <w:r w:rsidRPr="005B2AB5">
        <w:rPr>
          <w:sz w:val="30"/>
          <w:szCs w:val="30"/>
        </w:rPr>
        <w:t>- непосредственно в территориальный орган Пенсионного фонда Российской Федерации по месту жительства, месту пребывания или фактического проживания.</w:t>
      </w:r>
    </w:p>
    <w:p w:rsidR="005B2AB5" w:rsidRDefault="005B2AB5" w:rsidP="005B2AB5">
      <w:pPr>
        <w:pStyle w:val="Standard"/>
        <w:spacing w:line="360" w:lineRule="auto"/>
        <w:jc w:val="both"/>
        <w:rPr>
          <w:i/>
          <w:sz w:val="30"/>
          <w:szCs w:val="30"/>
        </w:rPr>
      </w:pPr>
    </w:p>
    <w:p w:rsidR="005B2AB5" w:rsidRDefault="005B2AB5" w:rsidP="005B2AB5">
      <w:pPr>
        <w:pStyle w:val="Standard"/>
        <w:spacing w:line="360" w:lineRule="auto"/>
        <w:jc w:val="both"/>
        <w:rPr>
          <w:i/>
          <w:sz w:val="30"/>
          <w:szCs w:val="30"/>
        </w:rPr>
      </w:pPr>
      <w:r w:rsidRPr="005B2AB5">
        <w:rPr>
          <w:i/>
          <w:sz w:val="30"/>
          <w:szCs w:val="30"/>
        </w:rPr>
        <w:t>Документы, которые понадобятся для подачи заявления на единовременную выплату</w:t>
      </w:r>
      <w:r>
        <w:rPr>
          <w:i/>
          <w:sz w:val="30"/>
          <w:szCs w:val="30"/>
        </w:rPr>
        <w:t>:</w:t>
      </w:r>
    </w:p>
    <w:p w:rsidR="005B2AB5" w:rsidRDefault="000E0169" w:rsidP="000E016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Паспорт заявителя;</w:t>
      </w:r>
    </w:p>
    <w:p w:rsidR="000E0169" w:rsidRDefault="000E0169" w:rsidP="000E016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Свидетельства о рождении детей, имеющих право на выплаты;</w:t>
      </w:r>
    </w:p>
    <w:p w:rsidR="000E0169" w:rsidRDefault="000E0169" w:rsidP="000E016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Реквизиты банковского счета заявителя;</w:t>
      </w:r>
    </w:p>
    <w:p w:rsidR="000E0169" w:rsidRPr="005B2AB5" w:rsidRDefault="000E0169" w:rsidP="000E0169">
      <w:pPr>
        <w:pStyle w:val="Standard"/>
        <w:numPr>
          <w:ilvl w:val="0"/>
          <w:numId w:val="9"/>
        </w:numPr>
        <w:spacing w:line="36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СНИЛС ребенка и заявителя.</w:t>
      </w:r>
    </w:p>
    <w:sectPr w:rsidR="000E0169" w:rsidRPr="005B2AB5" w:rsidSect="009E32DE">
      <w:pgSz w:w="11905" w:h="16837"/>
      <w:pgMar w:top="568" w:right="567" w:bottom="426" w:left="1134" w:header="709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4C" w:rsidRDefault="00F51C4C" w:rsidP="005B5AB2">
      <w:r>
        <w:separator/>
      </w:r>
    </w:p>
  </w:endnote>
  <w:endnote w:type="continuationSeparator" w:id="1">
    <w:p w:rsidR="00F51C4C" w:rsidRDefault="00F51C4C" w:rsidP="005B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4C" w:rsidRDefault="00F51C4C" w:rsidP="005B5AB2">
      <w:r w:rsidRPr="005B5AB2">
        <w:rPr>
          <w:color w:val="000000"/>
        </w:rPr>
        <w:separator/>
      </w:r>
    </w:p>
  </w:footnote>
  <w:footnote w:type="continuationSeparator" w:id="1">
    <w:p w:rsidR="00F51C4C" w:rsidRDefault="00F51C4C" w:rsidP="005B5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D37"/>
    <w:multiLevelType w:val="hybridMultilevel"/>
    <w:tmpl w:val="F238DF7C"/>
    <w:lvl w:ilvl="0" w:tplc="C36C8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3973AE"/>
    <w:multiLevelType w:val="multilevel"/>
    <w:tmpl w:val="499A0F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5FA4225"/>
    <w:multiLevelType w:val="hybridMultilevel"/>
    <w:tmpl w:val="B664B0E2"/>
    <w:lvl w:ilvl="0" w:tplc="C3009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B4B40"/>
    <w:multiLevelType w:val="hybridMultilevel"/>
    <w:tmpl w:val="0C42B938"/>
    <w:lvl w:ilvl="0" w:tplc="A5ECC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F6B8B"/>
    <w:multiLevelType w:val="hybridMultilevel"/>
    <w:tmpl w:val="E9F2A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C94CAF"/>
    <w:multiLevelType w:val="hybridMultilevel"/>
    <w:tmpl w:val="64044E16"/>
    <w:lvl w:ilvl="0" w:tplc="199AAB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525938"/>
    <w:multiLevelType w:val="hybridMultilevel"/>
    <w:tmpl w:val="4142E922"/>
    <w:lvl w:ilvl="0" w:tplc="9788C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77A90"/>
    <w:multiLevelType w:val="hybridMultilevel"/>
    <w:tmpl w:val="929295D8"/>
    <w:lvl w:ilvl="0" w:tplc="64CA1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7D615F"/>
    <w:multiLevelType w:val="hybridMultilevel"/>
    <w:tmpl w:val="693817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autoHyphenation/>
  <w:drawingGridHorizontalSpacing w:val="105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5B5AB2"/>
    <w:rsid w:val="0002376C"/>
    <w:rsid w:val="00045EAB"/>
    <w:rsid w:val="00055936"/>
    <w:rsid w:val="00061AB0"/>
    <w:rsid w:val="00063B02"/>
    <w:rsid w:val="000723C4"/>
    <w:rsid w:val="00080078"/>
    <w:rsid w:val="00097CB3"/>
    <w:rsid w:val="000A4834"/>
    <w:rsid w:val="000A6953"/>
    <w:rsid w:val="000B5879"/>
    <w:rsid w:val="000C2FD2"/>
    <w:rsid w:val="000D2325"/>
    <w:rsid w:val="000E0169"/>
    <w:rsid w:val="000E49EB"/>
    <w:rsid w:val="000E78F4"/>
    <w:rsid w:val="000F1CD1"/>
    <w:rsid w:val="000F72B1"/>
    <w:rsid w:val="00106E7F"/>
    <w:rsid w:val="00111B3E"/>
    <w:rsid w:val="00122876"/>
    <w:rsid w:val="001238AC"/>
    <w:rsid w:val="0012392C"/>
    <w:rsid w:val="0015311A"/>
    <w:rsid w:val="0018352D"/>
    <w:rsid w:val="001A604F"/>
    <w:rsid w:val="001C0688"/>
    <w:rsid w:val="001C2118"/>
    <w:rsid w:val="001C2604"/>
    <w:rsid w:val="001D208D"/>
    <w:rsid w:val="001D573B"/>
    <w:rsid w:val="001D5D6B"/>
    <w:rsid w:val="001E6CE9"/>
    <w:rsid w:val="001F37C0"/>
    <w:rsid w:val="001F71DA"/>
    <w:rsid w:val="00230586"/>
    <w:rsid w:val="0023395C"/>
    <w:rsid w:val="00240A1B"/>
    <w:rsid w:val="00244D5C"/>
    <w:rsid w:val="00261BF6"/>
    <w:rsid w:val="00264E29"/>
    <w:rsid w:val="002759FF"/>
    <w:rsid w:val="0028474D"/>
    <w:rsid w:val="002847DC"/>
    <w:rsid w:val="00291CDD"/>
    <w:rsid w:val="002A6F52"/>
    <w:rsid w:val="002A7AA3"/>
    <w:rsid w:val="002D3020"/>
    <w:rsid w:val="002D65D5"/>
    <w:rsid w:val="002D71A5"/>
    <w:rsid w:val="002F1996"/>
    <w:rsid w:val="00312C00"/>
    <w:rsid w:val="00337DA3"/>
    <w:rsid w:val="00344651"/>
    <w:rsid w:val="003563BC"/>
    <w:rsid w:val="003657ED"/>
    <w:rsid w:val="00365C9D"/>
    <w:rsid w:val="003665EB"/>
    <w:rsid w:val="003748FC"/>
    <w:rsid w:val="003B4A45"/>
    <w:rsid w:val="003C4AF6"/>
    <w:rsid w:val="003C7A22"/>
    <w:rsid w:val="003D0962"/>
    <w:rsid w:val="003D3009"/>
    <w:rsid w:val="003E207B"/>
    <w:rsid w:val="003E7A9A"/>
    <w:rsid w:val="003F3253"/>
    <w:rsid w:val="003F47B4"/>
    <w:rsid w:val="00402EFF"/>
    <w:rsid w:val="00413065"/>
    <w:rsid w:val="004166EB"/>
    <w:rsid w:val="004215EC"/>
    <w:rsid w:val="00421DFE"/>
    <w:rsid w:val="004227AD"/>
    <w:rsid w:val="00433A01"/>
    <w:rsid w:val="004433E0"/>
    <w:rsid w:val="00454250"/>
    <w:rsid w:val="004618E1"/>
    <w:rsid w:val="00495D8C"/>
    <w:rsid w:val="00497773"/>
    <w:rsid w:val="004C404A"/>
    <w:rsid w:val="004E0F74"/>
    <w:rsid w:val="004E1781"/>
    <w:rsid w:val="004E4E30"/>
    <w:rsid w:val="004F7D09"/>
    <w:rsid w:val="00527B34"/>
    <w:rsid w:val="00545BCD"/>
    <w:rsid w:val="00555435"/>
    <w:rsid w:val="00556778"/>
    <w:rsid w:val="00564971"/>
    <w:rsid w:val="00576536"/>
    <w:rsid w:val="00590023"/>
    <w:rsid w:val="00590204"/>
    <w:rsid w:val="005904E0"/>
    <w:rsid w:val="00593034"/>
    <w:rsid w:val="005A04A3"/>
    <w:rsid w:val="005B2AB5"/>
    <w:rsid w:val="005B5AB2"/>
    <w:rsid w:val="005D7C19"/>
    <w:rsid w:val="005E3CCB"/>
    <w:rsid w:val="005F3DA8"/>
    <w:rsid w:val="005F7861"/>
    <w:rsid w:val="006017EE"/>
    <w:rsid w:val="00612449"/>
    <w:rsid w:val="00613B0C"/>
    <w:rsid w:val="0061520B"/>
    <w:rsid w:val="006357AD"/>
    <w:rsid w:val="00650BA7"/>
    <w:rsid w:val="006512DF"/>
    <w:rsid w:val="00656943"/>
    <w:rsid w:val="00672C73"/>
    <w:rsid w:val="0068346A"/>
    <w:rsid w:val="00685581"/>
    <w:rsid w:val="00685D49"/>
    <w:rsid w:val="00691C16"/>
    <w:rsid w:val="00691F76"/>
    <w:rsid w:val="006A1159"/>
    <w:rsid w:val="006B161B"/>
    <w:rsid w:val="006B3E00"/>
    <w:rsid w:val="006C313E"/>
    <w:rsid w:val="006C4EE6"/>
    <w:rsid w:val="006D0100"/>
    <w:rsid w:val="006F73E6"/>
    <w:rsid w:val="0070253A"/>
    <w:rsid w:val="00721E61"/>
    <w:rsid w:val="00736110"/>
    <w:rsid w:val="0074219C"/>
    <w:rsid w:val="00760EC1"/>
    <w:rsid w:val="00774A4D"/>
    <w:rsid w:val="007907A1"/>
    <w:rsid w:val="00791919"/>
    <w:rsid w:val="007948B5"/>
    <w:rsid w:val="007A7339"/>
    <w:rsid w:val="007C6611"/>
    <w:rsid w:val="007E0439"/>
    <w:rsid w:val="007E097D"/>
    <w:rsid w:val="007E7C6B"/>
    <w:rsid w:val="00800BD8"/>
    <w:rsid w:val="008040C7"/>
    <w:rsid w:val="00804BBE"/>
    <w:rsid w:val="00810CF0"/>
    <w:rsid w:val="008150F5"/>
    <w:rsid w:val="00824526"/>
    <w:rsid w:val="008456A1"/>
    <w:rsid w:val="00846472"/>
    <w:rsid w:val="008667BA"/>
    <w:rsid w:val="00893EAD"/>
    <w:rsid w:val="008B3335"/>
    <w:rsid w:val="008B772C"/>
    <w:rsid w:val="008F2084"/>
    <w:rsid w:val="009019F3"/>
    <w:rsid w:val="00922C42"/>
    <w:rsid w:val="0095594E"/>
    <w:rsid w:val="009762F2"/>
    <w:rsid w:val="00976888"/>
    <w:rsid w:val="00977AD4"/>
    <w:rsid w:val="009855A6"/>
    <w:rsid w:val="00985735"/>
    <w:rsid w:val="00993982"/>
    <w:rsid w:val="009A1E55"/>
    <w:rsid w:val="009A671F"/>
    <w:rsid w:val="009C2E2E"/>
    <w:rsid w:val="009D1C22"/>
    <w:rsid w:val="009D2056"/>
    <w:rsid w:val="009D2B0E"/>
    <w:rsid w:val="009D2F6D"/>
    <w:rsid w:val="009D51D0"/>
    <w:rsid w:val="009E32DE"/>
    <w:rsid w:val="009E4669"/>
    <w:rsid w:val="00A033C0"/>
    <w:rsid w:val="00A0506C"/>
    <w:rsid w:val="00A1683A"/>
    <w:rsid w:val="00A26F66"/>
    <w:rsid w:val="00A3022D"/>
    <w:rsid w:val="00A40997"/>
    <w:rsid w:val="00A41141"/>
    <w:rsid w:val="00A43269"/>
    <w:rsid w:val="00A45929"/>
    <w:rsid w:val="00A55D09"/>
    <w:rsid w:val="00A6051A"/>
    <w:rsid w:val="00A60CA8"/>
    <w:rsid w:val="00A81A90"/>
    <w:rsid w:val="00A9246D"/>
    <w:rsid w:val="00AA2B16"/>
    <w:rsid w:val="00AA2DDA"/>
    <w:rsid w:val="00AC0CAC"/>
    <w:rsid w:val="00AC1E8C"/>
    <w:rsid w:val="00AE1410"/>
    <w:rsid w:val="00AE1CCA"/>
    <w:rsid w:val="00AE7CAF"/>
    <w:rsid w:val="00B05A09"/>
    <w:rsid w:val="00B120E9"/>
    <w:rsid w:val="00B14E68"/>
    <w:rsid w:val="00B30A9A"/>
    <w:rsid w:val="00B3694C"/>
    <w:rsid w:val="00B51B64"/>
    <w:rsid w:val="00B57190"/>
    <w:rsid w:val="00B60B54"/>
    <w:rsid w:val="00B61A9E"/>
    <w:rsid w:val="00B741BF"/>
    <w:rsid w:val="00B77448"/>
    <w:rsid w:val="00B922B6"/>
    <w:rsid w:val="00BA4D28"/>
    <w:rsid w:val="00BA635C"/>
    <w:rsid w:val="00BA7CF1"/>
    <w:rsid w:val="00BB684F"/>
    <w:rsid w:val="00BD5EB6"/>
    <w:rsid w:val="00BE5E46"/>
    <w:rsid w:val="00C05206"/>
    <w:rsid w:val="00C0587B"/>
    <w:rsid w:val="00C15B40"/>
    <w:rsid w:val="00C24F0C"/>
    <w:rsid w:val="00C3546D"/>
    <w:rsid w:val="00C54009"/>
    <w:rsid w:val="00C74543"/>
    <w:rsid w:val="00C9318B"/>
    <w:rsid w:val="00CC168D"/>
    <w:rsid w:val="00CC5378"/>
    <w:rsid w:val="00CE5955"/>
    <w:rsid w:val="00CF0863"/>
    <w:rsid w:val="00CF16D9"/>
    <w:rsid w:val="00D02946"/>
    <w:rsid w:val="00D12BFE"/>
    <w:rsid w:val="00D15A52"/>
    <w:rsid w:val="00D25E23"/>
    <w:rsid w:val="00D272CF"/>
    <w:rsid w:val="00D42AB0"/>
    <w:rsid w:val="00D45ECD"/>
    <w:rsid w:val="00D6042D"/>
    <w:rsid w:val="00D62547"/>
    <w:rsid w:val="00D82F63"/>
    <w:rsid w:val="00D959F7"/>
    <w:rsid w:val="00D95F2B"/>
    <w:rsid w:val="00D963B6"/>
    <w:rsid w:val="00D96F47"/>
    <w:rsid w:val="00DA2BB3"/>
    <w:rsid w:val="00DC6FA1"/>
    <w:rsid w:val="00DD7353"/>
    <w:rsid w:val="00DE1634"/>
    <w:rsid w:val="00DE4AC2"/>
    <w:rsid w:val="00DF20E9"/>
    <w:rsid w:val="00DF3691"/>
    <w:rsid w:val="00DF42BB"/>
    <w:rsid w:val="00DF5206"/>
    <w:rsid w:val="00E00DDF"/>
    <w:rsid w:val="00E052AC"/>
    <w:rsid w:val="00E0734C"/>
    <w:rsid w:val="00E11709"/>
    <w:rsid w:val="00E13876"/>
    <w:rsid w:val="00E150D1"/>
    <w:rsid w:val="00E273CB"/>
    <w:rsid w:val="00E341A7"/>
    <w:rsid w:val="00E36F7A"/>
    <w:rsid w:val="00E371EA"/>
    <w:rsid w:val="00E45AE9"/>
    <w:rsid w:val="00E77ABD"/>
    <w:rsid w:val="00E97FC3"/>
    <w:rsid w:val="00EC67A4"/>
    <w:rsid w:val="00EE3FAD"/>
    <w:rsid w:val="00EE4705"/>
    <w:rsid w:val="00F01150"/>
    <w:rsid w:val="00F24A71"/>
    <w:rsid w:val="00F51C4C"/>
    <w:rsid w:val="00F524D1"/>
    <w:rsid w:val="00F555F8"/>
    <w:rsid w:val="00F611BA"/>
    <w:rsid w:val="00F666CB"/>
    <w:rsid w:val="00F77A55"/>
    <w:rsid w:val="00FA383C"/>
    <w:rsid w:val="00FB3EDD"/>
    <w:rsid w:val="00FD6E7A"/>
    <w:rsid w:val="00FE117C"/>
    <w:rsid w:val="00FE12DF"/>
    <w:rsid w:val="00FE6CBE"/>
    <w:rsid w:val="00FF1F9C"/>
    <w:rsid w:val="00FF3DCF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AB2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AB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5B5A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5B5AB2"/>
    <w:pPr>
      <w:jc w:val="both"/>
    </w:pPr>
    <w:rPr>
      <w:sz w:val="28"/>
      <w:szCs w:val="28"/>
    </w:rPr>
  </w:style>
  <w:style w:type="paragraph" w:styleId="a3">
    <w:name w:val="Title"/>
    <w:basedOn w:val="Standard"/>
    <w:next w:val="Textbody"/>
    <w:rsid w:val="005B5A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5B5AB2"/>
    <w:pPr>
      <w:jc w:val="center"/>
    </w:pPr>
    <w:rPr>
      <w:i/>
      <w:iCs/>
    </w:rPr>
  </w:style>
  <w:style w:type="paragraph" w:styleId="a5">
    <w:name w:val="List"/>
    <w:basedOn w:val="Textbody"/>
    <w:rsid w:val="005B5AB2"/>
    <w:rPr>
      <w:rFonts w:cs="Tahoma"/>
    </w:rPr>
  </w:style>
  <w:style w:type="paragraph" w:customStyle="1" w:styleId="Caption">
    <w:name w:val="Caption"/>
    <w:basedOn w:val="Standard"/>
    <w:rsid w:val="005B5AB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5B5AB2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5B5AB2"/>
    <w:pPr>
      <w:keepNext/>
      <w:jc w:val="center"/>
      <w:outlineLvl w:val="0"/>
    </w:pPr>
    <w:rPr>
      <w:b/>
      <w:sz w:val="20"/>
      <w:szCs w:val="20"/>
    </w:rPr>
  </w:style>
  <w:style w:type="paragraph" w:customStyle="1" w:styleId="Heading2">
    <w:name w:val="Heading 2"/>
    <w:basedOn w:val="Standard"/>
    <w:next w:val="Standard"/>
    <w:rsid w:val="005B5AB2"/>
    <w:pPr>
      <w:keepNext/>
      <w:jc w:val="center"/>
      <w:outlineLvl w:val="1"/>
    </w:pPr>
    <w:rPr>
      <w:b/>
      <w:sz w:val="18"/>
      <w:szCs w:val="20"/>
    </w:rPr>
  </w:style>
  <w:style w:type="paragraph" w:customStyle="1" w:styleId="Heading3">
    <w:name w:val="Heading 3"/>
    <w:basedOn w:val="Standard"/>
    <w:next w:val="Standard"/>
    <w:rsid w:val="005B5AB2"/>
    <w:pPr>
      <w:keepNext/>
      <w:jc w:val="center"/>
      <w:outlineLvl w:val="2"/>
    </w:pPr>
    <w:rPr>
      <w:b/>
      <w:sz w:val="16"/>
      <w:szCs w:val="18"/>
    </w:rPr>
  </w:style>
  <w:style w:type="paragraph" w:customStyle="1" w:styleId="Heading4">
    <w:name w:val="Heading 4"/>
    <w:basedOn w:val="Standard"/>
    <w:next w:val="Standard"/>
    <w:rsid w:val="005B5AB2"/>
    <w:pPr>
      <w:keepNext/>
      <w:jc w:val="both"/>
      <w:outlineLvl w:val="3"/>
    </w:pPr>
    <w:rPr>
      <w:sz w:val="28"/>
      <w:szCs w:val="28"/>
    </w:rPr>
  </w:style>
  <w:style w:type="paragraph" w:customStyle="1" w:styleId="Heading5">
    <w:name w:val="Heading 5"/>
    <w:basedOn w:val="Standard"/>
    <w:next w:val="Standard"/>
    <w:rsid w:val="005B5AB2"/>
    <w:pPr>
      <w:keepNext/>
      <w:tabs>
        <w:tab w:val="left" w:pos="1230"/>
      </w:tabs>
      <w:ind w:right="845"/>
      <w:outlineLvl w:val="4"/>
    </w:pPr>
    <w:rPr>
      <w:sz w:val="28"/>
    </w:rPr>
  </w:style>
  <w:style w:type="paragraph" w:customStyle="1" w:styleId="Heading6">
    <w:name w:val="Heading 6"/>
    <w:basedOn w:val="Standard"/>
    <w:next w:val="Standard"/>
    <w:rsid w:val="005B5AB2"/>
    <w:pPr>
      <w:keepNext/>
      <w:tabs>
        <w:tab w:val="left" w:pos="612"/>
      </w:tabs>
      <w:ind w:right="845"/>
      <w:jc w:val="center"/>
      <w:outlineLvl w:val="5"/>
    </w:pPr>
    <w:rPr>
      <w:sz w:val="28"/>
    </w:rPr>
  </w:style>
  <w:style w:type="paragraph" w:customStyle="1" w:styleId="Heading7">
    <w:name w:val="Heading 7"/>
    <w:basedOn w:val="Standard"/>
    <w:next w:val="Standard"/>
    <w:rsid w:val="005B5AB2"/>
    <w:pPr>
      <w:keepNext/>
      <w:shd w:val="clear" w:color="auto" w:fill="FFFFFF"/>
      <w:spacing w:before="226"/>
      <w:ind w:left="74" w:firstLine="573"/>
      <w:jc w:val="both"/>
      <w:outlineLvl w:val="6"/>
    </w:pPr>
    <w:rPr>
      <w:b/>
      <w:bCs/>
      <w:sz w:val="28"/>
      <w:szCs w:val="28"/>
    </w:rPr>
  </w:style>
  <w:style w:type="paragraph" w:customStyle="1" w:styleId="3">
    <w:name w:val="Название3"/>
    <w:basedOn w:val="Standard"/>
    <w:rsid w:val="005B5A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Standard"/>
    <w:rsid w:val="005B5AB2"/>
    <w:pPr>
      <w:suppressLineNumbers/>
    </w:pPr>
    <w:rPr>
      <w:rFonts w:ascii="Arial" w:hAnsi="Arial" w:cs="Tahoma"/>
    </w:rPr>
  </w:style>
  <w:style w:type="paragraph" w:customStyle="1" w:styleId="2">
    <w:name w:val="Название2"/>
    <w:basedOn w:val="Standard"/>
    <w:rsid w:val="005B5A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Standard"/>
    <w:rsid w:val="005B5AB2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rsid w:val="005B5A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rsid w:val="005B5AB2"/>
    <w:pPr>
      <w:suppressLineNumbers/>
    </w:pPr>
    <w:rPr>
      <w:rFonts w:cs="Tahoma"/>
    </w:rPr>
  </w:style>
  <w:style w:type="paragraph" w:customStyle="1" w:styleId="Header">
    <w:name w:val="Header"/>
    <w:basedOn w:val="Standard"/>
    <w:rsid w:val="005B5AB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5B5AB2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5B5AB2"/>
    <w:pPr>
      <w:ind w:firstLine="720"/>
      <w:jc w:val="both"/>
    </w:pPr>
    <w:rPr>
      <w:sz w:val="28"/>
      <w:szCs w:val="28"/>
    </w:rPr>
  </w:style>
  <w:style w:type="paragraph" w:customStyle="1" w:styleId="21">
    <w:name w:val="Основной текст 21"/>
    <w:basedOn w:val="Standard"/>
    <w:rsid w:val="005B5AB2"/>
    <w:pPr>
      <w:tabs>
        <w:tab w:val="left" w:pos="612"/>
      </w:tabs>
      <w:ind w:right="845"/>
    </w:pPr>
    <w:rPr>
      <w:sz w:val="28"/>
    </w:rPr>
  </w:style>
  <w:style w:type="paragraph" w:customStyle="1" w:styleId="TableContents">
    <w:name w:val="Table Contents"/>
    <w:basedOn w:val="Standard"/>
    <w:rsid w:val="005B5AB2"/>
    <w:pPr>
      <w:suppressLineNumbers/>
    </w:pPr>
  </w:style>
  <w:style w:type="paragraph" w:customStyle="1" w:styleId="TableHeading">
    <w:name w:val="Table Heading"/>
    <w:basedOn w:val="TableContents"/>
    <w:rsid w:val="005B5AB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B5AB2"/>
  </w:style>
  <w:style w:type="character" w:customStyle="1" w:styleId="Absatz-Standardschriftart">
    <w:name w:val="Absatz-Standardschriftart"/>
    <w:rsid w:val="005B5AB2"/>
  </w:style>
  <w:style w:type="character" w:customStyle="1" w:styleId="31">
    <w:name w:val="Основной шрифт абзаца3"/>
    <w:rsid w:val="005B5AB2"/>
  </w:style>
  <w:style w:type="character" w:customStyle="1" w:styleId="22">
    <w:name w:val="Основной шрифт абзаца2"/>
    <w:rsid w:val="005B5AB2"/>
  </w:style>
  <w:style w:type="character" w:customStyle="1" w:styleId="WW8Num1z0">
    <w:name w:val="WW8Num1z0"/>
    <w:rsid w:val="005B5AB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B5AB2"/>
    <w:rPr>
      <w:rFonts w:ascii="Courier New" w:hAnsi="Courier New"/>
    </w:rPr>
  </w:style>
  <w:style w:type="character" w:customStyle="1" w:styleId="WW8Num1z2">
    <w:name w:val="WW8Num1z2"/>
    <w:rsid w:val="005B5AB2"/>
    <w:rPr>
      <w:rFonts w:ascii="Wingdings" w:hAnsi="Wingdings"/>
    </w:rPr>
  </w:style>
  <w:style w:type="character" w:customStyle="1" w:styleId="WW8Num1z3">
    <w:name w:val="WW8Num1z3"/>
    <w:rsid w:val="005B5AB2"/>
    <w:rPr>
      <w:rFonts w:ascii="Symbol" w:hAnsi="Symbol"/>
    </w:rPr>
  </w:style>
  <w:style w:type="character" w:customStyle="1" w:styleId="11">
    <w:name w:val="Основной шрифт абзаца1"/>
    <w:rsid w:val="005B5AB2"/>
  </w:style>
  <w:style w:type="character" w:customStyle="1" w:styleId="Internetlink">
    <w:name w:val="Internet link"/>
    <w:basedOn w:val="11"/>
    <w:rsid w:val="005B5AB2"/>
    <w:rPr>
      <w:color w:val="0000FF"/>
      <w:u w:val="single"/>
    </w:rPr>
  </w:style>
  <w:style w:type="character" w:customStyle="1" w:styleId="PageNumber">
    <w:name w:val="Page Number"/>
    <w:basedOn w:val="11"/>
    <w:rsid w:val="005B5AB2"/>
  </w:style>
  <w:style w:type="paragraph" w:styleId="a6">
    <w:name w:val="header"/>
    <w:basedOn w:val="a"/>
    <w:uiPriority w:val="99"/>
    <w:rsid w:val="005B5A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rsid w:val="005B5AB2"/>
  </w:style>
  <w:style w:type="paragraph" w:styleId="a8">
    <w:name w:val="Balloon Text"/>
    <w:basedOn w:val="a"/>
    <w:rsid w:val="005B5AB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5B5AB2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rsid w:val="005B5AB2"/>
    <w:pPr>
      <w:numPr>
        <w:numId w:val="1"/>
      </w:numPr>
    </w:pPr>
  </w:style>
  <w:style w:type="paragraph" w:styleId="aa">
    <w:name w:val="footer"/>
    <w:basedOn w:val="a"/>
    <w:link w:val="ab"/>
    <w:uiPriority w:val="99"/>
    <w:semiHidden/>
    <w:unhideWhenUsed/>
    <w:rsid w:val="00F77A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7A55"/>
    <w:rPr>
      <w:kern w:val="3"/>
      <w:sz w:val="21"/>
      <w:szCs w:val="24"/>
    </w:rPr>
  </w:style>
  <w:style w:type="paragraph" w:customStyle="1" w:styleId="ConsPlusNormal">
    <w:name w:val="ConsPlusNormal"/>
    <w:rsid w:val="00413065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063B02"/>
    <w:pPr>
      <w:widowControl/>
      <w:autoSpaceDN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063B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F16D9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F52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0101@034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101@034.pf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101@034.pf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101@034.pf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E7A7-07E3-45DC-AC7D-99FBEA0D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2537</CharactersWithSpaces>
  <SharedDoc>false</SharedDoc>
  <HLinks>
    <vt:vector size="24" baseType="variant"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mailto:0101@034.pfr.ru</vt:lpwstr>
      </vt:variant>
      <vt:variant>
        <vt:lpwstr/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mailto:0101@034.pfr.ru</vt:lpwstr>
      </vt:variant>
      <vt:variant>
        <vt:lpwstr/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mailto:0101@034.pfr.ru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mailto:0101@034.pfr.ru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034-2820</dc:creator>
  <cp:lastModifiedBy>034-2820</cp:lastModifiedBy>
  <cp:revision>7</cp:revision>
  <cp:lastPrinted>2020-08-21T11:11:00Z</cp:lastPrinted>
  <dcterms:created xsi:type="dcterms:W3CDTF">2020-08-21T10:16:00Z</dcterms:created>
  <dcterms:modified xsi:type="dcterms:W3CDTF">2020-08-21T11:13:00Z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