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2D" w:rsidRPr="00793072" w:rsidRDefault="00CC3F71" w:rsidP="009A722D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AB44B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A722D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="009A722D" w:rsidRPr="00793072">
        <w:rPr>
          <w:rFonts w:ascii="Times New Roman" w:hAnsi="Times New Roman"/>
          <w:b/>
          <w:sz w:val="26"/>
          <w:szCs w:val="26"/>
          <w:lang w:eastAsia="ar-SA"/>
        </w:rPr>
        <w:t>КОНТРОЛЬНО-СЧЕТНЫЙ ОРГАН</w:t>
      </w:r>
    </w:p>
    <w:p w:rsidR="009A722D" w:rsidRPr="00793072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93072">
        <w:rPr>
          <w:rFonts w:ascii="Times New Roman" w:hAnsi="Times New Roman"/>
          <w:b/>
          <w:sz w:val="26"/>
          <w:szCs w:val="26"/>
          <w:lang w:eastAsia="ar-SA"/>
        </w:rPr>
        <w:t>ПИРОВСКОГО МУНИЦИПАЛЬНОГО ОКРУГА</w:t>
      </w:r>
    </w:p>
    <w:p w:rsidR="009A722D" w:rsidRPr="00793072" w:rsidRDefault="009A722D" w:rsidP="009A722D">
      <w:pPr>
        <w:pStyle w:val="ad"/>
        <w:pBdr>
          <w:bottom w:val="single" w:sz="12" w:space="1" w:color="auto"/>
        </w:pBdr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F77A9F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 xml:space="preserve">663120, с. Пировское, Красноярский край, </w:t>
      </w:r>
      <w:r w:rsidR="0006365E">
        <w:rPr>
          <w:rFonts w:ascii="Times New Roman" w:hAnsi="Times New Roman"/>
          <w:b/>
          <w:sz w:val="26"/>
          <w:szCs w:val="26"/>
        </w:rPr>
        <w:t>ул. Ленина, 27,</w:t>
      </w:r>
    </w:p>
    <w:p w:rsidR="009A722D" w:rsidRPr="00793072" w:rsidRDefault="0006365E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тел. 83916632107</w:t>
      </w:r>
      <w:r w:rsidR="009A722D" w:rsidRPr="00793072">
        <w:rPr>
          <w:rFonts w:ascii="Times New Roman" w:hAnsi="Times New Roman"/>
          <w:b/>
          <w:sz w:val="26"/>
          <w:szCs w:val="26"/>
        </w:rPr>
        <w:t>,</w:t>
      </w:r>
      <w:r w:rsidR="00F77A9F">
        <w:rPr>
          <w:rFonts w:ascii="Times New Roman" w:hAnsi="Times New Roman"/>
          <w:b/>
          <w:sz w:val="26"/>
          <w:szCs w:val="26"/>
        </w:rPr>
        <w:t xml:space="preserve"> 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E</w:t>
      </w:r>
      <w:r w:rsidR="009A722D" w:rsidRPr="00793072">
        <w:rPr>
          <w:rFonts w:ascii="Times New Roman" w:hAnsi="Times New Roman"/>
          <w:b/>
          <w:sz w:val="26"/>
          <w:szCs w:val="26"/>
        </w:rPr>
        <w:t>-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="009A722D" w:rsidRPr="00793072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ksopirok</w:t>
      </w:r>
      <w:proofErr w:type="spellEnd"/>
      <w:r w:rsidR="009A722D" w:rsidRPr="00793072">
        <w:rPr>
          <w:rFonts w:ascii="Times New Roman" w:hAnsi="Times New Roman"/>
          <w:b/>
          <w:sz w:val="26"/>
          <w:szCs w:val="26"/>
        </w:rPr>
        <w:t>@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="009A722D" w:rsidRPr="0079307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="009A722D" w:rsidRPr="00793072">
        <w:rPr>
          <w:rFonts w:ascii="Times New Roman" w:hAnsi="Times New Roman"/>
          <w:b/>
          <w:sz w:val="26"/>
          <w:szCs w:val="26"/>
        </w:rPr>
        <w:t xml:space="preserve"> </w:t>
      </w:r>
    </w:p>
    <w:p w:rsidR="009A722D" w:rsidRPr="00793072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9A722D" w:rsidRPr="00793072" w:rsidRDefault="009A722D" w:rsidP="009A722D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22D" w:rsidRPr="00793072" w:rsidRDefault="009A722D" w:rsidP="009A722D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07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9A722D" w:rsidRPr="00B30679" w:rsidRDefault="009A722D" w:rsidP="009A722D">
      <w:pPr>
        <w:shd w:val="clear" w:color="auto" w:fill="FFFFFF"/>
        <w:spacing w:before="278"/>
        <w:ind w:right="68" w:firstLine="709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B30679">
        <w:rPr>
          <w:rFonts w:ascii="Times New Roman" w:hAnsi="Times New Roman" w:cs="Times New Roman"/>
          <w:sz w:val="26"/>
          <w:szCs w:val="26"/>
        </w:rPr>
        <w:t>По результатам финансово-экономической экспертизы проекта постановления администрации Пировского муниципального округа «</w:t>
      </w:r>
      <w:r w:rsidRPr="00B306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утверждении муниципальной программы Пировского муниципального округа «Развитие сельского хозяйства в Пировском муниципальном округе»</w:t>
      </w:r>
    </w:p>
    <w:p w:rsidR="009A722D" w:rsidRPr="00B30679" w:rsidRDefault="009A722D" w:rsidP="009A722D">
      <w:pPr>
        <w:pStyle w:val="30"/>
        <w:shd w:val="clear" w:color="auto" w:fill="auto"/>
        <w:ind w:firstLine="709"/>
        <w:rPr>
          <w:b w:val="0"/>
          <w:sz w:val="26"/>
          <w:szCs w:val="26"/>
        </w:rPr>
      </w:pPr>
    </w:p>
    <w:p w:rsidR="009A722D" w:rsidRPr="00B30679" w:rsidRDefault="00923F94" w:rsidP="009A722D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09.11.2023</w:t>
      </w:r>
      <w:r w:rsidR="009A722D" w:rsidRPr="00B30679">
        <w:rPr>
          <w:b w:val="0"/>
          <w:sz w:val="26"/>
          <w:szCs w:val="26"/>
        </w:rPr>
        <w:t>г.</w:t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  <w:t>№01-23/</w:t>
      </w:r>
      <w:r w:rsidR="00817BC9">
        <w:rPr>
          <w:b w:val="0"/>
          <w:sz w:val="26"/>
          <w:szCs w:val="26"/>
        </w:rPr>
        <w:t>23</w:t>
      </w:r>
    </w:p>
    <w:p w:rsidR="009A722D" w:rsidRPr="00B30679" w:rsidRDefault="009A722D" w:rsidP="009A722D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9A722D" w:rsidRPr="00B30679" w:rsidRDefault="009A722D" w:rsidP="00336C90">
      <w:pPr>
        <w:pStyle w:val="ab"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B30679">
        <w:rPr>
          <w:rStyle w:val="aa"/>
        </w:rPr>
        <w:t>Основание для проведения экспертизы</w:t>
      </w:r>
      <w:r w:rsidRPr="00B30679">
        <w:rPr>
          <w:sz w:val="26"/>
          <w:szCs w:val="26"/>
        </w:rPr>
        <w:t xml:space="preserve">: статья 157 Бюджетного кодекса Российской Федерации, п. 7 ч. 2 ст. 9 Федерального закона от 07.02.2011 </w:t>
      </w:r>
      <w:r w:rsidRPr="00B30679">
        <w:rPr>
          <w:spacing w:val="-2"/>
          <w:sz w:val="26"/>
          <w:szCs w:val="26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B30679">
        <w:rPr>
          <w:sz w:val="26"/>
          <w:szCs w:val="26"/>
        </w:rPr>
        <w:t>, п. 7 статьи 8 решения Пировского окружного Совета депутатов от 30.09.2021г № 14-163р «Об утверждении положения о контрольно-счетном органе Пировского муниципального округа».</w:t>
      </w:r>
    </w:p>
    <w:p w:rsidR="009A722D" w:rsidRPr="00B30679" w:rsidRDefault="009A722D" w:rsidP="00336C90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B30679">
        <w:rPr>
          <w:rStyle w:val="aa"/>
          <w:b/>
        </w:rPr>
        <w:t>Предмет экспертизы</w:t>
      </w:r>
      <w:r w:rsidRPr="00B30679">
        <w:rPr>
          <w:rStyle w:val="aa"/>
        </w:rPr>
        <w:t xml:space="preserve">: </w:t>
      </w:r>
      <w:r w:rsidRPr="00B30679">
        <w:rPr>
          <w:b w:val="0"/>
          <w:sz w:val="26"/>
          <w:szCs w:val="26"/>
        </w:rPr>
        <w:t>проект постановления администрации Пировского муниципального округа «</w:t>
      </w:r>
      <w:r w:rsidRPr="00B30679">
        <w:rPr>
          <w:b w:val="0"/>
          <w:color w:val="auto"/>
          <w:sz w:val="26"/>
          <w:szCs w:val="26"/>
          <w:lang w:bidi="ar-SA"/>
        </w:rPr>
        <w:t>Об утверждении муниципальной программы Пировского муниципального округа «</w:t>
      </w:r>
      <w:r w:rsidR="006C6CED" w:rsidRPr="00B30679">
        <w:rPr>
          <w:b w:val="0"/>
          <w:color w:val="auto"/>
          <w:sz w:val="26"/>
          <w:szCs w:val="26"/>
          <w:lang w:bidi="ar-SA"/>
        </w:rPr>
        <w:t>Развитие сельского хозяйства в Пировском муниципальном округе</w:t>
      </w:r>
      <w:r w:rsidRPr="00B30679">
        <w:rPr>
          <w:b w:val="0"/>
          <w:color w:val="auto"/>
          <w:sz w:val="26"/>
          <w:szCs w:val="26"/>
          <w:lang w:bidi="ar-SA"/>
        </w:rPr>
        <w:t>».</w:t>
      </w:r>
    </w:p>
    <w:p w:rsidR="009A722D" w:rsidRPr="00B30679" w:rsidRDefault="009A722D" w:rsidP="00336C90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B30679">
        <w:rPr>
          <w:rStyle w:val="aa"/>
          <w:b/>
        </w:rPr>
        <w:t>Срок проведения экспертизы:</w:t>
      </w:r>
      <w:r w:rsidRPr="00B30679">
        <w:rPr>
          <w:b w:val="0"/>
          <w:sz w:val="26"/>
          <w:szCs w:val="26"/>
        </w:rPr>
        <w:t xml:space="preserve"> </w:t>
      </w:r>
      <w:r w:rsidR="00817BC9">
        <w:rPr>
          <w:b w:val="0"/>
          <w:sz w:val="26"/>
          <w:szCs w:val="26"/>
        </w:rPr>
        <w:t>09</w:t>
      </w:r>
      <w:r w:rsidR="00CE0706" w:rsidRPr="000D6558">
        <w:rPr>
          <w:b w:val="0"/>
          <w:sz w:val="26"/>
          <w:szCs w:val="26"/>
        </w:rPr>
        <w:t>.11.2023</w:t>
      </w:r>
      <w:r w:rsidRPr="000D6558">
        <w:rPr>
          <w:b w:val="0"/>
          <w:sz w:val="26"/>
          <w:szCs w:val="26"/>
        </w:rPr>
        <w:t>г.</w:t>
      </w:r>
    </w:p>
    <w:p w:rsidR="009A722D" w:rsidRPr="00B30679" w:rsidRDefault="009A722D" w:rsidP="00336C90">
      <w:pPr>
        <w:pStyle w:val="31"/>
        <w:shd w:val="clear" w:color="auto" w:fill="auto"/>
        <w:spacing w:before="0"/>
        <w:ind w:right="20" w:firstLine="709"/>
        <w:jc w:val="both"/>
      </w:pPr>
      <w:r w:rsidRPr="00B30679">
        <w:rPr>
          <w:rStyle w:val="aa"/>
        </w:rPr>
        <w:t xml:space="preserve">Порядок проведения экспертизы: </w:t>
      </w:r>
      <w:r w:rsidRPr="00B30679">
        <w:rPr>
          <w:rStyle w:val="aa"/>
        </w:rPr>
        <w:tab/>
      </w:r>
      <w:r w:rsidRPr="00B30679">
        <w:t xml:space="preserve">финансово-экономическая экспертиза проекта нормативно - правового акта муниципальной программы осуществлялась с учетом предусмотренного порядка принятия решений о разработке муниципальных программ Пировского муниципального округа, </w:t>
      </w:r>
      <w:r w:rsidR="006C6CED" w:rsidRPr="006356C4">
        <w:t>их</w:t>
      </w:r>
      <w:r w:rsidRPr="00B30679">
        <w:t xml:space="preserve"> формирования и реализации, утвержденным Постановлением администрации Пировского муниципального округа 09.07.2021г.  №377-п (далее - Порядок №377-п), в соответствии со статьёй 179 Бюджетного кодекса Российской Федерации.</w:t>
      </w:r>
    </w:p>
    <w:p w:rsidR="009A722D" w:rsidRPr="00B30679" w:rsidRDefault="009A722D" w:rsidP="00336C90">
      <w:pPr>
        <w:pStyle w:val="31"/>
        <w:shd w:val="clear" w:color="auto" w:fill="auto"/>
        <w:spacing w:before="0"/>
        <w:ind w:left="720" w:firstLine="709"/>
        <w:jc w:val="both"/>
      </w:pPr>
      <w:r w:rsidRPr="00B30679">
        <w:t>Эк</w:t>
      </w:r>
      <w:r w:rsidR="0071291A" w:rsidRPr="00B30679">
        <w:t>спертиза проведена инспектором КСО Григорьевой Н. В.</w:t>
      </w:r>
    </w:p>
    <w:p w:rsidR="009A722D" w:rsidRPr="00B30679" w:rsidRDefault="009A722D" w:rsidP="00336C90">
      <w:pPr>
        <w:pStyle w:val="31"/>
        <w:shd w:val="clear" w:color="auto" w:fill="auto"/>
        <w:tabs>
          <w:tab w:val="center" w:leader="underscore" w:pos="6185"/>
        </w:tabs>
        <w:spacing w:before="0"/>
        <w:ind w:right="20" w:firstLine="709"/>
        <w:jc w:val="both"/>
      </w:pPr>
      <w:r w:rsidRPr="00B30679">
        <w:t>Проект программы поступил в контрольно-счетный ор</w:t>
      </w:r>
      <w:r w:rsidR="00235F69" w:rsidRPr="00B30679">
        <w:t xml:space="preserve">ган сопроводительным письмом </w:t>
      </w:r>
      <w:r w:rsidR="00CE0706" w:rsidRPr="00CE0706">
        <w:t>№2350 от 07.11.2023</w:t>
      </w:r>
      <w:r w:rsidRPr="00CE0706">
        <w:t>г.</w:t>
      </w:r>
    </w:p>
    <w:p w:rsidR="009A722D" w:rsidRPr="00B30679" w:rsidRDefault="009A722D" w:rsidP="00336C90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B30679">
        <w:rPr>
          <w:sz w:val="26"/>
          <w:szCs w:val="26"/>
        </w:rPr>
        <w:t>Результаты экспертизы Проекта</w:t>
      </w:r>
      <w:r w:rsidRPr="00B30679">
        <w:rPr>
          <w:b w:val="0"/>
          <w:sz w:val="26"/>
          <w:szCs w:val="26"/>
        </w:rPr>
        <w:t>:</w:t>
      </w:r>
    </w:p>
    <w:p w:rsidR="00B079C9" w:rsidRDefault="00B079C9" w:rsidP="00336C90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Проект разработан на основании </w:t>
      </w:r>
      <w:r w:rsidRPr="00DA6BE7">
        <w:rPr>
          <w:b w:val="0"/>
          <w:sz w:val="26"/>
          <w:szCs w:val="26"/>
        </w:rPr>
        <w:t>постановлени</w:t>
      </w:r>
      <w:r>
        <w:rPr>
          <w:b w:val="0"/>
          <w:sz w:val="26"/>
          <w:szCs w:val="26"/>
        </w:rPr>
        <w:t>я</w:t>
      </w:r>
      <w:r w:rsidRPr="00DA6BE7">
        <w:rPr>
          <w:b w:val="0"/>
          <w:sz w:val="26"/>
          <w:szCs w:val="26"/>
        </w:rPr>
        <w:t xml:space="preserve"> администрации Пировского муницип</w:t>
      </w:r>
      <w:r>
        <w:rPr>
          <w:b w:val="0"/>
          <w:sz w:val="26"/>
          <w:szCs w:val="26"/>
        </w:rPr>
        <w:t>ального округа от 02.10.2023 №41</w:t>
      </w:r>
      <w:r w:rsidRPr="00DA6BE7">
        <w:rPr>
          <w:b w:val="0"/>
          <w:sz w:val="26"/>
          <w:szCs w:val="26"/>
        </w:rPr>
        <w:t>8-п «Об утверждении перечня муниципальных программ Пировского муниципального округа»</w:t>
      </w:r>
      <w:r>
        <w:rPr>
          <w:b w:val="0"/>
          <w:sz w:val="26"/>
          <w:szCs w:val="26"/>
        </w:rPr>
        <w:t xml:space="preserve"> (далее -постановление №418-п), принятого в соответствии с порядком №377-п.</w:t>
      </w:r>
    </w:p>
    <w:p w:rsidR="009A722D" w:rsidRPr="00B30679" w:rsidRDefault="00B079C9" w:rsidP="00336C90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35353C">
        <w:rPr>
          <w:b w:val="0"/>
          <w:sz w:val="26"/>
          <w:szCs w:val="26"/>
        </w:rPr>
        <w:t xml:space="preserve">Проект </w:t>
      </w:r>
      <w:r>
        <w:rPr>
          <w:b w:val="0"/>
          <w:sz w:val="26"/>
          <w:szCs w:val="26"/>
        </w:rPr>
        <w:t xml:space="preserve">постановления об утверждении </w:t>
      </w:r>
      <w:r w:rsidRPr="0035353C">
        <w:rPr>
          <w:b w:val="0"/>
          <w:sz w:val="26"/>
          <w:szCs w:val="26"/>
        </w:rPr>
        <w:t>муниципальной программы содержит ссылку на нормативно-правовой акт, утративший силу- решение Пировского окружного Совета депутатов от 26.11.2020 №5-34р «Об утверждении Положения о бюджетном процессе в Пировском муниципальном округе».</w:t>
      </w:r>
    </w:p>
    <w:p w:rsidR="00901916" w:rsidRPr="00817BC9" w:rsidRDefault="00901916" w:rsidP="00336C90">
      <w:pPr>
        <w:pStyle w:val="30"/>
        <w:shd w:val="clear" w:color="auto" w:fill="auto"/>
        <w:ind w:left="40" w:firstLine="709"/>
        <w:jc w:val="both"/>
        <w:rPr>
          <w:sz w:val="26"/>
          <w:szCs w:val="26"/>
        </w:rPr>
      </w:pPr>
      <w:r w:rsidRPr="00817BC9">
        <w:rPr>
          <w:sz w:val="26"/>
          <w:szCs w:val="26"/>
        </w:rPr>
        <w:lastRenderedPageBreak/>
        <w:t xml:space="preserve">1.Анализ соответствия целей и задач муниципальной программы основным направлением </w:t>
      </w:r>
      <w:r w:rsidR="00A313BD" w:rsidRPr="00817BC9">
        <w:rPr>
          <w:sz w:val="26"/>
          <w:szCs w:val="26"/>
        </w:rPr>
        <w:t>социально-экономического развития</w:t>
      </w:r>
      <w:r w:rsidRPr="00817BC9">
        <w:rPr>
          <w:sz w:val="26"/>
          <w:szCs w:val="26"/>
        </w:rPr>
        <w:t xml:space="preserve"> Красноярского края </w:t>
      </w:r>
    </w:p>
    <w:p w:rsidR="00FA365F" w:rsidRPr="00B30679" w:rsidRDefault="00FA365F" w:rsidP="00336C90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709"/>
        <w:jc w:val="center"/>
      </w:pPr>
    </w:p>
    <w:p w:rsidR="00817BC9" w:rsidRDefault="00817BC9" w:rsidP="00336C90">
      <w:pPr>
        <w:spacing w:line="322" w:lineRule="exact"/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BC9">
        <w:rPr>
          <w:rFonts w:ascii="Times New Roman" w:hAnsi="Times New Roman" w:cs="Times New Roman"/>
          <w:sz w:val="26"/>
          <w:szCs w:val="26"/>
        </w:rPr>
        <w:t>В настоящее время в Красноярском крае действует программа Красноярского края от 30.09.2013 № 506-п «Об утверждении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продовольствия».</w:t>
      </w:r>
    </w:p>
    <w:p w:rsidR="00817BC9" w:rsidRDefault="00817BC9" w:rsidP="00336C90">
      <w:pPr>
        <w:spacing w:line="322" w:lineRule="exact"/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BC9">
        <w:rPr>
          <w:rFonts w:ascii="Times New Roman" w:hAnsi="Times New Roman" w:cs="Times New Roman"/>
          <w:sz w:val="26"/>
          <w:szCs w:val="26"/>
        </w:rPr>
        <w:t>Стратегия социально-экономического развития округа до 2030 года в настоящее время не утверждена. Проект Стратегии социально-экономического развития округа находиться на стадии разработки. Программа разработана при отсутствии в округе стратегических ориентиров.</w:t>
      </w:r>
    </w:p>
    <w:p w:rsidR="00817BC9" w:rsidRDefault="00817BC9" w:rsidP="00336C90">
      <w:pPr>
        <w:spacing w:line="322" w:lineRule="exact"/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BC9">
        <w:rPr>
          <w:rFonts w:ascii="Times New Roman" w:hAnsi="Times New Roman" w:cs="Times New Roman"/>
          <w:sz w:val="26"/>
          <w:szCs w:val="26"/>
        </w:rPr>
        <w:t>В результате анализа соответствия целей и задач муниципальной программы приоритетам социально-экономического развития Красноярского края установлено, что цели и задачи муниципальной программы соответствуют приоритетам социально-экономического развития Красноярского края, отраженным в проекте Стратегии социально-экономического развития Красноярского края до 2030 года.</w:t>
      </w:r>
    </w:p>
    <w:p w:rsidR="00817BC9" w:rsidRPr="00B30679" w:rsidRDefault="00817BC9" w:rsidP="00336C90">
      <w:pPr>
        <w:spacing w:line="322" w:lineRule="exact"/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BC9">
        <w:rPr>
          <w:rFonts w:ascii="Times New Roman" w:hAnsi="Times New Roman" w:cs="Times New Roman"/>
          <w:sz w:val="26"/>
          <w:szCs w:val="26"/>
        </w:rPr>
        <w:t xml:space="preserve">Показатели проекта муниципальной программы не соответствуют показателям </w:t>
      </w:r>
      <w:r>
        <w:rPr>
          <w:rFonts w:ascii="Times New Roman" w:hAnsi="Times New Roman" w:cs="Times New Roman"/>
          <w:sz w:val="26"/>
          <w:szCs w:val="26"/>
        </w:rPr>
        <w:t xml:space="preserve">Прогнозу </w:t>
      </w:r>
      <w:r w:rsidRPr="00817BC9">
        <w:rPr>
          <w:rFonts w:ascii="Times New Roman" w:hAnsi="Times New Roman" w:cs="Times New Roman"/>
          <w:sz w:val="26"/>
          <w:szCs w:val="26"/>
        </w:rPr>
        <w:t>социально-экономического развития Пировского округа.</w:t>
      </w:r>
    </w:p>
    <w:p w:rsidR="00C6390B" w:rsidRPr="00B30679" w:rsidRDefault="00E32E63" w:rsidP="00336C90">
      <w:pPr>
        <w:spacing w:line="322" w:lineRule="exact"/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679">
        <w:rPr>
          <w:rFonts w:ascii="Times New Roman" w:hAnsi="Times New Roman" w:cs="Times New Roman"/>
          <w:sz w:val="26"/>
          <w:szCs w:val="26"/>
        </w:rPr>
        <w:t>Как показывает сравнительный анализ, цель муниципальной программы идентична цели краевой государственной программе</w:t>
      </w:r>
      <w:r w:rsidR="00F81F03" w:rsidRPr="00B30679">
        <w:rPr>
          <w:rFonts w:ascii="Times New Roman" w:hAnsi="Times New Roman" w:cs="Times New Roman"/>
          <w:sz w:val="26"/>
          <w:szCs w:val="26"/>
        </w:rPr>
        <w:t xml:space="preserve"> </w:t>
      </w:r>
      <w:r w:rsidRPr="00B30679">
        <w:rPr>
          <w:rFonts w:ascii="Times New Roman" w:hAnsi="Times New Roman" w:cs="Times New Roman"/>
          <w:sz w:val="26"/>
          <w:szCs w:val="26"/>
        </w:rPr>
        <w:t>- развитие сельских территорий, рост занятости и уровня жизни сельского населения.</w:t>
      </w:r>
    </w:p>
    <w:p w:rsidR="00F81F03" w:rsidRPr="00B30679" w:rsidRDefault="00F81F03" w:rsidP="00336C90">
      <w:pPr>
        <w:pStyle w:val="21"/>
        <w:shd w:val="clear" w:color="auto" w:fill="auto"/>
        <w:spacing w:before="0" w:line="322" w:lineRule="exact"/>
        <w:ind w:right="20" w:firstLine="709"/>
      </w:pPr>
      <w:r w:rsidRPr="00B30679">
        <w:t xml:space="preserve">Механизм реализации программы не предполагает использование инструментов </w:t>
      </w:r>
      <w:proofErr w:type="spellStart"/>
      <w:r w:rsidRPr="00B30679">
        <w:t>муниципально</w:t>
      </w:r>
      <w:proofErr w:type="spellEnd"/>
      <w:r w:rsidRPr="00B30679">
        <w:t>-частного партнерства.</w:t>
      </w:r>
    </w:p>
    <w:p w:rsidR="00901916" w:rsidRPr="00B30679" w:rsidRDefault="00A618B7" w:rsidP="00336C90">
      <w:pPr>
        <w:spacing w:line="322" w:lineRule="exact"/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679">
        <w:rPr>
          <w:rFonts w:ascii="Times New Roman" w:hAnsi="Times New Roman" w:cs="Times New Roman"/>
          <w:sz w:val="26"/>
          <w:szCs w:val="26"/>
        </w:rPr>
        <w:t>В целом значения целевых показателей и показателей результативности программы сохраняют свои значения.</w:t>
      </w:r>
    </w:p>
    <w:p w:rsidR="00901916" w:rsidRPr="00B30679" w:rsidRDefault="00901916" w:rsidP="00336C90">
      <w:pPr>
        <w:pStyle w:val="30"/>
        <w:shd w:val="clear" w:color="auto" w:fill="auto"/>
        <w:spacing w:line="240" w:lineRule="auto"/>
        <w:ind w:left="40" w:firstLine="709"/>
        <w:jc w:val="both"/>
        <w:rPr>
          <w:b w:val="0"/>
          <w:sz w:val="26"/>
          <w:szCs w:val="26"/>
        </w:rPr>
      </w:pPr>
    </w:p>
    <w:p w:rsidR="00253469" w:rsidRPr="00B30679" w:rsidRDefault="00DB03AB" w:rsidP="00336C90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both"/>
      </w:pPr>
      <w:bookmarkStart w:id="0" w:name="bookmark2"/>
      <w:r w:rsidRPr="00B30679">
        <w:t>2.</w:t>
      </w:r>
      <w:r w:rsidR="00B12D4E" w:rsidRPr="00B30679">
        <w:t>Анализ структуры и содержание муниципальной программы</w:t>
      </w:r>
      <w:bookmarkEnd w:id="0"/>
    </w:p>
    <w:p w:rsidR="00FA365F" w:rsidRPr="00B30679" w:rsidRDefault="00FA365F" w:rsidP="00336C90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center"/>
      </w:pPr>
    </w:p>
    <w:p w:rsidR="009A51CD" w:rsidRDefault="009A51CD" w:rsidP="00336C90">
      <w:pPr>
        <w:pStyle w:val="21"/>
        <w:shd w:val="clear" w:color="auto" w:fill="auto"/>
        <w:spacing w:before="0" w:line="326" w:lineRule="exact"/>
        <w:ind w:left="80" w:right="20" w:firstLine="629"/>
      </w:pPr>
      <w:r w:rsidRPr="0018231D">
        <w:t xml:space="preserve">Согласно паспорту муниципальной программы ответственный исполнитель - Администрация Пировского муниципального </w:t>
      </w:r>
      <w:r w:rsidR="008E45EE" w:rsidRPr="0018231D">
        <w:t>округа</w:t>
      </w:r>
      <w:r w:rsidR="008E45EE" w:rsidRPr="00B30679">
        <w:t>.</w:t>
      </w:r>
      <w:r w:rsidR="00B634E4">
        <w:t xml:space="preserve"> Соисполнители отсутствуют.</w:t>
      </w:r>
    </w:p>
    <w:p w:rsidR="0043448C" w:rsidRDefault="0043448C" w:rsidP="00336C90">
      <w:pPr>
        <w:pStyle w:val="21"/>
        <w:spacing w:before="0" w:line="240" w:lineRule="auto"/>
        <w:ind w:right="20" w:firstLine="629"/>
      </w:pPr>
      <w:r w:rsidRPr="002D3D6E">
        <w:t>Наименования программы</w:t>
      </w:r>
      <w:r>
        <w:t xml:space="preserve"> и</w:t>
      </w:r>
      <w:r w:rsidRPr="002D3D6E">
        <w:t xml:space="preserve"> подпрограмм</w:t>
      </w:r>
      <w:r>
        <w:t>, ответственного исполнителя и соисполнителей программы</w:t>
      </w:r>
      <w:r w:rsidRPr="002D3D6E">
        <w:t xml:space="preserve"> соответствуют постановлению №4</w:t>
      </w:r>
      <w:r>
        <w:t>1</w:t>
      </w:r>
      <w:r w:rsidRPr="002D3D6E">
        <w:t xml:space="preserve">8-п. </w:t>
      </w:r>
    </w:p>
    <w:p w:rsidR="00253469" w:rsidRPr="00B30679" w:rsidRDefault="00B12D4E" w:rsidP="00336C90">
      <w:pPr>
        <w:pStyle w:val="21"/>
        <w:shd w:val="clear" w:color="auto" w:fill="auto"/>
        <w:spacing w:before="0" w:line="326" w:lineRule="exact"/>
        <w:ind w:right="20" w:firstLine="629"/>
      </w:pPr>
      <w:r w:rsidRPr="00B30679">
        <w:t>Ст</w:t>
      </w:r>
      <w:r w:rsidR="0043448C">
        <w:t xml:space="preserve">руктура муниципальной программы </w:t>
      </w:r>
      <w:r w:rsidRPr="00B30679">
        <w:t xml:space="preserve">«Развитие сельского хозяйства в </w:t>
      </w:r>
      <w:r w:rsidR="001A5389" w:rsidRPr="00B30679">
        <w:t>Пировском</w:t>
      </w:r>
      <w:r w:rsidR="0043448C">
        <w:t xml:space="preserve"> муниципальном округе</w:t>
      </w:r>
      <w:r w:rsidRPr="00B30679">
        <w:t xml:space="preserve">» предусматривает реализацию </w:t>
      </w:r>
      <w:r w:rsidR="00004C99" w:rsidRPr="00B30679">
        <w:t xml:space="preserve">трех </w:t>
      </w:r>
      <w:r w:rsidRPr="00B30679">
        <w:t xml:space="preserve"> </w:t>
      </w:r>
      <w:r w:rsidR="00D328F7" w:rsidRPr="00B30679">
        <w:t xml:space="preserve"> </w:t>
      </w:r>
      <w:r w:rsidRPr="00B30679">
        <w:t>подпрограмм:</w:t>
      </w:r>
    </w:p>
    <w:p w:rsidR="001A5389" w:rsidRPr="00B30679" w:rsidRDefault="001A5389" w:rsidP="00336C90">
      <w:pPr>
        <w:pStyle w:val="21"/>
        <w:shd w:val="clear" w:color="auto" w:fill="auto"/>
        <w:spacing w:before="0" w:line="326" w:lineRule="exact"/>
        <w:ind w:right="20" w:firstLine="629"/>
      </w:pPr>
      <w:r w:rsidRPr="00B30679">
        <w:t>подпрограмма 1 «Обеспечение реализации муниципальной программы»;</w:t>
      </w:r>
    </w:p>
    <w:p w:rsidR="001A5389" w:rsidRPr="00B30679" w:rsidRDefault="00EC5E31" w:rsidP="00336C90">
      <w:pPr>
        <w:pStyle w:val="21"/>
        <w:shd w:val="clear" w:color="auto" w:fill="auto"/>
        <w:spacing w:before="0" w:line="326" w:lineRule="exact"/>
        <w:ind w:right="20" w:firstLine="629"/>
      </w:pPr>
      <w:r w:rsidRPr="00B30679">
        <w:t>подпрограмма 2 «Комплексное</w:t>
      </w:r>
      <w:r w:rsidR="001A5389" w:rsidRPr="00B30679">
        <w:t xml:space="preserve"> развитие сельских территорий</w:t>
      </w:r>
      <w:r w:rsidR="00F24064" w:rsidRPr="00B30679">
        <w:t>;</w:t>
      </w:r>
    </w:p>
    <w:p w:rsidR="00253469" w:rsidRDefault="00D93DE4" w:rsidP="00336C90">
      <w:pPr>
        <w:pStyle w:val="21"/>
        <w:shd w:val="clear" w:color="auto" w:fill="auto"/>
        <w:spacing w:before="0" w:line="240" w:lineRule="auto"/>
        <w:ind w:firstLine="629"/>
      </w:pPr>
      <w:r w:rsidRPr="00B30679">
        <w:t xml:space="preserve">подпрограмма </w:t>
      </w:r>
      <w:r w:rsidR="00F47A2D" w:rsidRPr="00B30679">
        <w:t>3</w:t>
      </w:r>
      <w:r w:rsidRPr="00B30679">
        <w:t xml:space="preserve"> </w:t>
      </w:r>
      <w:r w:rsidR="00B12D4E" w:rsidRPr="00B30679">
        <w:t>«</w:t>
      </w:r>
      <w:r w:rsidR="00F47A2D" w:rsidRPr="00B30679">
        <w:t>Предупреждение возникновения и распространения заболеваний, опасных для человека и животных</w:t>
      </w:r>
      <w:r w:rsidR="0054660E">
        <w:t>».</w:t>
      </w:r>
    </w:p>
    <w:p w:rsidR="0054660E" w:rsidRDefault="0054660E" w:rsidP="00336C90">
      <w:pPr>
        <w:autoSpaceDE w:val="0"/>
        <w:autoSpaceDN w:val="0"/>
        <w:adjustRightInd w:val="0"/>
        <w:ind w:firstLine="629"/>
        <w:jc w:val="both"/>
        <w:rPr>
          <w:rFonts w:ascii="Times New Roman" w:hAnsi="Times New Roman" w:cs="Times New Roman"/>
          <w:sz w:val="26"/>
          <w:szCs w:val="26"/>
        </w:rPr>
      </w:pPr>
      <w:r w:rsidRPr="000A3EDB">
        <w:rPr>
          <w:rFonts w:ascii="Times New Roman" w:hAnsi="Times New Roman" w:cs="Times New Roman"/>
          <w:sz w:val="26"/>
          <w:szCs w:val="26"/>
        </w:rPr>
        <w:t>По сравнению с действующей муниципальной программой структура программы не изменилась.</w:t>
      </w:r>
    </w:p>
    <w:p w:rsidR="00613A0E" w:rsidRPr="00B30679" w:rsidRDefault="00613A0E" w:rsidP="00336C90">
      <w:pPr>
        <w:pStyle w:val="21"/>
        <w:shd w:val="clear" w:color="auto" w:fill="auto"/>
        <w:spacing w:before="0" w:line="240" w:lineRule="auto"/>
        <w:ind w:firstLine="629"/>
      </w:pPr>
      <w:r w:rsidRPr="00B30679">
        <w:t>Целью муниципальной программы является развитие сельских территорий, рост занятости и уровня жизни сельского населения.</w:t>
      </w:r>
    </w:p>
    <w:p w:rsidR="00F24064" w:rsidRPr="00B30679" w:rsidRDefault="00613A0E" w:rsidP="00336C90">
      <w:pPr>
        <w:pStyle w:val="21"/>
        <w:shd w:val="clear" w:color="auto" w:fill="auto"/>
        <w:spacing w:before="0" w:line="240" w:lineRule="auto"/>
        <w:ind w:firstLine="709"/>
      </w:pPr>
      <w:r w:rsidRPr="00B30679">
        <w:t>Для достижения обозначенной цели муниципальная программа предусматривает р</w:t>
      </w:r>
      <w:r w:rsidR="00F24064" w:rsidRPr="00B30679">
        <w:t xml:space="preserve">ешение </w:t>
      </w:r>
      <w:r w:rsidRPr="00B30679">
        <w:t xml:space="preserve">следующих </w:t>
      </w:r>
      <w:r w:rsidR="00F24064" w:rsidRPr="00B30679">
        <w:t>задач:</w:t>
      </w:r>
    </w:p>
    <w:p w:rsidR="00F24064" w:rsidRPr="00B30679" w:rsidRDefault="00F24064" w:rsidP="00336C90">
      <w:pPr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679">
        <w:rPr>
          <w:rFonts w:ascii="Times New Roman" w:hAnsi="Times New Roman" w:cs="Times New Roman"/>
          <w:sz w:val="26"/>
          <w:szCs w:val="26"/>
        </w:rPr>
        <w:lastRenderedPageBreak/>
        <w:t>1.Повышение качества исполнения отдельных государственных полномочий по решению вопросов поддержки сельскохозяйственного производства;</w:t>
      </w:r>
    </w:p>
    <w:p w:rsidR="00F24064" w:rsidRPr="00B30679" w:rsidRDefault="00F24064" w:rsidP="00336C90">
      <w:pPr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679">
        <w:rPr>
          <w:rFonts w:ascii="Times New Roman" w:hAnsi="Times New Roman" w:cs="Times New Roman"/>
          <w:sz w:val="26"/>
          <w:szCs w:val="26"/>
        </w:rPr>
        <w:t>2.Обеспечение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</w:t>
      </w:r>
      <w:r w:rsidRPr="00B3067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Pr="00B30679">
        <w:rPr>
          <w:rFonts w:ascii="Times New Roman" w:hAnsi="Times New Roman" w:cs="Times New Roman"/>
          <w:sz w:val="26"/>
          <w:szCs w:val="26"/>
        </w:rPr>
        <w:t>агропромышленного комплекса и социальной сферы;</w:t>
      </w:r>
    </w:p>
    <w:p w:rsidR="00F24064" w:rsidRPr="00B30679" w:rsidRDefault="00F24064" w:rsidP="00336C90">
      <w:pPr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679">
        <w:rPr>
          <w:rFonts w:ascii="Times New Roman" w:hAnsi="Times New Roman" w:cs="Times New Roman"/>
          <w:sz w:val="26"/>
          <w:szCs w:val="26"/>
        </w:rPr>
        <w:t>3.Предупреждение возникновения и распространения заразных болезней животных;</w:t>
      </w:r>
    </w:p>
    <w:p w:rsidR="00DC5857" w:rsidRPr="00B30679" w:rsidRDefault="00DC5857" w:rsidP="00336C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B3067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 результате реализации муниципальной программы будет обеспечено достижение установленных значений основных показателей:</w:t>
      </w:r>
    </w:p>
    <w:p w:rsidR="00DC5857" w:rsidRPr="00B30679" w:rsidRDefault="00DC5857" w:rsidP="00336C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B3067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 Исполнение бюджетных ассигнований,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ежегодно -100%.</w:t>
      </w:r>
    </w:p>
    <w:p w:rsidR="00DC5857" w:rsidRPr="00B30679" w:rsidRDefault="00A7589A" w:rsidP="00336C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B3067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DC5857" w:rsidRPr="00B3067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Жилищные условия за период </w:t>
      </w:r>
      <w:r w:rsidR="00DC5857" w:rsidRPr="00347B2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202</w:t>
      </w:r>
      <w:r w:rsidR="004004E6" w:rsidRPr="00347B2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4</w:t>
      </w:r>
      <w:r w:rsidR="00DC5857" w:rsidRPr="00347B2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- 202</w:t>
      </w:r>
      <w:r w:rsidR="004004E6" w:rsidRPr="00347B2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6</w:t>
      </w:r>
      <w:r w:rsidR="00DC5857" w:rsidRPr="00B3067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годов улучшат 3 граждан, проживающие в сельской местности, в том числе молодые семьи и молодые специалисты.</w:t>
      </w:r>
    </w:p>
    <w:p w:rsidR="00DC5857" w:rsidRPr="00B30679" w:rsidRDefault="00A7589A" w:rsidP="00336C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B306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DC5857" w:rsidRPr="00B306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Исполнение бюджетных ассигнований, предусмотренных </w:t>
      </w:r>
      <w:r w:rsidR="00DC5857" w:rsidRPr="00B3067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 бюджете Пировского муниципального округа на выполнение отдельн</w:t>
      </w:r>
      <w:r w:rsidR="00004C99" w:rsidRPr="00B3067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ых государственных полномочий на</w:t>
      </w:r>
      <w:r w:rsidR="00DC5857" w:rsidRPr="00B3067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организацию проведения мероприятий по отлову и содержанию безнадзорных животных ежегодно -100%.</w:t>
      </w:r>
    </w:p>
    <w:p w:rsidR="00004C99" w:rsidRPr="00B30679" w:rsidRDefault="00004C99" w:rsidP="00336C90">
      <w:pPr>
        <w:pStyle w:val="20"/>
        <w:shd w:val="clear" w:color="auto" w:fill="auto"/>
        <w:tabs>
          <w:tab w:val="left" w:pos="1427"/>
        </w:tabs>
        <w:spacing w:line="260" w:lineRule="exact"/>
        <w:ind w:left="900" w:firstLine="709"/>
        <w:jc w:val="both"/>
      </w:pPr>
    </w:p>
    <w:p w:rsidR="00253469" w:rsidRPr="00B30679" w:rsidRDefault="00CC038E" w:rsidP="00336C90">
      <w:pPr>
        <w:pStyle w:val="20"/>
        <w:shd w:val="clear" w:color="auto" w:fill="auto"/>
        <w:spacing w:line="260" w:lineRule="exact"/>
        <w:ind w:firstLine="709"/>
        <w:jc w:val="both"/>
      </w:pPr>
      <w:r w:rsidRPr="00B30679">
        <w:t>3.</w:t>
      </w:r>
      <w:r w:rsidR="00B12D4E" w:rsidRPr="00B30679">
        <w:t>Анализ ресурсного обеспечения (анализ структуры управления и</w:t>
      </w:r>
      <w:r w:rsidR="00336C90">
        <w:t xml:space="preserve"> </w:t>
      </w:r>
      <w:r w:rsidR="00B12D4E" w:rsidRPr="00B30679">
        <w:t>финансовые ресурсы)</w:t>
      </w:r>
    </w:p>
    <w:p w:rsidR="00FA365F" w:rsidRPr="00B30679" w:rsidRDefault="00FA365F" w:rsidP="00336C90">
      <w:pPr>
        <w:pStyle w:val="20"/>
        <w:shd w:val="clear" w:color="auto" w:fill="auto"/>
        <w:spacing w:line="260" w:lineRule="exact"/>
        <w:ind w:right="300" w:firstLine="709"/>
      </w:pPr>
    </w:p>
    <w:p w:rsidR="00253469" w:rsidRPr="00B30679" w:rsidRDefault="00B12D4E" w:rsidP="00336C90">
      <w:pPr>
        <w:pStyle w:val="21"/>
        <w:shd w:val="clear" w:color="auto" w:fill="auto"/>
        <w:spacing w:before="0" w:line="322" w:lineRule="exact"/>
        <w:ind w:firstLine="709"/>
      </w:pPr>
      <w:r w:rsidRPr="00B30679">
        <w:t>В ходе анализа ресурсного</w:t>
      </w:r>
      <w:r w:rsidR="008C760D" w:rsidRPr="00B30679">
        <w:t xml:space="preserve"> обеспечения выявлено следующее:</w:t>
      </w:r>
    </w:p>
    <w:p w:rsidR="00253469" w:rsidRPr="00B30679" w:rsidRDefault="00B12D4E" w:rsidP="00336C90">
      <w:pPr>
        <w:pStyle w:val="21"/>
        <w:shd w:val="clear" w:color="auto" w:fill="auto"/>
        <w:spacing w:before="0" w:line="322" w:lineRule="exact"/>
        <w:ind w:right="40" w:firstLine="709"/>
      </w:pPr>
      <w:r w:rsidRPr="00B30679">
        <w:t xml:space="preserve">Ответственным исполнителем и главным распорядителем является администрация </w:t>
      </w:r>
      <w:r w:rsidR="00E30C9F" w:rsidRPr="00B30679">
        <w:t xml:space="preserve">Пировского </w:t>
      </w:r>
      <w:r w:rsidR="00FB190F" w:rsidRPr="00B30679">
        <w:t>муниципального округа</w:t>
      </w:r>
      <w:r w:rsidRPr="00B30679">
        <w:t>.</w:t>
      </w:r>
    </w:p>
    <w:p w:rsidR="00253469" w:rsidRPr="00B30679" w:rsidRDefault="00B12D4E" w:rsidP="00336C90">
      <w:pPr>
        <w:pStyle w:val="21"/>
        <w:shd w:val="clear" w:color="auto" w:fill="auto"/>
        <w:spacing w:before="0" w:line="322" w:lineRule="exact"/>
        <w:ind w:right="40" w:firstLine="709"/>
      </w:pPr>
      <w:r w:rsidRPr="00B30679">
        <w:t>Об</w:t>
      </w:r>
      <w:r w:rsidRPr="00B30679">
        <w:rPr>
          <w:rStyle w:val="11"/>
          <w:u w:val="none"/>
        </w:rPr>
        <w:t>щи</w:t>
      </w:r>
      <w:r w:rsidRPr="00B30679">
        <w:t>й объем</w:t>
      </w:r>
      <w:r w:rsidR="00F24ABC" w:rsidRPr="00B30679">
        <w:t xml:space="preserve"> финансирования </w:t>
      </w:r>
      <w:r w:rsidR="005509FB" w:rsidRPr="00B30679">
        <w:t xml:space="preserve">муниципальной </w:t>
      </w:r>
      <w:r w:rsidR="004004E6">
        <w:t>программы на 2024</w:t>
      </w:r>
      <w:r w:rsidRPr="00B30679">
        <w:t>-20</w:t>
      </w:r>
      <w:r w:rsidR="004004E6">
        <w:t>26</w:t>
      </w:r>
      <w:r w:rsidRPr="00B30679">
        <w:t xml:space="preserve"> годы составляет </w:t>
      </w:r>
      <w:r w:rsidR="00CE334F">
        <w:t>12 245 600,00</w:t>
      </w:r>
      <w:r w:rsidRPr="00B30679">
        <w:t xml:space="preserve"> руб., за счет средств краевого бюджета. За счет средств </w:t>
      </w:r>
      <w:r w:rsidR="0047532A">
        <w:t>федерального и местного бюджетов</w:t>
      </w:r>
      <w:r w:rsidRPr="00B30679">
        <w:t xml:space="preserve"> финансирование не предусмотрено.</w:t>
      </w:r>
    </w:p>
    <w:p w:rsidR="00D54433" w:rsidRPr="00B30679" w:rsidRDefault="00B12D4E" w:rsidP="00336C90">
      <w:pPr>
        <w:pStyle w:val="21"/>
        <w:shd w:val="clear" w:color="auto" w:fill="auto"/>
        <w:spacing w:before="0" w:line="322" w:lineRule="exact"/>
        <w:ind w:right="40" w:firstLine="709"/>
      </w:pPr>
      <w:r w:rsidRPr="00B30679">
        <w:rPr>
          <w:b/>
        </w:rPr>
        <w:t>По подпрограмме 1</w:t>
      </w:r>
      <w:r w:rsidRPr="000E55A6">
        <w:t xml:space="preserve">. </w:t>
      </w:r>
      <w:r w:rsidR="0085478F" w:rsidRPr="000E55A6">
        <w:t xml:space="preserve">«Обеспечение реализации муниципальной программы» </w:t>
      </w:r>
      <w:r w:rsidR="000E55A6">
        <w:t xml:space="preserve">ежегодно </w:t>
      </w:r>
      <w:r w:rsidR="0085478F" w:rsidRPr="000E55A6">
        <w:t>о</w:t>
      </w:r>
      <w:r w:rsidRPr="000E55A6">
        <w:t>бъем бюджетных ассигн</w:t>
      </w:r>
      <w:r w:rsidR="00B84773" w:rsidRPr="000E55A6">
        <w:t>ований предусмотрен в</w:t>
      </w:r>
      <w:r w:rsidR="00D54433" w:rsidRPr="000E55A6">
        <w:t xml:space="preserve"> сумме </w:t>
      </w:r>
      <w:r w:rsidR="00C016B8" w:rsidRPr="000E55A6">
        <w:t>3</w:t>
      </w:r>
      <w:r w:rsidR="001C4B2D" w:rsidRPr="000E55A6">
        <w:t> </w:t>
      </w:r>
      <w:r w:rsidR="00C016B8" w:rsidRPr="000E55A6">
        <w:t>734</w:t>
      </w:r>
      <w:r w:rsidR="001C4B2D" w:rsidRPr="000E55A6">
        <w:t> 200,00</w:t>
      </w:r>
      <w:r w:rsidR="00C016B8" w:rsidRPr="000E55A6">
        <w:t> </w:t>
      </w:r>
      <w:r w:rsidR="00D54433" w:rsidRPr="000E55A6">
        <w:t>руб.</w:t>
      </w:r>
      <w:r w:rsidR="0085478F" w:rsidRPr="000E55A6">
        <w:t xml:space="preserve"> </w:t>
      </w:r>
      <w:bookmarkStart w:id="1" w:name="_GoBack"/>
      <w:bookmarkEnd w:id="1"/>
    </w:p>
    <w:p w:rsidR="00253469" w:rsidRPr="00B30679" w:rsidRDefault="00E30C9F" w:rsidP="00336C90">
      <w:pPr>
        <w:pStyle w:val="21"/>
        <w:shd w:val="clear" w:color="auto" w:fill="auto"/>
        <w:spacing w:before="0" w:line="322" w:lineRule="exact"/>
        <w:ind w:right="40" w:firstLine="709"/>
      </w:pPr>
      <w:r w:rsidRPr="00B30679">
        <w:rPr>
          <w:b/>
        </w:rPr>
        <w:t>По подпрограмме 2</w:t>
      </w:r>
      <w:r w:rsidRPr="00B30679">
        <w:t xml:space="preserve">. </w:t>
      </w:r>
      <w:r w:rsidR="00D54433" w:rsidRPr="00B30679">
        <w:t>«Комплексное развитие сельских территорий» о</w:t>
      </w:r>
      <w:r w:rsidR="00B12D4E" w:rsidRPr="00B30679">
        <w:t>бъем бюджетных ассигнований</w:t>
      </w:r>
      <w:r w:rsidRPr="00B30679">
        <w:t xml:space="preserve"> не </w:t>
      </w:r>
      <w:r w:rsidR="00B12D4E" w:rsidRPr="00B30679">
        <w:t>предусмотрен</w:t>
      </w:r>
      <w:r w:rsidRPr="00B30679">
        <w:t>.</w:t>
      </w:r>
    </w:p>
    <w:p w:rsidR="00E30C9F" w:rsidRPr="00B30679" w:rsidRDefault="00E30C9F" w:rsidP="00336C90">
      <w:pPr>
        <w:pStyle w:val="21"/>
        <w:shd w:val="clear" w:color="auto" w:fill="auto"/>
        <w:spacing w:before="0" w:line="326" w:lineRule="exact"/>
        <w:ind w:firstLine="709"/>
      </w:pPr>
      <w:r w:rsidRPr="00B30679">
        <w:rPr>
          <w:b/>
        </w:rPr>
        <w:t>По подпрограмме 3</w:t>
      </w:r>
      <w:r w:rsidRPr="00B30679">
        <w:t xml:space="preserve">. </w:t>
      </w:r>
      <w:r w:rsidR="00D54433" w:rsidRPr="00B30679">
        <w:t>«Предупреждение возникновения и распространения заболеваний, опасных для человека и животных» о</w:t>
      </w:r>
      <w:r w:rsidRPr="00B30679">
        <w:t xml:space="preserve">бъем бюджетных ассигнований </w:t>
      </w:r>
      <w:r w:rsidR="00F94285" w:rsidRPr="00B30679">
        <w:t xml:space="preserve">в </w:t>
      </w:r>
      <w:r w:rsidR="00C016B8" w:rsidRPr="00C016B8">
        <w:t>2024</w:t>
      </w:r>
      <w:r w:rsidR="00F94285" w:rsidRPr="00C016B8">
        <w:t xml:space="preserve"> году </w:t>
      </w:r>
      <w:r w:rsidRPr="00C016B8">
        <w:t xml:space="preserve">предусмотрен </w:t>
      </w:r>
      <w:r w:rsidR="00B84773" w:rsidRPr="00C016B8">
        <w:t xml:space="preserve">в сумме </w:t>
      </w:r>
      <w:r w:rsidR="00C016B8" w:rsidRPr="00C016B8">
        <w:t>411</w:t>
      </w:r>
      <w:r w:rsidR="0045265A">
        <w:t xml:space="preserve"> </w:t>
      </w:r>
      <w:r w:rsidR="00C016B8" w:rsidRPr="00C016B8">
        <w:t>600</w:t>
      </w:r>
      <w:r w:rsidR="001C4B2D">
        <w:t>,00</w:t>
      </w:r>
      <w:r w:rsidR="00B84773" w:rsidRPr="00C016B8">
        <w:t xml:space="preserve"> </w:t>
      </w:r>
      <w:r w:rsidR="006356C4" w:rsidRPr="00C016B8">
        <w:t>руб.,</w:t>
      </w:r>
      <w:r w:rsidR="00C016B8" w:rsidRPr="00C016B8">
        <w:t xml:space="preserve"> 2025</w:t>
      </w:r>
      <w:r w:rsidR="00F94285" w:rsidRPr="00C016B8">
        <w:t>-</w:t>
      </w:r>
      <w:r w:rsidR="000E1D00" w:rsidRPr="00C016B8">
        <w:t>20</w:t>
      </w:r>
      <w:r w:rsidR="00C016B8" w:rsidRPr="00C016B8">
        <w:t xml:space="preserve">26 год в сумме </w:t>
      </w:r>
      <w:r w:rsidR="0045265A">
        <w:t xml:space="preserve">по </w:t>
      </w:r>
      <w:r w:rsidR="00C016B8" w:rsidRPr="00C016B8">
        <w:t>315</w:t>
      </w:r>
      <w:r w:rsidR="0045265A">
        <w:t xml:space="preserve"> </w:t>
      </w:r>
      <w:r w:rsidR="00C016B8" w:rsidRPr="00C016B8">
        <w:t>700</w:t>
      </w:r>
      <w:r w:rsidR="001C4B2D">
        <w:t>,00</w:t>
      </w:r>
      <w:r w:rsidR="00F94285" w:rsidRPr="00C016B8">
        <w:t xml:space="preserve"> руб</w:t>
      </w:r>
      <w:r w:rsidR="0045265A">
        <w:t>. ежегодно.</w:t>
      </w:r>
      <w:r w:rsidR="00F94285" w:rsidRPr="00B30679">
        <w:t xml:space="preserve"> </w:t>
      </w:r>
    </w:p>
    <w:p w:rsidR="0057363B" w:rsidRPr="00B30679" w:rsidRDefault="0057363B" w:rsidP="00336C90">
      <w:pPr>
        <w:pStyle w:val="21"/>
        <w:spacing w:before="0" w:line="322" w:lineRule="exact"/>
        <w:ind w:firstLine="709"/>
      </w:pPr>
    </w:p>
    <w:p w:rsidR="00253469" w:rsidRPr="00B30679" w:rsidRDefault="00CC038E" w:rsidP="00336C90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both"/>
      </w:pPr>
      <w:bookmarkStart w:id="2" w:name="bookmark3"/>
      <w:r w:rsidRPr="00B30679">
        <w:t>4.</w:t>
      </w:r>
      <w:r w:rsidR="00B12D4E" w:rsidRPr="00B30679">
        <w:t>Выводы и предложения по результатам проведенной экспертизы</w:t>
      </w:r>
      <w:bookmarkEnd w:id="2"/>
    </w:p>
    <w:p w:rsidR="00FA365F" w:rsidRPr="00B30679" w:rsidRDefault="00FA365F" w:rsidP="00336C90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center"/>
      </w:pPr>
    </w:p>
    <w:p w:rsidR="00253469" w:rsidRPr="00B30679" w:rsidRDefault="00B12D4E" w:rsidP="00336C90">
      <w:pPr>
        <w:pStyle w:val="21"/>
        <w:shd w:val="clear" w:color="auto" w:fill="auto"/>
        <w:spacing w:before="0" w:line="326" w:lineRule="exact"/>
        <w:ind w:right="20" w:firstLine="709"/>
      </w:pPr>
      <w:r w:rsidRPr="00B30679">
        <w:t>В результате финансово-экономической экспертизы проекта муниципальной программы, Контрольно-счетн</w:t>
      </w:r>
      <w:r w:rsidR="00BB22EE" w:rsidRPr="00B30679">
        <w:t>ый</w:t>
      </w:r>
      <w:r w:rsidRPr="00B30679">
        <w:t xml:space="preserve"> </w:t>
      </w:r>
      <w:r w:rsidR="00BB22EE" w:rsidRPr="00B30679">
        <w:t>орган</w:t>
      </w:r>
      <w:r w:rsidRPr="00B30679">
        <w:t xml:space="preserve"> считает:</w:t>
      </w:r>
    </w:p>
    <w:p w:rsidR="00253469" w:rsidRPr="00B30679" w:rsidRDefault="00B12D4E" w:rsidP="00336C90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B30679">
        <w:t>Цель программы соответствует приоритетам государственной политики Красноярского края.</w:t>
      </w:r>
    </w:p>
    <w:p w:rsidR="00253469" w:rsidRPr="00B30679" w:rsidRDefault="00B12D4E" w:rsidP="00336C90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B30679">
        <w:t xml:space="preserve">Структура муниципальной программы предусматривает реализацию </w:t>
      </w:r>
      <w:r w:rsidR="00D01D0B" w:rsidRPr="00B30679">
        <w:t>трех</w:t>
      </w:r>
      <w:r w:rsidR="00BB22EE" w:rsidRPr="00B30679">
        <w:t xml:space="preserve"> </w:t>
      </w:r>
      <w:r w:rsidRPr="00B30679">
        <w:t>подпрограмм.</w:t>
      </w:r>
    </w:p>
    <w:p w:rsidR="00253469" w:rsidRPr="00B30679" w:rsidRDefault="00B12D4E" w:rsidP="00336C90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B30679">
        <w:lastRenderedPageBreak/>
        <w:t>Об</w:t>
      </w:r>
      <w:r w:rsidRPr="00512089">
        <w:rPr>
          <w:rStyle w:val="11"/>
          <w:u w:val="none"/>
        </w:rPr>
        <w:t>щи</w:t>
      </w:r>
      <w:r w:rsidRPr="00B30679">
        <w:t>й объем</w:t>
      </w:r>
      <w:r w:rsidR="00BB54A1" w:rsidRPr="00B30679">
        <w:t xml:space="preserve"> </w:t>
      </w:r>
      <w:r w:rsidR="00E27974">
        <w:t>финансирования программы на 2024</w:t>
      </w:r>
      <w:r w:rsidRPr="00B30679">
        <w:t>-20</w:t>
      </w:r>
      <w:r w:rsidR="00BB22EE" w:rsidRPr="00B30679">
        <w:t>2</w:t>
      </w:r>
      <w:r w:rsidR="00E27974">
        <w:t>6</w:t>
      </w:r>
      <w:r w:rsidRPr="00B30679">
        <w:t xml:space="preserve"> годы составляет </w:t>
      </w:r>
      <w:r w:rsidR="00562E08">
        <w:t>12 245 600,00</w:t>
      </w:r>
      <w:r w:rsidRPr="00B30679">
        <w:t xml:space="preserve"> руб., за счет средств краевого бюджета. За счет средств </w:t>
      </w:r>
      <w:r w:rsidR="00522354" w:rsidRPr="00B30679">
        <w:t>федерального и местного</w:t>
      </w:r>
      <w:r w:rsidRPr="00B30679">
        <w:t xml:space="preserve"> бюджета финансирование не предусмотрено.</w:t>
      </w:r>
    </w:p>
    <w:p w:rsidR="00253469" w:rsidRPr="00B30679" w:rsidRDefault="00B12D4E" w:rsidP="00336C90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B30679">
        <w:t xml:space="preserve">Механизм реализации программы не предполагает использование инструментов </w:t>
      </w:r>
      <w:proofErr w:type="spellStart"/>
      <w:r w:rsidRPr="00B30679">
        <w:t>муниципально</w:t>
      </w:r>
      <w:proofErr w:type="spellEnd"/>
      <w:r w:rsidRPr="00B30679">
        <w:t>-частного партнерства.</w:t>
      </w:r>
    </w:p>
    <w:p w:rsidR="00253469" w:rsidRPr="00B30679" w:rsidRDefault="00B12D4E" w:rsidP="00336C90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B30679">
        <w:t>В целом значения целевых показателей и показателей результативности программы сохраняют свои значения.</w:t>
      </w:r>
    </w:p>
    <w:p w:rsidR="00DC1B83" w:rsidRDefault="00562E08" w:rsidP="00336C90">
      <w:pPr>
        <w:pStyle w:val="31"/>
        <w:numPr>
          <w:ilvl w:val="0"/>
          <w:numId w:val="7"/>
        </w:numPr>
        <w:shd w:val="clear" w:color="auto" w:fill="auto"/>
        <w:spacing w:before="0" w:line="240" w:lineRule="auto"/>
        <w:ind w:left="20" w:right="20" w:firstLine="709"/>
        <w:jc w:val="both"/>
      </w:pPr>
      <w:r w:rsidRPr="005D5A94">
        <w:t>Требования Порядка №377-п, в части предоставления с Проектом финансово-экономического обоснования не соблюдены</w:t>
      </w:r>
      <w:r w:rsidR="00336C90">
        <w:t>.</w:t>
      </w:r>
      <w:r>
        <w:t xml:space="preserve"> </w:t>
      </w:r>
    </w:p>
    <w:p w:rsidR="00F371B2" w:rsidRPr="00F371B2" w:rsidRDefault="00F371B2" w:rsidP="00336C90">
      <w:pPr>
        <w:pStyle w:val="ab"/>
        <w:numPr>
          <w:ilvl w:val="0"/>
          <w:numId w:val="7"/>
        </w:numPr>
        <w:ind w:left="0" w:right="40" w:firstLine="709"/>
        <w:jc w:val="both"/>
        <w:rPr>
          <w:sz w:val="26"/>
          <w:szCs w:val="26"/>
        </w:rPr>
      </w:pPr>
      <w:r w:rsidRPr="00F371B2">
        <w:rPr>
          <w:sz w:val="26"/>
          <w:szCs w:val="26"/>
        </w:rPr>
        <w:t xml:space="preserve">Показатели проекта муниципальной программы не соответствуют показателям </w:t>
      </w:r>
      <w:r w:rsidR="00336C90">
        <w:rPr>
          <w:sz w:val="26"/>
          <w:szCs w:val="26"/>
        </w:rPr>
        <w:t xml:space="preserve">Прогнозу </w:t>
      </w:r>
      <w:r w:rsidRPr="00F371B2">
        <w:rPr>
          <w:sz w:val="26"/>
          <w:szCs w:val="26"/>
        </w:rPr>
        <w:t>социально-экономи</w:t>
      </w:r>
      <w:r w:rsidR="00276D09">
        <w:rPr>
          <w:sz w:val="26"/>
          <w:szCs w:val="26"/>
        </w:rPr>
        <w:t>чес</w:t>
      </w:r>
      <w:r w:rsidRPr="00F371B2">
        <w:rPr>
          <w:sz w:val="26"/>
          <w:szCs w:val="26"/>
        </w:rPr>
        <w:t>кого развития Пировского округа.</w:t>
      </w:r>
    </w:p>
    <w:p w:rsidR="00F371B2" w:rsidRDefault="00ED01A1" w:rsidP="00336C90">
      <w:pPr>
        <w:pStyle w:val="31"/>
        <w:numPr>
          <w:ilvl w:val="0"/>
          <w:numId w:val="7"/>
        </w:numPr>
        <w:shd w:val="clear" w:color="auto" w:fill="auto"/>
        <w:spacing w:before="0" w:after="240"/>
        <w:ind w:right="20" w:firstLine="709"/>
        <w:jc w:val="both"/>
      </w:pPr>
      <w:r>
        <w:rPr>
          <w:color w:val="auto"/>
        </w:rPr>
        <w:t>В тексте программы указан нормативно-правовой акт утративший</w:t>
      </w:r>
      <w:r w:rsidRPr="00311789">
        <w:rPr>
          <w:color w:val="auto"/>
        </w:rPr>
        <w:t xml:space="preserve"> силу.</w:t>
      </w:r>
    </w:p>
    <w:p w:rsidR="00FA365F" w:rsidRPr="00B30679" w:rsidRDefault="005C0D99" w:rsidP="00336C90">
      <w:pPr>
        <w:pStyle w:val="21"/>
        <w:shd w:val="clear" w:color="auto" w:fill="auto"/>
        <w:spacing w:before="0" w:line="240" w:lineRule="auto"/>
        <w:ind w:right="20" w:firstLine="709"/>
      </w:pPr>
      <w:r>
        <w:t xml:space="preserve">На основании вышеизложенного Контрольно-счетный орган Пировского муниципального округа рекомендует </w:t>
      </w:r>
      <w:r w:rsidRPr="005C0D99">
        <w:rPr>
          <w:rStyle w:val="ac"/>
          <w:sz w:val="26"/>
          <w:szCs w:val="26"/>
        </w:rPr>
        <w:t>утвердить</w:t>
      </w:r>
      <w:r>
        <w:t xml:space="preserve"> проект программы.</w:t>
      </w:r>
    </w:p>
    <w:p w:rsidR="00FA365F" w:rsidRDefault="00FA365F" w:rsidP="00336C90">
      <w:pPr>
        <w:pStyle w:val="2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</w:p>
    <w:p w:rsidR="006A406B" w:rsidRDefault="006A406B" w:rsidP="00FA365F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6A406B" w:rsidRDefault="006A406B" w:rsidP="00FA365F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6A406B" w:rsidRPr="006A406B" w:rsidRDefault="006A406B" w:rsidP="006A406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A406B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6A406B" w:rsidRPr="006A406B" w:rsidRDefault="006A406B" w:rsidP="006A406B">
      <w:pPr>
        <w:jc w:val="both"/>
        <w:rPr>
          <w:rFonts w:ascii="Times New Roman" w:hAnsi="Times New Roman" w:cs="Times New Roman"/>
          <w:sz w:val="26"/>
          <w:szCs w:val="26"/>
        </w:rPr>
      </w:pPr>
      <w:r w:rsidRPr="006A406B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  <w:r w:rsidRPr="006A406B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:rsidR="006A406B" w:rsidRPr="006A406B" w:rsidRDefault="006A406B" w:rsidP="006A406B">
      <w:pPr>
        <w:jc w:val="both"/>
        <w:rPr>
          <w:rFonts w:ascii="Times New Roman" w:hAnsi="Times New Roman" w:cs="Times New Roman"/>
          <w:sz w:val="26"/>
          <w:szCs w:val="26"/>
        </w:rPr>
      </w:pPr>
      <w:r w:rsidRPr="006A406B">
        <w:rPr>
          <w:rFonts w:ascii="Times New Roman" w:hAnsi="Times New Roman" w:cs="Times New Roman"/>
          <w:sz w:val="26"/>
          <w:szCs w:val="26"/>
        </w:rPr>
        <w:t xml:space="preserve">Пировского муниципального округа      </w:t>
      </w:r>
      <w:r w:rsidRPr="006A406B">
        <w:rPr>
          <w:rFonts w:ascii="Times New Roman" w:hAnsi="Times New Roman" w:cs="Times New Roman"/>
          <w:sz w:val="26"/>
          <w:szCs w:val="26"/>
        </w:rPr>
        <w:tab/>
      </w:r>
      <w:r w:rsidRPr="006A406B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proofErr w:type="spellStart"/>
      <w:r w:rsidRPr="006A406B">
        <w:rPr>
          <w:rFonts w:ascii="Times New Roman" w:hAnsi="Times New Roman" w:cs="Times New Roman"/>
          <w:sz w:val="26"/>
          <w:szCs w:val="26"/>
        </w:rPr>
        <w:t>Т.А.Коробейникова</w:t>
      </w:r>
      <w:proofErr w:type="spellEnd"/>
    </w:p>
    <w:p w:rsidR="006A406B" w:rsidRDefault="006A406B" w:rsidP="00FA365F">
      <w:pPr>
        <w:pStyle w:val="21"/>
        <w:shd w:val="clear" w:color="auto" w:fill="auto"/>
        <w:spacing w:before="0" w:line="240" w:lineRule="auto"/>
        <w:ind w:right="20" w:firstLine="567"/>
      </w:pPr>
    </w:p>
    <w:p w:rsidR="00F371B2" w:rsidRPr="006A406B" w:rsidRDefault="00F371B2" w:rsidP="00F371B2">
      <w:pPr>
        <w:pStyle w:val="21"/>
        <w:shd w:val="clear" w:color="auto" w:fill="auto"/>
        <w:spacing w:before="0" w:line="240" w:lineRule="auto"/>
        <w:ind w:right="20"/>
      </w:pPr>
      <w:r>
        <w:t xml:space="preserve">Инспектор КСО                                                                                 Н. В. Григорьева  </w:t>
      </w:r>
    </w:p>
    <w:p w:rsidR="00FA365F" w:rsidRDefault="00FA365F" w:rsidP="00FA365F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253469" w:rsidRPr="00BB48D6" w:rsidRDefault="00253469" w:rsidP="00FA365F">
      <w:pPr>
        <w:pStyle w:val="21"/>
        <w:shd w:val="clear" w:color="auto" w:fill="auto"/>
        <w:spacing w:before="0" w:line="322" w:lineRule="exact"/>
        <w:ind w:right="20" w:firstLine="567"/>
        <w:rPr>
          <w:b/>
          <w:sz w:val="28"/>
          <w:szCs w:val="28"/>
        </w:rPr>
      </w:pPr>
    </w:p>
    <w:sectPr w:rsidR="00253469" w:rsidRPr="00BB48D6" w:rsidSect="00977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82" w:rsidRDefault="00707782">
      <w:r>
        <w:separator/>
      </w:r>
    </w:p>
  </w:endnote>
  <w:endnote w:type="continuationSeparator" w:id="0">
    <w:p w:rsidR="00707782" w:rsidRDefault="0070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13" w:rsidRDefault="00B0451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469" w:rsidRDefault="002534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13" w:rsidRDefault="00B0451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82" w:rsidRDefault="00707782">
      <w:r>
        <w:separator/>
      </w:r>
    </w:p>
  </w:footnote>
  <w:footnote w:type="continuationSeparator" w:id="0">
    <w:p w:rsidR="00707782" w:rsidRDefault="00707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13" w:rsidRDefault="00B0451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676505"/>
      <w:docPartObj>
        <w:docPartGallery w:val="Page Numbers (Top of Page)"/>
        <w:docPartUnique/>
      </w:docPartObj>
    </w:sdtPr>
    <w:sdtEndPr/>
    <w:sdtContent>
      <w:p w:rsidR="00B04513" w:rsidRDefault="00B04513">
        <w:pPr>
          <w:pStyle w:val="ae"/>
          <w:jc w:val="center"/>
        </w:pPr>
      </w:p>
      <w:p w:rsidR="00B04513" w:rsidRDefault="00B0451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CAE">
          <w:rPr>
            <w:noProof/>
          </w:rPr>
          <w:t>4</w:t>
        </w:r>
        <w:r>
          <w:fldChar w:fldCharType="end"/>
        </w:r>
      </w:p>
    </w:sdtContent>
  </w:sdt>
  <w:p w:rsidR="00B04513" w:rsidRDefault="00B0451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13" w:rsidRDefault="00B0451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2C98"/>
    <w:multiLevelType w:val="multilevel"/>
    <w:tmpl w:val="071AC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F5754"/>
    <w:multiLevelType w:val="multilevel"/>
    <w:tmpl w:val="039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B4F6B"/>
    <w:multiLevelType w:val="multilevel"/>
    <w:tmpl w:val="1EA4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742180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F4EA9"/>
    <w:multiLevelType w:val="multilevel"/>
    <w:tmpl w:val="DABAAA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B7684A"/>
    <w:multiLevelType w:val="multilevel"/>
    <w:tmpl w:val="7AA2F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CF31BF"/>
    <w:multiLevelType w:val="multilevel"/>
    <w:tmpl w:val="3B802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C01D23"/>
    <w:multiLevelType w:val="multilevel"/>
    <w:tmpl w:val="0ECE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69"/>
    <w:rsid w:val="000004B9"/>
    <w:rsid w:val="00004C99"/>
    <w:rsid w:val="00017F42"/>
    <w:rsid w:val="00040D36"/>
    <w:rsid w:val="00046428"/>
    <w:rsid w:val="00053548"/>
    <w:rsid w:val="0005556C"/>
    <w:rsid w:val="00056980"/>
    <w:rsid w:val="0006114C"/>
    <w:rsid w:val="0006365E"/>
    <w:rsid w:val="000705F8"/>
    <w:rsid w:val="00094E13"/>
    <w:rsid w:val="00097F77"/>
    <w:rsid w:val="000A62CD"/>
    <w:rsid w:val="000C1887"/>
    <w:rsid w:val="000D6558"/>
    <w:rsid w:val="000E1D00"/>
    <w:rsid w:val="000E55A6"/>
    <w:rsid w:val="001002CE"/>
    <w:rsid w:val="001125D7"/>
    <w:rsid w:val="00150417"/>
    <w:rsid w:val="0016242A"/>
    <w:rsid w:val="00163DBF"/>
    <w:rsid w:val="001648A6"/>
    <w:rsid w:val="0019332D"/>
    <w:rsid w:val="001A5389"/>
    <w:rsid w:val="001C147F"/>
    <w:rsid w:val="001C4B2D"/>
    <w:rsid w:val="001E3155"/>
    <w:rsid w:val="001F78BE"/>
    <w:rsid w:val="00201056"/>
    <w:rsid w:val="0022510A"/>
    <w:rsid w:val="00235F69"/>
    <w:rsid w:val="00253469"/>
    <w:rsid w:val="002627C6"/>
    <w:rsid w:val="00267D46"/>
    <w:rsid w:val="0027077B"/>
    <w:rsid w:val="00270CAE"/>
    <w:rsid w:val="00276D09"/>
    <w:rsid w:val="00284989"/>
    <w:rsid w:val="002A4A5B"/>
    <w:rsid w:val="002B0D5F"/>
    <w:rsid w:val="002B2E47"/>
    <w:rsid w:val="002D27AF"/>
    <w:rsid w:val="002E2BD8"/>
    <w:rsid w:val="002F3236"/>
    <w:rsid w:val="003019E4"/>
    <w:rsid w:val="003047D5"/>
    <w:rsid w:val="00336C90"/>
    <w:rsid w:val="00340C1D"/>
    <w:rsid w:val="00347B29"/>
    <w:rsid w:val="00366335"/>
    <w:rsid w:val="00376929"/>
    <w:rsid w:val="00377285"/>
    <w:rsid w:val="00393CF9"/>
    <w:rsid w:val="003A0D1B"/>
    <w:rsid w:val="003B7D69"/>
    <w:rsid w:val="003C3B98"/>
    <w:rsid w:val="003C6CF7"/>
    <w:rsid w:val="003D6B2C"/>
    <w:rsid w:val="004004E6"/>
    <w:rsid w:val="0040500C"/>
    <w:rsid w:val="00432543"/>
    <w:rsid w:val="0043448C"/>
    <w:rsid w:val="00436660"/>
    <w:rsid w:val="0045265A"/>
    <w:rsid w:val="0045734D"/>
    <w:rsid w:val="00462D4A"/>
    <w:rsid w:val="0047532A"/>
    <w:rsid w:val="00476810"/>
    <w:rsid w:val="00481D2B"/>
    <w:rsid w:val="00490C06"/>
    <w:rsid w:val="00497F5E"/>
    <w:rsid w:val="004A25B8"/>
    <w:rsid w:val="004B75B7"/>
    <w:rsid w:val="004C5DA1"/>
    <w:rsid w:val="004C7839"/>
    <w:rsid w:val="00510BA6"/>
    <w:rsid w:val="00511344"/>
    <w:rsid w:val="00512089"/>
    <w:rsid w:val="00512BA3"/>
    <w:rsid w:val="00522354"/>
    <w:rsid w:val="00522A63"/>
    <w:rsid w:val="00544015"/>
    <w:rsid w:val="0054660E"/>
    <w:rsid w:val="005509FB"/>
    <w:rsid w:val="00562E08"/>
    <w:rsid w:val="005651F6"/>
    <w:rsid w:val="005714FB"/>
    <w:rsid w:val="0057317F"/>
    <w:rsid w:val="0057363B"/>
    <w:rsid w:val="00575C8B"/>
    <w:rsid w:val="005840CE"/>
    <w:rsid w:val="005965BE"/>
    <w:rsid w:val="005A009B"/>
    <w:rsid w:val="005C0D99"/>
    <w:rsid w:val="005C4EFA"/>
    <w:rsid w:val="005C5F03"/>
    <w:rsid w:val="005D171B"/>
    <w:rsid w:val="00600EBD"/>
    <w:rsid w:val="00605887"/>
    <w:rsid w:val="0061337D"/>
    <w:rsid w:val="00613A0E"/>
    <w:rsid w:val="006356C4"/>
    <w:rsid w:val="006715BC"/>
    <w:rsid w:val="006A0244"/>
    <w:rsid w:val="006A406B"/>
    <w:rsid w:val="006C6CED"/>
    <w:rsid w:val="006F0C82"/>
    <w:rsid w:val="006F0EFD"/>
    <w:rsid w:val="006F7F74"/>
    <w:rsid w:val="00707782"/>
    <w:rsid w:val="00710F8F"/>
    <w:rsid w:val="0071291A"/>
    <w:rsid w:val="00714787"/>
    <w:rsid w:val="00747563"/>
    <w:rsid w:val="007574B0"/>
    <w:rsid w:val="00776400"/>
    <w:rsid w:val="00780B70"/>
    <w:rsid w:val="007B22FE"/>
    <w:rsid w:val="007B74B0"/>
    <w:rsid w:val="007C620E"/>
    <w:rsid w:val="007E1155"/>
    <w:rsid w:val="007E2788"/>
    <w:rsid w:val="007E6333"/>
    <w:rsid w:val="007F7FCB"/>
    <w:rsid w:val="00806FBF"/>
    <w:rsid w:val="00814A1F"/>
    <w:rsid w:val="00815D60"/>
    <w:rsid w:val="00817BC9"/>
    <w:rsid w:val="00820FCB"/>
    <w:rsid w:val="00821004"/>
    <w:rsid w:val="00821BA3"/>
    <w:rsid w:val="008325EC"/>
    <w:rsid w:val="0084313A"/>
    <w:rsid w:val="00846D6F"/>
    <w:rsid w:val="00847188"/>
    <w:rsid w:val="0085478F"/>
    <w:rsid w:val="00855024"/>
    <w:rsid w:val="00873729"/>
    <w:rsid w:val="008A1EA2"/>
    <w:rsid w:val="008C22CC"/>
    <w:rsid w:val="008C760D"/>
    <w:rsid w:val="008D7B64"/>
    <w:rsid w:val="008E25C1"/>
    <w:rsid w:val="008E45EE"/>
    <w:rsid w:val="00901916"/>
    <w:rsid w:val="00901F3D"/>
    <w:rsid w:val="009226BD"/>
    <w:rsid w:val="00923F94"/>
    <w:rsid w:val="0094368D"/>
    <w:rsid w:val="009634C6"/>
    <w:rsid w:val="0097704F"/>
    <w:rsid w:val="0099460C"/>
    <w:rsid w:val="009A51CD"/>
    <w:rsid w:val="009A6B20"/>
    <w:rsid w:val="009A722D"/>
    <w:rsid w:val="009A7C80"/>
    <w:rsid w:val="009C0627"/>
    <w:rsid w:val="009D0862"/>
    <w:rsid w:val="009D1290"/>
    <w:rsid w:val="009D5210"/>
    <w:rsid w:val="009F062A"/>
    <w:rsid w:val="00A0334C"/>
    <w:rsid w:val="00A05BBC"/>
    <w:rsid w:val="00A126DC"/>
    <w:rsid w:val="00A31373"/>
    <w:rsid w:val="00A313BD"/>
    <w:rsid w:val="00A540EC"/>
    <w:rsid w:val="00A6026B"/>
    <w:rsid w:val="00A618B7"/>
    <w:rsid w:val="00A646A2"/>
    <w:rsid w:val="00A66210"/>
    <w:rsid w:val="00A7589A"/>
    <w:rsid w:val="00AB44B9"/>
    <w:rsid w:val="00AB6C2F"/>
    <w:rsid w:val="00AD2BE5"/>
    <w:rsid w:val="00AE07CE"/>
    <w:rsid w:val="00AE1566"/>
    <w:rsid w:val="00B04513"/>
    <w:rsid w:val="00B077F7"/>
    <w:rsid w:val="00B079C9"/>
    <w:rsid w:val="00B10AC4"/>
    <w:rsid w:val="00B1292C"/>
    <w:rsid w:val="00B12D4E"/>
    <w:rsid w:val="00B24E58"/>
    <w:rsid w:val="00B24FCF"/>
    <w:rsid w:val="00B30679"/>
    <w:rsid w:val="00B32A2B"/>
    <w:rsid w:val="00B3703A"/>
    <w:rsid w:val="00B535AC"/>
    <w:rsid w:val="00B634E4"/>
    <w:rsid w:val="00B63742"/>
    <w:rsid w:val="00B67C34"/>
    <w:rsid w:val="00B76CBE"/>
    <w:rsid w:val="00B84773"/>
    <w:rsid w:val="00BA5326"/>
    <w:rsid w:val="00BB22EE"/>
    <w:rsid w:val="00BB48D6"/>
    <w:rsid w:val="00BB5318"/>
    <w:rsid w:val="00BB54A1"/>
    <w:rsid w:val="00BC0981"/>
    <w:rsid w:val="00BC4B1B"/>
    <w:rsid w:val="00BC62B4"/>
    <w:rsid w:val="00BF32A2"/>
    <w:rsid w:val="00C016B8"/>
    <w:rsid w:val="00C31C27"/>
    <w:rsid w:val="00C46055"/>
    <w:rsid w:val="00C613C5"/>
    <w:rsid w:val="00C6390B"/>
    <w:rsid w:val="00C91FBC"/>
    <w:rsid w:val="00C9325C"/>
    <w:rsid w:val="00CA2A4E"/>
    <w:rsid w:val="00CA3515"/>
    <w:rsid w:val="00CB30EA"/>
    <w:rsid w:val="00CC038E"/>
    <w:rsid w:val="00CC3F71"/>
    <w:rsid w:val="00CE0706"/>
    <w:rsid w:val="00CE334F"/>
    <w:rsid w:val="00CE3F5B"/>
    <w:rsid w:val="00CF5A00"/>
    <w:rsid w:val="00D01D0B"/>
    <w:rsid w:val="00D07033"/>
    <w:rsid w:val="00D328F7"/>
    <w:rsid w:val="00D405CF"/>
    <w:rsid w:val="00D467E9"/>
    <w:rsid w:val="00D50E5B"/>
    <w:rsid w:val="00D54433"/>
    <w:rsid w:val="00D74ED0"/>
    <w:rsid w:val="00D840D9"/>
    <w:rsid w:val="00D8582B"/>
    <w:rsid w:val="00D9145B"/>
    <w:rsid w:val="00D93DE4"/>
    <w:rsid w:val="00D94214"/>
    <w:rsid w:val="00D95F16"/>
    <w:rsid w:val="00DA01E8"/>
    <w:rsid w:val="00DA5082"/>
    <w:rsid w:val="00DB03AB"/>
    <w:rsid w:val="00DB2591"/>
    <w:rsid w:val="00DC1B83"/>
    <w:rsid w:val="00DC5857"/>
    <w:rsid w:val="00DD2875"/>
    <w:rsid w:val="00DE0A6D"/>
    <w:rsid w:val="00DF06A4"/>
    <w:rsid w:val="00DF3BEA"/>
    <w:rsid w:val="00E2135D"/>
    <w:rsid w:val="00E27974"/>
    <w:rsid w:val="00E30C9F"/>
    <w:rsid w:val="00E32E63"/>
    <w:rsid w:val="00E358A8"/>
    <w:rsid w:val="00E372F9"/>
    <w:rsid w:val="00E52337"/>
    <w:rsid w:val="00E81839"/>
    <w:rsid w:val="00E85734"/>
    <w:rsid w:val="00E8740E"/>
    <w:rsid w:val="00EB219B"/>
    <w:rsid w:val="00EC0919"/>
    <w:rsid w:val="00EC3523"/>
    <w:rsid w:val="00EC5E31"/>
    <w:rsid w:val="00EC768A"/>
    <w:rsid w:val="00ED01A1"/>
    <w:rsid w:val="00ED37AB"/>
    <w:rsid w:val="00ED3C32"/>
    <w:rsid w:val="00ED63F8"/>
    <w:rsid w:val="00F2085D"/>
    <w:rsid w:val="00F24064"/>
    <w:rsid w:val="00F24ABC"/>
    <w:rsid w:val="00F30FF5"/>
    <w:rsid w:val="00F3657F"/>
    <w:rsid w:val="00F371B2"/>
    <w:rsid w:val="00F47A2D"/>
    <w:rsid w:val="00F73599"/>
    <w:rsid w:val="00F77A9F"/>
    <w:rsid w:val="00F80DC4"/>
    <w:rsid w:val="00F81F03"/>
    <w:rsid w:val="00F82D04"/>
    <w:rsid w:val="00F93B10"/>
    <w:rsid w:val="00F94285"/>
    <w:rsid w:val="00FA0304"/>
    <w:rsid w:val="00FA2CCB"/>
    <w:rsid w:val="00FA365F"/>
    <w:rsid w:val="00FB190F"/>
    <w:rsid w:val="00FD73BB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4E488A7-FE92-41B3-A45B-897A1C6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link w:val="ac"/>
    <w:qFormat/>
    <w:rsid w:val="000C18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Абзац списка Знак"/>
    <w:link w:val="ab"/>
    <w:locked/>
    <w:rsid w:val="000C188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No Spacing"/>
    <w:uiPriority w:val="1"/>
    <w:qFormat/>
    <w:rsid w:val="001E315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365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365F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82100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21004"/>
    <w:rPr>
      <w:rFonts w:ascii="Segoe UI" w:hAnsi="Segoe UI" w:cs="Segoe UI"/>
      <w:color w:val="000000"/>
      <w:sz w:val="18"/>
      <w:szCs w:val="18"/>
    </w:rPr>
  </w:style>
  <w:style w:type="paragraph" w:customStyle="1" w:styleId="31">
    <w:name w:val="Основной текст3"/>
    <w:basedOn w:val="a"/>
    <w:rsid w:val="009A722D"/>
    <w:pPr>
      <w:shd w:val="clear" w:color="auto" w:fill="FFFFFF"/>
      <w:spacing w:before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basedOn w:val="a9"/>
    <w:rsid w:val="005C0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465E-B43E-43EE-87C8-02F7719F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User Windows</cp:lastModifiedBy>
  <cp:revision>238</cp:revision>
  <cp:lastPrinted>2022-11-09T04:44:00Z</cp:lastPrinted>
  <dcterms:created xsi:type="dcterms:W3CDTF">2018-03-13T09:11:00Z</dcterms:created>
  <dcterms:modified xsi:type="dcterms:W3CDTF">2023-11-09T09:32:00Z</dcterms:modified>
</cp:coreProperties>
</file>