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1F" w:rsidRDefault="00DA343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622E8" w:rsidRPr="00B622E8">
        <w:rPr>
          <w:rFonts w:ascii="Times New Roman" w:hAnsi="Times New Roman" w:cs="Times New Roman"/>
          <w:sz w:val="24"/>
          <w:szCs w:val="24"/>
        </w:rPr>
        <w:t>УТВЕРЖД</w:t>
      </w:r>
      <w:r w:rsidR="002D11BA">
        <w:rPr>
          <w:rFonts w:ascii="Times New Roman" w:hAnsi="Times New Roman" w:cs="Times New Roman"/>
          <w:sz w:val="24"/>
          <w:szCs w:val="24"/>
        </w:rPr>
        <w:t>ЕНО распоряжением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654">
        <w:rPr>
          <w:rFonts w:ascii="Times New Roman" w:hAnsi="Times New Roman" w:cs="Times New Roman"/>
          <w:sz w:val="24"/>
          <w:szCs w:val="24"/>
        </w:rPr>
        <w:t xml:space="preserve">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председател</w:t>
      </w:r>
      <w:r w:rsidR="002D11B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 xml:space="preserve"> </w:t>
      </w:r>
      <w:r w:rsidR="002D11BA">
        <w:rPr>
          <w:rFonts w:ascii="Times New Roman" w:hAnsi="Times New Roman" w:cs="Times New Roman"/>
          <w:sz w:val="24"/>
          <w:szCs w:val="24"/>
        </w:rPr>
        <w:t>Контрольно-счетного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2D11BA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="002D11BA">
        <w:rPr>
          <w:rFonts w:ascii="Times New Roman" w:hAnsi="Times New Roman" w:cs="Times New Roman"/>
          <w:sz w:val="24"/>
          <w:szCs w:val="24"/>
        </w:rPr>
        <w:t xml:space="preserve"> Пировского муниципального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663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2D11B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2D11BA">
        <w:rPr>
          <w:rFonts w:ascii="Times New Roman" w:hAnsi="Times New Roman" w:cs="Times New Roman"/>
          <w:sz w:val="24"/>
          <w:szCs w:val="24"/>
        </w:rPr>
        <w:t xml:space="preserve"> от 21.12.2021 №</w:t>
      </w:r>
      <w:r w:rsidR="00CD2794">
        <w:rPr>
          <w:rFonts w:ascii="Times New Roman" w:hAnsi="Times New Roman" w:cs="Times New Roman"/>
          <w:sz w:val="24"/>
          <w:szCs w:val="24"/>
        </w:rPr>
        <w:t>8</w:t>
      </w:r>
    </w:p>
    <w:p w:rsidR="00E34C9F" w:rsidRDefault="00E34C9F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086" w:rsidRDefault="008A0086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Пировского </w:t>
      </w:r>
      <w:r w:rsidR="00AF55A5" w:rsidRPr="00E34C9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B622E8" w:rsidRP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4C9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34C9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C3537" w:rsidRPr="00E34C9F">
        <w:rPr>
          <w:rFonts w:ascii="Times New Roman" w:hAnsi="Times New Roman" w:cs="Times New Roman"/>
          <w:b/>
          <w:sz w:val="24"/>
          <w:szCs w:val="24"/>
        </w:rPr>
        <w:t>2</w:t>
      </w:r>
      <w:r w:rsidR="00BA3EE0" w:rsidRPr="00E34C9F">
        <w:rPr>
          <w:rFonts w:ascii="Times New Roman" w:hAnsi="Times New Roman" w:cs="Times New Roman"/>
          <w:b/>
          <w:sz w:val="24"/>
          <w:szCs w:val="24"/>
        </w:rPr>
        <w:t>2</w:t>
      </w:r>
      <w:r w:rsidRPr="00E34C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85"/>
        <w:gridCol w:w="4151"/>
        <w:gridCol w:w="1465"/>
        <w:gridCol w:w="1794"/>
        <w:gridCol w:w="1948"/>
      </w:tblGrid>
      <w:tr w:rsidR="00B622E8" w:rsidTr="002C7CC0">
        <w:trPr>
          <w:trHeight w:val="828"/>
        </w:trPr>
        <w:tc>
          <w:tcPr>
            <w:tcW w:w="985" w:type="dxa"/>
          </w:tcPr>
          <w:p w:rsidR="00B622E8" w:rsidRPr="00B622E8" w:rsidRDefault="00B622E8" w:rsidP="002C7CC0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2C7CC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  <w:proofErr w:type="gramEnd"/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  <w:proofErr w:type="gramEnd"/>
          </w:p>
        </w:tc>
        <w:tc>
          <w:tcPr>
            <w:tcW w:w="4151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Наименование экспертно</w:t>
            </w:r>
            <w:r>
              <w:rPr>
                <w:rStyle w:val="11"/>
                <w:b/>
                <w:bCs/>
              </w:rPr>
              <w:softHyphen/>
              <w:t>аналитического мероприятия</w:t>
            </w:r>
          </w:p>
        </w:tc>
        <w:tc>
          <w:tcPr>
            <w:tcW w:w="1465" w:type="dxa"/>
            <w:shd w:val="clear" w:color="auto" w:fill="auto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  <w:proofErr w:type="gramEnd"/>
          </w:p>
        </w:tc>
        <w:tc>
          <w:tcPr>
            <w:tcW w:w="1794" w:type="dxa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  <w:proofErr w:type="gramEnd"/>
          </w:p>
        </w:tc>
        <w:tc>
          <w:tcPr>
            <w:tcW w:w="1948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E34C9F" w:rsidTr="00E34C9F">
        <w:trPr>
          <w:trHeight w:val="409"/>
        </w:trPr>
        <w:tc>
          <w:tcPr>
            <w:tcW w:w="10343" w:type="dxa"/>
            <w:gridSpan w:val="5"/>
          </w:tcPr>
          <w:p w:rsidR="00770C71" w:rsidRDefault="00770C71" w:rsidP="00770C71">
            <w:pPr>
              <w:pStyle w:val="a4"/>
              <w:shd w:val="clear" w:color="auto" w:fill="auto"/>
              <w:spacing w:line="240" w:lineRule="auto"/>
              <w:ind w:left="720"/>
              <w:jc w:val="center"/>
            </w:pPr>
          </w:p>
          <w:p w:rsidR="00E34C9F" w:rsidRDefault="00770C71" w:rsidP="00770C71">
            <w:pPr>
              <w:pStyle w:val="a4"/>
              <w:shd w:val="clear" w:color="auto" w:fill="auto"/>
              <w:spacing w:line="240" w:lineRule="auto"/>
              <w:ind w:left="720"/>
              <w:jc w:val="center"/>
            </w:pPr>
            <w:r>
              <w:t>1.</w:t>
            </w:r>
            <w:r w:rsidR="00E34C9F">
              <w:t>Экспертно-аналитическая деятельность</w:t>
            </w:r>
          </w:p>
          <w:p w:rsidR="00E34C9F" w:rsidRDefault="00E34C9F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Style w:val="11"/>
                <w:b/>
                <w:bCs/>
              </w:rPr>
            </w:pP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1.1. Экспертиза проектов решений Пировского районного Совета депутатов</w:t>
            </w:r>
          </w:p>
        </w:tc>
      </w:tr>
      <w:tr w:rsidR="00B622E8" w:rsidTr="00AF55A5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4151" w:type="dxa"/>
          </w:tcPr>
          <w:p w:rsidR="00B622E8" w:rsidRPr="00B622E8" w:rsidRDefault="00B622E8" w:rsidP="00372E2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</w:t>
            </w:r>
            <w:r w:rsidR="00D04654">
              <w:rPr>
                <w:rStyle w:val="a6"/>
              </w:rPr>
              <w:t xml:space="preserve"> </w:t>
            </w:r>
            <w:r>
              <w:rPr>
                <w:rStyle w:val="a6"/>
              </w:rPr>
              <w:t>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04654">
              <w:rPr>
                <w:rStyle w:val="a6"/>
              </w:rPr>
              <w:t>2</w:t>
            </w:r>
            <w:r w:rsidR="00372E2F">
              <w:rPr>
                <w:rStyle w:val="a6"/>
              </w:rPr>
              <w:t>3</w:t>
            </w:r>
            <w:r>
              <w:rPr>
                <w:rStyle w:val="a6"/>
              </w:rPr>
              <w:t xml:space="preserve"> год и плановый период 202</w:t>
            </w:r>
            <w:r w:rsidR="00372E2F">
              <w:rPr>
                <w:rStyle w:val="a6"/>
              </w:rPr>
              <w:t>4</w:t>
            </w:r>
            <w:r>
              <w:rPr>
                <w:rStyle w:val="a6"/>
              </w:rPr>
              <w:t>-202</w:t>
            </w:r>
            <w:r w:rsidR="00372E2F">
              <w:rPr>
                <w:rStyle w:val="a6"/>
              </w:rPr>
              <w:t>5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30670D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</w:p>
        </w:tc>
        <w:tc>
          <w:tcPr>
            <w:tcW w:w="1794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AF55A5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4151" w:type="dxa"/>
          </w:tcPr>
          <w:p w:rsidR="00B622E8" w:rsidRDefault="00B622E8" w:rsidP="00372E2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внесении изменений в решение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A3434">
              <w:rPr>
                <w:rStyle w:val="a6"/>
              </w:rPr>
              <w:t>2</w:t>
            </w:r>
            <w:r w:rsidR="00372E2F">
              <w:rPr>
                <w:rStyle w:val="a6"/>
              </w:rPr>
              <w:t>2</w:t>
            </w:r>
            <w:r>
              <w:rPr>
                <w:rStyle w:val="a6"/>
              </w:rPr>
              <w:t xml:space="preserve"> год и плановый период 20</w:t>
            </w:r>
            <w:r w:rsidR="00D04654">
              <w:rPr>
                <w:rStyle w:val="a6"/>
              </w:rPr>
              <w:t>2</w:t>
            </w:r>
            <w:r w:rsidR="00372E2F">
              <w:rPr>
                <w:rStyle w:val="a6"/>
              </w:rPr>
              <w:t>3</w:t>
            </w:r>
            <w:r>
              <w:rPr>
                <w:rStyle w:val="a6"/>
              </w:rPr>
              <w:t>-202</w:t>
            </w:r>
            <w:r w:rsidR="00372E2F">
              <w:rPr>
                <w:rStyle w:val="a6"/>
              </w:rPr>
              <w:t>4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B622E8" w:rsidRPr="00B622E8" w:rsidRDefault="0030670D" w:rsidP="00D046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В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течение </w:t>
            </w:r>
            <w:r w:rsidR="00D04654">
              <w:rPr>
                <w:rStyle w:val="a6"/>
                <w:rFonts w:eastAsiaTheme="minorHAnsi"/>
                <w:b w:val="0"/>
              </w:rPr>
              <w:t>года по мере поступления</w:t>
            </w:r>
          </w:p>
        </w:tc>
        <w:tc>
          <w:tcPr>
            <w:tcW w:w="1794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0509F6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 xml:space="preserve">1.2. Финансово-экономическая экспертиза проектов решений </w:t>
            </w:r>
            <w:r w:rsidR="000509F6">
              <w:rPr>
                <w:rStyle w:val="11"/>
                <w:rFonts w:eastAsiaTheme="minorHAnsi"/>
                <w:bCs w:val="0"/>
              </w:rPr>
              <w:t>окружного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Совета депутатов и нормативных правовых актов администрации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и ее структурных подразделений (включая обоснованность финансово-экономических обоснований) в части, касающейся расходных обязательств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, а также муниципальных программ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</w:p>
        </w:tc>
      </w:tr>
      <w:tr w:rsidR="00B622E8" w:rsidTr="00AF55A5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4151" w:type="dxa"/>
          </w:tcPr>
          <w:p w:rsidR="00B622E8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решений </w:t>
            </w:r>
            <w:r w:rsidR="000509F6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депутатов, нормативных правовых актов, администрации </w:t>
            </w:r>
            <w:r w:rsidR="000509F6">
              <w:rPr>
                <w:rStyle w:val="a6"/>
              </w:rPr>
              <w:t>муниципального округа</w:t>
            </w:r>
            <w:r>
              <w:rPr>
                <w:rStyle w:val="a6"/>
              </w:rPr>
              <w:t xml:space="preserve"> об утверждении муниципальных программ Пировского </w:t>
            </w:r>
            <w:r w:rsidR="000509F6">
              <w:rPr>
                <w:rStyle w:val="a6"/>
              </w:rPr>
              <w:t>муниципального округа</w:t>
            </w:r>
            <w:r>
              <w:rPr>
                <w:rStyle w:val="a6"/>
              </w:rPr>
              <w:t>, внесении в них изменений.</w:t>
            </w:r>
          </w:p>
        </w:tc>
        <w:tc>
          <w:tcPr>
            <w:tcW w:w="1465" w:type="dxa"/>
          </w:tcPr>
          <w:p w:rsidR="00986BDB" w:rsidRDefault="00986BDB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986BDB" w:rsidRDefault="00986BDB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B622E8" w:rsidRPr="00B622E8" w:rsidRDefault="0030670D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В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поступления, </w:t>
            </w:r>
          </w:p>
        </w:tc>
        <w:tc>
          <w:tcPr>
            <w:tcW w:w="1794" w:type="dxa"/>
          </w:tcPr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Default="00B622E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B622E8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B622E8" w:rsidTr="00AF55A5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1.2.2</w:t>
            </w:r>
          </w:p>
        </w:tc>
        <w:tc>
          <w:tcPr>
            <w:tcW w:w="4151" w:type="dxa"/>
          </w:tcPr>
          <w:p w:rsidR="00B622E8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нормативно- правовых актов администрации </w:t>
            </w:r>
            <w:r w:rsidR="000509F6">
              <w:rPr>
                <w:rStyle w:val="a6"/>
              </w:rPr>
              <w:t xml:space="preserve">муниципального округа </w:t>
            </w:r>
            <w:r>
              <w:rPr>
                <w:rStyle w:val="a6"/>
              </w:rPr>
              <w:t xml:space="preserve">(внесении изменений), содержащих расходные обязательства </w:t>
            </w:r>
            <w:r w:rsidR="000509F6">
              <w:rPr>
                <w:rStyle w:val="a6"/>
              </w:rPr>
              <w:t>округа</w:t>
            </w:r>
          </w:p>
        </w:tc>
        <w:tc>
          <w:tcPr>
            <w:tcW w:w="1465" w:type="dxa"/>
          </w:tcPr>
          <w:p w:rsidR="00986BDB" w:rsidRDefault="00986BDB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B622E8" w:rsidRPr="00B622E8" w:rsidRDefault="0030670D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В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 </w:t>
            </w:r>
          </w:p>
        </w:tc>
        <w:tc>
          <w:tcPr>
            <w:tcW w:w="1794" w:type="dxa"/>
          </w:tcPr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Default="00B622E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 xml:space="preserve">КСО </w:t>
            </w:r>
            <w:r w:rsidRPr="00B622E8">
              <w:rPr>
                <w:rStyle w:val="a6"/>
                <w:rFonts w:eastAsiaTheme="minorHAnsi"/>
                <w:b w:val="0"/>
              </w:rPr>
              <w:t xml:space="preserve">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0A51BC" w:rsidTr="0099572D">
        <w:trPr>
          <w:trHeight w:val="417"/>
        </w:trPr>
        <w:tc>
          <w:tcPr>
            <w:tcW w:w="10343" w:type="dxa"/>
            <w:gridSpan w:val="5"/>
          </w:tcPr>
          <w:p w:rsidR="000A51BC" w:rsidRPr="00B622E8" w:rsidRDefault="000A51BC" w:rsidP="00770C71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</w:tc>
      </w:tr>
      <w:tr w:rsidR="000A51BC" w:rsidTr="00AF55A5">
        <w:trPr>
          <w:trHeight w:val="417"/>
        </w:trPr>
        <w:tc>
          <w:tcPr>
            <w:tcW w:w="985" w:type="dxa"/>
          </w:tcPr>
          <w:p w:rsidR="000A51BC" w:rsidRDefault="000A51BC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1.3.1</w:t>
            </w:r>
          </w:p>
        </w:tc>
        <w:tc>
          <w:tcPr>
            <w:tcW w:w="4151" w:type="dxa"/>
          </w:tcPr>
          <w:p w:rsidR="000A51BC" w:rsidRPr="00536EEA" w:rsidRDefault="000A51BC" w:rsidP="00536EEA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  <w:sz w:val="23"/>
                <w:szCs w:val="23"/>
              </w:rPr>
            </w:pPr>
            <w:r w:rsidRPr="00536EEA">
              <w:rPr>
                <w:b w:val="0"/>
                <w:sz w:val="23"/>
                <w:szCs w:val="23"/>
              </w:rPr>
              <w:t>Мониторинг эффективности использования бюджетных средств, направленных на закупку товаров, работ и услуг для государственных и муниципальных нужд</w:t>
            </w:r>
            <w:r w:rsidR="008C6783" w:rsidRPr="00536EEA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1465" w:type="dxa"/>
          </w:tcPr>
          <w:p w:rsidR="00986BDB" w:rsidRDefault="00986BDB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0A51BC" w:rsidRPr="00536EEA" w:rsidRDefault="000A51BC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536EEA">
              <w:rPr>
                <w:rStyle w:val="a6"/>
                <w:rFonts w:eastAsiaTheme="minorHAnsi"/>
                <w:b w:val="0"/>
              </w:rPr>
              <w:t xml:space="preserve">В течении года </w:t>
            </w:r>
          </w:p>
        </w:tc>
        <w:tc>
          <w:tcPr>
            <w:tcW w:w="1794" w:type="dxa"/>
          </w:tcPr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A51BC" w:rsidRPr="00D04654" w:rsidRDefault="000A51BC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0465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0A51BC" w:rsidRPr="00D04654" w:rsidRDefault="000A51BC" w:rsidP="00AF55A5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</w:t>
            </w:r>
          </w:p>
        </w:tc>
      </w:tr>
      <w:tr w:rsidR="00CE1F35" w:rsidTr="00AF55A5">
        <w:trPr>
          <w:trHeight w:val="417"/>
        </w:trPr>
        <w:tc>
          <w:tcPr>
            <w:tcW w:w="985" w:type="dxa"/>
          </w:tcPr>
          <w:p w:rsidR="00CE1F35" w:rsidRDefault="00CE1F35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1.3.2</w:t>
            </w:r>
          </w:p>
        </w:tc>
        <w:tc>
          <w:tcPr>
            <w:tcW w:w="4151" w:type="dxa"/>
          </w:tcPr>
          <w:p w:rsidR="00CE1F35" w:rsidRPr="00D04654" w:rsidRDefault="00CE1F35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  <w:highlight w:val="yellow"/>
              </w:rPr>
            </w:pP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Мониторинг устранения нарушений, выявленных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КСО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Пировского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округа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при 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lastRenderedPageBreak/>
              <w:t>проведении контрольных и экспертно-аналитических мероприятий</w:t>
            </w:r>
          </w:p>
        </w:tc>
        <w:tc>
          <w:tcPr>
            <w:tcW w:w="1465" w:type="dxa"/>
          </w:tcPr>
          <w:p w:rsidR="00986BDB" w:rsidRDefault="00986BDB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986BDB" w:rsidRDefault="00986BDB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CE1F35" w:rsidRPr="00D04654" w:rsidRDefault="00CE1F35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lastRenderedPageBreak/>
              <w:t>В течение года</w:t>
            </w:r>
          </w:p>
        </w:tc>
        <w:tc>
          <w:tcPr>
            <w:tcW w:w="1794" w:type="dxa"/>
          </w:tcPr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CE1F35" w:rsidRPr="00D04654" w:rsidRDefault="004D1F4F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П</w:t>
            </w:r>
            <w:r w:rsidR="00CE1F3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редседатель</w:t>
            </w:r>
          </w:p>
        </w:tc>
        <w:tc>
          <w:tcPr>
            <w:tcW w:w="1948" w:type="dxa"/>
          </w:tcPr>
          <w:p w:rsidR="00CE1F35" w:rsidRPr="00D04654" w:rsidRDefault="00CE1F35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lastRenderedPageBreak/>
              <w:t xml:space="preserve">Бюджетный кодекс РФ, </w:t>
            </w:r>
            <w:r w:rsidRPr="00D04654">
              <w:rPr>
                <w:rStyle w:val="a6"/>
                <w:rFonts w:eastAsiaTheme="minorHAnsi"/>
                <w:b w:val="0"/>
              </w:rPr>
              <w:lastRenderedPageBreak/>
              <w:t xml:space="preserve">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AF55A5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B622E8" w:rsidRDefault="008D15E1" w:rsidP="00770C71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1.4. Подготовка аналитических материалов</w:t>
            </w:r>
          </w:p>
        </w:tc>
      </w:tr>
      <w:tr w:rsidR="008D15E1" w:rsidTr="00AF55A5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4151" w:type="dxa"/>
          </w:tcPr>
          <w:p w:rsidR="008D15E1" w:rsidRPr="000A51BC" w:rsidRDefault="008D15E1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b w:val="0"/>
                <w:sz w:val="23"/>
                <w:szCs w:val="23"/>
              </w:rPr>
            </w:pPr>
            <w:r w:rsidRPr="000A51BC">
              <w:rPr>
                <w:rStyle w:val="a6"/>
                <w:sz w:val="23"/>
                <w:szCs w:val="23"/>
              </w:rPr>
              <w:t xml:space="preserve">Мониторинг исполнения </w:t>
            </w:r>
            <w:r w:rsidR="000509F6">
              <w:rPr>
                <w:rStyle w:val="a6"/>
                <w:sz w:val="23"/>
                <w:szCs w:val="23"/>
              </w:rPr>
              <w:t>окружного</w:t>
            </w:r>
            <w:r w:rsidRPr="000A51BC">
              <w:rPr>
                <w:rStyle w:val="a6"/>
                <w:sz w:val="23"/>
                <w:szCs w:val="23"/>
              </w:rPr>
              <w:t xml:space="preserve"> бюджета по доходам и расходам (ежеквартально)</w:t>
            </w:r>
          </w:p>
        </w:tc>
        <w:tc>
          <w:tcPr>
            <w:tcW w:w="1465" w:type="dxa"/>
          </w:tcPr>
          <w:p w:rsidR="008D15E1" w:rsidRPr="000A51BC" w:rsidRDefault="0030670D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  <w:p w:rsidR="008D15E1" w:rsidRPr="000A51BC" w:rsidRDefault="0030670D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  <w:r w:rsidR="008D15E1"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8D15E1" w:rsidRPr="000A51BC" w:rsidRDefault="0030670D" w:rsidP="008D15E1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0A51BC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Октябрь</w:t>
            </w:r>
          </w:p>
        </w:tc>
        <w:tc>
          <w:tcPr>
            <w:tcW w:w="1794" w:type="dxa"/>
          </w:tcPr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D15E1" w:rsidRDefault="008D15E1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99572D">
        <w:trPr>
          <w:trHeight w:val="625"/>
        </w:trPr>
        <w:tc>
          <w:tcPr>
            <w:tcW w:w="10343" w:type="dxa"/>
            <w:gridSpan w:val="5"/>
          </w:tcPr>
          <w:p w:rsidR="00770C71" w:rsidRDefault="00770C7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2.1 Контроль за доходами от управления муниципальной собственностью и расходами</w:t>
            </w:r>
          </w:p>
          <w:p w:rsidR="008D15E1" w:rsidRPr="00B622E8" w:rsidRDefault="000509F6" w:rsidP="008D15E1">
            <w:pPr>
              <w:autoSpaceDE w:val="0"/>
              <w:autoSpaceDN w:val="0"/>
              <w:adjustRightInd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окружного</w:t>
            </w:r>
            <w:proofErr w:type="gramEnd"/>
            <w:r w:rsidR="008D15E1" w:rsidRPr="000A51BC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</w:tc>
      </w:tr>
      <w:tr w:rsidR="00DD3A48" w:rsidTr="00B458FF">
        <w:trPr>
          <w:trHeight w:val="1659"/>
        </w:trPr>
        <w:tc>
          <w:tcPr>
            <w:tcW w:w="985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</w:t>
            </w:r>
          </w:p>
        </w:tc>
        <w:tc>
          <w:tcPr>
            <w:tcW w:w="4151" w:type="dxa"/>
          </w:tcPr>
          <w:p w:rsidR="00AF55A5" w:rsidRPr="003D0F96" w:rsidRDefault="003D0F96" w:rsidP="003D0F96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3D0F96">
              <w:rPr>
                <w:rFonts w:ascii="Times New Roman" w:eastAsia="Courier New" w:hAnsi="Times New Roman" w:cs="Times New Roman"/>
                <w:lang w:eastAsia="ru-RU"/>
              </w:rPr>
              <w:t xml:space="preserve">Проверка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использования средств, направленных на выплату пенсии за выслугу лет, лицам замещавшим муниципальные должности и должности муниципальной службы в Пировском округе</w:t>
            </w:r>
          </w:p>
        </w:tc>
        <w:tc>
          <w:tcPr>
            <w:tcW w:w="1465" w:type="dxa"/>
          </w:tcPr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F55A5" w:rsidRPr="00AF55A5" w:rsidRDefault="00213772" w:rsidP="00460E4F">
            <w:pPr>
              <w:widowControl w:val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Style w:val="a6"/>
                <w:rFonts w:eastAsiaTheme="minorHAnsi"/>
                <w:b w:val="0"/>
              </w:rPr>
              <w:t>Январь</w:t>
            </w:r>
          </w:p>
        </w:tc>
        <w:tc>
          <w:tcPr>
            <w:tcW w:w="1794" w:type="dxa"/>
          </w:tcPr>
          <w:p w:rsidR="00AF55A5" w:rsidRDefault="00AF55A5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F55A5" w:rsidRDefault="00AF55A5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F55A5" w:rsidRDefault="00AF55A5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DD3A48" w:rsidRDefault="00DD3A4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DD3A48" w:rsidRPr="002640D3" w:rsidRDefault="00DD3A48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AF55A5">
              <w:rPr>
                <w:rStyle w:val="a6"/>
                <w:rFonts w:eastAsiaTheme="minorHAnsi"/>
                <w:b w:val="0"/>
              </w:rPr>
              <w:t>округа</w:t>
            </w:r>
            <w:r>
              <w:rPr>
                <w:rStyle w:val="11"/>
                <w:rFonts w:eastAsiaTheme="minorHAnsi"/>
                <w:b w:val="0"/>
                <w:bCs w:val="0"/>
              </w:rPr>
              <w:t xml:space="preserve"> </w:t>
            </w:r>
          </w:p>
        </w:tc>
      </w:tr>
      <w:tr w:rsidR="00213772" w:rsidTr="00F75629">
        <w:trPr>
          <w:trHeight w:val="1511"/>
        </w:trPr>
        <w:tc>
          <w:tcPr>
            <w:tcW w:w="985" w:type="dxa"/>
          </w:tcPr>
          <w:p w:rsidR="00213772" w:rsidRDefault="00213772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2.2</w:t>
            </w:r>
          </w:p>
        </w:tc>
        <w:tc>
          <w:tcPr>
            <w:tcW w:w="4151" w:type="dxa"/>
          </w:tcPr>
          <w:p w:rsidR="00F673EE" w:rsidRPr="003D0F96" w:rsidRDefault="00213772" w:rsidP="00F7562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Проверка эффективности и законност</w:t>
            </w:r>
            <w:r w:rsidR="001A164C">
              <w:rPr>
                <w:rFonts w:ascii="Times New Roman" w:eastAsia="Courier New" w:hAnsi="Times New Roman" w:cs="Times New Roman"/>
                <w:lang w:eastAsia="ru-RU"/>
              </w:rPr>
              <w:t xml:space="preserve">и использования средств бюджета </w:t>
            </w:r>
            <w:r w:rsidR="00460E4F">
              <w:rPr>
                <w:rFonts w:ascii="Times New Roman" w:eastAsia="Courier New" w:hAnsi="Times New Roman" w:cs="Times New Roman"/>
                <w:lang w:eastAsia="ru-RU"/>
              </w:rPr>
              <w:t xml:space="preserve">в </w:t>
            </w:r>
            <w:r w:rsidR="00F673EE" w:rsidRPr="003D0F96">
              <w:rPr>
                <w:rFonts w:ascii="Times New Roman" w:hAnsi="Times New Roman" w:cs="Times New Roman"/>
              </w:rPr>
              <w:t>Муниципально</w:t>
            </w:r>
            <w:r w:rsidR="00460E4F">
              <w:rPr>
                <w:rFonts w:ascii="Times New Roman" w:hAnsi="Times New Roman" w:cs="Times New Roman"/>
              </w:rPr>
              <w:t>м</w:t>
            </w:r>
            <w:r w:rsidR="00F673EE" w:rsidRPr="003D0F96">
              <w:rPr>
                <w:rFonts w:ascii="Times New Roman" w:hAnsi="Times New Roman" w:cs="Times New Roman"/>
              </w:rPr>
              <w:t> бюджетно</w:t>
            </w:r>
            <w:r w:rsidR="00460E4F">
              <w:rPr>
                <w:rFonts w:ascii="Times New Roman" w:hAnsi="Times New Roman" w:cs="Times New Roman"/>
              </w:rPr>
              <w:t>м</w:t>
            </w:r>
            <w:r w:rsidR="00F673EE" w:rsidRPr="00B01198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 w:rsidR="00F673EE">
              <w:rPr>
                <w:rFonts w:ascii="Times New Roman" w:eastAsia="Courier New" w:hAnsi="Times New Roman" w:cs="Times New Roman"/>
                <w:lang w:eastAsia="ru-RU"/>
              </w:rPr>
              <w:t>учреждени</w:t>
            </w:r>
            <w:r w:rsidR="00460E4F">
              <w:rPr>
                <w:rFonts w:ascii="Times New Roman" w:eastAsia="Courier New" w:hAnsi="Times New Roman" w:cs="Times New Roman"/>
                <w:lang w:eastAsia="ru-RU"/>
              </w:rPr>
              <w:t>и</w:t>
            </w:r>
            <w:r w:rsidR="00F673EE">
              <w:rPr>
                <w:rFonts w:ascii="Times New Roman" w:eastAsia="Courier New" w:hAnsi="Times New Roman" w:cs="Times New Roman"/>
                <w:lang w:eastAsia="ru-RU"/>
              </w:rPr>
              <w:t xml:space="preserve"> культуры «Межпоселенческая централизованная клубная система» Пировского муниципального округа</w:t>
            </w:r>
            <w:r w:rsidR="00B01198" w:rsidRPr="00B01198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5" w:type="dxa"/>
          </w:tcPr>
          <w:p w:rsidR="00213772" w:rsidRDefault="00213772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F673EE" w:rsidRDefault="00F673EE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F673EE" w:rsidRDefault="00F673EE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A3B8D" w:rsidRDefault="00F673EE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Февраль</w:t>
            </w:r>
          </w:p>
        </w:tc>
        <w:tc>
          <w:tcPr>
            <w:tcW w:w="1794" w:type="dxa"/>
          </w:tcPr>
          <w:p w:rsidR="00213772" w:rsidRDefault="00213772" w:rsidP="00986BD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F673EE" w:rsidRDefault="00F673EE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F673EE" w:rsidRDefault="00F673EE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A3B8D" w:rsidRDefault="00F673EE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213772" w:rsidRPr="002640D3" w:rsidRDefault="00F673EE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C15F40" w:rsidTr="00AF55A5">
        <w:trPr>
          <w:trHeight w:val="417"/>
        </w:trPr>
        <w:tc>
          <w:tcPr>
            <w:tcW w:w="985" w:type="dxa"/>
          </w:tcPr>
          <w:p w:rsidR="00C15F40" w:rsidRDefault="003D0F96" w:rsidP="00F379C7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F379C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4151" w:type="dxa"/>
          </w:tcPr>
          <w:p w:rsidR="003D0F96" w:rsidRPr="003D0F96" w:rsidRDefault="003D0F96" w:rsidP="00F75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F96">
              <w:rPr>
                <w:rFonts w:ascii="Times New Roman" w:hAnsi="Times New Roman" w:cs="Times New Roman"/>
              </w:rPr>
              <w:t>Анализ расходов по формированию фонда оплаты труда с учетом стимулирующих выплат и имеющихся нагрузок</w:t>
            </w:r>
            <w:r w:rsidR="001A164C">
              <w:rPr>
                <w:rFonts w:ascii="Times New Roman" w:hAnsi="Times New Roman" w:cs="Times New Roman"/>
              </w:rPr>
              <w:t xml:space="preserve"> </w:t>
            </w:r>
            <w:r w:rsidRPr="003D0F96">
              <w:rPr>
                <w:rFonts w:ascii="Times New Roman" w:hAnsi="Times New Roman" w:cs="Times New Roman"/>
                <w:color w:val="000000"/>
              </w:rPr>
              <w:t>МБОУ ДО "Центр внешкольной работы"</w:t>
            </w:r>
          </w:p>
        </w:tc>
        <w:tc>
          <w:tcPr>
            <w:tcW w:w="1465" w:type="dxa"/>
          </w:tcPr>
          <w:p w:rsidR="00C15F40" w:rsidRDefault="00C15F40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3D0F96" w:rsidRDefault="003D0F96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3D0F96" w:rsidRDefault="003D0F96" w:rsidP="00460E4F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Май</w:t>
            </w:r>
          </w:p>
        </w:tc>
        <w:tc>
          <w:tcPr>
            <w:tcW w:w="1794" w:type="dxa"/>
          </w:tcPr>
          <w:p w:rsidR="00C15F40" w:rsidRDefault="00C15F40" w:rsidP="00C15F4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3D0F96" w:rsidRDefault="003D0F96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3D0F96" w:rsidRDefault="003D0F96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C15F40" w:rsidRPr="002640D3" w:rsidRDefault="003D0F96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 Пировского</w:t>
            </w:r>
            <w:r>
              <w:rPr>
                <w:rStyle w:val="a6"/>
                <w:rFonts w:eastAsiaTheme="minorHAnsi"/>
                <w:b w:val="0"/>
              </w:rPr>
              <w:t xml:space="preserve"> округа</w:t>
            </w:r>
            <w:r w:rsidR="00C42F5C">
              <w:rPr>
                <w:rStyle w:val="a6"/>
                <w:rFonts w:eastAsiaTheme="minorHAnsi"/>
                <w:b w:val="0"/>
              </w:rPr>
              <w:t xml:space="preserve"> (перенесено с плана на 2021г.)</w:t>
            </w:r>
          </w:p>
        </w:tc>
      </w:tr>
      <w:tr w:rsidR="001A164C" w:rsidTr="00AF55A5">
        <w:trPr>
          <w:trHeight w:val="417"/>
        </w:trPr>
        <w:tc>
          <w:tcPr>
            <w:tcW w:w="985" w:type="dxa"/>
          </w:tcPr>
          <w:p w:rsidR="001A164C" w:rsidRDefault="00F379C7" w:rsidP="00C15F40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2.4</w:t>
            </w:r>
          </w:p>
        </w:tc>
        <w:tc>
          <w:tcPr>
            <w:tcW w:w="4151" w:type="dxa"/>
          </w:tcPr>
          <w:p w:rsidR="001A164C" w:rsidRPr="003D0F96" w:rsidRDefault="001A164C" w:rsidP="00F75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0F96">
              <w:rPr>
                <w:rFonts w:ascii="Times New Roman" w:hAnsi="Times New Roman" w:cs="Times New Roman"/>
              </w:rPr>
              <w:t>Анализ расходов по формированию фонда оплаты труда с учетом стимулирующих выплат и имеющихся нагрузок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6BDB" w:rsidRPr="003D0F96">
              <w:rPr>
                <w:rFonts w:ascii="Times New Roman" w:hAnsi="Times New Roman" w:cs="Times New Roman"/>
              </w:rPr>
              <w:t>Муниципальное</w:t>
            </w:r>
            <w:r w:rsidR="00460E4F">
              <w:rPr>
                <w:rFonts w:ascii="Times New Roman" w:hAnsi="Times New Roman" w:cs="Times New Roman"/>
              </w:rPr>
              <w:t xml:space="preserve"> </w:t>
            </w:r>
            <w:r w:rsidR="00986BDB" w:rsidRPr="003D0F96">
              <w:rPr>
                <w:rFonts w:ascii="Times New Roman" w:hAnsi="Times New Roman" w:cs="Times New Roman"/>
              </w:rPr>
              <w:t>бюджетное общеобразовательное</w:t>
            </w:r>
            <w:r w:rsidR="00460E4F">
              <w:rPr>
                <w:rFonts w:ascii="Times New Roman" w:hAnsi="Times New Roman" w:cs="Times New Roman"/>
              </w:rPr>
              <w:t xml:space="preserve"> </w:t>
            </w:r>
            <w:r w:rsidR="00986BDB" w:rsidRPr="003D0F96">
              <w:rPr>
                <w:rFonts w:ascii="Times New Roman" w:hAnsi="Times New Roman" w:cs="Times New Roman"/>
              </w:rPr>
              <w:t>учреждение «Пировская средняя школа»</w:t>
            </w:r>
          </w:p>
        </w:tc>
        <w:tc>
          <w:tcPr>
            <w:tcW w:w="1465" w:type="dxa"/>
          </w:tcPr>
          <w:p w:rsidR="00986BDB" w:rsidRDefault="00986BDB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986BDB" w:rsidRDefault="00986BDB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1A164C" w:rsidRDefault="00986BDB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Июнь</w:t>
            </w:r>
          </w:p>
        </w:tc>
        <w:tc>
          <w:tcPr>
            <w:tcW w:w="1794" w:type="dxa"/>
          </w:tcPr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1A164C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1A164C" w:rsidRPr="002640D3" w:rsidRDefault="00986BDB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C42F5C">
              <w:rPr>
                <w:rStyle w:val="a6"/>
                <w:rFonts w:eastAsiaTheme="minorHAnsi"/>
                <w:b w:val="0"/>
              </w:rPr>
              <w:t xml:space="preserve"> (перенесено с плана на 2021г.)</w:t>
            </w:r>
          </w:p>
        </w:tc>
      </w:tr>
      <w:tr w:rsidR="00986BDB" w:rsidTr="00AF55A5">
        <w:trPr>
          <w:trHeight w:val="417"/>
        </w:trPr>
        <w:tc>
          <w:tcPr>
            <w:tcW w:w="985" w:type="dxa"/>
          </w:tcPr>
          <w:p w:rsidR="00986BDB" w:rsidRDefault="00F379C7" w:rsidP="00C15F40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2.5</w:t>
            </w:r>
          </w:p>
        </w:tc>
        <w:tc>
          <w:tcPr>
            <w:tcW w:w="4151" w:type="dxa"/>
          </w:tcPr>
          <w:p w:rsidR="00986BDB" w:rsidRPr="003D0F96" w:rsidRDefault="00986BDB" w:rsidP="00460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Проверка эффективности и законности использования средств бюджета</w:t>
            </w:r>
            <w:r w:rsidR="00460E4F">
              <w:rPr>
                <w:rFonts w:ascii="Times New Roman" w:eastAsia="Courier New" w:hAnsi="Times New Roman" w:cs="Times New Roman"/>
                <w:lang w:eastAsia="ru-RU"/>
              </w:rPr>
              <w:t xml:space="preserve"> в</w:t>
            </w:r>
            <w:r w:rsidRPr="003D0F96">
              <w:rPr>
                <w:rFonts w:ascii="Times New Roman" w:hAnsi="Times New Roman" w:cs="Times New Roman"/>
              </w:rPr>
              <w:t xml:space="preserve"> Муниципально</w:t>
            </w:r>
            <w:r w:rsidR="00460E4F">
              <w:rPr>
                <w:rFonts w:ascii="Times New Roman" w:hAnsi="Times New Roman" w:cs="Times New Roman"/>
              </w:rPr>
              <w:t>м</w:t>
            </w:r>
            <w:r w:rsidRPr="003D0F96">
              <w:rPr>
                <w:rFonts w:ascii="Times New Roman" w:hAnsi="Times New Roman" w:cs="Times New Roman"/>
              </w:rPr>
              <w:t> бюджетно</w:t>
            </w:r>
            <w:r w:rsidR="00460E4F">
              <w:rPr>
                <w:rFonts w:ascii="Times New Roman" w:hAnsi="Times New Roman" w:cs="Times New Roman"/>
              </w:rPr>
              <w:t>м</w:t>
            </w:r>
            <w:r w:rsidRPr="00B01198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 w:rsidR="00460E4F">
              <w:rPr>
                <w:rFonts w:ascii="Times New Roman" w:eastAsia="Courier New" w:hAnsi="Times New Roman" w:cs="Times New Roman"/>
                <w:lang w:eastAsia="ru-RU"/>
              </w:rPr>
              <w:t>учреждении</w:t>
            </w:r>
            <w:r>
              <w:t xml:space="preserve"> </w:t>
            </w:r>
            <w:r w:rsidRPr="00AA3B8D">
              <w:rPr>
                <w:rFonts w:ascii="Times New Roman" w:hAnsi="Times New Roman" w:cs="Times New Roman"/>
              </w:rPr>
              <w:t>"Спортивная школа» Пировского муниципального округа</w:t>
            </w:r>
          </w:p>
        </w:tc>
        <w:tc>
          <w:tcPr>
            <w:tcW w:w="1465" w:type="dxa"/>
          </w:tcPr>
          <w:p w:rsidR="00986BDB" w:rsidRDefault="00986BDB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986BDB" w:rsidRDefault="00986BDB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986BDB" w:rsidRDefault="00986BDB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Сентябрь</w:t>
            </w:r>
          </w:p>
        </w:tc>
        <w:tc>
          <w:tcPr>
            <w:tcW w:w="1794" w:type="dxa"/>
          </w:tcPr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986BDB" w:rsidRPr="002640D3" w:rsidRDefault="00986BDB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1D74C4" w:rsidTr="00AF55A5">
        <w:trPr>
          <w:trHeight w:val="417"/>
        </w:trPr>
        <w:tc>
          <w:tcPr>
            <w:tcW w:w="985" w:type="dxa"/>
          </w:tcPr>
          <w:p w:rsidR="001D74C4" w:rsidRDefault="001D74C4" w:rsidP="00F379C7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F379C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4151" w:type="dxa"/>
          </w:tcPr>
          <w:p w:rsidR="001D74C4" w:rsidRPr="003D0F96" w:rsidRDefault="001D74C4" w:rsidP="00460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контрольное мероприятие со Счетной палатой Красноярского края по проверке </w:t>
            </w:r>
            <w:r w:rsidR="00FC48F6" w:rsidRPr="00FC48F6">
              <w:rPr>
                <w:rFonts w:ascii="Times New Roman" w:hAnsi="Times New Roman" w:cs="Times New Roman"/>
              </w:rPr>
              <w:t>использования средств, выделенных из краевого бюджета бюджетам муниципальных образований в</w:t>
            </w:r>
            <w:r w:rsidR="00460E4F">
              <w:rPr>
                <w:rFonts w:ascii="Times New Roman" w:hAnsi="Times New Roman" w:cs="Times New Roman"/>
              </w:rPr>
              <w:t xml:space="preserve"> </w:t>
            </w:r>
            <w:r w:rsidR="00FC48F6" w:rsidRPr="00FC48F6">
              <w:rPr>
                <w:rFonts w:ascii="Times New Roman" w:hAnsi="Times New Roman" w:cs="Times New Roman"/>
              </w:rPr>
              <w:t>рамках государственной программы Красноярского края «Развитие транспортной системы» на</w:t>
            </w:r>
            <w:r w:rsidR="00460E4F">
              <w:rPr>
                <w:rFonts w:ascii="Times New Roman" w:hAnsi="Times New Roman" w:cs="Times New Roman"/>
              </w:rPr>
              <w:t xml:space="preserve"> </w:t>
            </w:r>
            <w:r w:rsidR="00FC48F6" w:rsidRPr="00FC48F6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65" w:type="dxa"/>
          </w:tcPr>
          <w:p w:rsidR="00986BDB" w:rsidRDefault="00986BDB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986BDB" w:rsidRDefault="00986BDB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986BDB" w:rsidRDefault="00986BDB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1D74C4" w:rsidRDefault="00986BDB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Октябрь</w:t>
            </w:r>
            <w:r w:rsidR="001D74C4">
              <w:rPr>
                <w:rStyle w:val="a6"/>
                <w:rFonts w:eastAsiaTheme="minorHAnsi"/>
                <w:b w:val="0"/>
              </w:rPr>
              <w:t>-декабрь</w:t>
            </w:r>
          </w:p>
        </w:tc>
        <w:tc>
          <w:tcPr>
            <w:tcW w:w="1794" w:type="dxa"/>
          </w:tcPr>
          <w:p w:rsidR="001D74C4" w:rsidRDefault="001D74C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86BDB" w:rsidRDefault="00986BDB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1D74C4" w:rsidRDefault="001D74C4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1D74C4" w:rsidRPr="002640D3" w:rsidRDefault="001D74C4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DD3A48" w:rsidTr="0099572D">
        <w:trPr>
          <w:trHeight w:val="417"/>
        </w:trPr>
        <w:tc>
          <w:tcPr>
            <w:tcW w:w="10343" w:type="dxa"/>
            <w:gridSpan w:val="5"/>
          </w:tcPr>
          <w:p w:rsidR="00770C71" w:rsidRDefault="00770C71" w:rsidP="00DD3A48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</w:p>
          <w:p w:rsidR="00DD3A48" w:rsidRPr="002640D3" w:rsidRDefault="00DD3A48" w:rsidP="00DD3A48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об исполнении районного бюджета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Tr="00AF55A5">
        <w:trPr>
          <w:trHeight w:val="417"/>
        </w:trPr>
        <w:tc>
          <w:tcPr>
            <w:tcW w:w="985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3.1</w:t>
            </w:r>
          </w:p>
        </w:tc>
        <w:tc>
          <w:tcPr>
            <w:tcW w:w="4151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бюджетной отчетности главных распорядителей бюджетных средств (5 ГРБС)</w:t>
            </w:r>
          </w:p>
        </w:tc>
        <w:tc>
          <w:tcPr>
            <w:tcW w:w="1465" w:type="dxa"/>
          </w:tcPr>
          <w:p w:rsidR="00986BDB" w:rsidRDefault="00986BDB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794" w:type="dxa"/>
          </w:tcPr>
          <w:p w:rsidR="00986BDB" w:rsidRDefault="00986BDB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DD3A48" w:rsidRDefault="004D1F4F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</w:t>
            </w:r>
            <w:r w:rsidR="00DD3A4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редседатель</w:t>
            </w:r>
          </w:p>
        </w:tc>
        <w:tc>
          <w:tcPr>
            <w:tcW w:w="1948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D3A48" w:rsidTr="00AF55A5">
        <w:trPr>
          <w:trHeight w:val="1200"/>
        </w:trPr>
        <w:tc>
          <w:tcPr>
            <w:tcW w:w="985" w:type="dxa"/>
          </w:tcPr>
          <w:p w:rsidR="00DD3A48" w:rsidRDefault="004D1F4F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3.2</w:t>
            </w:r>
          </w:p>
        </w:tc>
        <w:tc>
          <w:tcPr>
            <w:tcW w:w="4151" w:type="dxa"/>
          </w:tcPr>
          <w:p w:rsidR="00DD3A48" w:rsidRPr="002640D3" w:rsidRDefault="00DD3A48" w:rsidP="00E16B80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годового отчета об исполнении </w:t>
            </w:r>
            <w:r w:rsidR="00E16B80">
              <w:rPr>
                <w:rFonts w:ascii="Times New Roman" w:hAnsi="Times New Roman" w:cs="Times New Roman"/>
              </w:rPr>
              <w:t>окружного</w:t>
            </w:r>
            <w:r>
              <w:rPr>
                <w:rFonts w:ascii="Times New Roman" w:hAnsi="Times New Roman" w:cs="Times New Roman"/>
              </w:rPr>
              <w:t xml:space="preserve"> бюджета и подготовка заключения (с учетом проверки бюджетной отчетности ГРБС)</w:t>
            </w:r>
          </w:p>
        </w:tc>
        <w:tc>
          <w:tcPr>
            <w:tcW w:w="1465" w:type="dxa"/>
          </w:tcPr>
          <w:p w:rsidR="00986BDB" w:rsidRDefault="00986BDB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DD3A48" w:rsidRDefault="0030670D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Апрель</w:t>
            </w:r>
          </w:p>
        </w:tc>
        <w:tc>
          <w:tcPr>
            <w:tcW w:w="1794" w:type="dxa"/>
          </w:tcPr>
          <w:p w:rsidR="00986BDB" w:rsidRDefault="00986BDB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AF55A5" w:rsidTr="00770C71">
        <w:trPr>
          <w:trHeight w:val="899"/>
        </w:trPr>
        <w:tc>
          <w:tcPr>
            <w:tcW w:w="10343" w:type="dxa"/>
            <w:gridSpan w:val="5"/>
          </w:tcPr>
          <w:p w:rsidR="00AF55A5" w:rsidRDefault="00770C71" w:rsidP="00770C71">
            <w:pPr>
              <w:pStyle w:val="2"/>
              <w:shd w:val="clear" w:color="auto" w:fill="auto"/>
              <w:spacing w:before="412" w:after="3" w:line="220" w:lineRule="exact"/>
              <w:ind w:left="1820"/>
            </w:pPr>
            <w:r>
              <w:t xml:space="preserve">                    </w:t>
            </w:r>
            <w:r w:rsidR="00AF55A5">
              <w:t>4. Организационные и иные мероприятия</w:t>
            </w:r>
          </w:p>
        </w:tc>
      </w:tr>
      <w:tr w:rsidR="00AF55A5" w:rsidTr="00AF55A5">
        <w:trPr>
          <w:trHeight w:val="844"/>
        </w:trPr>
        <w:tc>
          <w:tcPr>
            <w:tcW w:w="985" w:type="dxa"/>
          </w:tcPr>
          <w:p w:rsidR="00AF55A5" w:rsidRDefault="00372E2F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1.</w:t>
            </w:r>
          </w:p>
        </w:tc>
        <w:tc>
          <w:tcPr>
            <w:tcW w:w="4151" w:type="dxa"/>
          </w:tcPr>
          <w:p w:rsidR="00AF55A5" w:rsidRDefault="00AF55A5" w:rsidP="00AF5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</w:p>
          <w:p w:rsidR="00AF55A5" w:rsidRDefault="00AF55A5" w:rsidP="00AF5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Контрольно-</w:t>
            </w:r>
          </w:p>
          <w:p w:rsidR="00AF55A5" w:rsidRPr="00D6114D" w:rsidRDefault="00AF55A5" w:rsidP="00372E2F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органа за 202</w:t>
            </w:r>
            <w:r w:rsidR="00372E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5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1794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B458FF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Ст.19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>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2</w:t>
            </w:r>
          </w:p>
        </w:tc>
        <w:tc>
          <w:tcPr>
            <w:tcW w:w="4151" w:type="dxa"/>
          </w:tcPr>
          <w:p w:rsidR="00AF55A5" w:rsidRPr="005147C9" w:rsidRDefault="00AF55A5" w:rsidP="004D1F4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 органа Пировского муниципального округа на 202</w:t>
            </w:r>
            <w:r w:rsidR="004D1F4F">
              <w:rPr>
                <w:rFonts w:eastAsia="Courier New"/>
                <w:b w:val="0"/>
                <w:shd w:val="clear" w:color="auto" w:fill="FFFFFF"/>
              </w:rPr>
              <w:t>3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год</w:t>
            </w:r>
          </w:p>
        </w:tc>
        <w:tc>
          <w:tcPr>
            <w:tcW w:w="1465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794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B458FF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Ст..12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 Пировского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 xml:space="preserve"> округа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3</w:t>
            </w:r>
          </w:p>
        </w:tc>
        <w:tc>
          <w:tcPr>
            <w:tcW w:w="4151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B458FF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 w:rsidRPr="00B458FF">
              <w:rPr>
                <w:rFonts w:eastAsia="Courier New"/>
                <w:b w:val="0"/>
                <w:shd w:val="clear" w:color="auto" w:fill="FFFFFF"/>
              </w:rPr>
              <w:t>КСО П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ировского округа, Постановление №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492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-П от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17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9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.20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21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г.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  <w:r w:rsidR="004D1F4F">
              <w:rPr>
                <w:b w:val="0"/>
              </w:rPr>
              <w:t>4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Участие в заседаниях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окружного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Совета депутатов, его комиссий и рабочих групп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5147C9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AF55A5" w:rsidRPr="005147C9">
              <w:rPr>
                <w:b w:val="0"/>
              </w:rPr>
              <w:t>редседатель</w:t>
            </w:r>
          </w:p>
        </w:tc>
        <w:tc>
          <w:tcPr>
            <w:tcW w:w="1948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5147C9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5</w:t>
            </w:r>
          </w:p>
        </w:tc>
        <w:tc>
          <w:tcPr>
            <w:tcW w:w="4151" w:type="dxa"/>
          </w:tcPr>
          <w:p w:rsidR="00AF55A5" w:rsidRPr="005147C9" w:rsidRDefault="00AF55A5" w:rsidP="0030670D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материалов о деятельности К</w:t>
            </w:r>
            <w:r w:rsidR="00F05654">
              <w:rPr>
                <w:rFonts w:eastAsia="Courier New"/>
                <w:b w:val="0"/>
                <w:shd w:val="clear" w:color="auto" w:fill="FFFFFF"/>
              </w:rPr>
              <w:t>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и информации о результатах контрольных и экспертно-аналитических мероприятий</w:t>
            </w:r>
          </w:p>
        </w:tc>
        <w:tc>
          <w:tcPr>
            <w:tcW w:w="1465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 xml:space="preserve">КСО 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5147C9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6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утверждение стандартов внешнего муниципального контроля</w:t>
            </w:r>
          </w:p>
        </w:tc>
        <w:tc>
          <w:tcPr>
            <w:tcW w:w="1465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Бюджетный кодекс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5147C9" w:rsidRDefault="004D1F4F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4.7</w:t>
            </w:r>
            <w:r w:rsidR="00AF55A5" w:rsidRPr="005147C9">
              <w:rPr>
                <w:b w:val="0"/>
              </w:rPr>
              <w:t>.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986BDB" w:rsidRDefault="00986BDB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</w:p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БК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, задания главы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</w:tbl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0"/>
    <w:rsid w:val="000509F6"/>
    <w:rsid w:val="000A51BC"/>
    <w:rsid w:val="001227FC"/>
    <w:rsid w:val="001A164C"/>
    <w:rsid w:val="001C2749"/>
    <w:rsid w:val="001D74C4"/>
    <w:rsid w:val="00213772"/>
    <w:rsid w:val="00241097"/>
    <w:rsid w:val="002640D3"/>
    <w:rsid w:val="002C7CC0"/>
    <w:rsid w:val="002D11BA"/>
    <w:rsid w:val="0030670D"/>
    <w:rsid w:val="00332305"/>
    <w:rsid w:val="00372E2F"/>
    <w:rsid w:val="003D0F96"/>
    <w:rsid w:val="003D0FD5"/>
    <w:rsid w:val="003F3526"/>
    <w:rsid w:val="00460E4F"/>
    <w:rsid w:val="004A078A"/>
    <w:rsid w:val="004D1F4F"/>
    <w:rsid w:val="005147C9"/>
    <w:rsid w:val="00536EEA"/>
    <w:rsid w:val="00542733"/>
    <w:rsid w:val="00603628"/>
    <w:rsid w:val="0066471F"/>
    <w:rsid w:val="00683CB3"/>
    <w:rsid w:val="00770C71"/>
    <w:rsid w:val="007E487F"/>
    <w:rsid w:val="008A0086"/>
    <w:rsid w:val="008C6783"/>
    <w:rsid w:val="008D15E1"/>
    <w:rsid w:val="00910BEB"/>
    <w:rsid w:val="00973F42"/>
    <w:rsid w:val="009774FE"/>
    <w:rsid w:val="00986BDB"/>
    <w:rsid w:val="00993CBB"/>
    <w:rsid w:val="0099572D"/>
    <w:rsid w:val="00A833AA"/>
    <w:rsid w:val="00AA3B8D"/>
    <w:rsid w:val="00AC3537"/>
    <w:rsid w:val="00AF55A5"/>
    <w:rsid w:val="00B01198"/>
    <w:rsid w:val="00B33AB9"/>
    <w:rsid w:val="00B458FF"/>
    <w:rsid w:val="00B622E8"/>
    <w:rsid w:val="00B70E55"/>
    <w:rsid w:val="00B752D2"/>
    <w:rsid w:val="00BA3EE0"/>
    <w:rsid w:val="00BD6CC0"/>
    <w:rsid w:val="00C15F40"/>
    <w:rsid w:val="00C41799"/>
    <w:rsid w:val="00C42F5C"/>
    <w:rsid w:val="00C92060"/>
    <w:rsid w:val="00CC6B2B"/>
    <w:rsid w:val="00CD2794"/>
    <w:rsid w:val="00CE1F35"/>
    <w:rsid w:val="00CE44E2"/>
    <w:rsid w:val="00D04654"/>
    <w:rsid w:val="00D26C9A"/>
    <w:rsid w:val="00D64A73"/>
    <w:rsid w:val="00D661E4"/>
    <w:rsid w:val="00DA3434"/>
    <w:rsid w:val="00DD3A48"/>
    <w:rsid w:val="00E16B80"/>
    <w:rsid w:val="00E34C9F"/>
    <w:rsid w:val="00E663B4"/>
    <w:rsid w:val="00F05654"/>
    <w:rsid w:val="00F379C7"/>
    <w:rsid w:val="00F50D1C"/>
    <w:rsid w:val="00F673EE"/>
    <w:rsid w:val="00F75629"/>
    <w:rsid w:val="00F93E25"/>
    <w:rsid w:val="00FA1B37"/>
    <w:rsid w:val="00FC48F6"/>
    <w:rsid w:val="00FD0433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Совет</cp:lastModifiedBy>
  <cp:revision>58</cp:revision>
  <cp:lastPrinted>2021-12-22T03:02:00Z</cp:lastPrinted>
  <dcterms:created xsi:type="dcterms:W3CDTF">2017-12-27T04:29:00Z</dcterms:created>
  <dcterms:modified xsi:type="dcterms:W3CDTF">2021-12-22T03:12:00Z</dcterms:modified>
</cp:coreProperties>
</file>