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1F" w:rsidRDefault="00DA343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622E8" w:rsidRPr="00B622E8">
        <w:rPr>
          <w:rFonts w:ascii="Times New Roman" w:hAnsi="Times New Roman" w:cs="Times New Roman"/>
          <w:sz w:val="24"/>
          <w:szCs w:val="24"/>
        </w:rPr>
        <w:t>УТВЕРЖДАЮ</w:t>
      </w:r>
      <w:r w:rsidR="00B622E8">
        <w:rPr>
          <w:rFonts w:ascii="Times New Roman" w:hAnsi="Times New Roman" w:cs="Times New Roman"/>
          <w:sz w:val="24"/>
          <w:szCs w:val="24"/>
        </w:rPr>
        <w:t>: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654">
        <w:rPr>
          <w:rFonts w:ascii="Times New Roman" w:hAnsi="Times New Roman" w:cs="Times New Roman"/>
          <w:sz w:val="24"/>
          <w:szCs w:val="24"/>
        </w:rPr>
        <w:t xml:space="preserve">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контрольно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>-счетного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663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Пировского района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___________ О.И. Валеева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«2</w:t>
      </w:r>
      <w:r w:rsidR="00D04654">
        <w:rPr>
          <w:rFonts w:ascii="Times New Roman" w:hAnsi="Times New Roman" w:cs="Times New Roman"/>
          <w:sz w:val="24"/>
          <w:szCs w:val="24"/>
        </w:rPr>
        <w:t>5</w:t>
      </w:r>
      <w:r w:rsidR="00B622E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622E8">
        <w:rPr>
          <w:rFonts w:ascii="Times New Roman" w:hAnsi="Times New Roman" w:cs="Times New Roman"/>
          <w:sz w:val="24"/>
          <w:szCs w:val="24"/>
        </w:rPr>
        <w:t>декабря  201</w:t>
      </w:r>
      <w:r w:rsidR="00DA343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B622E8">
        <w:rPr>
          <w:rFonts w:ascii="Times New Roman" w:hAnsi="Times New Roman" w:cs="Times New Roman"/>
          <w:sz w:val="24"/>
          <w:szCs w:val="24"/>
        </w:rPr>
        <w:t>г.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  <w:r>
        <w:t>План работы Контрольно-счетного органа Пировского района на 20</w:t>
      </w:r>
      <w:r w:rsidR="00AC3537">
        <w:t>20</w:t>
      </w:r>
      <w:r>
        <w:t xml:space="preserve"> год</w:t>
      </w:r>
    </w:p>
    <w:p w:rsidR="00B622E8" w:rsidRDefault="00B622E8" w:rsidP="00F93E25">
      <w:pPr>
        <w:pStyle w:val="a4"/>
        <w:numPr>
          <w:ilvl w:val="0"/>
          <w:numId w:val="1"/>
        </w:numPr>
        <w:shd w:val="clear" w:color="auto" w:fill="auto"/>
        <w:spacing w:line="220" w:lineRule="exact"/>
        <w:jc w:val="center"/>
      </w:pPr>
      <w:r>
        <w:t>Экспертно-аналитическая деятельность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85"/>
        <w:gridCol w:w="3263"/>
        <w:gridCol w:w="1465"/>
        <w:gridCol w:w="1822"/>
        <w:gridCol w:w="2808"/>
      </w:tblGrid>
      <w:tr w:rsidR="00B622E8" w:rsidTr="0099572D">
        <w:trPr>
          <w:trHeight w:val="828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B622E8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  <w:proofErr w:type="gramEnd"/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  <w:proofErr w:type="gramEnd"/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Наименование экспертно</w:t>
            </w:r>
            <w:r>
              <w:rPr>
                <w:rStyle w:val="11"/>
                <w:b/>
                <w:bCs/>
              </w:rPr>
              <w:softHyphen/>
              <w:t>аналитического мероприятия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  <w:proofErr w:type="gramEnd"/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proofErr w:type="gramStart"/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  <w:proofErr w:type="gramEnd"/>
          </w:p>
        </w:tc>
        <w:tc>
          <w:tcPr>
            <w:tcW w:w="2808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1.1. Экспертиза проектов решений Пировского районного Совета депутатов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3263" w:type="dxa"/>
          </w:tcPr>
          <w:p w:rsidR="00B622E8" w:rsidRPr="00B622E8" w:rsidRDefault="00B622E8" w:rsidP="00DA3434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>Экспертиза проекта решения Пировского районного Совета депутатов «О</w:t>
            </w:r>
            <w:r w:rsidR="00D04654">
              <w:rPr>
                <w:rStyle w:val="a6"/>
              </w:rPr>
              <w:t xml:space="preserve"> </w:t>
            </w:r>
            <w:r>
              <w:rPr>
                <w:rStyle w:val="a6"/>
              </w:rPr>
              <w:t>бюджете</w:t>
            </w:r>
            <w:r w:rsidR="00D04654">
              <w:rPr>
                <w:rStyle w:val="a6"/>
              </w:rPr>
              <w:t xml:space="preserve"> Пировского муниципального района</w:t>
            </w:r>
            <w:r>
              <w:rPr>
                <w:rStyle w:val="a6"/>
              </w:rPr>
              <w:t xml:space="preserve"> на 20</w:t>
            </w:r>
            <w:r w:rsidR="00D04654">
              <w:rPr>
                <w:rStyle w:val="a6"/>
              </w:rPr>
              <w:t>2</w:t>
            </w:r>
            <w:r w:rsidR="00DA3434">
              <w:rPr>
                <w:rStyle w:val="a6"/>
              </w:rPr>
              <w:t>1</w:t>
            </w:r>
            <w:r>
              <w:rPr>
                <w:rStyle w:val="a6"/>
              </w:rPr>
              <w:t xml:space="preserve"> год и плановый период 202</w:t>
            </w:r>
            <w:r w:rsidR="00DA3434">
              <w:rPr>
                <w:rStyle w:val="a6"/>
              </w:rPr>
              <w:t>2</w:t>
            </w:r>
            <w:r>
              <w:rPr>
                <w:rStyle w:val="a6"/>
              </w:rPr>
              <w:t>-202</w:t>
            </w:r>
            <w:r w:rsidR="00DA3434">
              <w:rPr>
                <w:rStyle w:val="a6"/>
              </w:rPr>
              <w:t>3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  <w:proofErr w:type="gramEnd"/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3263" w:type="dxa"/>
          </w:tcPr>
          <w:p w:rsidR="00B622E8" w:rsidRDefault="00B622E8" w:rsidP="003D0FD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Экспертиза проекта решения Пировского районного Совета депутатов «О внесении изменений в решение районного Совета депутатов «О бюджете</w:t>
            </w:r>
            <w:r w:rsidR="00D04654">
              <w:rPr>
                <w:rStyle w:val="a6"/>
              </w:rPr>
              <w:t xml:space="preserve"> Пировского муниципального района</w:t>
            </w:r>
            <w:r>
              <w:rPr>
                <w:rStyle w:val="a6"/>
              </w:rPr>
              <w:t xml:space="preserve"> на 20</w:t>
            </w:r>
            <w:r w:rsidR="00DA3434">
              <w:rPr>
                <w:rStyle w:val="a6"/>
              </w:rPr>
              <w:t>20</w:t>
            </w:r>
            <w:r>
              <w:rPr>
                <w:rStyle w:val="a6"/>
              </w:rPr>
              <w:t xml:space="preserve"> год и плановый период 20</w:t>
            </w:r>
            <w:r w:rsidR="00D04654">
              <w:rPr>
                <w:rStyle w:val="a6"/>
              </w:rPr>
              <w:t>2</w:t>
            </w:r>
            <w:r w:rsidR="003D0FD5">
              <w:rPr>
                <w:rStyle w:val="a6"/>
              </w:rPr>
              <w:t>1</w:t>
            </w:r>
            <w:r>
              <w:rPr>
                <w:rStyle w:val="a6"/>
              </w:rPr>
              <w:t>-202</w:t>
            </w:r>
            <w:r w:rsidR="003D0FD5">
              <w:rPr>
                <w:rStyle w:val="a6"/>
              </w:rPr>
              <w:t>2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B622E8" w:rsidRPr="00B622E8" w:rsidRDefault="00B622E8" w:rsidP="00D046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</w:t>
            </w:r>
            <w:r w:rsidR="00D04654">
              <w:rPr>
                <w:rStyle w:val="a6"/>
                <w:rFonts w:eastAsiaTheme="minorHAnsi"/>
                <w:b w:val="0"/>
              </w:rPr>
              <w:t>года по мере поступления</w:t>
            </w:r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2 ч 2 ст. 9 Закона 6-ФЗ, </w:t>
            </w:r>
          </w:p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>1.2. Финансово-экономическая экспертиза проектов решений районного Совета депутатов и нормативных правовых актов администрации района и ее структурных подразделений (включая обоснованность финансово-экономических обоснований) в части, касающейся расходных обязательств района, а также муниципальных программ района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3263" w:type="dxa"/>
          </w:tcPr>
          <w:p w:rsidR="00B622E8" w:rsidRDefault="00B622E8" w:rsidP="00D04654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Финансово-экономическая экспертиза проектов решений районного Совета депутатов, нормативных правовых актов, администрации района об утверждении муниципальных программ Пировского района, внесении в них изменений.</w:t>
            </w:r>
          </w:p>
        </w:tc>
        <w:tc>
          <w:tcPr>
            <w:tcW w:w="1465" w:type="dxa"/>
          </w:tcPr>
          <w:p w:rsidR="00B622E8" w:rsidRPr="00B622E8" w:rsidRDefault="00B622E8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поступления, </w:t>
            </w:r>
          </w:p>
        </w:tc>
        <w:tc>
          <w:tcPr>
            <w:tcW w:w="1822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</w:t>
            </w: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органе  Пировского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района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1.2.2</w:t>
            </w:r>
          </w:p>
        </w:tc>
        <w:tc>
          <w:tcPr>
            <w:tcW w:w="3263" w:type="dxa"/>
          </w:tcPr>
          <w:p w:rsidR="00B622E8" w:rsidRDefault="00B622E8" w:rsidP="00D04654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Финансово-экономическая экспертиза проектов нормативно- правовых актов администрации района (внесении изменений), содержащих расходные обязательства района</w:t>
            </w:r>
          </w:p>
        </w:tc>
        <w:tc>
          <w:tcPr>
            <w:tcW w:w="1465" w:type="dxa"/>
          </w:tcPr>
          <w:p w:rsidR="00B622E8" w:rsidRPr="00B622E8" w:rsidRDefault="00B622E8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в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течение года по мере поступления </w:t>
            </w:r>
          </w:p>
        </w:tc>
        <w:tc>
          <w:tcPr>
            <w:tcW w:w="1822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</w:t>
            </w:r>
            <w:proofErr w:type="gramStart"/>
            <w:r w:rsidRPr="00B622E8">
              <w:rPr>
                <w:rStyle w:val="a6"/>
                <w:rFonts w:eastAsiaTheme="minorHAnsi"/>
                <w:b w:val="0"/>
              </w:rPr>
              <w:t>органе  Пировского</w:t>
            </w:r>
            <w:proofErr w:type="gramEnd"/>
            <w:r w:rsidRPr="00B622E8">
              <w:rPr>
                <w:rStyle w:val="a6"/>
                <w:rFonts w:eastAsiaTheme="minorHAnsi"/>
                <w:b w:val="0"/>
              </w:rPr>
              <w:t xml:space="preserve"> района</w:t>
            </w:r>
          </w:p>
        </w:tc>
      </w:tr>
      <w:tr w:rsidR="000A51BC" w:rsidTr="0099572D">
        <w:trPr>
          <w:trHeight w:val="417"/>
        </w:trPr>
        <w:tc>
          <w:tcPr>
            <w:tcW w:w="10343" w:type="dxa"/>
            <w:gridSpan w:val="5"/>
          </w:tcPr>
          <w:p w:rsidR="000A51BC" w:rsidRPr="000A51BC" w:rsidRDefault="000A51BC" w:rsidP="000A51B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  <w:p w:rsidR="000A51BC" w:rsidRPr="00B622E8" w:rsidRDefault="000A51BC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0A51BC" w:rsidTr="0099572D">
        <w:trPr>
          <w:trHeight w:val="417"/>
        </w:trPr>
        <w:tc>
          <w:tcPr>
            <w:tcW w:w="985" w:type="dxa"/>
          </w:tcPr>
          <w:p w:rsidR="000A51BC" w:rsidRDefault="000A51BC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1.3.1</w:t>
            </w:r>
          </w:p>
        </w:tc>
        <w:tc>
          <w:tcPr>
            <w:tcW w:w="3263" w:type="dxa"/>
          </w:tcPr>
          <w:p w:rsidR="000A51BC" w:rsidRPr="00536EEA" w:rsidRDefault="000A51BC" w:rsidP="00536EEA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  <w:sz w:val="23"/>
                <w:szCs w:val="23"/>
              </w:rPr>
            </w:pPr>
            <w:r w:rsidRPr="00536EEA">
              <w:rPr>
                <w:b w:val="0"/>
                <w:sz w:val="23"/>
                <w:szCs w:val="23"/>
              </w:rPr>
              <w:t>Мониторинг эффективности использования бюджетных средств, направленных на закупку товаров, работ и услуг для государственных и муниципальных нужд</w:t>
            </w:r>
            <w:r w:rsidR="008C6783" w:rsidRPr="00536EEA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1465" w:type="dxa"/>
          </w:tcPr>
          <w:p w:rsidR="000A51BC" w:rsidRPr="00536EEA" w:rsidRDefault="000A51BC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536EEA">
              <w:rPr>
                <w:rStyle w:val="a6"/>
                <w:rFonts w:eastAsiaTheme="minorHAnsi"/>
                <w:b w:val="0"/>
              </w:rPr>
              <w:t xml:space="preserve">В течении года </w:t>
            </w:r>
          </w:p>
        </w:tc>
        <w:tc>
          <w:tcPr>
            <w:tcW w:w="1822" w:type="dxa"/>
          </w:tcPr>
          <w:p w:rsidR="000A51BC" w:rsidRPr="00D04654" w:rsidRDefault="000A51BC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0465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0A51BC" w:rsidRPr="00D04654" w:rsidRDefault="000A51BC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</w:t>
            </w:r>
            <w:r w:rsidR="008C6783" w:rsidRPr="00D04654">
              <w:rPr>
                <w:rStyle w:val="a6"/>
                <w:rFonts w:eastAsiaTheme="minorHAnsi"/>
                <w:b w:val="0"/>
              </w:rPr>
              <w:t>, предложение Главы района № 1765</w:t>
            </w:r>
          </w:p>
        </w:tc>
      </w:tr>
      <w:tr w:rsidR="00CE1F35" w:rsidTr="0099572D">
        <w:trPr>
          <w:trHeight w:val="417"/>
        </w:trPr>
        <w:tc>
          <w:tcPr>
            <w:tcW w:w="985" w:type="dxa"/>
          </w:tcPr>
          <w:p w:rsidR="00CE1F35" w:rsidRDefault="00CE1F35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1.3.2</w:t>
            </w:r>
          </w:p>
        </w:tc>
        <w:tc>
          <w:tcPr>
            <w:tcW w:w="3263" w:type="dxa"/>
          </w:tcPr>
          <w:p w:rsidR="00CE1F35" w:rsidRPr="00D04654" w:rsidRDefault="00CE1F35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  <w:highlight w:val="yellow"/>
              </w:rPr>
            </w:pPr>
            <w:r w:rsidRPr="00CE1F35">
              <w:rPr>
                <w:rStyle w:val="11"/>
                <w:rFonts w:eastAsiaTheme="minorHAnsi"/>
                <w:b w:val="0"/>
                <w:bCs w:val="0"/>
              </w:rPr>
              <w:t>Мониторинг устранения нарушений, выявленных контрольно-счетным органом Пировского района при проведении контрольных и экспертно-аналитических мероприятий</w:t>
            </w:r>
          </w:p>
        </w:tc>
        <w:tc>
          <w:tcPr>
            <w:tcW w:w="1465" w:type="dxa"/>
          </w:tcPr>
          <w:p w:rsidR="00CE1F35" w:rsidRPr="00D04654" w:rsidRDefault="00CE1F35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В течение года</w:t>
            </w:r>
          </w:p>
        </w:tc>
        <w:tc>
          <w:tcPr>
            <w:tcW w:w="1822" w:type="dxa"/>
          </w:tcPr>
          <w:p w:rsidR="00CE1F35" w:rsidRPr="00D04654" w:rsidRDefault="00CE1F35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CE1F35" w:rsidRPr="00D04654" w:rsidRDefault="00CE1F35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1.4. Подготовка аналитических материалов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3263" w:type="dxa"/>
          </w:tcPr>
          <w:p w:rsidR="008D15E1" w:rsidRPr="000A51BC" w:rsidRDefault="008D15E1" w:rsidP="007E487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b w:val="0"/>
                <w:sz w:val="23"/>
                <w:szCs w:val="23"/>
              </w:rPr>
            </w:pPr>
            <w:r w:rsidRPr="000A51BC">
              <w:rPr>
                <w:rStyle w:val="a6"/>
                <w:sz w:val="23"/>
                <w:szCs w:val="23"/>
              </w:rPr>
              <w:t>Мониторинг исполнения районного бюджета по доходам и расходам (ежеквартально)</w:t>
            </w:r>
          </w:p>
        </w:tc>
        <w:tc>
          <w:tcPr>
            <w:tcW w:w="1465" w:type="dxa"/>
          </w:tcPr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  <w:proofErr w:type="gramEnd"/>
          </w:p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proofErr w:type="gramStart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  <w:proofErr w:type="gramEnd"/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8D15E1" w:rsidRPr="000A51BC" w:rsidRDefault="008D15E1" w:rsidP="008D15E1">
            <w:pPr>
              <w:widowControl w:val="0"/>
              <w:jc w:val="center"/>
              <w:rPr>
                <w:rStyle w:val="a6"/>
                <w:rFonts w:eastAsiaTheme="minorHAnsi"/>
              </w:rPr>
            </w:pPr>
            <w:proofErr w:type="gramStart"/>
            <w:r w:rsidRPr="000A51BC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октябрь</w:t>
            </w:r>
            <w:proofErr w:type="gramEnd"/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99572D">
        <w:trPr>
          <w:trHeight w:val="625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2.1 Контроль за доходами от управления муниципальной собственностью и расходами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 w:rsidRPr="000A51BC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районного</w:t>
            </w:r>
            <w:proofErr w:type="gramEnd"/>
            <w:r w:rsidRPr="000A51BC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2.1.1</w:t>
            </w:r>
          </w:p>
        </w:tc>
        <w:tc>
          <w:tcPr>
            <w:tcW w:w="3263" w:type="dxa"/>
          </w:tcPr>
          <w:p w:rsidR="00DD3A48" w:rsidRPr="002640D3" w:rsidRDefault="003D0FD5" w:rsidP="00DD3A48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Проверка финансово-хозяйственной деятельности МКУ «</w:t>
            </w:r>
            <w:proofErr w:type="spellStart"/>
            <w:r>
              <w:rPr>
                <w:rStyle w:val="11"/>
                <w:rFonts w:eastAsiaTheme="minorHAnsi"/>
                <w:b w:val="0"/>
                <w:bCs w:val="0"/>
              </w:rPr>
              <w:t>Техноцентр</w:t>
            </w:r>
            <w:proofErr w:type="spellEnd"/>
            <w:r>
              <w:rPr>
                <w:rStyle w:val="11"/>
                <w:rFonts w:eastAsiaTheme="minorHAnsi"/>
                <w:b w:val="0"/>
                <w:bCs w:val="0"/>
              </w:rPr>
              <w:t>» Пировского района»</w:t>
            </w:r>
            <w:r w:rsidRPr="00A833AA">
              <w:rPr>
                <w:rStyle w:val="11"/>
                <w:rFonts w:eastAsiaTheme="minorHAnsi"/>
                <w:b w:val="0"/>
                <w:bCs w:val="0"/>
              </w:rPr>
              <w:t xml:space="preserve"> совместно с ФУ администрации Пировского района</w:t>
            </w:r>
          </w:p>
        </w:tc>
        <w:tc>
          <w:tcPr>
            <w:tcW w:w="1465" w:type="dxa"/>
          </w:tcPr>
          <w:p w:rsidR="00DD3A48" w:rsidRDefault="003D0FD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Февраль-март</w:t>
            </w:r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DD3A48" w:rsidRPr="002640D3" w:rsidRDefault="00DD3A48" w:rsidP="00AC3537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bookmarkStart w:id="0" w:name="_GoBack"/>
            <w:bookmarkEnd w:id="0"/>
            <w:r>
              <w:rPr>
                <w:rStyle w:val="11"/>
                <w:rFonts w:eastAsiaTheme="minorHAnsi"/>
                <w:b w:val="0"/>
                <w:bCs w:val="0"/>
              </w:rPr>
              <w:t xml:space="preserve"> 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3D0FD5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</w:t>
            </w:r>
            <w:r w:rsidR="003D0FD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3263" w:type="dxa"/>
          </w:tcPr>
          <w:p w:rsidR="00DD3A48" w:rsidRPr="00B752D2" w:rsidRDefault="00B752D2" w:rsidP="00DD3A48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752D2">
              <w:rPr>
                <w:rFonts w:ascii="Times New Roman" w:hAnsi="Times New Roman" w:cs="Times New Roman"/>
              </w:rPr>
              <w:t>Анализ расходов общеобразовательных муниципальных организаций по формированию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52D2">
              <w:rPr>
                <w:rFonts w:ascii="Times New Roman" w:hAnsi="Times New Roman" w:cs="Times New Roman"/>
              </w:rPr>
              <w:t>фонда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52D2">
              <w:rPr>
                <w:rFonts w:ascii="Times New Roman" w:hAnsi="Times New Roman" w:cs="Times New Roman"/>
              </w:rPr>
              <w:t>оплаты труда с учетом стимулирующих выплат и имеющихся нагрузок</w:t>
            </w:r>
          </w:p>
        </w:tc>
        <w:tc>
          <w:tcPr>
            <w:tcW w:w="1465" w:type="dxa"/>
          </w:tcPr>
          <w:p w:rsidR="00DD3A48" w:rsidRDefault="00241097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июнь</w:t>
            </w:r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 xml:space="preserve">, предложение Главы района. </w:t>
            </w:r>
          </w:p>
        </w:tc>
      </w:tr>
      <w:tr w:rsidR="00DD3A48" w:rsidTr="0099572D">
        <w:trPr>
          <w:trHeight w:val="417"/>
        </w:trPr>
        <w:tc>
          <w:tcPr>
            <w:tcW w:w="10343" w:type="dxa"/>
            <w:gridSpan w:val="5"/>
          </w:tcPr>
          <w:p w:rsidR="00DD3A48" w:rsidRPr="002640D3" w:rsidRDefault="00DD3A48" w:rsidP="00DD3A48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об исполнении районного бюджета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3.1.1</w:t>
            </w:r>
          </w:p>
        </w:tc>
        <w:tc>
          <w:tcPr>
            <w:tcW w:w="3263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бюджетной отчетности главных распорядителей бюджетных средств (5 ГРБС)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3.1.2</w:t>
            </w:r>
          </w:p>
        </w:tc>
        <w:tc>
          <w:tcPr>
            <w:tcW w:w="3263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районного бюджета и подготовка заключения (с учетом проверки бюджетной отчетности ГРБС)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t>апрель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RPr="002640D3" w:rsidTr="0099572D">
        <w:trPr>
          <w:trHeight w:val="417"/>
        </w:trPr>
        <w:tc>
          <w:tcPr>
            <w:tcW w:w="10343" w:type="dxa"/>
            <w:gridSpan w:val="5"/>
          </w:tcPr>
          <w:p w:rsidR="00DD3A48" w:rsidRPr="002640D3" w:rsidRDefault="00DD3A48" w:rsidP="00DD3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D3">
              <w:rPr>
                <w:rFonts w:ascii="Times New Roman" w:hAnsi="Times New Roman" w:cs="Times New Roman"/>
                <w:b/>
              </w:rPr>
              <w:t>4. Осуществление внешнего муниципального финансового контроля поселений района</w:t>
            </w:r>
          </w:p>
        </w:tc>
      </w:tr>
      <w:tr w:rsidR="00DD3A48" w:rsidTr="0099572D">
        <w:trPr>
          <w:trHeight w:val="417"/>
        </w:trPr>
        <w:tc>
          <w:tcPr>
            <w:tcW w:w="10343" w:type="dxa"/>
            <w:gridSpan w:val="5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 xml:space="preserve">4.1 </w:t>
            </w:r>
            <w:proofErr w:type="spellStart"/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Экспертно</w:t>
            </w:r>
            <w:proofErr w:type="spellEnd"/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–аналитическая деятельность по переданным полномочиям контрольно-счетных органов сельских поселений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4.1.1</w:t>
            </w:r>
          </w:p>
        </w:tc>
        <w:tc>
          <w:tcPr>
            <w:tcW w:w="3263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Экспертиза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проектов решений сельских Советов </w:t>
            </w:r>
            <w:proofErr w:type="gramStart"/>
            <w:r>
              <w:rPr>
                <w:rFonts w:ascii="Times New Roman" w:eastAsia="Courier New" w:hAnsi="Times New Roman" w:cs="Times New Roman"/>
                <w:lang w:eastAsia="ru-RU"/>
              </w:rPr>
              <w:t xml:space="preserve">депутатов 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«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О бюджет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е сельского поселения </w:t>
            </w:r>
          </w:p>
          <w:p w:rsidR="00DD3A48" w:rsidRDefault="00DD3A48" w:rsidP="003D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на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2</w:t>
            </w:r>
            <w:r w:rsidR="003D0FD5">
              <w:rPr>
                <w:rFonts w:ascii="Times New Roman" w:eastAsia="Courier New" w:hAnsi="Times New Roman" w:cs="Times New Roman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год и плановый период 202</w:t>
            </w:r>
            <w:r w:rsidR="003D0FD5">
              <w:rPr>
                <w:rFonts w:ascii="Times New Roman" w:eastAsia="Courier New" w:hAnsi="Times New Roman" w:cs="Times New Roman"/>
                <w:lang w:eastAsia="ru-RU"/>
              </w:rPr>
              <w:t>2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>-202</w:t>
            </w:r>
            <w:r w:rsidR="003D0FD5">
              <w:rPr>
                <w:rFonts w:ascii="Times New Roman" w:eastAsia="Courier New" w:hAnsi="Times New Roman" w:cs="Times New Roman"/>
                <w:lang w:eastAsia="ru-RU"/>
              </w:rPr>
              <w:t>3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годов»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proofErr w:type="gramStart"/>
            <w:r>
              <w:rPr>
                <w:rStyle w:val="a6"/>
                <w:rFonts w:eastAsiaTheme="minorHAnsi"/>
                <w:b w:val="0"/>
              </w:rPr>
              <w:lastRenderedPageBreak/>
              <w:t>ноябрь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Бюджетный кодекс РФ,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Положение о Контрольно-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счетном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органе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Пировского района,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Положени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я</w:t>
            </w:r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о бюджетном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процессе</w:t>
            </w:r>
            <w:proofErr w:type="gram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 xml:space="preserve">в </w:t>
            </w:r>
            <w:r w:rsidRPr="00D661E4">
              <w:rPr>
                <w:rFonts w:ascii="Times New Roman" w:eastAsia="Courier New" w:hAnsi="Times New Roman" w:cs="Times New Roman"/>
                <w:lang w:eastAsia="ru-RU"/>
              </w:rPr>
              <w:t>сельсовет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ах</w:t>
            </w:r>
          </w:p>
        </w:tc>
      </w:tr>
      <w:tr w:rsidR="00DD3A48" w:rsidTr="008D15E1">
        <w:trPr>
          <w:trHeight w:val="417"/>
        </w:trPr>
        <w:tc>
          <w:tcPr>
            <w:tcW w:w="10343" w:type="dxa"/>
            <w:gridSpan w:val="5"/>
          </w:tcPr>
          <w:p w:rsidR="00DD3A48" w:rsidRPr="00CC6B2B" w:rsidRDefault="00DD3A48" w:rsidP="00DD3A48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hAnsi="Times New Roman" w:cs="Times New Roman"/>
                <w:b/>
                <w:bCs/>
              </w:rPr>
              <w:lastRenderedPageBreak/>
              <w:t>4.2. Внешняя проверка отчетов об исполнении бюджетов поселений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4.2.1</w:t>
            </w:r>
          </w:p>
        </w:tc>
        <w:tc>
          <w:tcPr>
            <w:tcW w:w="3263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годовых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исполнении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бюджетов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сельских поселений, подготовка заключения</w:t>
            </w:r>
          </w:p>
        </w:tc>
        <w:tc>
          <w:tcPr>
            <w:tcW w:w="1465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</w:p>
        </w:tc>
        <w:tc>
          <w:tcPr>
            <w:tcW w:w="1822" w:type="dxa"/>
          </w:tcPr>
          <w:p w:rsidR="00DD3A48" w:rsidRPr="00D661E4" w:rsidRDefault="00DD3A48" w:rsidP="00DD3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661E4">
              <w:rPr>
                <w:rFonts w:ascii="Times New Roman" w:hAnsi="Times New Roman" w:cs="Times New Roman"/>
                <w:bCs/>
              </w:rPr>
              <w:t>Председатель</w:t>
            </w:r>
          </w:p>
        </w:tc>
        <w:tc>
          <w:tcPr>
            <w:tcW w:w="2808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 бюджетном процессе в сельсоветах</w:t>
            </w:r>
          </w:p>
        </w:tc>
      </w:tr>
      <w:tr w:rsidR="00DD3A48" w:rsidTr="008D15E1">
        <w:trPr>
          <w:trHeight w:val="417"/>
        </w:trPr>
        <w:tc>
          <w:tcPr>
            <w:tcW w:w="10343" w:type="dxa"/>
            <w:gridSpan w:val="5"/>
          </w:tcPr>
          <w:p w:rsidR="00DD3A48" w:rsidRDefault="00DD3A48" w:rsidP="00DD3A48">
            <w:pPr>
              <w:pStyle w:val="2"/>
              <w:shd w:val="clear" w:color="auto" w:fill="auto"/>
              <w:spacing w:before="412" w:after="3" w:line="220" w:lineRule="exact"/>
              <w:ind w:left="1820"/>
              <w:jc w:val="center"/>
            </w:pPr>
            <w:r>
              <w:t>5. Организационные и иные мероприятия</w:t>
            </w:r>
          </w:p>
        </w:tc>
      </w:tr>
      <w:tr w:rsidR="00DD3A48" w:rsidTr="005147C9">
        <w:trPr>
          <w:trHeight w:val="844"/>
        </w:trPr>
        <w:tc>
          <w:tcPr>
            <w:tcW w:w="985" w:type="dxa"/>
          </w:tcPr>
          <w:p w:rsidR="00DD3A48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263" w:type="dxa"/>
          </w:tcPr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</w:p>
          <w:p w:rsidR="00DD3A48" w:rsidRDefault="00DD3A48" w:rsidP="00D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Контрольно-</w:t>
            </w:r>
          </w:p>
          <w:p w:rsidR="00DD3A48" w:rsidRPr="00D6114D" w:rsidRDefault="00DD3A48" w:rsidP="003D0FD5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счетного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органа за 201</w:t>
            </w:r>
            <w:r w:rsidR="003D0FD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5" w:type="dxa"/>
          </w:tcPr>
          <w:p w:rsidR="00DD3A48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январь</w:t>
            </w:r>
            <w:proofErr w:type="gramEnd"/>
          </w:p>
        </w:tc>
        <w:tc>
          <w:tcPr>
            <w:tcW w:w="1822" w:type="dxa"/>
          </w:tcPr>
          <w:p w:rsidR="00DD3A48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263" w:type="dxa"/>
          </w:tcPr>
          <w:p w:rsidR="00DD3A48" w:rsidRPr="005147C9" w:rsidRDefault="00DD3A48" w:rsidP="003D0FD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 органа Пировского района на 202</w:t>
            </w:r>
            <w:r w:rsidR="003D0FD5">
              <w:rPr>
                <w:rFonts w:eastAsia="Courier New"/>
                <w:b w:val="0"/>
                <w:shd w:val="clear" w:color="auto" w:fill="FFFFFF"/>
              </w:rPr>
              <w:t>1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год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263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D6114D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района, Постановление № 18-П от 30.01.2017г.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Участие в заседаниях Пировского районного Совета депутатов, его комиссий и рабочих групп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proofErr w:type="gramStart"/>
            <w:r w:rsidRPr="005147C9">
              <w:rPr>
                <w:b w:val="0"/>
              </w:rPr>
              <w:t>председатель</w:t>
            </w:r>
            <w:proofErr w:type="gramEnd"/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района материалов о </w:t>
            </w:r>
            <w:proofErr w:type="gramStart"/>
            <w:r w:rsidRPr="005147C9">
              <w:rPr>
                <w:rFonts w:eastAsia="Courier New"/>
                <w:b w:val="0"/>
                <w:shd w:val="clear" w:color="auto" w:fill="FFFFFF"/>
              </w:rPr>
              <w:t>деятельности  Контрольно</w:t>
            </w:r>
            <w:proofErr w:type="gramEnd"/>
            <w:r w:rsidRPr="005147C9">
              <w:rPr>
                <w:rFonts w:eastAsia="Courier New"/>
                <w:b w:val="0"/>
                <w:shd w:val="clear" w:color="auto" w:fill="FFFFFF"/>
              </w:rPr>
              <w:t>-счетного органа Пировского района и информации о результатах контрольных и экспертно-аналитических мероприятий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оформление Соглашений о передаче осуществления части полномочий по муниципальному финансовому контролю с представительными органами муниципальных образований Пировского района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Ноябрь-декабрь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утверждение стандартов внешнего муниципального контроля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DD3A48" w:rsidTr="0099572D">
        <w:trPr>
          <w:trHeight w:val="417"/>
        </w:trPr>
        <w:tc>
          <w:tcPr>
            <w:tcW w:w="98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DD3A48" w:rsidRPr="005147C9" w:rsidRDefault="00DD3A48" w:rsidP="00DD3A4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БК РФ, Положение о Контрольно-счетном органе Пировского района, задания главы района</w:t>
            </w:r>
          </w:p>
        </w:tc>
      </w:tr>
    </w:tbl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</w:p>
    <w:p w:rsidR="00B622E8" w:rsidRDefault="00B622E8" w:rsidP="00B62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0"/>
    <w:rsid w:val="000A51BC"/>
    <w:rsid w:val="00241097"/>
    <w:rsid w:val="002640D3"/>
    <w:rsid w:val="00332305"/>
    <w:rsid w:val="003D0FD5"/>
    <w:rsid w:val="005147C9"/>
    <w:rsid w:val="00536EEA"/>
    <w:rsid w:val="00542733"/>
    <w:rsid w:val="00603628"/>
    <w:rsid w:val="0066471F"/>
    <w:rsid w:val="00683CB3"/>
    <w:rsid w:val="007E487F"/>
    <w:rsid w:val="008C6783"/>
    <w:rsid w:val="008D15E1"/>
    <w:rsid w:val="00910BEB"/>
    <w:rsid w:val="00973F42"/>
    <w:rsid w:val="009774FE"/>
    <w:rsid w:val="00993CBB"/>
    <w:rsid w:val="0099572D"/>
    <w:rsid w:val="00A833AA"/>
    <w:rsid w:val="00AC3537"/>
    <w:rsid w:val="00B622E8"/>
    <w:rsid w:val="00B70E55"/>
    <w:rsid w:val="00B752D2"/>
    <w:rsid w:val="00C92060"/>
    <w:rsid w:val="00CC6B2B"/>
    <w:rsid w:val="00CE1F35"/>
    <w:rsid w:val="00CE44E2"/>
    <w:rsid w:val="00D04654"/>
    <w:rsid w:val="00D26C9A"/>
    <w:rsid w:val="00D661E4"/>
    <w:rsid w:val="00DA3434"/>
    <w:rsid w:val="00DD3A48"/>
    <w:rsid w:val="00E663B4"/>
    <w:rsid w:val="00F50D1C"/>
    <w:rsid w:val="00F93E25"/>
    <w:rsid w:val="00FA1B37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Совет</cp:lastModifiedBy>
  <cp:revision>24</cp:revision>
  <cp:lastPrinted>2019-12-30T07:39:00Z</cp:lastPrinted>
  <dcterms:created xsi:type="dcterms:W3CDTF">2017-12-27T04:29:00Z</dcterms:created>
  <dcterms:modified xsi:type="dcterms:W3CDTF">2019-12-30T07:41:00Z</dcterms:modified>
</cp:coreProperties>
</file>